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98CAB" w14:textId="77777777" w:rsidR="00141A5E" w:rsidRPr="0009205E" w:rsidRDefault="00141A5E" w:rsidP="00E6776B">
      <w:pPr>
        <w:pStyle w:val="Nzev"/>
        <w:spacing w:before="0" w:after="240"/>
        <w:rPr>
          <w:rFonts w:asciiTheme="minorHAnsi" w:hAnsiTheme="minorHAnsi" w:cstheme="minorHAnsi"/>
          <w:sz w:val="40"/>
          <w:szCs w:val="52"/>
          <w:u w:val="none"/>
        </w:rPr>
      </w:pPr>
      <w:r w:rsidRPr="0009205E">
        <w:rPr>
          <w:rFonts w:asciiTheme="minorHAnsi" w:hAnsiTheme="minorHAnsi" w:cstheme="minorHAnsi"/>
          <w:sz w:val="40"/>
          <w:szCs w:val="52"/>
          <w:u w:val="none"/>
        </w:rPr>
        <w:t>KUPNÍ SMLOUVA</w:t>
      </w:r>
    </w:p>
    <w:p w14:paraId="12263538" w14:textId="6D1B2888" w:rsidR="00141A5E" w:rsidRDefault="00141A5E" w:rsidP="00141A5E">
      <w:pPr>
        <w:spacing w:before="120" w:after="0" w:line="240" w:lineRule="atLeast"/>
        <w:rPr>
          <w:rFonts w:cstheme="minorHAnsi"/>
          <w:highlight w:val="cyan"/>
        </w:rPr>
      </w:pPr>
      <w:r w:rsidRPr="003F3650">
        <w:rPr>
          <w:rFonts w:cstheme="minorHAnsi"/>
        </w:rPr>
        <w:t>Číslo smlouvy kupujícího:</w:t>
      </w:r>
      <w:r w:rsidR="007D2CEF">
        <w:rPr>
          <w:rFonts w:cstheme="minorHAnsi"/>
        </w:rPr>
        <w:t xml:space="preserve"> 33/2025</w:t>
      </w:r>
      <w:r>
        <w:rPr>
          <w:rFonts w:cstheme="minorHAnsi"/>
        </w:rPr>
        <w:tab/>
      </w:r>
      <w:r>
        <w:rPr>
          <w:rFonts w:cstheme="minorHAnsi"/>
        </w:rPr>
        <w:tab/>
      </w:r>
      <w:r>
        <w:rPr>
          <w:rFonts w:cstheme="minorHAnsi"/>
        </w:rPr>
        <w:tab/>
      </w:r>
      <w:r w:rsidRPr="003F3650">
        <w:rPr>
          <w:rFonts w:cstheme="minorHAnsi"/>
        </w:rPr>
        <w:t xml:space="preserve">Číslo smlouvy prodávajícího: </w:t>
      </w:r>
      <w:r w:rsidRPr="007D2CEF">
        <w:rPr>
          <w:rFonts w:cstheme="minorHAnsi"/>
        </w:rPr>
        <w:t>……………………</w:t>
      </w:r>
    </w:p>
    <w:p w14:paraId="15BBE6CE" w14:textId="77777777" w:rsidR="00141A5E" w:rsidRPr="00141A5E" w:rsidRDefault="00141A5E" w:rsidP="00141A5E">
      <w:pPr>
        <w:spacing w:after="0" w:line="240" w:lineRule="atLeast"/>
        <w:rPr>
          <w:rFonts w:cstheme="minorHAnsi"/>
        </w:rPr>
      </w:pPr>
    </w:p>
    <w:p w14:paraId="649230CB" w14:textId="77777777" w:rsidR="00141A5E" w:rsidRDefault="00141A5E" w:rsidP="00141A5E">
      <w:pPr>
        <w:pStyle w:val="Zkladntext"/>
        <w:spacing w:line="240" w:lineRule="atLeast"/>
        <w:rPr>
          <w:rFonts w:asciiTheme="minorHAnsi" w:hAnsiTheme="minorHAnsi" w:cstheme="minorHAnsi"/>
          <w:sz w:val="22"/>
          <w:szCs w:val="22"/>
        </w:rPr>
      </w:pPr>
      <w:r w:rsidRPr="00F51856">
        <w:rPr>
          <w:rFonts w:asciiTheme="minorHAnsi" w:hAnsiTheme="minorHAnsi" w:cstheme="minorHAnsi"/>
          <w:sz w:val="22"/>
          <w:szCs w:val="22"/>
        </w:rPr>
        <w:t>uzavřená podle § 2079 a násl. zákona č. 89/2012 Sb., občanského zákoníku, v platném znění mezi</w:t>
      </w:r>
    </w:p>
    <w:p w14:paraId="5766D248" w14:textId="77777777" w:rsidR="00141A5E" w:rsidRPr="00F51856" w:rsidRDefault="00141A5E" w:rsidP="00141A5E">
      <w:pPr>
        <w:pStyle w:val="Zkladntext"/>
        <w:spacing w:line="240" w:lineRule="atLeast"/>
        <w:rPr>
          <w:rFonts w:asciiTheme="minorHAnsi" w:hAnsiTheme="minorHAnsi" w:cstheme="minorHAnsi"/>
          <w:sz w:val="22"/>
          <w:szCs w:val="22"/>
        </w:rPr>
      </w:pPr>
    </w:p>
    <w:p w14:paraId="1E9DFBA2" w14:textId="77777777" w:rsidR="00141A5E" w:rsidRPr="00F51856" w:rsidRDefault="00141A5E" w:rsidP="00141A5E">
      <w:pPr>
        <w:spacing w:after="0"/>
        <w:rPr>
          <w:rFonts w:cstheme="minorHAnsi"/>
          <w:b/>
          <w:bCs/>
        </w:rPr>
      </w:pPr>
      <w:r w:rsidRPr="00F51856">
        <w:rPr>
          <w:rFonts w:cstheme="minorHAnsi"/>
          <w:b/>
          <w:bCs/>
        </w:rPr>
        <w:t>kupujícím, jímž je:</w:t>
      </w:r>
    </w:p>
    <w:p w14:paraId="2DCB49C6" w14:textId="77777777" w:rsidR="00141A5E" w:rsidRPr="00F51856" w:rsidRDefault="00141A5E" w:rsidP="00141A5E">
      <w:pPr>
        <w:spacing w:after="0"/>
        <w:rPr>
          <w:rFonts w:cstheme="minorHAnsi"/>
        </w:rPr>
      </w:pPr>
      <w:r w:rsidRPr="00F51856">
        <w:rPr>
          <w:rFonts w:cstheme="minorHAnsi"/>
        </w:rPr>
        <w:t>obchodní firma:</w:t>
      </w:r>
      <w:r w:rsidRPr="00F51856">
        <w:rPr>
          <w:rFonts w:cstheme="minorHAnsi"/>
        </w:rPr>
        <w:tab/>
      </w:r>
      <w:r w:rsidRPr="00F51856">
        <w:rPr>
          <w:rFonts w:cstheme="minorHAnsi"/>
        </w:rPr>
        <w:tab/>
        <w:t>Domov pro seniory Chodov</w:t>
      </w:r>
    </w:p>
    <w:p w14:paraId="6AD9F530" w14:textId="77777777" w:rsidR="00141A5E" w:rsidRPr="00F51856" w:rsidRDefault="00141A5E" w:rsidP="00141A5E">
      <w:pPr>
        <w:spacing w:after="0"/>
        <w:rPr>
          <w:rFonts w:cstheme="minorHAnsi"/>
        </w:rPr>
      </w:pPr>
      <w:r w:rsidRPr="00F51856">
        <w:rPr>
          <w:rFonts w:cstheme="minorHAnsi"/>
        </w:rPr>
        <w:t>se sídlem:</w:t>
      </w:r>
      <w:r w:rsidRPr="00F51856">
        <w:rPr>
          <w:rFonts w:cstheme="minorHAnsi"/>
        </w:rPr>
        <w:tab/>
      </w:r>
      <w:r w:rsidRPr="00F51856">
        <w:rPr>
          <w:rFonts w:cstheme="minorHAnsi"/>
        </w:rPr>
        <w:tab/>
      </w:r>
      <w:r w:rsidRPr="00F51856">
        <w:rPr>
          <w:rFonts w:cstheme="minorHAnsi"/>
        </w:rPr>
        <w:tab/>
        <w:t xml:space="preserve">Donovalská 2222/31, 149 00 Praha 4 – Chodov </w:t>
      </w:r>
    </w:p>
    <w:p w14:paraId="46A01E7C" w14:textId="77777777" w:rsidR="00141A5E" w:rsidRPr="00F51856" w:rsidRDefault="00141A5E" w:rsidP="00141A5E">
      <w:pPr>
        <w:spacing w:after="0"/>
        <w:rPr>
          <w:rFonts w:cstheme="minorHAnsi"/>
        </w:rPr>
      </w:pPr>
      <w:r w:rsidRPr="00F51856">
        <w:rPr>
          <w:rFonts w:cstheme="minorHAnsi"/>
        </w:rPr>
        <w:t>IČ:</w:t>
      </w:r>
      <w:r w:rsidRPr="00F51856">
        <w:rPr>
          <w:rFonts w:cstheme="minorHAnsi"/>
        </w:rPr>
        <w:tab/>
      </w:r>
      <w:r w:rsidRPr="00F51856">
        <w:rPr>
          <w:rFonts w:cstheme="minorHAnsi"/>
        </w:rPr>
        <w:tab/>
      </w:r>
      <w:r w:rsidRPr="00F51856">
        <w:rPr>
          <w:rFonts w:cstheme="minorHAnsi"/>
        </w:rPr>
        <w:tab/>
      </w:r>
      <w:r w:rsidRPr="00F51856">
        <w:rPr>
          <w:rFonts w:cstheme="minorHAnsi"/>
        </w:rPr>
        <w:tab/>
        <w:t>70876606</w:t>
      </w:r>
    </w:p>
    <w:p w14:paraId="07BE5231" w14:textId="77777777" w:rsidR="00141A5E" w:rsidRPr="00F51856" w:rsidRDefault="00141A5E" w:rsidP="00141A5E">
      <w:pPr>
        <w:spacing w:after="0"/>
        <w:rPr>
          <w:rFonts w:cstheme="minorHAnsi"/>
        </w:rPr>
      </w:pPr>
      <w:r w:rsidRPr="00F51856">
        <w:rPr>
          <w:rFonts w:cstheme="minorHAnsi"/>
        </w:rPr>
        <w:t>DIČ:</w:t>
      </w:r>
      <w:r w:rsidRPr="00F51856">
        <w:rPr>
          <w:rFonts w:cstheme="minorHAnsi"/>
        </w:rPr>
        <w:tab/>
      </w:r>
      <w:r w:rsidRPr="00F51856">
        <w:rPr>
          <w:rFonts w:cstheme="minorHAnsi"/>
        </w:rPr>
        <w:tab/>
      </w:r>
      <w:r w:rsidRPr="00F51856">
        <w:rPr>
          <w:rFonts w:cstheme="minorHAnsi"/>
        </w:rPr>
        <w:tab/>
      </w:r>
      <w:r w:rsidRPr="00F51856">
        <w:rPr>
          <w:rFonts w:cstheme="minorHAnsi"/>
        </w:rPr>
        <w:tab/>
      </w:r>
      <w:r>
        <w:rPr>
          <w:rFonts w:cstheme="minorHAnsi"/>
        </w:rPr>
        <w:t>není plátce DPH</w:t>
      </w:r>
    </w:p>
    <w:p w14:paraId="2B63DECB" w14:textId="77777777" w:rsidR="00141A5E" w:rsidRPr="00F51856" w:rsidRDefault="00141A5E" w:rsidP="00141A5E">
      <w:pPr>
        <w:spacing w:after="0"/>
        <w:rPr>
          <w:rFonts w:cstheme="minorHAnsi"/>
        </w:rPr>
      </w:pPr>
      <w:r w:rsidRPr="00F51856">
        <w:rPr>
          <w:rFonts w:cstheme="minorHAnsi"/>
        </w:rPr>
        <w:t>za níž jedná:</w:t>
      </w:r>
      <w:r w:rsidRPr="00F51856">
        <w:rPr>
          <w:rFonts w:cstheme="minorHAnsi"/>
        </w:rPr>
        <w:tab/>
      </w:r>
      <w:r w:rsidRPr="00F51856">
        <w:rPr>
          <w:rFonts w:cstheme="minorHAnsi"/>
        </w:rPr>
        <w:tab/>
      </w:r>
      <w:r w:rsidRPr="00F51856">
        <w:rPr>
          <w:rFonts w:cstheme="minorHAnsi"/>
        </w:rPr>
        <w:tab/>
        <w:t xml:space="preserve">Mgr. Bc. Ilona Veselá, ředitelka </w:t>
      </w:r>
    </w:p>
    <w:p w14:paraId="3166E60B" w14:textId="77777777" w:rsidR="00141A5E" w:rsidRPr="00F51856" w:rsidRDefault="00141A5E" w:rsidP="00141A5E">
      <w:pPr>
        <w:spacing w:after="0"/>
        <w:rPr>
          <w:rFonts w:cstheme="minorHAnsi"/>
        </w:rPr>
      </w:pPr>
      <w:r w:rsidRPr="00F51856">
        <w:rPr>
          <w:rFonts w:cstheme="minorHAnsi"/>
        </w:rPr>
        <w:t>tel.:</w:t>
      </w:r>
      <w:r w:rsidRPr="00F51856">
        <w:rPr>
          <w:rFonts w:cstheme="minorHAnsi"/>
        </w:rPr>
        <w:tab/>
      </w:r>
      <w:r w:rsidRPr="00F51856">
        <w:rPr>
          <w:rFonts w:cstheme="minorHAnsi"/>
        </w:rPr>
        <w:tab/>
      </w:r>
      <w:r w:rsidRPr="00F51856">
        <w:rPr>
          <w:rFonts w:cstheme="minorHAnsi"/>
        </w:rPr>
        <w:tab/>
      </w:r>
      <w:r w:rsidRPr="00F51856">
        <w:rPr>
          <w:rFonts w:cstheme="minorHAnsi"/>
        </w:rPr>
        <w:tab/>
        <w:t>267 907 111</w:t>
      </w:r>
    </w:p>
    <w:p w14:paraId="5393F4BC" w14:textId="77777777" w:rsidR="00141A5E" w:rsidRPr="00F51856" w:rsidRDefault="00712DDD" w:rsidP="00141A5E">
      <w:pPr>
        <w:spacing w:after="0"/>
        <w:rPr>
          <w:rFonts w:cstheme="minorHAnsi"/>
        </w:rPr>
      </w:pPr>
      <w:r w:rsidRPr="00F51856">
        <w:rPr>
          <w:rFonts w:cstheme="minorHAnsi"/>
        </w:rPr>
        <w:t xml:space="preserve"> </w:t>
      </w:r>
      <w:r w:rsidR="00141A5E" w:rsidRPr="00F51856">
        <w:rPr>
          <w:rFonts w:cstheme="minorHAnsi"/>
        </w:rPr>
        <w:t>(dále označován krátce též jako „</w:t>
      </w:r>
      <w:r w:rsidR="00141A5E" w:rsidRPr="00F51856">
        <w:rPr>
          <w:rFonts w:cstheme="minorHAnsi"/>
          <w:b/>
          <w:bCs/>
        </w:rPr>
        <w:t>kupující“</w:t>
      </w:r>
      <w:r w:rsidR="00141A5E" w:rsidRPr="00F51856">
        <w:rPr>
          <w:rFonts w:cstheme="minorHAnsi"/>
        </w:rPr>
        <w:t>),</w:t>
      </w:r>
    </w:p>
    <w:p w14:paraId="6E20A7BC" w14:textId="77777777" w:rsidR="00141A5E" w:rsidRPr="00141A5E" w:rsidRDefault="00141A5E" w:rsidP="00141A5E">
      <w:pPr>
        <w:spacing w:after="0"/>
        <w:rPr>
          <w:rFonts w:cstheme="minorHAnsi"/>
          <w:b/>
          <w:bCs/>
        </w:rPr>
      </w:pPr>
    </w:p>
    <w:p w14:paraId="75CFD686" w14:textId="77777777" w:rsidR="00141A5E" w:rsidRPr="00F51856" w:rsidRDefault="00141A5E" w:rsidP="00141A5E">
      <w:pPr>
        <w:spacing w:after="0"/>
        <w:rPr>
          <w:rFonts w:cstheme="minorHAnsi"/>
          <w:b/>
          <w:bCs/>
        </w:rPr>
      </w:pPr>
      <w:r w:rsidRPr="00F51856">
        <w:rPr>
          <w:rFonts w:cstheme="minorHAnsi"/>
          <w:b/>
          <w:bCs/>
        </w:rPr>
        <w:t>a</w:t>
      </w:r>
    </w:p>
    <w:p w14:paraId="4165BD01" w14:textId="77777777" w:rsidR="00141A5E" w:rsidRPr="00141A5E" w:rsidRDefault="00141A5E" w:rsidP="00141A5E">
      <w:pPr>
        <w:spacing w:after="0"/>
        <w:rPr>
          <w:rFonts w:cstheme="minorHAnsi"/>
          <w:b/>
          <w:bCs/>
        </w:rPr>
      </w:pPr>
    </w:p>
    <w:p w14:paraId="77109F9C" w14:textId="77777777" w:rsidR="00141A5E" w:rsidRPr="00F51856" w:rsidRDefault="00141A5E" w:rsidP="00141A5E">
      <w:pPr>
        <w:spacing w:after="0"/>
        <w:rPr>
          <w:rFonts w:cstheme="minorHAnsi"/>
          <w:b/>
          <w:bCs/>
        </w:rPr>
      </w:pPr>
      <w:r w:rsidRPr="00F51856">
        <w:rPr>
          <w:rFonts w:cstheme="minorHAnsi"/>
          <w:b/>
          <w:bCs/>
        </w:rPr>
        <w:t>prodávajícím, jímž je:</w:t>
      </w:r>
    </w:p>
    <w:p w14:paraId="53C8121E" w14:textId="48459CB5" w:rsidR="00141A5E" w:rsidRPr="00141A5E" w:rsidRDefault="00141A5E" w:rsidP="00141A5E">
      <w:pPr>
        <w:spacing w:after="0"/>
        <w:rPr>
          <w:rFonts w:cstheme="minorHAnsi"/>
          <w:bCs/>
        </w:rPr>
      </w:pPr>
      <w:r w:rsidRPr="00141A5E">
        <w:rPr>
          <w:rFonts w:cstheme="minorHAnsi"/>
          <w:bCs/>
        </w:rPr>
        <w:t>obchodní firma:</w:t>
      </w:r>
      <w:r w:rsidRPr="00141A5E">
        <w:rPr>
          <w:rFonts w:cstheme="minorHAnsi"/>
          <w:bCs/>
        </w:rPr>
        <w:tab/>
      </w:r>
      <w:r w:rsidRPr="00141A5E">
        <w:rPr>
          <w:rFonts w:cstheme="minorHAnsi"/>
          <w:bCs/>
        </w:rPr>
        <w:tab/>
      </w:r>
      <w:r w:rsidR="002228A8">
        <w:rPr>
          <w:rFonts w:cstheme="minorHAnsi"/>
          <w:bCs/>
        </w:rPr>
        <w:t>AGROMAK ND s.r.o.</w:t>
      </w:r>
    </w:p>
    <w:p w14:paraId="3D6BD8D9" w14:textId="48421314" w:rsidR="00141A5E" w:rsidRDefault="00141A5E" w:rsidP="00141A5E">
      <w:pPr>
        <w:spacing w:after="0"/>
        <w:rPr>
          <w:rFonts w:cstheme="minorHAnsi"/>
          <w:bCs/>
          <w:highlight w:val="yellow"/>
        </w:rPr>
      </w:pPr>
      <w:r w:rsidRPr="00141A5E">
        <w:rPr>
          <w:rFonts w:cstheme="minorHAnsi"/>
          <w:bCs/>
        </w:rPr>
        <w:t>se sídlem:</w:t>
      </w:r>
      <w:r w:rsidRPr="00141A5E">
        <w:rPr>
          <w:rFonts w:cstheme="minorHAnsi"/>
          <w:bCs/>
        </w:rPr>
        <w:tab/>
      </w:r>
      <w:r w:rsidRPr="00141A5E">
        <w:rPr>
          <w:rFonts w:cstheme="minorHAnsi"/>
          <w:bCs/>
        </w:rPr>
        <w:tab/>
      </w:r>
      <w:r w:rsidRPr="00141A5E">
        <w:rPr>
          <w:rFonts w:cstheme="minorHAnsi"/>
          <w:bCs/>
        </w:rPr>
        <w:tab/>
      </w:r>
      <w:r w:rsidR="002228A8" w:rsidRPr="002228A8">
        <w:rPr>
          <w:rFonts w:cstheme="minorHAnsi"/>
          <w:bCs/>
        </w:rPr>
        <w:t>Lidická 155, 252 61, Jeneč, Česká republika</w:t>
      </w:r>
    </w:p>
    <w:p w14:paraId="6D6ACF67" w14:textId="651A7BF3" w:rsidR="00141A5E" w:rsidRDefault="00141A5E" w:rsidP="00141A5E">
      <w:pPr>
        <w:spacing w:after="0"/>
        <w:rPr>
          <w:rFonts w:cstheme="minorHAnsi"/>
          <w:bCs/>
        </w:rPr>
      </w:pPr>
      <w:r w:rsidRPr="00141A5E">
        <w:rPr>
          <w:rFonts w:cstheme="minorHAnsi"/>
          <w:bCs/>
        </w:rPr>
        <w:t>IČ:</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r w:rsidR="002228A8">
        <w:rPr>
          <w:rFonts w:cstheme="minorHAnsi"/>
          <w:bCs/>
        </w:rPr>
        <w:t>49824309</w:t>
      </w:r>
    </w:p>
    <w:p w14:paraId="35A382B4" w14:textId="1BB5C67B" w:rsidR="00141A5E" w:rsidRPr="00141A5E" w:rsidRDefault="00141A5E" w:rsidP="00141A5E">
      <w:pPr>
        <w:spacing w:after="0"/>
        <w:rPr>
          <w:rFonts w:cstheme="minorHAnsi"/>
          <w:bCs/>
        </w:rPr>
      </w:pPr>
      <w:r w:rsidRPr="00141A5E">
        <w:rPr>
          <w:rFonts w:cstheme="minorHAnsi"/>
          <w:bCs/>
        </w:rPr>
        <w:t>DIČ:</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r w:rsidR="002228A8">
        <w:rPr>
          <w:rFonts w:cstheme="minorHAnsi"/>
          <w:bCs/>
        </w:rPr>
        <w:t>CZ49824309</w:t>
      </w:r>
    </w:p>
    <w:p w14:paraId="5CD9F69A" w14:textId="39810C39" w:rsidR="00141A5E" w:rsidRPr="00141A5E" w:rsidRDefault="00141A5E" w:rsidP="00141A5E">
      <w:pPr>
        <w:spacing w:after="0"/>
        <w:rPr>
          <w:rFonts w:cstheme="minorHAnsi"/>
          <w:bCs/>
        </w:rPr>
      </w:pPr>
      <w:r w:rsidRPr="00141A5E">
        <w:rPr>
          <w:rFonts w:cstheme="minorHAnsi"/>
          <w:bCs/>
        </w:rPr>
        <w:t>Zapsán v:</w:t>
      </w:r>
      <w:r w:rsidRPr="00141A5E">
        <w:rPr>
          <w:rFonts w:cstheme="minorHAnsi"/>
          <w:bCs/>
        </w:rPr>
        <w:tab/>
      </w:r>
      <w:r w:rsidRPr="00141A5E">
        <w:rPr>
          <w:rFonts w:cstheme="minorHAnsi"/>
          <w:bCs/>
        </w:rPr>
        <w:tab/>
      </w:r>
      <w:r w:rsidRPr="00141A5E">
        <w:rPr>
          <w:rFonts w:cstheme="minorHAnsi"/>
          <w:bCs/>
        </w:rPr>
        <w:tab/>
      </w:r>
      <w:r w:rsidR="003E132A">
        <w:rPr>
          <w:rFonts w:cstheme="minorHAnsi"/>
          <w:bCs/>
        </w:rPr>
        <w:t>obchodním rejstříku</w:t>
      </w:r>
    </w:p>
    <w:p w14:paraId="30D6492A" w14:textId="06F0CD09" w:rsidR="00141A5E" w:rsidRPr="00141A5E" w:rsidRDefault="00141A5E" w:rsidP="00141A5E">
      <w:pPr>
        <w:spacing w:after="0"/>
        <w:rPr>
          <w:rFonts w:cstheme="minorHAnsi"/>
          <w:bCs/>
        </w:rPr>
      </w:pPr>
      <w:r w:rsidRPr="00141A5E">
        <w:rPr>
          <w:rFonts w:cstheme="minorHAnsi"/>
          <w:bCs/>
        </w:rPr>
        <w:t>Za níž jedná:</w:t>
      </w:r>
      <w:r w:rsidRPr="00141A5E">
        <w:rPr>
          <w:rFonts w:cstheme="minorHAnsi"/>
          <w:bCs/>
        </w:rPr>
        <w:tab/>
      </w:r>
      <w:r w:rsidRPr="00141A5E">
        <w:rPr>
          <w:rFonts w:cstheme="minorHAnsi"/>
          <w:bCs/>
        </w:rPr>
        <w:tab/>
      </w:r>
      <w:r w:rsidRPr="00141A5E">
        <w:rPr>
          <w:rFonts w:cstheme="minorHAnsi"/>
          <w:bCs/>
        </w:rPr>
        <w:tab/>
      </w:r>
      <w:r w:rsidR="002228A8">
        <w:rPr>
          <w:rFonts w:cstheme="minorHAnsi"/>
          <w:bCs/>
        </w:rPr>
        <w:t xml:space="preserve">Lucie Šůstková, majitelka společnosti </w:t>
      </w:r>
    </w:p>
    <w:p w14:paraId="27C19438" w14:textId="5787C40B" w:rsidR="00141A5E" w:rsidRPr="00141A5E" w:rsidRDefault="00141A5E" w:rsidP="00141A5E">
      <w:pPr>
        <w:spacing w:after="0"/>
        <w:rPr>
          <w:rFonts w:cstheme="minorHAnsi"/>
          <w:bCs/>
        </w:rPr>
      </w:pPr>
      <w:r w:rsidRPr="00141A5E">
        <w:rPr>
          <w:rFonts w:cstheme="minorHAnsi"/>
          <w:bCs/>
        </w:rPr>
        <w:t>tel.:</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proofErr w:type="spellStart"/>
      <w:r w:rsidR="000819D9">
        <w:rPr>
          <w:rFonts w:cstheme="minorHAnsi"/>
          <w:bCs/>
        </w:rPr>
        <w:t>xxxxxxxxxxxxxxxxxxxx</w:t>
      </w:r>
      <w:proofErr w:type="spellEnd"/>
    </w:p>
    <w:p w14:paraId="485FF884" w14:textId="6ED71EA6" w:rsidR="00141A5E" w:rsidRPr="00141A5E" w:rsidRDefault="00141A5E" w:rsidP="00141A5E">
      <w:pPr>
        <w:spacing w:after="0"/>
        <w:rPr>
          <w:rFonts w:cstheme="minorHAnsi"/>
          <w:bCs/>
        </w:rPr>
      </w:pPr>
      <w:r w:rsidRPr="00141A5E">
        <w:rPr>
          <w:rFonts w:cstheme="minorHAnsi"/>
          <w:bCs/>
        </w:rPr>
        <w:t>email:</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r w:rsidR="002228A8">
        <w:rPr>
          <w:rFonts w:cstheme="minorHAnsi"/>
          <w:bCs/>
        </w:rPr>
        <w:t>firma@agromaknd.cz</w:t>
      </w:r>
    </w:p>
    <w:p w14:paraId="24CDC76E" w14:textId="3BCE8BF1" w:rsidR="00141A5E" w:rsidRPr="00141A5E" w:rsidRDefault="00141A5E" w:rsidP="00141A5E">
      <w:pPr>
        <w:spacing w:after="0"/>
        <w:rPr>
          <w:rFonts w:cstheme="minorHAnsi"/>
          <w:bCs/>
        </w:rPr>
      </w:pPr>
      <w:r w:rsidRPr="00141A5E">
        <w:rPr>
          <w:rFonts w:cstheme="minorHAnsi"/>
          <w:bCs/>
        </w:rPr>
        <w:t>bankovní spojení/číslo účtu:</w:t>
      </w:r>
      <w:r w:rsidRPr="00141A5E">
        <w:rPr>
          <w:rFonts w:cstheme="minorHAnsi"/>
          <w:bCs/>
        </w:rPr>
        <w:tab/>
      </w:r>
      <w:proofErr w:type="spellStart"/>
      <w:r w:rsidR="000819D9">
        <w:rPr>
          <w:rFonts w:cstheme="minorHAnsi"/>
          <w:bCs/>
        </w:rPr>
        <w:t>xxxxxxxxxxxxxxxxxxxx</w:t>
      </w:r>
      <w:proofErr w:type="spellEnd"/>
    </w:p>
    <w:p w14:paraId="05689AE2" w14:textId="77777777" w:rsidR="00141A5E" w:rsidRDefault="00141A5E" w:rsidP="00141A5E">
      <w:pPr>
        <w:spacing w:after="0"/>
        <w:rPr>
          <w:rFonts w:cstheme="minorHAnsi"/>
          <w:b/>
          <w:bCs/>
        </w:rPr>
      </w:pPr>
      <w:r w:rsidRPr="00141A5E">
        <w:rPr>
          <w:rFonts w:cstheme="minorHAnsi"/>
          <w:bCs/>
        </w:rPr>
        <w:t>(dále označován krátce též jako</w:t>
      </w:r>
      <w:r w:rsidRPr="00141A5E">
        <w:rPr>
          <w:rFonts w:cstheme="minorHAnsi"/>
          <w:b/>
          <w:bCs/>
        </w:rPr>
        <w:t xml:space="preserve"> „prodávající“)</w:t>
      </w:r>
    </w:p>
    <w:p w14:paraId="190A945D" w14:textId="77777777" w:rsidR="00141A5E" w:rsidRPr="00141A5E" w:rsidRDefault="00141A5E" w:rsidP="00141A5E">
      <w:pPr>
        <w:spacing w:after="0"/>
        <w:rPr>
          <w:rFonts w:cstheme="minorHAnsi"/>
          <w:b/>
          <w:bCs/>
        </w:rPr>
      </w:pPr>
    </w:p>
    <w:p w14:paraId="45EA7978" w14:textId="77777777" w:rsidR="00141A5E" w:rsidRDefault="00141A5E" w:rsidP="00141A5E">
      <w:pPr>
        <w:spacing w:after="0"/>
        <w:jc w:val="both"/>
        <w:rPr>
          <w:rFonts w:cstheme="minorHAnsi"/>
          <w:bCs/>
        </w:rPr>
      </w:pPr>
      <w:r w:rsidRPr="00F51856">
        <w:rPr>
          <w:rFonts w:cstheme="minorHAnsi"/>
          <w:bCs/>
        </w:rPr>
        <w:t>kupující s prodávajícím společně dále také označováni krátce jako „smluvní strany”;</w:t>
      </w:r>
    </w:p>
    <w:p w14:paraId="4F42C796" w14:textId="77777777" w:rsidR="00141A5E" w:rsidRDefault="00141A5E" w:rsidP="00141A5E">
      <w:pPr>
        <w:spacing w:after="0"/>
        <w:jc w:val="both"/>
        <w:rPr>
          <w:rFonts w:cstheme="minorHAnsi"/>
          <w:bCs/>
        </w:rPr>
      </w:pPr>
    </w:p>
    <w:p w14:paraId="4FEF9AE9" w14:textId="77777777" w:rsidR="00141A5E" w:rsidRPr="00235EE2" w:rsidRDefault="00141A5E" w:rsidP="00141A5E">
      <w:pPr>
        <w:spacing w:after="0"/>
        <w:jc w:val="center"/>
        <w:rPr>
          <w:rFonts w:cstheme="minorHAnsi"/>
          <w:b/>
          <w:bCs/>
        </w:rPr>
      </w:pPr>
      <w:r w:rsidRPr="00235EE2">
        <w:rPr>
          <w:rFonts w:cstheme="minorHAnsi"/>
          <w:b/>
        </w:rPr>
        <w:t>Článek I.</w:t>
      </w:r>
    </w:p>
    <w:p w14:paraId="3616B92F" w14:textId="77777777"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Úvodní ustanovení a účel smlouvy</w:t>
      </w:r>
    </w:p>
    <w:p w14:paraId="20CB0011" w14:textId="77777777" w:rsidR="00141A5E" w:rsidRPr="00F51856" w:rsidRDefault="00141A5E" w:rsidP="00141A5E">
      <w:pPr>
        <w:pStyle w:val="Zkladntext"/>
        <w:numPr>
          <w:ilvl w:val="0"/>
          <w:numId w:val="13"/>
        </w:numPr>
        <w:spacing w:before="120"/>
        <w:ind w:left="357" w:hanging="357"/>
        <w:rPr>
          <w:rFonts w:asciiTheme="minorHAnsi" w:hAnsiTheme="minorHAnsi" w:cstheme="minorHAnsi"/>
          <w:sz w:val="22"/>
          <w:szCs w:val="22"/>
        </w:rPr>
      </w:pPr>
      <w:r w:rsidRPr="00F51856">
        <w:rPr>
          <w:rFonts w:asciiTheme="minorHAnsi" w:hAnsiTheme="minorHAnsi" w:cstheme="minorHAnsi"/>
          <w:sz w:val="22"/>
          <w:szCs w:val="22"/>
        </w:rPr>
        <w:t xml:space="preserve">Účelem této smlouvy je upravit právní vztahy mezi prodávajícím a kupujícím v souvislosti s prodejem níže uvedeného zboží.  </w:t>
      </w:r>
    </w:p>
    <w:p w14:paraId="26CE444D" w14:textId="77777777" w:rsidR="00141A5E" w:rsidRPr="00F51856" w:rsidRDefault="00141A5E" w:rsidP="00141A5E">
      <w:pPr>
        <w:pStyle w:val="Zkladntext"/>
        <w:numPr>
          <w:ilvl w:val="0"/>
          <w:numId w:val="13"/>
        </w:numPr>
        <w:spacing w:before="120"/>
        <w:ind w:left="357" w:hanging="357"/>
        <w:rPr>
          <w:rFonts w:asciiTheme="minorHAnsi" w:hAnsiTheme="minorHAnsi" w:cstheme="minorHAnsi"/>
          <w:sz w:val="22"/>
          <w:szCs w:val="22"/>
        </w:rPr>
      </w:pPr>
      <w:r w:rsidRPr="00F51856">
        <w:rPr>
          <w:rFonts w:asciiTheme="minorHAnsi" w:hAnsiTheme="minorHAnsi" w:cstheme="minorHAnsi"/>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F51856">
        <w:rPr>
          <w:rFonts w:asciiTheme="minorHAnsi" w:hAnsiTheme="minorHAnsi" w:cstheme="minorHAnsi"/>
          <w:sz w:val="22"/>
          <w:szCs w:val="22"/>
        </w:rPr>
        <w:t>ust</w:t>
      </w:r>
      <w:proofErr w:type="spellEnd"/>
      <w:r w:rsidRPr="00F51856">
        <w:rPr>
          <w:rFonts w:asciiTheme="minorHAnsi" w:hAnsiTheme="minorHAnsi" w:cstheme="minorHAnsi"/>
          <w:sz w:val="22"/>
          <w:szCs w:val="22"/>
        </w:rPr>
        <w:t>. § 2086 odst. 2 občanského zákoníku.</w:t>
      </w:r>
    </w:p>
    <w:p w14:paraId="521EF352" w14:textId="77777777" w:rsidR="00141A5E" w:rsidRDefault="00141A5E" w:rsidP="00141A5E">
      <w:pPr>
        <w:spacing w:before="120"/>
        <w:rPr>
          <w:rFonts w:cstheme="minorHAnsi"/>
        </w:rPr>
      </w:pPr>
    </w:p>
    <w:p w14:paraId="08697738" w14:textId="77777777" w:rsidR="006B4F84" w:rsidRDefault="006B4F84" w:rsidP="00141A5E">
      <w:pPr>
        <w:spacing w:before="120"/>
        <w:rPr>
          <w:rFonts w:cstheme="minorHAnsi"/>
        </w:rPr>
      </w:pPr>
    </w:p>
    <w:p w14:paraId="510F5E6F" w14:textId="77777777" w:rsidR="00141A5E" w:rsidRPr="00141A5E" w:rsidRDefault="00141A5E" w:rsidP="00141A5E">
      <w:pPr>
        <w:spacing w:after="0"/>
        <w:jc w:val="center"/>
        <w:rPr>
          <w:rFonts w:cstheme="minorHAnsi"/>
          <w:b/>
        </w:rPr>
      </w:pPr>
      <w:r w:rsidRPr="00141A5E">
        <w:rPr>
          <w:rFonts w:cstheme="minorHAnsi"/>
          <w:b/>
        </w:rPr>
        <w:lastRenderedPageBreak/>
        <w:t>Článek II.</w:t>
      </w:r>
    </w:p>
    <w:p w14:paraId="55A69FEA" w14:textId="77777777" w:rsidR="00141A5E" w:rsidRPr="001D6710" w:rsidRDefault="00141A5E" w:rsidP="001D6710">
      <w:pPr>
        <w:spacing w:before="120" w:after="0"/>
        <w:jc w:val="center"/>
        <w:rPr>
          <w:rFonts w:cstheme="minorHAnsi"/>
          <w:b/>
        </w:rPr>
      </w:pPr>
      <w:r w:rsidRPr="001D6710">
        <w:rPr>
          <w:rFonts w:cstheme="minorHAnsi"/>
          <w:b/>
        </w:rPr>
        <w:t>Předmět smlouvy</w:t>
      </w:r>
    </w:p>
    <w:p w14:paraId="7451BACE" w14:textId="77777777" w:rsidR="00141A5E" w:rsidRPr="00F51856" w:rsidRDefault="00141A5E" w:rsidP="00141A5E">
      <w:pPr>
        <w:numPr>
          <w:ilvl w:val="0"/>
          <w:numId w:val="4"/>
        </w:numPr>
        <w:tabs>
          <w:tab w:val="num" w:pos="360"/>
          <w:tab w:val="left" w:pos="540"/>
        </w:tabs>
        <w:spacing w:before="120" w:after="0" w:line="240" w:lineRule="atLeast"/>
        <w:ind w:left="360"/>
        <w:jc w:val="both"/>
        <w:rPr>
          <w:rFonts w:cstheme="minorHAnsi"/>
        </w:rPr>
      </w:pPr>
      <w:r w:rsidRPr="00F51856">
        <w:rPr>
          <w:rFonts w:cstheme="minorHAnsi"/>
        </w:rPr>
        <w:t>Pře</w:t>
      </w:r>
      <w:r>
        <w:rPr>
          <w:rFonts w:cstheme="minorHAnsi"/>
        </w:rPr>
        <w:t xml:space="preserve">dmětem této smlouvy je dodání </w:t>
      </w:r>
      <w:r w:rsidR="001A6EF2">
        <w:rPr>
          <w:rFonts w:cstheme="minorHAnsi"/>
        </w:rPr>
        <w:t>zahradního traktoru s kosištěm na trávu</w:t>
      </w:r>
      <w:r>
        <w:rPr>
          <w:rFonts w:cstheme="minorHAnsi"/>
        </w:rPr>
        <w:t xml:space="preserve"> </w:t>
      </w:r>
      <w:r w:rsidRPr="00F51856">
        <w:rPr>
          <w:rFonts w:cstheme="minorHAnsi"/>
        </w:rPr>
        <w:t>dále též „dodání zboží“ a</w:t>
      </w:r>
      <w:r>
        <w:rPr>
          <w:rFonts w:cstheme="minorHAnsi"/>
        </w:rPr>
        <w:t> </w:t>
      </w:r>
      <w:r w:rsidRPr="00F51856">
        <w:rPr>
          <w:rFonts w:cstheme="minorHAnsi"/>
        </w:rPr>
        <w:t>„zbož</w:t>
      </w:r>
      <w:r>
        <w:rPr>
          <w:rFonts w:cstheme="minorHAnsi"/>
        </w:rPr>
        <w:t xml:space="preserve">í“). Přesná </w:t>
      </w:r>
      <w:r w:rsidR="006B4F84">
        <w:rPr>
          <w:rFonts w:cstheme="minorHAnsi"/>
        </w:rPr>
        <w:t xml:space="preserve">technická </w:t>
      </w:r>
      <w:r>
        <w:rPr>
          <w:rFonts w:cstheme="minorHAnsi"/>
        </w:rPr>
        <w:t xml:space="preserve">specifikace zboží, </w:t>
      </w:r>
      <w:r w:rsidRPr="00F51856">
        <w:rPr>
          <w:rFonts w:cstheme="minorHAnsi"/>
        </w:rPr>
        <w:t xml:space="preserve">provedení a řešení, </w:t>
      </w:r>
      <w:r>
        <w:rPr>
          <w:rFonts w:cstheme="minorHAnsi"/>
        </w:rPr>
        <w:t>vč. rozměrů</w:t>
      </w:r>
      <w:r w:rsidRPr="00F51856">
        <w:rPr>
          <w:rFonts w:cstheme="minorHAnsi"/>
        </w:rPr>
        <w:t xml:space="preserve"> je uvedena v příloze č. 1 této smlouvy, která je její nedílnou součástí.</w:t>
      </w:r>
    </w:p>
    <w:p w14:paraId="7E787921" w14:textId="77777777" w:rsidR="00141A5E" w:rsidRPr="00F51856" w:rsidRDefault="00141A5E" w:rsidP="00141A5E">
      <w:pPr>
        <w:numPr>
          <w:ilvl w:val="0"/>
          <w:numId w:val="4"/>
        </w:numPr>
        <w:tabs>
          <w:tab w:val="num" w:pos="360"/>
          <w:tab w:val="left" w:pos="540"/>
        </w:tabs>
        <w:spacing w:before="120" w:after="0" w:line="240" w:lineRule="atLeast"/>
        <w:ind w:left="360"/>
        <w:jc w:val="both"/>
        <w:rPr>
          <w:rFonts w:cstheme="minorHAnsi"/>
        </w:rPr>
      </w:pPr>
      <w:r w:rsidRPr="00F51856">
        <w:rPr>
          <w:rFonts w:cstheme="minorHAnsi"/>
        </w:rPr>
        <w:t>Prodávající se zavazuje:</w:t>
      </w:r>
    </w:p>
    <w:p w14:paraId="6ECBD069" w14:textId="77777777" w:rsidR="00141A5E" w:rsidRPr="00F51856" w:rsidRDefault="00141A5E" w:rsidP="00141A5E">
      <w:pPr>
        <w:numPr>
          <w:ilvl w:val="0"/>
          <w:numId w:val="12"/>
        </w:numPr>
        <w:tabs>
          <w:tab w:val="left" w:pos="0"/>
        </w:tabs>
        <w:spacing w:after="0" w:line="240" w:lineRule="atLeast"/>
        <w:ind w:left="714" w:hanging="357"/>
        <w:jc w:val="both"/>
        <w:rPr>
          <w:rFonts w:cstheme="minorHAnsi"/>
        </w:rPr>
      </w:pPr>
      <w:r w:rsidRPr="00F51856">
        <w:rPr>
          <w:rFonts w:cstheme="minorHAnsi"/>
        </w:rPr>
        <w:t>dodat kupujícímu zboží, a zároveň</w:t>
      </w:r>
    </w:p>
    <w:p w14:paraId="1C073BDD" w14:textId="77777777"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 xml:space="preserve">provést dopravu zboží do </w:t>
      </w:r>
      <w:r w:rsidR="001A6EF2">
        <w:rPr>
          <w:rFonts w:asciiTheme="minorHAnsi" w:hAnsiTheme="minorHAnsi" w:cstheme="minorHAnsi"/>
          <w:sz w:val="22"/>
          <w:szCs w:val="22"/>
        </w:rPr>
        <w:t>na adresu nám. T. G. Masaryka 1, 251 67 Pyšely</w:t>
      </w:r>
      <w:r w:rsidRPr="00F51856">
        <w:rPr>
          <w:rFonts w:asciiTheme="minorHAnsi" w:hAnsiTheme="minorHAnsi" w:cstheme="minorHAnsi"/>
          <w:sz w:val="22"/>
          <w:szCs w:val="22"/>
        </w:rPr>
        <w:t>, a zároveň</w:t>
      </w:r>
    </w:p>
    <w:p w14:paraId="5C906087" w14:textId="77777777"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provést zprovoznění zboží, a zároveň</w:t>
      </w:r>
    </w:p>
    <w:p w14:paraId="29D413AE" w14:textId="77777777"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předat zboží kupujícímu, a zároveň</w:t>
      </w:r>
    </w:p>
    <w:p w14:paraId="4803BE9F" w14:textId="77777777"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zaškolit personál kupujícího v obsluze a údržbě zboží</w:t>
      </w:r>
      <w:r w:rsidR="00712DDD">
        <w:rPr>
          <w:rFonts w:asciiTheme="minorHAnsi" w:hAnsiTheme="minorHAnsi" w:cstheme="minorHAnsi"/>
          <w:sz w:val="22"/>
          <w:szCs w:val="22"/>
        </w:rPr>
        <w:t>,</w:t>
      </w:r>
      <w:r w:rsidRPr="00F51856">
        <w:rPr>
          <w:rFonts w:asciiTheme="minorHAnsi" w:hAnsiTheme="minorHAnsi" w:cstheme="minorHAnsi"/>
          <w:sz w:val="22"/>
          <w:szCs w:val="22"/>
        </w:rPr>
        <w:t xml:space="preserve"> a zároveň</w:t>
      </w:r>
    </w:p>
    <w:p w14:paraId="52B4AD62" w14:textId="77777777" w:rsidR="00141A5E"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umožnit kupujícímu nabýt vlastnické právo ke zboží</w:t>
      </w:r>
      <w:r>
        <w:rPr>
          <w:rFonts w:asciiTheme="minorHAnsi" w:hAnsiTheme="minorHAnsi" w:cstheme="minorHAnsi"/>
          <w:sz w:val="22"/>
          <w:szCs w:val="22"/>
        </w:rPr>
        <w:t xml:space="preserve">, dále </w:t>
      </w:r>
    </w:p>
    <w:p w14:paraId="786C5759" w14:textId="77777777" w:rsidR="00141A5E" w:rsidRPr="00BA1E2A" w:rsidRDefault="00141A5E" w:rsidP="00C75B6D">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BA1E2A">
        <w:rPr>
          <w:rFonts w:asciiTheme="minorHAnsi" w:hAnsiTheme="minorHAnsi" w:cstheme="minorHAnsi"/>
          <w:sz w:val="22"/>
          <w:szCs w:val="22"/>
        </w:rPr>
        <w:t xml:space="preserve">předat </w:t>
      </w:r>
      <w:r w:rsidR="00BA1E2A" w:rsidRPr="00BA1E2A">
        <w:rPr>
          <w:rFonts w:asciiTheme="minorHAnsi" w:hAnsiTheme="minorHAnsi" w:cstheme="minorHAnsi"/>
          <w:sz w:val="22"/>
          <w:szCs w:val="22"/>
        </w:rPr>
        <w:t>návod v obsluze v českém jazyce</w:t>
      </w:r>
      <w:r w:rsidRPr="00BA1E2A">
        <w:rPr>
          <w:rFonts w:asciiTheme="minorHAnsi" w:hAnsiTheme="minorHAnsi" w:cstheme="minorHAnsi"/>
          <w:sz w:val="22"/>
          <w:szCs w:val="22"/>
        </w:rPr>
        <w:t xml:space="preserve">. </w:t>
      </w:r>
    </w:p>
    <w:p w14:paraId="6F5FEDDC" w14:textId="77777777" w:rsidR="00141A5E" w:rsidRPr="00F51856" w:rsidRDefault="00141A5E" w:rsidP="001D6710">
      <w:pPr>
        <w:pStyle w:val="Zkladntext"/>
        <w:numPr>
          <w:ilvl w:val="0"/>
          <w:numId w:val="4"/>
        </w:numPr>
        <w:tabs>
          <w:tab w:val="clear" w:pos="1080"/>
          <w:tab w:val="num" w:pos="360"/>
          <w:tab w:val="left" w:pos="540"/>
        </w:tabs>
        <w:spacing w:before="120" w:after="120" w:line="240" w:lineRule="atLeast"/>
        <w:ind w:left="357" w:hanging="357"/>
        <w:rPr>
          <w:rFonts w:asciiTheme="minorHAnsi" w:hAnsiTheme="minorHAnsi" w:cstheme="minorHAnsi"/>
          <w:sz w:val="22"/>
          <w:szCs w:val="22"/>
        </w:rPr>
      </w:pPr>
      <w:r w:rsidRPr="00F51856">
        <w:rPr>
          <w:rFonts w:asciiTheme="minorHAnsi" w:hAnsiTheme="minorHAnsi" w:cstheme="minorHAnsi"/>
          <w:sz w:val="22"/>
          <w:szCs w:val="22"/>
        </w:rPr>
        <w:t>Kupující se zavazuje toto zboží řádně a včas převzít a zaplatit za něj kupní cenu dle článku III. této smlouvy.</w:t>
      </w:r>
    </w:p>
    <w:p w14:paraId="4E350CED" w14:textId="77777777" w:rsidR="00E6776B" w:rsidRDefault="00E6776B" w:rsidP="00141A5E">
      <w:pPr>
        <w:spacing w:after="0"/>
        <w:jc w:val="center"/>
        <w:rPr>
          <w:rFonts w:cstheme="minorHAnsi"/>
          <w:b/>
        </w:rPr>
      </w:pPr>
    </w:p>
    <w:p w14:paraId="643DD19D" w14:textId="77777777" w:rsidR="00141A5E" w:rsidRPr="001D6710" w:rsidRDefault="00141A5E" w:rsidP="00141A5E">
      <w:pPr>
        <w:spacing w:after="0"/>
        <w:jc w:val="center"/>
        <w:rPr>
          <w:rFonts w:cstheme="minorHAnsi"/>
          <w:b/>
        </w:rPr>
      </w:pPr>
      <w:r w:rsidRPr="001D6710">
        <w:rPr>
          <w:rFonts w:cstheme="minorHAnsi"/>
          <w:b/>
        </w:rPr>
        <w:t>Článek III.</w:t>
      </w:r>
    </w:p>
    <w:p w14:paraId="329F54FE" w14:textId="77777777" w:rsidR="00141A5E" w:rsidRPr="001D6710" w:rsidRDefault="00141A5E" w:rsidP="001D6710">
      <w:pPr>
        <w:spacing w:before="120" w:after="0"/>
        <w:jc w:val="center"/>
        <w:rPr>
          <w:rFonts w:cstheme="minorHAnsi"/>
          <w:b/>
        </w:rPr>
      </w:pPr>
      <w:r w:rsidRPr="001D6710">
        <w:rPr>
          <w:rFonts w:cstheme="minorHAnsi"/>
          <w:b/>
        </w:rPr>
        <w:t>Kupní cena</w:t>
      </w:r>
    </w:p>
    <w:p w14:paraId="258C6FC3" w14:textId="77777777" w:rsidR="00141A5E" w:rsidRPr="00F51856" w:rsidRDefault="00141A5E" w:rsidP="00141A5E">
      <w:pPr>
        <w:numPr>
          <w:ilvl w:val="0"/>
          <w:numId w:val="5"/>
        </w:numPr>
        <w:tabs>
          <w:tab w:val="clear" w:pos="720"/>
          <w:tab w:val="num" w:pos="360"/>
        </w:tabs>
        <w:spacing w:before="120" w:after="0" w:line="240" w:lineRule="atLeast"/>
        <w:ind w:left="360"/>
        <w:jc w:val="both"/>
        <w:rPr>
          <w:rFonts w:cstheme="minorHAnsi"/>
        </w:rPr>
      </w:pPr>
      <w:r w:rsidRPr="00F51856">
        <w:rPr>
          <w:rFonts w:cstheme="minorHAnsi"/>
        </w:rPr>
        <w:t>Kupní cena dodávky zboží činí:</w:t>
      </w:r>
    </w:p>
    <w:tbl>
      <w:tblPr>
        <w:tblpPr w:leftFromText="141" w:rightFromText="141" w:vertAnchor="text" w:horzAnchor="margin" w:tblpX="496" w:tblpY="12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7"/>
        <w:gridCol w:w="5557"/>
      </w:tblGrid>
      <w:tr w:rsidR="00141A5E" w:rsidRPr="007D2CEF" w14:paraId="2E67EEA1" w14:textId="77777777" w:rsidTr="00141A5E">
        <w:tc>
          <w:tcPr>
            <w:tcW w:w="3727" w:type="dxa"/>
            <w:vAlign w:val="bottom"/>
          </w:tcPr>
          <w:p w14:paraId="17A85D5D" w14:textId="77777777" w:rsidR="00141A5E" w:rsidRPr="007D2CEF" w:rsidRDefault="00141A5E" w:rsidP="00141A5E">
            <w:pPr>
              <w:spacing w:before="120" w:after="0" w:line="240" w:lineRule="atLeast"/>
              <w:rPr>
                <w:rFonts w:cstheme="minorHAnsi"/>
                <w:b/>
              </w:rPr>
            </w:pPr>
            <w:r w:rsidRPr="007D2CEF">
              <w:rPr>
                <w:rFonts w:cstheme="minorHAnsi"/>
                <w:b/>
              </w:rPr>
              <w:t>Cena bez DPH:</w:t>
            </w:r>
          </w:p>
        </w:tc>
        <w:tc>
          <w:tcPr>
            <w:tcW w:w="5557" w:type="dxa"/>
            <w:vAlign w:val="bottom"/>
          </w:tcPr>
          <w:p w14:paraId="3112843D" w14:textId="2EE302E7" w:rsidR="00141A5E" w:rsidRPr="007D2CEF" w:rsidRDefault="004C6DEA" w:rsidP="00141A5E">
            <w:pPr>
              <w:spacing w:before="120" w:after="0" w:line="240" w:lineRule="atLeast"/>
              <w:jc w:val="right"/>
              <w:rPr>
                <w:rFonts w:cstheme="minorHAnsi"/>
                <w:b/>
              </w:rPr>
            </w:pPr>
            <w:r w:rsidRPr="007D2CEF">
              <w:rPr>
                <w:rFonts w:cstheme="minorHAnsi"/>
                <w:b/>
              </w:rPr>
              <w:t>188 276,36 Kč</w:t>
            </w:r>
          </w:p>
        </w:tc>
      </w:tr>
      <w:tr w:rsidR="00141A5E" w:rsidRPr="007D2CEF" w14:paraId="54DADC7A" w14:textId="77777777" w:rsidTr="00141A5E">
        <w:tc>
          <w:tcPr>
            <w:tcW w:w="3727" w:type="dxa"/>
            <w:vAlign w:val="bottom"/>
          </w:tcPr>
          <w:p w14:paraId="643A617D" w14:textId="77777777" w:rsidR="00141A5E" w:rsidRPr="007D2CEF" w:rsidRDefault="00141A5E" w:rsidP="00141A5E">
            <w:pPr>
              <w:spacing w:before="120" w:after="0" w:line="240" w:lineRule="atLeast"/>
              <w:rPr>
                <w:rFonts w:cstheme="minorHAnsi"/>
                <w:b/>
              </w:rPr>
            </w:pPr>
            <w:r w:rsidRPr="007D2CEF">
              <w:rPr>
                <w:rFonts w:cstheme="minorHAnsi"/>
                <w:b/>
              </w:rPr>
              <w:t>DPH 21 %</w:t>
            </w:r>
          </w:p>
        </w:tc>
        <w:tc>
          <w:tcPr>
            <w:tcW w:w="5557" w:type="dxa"/>
            <w:vAlign w:val="bottom"/>
          </w:tcPr>
          <w:p w14:paraId="2EBAF1CC" w14:textId="010F5AE1" w:rsidR="00141A5E" w:rsidRPr="007D2CEF" w:rsidRDefault="004C6DEA" w:rsidP="00141A5E">
            <w:pPr>
              <w:spacing w:before="120" w:after="0" w:line="240" w:lineRule="atLeast"/>
              <w:jc w:val="right"/>
              <w:rPr>
                <w:rFonts w:cstheme="minorHAnsi"/>
                <w:b/>
              </w:rPr>
            </w:pPr>
            <w:r w:rsidRPr="007D2CEF">
              <w:rPr>
                <w:rFonts w:cstheme="minorHAnsi"/>
                <w:b/>
              </w:rPr>
              <w:t>39 538,00 Kč</w:t>
            </w:r>
          </w:p>
        </w:tc>
      </w:tr>
      <w:tr w:rsidR="00141A5E" w:rsidRPr="007D2CEF" w14:paraId="3FF3E35F" w14:textId="77777777" w:rsidTr="00141A5E">
        <w:trPr>
          <w:trHeight w:val="308"/>
        </w:trPr>
        <w:tc>
          <w:tcPr>
            <w:tcW w:w="3727" w:type="dxa"/>
            <w:vAlign w:val="bottom"/>
          </w:tcPr>
          <w:p w14:paraId="6B490517" w14:textId="77777777" w:rsidR="00141A5E" w:rsidRPr="007D2CEF" w:rsidRDefault="00141A5E" w:rsidP="00141A5E">
            <w:pPr>
              <w:spacing w:before="120" w:after="0" w:line="240" w:lineRule="atLeast"/>
              <w:rPr>
                <w:rFonts w:cstheme="minorHAnsi"/>
                <w:b/>
              </w:rPr>
            </w:pPr>
            <w:r w:rsidRPr="007D2CEF">
              <w:rPr>
                <w:rFonts w:cstheme="minorHAnsi"/>
                <w:b/>
              </w:rPr>
              <w:t>Celková kupní cena včetně DPH:</w:t>
            </w:r>
          </w:p>
        </w:tc>
        <w:tc>
          <w:tcPr>
            <w:tcW w:w="5557" w:type="dxa"/>
            <w:vAlign w:val="bottom"/>
          </w:tcPr>
          <w:p w14:paraId="6B553C36" w14:textId="121F8DBA" w:rsidR="00141A5E" w:rsidRPr="007D2CEF" w:rsidRDefault="004C6DEA" w:rsidP="00141A5E">
            <w:pPr>
              <w:spacing w:before="120" w:after="0" w:line="240" w:lineRule="atLeast"/>
              <w:jc w:val="right"/>
              <w:rPr>
                <w:rFonts w:cstheme="minorHAnsi"/>
                <w:b/>
              </w:rPr>
            </w:pPr>
            <w:r w:rsidRPr="007D2CEF">
              <w:rPr>
                <w:rFonts w:cstheme="minorHAnsi"/>
                <w:b/>
              </w:rPr>
              <w:t>227 814,00 Kč</w:t>
            </w:r>
          </w:p>
        </w:tc>
      </w:tr>
    </w:tbl>
    <w:p w14:paraId="0A6681D1" w14:textId="77777777" w:rsidR="00141A5E" w:rsidRPr="007D2CEF" w:rsidRDefault="00141A5E" w:rsidP="00141A5E">
      <w:pPr>
        <w:numPr>
          <w:ilvl w:val="0"/>
          <w:numId w:val="5"/>
        </w:numPr>
        <w:tabs>
          <w:tab w:val="clear" w:pos="720"/>
          <w:tab w:val="num" w:pos="360"/>
        </w:tabs>
        <w:spacing w:before="120" w:after="0" w:line="240" w:lineRule="atLeast"/>
        <w:ind w:left="360"/>
        <w:jc w:val="both"/>
        <w:rPr>
          <w:rFonts w:cstheme="minorHAnsi"/>
        </w:rPr>
      </w:pPr>
      <w:r w:rsidRPr="007D2CEF">
        <w:rPr>
          <w:rFonts w:cstheme="minorHAnsi"/>
        </w:rPr>
        <w:t>Kupní cena dodávky zboží zahrnuje cenu vlastního zboží včetně obalu, cenu dopravy zboží do místa plnění včetně transportního obalu, cenu instalace zboží, cenu zaškolení obslužného personálu kupujícího a další, viz čl. II odstavec 2 smlouvy.</w:t>
      </w:r>
    </w:p>
    <w:p w14:paraId="198EDB49" w14:textId="26E5CABB" w:rsidR="00141A5E" w:rsidRPr="00F51856" w:rsidRDefault="00141A5E" w:rsidP="00141A5E">
      <w:pPr>
        <w:spacing w:before="120" w:line="240" w:lineRule="atLeast"/>
        <w:jc w:val="both"/>
        <w:rPr>
          <w:rFonts w:cstheme="minorHAnsi"/>
        </w:rPr>
      </w:pPr>
      <w:r w:rsidRPr="007D2CEF">
        <w:rPr>
          <w:rFonts w:cstheme="minorHAnsi"/>
        </w:rPr>
        <w:t xml:space="preserve">Celková kupní cena ve výši </w:t>
      </w:r>
      <w:r w:rsidR="004C6DEA" w:rsidRPr="007D2CEF">
        <w:rPr>
          <w:rFonts w:cstheme="minorHAnsi"/>
          <w:b/>
          <w:bCs/>
        </w:rPr>
        <w:t xml:space="preserve">227 814,00 </w:t>
      </w:r>
      <w:r w:rsidRPr="007D2CEF">
        <w:rPr>
          <w:rFonts w:cstheme="minorHAnsi"/>
          <w:b/>
          <w:bCs/>
        </w:rPr>
        <w:t>Kč</w:t>
      </w:r>
      <w:r w:rsidRPr="007D2CEF">
        <w:rPr>
          <w:rFonts w:cstheme="minorHAnsi"/>
        </w:rPr>
        <w:t xml:space="preserve"> včetně</w:t>
      </w:r>
      <w:r w:rsidRPr="00F51856">
        <w:rPr>
          <w:rFonts w:cstheme="minorHAnsi"/>
        </w:rPr>
        <w:t xml:space="preserve"> příslušné sazby DPH bude uhrazena kupujícím prodávajícímu na základě faktury, kterou zašle prodávající kupujícímu po podpisu předávacího protokolu. Faktura je splatná do 30 (třiceti) kalendářních dnů ode dne jejího vystavení. </w:t>
      </w:r>
    </w:p>
    <w:p w14:paraId="187F4761" w14:textId="77777777" w:rsidR="00E6776B" w:rsidRDefault="00E6776B" w:rsidP="00141A5E">
      <w:pPr>
        <w:pStyle w:val="Nadpis1"/>
        <w:spacing w:before="120"/>
        <w:jc w:val="center"/>
        <w:rPr>
          <w:rFonts w:asciiTheme="minorHAnsi" w:hAnsiTheme="minorHAnsi" w:cstheme="minorHAnsi"/>
          <w:color w:val="auto"/>
          <w:sz w:val="22"/>
          <w:szCs w:val="22"/>
        </w:rPr>
      </w:pPr>
    </w:p>
    <w:p w14:paraId="65E20F21" w14:textId="77777777"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Článek IV.</w:t>
      </w:r>
    </w:p>
    <w:p w14:paraId="2C6B5C5A" w14:textId="77777777" w:rsidR="00141A5E" w:rsidRPr="00F51856" w:rsidRDefault="00141A5E" w:rsidP="00141A5E">
      <w:pPr>
        <w:spacing w:before="120" w:after="0"/>
        <w:jc w:val="center"/>
        <w:rPr>
          <w:rFonts w:cstheme="minorHAnsi"/>
          <w:b/>
          <w:bCs/>
        </w:rPr>
      </w:pPr>
      <w:r w:rsidRPr="00F51856">
        <w:rPr>
          <w:rFonts w:cstheme="minorHAnsi"/>
          <w:b/>
          <w:bCs/>
        </w:rPr>
        <w:t xml:space="preserve">Přechod vlastnictví a nebezpečí škody </w:t>
      </w:r>
    </w:p>
    <w:p w14:paraId="2DC2A9BC" w14:textId="77777777" w:rsidR="00141A5E" w:rsidRPr="00F51856" w:rsidRDefault="00141A5E" w:rsidP="00141A5E">
      <w:pPr>
        <w:numPr>
          <w:ilvl w:val="0"/>
          <w:numId w:val="6"/>
        </w:numPr>
        <w:tabs>
          <w:tab w:val="clear" w:pos="720"/>
          <w:tab w:val="num" w:pos="360"/>
        </w:tabs>
        <w:spacing w:before="120" w:after="0" w:line="240" w:lineRule="auto"/>
        <w:ind w:left="360"/>
        <w:jc w:val="both"/>
        <w:rPr>
          <w:rFonts w:cstheme="minorHAnsi"/>
        </w:rPr>
      </w:pPr>
      <w:r w:rsidRPr="00F51856">
        <w:rPr>
          <w:rFonts w:cstheme="minorHAnsi"/>
        </w:rPr>
        <w:t>Vlastnické právo ke zboží přechází z prodávajícího na kupujícího okamžikem podpisu předávacího protokolu dle čl. V. odst. 1) této smlouvy oběma smluvními stranami.</w:t>
      </w:r>
    </w:p>
    <w:p w14:paraId="1FF65E40" w14:textId="77777777" w:rsidR="00141A5E" w:rsidRPr="00F51856" w:rsidRDefault="00141A5E" w:rsidP="00141A5E">
      <w:pPr>
        <w:numPr>
          <w:ilvl w:val="0"/>
          <w:numId w:val="6"/>
        </w:numPr>
        <w:tabs>
          <w:tab w:val="clear" w:pos="720"/>
          <w:tab w:val="num" w:pos="360"/>
        </w:tabs>
        <w:spacing w:before="120" w:after="0" w:line="240" w:lineRule="auto"/>
        <w:ind w:left="360"/>
        <w:jc w:val="both"/>
        <w:rPr>
          <w:rFonts w:cstheme="minorHAnsi"/>
        </w:rPr>
      </w:pPr>
      <w:r w:rsidRPr="00F51856">
        <w:rPr>
          <w:rFonts w:cstheme="minorHAnsi"/>
        </w:rPr>
        <w:t xml:space="preserve">Nebezpečí škody na zboží přechází na kupujícího okamžikem podpisu předávacího protokolu dle čl. V. odst. 1) této smlouvy oběma smluvními stranami. </w:t>
      </w:r>
    </w:p>
    <w:p w14:paraId="498A85A1" w14:textId="77777777" w:rsidR="00141A5E" w:rsidRPr="003F3650" w:rsidRDefault="00141A5E" w:rsidP="00141A5E">
      <w:pPr>
        <w:numPr>
          <w:ilvl w:val="0"/>
          <w:numId w:val="6"/>
        </w:numPr>
        <w:tabs>
          <w:tab w:val="clear" w:pos="720"/>
          <w:tab w:val="num" w:pos="360"/>
        </w:tabs>
        <w:spacing w:before="240" w:after="0" w:line="240" w:lineRule="auto"/>
        <w:ind w:left="360"/>
        <w:jc w:val="both"/>
        <w:rPr>
          <w:rFonts w:cstheme="minorHAnsi"/>
          <w:b/>
          <w:bCs/>
        </w:rPr>
      </w:pPr>
      <w:r w:rsidRPr="003F3650">
        <w:rPr>
          <w:rFonts w:cstheme="minorHAnsi"/>
        </w:rPr>
        <w:t>V případě, že bude kupující bezdůvodně v prodlení s převzetím zboží, přechází na něho nebezpečí škody, jako</w:t>
      </w:r>
      <w:r>
        <w:rPr>
          <w:rFonts w:cstheme="minorHAnsi"/>
        </w:rPr>
        <w:t xml:space="preserve"> </w:t>
      </w:r>
      <w:r w:rsidRPr="003F3650">
        <w:rPr>
          <w:rFonts w:cstheme="minorHAnsi"/>
        </w:rPr>
        <w:t>by zboží převzal.</w:t>
      </w:r>
    </w:p>
    <w:p w14:paraId="62355D29" w14:textId="77777777" w:rsidR="006B4F84" w:rsidRDefault="006B4F84" w:rsidP="001D6710">
      <w:pPr>
        <w:spacing w:after="0"/>
        <w:jc w:val="center"/>
        <w:rPr>
          <w:rFonts w:cstheme="minorHAnsi"/>
          <w:b/>
          <w:bCs/>
        </w:rPr>
      </w:pPr>
    </w:p>
    <w:p w14:paraId="3443C869" w14:textId="77777777" w:rsidR="006B4F84" w:rsidRDefault="006B4F84" w:rsidP="001D6710">
      <w:pPr>
        <w:spacing w:after="0"/>
        <w:jc w:val="center"/>
        <w:rPr>
          <w:rFonts w:cstheme="minorHAnsi"/>
          <w:b/>
          <w:bCs/>
        </w:rPr>
      </w:pPr>
    </w:p>
    <w:p w14:paraId="276C27CE" w14:textId="77777777" w:rsidR="00141A5E" w:rsidRPr="00F51856" w:rsidRDefault="00141A5E" w:rsidP="001D6710">
      <w:pPr>
        <w:spacing w:after="0"/>
        <w:jc w:val="center"/>
        <w:rPr>
          <w:rFonts w:cstheme="minorHAnsi"/>
          <w:b/>
          <w:bCs/>
        </w:rPr>
      </w:pPr>
      <w:r w:rsidRPr="00F51856">
        <w:rPr>
          <w:rFonts w:cstheme="minorHAnsi"/>
          <w:b/>
          <w:bCs/>
        </w:rPr>
        <w:lastRenderedPageBreak/>
        <w:t>Článek V.</w:t>
      </w:r>
    </w:p>
    <w:p w14:paraId="7B3FE47F" w14:textId="77777777" w:rsidR="00141A5E" w:rsidRPr="00F51856" w:rsidRDefault="00141A5E" w:rsidP="001D6710">
      <w:pPr>
        <w:spacing w:before="120" w:after="0"/>
        <w:jc w:val="center"/>
        <w:rPr>
          <w:rFonts w:cstheme="minorHAnsi"/>
          <w:b/>
          <w:bCs/>
        </w:rPr>
      </w:pPr>
      <w:r w:rsidRPr="00F51856">
        <w:rPr>
          <w:rFonts w:cstheme="minorHAnsi"/>
          <w:b/>
          <w:bCs/>
        </w:rPr>
        <w:t>Dodání a převzetí zboží</w:t>
      </w:r>
    </w:p>
    <w:p w14:paraId="5D2DD418" w14:textId="77777777" w:rsidR="00141A5E" w:rsidRPr="00F51856" w:rsidRDefault="00141A5E" w:rsidP="00141A5E">
      <w:pPr>
        <w:pStyle w:val="Zkladntext"/>
        <w:numPr>
          <w:ilvl w:val="0"/>
          <w:numId w:val="9"/>
        </w:numPr>
        <w:tabs>
          <w:tab w:val="num" w:pos="360"/>
          <w:tab w:val="num" w:pos="162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Dodáním zboží se rozumí postup, jehož završením je faktické předání zboží kupujícímu potvrzené oboustranně podepsaným písemným předávacím protokolem nebo dodacím listem po zaškolení personálu kupujícího v obsluze a údržbě zboží. </w:t>
      </w:r>
    </w:p>
    <w:p w14:paraId="422E9594" w14:textId="77777777" w:rsidR="00141A5E" w:rsidRPr="00F51856" w:rsidRDefault="00141A5E" w:rsidP="00141A5E">
      <w:pPr>
        <w:pStyle w:val="Zkladntext"/>
        <w:numPr>
          <w:ilvl w:val="0"/>
          <w:numId w:val="9"/>
        </w:numPr>
        <w:tabs>
          <w:tab w:val="num" w:pos="36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Místem plnění pro dodání zboží je místo na adrese: Domov pro seniory Chodov, </w:t>
      </w:r>
      <w:r w:rsidR="002F578E">
        <w:rPr>
          <w:rFonts w:asciiTheme="minorHAnsi" w:hAnsiTheme="minorHAnsi" w:cstheme="minorHAnsi"/>
          <w:sz w:val="22"/>
          <w:szCs w:val="22"/>
        </w:rPr>
        <w:t>nám. T.G. Masaryka 1,</w:t>
      </w:r>
      <w:r w:rsidRPr="00F51856">
        <w:rPr>
          <w:rFonts w:asciiTheme="minorHAnsi" w:hAnsiTheme="minorHAnsi" w:cstheme="minorHAnsi"/>
          <w:sz w:val="22"/>
          <w:szCs w:val="22"/>
        </w:rPr>
        <w:t xml:space="preserve"> </w:t>
      </w:r>
      <w:r w:rsidR="00E12FF1">
        <w:rPr>
          <w:rFonts w:asciiTheme="minorHAnsi" w:hAnsiTheme="minorHAnsi" w:cstheme="minorHAnsi"/>
          <w:sz w:val="22"/>
          <w:szCs w:val="22"/>
        </w:rPr>
        <w:t>251 67 Pyšely</w:t>
      </w:r>
      <w:r w:rsidR="00E12FF1" w:rsidRPr="00F51856">
        <w:rPr>
          <w:rFonts w:asciiTheme="minorHAnsi" w:hAnsiTheme="minorHAnsi" w:cstheme="minorHAnsi"/>
          <w:sz w:val="22"/>
          <w:szCs w:val="22"/>
        </w:rPr>
        <w:t xml:space="preserve"> </w:t>
      </w:r>
      <w:r w:rsidRPr="00F51856">
        <w:rPr>
          <w:rFonts w:asciiTheme="minorHAnsi" w:hAnsiTheme="minorHAnsi" w:cstheme="minorHAnsi"/>
          <w:sz w:val="22"/>
          <w:szCs w:val="22"/>
        </w:rPr>
        <w:t>(dále též „místo plnění“).</w:t>
      </w:r>
    </w:p>
    <w:p w14:paraId="102D2815" w14:textId="77777777" w:rsidR="00141A5E" w:rsidRPr="00085D0C" w:rsidRDefault="00141A5E" w:rsidP="00141A5E">
      <w:pPr>
        <w:pStyle w:val="Zkladntext"/>
        <w:numPr>
          <w:ilvl w:val="0"/>
          <w:numId w:val="9"/>
        </w:numPr>
        <w:tabs>
          <w:tab w:val="num" w:pos="360"/>
        </w:tabs>
        <w:spacing w:before="120" w:line="240" w:lineRule="atLeast"/>
        <w:ind w:left="360"/>
        <w:rPr>
          <w:rFonts w:asciiTheme="minorHAnsi" w:hAnsiTheme="minorHAnsi" w:cstheme="minorHAnsi"/>
          <w:b/>
          <w:sz w:val="22"/>
          <w:szCs w:val="22"/>
        </w:rPr>
      </w:pPr>
      <w:r w:rsidRPr="00F51856">
        <w:rPr>
          <w:rFonts w:asciiTheme="minorHAnsi" w:hAnsiTheme="minorHAnsi" w:cstheme="minorHAnsi"/>
          <w:sz w:val="22"/>
          <w:szCs w:val="22"/>
        </w:rPr>
        <w:t>Prodávající se zavazuje zboží kupujícímu dodat</w:t>
      </w:r>
      <w:r>
        <w:rPr>
          <w:rFonts w:asciiTheme="minorHAnsi" w:hAnsiTheme="minorHAnsi" w:cstheme="minorHAnsi"/>
          <w:sz w:val="22"/>
          <w:szCs w:val="22"/>
        </w:rPr>
        <w:t xml:space="preserve"> </w:t>
      </w:r>
      <w:r w:rsidRPr="00E90A68">
        <w:rPr>
          <w:rFonts w:asciiTheme="minorHAnsi" w:hAnsiTheme="minorHAnsi" w:cstheme="minorHAnsi"/>
          <w:b/>
          <w:sz w:val="22"/>
          <w:szCs w:val="22"/>
        </w:rPr>
        <w:t xml:space="preserve">do </w:t>
      </w:r>
      <w:r w:rsidR="00BA1E2A">
        <w:rPr>
          <w:rFonts w:asciiTheme="minorHAnsi" w:hAnsiTheme="minorHAnsi" w:cstheme="minorHAnsi"/>
          <w:b/>
          <w:sz w:val="22"/>
          <w:szCs w:val="22"/>
        </w:rPr>
        <w:t>2</w:t>
      </w:r>
      <w:r w:rsidR="00172BC4" w:rsidRPr="00E90A68">
        <w:rPr>
          <w:rFonts w:asciiTheme="minorHAnsi" w:hAnsiTheme="minorHAnsi" w:cstheme="minorHAnsi"/>
          <w:b/>
          <w:sz w:val="22"/>
          <w:szCs w:val="22"/>
        </w:rPr>
        <w:t xml:space="preserve"> měsíců</w:t>
      </w:r>
      <w:r w:rsidR="00172BC4">
        <w:rPr>
          <w:rFonts w:asciiTheme="minorHAnsi" w:hAnsiTheme="minorHAnsi" w:cstheme="minorHAnsi"/>
          <w:sz w:val="22"/>
          <w:szCs w:val="22"/>
        </w:rPr>
        <w:t xml:space="preserve"> od účinnosti smlouvy</w:t>
      </w:r>
      <w:r w:rsidRPr="00200BE6">
        <w:rPr>
          <w:rFonts w:asciiTheme="minorHAnsi" w:hAnsiTheme="minorHAnsi" w:cstheme="minorHAnsi"/>
          <w:b/>
          <w:sz w:val="22"/>
          <w:szCs w:val="22"/>
        </w:rPr>
        <w:t>.</w:t>
      </w:r>
      <w:r w:rsidRPr="00085D0C">
        <w:rPr>
          <w:rFonts w:asciiTheme="minorHAnsi" w:hAnsiTheme="minorHAnsi" w:cstheme="minorHAnsi"/>
          <w:b/>
          <w:sz w:val="22"/>
          <w:szCs w:val="22"/>
        </w:rPr>
        <w:t xml:space="preserve"> </w:t>
      </w:r>
    </w:p>
    <w:p w14:paraId="2F6774E3" w14:textId="77777777" w:rsidR="00141A5E" w:rsidRPr="00F51856" w:rsidRDefault="00141A5E" w:rsidP="00141A5E">
      <w:pPr>
        <w:pStyle w:val="Zkladntext"/>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Tento termín dodání je platný pouze v případě, že kupující nedluží prodávajícímu z předchozích kupních smluv nedoplatky kupní ceny. Nesplatil-li kupující prodávajícímu včas a řádně kupní cenu z předchozích uzavřených kupních smluv, sjednaný termín dodání zboží se posouvá do okamžiku úplného splacení dlužné částky. </w:t>
      </w:r>
    </w:p>
    <w:p w14:paraId="2EFBF857" w14:textId="77777777" w:rsidR="00141A5E" w:rsidRPr="00F51856" w:rsidRDefault="00141A5E" w:rsidP="00141A5E">
      <w:pPr>
        <w:pStyle w:val="Zkladntext"/>
        <w:numPr>
          <w:ilvl w:val="0"/>
          <w:numId w:val="9"/>
        </w:numPr>
        <w:tabs>
          <w:tab w:val="num" w:pos="36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Cena za předmět smlouvy nezahrnuje dodávku zboží a služeb nad rámec přiložené specifikace v příloze č. 1 této smlouvy. Změny a doplňky ve věcném plnění této smlouvy mohou být dohodnuty formou písemného dodatku k této smlouvě, ve kterém bude dohodnuta i nová cena a termín dodání. Forma ústních dodatků je tímto mezi smluvními stranami vyloučena. </w:t>
      </w:r>
    </w:p>
    <w:p w14:paraId="1372ED36" w14:textId="77777777" w:rsidR="001D6710" w:rsidRDefault="001D6710" w:rsidP="00141A5E">
      <w:pPr>
        <w:jc w:val="center"/>
        <w:rPr>
          <w:rFonts w:cstheme="minorHAnsi"/>
          <w:b/>
          <w:bCs/>
        </w:rPr>
      </w:pPr>
    </w:p>
    <w:p w14:paraId="3B02EEA9" w14:textId="77777777" w:rsidR="00141A5E" w:rsidRPr="00F51856" w:rsidRDefault="00141A5E" w:rsidP="001D6710">
      <w:pPr>
        <w:spacing w:after="0"/>
        <w:jc w:val="center"/>
        <w:rPr>
          <w:rFonts w:cstheme="minorHAnsi"/>
          <w:b/>
          <w:bCs/>
        </w:rPr>
      </w:pPr>
      <w:r w:rsidRPr="00F51856">
        <w:rPr>
          <w:rFonts w:cstheme="minorHAnsi"/>
          <w:b/>
          <w:bCs/>
        </w:rPr>
        <w:t>Článek VI.</w:t>
      </w:r>
    </w:p>
    <w:p w14:paraId="7A8A8C27" w14:textId="77777777" w:rsidR="00141A5E" w:rsidRPr="00F51856" w:rsidRDefault="00141A5E" w:rsidP="001D6710">
      <w:pPr>
        <w:spacing w:before="120" w:after="0"/>
        <w:jc w:val="center"/>
        <w:rPr>
          <w:rFonts w:cstheme="minorHAnsi"/>
          <w:b/>
          <w:bCs/>
        </w:rPr>
      </w:pPr>
      <w:r w:rsidRPr="00F51856">
        <w:rPr>
          <w:rFonts w:cstheme="minorHAnsi"/>
          <w:b/>
          <w:bCs/>
        </w:rPr>
        <w:t>Prohlášení a záruky</w:t>
      </w:r>
      <w:r>
        <w:rPr>
          <w:rFonts w:cstheme="minorHAnsi"/>
          <w:b/>
          <w:bCs/>
        </w:rPr>
        <w:t xml:space="preserve"> </w:t>
      </w:r>
      <w:r w:rsidRPr="00F51856">
        <w:rPr>
          <w:rFonts w:cstheme="minorHAnsi"/>
          <w:b/>
          <w:bCs/>
        </w:rPr>
        <w:t>smluvních stran</w:t>
      </w:r>
    </w:p>
    <w:p w14:paraId="302FAE4D" w14:textId="77777777" w:rsidR="00141A5E" w:rsidRPr="00F51856" w:rsidRDefault="00141A5E" w:rsidP="00141A5E">
      <w:pPr>
        <w:numPr>
          <w:ilvl w:val="0"/>
          <w:numId w:val="10"/>
        </w:numPr>
        <w:tabs>
          <w:tab w:val="clear" w:pos="720"/>
          <w:tab w:val="num" w:pos="360"/>
        </w:tabs>
        <w:spacing w:before="120" w:after="0" w:line="240" w:lineRule="auto"/>
        <w:ind w:left="357" w:hanging="357"/>
        <w:jc w:val="both"/>
        <w:rPr>
          <w:rFonts w:cstheme="minorHAnsi"/>
        </w:rPr>
      </w:pPr>
      <w:r w:rsidRPr="00F51856">
        <w:rPr>
          <w:rFonts w:cstheme="minorHAnsi"/>
        </w:rPr>
        <w:t>Prodávající prohlašuje, že je výlučným vlastníkem zboží a že je oprávněn s ním bez omezení disponovat, že zboží není zatíženo jakýmikoli právy třetích osob ani jinými právními nebo faktickými vadami.</w:t>
      </w:r>
    </w:p>
    <w:p w14:paraId="303E9CCF" w14:textId="503A1094" w:rsidR="00141A5E" w:rsidRPr="00F51856" w:rsidRDefault="00141A5E" w:rsidP="00141A5E">
      <w:pPr>
        <w:numPr>
          <w:ilvl w:val="0"/>
          <w:numId w:val="10"/>
        </w:numPr>
        <w:tabs>
          <w:tab w:val="clear" w:pos="720"/>
          <w:tab w:val="num" w:pos="360"/>
        </w:tabs>
        <w:spacing w:before="120" w:after="0" w:line="240" w:lineRule="auto"/>
        <w:ind w:left="360"/>
        <w:jc w:val="both"/>
        <w:rPr>
          <w:rFonts w:cstheme="minorHAnsi"/>
        </w:rPr>
      </w:pPr>
      <w:r w:rsidRPr="007D2CEF">
        <w:rPr>
          <w:rFonts w:cstheme="minorHAnsi"/>
        </w:rPr>
        <w:t>Záruka je</w:t>
      </w:r>
      <w:r w:rsidR="002228A8" w:rsidRPr="007D2CEF">
        <w:rPr>
          <w:rFonts w:cstheme="minorHAnsi"/>
        </w:rPr>
        <w:t xml:space="preserve"> </w:t>
      </w:r>
      <w:r w:rsidR="002228A8" w:rsidRPr="007D2CEF">
        <w:rPr>
          <w:rFonts w:cstheme="minorHAnsi"/>
          <w:b/>
          <w:bCs/>
        </w:rPr>
        <w:t>2 roky,</w:t>
      </w:r>
      <w:r w:rsidRPr="00F51856">
        <w:rPr>
          <w:rFonts w:cstheme="minorHAnsi"/>
        </w:rPr>
        <w:t xml:space="preserve"> Záruční doba počíná běžet dnem podpisu předávacího protokolu dle čl. V. odst. 1) této smlouvy.</w:t>
      </w:r>
    </w:p>
    <w:p w14:paraId="6D128D0F" w14:textId="77777777" w:rsidR="00141A5E" w:rsidRPr="00F51856" w:rsidRDefault="00141A5E" w:rsidP="00141A5E">
      <w:pPr>
        <w:numPr>
          <w:ilvl w:val="0"/>
          <w:numId w:val="10"/>
        </w:numPr>
        <w:tabs>
          <w:tab w:val="clear" w:pos="720"/>
          <w:tab w:val="num" w:pos="360"/>
        </w:tabs>
        <w:spacing w:before="120" w:after="0" w:line="240" w:lineRule="auto"/>
        <w:ind w:left="360"/>
        <w:jc w:val="both"/>
        <w:rPr>
          <w:rFonts w:cstheme="minorHAnsi"/>
        </w:rPr>
      </w:pPr>
      <w:r w:rsidRPr="00F51856">
        <w:rPr>
          <w:rFonts w:cstheme="minorHAnsi"/>
        </w:rPr>
        <w:t xml:space="preserve">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 </w:t>
      </w:r>
    </w:p>
    <w:p w14:paraId="7BBA6CCF" w14:textId="77777777" w:rsidR="00141A5E" w:rsidRPr="00F51856" w:rsidRDefault="00141A5E" w:rsidP="00141A5E">
      <w:pPr>
        <w:numPr>
          <w:ilvl w:val="0"/>
          <w:numId w:val="10"/>
        </w:numPr>
        <w:tabs>
          <w:tab w:val="clear" w:pos="720"/>
          <w:tab w:val="num" w:pos="360"/>
        </w:tabs>
        <w:spacing w:before="120" w:after="0" w:line="240" w:lineRule="auto"/>
        <w:ind w:left="360"/>
        <w:jc w:val="both"/>
        <w:rPr>
          <w:rFonts w:cstheme="minorHAnsi"/>
        </w:rPr>
      </w:pPr>
      <w:r w:rsidRPr="00F51856">
        <w:rPr>
          <w:rFonts w:cstheme="minorHAnsi"/>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39ED44D9" w14:textId="77777777" w:rsidR="00141A5E" w:rsidRDefault="00141A5E" w:rsidP="00141A5E">
      <w:pPr>
        <w:spacing w:before="120" w:after="0"/>
        <w:jc w:val="center"/>
        <w:rPr>
          <w:rFonts w:cstheme="minorHAnsi"/>
          <w:b/>
          <w:bCs/>
        </w:rPr>
      </w:pPr>
    </w:p>
    <w:p w14:paraId="5E771837" w14:textId="77777777" w:rsidR="00141A5E" w:rsidRPr="00F51856" w:rsidRDefault="00141A5E" w:rsidP="001D6710">
      <w:pPr>
        <w:spacing w:after="0"/>
        <w:jc w:val="center"/>
        <w:rPr>
          <w:rFonts w:cstheme="minorHAnsi"/>
          <w:b/>
          <w:bCs/>
        </w:rPr>
      </w:pPr>
      <w:r>
        <w:rPr>
          <w:rFonts w:cstheme="minorHAnsi"/>
          <w:b/>
          <w:bCs/>
        </w:rPr>
        <w:t>Článek V</w:t>
      </w:r>
      <w:r w:rsidRPr="00F51856">
        <w:rPr>
          <w:rFonts w:cstheme="minorHAnsi"/>
          <w:b/>
          <w:bCs/>
        </w:rPr>
        <w:t>II.</w:t>
      </w:r>
    </w:p>
    <w:p w14:paraId="19E8D897" w14:textId="77777777" w:rsidR="00141A5E" w:rsidRPr="00F51856" w:rsidRDefault="00141A5E" w:rsidP="00141A5E">
      <w:pPr>
        <w:spacing w:before="120" w:after="0"/>
        <w:jc w:val="center"/>
        <w:rPr>
          <w:rFonts w:cstheme="minorHAnsi"/>
          <w:b/>
          <w:bCs/>
        </w:rPr>
      </w:pPr>
      <w:r w:rsidRPr="00F51856">
        <w:rPr>
          <w:rFonts w:cstheme="minorHAnsi"/>
          <w:b/>
          <w:bCs/>
        </w:rPr>
        <w:t>Smluvní pokuty</w:t>
      </w:r>
    </w:p>
    <w:p w14:paraId="14C9CDD5" w14:textId="77777777"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V případě prodlení kupujícího s úhradou kupní ceny, je kupující povinen uhradit prodávajícímu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celkové kupní ceny včetně DPH za každý den prodlení.</w:t>
      </w:r>
    </w:p>
    <w:p w14:paraId="1CEA27F7" w14:textId="77777777"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lastRenderedPageBreak/>
        <w:t>V případě prodlení kupujícího s řádným a včasným převzetím zboží dle této smlouvy, je kupující povinen uhradit prodávajícímu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celkové kupní ceny včetně DPH za každý den prodlení.</w:t>
      </w:r>
    </w:p>
    <w:p w14:paraId="5E0C026D" w14:textId="77777777"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V případě, že prodávající bude v prodlení s dodáním zboží o více jak 10 kalendářních dnů, je prodávající povinen uhradit kupujícímu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0DC5E552" w14:textId="77777777"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Smluvní strany považují výše ujednaných smluvních pokut za zcela přiměřené. Odchylně od ustanovení §</w:t>
      </w:r>
      <w:r w:rsidR="001D6710">
        <w:rPr>
          <w:rFonts w:asciiTheme="minorHAnsi" w:hAnsiTheme="minorHAnsi" w:cstheme="minorHAnsi"/>
          <w:sz w:val="22"/>
          <w:szCs w:val="22"/>
        </w:rPr>
        <w:t> </w:t>
      </w:r>
      <w:r w:rsidRPr="00F51856">
        <w:rPr>
          <w:rFonts w:asciiTheme="minorHAnsi" w:hAnsiTheme="minorHAnsi" w:cstheme="minorHAnsi"/>
          <w:sz w:val="22"/>
          <w:szCs w:val="22"/>
        </w:rPr>
        <w:t>2050 občanského zákoníku smluvní strany ujednávají, že zaplacením smluvní pokuty není dotčen nárok objednatele na náhradu škody v plném rozsahu.</w:t>
      </w:r>
    </w:p>
    <w:p w14:paraId="7BFB2678" w14:textId="77777777" w:rsidR="001D6710" w:rsidRDefault="001D6710" w:rsidP="001D6710">
      <w:pPr>
        <w:spacing w:after="0"/>
        <w:jc w:val="center"/>
        <w:rPr>
          <w:rFonts w:cstheme="minorHAnsi"/>
          <w:b/>
          <w:bCs/>
        </w:rPr>
      </w:pPr>
    </w:p>
    <w:p w14:paraId="6CFFC5D3" w14:textId="77777777" w:rsidR="00141A5E" w:rsidRPr="00F51856" w:rsidRDefault="00141A5E" w:rsidP="001D6710">
      <w:pPr>
        <w:spacing w:after="0"/>
        <w:jc w:val="center"/>
        <w:rPr>
          <w:rFonts w:cstheme="minorHAnsi"/>
          <w:b/>
          <w:bCs/>
        </w:rPr>
      </w:pPr>
      <w:r w:rsidRPr="00F51856">
        <w:rPr>
          <w:rFonts w:cstheme="minorHAnsi"/>
          <w:b/>
          <w:bCs/>
        </w:rPr>
        <w:t>Článek</w:t>
      </w:r>
      <w:r>
        <w:rPr>
          <w:rFonts w:cstheme="minorHAnsi"/>
          <w:b/>
          <w:bCs/>
        </w:rPr>
        <w:t xml:space="preserve"> VIII</w:t>
      </w:r>
      <w:r w:rsidRPr="00F51856">
        <w:rPr>
          <w:rFonts w:cstheme="minorHAnsi"/>
          <w:b/>
          <w:bCs/>
        </w:rPr>
        <w:t>.</w:t>
      </w:r>
    </w:p>
    <w:p w14:paraId="2B550FC9" w14:textId="77777777"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Rozhodné právo a způsob řešení sporů</w:t>
      </w:r>
    </w:p>
    <w:p w14:paraId="794B6DA7" w14:textId="77777777" w:rsidR="00141A5E" w:rsidRPr="001D6710" w:rsidRDefault="00141A5E" w:rsidP="00141A5E">
      <w:pPr>
        <w:numPr>
          <w:ilvl w:val="0"/>
          <w:numId w:val="8"/>
        </w:numPr>
        <w:tabs>
          <w:tab w:val="clear" w:pos="720"/>
          <w:tab w:val="num" w:pos="360"/>
        </w:tabs>
        <w:spacing w:before="120" w:after="0" w:line="240" w:lineRule="auto"/>
        <w:ind w:left="360"/>
        <w:jc w:val="both"/>
        <w:rPr>
          <w:rStyle w:val="Zdraznn"/>
          <w:rFonts w:cstheme="minorHAnsi"/>
          <w:bCs/>
          <w:i w:val="0"/>
        </w:rPr>
      </w:pPr>
      <w:r w:rsidRPr="001D6710">
        <w:rPr>
          <w:rStyle w:val="Zdraznn"/>
          <w:rFonts w:cstheme="minorHAnsi"/>
          <w:bCs/>
          <w:i w:val="0"/>
        </w:rPr>
        <w:t>Strany této smlouvy se dohodly, že se t</w:t>
      </w:r>
      <w:r w:rsidRPr="001D6710">
        <w:rPr>
          <w:rFonts w:cstheme="minorHAnsi"/>
          <w:bCs/>
        </w:rPr>
        <w:t>ato smlouva řídí výhradně českým právním řádem, a to příslušnými ustanoveními kupní smlouvy podle zákona č. 89/2012 Sb., občanského zákoníku, ve znění pozdějších předpisů, a že</w:t>
      </w:r>
      <w:r w:rsidRPr="001D6710">
        <w:rPr>
          <w:rFonts w:cstheme="minorHAnsi"/>
          <w:bCs/>
          <w:i/>
        </w:rPr>
        <w:t xml:space="preserve"> </w:t>
      </w:r>
      <w:r w:rsidRPr="001D6710">
        <w:rPr>
          <w:rStyle w:val="Zdraznn"/>
          <w:rFonts w:cstheme="minorHAnsi"/>
          <w:bCs/>
          <w:i w:val="0"/>
        </w:rPr>
        <w:t>rozhodným právem pro eventuální spory vzniklé z předmětu této smlouvy je právo České republiky.</w:t>
      </w:r>
    </w:p>
    <w:p w14:paraId="5DBAA57D" w14:textId="77777777" w:rsidR="00141A5E" w:rsidRPr="001D6710" w:rsidRDefault="00141A5E" w:rsidP="00141A5E">
      <w:pPr>
        <w:numPr>
          <w:ilvl w:val="0"/>
          <w:numId w:val="8"/>
        </w:numPr>
        <w:tabs>
          <w:tab w:val="clear" w:pos="720"/>
          <w:tab w:val="num" w:pos="360"/>
        </w:tabs>
        <w:spacing w:before="120" w:after="0" w:line="240" w:lineRule="auto"/>
        <w:ind w:left="360"/>
        <w:jc w:val="both"/>
        <w:rPr>
          <w:rFonts w:cstheme="minorHAnsi"/>
          <w:bCs/>
          <w:i/>
          <w:iCs/>
        </w:rPr>
      </w:pPr>
      <w:r w:rsidRPr="001D6710">
        <w:rPr>
          <w:rStyle w:val="Zdraznn"/>
          <w:rFonts w:cstheme="minorHAnsi"/>
          <w:bCs/>
          <w:i w:val="0"/>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p>
    <w:p w14:paraId="5C6B9622" w14:textId="77777777" w:rsidR="00141A5E" w:rsidRPr="00F51856" w:rsidRDefault="00141A5E" w:rsidP="001D6710">
      <w:pPr>
        <w:spacing w:after="0"/>
        <w:rPr>
          <w:rFonts w:cstheme="minorHAnsi"/>
          <w:b/>
          <w:bCs/>
        </w:rPr>
      </w:pPr>
    </w:p>
    <w:p w14:paraId="266B7B82" w14:textId="77777777" w:rsidR="00141A5E" w:rsidRPr="00F51856" w:rsidRDefault="00141A5E" w:rsidP="001D6710">
      <w:pPr>
        <w:spacing w:after="0"/>
        <w:jc w:val="center"/>
        <w:rPr>
          <w:rFonts w:cstheme="minorHAnsi"/>
          <w:b/>
          <w:bCs/>
        </w:rPr>
      </w:pPr>
      <w:r w:rsidRPr="00F51856">
        <w:rPr>
          <w:rFonts w:cstheme="minorHAnsi"/>
          <w:b/>
          <w:bCs/>
        </w:rPr>
        <w:t xml:space="preserve">Článek </w:t>
      </w:r>
      <w:r>
        <w:rPr>
          <w:rFonts w:cstheme="minorHAnsi"/>
          <w:b/>
          <w:bCs/>
        </w:rPr>
        <w:t>I</w:t>
      </w:r>
      <w:r w:rsidRPr="00F51856">
        <w:rPr>
          <w:rFonts w:cstheme="minorHAnsi"/>
          <w:b/>
          <w:bCs/>
        </w:rPr>
        <w:t>X.</w:t>
      </w:r>
    </w:p>
    <w:p w14:paraId="046DE5F3" w14:textId="77777777" w:rsidR="00141A5E" w:rsidRPr="00F51856" w:rsidRDefault="00141A5E" w:rsidP="00141A5E">
      <w:pPr>
        <w:spacing w:before="120"/>
        <w:jc w:val="center"/>
        <w:rPr>
          <w:rFonts w:cstheme="minorHAnsi"/>
          <w:b/>
          <w:bCs/>
        </w:rPr>
      </w:pPr>
      <w:r w:rsidRPr="00F51856">
        <w:rPr>
          <w:rFonts w:cstheme="minorHAnsi"/>
          <w:b/>
          <w:bCs/>
        </w:rPr>
        <w:t>Všeobecná a závěrečná ustanovení</w:t>
      </w:r>
    </w:p>
    <w:p w14:paraId="071B45D7" w14:textId="77777777"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Ve věcech plnění této smlouvy jsou kontaktními osobami:</w:t>
      </w:r>
    </w:p>
    <w:p w14:paraId="3C53032D" w14:textId="77777777" w:rsidR="00141A5E" w:rsidRPr="00F51856" w:rsidRDefault="00141A5E" w:rsidP="00141A5E">
      <w:pPr>
        <w:pStyle w:val="Zkladntext"/>
        <w:spacing w:before="120"/>
        <w:ind w:left="360"/>
        <w:rPr>
          <w:rFonts w:asciiTheme="minorHAnsi" w:hAnsiTheme="minorHAnsi" w:cstheme="minorHAnsi"/>
          <w:sz w:val="22"/>
          <w:szCs w:val="22"/>
        </w:rPr>
      </w:pPr>
      <w:r w:rsidRPr="00F51856">
        <w:rPr>
          <w:rFonts w:asciiTheme="minorHAnsi" w:hAnsiTheme="minorHAnsi" w:cstheme="minorHAnsi"/>
          <w:sz w:val="22"/>
          <w:szCs w:val="22"/>
        </w:rPr>
        <w:t>na straně prodávajícího:</w:t>
      </w:r>
    </w:p>
    <w:p w14:paraId="57ADA66B" w14:textId="14718158" w:rsidR="00141A5E" w:rsidRDefault="004C6DEA" w:rsidP="00141A5E">
      <w:pPr>
        <w:pStyle w:val="Zkladntext"/>
        <w:ind w:firstLine="283"/>
        <w:jc w:val="left"/>
        <w:rPr>
          <w:rFonts w:asciiTheme="minorHAnsi" w:hAnsiTheme="minorHAnsi" w:cstheme="minorHAnsi"/>
          <w:sz w:val="22"/>
          <w:szCs w:val="22"/>
        </w:rPr>
      </w:pPr>
      <w:r>
        <w:rPr>
          <w:rFonts w:asciiTheme="minorHAnsi" w:hAnsiTheme="minorHAnsi" w:cstheme="minorHAnsi"/>
          <w:sz w:val="22"/>
          <w:szCs w:val="22"/>
        </w:rPr>
        <w:t>Lucie Šůstková, majitelka společnosti</w:t>
      </w:r>
    </w:p>
    <w:p w14:paraId="366D4E48" w14:textId="2743AF06" w:rsidR="003E132A" w:rsidRDefault="003E132A" w:rsidP="003E132A">
      <w:pPr>
        <w:pStyle w:val="Zkladntext"/>
        <w:ind w:firstLine="283"/>
        <w:jc w:val="left"/>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tel.:</w:t>
      </w:r>
      <w:proofErr w:type="spellStart"/>
      <w:r w:rsidR="000819D9">
        <w:rPr>
          <w:rFonts w:asciiTheme="minorHAnsi" w:hAnsiTheme="minorHAnsi" w:cstheme="minorHAnsi"/>
          <w:sz w:val="22"/>
          <w:szCs w:val="22"/>
        </w:rPr>
        <w:t>xxxxxxxxxxxx</w:t>
      </w:r>
      <w:proofErr w:type="spellEnd"/>
      <w:proofErr w:type="gramEnd"/>
      <w:r>
        <w:rPr>
          <w:rFonts w:asciiTheme="minorHAnsi" w:hAnsiTheme="minorHAnsi" w:cstheme="minorHAnsi"/>
          <w:sz w:val="22"/>
          <w:szCs w:val="22"/>
        </w:rPr>
        <w:t xml:space="preserve">, email: </w:t>
      </w:r>
      <w:hyperlink r:id="rId7" w:history="1">
        <w:r w:rsidRPr="00601133">
          <w:rPr>
            <w:rStyle w:val="Hypertextovodkaz"/>
            <w:rFonts w:asciiTheme="minorHAnsi" w:hAnsiTheme="minorHAnsi" w:cstheme="minorHAnsi"/>
            <w:sz w:val="22"/>
            <w:szCs w:val="22"/>
          </w:rPr>
          <w:t>firma@agromaknd.cz</w:t>
        </w:r>
      </w:hyperlink>
    </w:p>
    <w:p w14:paraId="09D31DB3" w14:textId="77777777" w:rsidR="003E132A" w:rsidRPr="00F51856" w:rsidRDefault="003E132A" w:rsidP="003E132A">
      <w:pPr>
        <w:pStyle w:val="Zkladntext"/>
        <w:ind w:firstLine="283"/>
        <w:jc w:val="left"/>
        <w:rPr>
          <w:rFonts w:asciiTheme="minorHAnsi" w:hAnsiTheme="minorHAnsi" w:cstheme="minorHAnsi"/>
          <w:sz w:val="22"/>
          <w:szCs w:val="22"/>
        </w:rPr>
      </w:pPr>
    </w:p>
    <w:p w14:paraId="3BD6453E" w14:textId="77777777" w:rsidR="00141A5E" w:rsidRDefault="00141A5E" w:rsidP="00141A5E">
      <w:pPr>
        <w:pStyle w:val="Zkladntext"/>
        <w:ind w:firstLine="360"/>
        <w:jc w:val="left"/>
        <w:rPr>
          <w:rFonts w:asciiTheme="minorHAnsi" w:hAnsiTheme="minorHAnsi" w:cstheme="minorHAnsi"/>
          <w:sz w:val="22"/>
          <w:szCs w:val="22"/>
        </w:rPr>
      </w:pPr>
    </w:p>
    <w:p w14:paraId="262B245B" w14:textId="77777777" w:rsidR="00141A5E" w:rsidRPr="00F51856" w:rsidRDefault="00141A5E" w:rsidP="00141A5E">
      <w:pPr>
        <w:pStyle w:val="Zkladntext"/>
        <w:ind w:firstLine="360"/>
        <w:jc w:val="left"/>
        <w:rPr>
          <w:rFonts w:asciiTheme="minorHAnsi" w:hAnsiTheme="minorHAnsi" w:cstheme="minorHAnsi"/>
          <w:sz w:val="22"/>
          <w:szCs w:val="22"/>
        </w:rPr>
      </w:pPr>
      <w:r w:rsidRPr="00F51856">
        <w:rPr>
          <w:rFonts w:asciiTheme="minorHAnsi" w:hAnsiTheme="minorHAnsi" w:cstheme="minorHAnsi"/>
          <w:sz w:val="22"/>
          <w:szCs w:val="22"/>
        </w:rPr>
        <w:t xml:space="preserve">na straně kupujícího: </w:t>
      </w:r>
    </w:p>
    <w:p w14:paraId="601E7FD0" w14:textId="77777777" w:rsidR="00141A5E" w:rsidRDefault="00141A5E" w:rsidP="00141A5E">
      <w:pPr>
        <w:pStyle w:val="Zkladntext"/>
        <w:ind w:left="284"/>
        <w:jc w:val="left"/>
        <w:rPr>
          <w:rFonts w:asciiTheme="minorHAnsi" w:hAnsiTheme="minorHAnsi" w:cstheme="minorHAnsi"/>
          <w:sz w:val="22"/>
          <w:szCs w:val="22"/>
        </w:rPr>
      </w:pPr>
      <w:r>
        <w:rPr>
          <w:rFonts w:asciiTheme="minorHAnsi" w:hAnsiTheme="minorHAnsi" w:cstheme="minorHAnsi"/>
          <w:sz w:val="22"/>
          <w:szCs w:val="22"/>
        </w:rPr>
        <w:t xml:space="preserve"> </w:t>
      </w:r>
      <w:r w:rsidR="007B496B">
        <w:rPr>
          <w:rFonts w:asciiTheme="minorHAnsi" w:hAnsiTheme="minorHAnsi" w:cstheme="minorHAnsi"/>
          <w:sz w:val="22"/>
          <w:szCs w:val="22"/>
        </w:rPr>
        <w:t>Jiří Volinka, DiS</w:t>
      </w:r>
      <w:r w:rsidR="00E12FF1">
        <w:rPr>
          <w:rFonts w:asciiTheme="minorHAnsi" w:hAnsiTheme="minorHAnsi" w:cstheme="minorHAnsi"/>
          <w:sz w:val="22"/>
          <w:szCs w:val="22"/>
        </w:rPr>
        <w:t>.</w:t>
      </w:r>
      <w:r w:rsidR="007B496B">
        <w:rPr>
          <w:rFonts w:asciiTheme="minorHAnsi" w:hAnsiTheme="minorHAnsi" w:cstheme="minorHAnsi"/>
          <w:sz w:val="22"/>
          <w:szCs w:val="22"/>
        </w:rPr>
        <w:t>, vedoucí provozně technického úseku</w:t>
      </w:r>
      <w:r>
        <w:rPr>
          <w:rFonts w:asciiTheme="minorHAnsi" w:hAnsiTheme="minorHAnsi" w:cstheme="minorHAnsi"/>
          <w:sz w:val="22"/>
          <w:szCs w:val="22"/>
        </w:rPr>
        <w:t xml:space="preserve"> </w:t>
      </w:r>
    </w:p>
    <w:p w14:paraId="0D1A36B7" w14:textId="42DEADB4" w:rsidR="00141A5E" w:rsidRPr="00F51856" w:rsidRDefault="00141A5E" w:rsidP="00141A5E">
      <w:pPr>
        <w:pStyle w:val="Zkladntext"/>
        <w:ind w:left="284"/>
        <w:jc w:val="left"/>
        <w:rPr>
          <w:rFonts w:asciiTheme="minorHAnsi" w:hAnsiTheme="minorHAnsi" w:cstheme="minorHAnsi"/>
          <w:sz w:val="22"/>
          <w:szCs w:val="22"/>
        </w:rPr>
      </w:pPr>
      <w:r>
        <w:rPr>
          <w:rFonts w:asciiTheme="minorHAnsi" w:hAnsiTheme="minorHAnsi" w:cstheme="minorHAnsi"/>
          <w:sz w:val="22"/>
          <w:szCs w:val="22"/>
        </w:rPr>
        <w:t xml:space="preserve"> </w:t>
      </w:r>
      <w:r w:rsidRPr="00F51856">
        <w:rPr>
          <w:rFonts w:asciiTheme="minorHAnsi" w:hAnsiTheme="minorHAnsi" w:cstheme="minorHAnsi"/>
          <w:sz w:val="22"/>
          <w:szCs w:val="22"/>
        </w:rPr>
        <w:t xml:space="preserve">(tel.: </w:t>
      </w:r>
      <w:proofErr w:type="spellStart"/>
      <w:r w:rsidR="000819D9">
        <w:rPr>
          <w:rFonts w:asciiTheme="minorHAnsi" w:hAnsiTheme="minorHAnsi" w:cstheme="minorHAnsi"/>
          <w:sz w:val="22"/>
          <w:szCs w:val="22"/>
        </w:rPr>
        <w:t>xxxxxxxxxxx</w:t>
      </w:r>
      <w:proofErr w:type="spellEnd"/>
      <w:r w:rsidRPr="00F51856">
        <w:rPr>
          <w:rFonts w:asciiTheme="minorHAnsi" w:hAnsiTheme="minorHAnsi" w:cstheme="minorHAnsi"/>
          <w:sz w:val="22"/>
          <w:szCs w:val="22"/>
        </w:rPr>
        <w:t xml:space="preserve">, email: </w:t>
      </w:r>
      <w:proofErr w:type="spellStart"/>
      <w:r w:rsidR="000819D9">
        <w:rPr>
          <w:rFonts w:asciiTheme="minorHAnsi" w:hAnsiTheme="minorHAnsi" w:cstheme="minorHAnsi"/>
          <w:sz w:val="22"/>
          <w:szCs w:val="22"/>
        </w:rPr>
        <w:t>xxxxxxxxxxxxxxxxx</w:t>
      </w:r>
      <w:proofErr w:type="spellEnd"/>
      <w:r w:rsidR="000819D9">
        <w:rPr>
          <w:rFonts w:asciiTheme="minorHAnsi" w:hAnsiTheme="minorHAnsi" w:cstheme="minorHAnsi"/>
          <w:sz w:val="22"/>
          <w:szCs w:val="22"/>
        </w:rPr>
        <w:t xml:space="preserve"> </w:t>
      </w:r>
      <w:bookmarkStart w:id="0" w:name="_GoBack"/>
      <w:bookmarkEnd w:id="0"/>
      <w:r w:rsidRPr="00F51856">
        <w:rPr>
          <w:rFonts w:asciiTheme="minorHAnsi" w:hAnsiTheme="minorHAnsi" w:cstheme="minorHAnsi"/>
          <w:sz w:val="22"/>
          <w:szCs w:val="22"/>
        </w:rPr>
        <w:t xml:space="preserve">) </w:t>
      </w:r>
    </w:p>
    <w:p w14:paraId="41B1D064" w14:textId="77777777"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Tato smlouva je účinná dnem jejího zveřejnění v registru smluv.</w:t>
      </w:r>
    </w:p>
    <w:p w14:paraId="5D9451DC" w14:textId="77777777"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1E155458" w14:textId="77777777"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t>Tato smlouva může být měněna pouze písemnými souvisle vzestupně číslovanými dodatky podepsanými oběma smluvními stranami. Forma ústních dodatků je tímto mezi smluvními stranami vyloučena.</w:t>
      </w:r>
    </w:p>
    <w:p w14:paraId="33516B44" w14:textId="77777777" w:rsidR="00141A5E" w:rsidRPr="00F51856" w:rsidRDefault="00141A5E" w:rsidP="00141A5E">
      <w:pPr>
        <w:pStyle w:val="Zkladntext"/>
        <w:numPr>
          <w:ilvl w:val="0"/>
          <w:numId w:val="7"/>
        </w:numPr>
        <w:spacing w:before="120" w:after="120"/>
        <w:rPr>
          <w:rFonts w:asciiTheme="minorHAnsi" w:hAnsiTheme="minorHAnsi" w:cstheme="minorHAnsi"/>
          <w:sz w:val="22"/>
          <w:szCs w:val="22"/>
        </w:rPr>
      </w:pPr>
      <w:r w:rsidRPr="00F51856">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14:paraId="558CEB7D" w14:textId="77777777"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lastRenderedPageBreak/>
        <w:t>Smluvní strany prohlašují, že si tuto smlouvu včetně příloh před jejím podpisem přečetly, a že textu smlouvy včetně příloh v úplnosti rozumí, že vyjadřuje plně projev jejich svobodné a vážné vůle, na důkaz čehož připojují své podpisy.</w:t>
      </w:r>
    </w:p>
    <w:p w14:paraId="1A3307CF" w14:textId="77777777"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t>Smluvní strany prohlašují, že tuto smlouvu neuzavřely za nápadně nevýhodných podmínek.</w:t>
      </w:r>
    </w:p>
    <w:p w14:paraId="32BF4B2B" w14:textId="77777777" w:rsidR="00141A5E" w:rsidRDefault="00141A5E" w:rsidP="00141A5E">
      <w:pPr>
        <w:pStyle w:val="Zkladntext"/>
        <w:numPr>
          <w:ilvl w:val="0"/>
          <w:numId w:val="7"/>
        </w:numPr>
        <w:spacing w:before="120" w:after="120"/>
        <w:rPr>
          <w:rFonts w:asciiTheme="minorHAnsi" w:hAnsiTheme="minorHAnsi" w:cstheme="minorHAnsi"/>
          <w:sz w:val="22"/>
          <w:szCs w:val="22"/>
        </w:rPr>
      </w:pPr>
      <w:r w:rsidRPr="00F51856">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registru smluv), zajistí kupující bez zbytečného odkladu. Tato smlouva včetně příloh je vyhotovena ve </w:t>
      </w:r>
      <w:r w:rsidR="007B496B">
        <w:rPr>
          <w:rFonts w:asciiTheme="minorHAnsi" w:hAnsiTheme="minorHAnsi" w:cstheme="minorHAnsi"/>
          <w:sz w:val="22"/>
          <w:szCs w:val="22"/>
        </w:rPr>
        <w:t>třech</w:t>
      </w:r>
      <w:r w:rsidRPr="00F51856">
        <w:rPr>
          <w:rFonts w:asciiTheme="minorHAnsi" w:hAnsiTheme="minorHAnsi" w:cstheme="minorHAnsi"/>
          <w:sz w:val="22"/>
          <w:szCs w:val="22"/>
        </w:rPr>
        <w:t xml:space="preserve"> vyhotoveních, z nichž </w:t>
      </w:r>
      <w:r w:rsidR="007B496B">
        <w:rPr>
          <w:rFonts w:asciiTheme="minorHAnsi" w:hAnsiTheme="minorHAnsi" w:cstheme="minorHAnsi"/>
          <w:sz w:val="22"/>
          <w:szCs w:val="22"/>
        </w:rPr>
        <w:t>kupující</w:t>
      </w:r>
      <w:r w:rsidRPr="00F51856">
        <w:rPr>
          <w:rFonts w:asciiTheme="minorHAnsi" w:hAnsiTheme="minorHAnsi" w:cstheme="minorHAnsi"/>
          <w:sz w:val="22"/>
          <w:szCs w:val="22"/>
        </w:rPr>
        <w:t xml:space="preserve"> obdrží dvě vyhotovení</w:t>
      </w:r>
      <w:r w:rsidR="007B496B">
        <w:rPr>
          <w:rFonts w:asciiTheme="minorHAnsi" w:hAnsiTheme="minorHAnsi" w:cstheme="minorHAnsi"/>
          <w:sz w:val="22"/>
          <w:szCs w:val="22"/>
        </w:rPr>
        <w:t xml:space="preserve"> a prodávající jedno vyhotovení</w:t>
      </w:r>
      <w:r w:rsidR="003E5E45">
        <w:rPr>
          <w:rFonts w:asciiTheme="minorHAnsi" w:hAnsiTheme="minorHAnsi" w:cstheme="minorHAnsi"/>
          <w:sz w:val="22"/>
          <w:szCs w:val="22"/>
        </w:rPr>
        <w:t>. V případě elektronického podepisování smlouvy, není ustanovení o počtu vyhotovení relevantní</w:t>
      </w:r>
      <w:r w:rsidRPr="00F51856">
        <w:rPr>
          <w:rFonts w:asciiTheme="minorHAnsi" w:hAnsiTheme="minorHAnsi" w:cstheme="minorHAnsi"/>
          <w:sz w:val="22"/>
          <w:szCs w:val="22"/>
        </w:rPr>
        <w:t xml:space="preserve">. </w:t>
      </w:r>
    </w:p>
    <w:p w14:paraId="6FB38896" w14:textId="77777777" w:rsidR="00141A5E" w:rsidRPr="00444C44" w:rsidRDefault="00141A5E" w:rsidP="00141A5E">
      <w:pPr>
        <w:pStyle w:val="Zkladntext"/>
        <w:numPr>
          <w:ilvl w:val="0"/>
          <w:numId w:val="7"/>
        </w:numPr>
        <w:spacing w:before="120" w:after="120"/>
        <w:rPr>
          <w:rFonts w:asciiTheme="minorHAnsi" w:hAnsiTheme="minorHAnsi" w:cstheme="minorHAnsi"/>
          <w:sz w:val="22"/>
          <w:szCs w:val="22"/>
        </w:rPr>
      </w:pPr>
      <w:r w:rsidRPr="00444C44">
        <w:rPr>
          <w:rFonts w:asciiTheme="minorHAnsi" w:hAnsiTheme="minorHAnsi" w:cstheme="minorHAnsi"/>
          <w:sz w:val="22"/>
          <w:szCs w:val="22"/>
        </w:rPr>
        <w:t>Smluvní strany souhlasí s poskytnutím informací o smlouvě v rozsahu zákona č. 106/1999 Sb., o</w:t>
      </w:r>
      <w:r w:rsidR="001D6710">
        <w:rPr>
          <w:rFonts w:asciiTheme="minorHAnsi" w:hAnsiTheme="minorHAnsi" w:cstheme="minorHAnsi"/>
          <w:sz w:val="22"/>
          <w:szCs w:val="22"/>
        </w:rPr>
        <w:t> </w:t>
      </w:r>
      <w:r w:rsidRPr="00444C44">
        <w:rPr>
          <w:rFonts w:asciiTheme="minorHAnsi" w:hAnsiTheme="minorHAnsi" w:cstheme="minorHAnsi"/>
          <w:sz w:val="22"/>
          <w:szCs w:val="22"/>
        </w:rPr>
        <w:t>svobodném přístupu k informacím, v platném znění.</w:t>
      </w:r>
    </w:p>
    <w:p w14:paraId="558BC5C5" w14:textId="77777777"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Přílohy:</w:t>
      </w:r>
      <w:r w:rsidRPr="00F51856">
        <w:rPr>
          <w:rFonts w:asciiTheme="minorHAnsi" w:hAnsiTheme="minorHAnsi" w:cstheme="minorHAnsi"/>
          <w:sz w:val="22"/>
          <w:szCs w:val="22"/>
        </w:rPr>
        <w:tab/>
        <w:t xml:space="preserve">Příloha č. 1 </w:t>
      </w:r>
      <w:r w:rsidR="007B496B">
        <w:rPr>
          <w:rFonts w:asciiTheme="minorHAnsi" w:hAnsiTheme="minorHAnsi" w:cstheme="minorHAnsi"/>
          <w:sz w:val="22"/>
          <w:szCs w:val="22"/>
        </w:rPr>
        <w:t>–</w:t>
      </w:r>
      <w:r w:rsidRPr="00F51856">
        <w:rPr>
          <w:rFonts w:asciiTheme="minorHAnsi" w:hAnsiTheme="minorHAnsi" w:cstheme="minorHAnsi"/>
          <w:sz w:val="22"/>
          <w:szCs w:val="22"/>
        </w:rPr>
        <w:t xml:space="preserve"> </w:t>
      </w:r>
      <w:r w:rsidR="007B496B">
        <w:rPr>
          <w:rFonts w:asciiTheme="minorHAnsi" w:hAnsiTheme="minorHAnsi" w:cstheme="minorHAnsi"/>
          <w:sz w:val="22"/>
          <w:szCs w:val="22"/>
        </w:rPr>
        <w:t>Technická specifikace</w:t>
      </w:r>
      <w:r w:rsidRPr="00F51856">
        <w:rPr>
          <w:rFonts w:asciiTheme="minorHAnsi" w:hAnsiTheme="minorHAnsi" w:cstheme="minorHAnsi"/>
          <w:sz w:val="22"/>
          <w:szCs w:val="22"/>
        </w:rPr>
        <w:t xml:space="preserve"> </w:t>
      </w:r>
      <w:r w:rsidR="007B496B">
        <w:rPr>
          <w:rFonts w:asciiTheme="minorHAnsi" w:hAnsiTheme="minorHAnsi" w:cstheme="minorHAnsi"/>
          <w:sz w:val="22"/>
          <w:szCs w:val="22"/>
        </w:rPr>
        <w:t>předmětu plnění</w:t>
      </w:r>
    </w:p>
    <w:p w14:paraId="6E2F0A54" w14:textId="77777777" w:rsidR="00141A5E" w:rsidRPr="00F51856" w:rsidRDefault="00141A5E" w:rsidP="00141A5E">
      <w:pPr>
        <w:spacing w:before="120"/>
        <w:jc w:val="both"/>
        <w:rPr>
          <w:rFonts w:cstheme="minorHAnsi"/>
          <w:bCs/>
        </w:rPr>
      </w:pPr>
    </w:p>
    <w:p w14:paraId="1DAC2AB5" w14:textId="77777777" w:rsidR="00141A5E" w:rsidRPr="00F51856" w:rsidRDefault="00141A5E" w:rsidP="00141A5E">
      <w:pPr>
        <w:spacing w:before="120"/>
        <w:jc w:val="both"/>
        <w:rPr>
          <w:rFonts w:cstheme="minorHAnsi"/>
          <w:bCs/>
          <w:u w:val="single"/>
        </w:rPr>
      </w:pPr>
      <w:r w:rsidRPr="00F51856">
        <w:rPr>
          <w:rFonts w:cstheme="minorHAnsi"/>
          <w:bCs/>
          <w:u w:val="single"/>
        </w:rPr>
        <w:t>Za kupujícího:</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u w:val="single"/>
        </w:rPr>
        <w:t>Za prodávajícího:</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p>
    <w:p w14:paraId="70EF34B2" w14:textId="41DAB7E9" w:rsidR="00141A5E" w:rsidRPr="00F51856" w:rsidRDefault="00141A5E" w:rsidP="00141A5E">
      <w:pPr>
        <w:spacing w:before="120"/>
        <w:jc w:val="both"/>
        <w:rPr>
          <w:rFonts w:cstheme="minorHAnsi"/>
          <w:bCs/>
        </w:rPr>
      </w:pPr>
      <w:r w:rsidRPr="00F51856">
        <w:rPr>
          <w:rFonts w:cstheme="minorHAnsi"/>
          <w:bCs/>
        </w:rPr>
        <w:t xml:space="preserve">V Praze </w:t>
      </w:r>
      <w:r>
        <w:rPr>
          <w:rFonts w:cstheme="minorHAnsi"/>
          <w:bCs/>
        </w:rPr>
        <w:t>dne ................202</w:t>
      </w:r>
      <w:r w:rsidR="001D6710">
        <w:rPr>
          <w:rFonts w:cstheme="minorHAnsi"/>
          <w:bCs/>
        </w:rPr>
        <w:t>5</w:t>
      </w:r>
      <w:r w:rsidRPr="00F51856">
        <w:rPr>
          <w:rFonts w:cstheme="minorHAnsi"/>
          <w:bCs/>
        </w:rPr>
        <w:t>.</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t>V</w:t>
      </w:r>
      <w:r w:rsidR="004C6DEA">
        <w:rPr>
          <w:rFonts w:cstheme="minorHAnsi"/>
          <w:bCs/>
        </w:rPr>
        <w:t xml:space="preserve"> Jenči, </w:t>
      </w:r>
      <w:r w:rsidRPr="00F51856">
        <w:rPr>
          <w:rFonts w:cstheme="minorHAnsi"/>
          <w:bCs/>
        </w:rPr>
        <w:t xml:space="preserve">dne </w:t>
      </w:r>
      <w:r w:rsidR="00257FE0">
        <w:rPr>
          <w:rFonts w:cstheme="minorHAnsi"/>
          <w:bCs/>
        </w:rPr>
        <w:t>……………</w:t>
      </w:r>
      <w:r w:rsidRPr="00F51856">
        <w:rPr>
          <w:rFonts w:cstheme="minorHAnsi"/>
          <w:bCs/>
        </w:rPr>
        <w:t xml:space="preserve"> 20</w:t>
      </w:r>
      <w:r>
        <w:rPr>
          <w:rFonts w:cstheme="minorHAnsi"/>
          <w:bCs/>
        </w:rPr>
        <w:t>2</w:t>
      </w:r>
      <w:r w:rsidR="001D6710">
        <w:rPr>
          <w:rFonts w:cstheme="minorHAnsi"/>
          <w:bCs/>
        </w:rPr>
        <w:t>5</w:t>
      </w:r>
      <w:r w:rsidRPr="00F51856">
        <w:rPr>
          <w:rFonts w:cstheme="minorHAnsi"/>
          <w:bCs/>
        </w:rPr>
        <w:t>.</w:t>
      </w:r>
    </w:p>
    <w:p w14:paraId="23C593CA" w14:textId="77777777" w:rsidR="00141A5E" w:rsidRPr="00F51856" w:rsidRDefault="00141A5E" w:rsidP="00141A5E">
      <w:pPr>
        <w:spacing w:before="120"/>
        <w:jc w:val="both"/>
        <w:rPr>
          <w:rFonts w:cstheme="minorHAnsi"/>
          <w:bCs/>
        </w:rPr>
      </w:pPr>
    </w:p>
    <w:p w14:paraId="6DC3816D" w14:textId="77777777" w:rsidR="00141A5E" w:rsidRPr="00F51856" w:rsidRDefault="00141A5E" w:rsidP="00141A5E">
      <w:pPr>
        <w:spacing w:before="120"/>
        <w:jc w:val="both"/>
        <w:rPr>
          <w:rFonts w:cstheme="minorHAnsi"/>
          <w:bCs/>
        </w:rPr>
      </w:pPr>
    </w:p>
    <w:p w14:paraId="004912A9" w14:textId="77777777" w:rsidR="00141A5E" w:rsidRPr="00F51856" w:rsidRDefault="00141A5E" w:rsidP="00141A5E">
      <w:pPr>
        <w:spacing w:before="120"/>
        <w:jc w:val="both"/>
        <w:rPr>
          <w:rFonts w:cstheme="minorHAnsi"/>
          <w:bCs/>
        </w:rPr>
      </w:pPr>
      <w:r w:rsidRPr="00F51856">
        <w:rPr>
          <w:rFonts w:cstheme="minorHAnsi"/>
          <w:bCs/>
        </w:rPr>
        <w:t>_________________________________</w:t>
      </w:r>
      <w:r w:rsidRPr="00F51856">
        <w:rPr>
          <w:rFonts w:cstheme="minorHAnsi"/>
          <w:bCs/>
        </w:rPr>
        <w:tab/>
      </w:r>
      <w:r w:rsidRPr="00F51856">
        <w:rPr>
          <w:rFonts w:cstheme="minorHAnsi"/>
          <w:bCs/>
        </w:rPr>
        <w:tab/>
        <w:t>_________________________________</w:t>
      </w:r>
    </w:p>
    <w:p w14:paraId="0E5D8BC7" w14:textId="57050AD9" w:rsidR="00141A5E" w:rsidRPr="00F51856" w:rsidRDefault="00141A5E" w:rsidP="00141A5E">
      <w:pPr>
        <w:spacing w:before="120"/>
        <w:jc w:val="both"/>
        <w:rPr>
          <w:rFonts w:cstheme="minorHAnsi"/>
          <w:bCs/>
        </w:rPr>
      </w:pPr>
      <w:r w:rsidRPr="00F51856">
        <w:rPr>
          <w:rFonts w:cstheme="minorHAnsi"/>
          <w:bCs/>
        </w:rPr>
        <w:t>Mgr. Bc. Ilona Veselá, ředitelka</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004C6DEA">
        <w:rPr>
          <w:rFonts w:cstheme="minorHAnsi"/>
          <w:bCs/>
        </w:rPr>
        <w:t>Lucie Šůstková, majitelka společnosti</w:t>
      </w:r>
    </w:p>
    <w:p w14:paraId="571A469F" w14:textId="4E5ECF2C" w:rsidR="00141A5E" w:rsidRPr="008C19C8" w:rsidRDefault="00141A5E" w:rsidP="00141A5E">
      <w:pPr>
        <w:rPr>
          <w:rFonts w:cstheme="minorHAnsi"/>
        </w:rPr>
      </w:pPr>
    </w:p>
    <w:sectPr w:rsidR="00141A5E" w:rsidRPr="008C19C8" w:rsidSect="00137593">
      <w:headerReference w:type="even" r:id="rId8"/>
      <w:headerReference w:type="default" r:id="rId9"/>
      <w:footerReference w:type="even" r:id="rId10"/>
      <w:footerReference w:type="default" r:id="rId11"/>
      <w:headerReference w:type="first" r:id="rId12"/>
      <w:footerReference w:type="first" r:id="rId13"/>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A3D1" w14:textId="77777777" w:rsidR="00E308BC" w:rsidRDefault="00E308BC" w:rsidP="0018738A">
      <w:pPr>
        <w:spacing w:after="0" w:line="240" w:lineRule="auto"/>
      </w:pPr>
      <w:r>
        <w:separator/>
      </w:r>
    </w:p>
  </w:endnote>
  <w:endnote w:type="continuationSeparator" w:id="0">
    <w:p w14:paraId="6706E2BA" w14:textId="77777777" w:rsidR="00E308BC" w:rsidRDefault="00E308BC"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5702" w14:textId="77777777" w:rsidR="00E6776B" w:rsidRDefault="00E677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5543" w14:textId="77777777" w:rsidR="00767482" w:rsidRPr="00137593" w:rsidRDefault="00141A5E" w:rsidP="008E5CC8">
    <w:pPr>
      <w:tabs>
        <w:tab w:val="left" w:pos="1134"/>
      </w:tabs>
      <w:spacing w:after="0"/>
      <w:ind w:left="1134"/>
      <w:rPr>
        <w:b/>
        <w:caps/>
        <w:sz w:val="18"/>
        <w:szCs w:val="18"/>
      </w:rPr>
    </w:pPr>
    <w:r w:rsidRPr="00141A5E">
      <w:rPr>
        <w:rFonts w:eastAsia="Times New Roman" w:cs="Times New Roman"/>
        <w:noProof/>
        <w:sz w:val="20"/>
        <w:szCs w:val="18"/>
      </w:rPr>
      <mc:AlternateContent>
        <mc:Choice Requires="wps">
          <w:drawing>
            <wp:anchor distT="0" distB="0" distL="114300" distR="114300" simplePos="0" relativeHeight="251661312" behindDoc="0" locked="0" layoutInCell="1" allowOverlap="1" wp14:anchorId="208AA822" wp14:editId="0260EB6F">
              <wp:simplePos x="0" y="0"/>
              <wp:positionH relativeFrom="margin">
                <wp:align>right</wp:align>
              </wp:positionH>
              <wp:positionV relativeFrom="paragraph">
                <wp:posOffset>5715</wp:posOffset>
              </wp:positionV>
              <wp:extent cx="415636" cy="368135"/>
              <wp:effectExtent l="0" t="0" r="3810" b="0"/>
              <wp:wrapNone/>
              <wp:docPr id="2" name="Textové pole 2"/>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ysClr val="window" lastClr="FFFFFF"/>
                      </a:solidFill>
                      <a:ln w="6350">
                        <a:noFill/>
                      </a:ln>
                      <a:effectLst/>
                    </wps:spPr>
                    <wps:txbx>
                      <w:txbxContent>
                        <w:p w14:paraId="1E31C59E" w14:textId="77777777" w:rsidR="00141A5E" w:rsidRPr="00AA6026" w:rsidRDefault="00141A5E" w:rsidP="00141A5E">
                          <w:pPr>
                            <w:jc w:val="right"/>
                          </w:pPr>
                          <w:r w:rsidRPr="00AA6026">
                            <w:fldChar w:fldCharType="begin"/>
                          </w:r>
                          <w:r w:rsidRPr="00AA6026">
                            <w:instrText>PAGE   \* MERGEFORMAT</w:instrText>
                          </w:r>
                          <w:r w:rsidRPr="00AA6026">
                            <w:fldChar w:fldCharType="separate"/>
                          </w:r>
                          <w:r>
                            <w:rPr>
                              <w:noProof/>
                            </w:rPr>
                            <w:t>3</w:t>
                          </w:r>
                          <w:r w:rsidRPr="00AA6026">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8AA822" id="_x0000_t202" coordsize="21600,21600" o:spt="202" path="m,l,21600r21600,l21600,xe">
              <v:stroke joinstyle="miter"/>
              <v:path gradientshapeok="t" o:connecttype="rect"/>
            </v:shapetype>
            <v:shape id="Textové pole 2" o:spid="_x0000_s1026" type="#_x0000_t202" style="position:absolute;left:0;text-align:left;margin-left:-18.45pt;margin-top:.45pt;width:32.75pt;height: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" fillcolor="window" stroked="f" strokeweight=".5pt">
              <v:textbox>
                <w:txbxContent>
                  <w:p w14:paraId="1E31C59E" w14:textId="77777777" w:rsidR="00141A5E" w:rsidRPr="00AA6026" w:rsidRDefault="00141A5E" w:rsidP="00141A5E">
                    <w:pPr>
                      <w:jc w:val="right"/>
                    </w:pPr>
                    <w:r w:rsidRPr="00AA6026">
                      <w:fldChar w:fldCharType="begin"/>
                    </w:r>
                    <w:r w:rsidRPr="00AA6026">
                      <w:instrText>PAGE   \* MERGEFORMAT</w:instrText>
                    </w:r>
                    <w:r w:rsidRPr="00AA6026">
                      <w:fldChar w:fldCharType="separate"/>
                    </w:r>
                    <w:r>
                      <w:rPr>
                        <w:noProof/>
                      </w:rPr>
                      <w:t>3</w:t>
                    </w:r>
                    <w:r w:rsidRPr="00AA6026">
                      <w:fldChar w:fldCharType="end"/>
                    </w:r>
                  </w:p>
                </w:txbxContent>
              </v:textbox>
              <w10:wrap anchorx="margin"/>
            </v:shape>
          </w:pict>
        </mc:Fallback>
      </mc:AlternateContent>
    </w:r>
    <w:r w:rsidR="00A138F3">
      <w:rPr>
        <w:noProof/>
        <w:sz w:val="18"/>
        <w:szCs w:val="18"/>
      </w:rPr>
      <w:drawing>
        <wp:anchor distT="0" distB="0" distL="114300" distR="114300" simplePos="0" relativeHeight="251658752" behindDoc="1" locked="0" layoutInCell="1" allowOverlap="1" wp14:anchorId="5B34B4F3" wp14:editId="100EADE4">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7C30B2" w:rsidRPr="00137593">
      <w:rPr>
        <w:sz w:val="18"/>
        <w:szCs w:val="18"/>
      </w:rPr>
      <w:t xml:space="preserve">Tel.: 267 907 111, </w:t>
    </w:r>
    <w:r w:rsidR="007C30B2" w:rsidRPr="00137593">
      <w:rPr>
        <w:rStyle w:val="Hypertextovodkaz"/>
        <w:color w:val="auto"/>
        <w:sz w:val="18"/>
        <w:szCs w:val="18"/>
        <w:u w:val="none"/>
      </w:rPr>
      <w:t>DS: btgr7mf,</w:t>
    </w:r>
    <w:r w:rsidR="007C30B2" w:rsidRPr="00137593">
      <w:rPr>
        <w:rStyle w:val="Hypertextovodkaz"/>
        <w:b/>
        <w:color w:val="auto"/>
        <w:sz w:val="18"/>
        <w:szCs w:val="18"/>
        <w:u w:val="none"/>
      </w:rPr>
      <w:t xml:space="preserve"> </w:t>
    </w:r>
    <w:r w:rsidR="00390BB4" w:rsidRPr="00137593">
      <w:rPr>
        <w:sz w:val="18"/>
        <w:szCs w:val="18"/>
      </w:rPr>
      <w:t>IČ: 70876606</w:t>
    </w:r>
  </w:p>
  <w:p w14:paraId="19A9C6E8" w14:textId="77777777" w:rsidR="007C30B2" w:rsidRPr="00137593" w:rsidRDefault="00767482" w:rsidP="008E5CC8">
    <w:pPr>
      <w:tabs>
        <w:tab w:val="left" w:pos="1134"/>
      </w:tabs>
      <w:spacing w:after="0"/>
      <w:ind w:left="1134"/>
      <w:rPr>
        <w:rStyle w:val="Hypertextovodkaz"/>
        <w:color w:val="auto"/>
        <w:sz w:val="18"/>
        <w:szCs w:val="18"/>
        <w:u w:val="none"/>
      </w:rPr>
    </w:pPr>
    <w:r w:rsidRPr="00137593">
      <w:rPr>
        <w:sz w:val="18"/>
        <w:szCs w:val="18"/>
      </w:rPr>
      <w:t>E</w:t>
    </w:r>
    <w:r w:rsidR="007C30B2" w:rsidRPr="00137593">
      <w:rPr>
        <w:sz w:val="18"/>
        <w:szCs w:val="18"/>
      </w:rPr>
      <w:t xml:space="preserve">-mail: </w:t>
    </w:r>
    <w:hyperlink r:id="rId2" w:history="1">
      <w:r w:rsidR="007C30B2" w:rsidRPr="00137593">
        <w:rPr>
          <w:rStyle w:val="Hypertextovodkaz"/>
          <w:sz w:val="18"/>
          <w:szCs w:val="18"/>
        </w:rPr>
        <w:t>chodov@seniordomov.cz</w:t>
      </w:r>
    </w:hyperlink>
    <w:r w:rsidR="007C30B2" w:rsidRPr="00137593">
      <w:rPr>
        <w:rStyle w:val="Hypertextovodkaz"/>
        <w:color w:val="auto"/>
        <w:sz w:val="18"/>
        <w:szCs w:val="18"/>
        <w:u w:val="none"/>
      </w:rPr>
      <w:t xml:space="preserve">; web: </w:t>
    </w:r>
    <w:hyperlink r:id="rId3" w:history="1">
      <w:r w:rsidR="007C30B2" w:rsidRPr="00137593">
        <w:rPr>
          <w:rStyle w:val="Hypertextovodkaz"/>
          <w:sz w:val="18"/>
          <w:szCs w:val="18"/>
        </w:rPr>
        <w:t>www.seniordomov.cz</w:t>
      </w:r>
    </w:hyperlink>
    <w:r w:rsidR="007C30B2" w:rsidRPr="00137593">
      <w:rPr>
        <w:rStyle w:val="Hypertextovodkaz"/>
        <w:color w:val="auto"/>
        <w:sz w:val="18"/>
        <w:szCs w:val="18"/>
        <w:u w:val="none"/>
      </w:rPr>
      <w:t xml:space="preserve"> </w:t>
    </w:r>
  </w:p>
  <w:p w14:paraId="21406469" w14:textId="77777777" w:rsidR="00767482" w:rsidRPr="00137593" w:rsidRDefault="0076748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w:t>
    </w:r>
    <w:r w:rsidR="00137593" w:rsidRPr="00137593">
      <w:rPr>
        <w:rStyle w:val="Hypertextovodkaz"/>
        <w:color w:val="auto"/>
        <w:sz w:val="18"/>
        <w:szCs w:val="18"/>
        <w:u w:val="none"/>
      </w:rPr>
      <w:t xml:space="preserve">ěvková organizace </w:t>
    </w:r>
    <w:r w:rsidR="00A138F3">
      <w:rPr>
        <w:rStyle w:val="Hypertextovodkaz"/>
        <w:color w:val="auto"/>
        <w:sz w:val="18"/>
        <w:szCs w:val="18"/>
        <w:u w:val="none"/>
      </w:rPr>
      <w:t>h</w:t>
    </w:r>
    <w:r w:rsidR="00137593" w:rsidRPr="00137593">
      <w:rPr>
        <w:rStyle w:val="Hypertextovodkaz"/>
        <w:color w:val="auto"/>
        <w:sz w:val="18"/>
        <w:szCs w:val="18"/>
        <w:u w:val="none"/>
      </w:rPr>
      <w:t>lavního města</w:t>
    </w:r>
    <w:r w:rsidRPr="00137593">
      <w:rPr>
        <w:rStyle w:val="Hypertextovodkaz"/>
        <w:color w:val="auto"/>
        <w:sz w:val="18"/>
        <w:szCs w:val="18"/>
        <w:u w:val="none"/>
      </w:rPr>
      <w:t xml:space="preserve"> Prahy</w:t>
    </w:r>
  </w:p>
  <w:p w14:paraId="3E58D77A" w14:textId="77777777" w:rsidR="0018738A" w:rsidRDefault="0018738A" w:rsidP="0018738A">
    <w:pPr>
      <w:spacing w:after="0"/>
      <w:rPr>
        <w:rStyle w:val="Hypertextovodkaz"/>
        <w:sz w:val="18"/>
        <w:szCs w:val="18"/>
      </w:rPr>
    </w:pPr>
  </w:p>
  <w:p w14:paraId="714F3A29" w14:textId="77777777" w:rsidR="0018738A" w:rsidRPr="0018738A" w:rsidRDefault="0018738A" w:rsidP="0018738A">
    <w:pP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E931" w14:textId="77777777" w:rsidR="00E6776B" w:rsidRDefault="00E677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D6412" w14:textId="77777777" w:rsidR="00E308BC" w:rsidRDefault="00E308BC" w:rsidP="0018738A">
      <w:pPr>
        <w:spacing w:after="0" w:line="240" w:lineRule="auto"/>
      </w:pPr>
      <w:r>
        <w:separator/>
      </w:r>
    </w:p>
  </w:footnote>
  <w:footnote w:type="continuationSeparator" w:id="0">
    <w:p w14:paraId="19B07A99" w14:textId="77777777" w:rsidR="00E308BC" w:rsidRDefault="00E308BC"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4A3C" w14:textId="77777777" w:rsidR="00E6776B" w:rsidRDefault="00E677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25F" w14:textId="77777777" w:rsidR="00FE7D48" w:rsidRDefault="00FE7D48" w:rsidP="00FE7D48">
    <w:pPr>
      <w:tabs>
        <w:tab w:val="left" w:pos="1701"/>
      </w:tabs>
      <w:spacing w:after="0"/>
      <w:ind w:firstLine="1701"/>
      <w:rPr>
        <w:b/>
        <w:sz w:val="18"/>
        <w:szCs w:val="18"/>
      </w:rPr>
    </w:pPr>
  </w:p>
  <w:p w14:paraId="7D28C5DA" w14:textId="77777777" w:rsidR="000A6E69" w:rsidRDefault="00173683"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7D3EA2ED" wp14:editId="66FD5AA0">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203B3967" w14:textId="77777777" w:rsidR="000A6E69" w:rsidRDefault="000A6E69" w:rsidP="00FE7D48">
    <w:pPr>
      <w:tabs>
        <w:tab w:val="left" w:pos="1701"/>
      </w:tabs>
      <w:spacing w:after="0"/>
      <w:ind w:firstLine="1701"/>
      <w:rPr>
        <w:b/>
        <w:sz w:val="18"/>
        <w:szCs w:val="18"/>
      </w:rPr>
    </w:pPr>
  </w:p>
  <w:p w14:paraId="1B15EBFA" w14:textId="77777777" w:rsidR="007C30B2" w:rsidRPr="007C30B2" w:rsidRDefault="007C30B2" w:rsidP="007943D6">
    <w:pPr>
      <w:tabs>
        <w:tab w:val="left" w:pos="1134"/>
      </w:tabs>
      <w:spacing w:after="0"/>
      <w:ind w:left="1134"/>
      <w:rPr>
        <w:b/>
      </w:rPr>
    </w:pPr>
    <w:r w:rsidRPr="007C30B2">
      <w:rPr>
        <w:b/>
      </w:rPr>
      <w:t>DOMOV PRO SENIORY CHODOV</w:t>
    </w:r>
  </w:p>
  <w:p w14:paraId="330A9B34" w14:textId="77777777" w:rsidR="00767482" w:rsidRDefault="00A84BBD" w:rsidP="00E6776B">
    <w:pPr>
      <w:tabs>
        <w:tab w:val="left" w:pos="851"/>
        <w:tab w:val="left" w:pos="1134"/>
      </w:tabs>
      <w:spacing w:after="0"/>
      <w:ind w:left="1134"/>
      <w:rPr>
        <w:sz w:val="20"/>
        <w:szCs w:val="18"/>
      </w:rPr>
    </w:pPr>
    <w:r>
      <w:rPr>
        <w:sz w:val="20"/>
        <w:szCs w:val="18"/>
      </w:rPr>
      <w:t xml:space="preserve">Donovalská 2222/31, 149 00 </w:t>
    </w:r>
    <w:r w:rsidR="007C30B2" w:rsidRPr="007C30B2">
      <w:rPr>
        <w:sz w:val="20"/>
        <w:szCs w:val="18"/>
      </w:rPr>
      <w:t>PRAHA 4 – CHODOV</w:t>
    </w:r>
  </w:p>
  <w:p w14:paraId="38F0FB60" w14:textId="77777777" w:rsidR="00E6776B" w:rsidRPr="007C30B2" w:rsidRDefault="00E6776B" w:rsidP="00E6776B">
    <w:pPr>
      <w:tabs>
        <w:tab w:val="left" w:pos="851"/>
        <w:tab w:val="left" w:pos="1134"/>
      </w:tabs>
      <w:spacing w:after="0"/>
      <w:ind w:left="1134"/>
      <w:rPr>
        <w:sz w:val="20"/>
        <w:szCs w:val="18"/>
      </w:rPr>
    </w:pPr>
  </w:p>
  <w:p w14:paraId="0FE8516B" w14:textId="77777777" w:rsidR="00B319C1" w:rsidRDefault="00B319C1" w:rsidP="00FE7D48">
    <w:pPr>
      <w:pStyle w:val="Zhlav"/>
      <w:tabs>
        <w:tab w:val="clear" w:pos="4536"/>
        <w:tab w:val="clear" w:pos="9072"/>
        <w:tab w:val="left" w:pos="1985"/>
      </w:tabs>
    </w:pPr>
  </w:p>
  <w:p w14:paraId="5E882A8B" w14:textId="77777777" w:rsidR="0018738A" w:rsidRDefault="001873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4B98" w14:textId="77777777" w:rsidR="00E6776B" w:rsidRDefault="00E677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4BF9"/>
    <w:multiLevelType w:val="hybridMultilevel"/>
    <w:tmpl w:val="4FDAB0CA"/>
    <w:lvl w:ilvl="0" w:tplc="A42A4F80">
      <w:start w:val="1"/>
      <w:numFmt w:val="decimal"/>
      <w:lvlText w:val="%1)"/>
      <w:lvlJc w:val="left"/>
      <w:pPr>
        <w:tabs>
          <w:tab w:val="num" w:pos="2844"/>
        </w:tabs>
        <w:ind w:left="2844" w:hanging="360"/>
      </w:pPr>
      <w:rPr>
        <w:b w:val="0"/>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4B5B36"/>
    <w:multiLevelType w:val="hybridMultilevel"/>
    <w:tmpl w:val="DE1C7678"/>
    <w:lvl w:ilvl="0" w:tplc="FE2EC0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3D5147"/>
    <w:multiLevelType w:val="hybridMultilevel"/>
    <w:tmpl w:val="B7C69E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A44014"/>
    <w:multiLevelType w:val="hybridMultilevel"/>
    <w:tmpl w:val="B09E4828"/>
    <w:lvl w:ilvl="0" w:tplc="1DAA584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472DFE"/>
    <w:multiLevelType w:val="hybridMultilevel"/>
    <w:tmpl w:val="B3FC7432"/>
    <w:lvl w:ilvl="0" w:tplc="0164C66E">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F3438B"/>
    <w:multiLevelType w:val="hybridMultilevel"/>
    <w:tmpl w:val="3ACE6748"/>
    <w:lvl w:ilvl="0" w:tplc="AAF6491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11"/>
  </w:num>
  <w:num w:numId="5">
    <w:abstractNumId w:val="6"/>
  </w:num>
  <w:num w:numId="6">
    <w:abstractNumId w:val="10"/>
  </w:num>
  <w:num w:numId="7">
    <w:abstractNumId w:val="12"/>
  </w:num>
  <w:num w:numId="8">
    <w:abstractNumId w:val="9"/>
  </w:num>
  <w:num w:numId="9">
    <w:abstractNumId w:val="0"/>
  </w:num>
  <w:num w:numId="10">
    <w:abstractNumId w:val="3"/>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062058"/>
    <w:rsid w:val="000819D9"/>
    <w:rsid w:val="000A6E69"/>
    <w:rsid w:val="000C4AFD"/>
    <w:rsid w:val="001062F9"/>
    <w:rsid w:val="00115ABB"/>
    <w:rsid w:val="00130145"/>
    <w:rsid w:val="00137593"/>
    <w:rsid w:val="00141A5E"/>
    <w:rsid w:val="00172BC4"/>
    <w:rsid w:val="00173683"/>
    <w:rsid w:val="0018738A"/>
    <w:rsid w:val="00196FC5"/>
    <w:rsid w:val="001A1320"/>
    <w:rsid w:val="001A624B"/>
    <w:rsid w:val="001A6EF2"/>
    <w:rsid w:val="001B7D90"/>
    <w:rsid w:val="001C2FEE"/>
    <w:rsid w:val="001D096B"/>
    <w:rsid w:val="001D6710"/>
    <w:rsid w:val="001F5419"/>
    <w:rsid w:val="002228A8"/>
    <w:rsid w:val="00236B16"/>
    <w:rsid w:val="00257FE0"/>
    <w:rsid w:val="0029194B"/>
    <w:rsid w:val="002E7F40"/>
    <w:rsid w:val="002F578E"/>
    <w:rsid w:val="0031634E"/>
    <w:rsid w:val="0033128D"/>
    <w:rsid w:val="003559EF"/>
    <w:rsid w:val="00390BB4"/>
    <w:rsid w:val="003B6D79"/>
    <w:rsid w:val="003E132A"/>
    <w:rsid w:val="003E5E45"/>
    <w:rsid w:val="00417997"/>
    <w:rsid w:val="00456D6A"/>
    <w:rsid w:val="004B5340"/>
    <w:rsid w:val="004C0101"/>
    <w:rsid w:val="004C6DEA"/>
    <w:rsid w:val="004D13F0"/>
    <w:rsid w:val="004F01D1"/>
    <w:rsid w:val="005C6527"/>
    <w:rsid w:val="006917EA"/>
    <w:rsid w:val="006A72FE"/>
    <w:rsid w:val="006B49DC"/>
    <w:rsid w:val="006B4F84"/>
    <w:rsid w:val="006C345C"/>
    <w:rsid w:val="006E0387"/>
    <w:rsid w:val="006F38C9"/>
    <w:rsid w:val="00712DDD"/>
    <w:rsid w:val="00731AF5"/>
    <w:rsid w:val="00764948"/>
    <w:rsid w:val="00767482"/>
    <w:rsid w:val="0077101F"/>
    <w:rsid w:val="007943D6"/>
    <w:rsid w:val="007B496B"/>
    <w:rsid w:val="007C30B2"/>
    <w:rsid w:val="007D01F1"/>
    <w:rsid w:val="007D0749"/>
    <w:rsid w:val="007D2CEF"/>
    <w:rsid w:val="008075EC"/>
    <w:rsid w:val="008104A5"/>
    <w:rsid w:val="008201F9"/>
    <w:rsid w:val="00825F8D"/>
    <w:rsid w:val="00832E30"/>
    <w:rsid w:val="00843724"/>
    <w:rsid w:val="00893276"/>
    <w:rsid w:val="008C19C8"/>
    <w:rsid w:val="008C4352"/>
    <w:rsid w:val="008E5CC8"/>
    <w:rsid w:val="008F57F9"/>
    <w:rsid w:val="00933A15"/>
    <w:rsid w:val="00961B68"/>
    <w:rsid w:val="009C08D7"/>
    <w:rsid w:val="009C25C1"/>
    <w:rsid w:val="009E2866"/>
    <w:rsid w:val="009E6250"/>
    <w:rsid w:val="00A138F3"/>
    <w:rsid w:val="00A16D01"/>
    <w:rsid w:val="00A55652"/>
    <w:rsid w:val="00A84BBD"/>
    <w:rsid w:val="00AA7120"/>
    <w:rsid w:val="00B319C1"/>
    <w:rsid w:val="00B32A2E"/>
    <w:rsid w:val="00B43904"/>
    <w:rsid w:val="00B465EB"/>
    <w:rsid w:val="00BA1E2A"/>
    <w:rsid w:val="00C04DC3"/>
    <w:rsid w:val="00C82718"/>
    <w:rsid w:val="00CA259A"/>
    <w:rsid w:val="00CB6DAA"/>
    <w:rsid w:val="00D727F5"/>
    <w:rsid w:val="00D76CC9"/>
    <w:rsid w:val="00DE462A"/>
    <w:rsid w:val="00E12FF1"/>
    <w:rsid w:val="00E25382"/>
    <w:rsid w:val="00E300E0"/>
    <w:rsid w:val="00E308BC"/>
    <w:rsid w:val="00E6262A"/>
    <w:rsid w:val="00E6776B"/>
    <w:rsid w:val="00E74DC2"/>
    <w:rsid w:val="00E90A68"/>
    <w:rsid w:val="00E950DB"/>
    <w:rsid w:val="00EA3BF6"/>
    <w:rsid w:val="00EB1BE4"/>
    <w:rsid w:val="00F03286"/>
    <w:rsid w:val="00F376C1"/>
    <w:rsid w:val="00F538A9"/>
    <w:rsid w:val="00FD0407"/>
    <w:rsid w:val="00FD42C1"/>
    <w:rsid w:val="00FE7D48"/>
    <w:rsid w:val="00FF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C06DC"/>
  <w15:docId w15:val="{25673C44-82B1-4023-84F9-BD4DE82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1A5E"/>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customStyle="1" w:styleId="Nadpis1Char">
    <w:name w:val="Nadpis 1 Char"/>
    <w:basedOn w:val="Standardnpsmoodstavce"/>
    <w:link w:val="Nadpis1"/>
    <w:uiPriority w:val="9"/>
    <w:rsid w:val="00141A5E"/>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141A5E"/>
    <w:pPr>
      <w:spacing w:before="120" w:after="0" w:line="240" w:lineRule="atLeast"/>
      <w:jc w:val="center"/>
    </w:pPr>
    <w:rPr>
      <w:rFonts w:ascii="Arial" w:eastAsia="Times New Roman" w:hAnsi="Arial" w:cs="Times New Roman"/>
      <w:b/>
      <w:sz w:val="68"/>
      <w:szCs w:val="20"/>
      <w:u w:val="single"/>
    </w:rPr>
  </w:style>
  <w:style w:type="character" w:customStyle="1" w:styleId="NzevChar">
    <w:name w:val="Název Char"/>
    <w:basedOn w:val="Standardnpsmoodstavce"/>
    <w:link w:val="Nzev"/>
    <w:rsid w:val="00141A5E"/>
    <w:rPr>
      <w:rFonts w:ascii="Arial" w:eastAsia="Times New Roman" w:hAnsi="Arial" w:cs="Times New Roman"/>
      <w:b/>
      <w:sz w:val="68"/>
      <w:szCs w:val="20"/>
      <w:u w:val="single"/>
    </w:rPr>
  </w:style>
  <w:style w:type="paragraph" w:styleId="Zkladntext">
    <w:name w:val="Body Text"/>
    <w:basedOn w:val="Normln"/>
    <w:link w:val="ZkladntextChar"/>
    <w:rsid w:val="00141A5E"/>
    <w:pPr>
      <w:spacing w:after="0" w:line="240" w:lineRule="auto"/>
      <w:jc w:val="both"/>
    </w:pPr>
    <w:rPr>
      <w:rFonts w:ascii="Arial" w:eastAsia="Times New Roman" w:hAnsi="Arial" w:cs="Times New Roman"/>
      <w:sz w:val="20"/>
      <w:szCs w:val="20"/>
    </w:rPr>
  </w:style>
  <w:style w:type="character" w:customStyle="1" w:styleId="ZkladntextChar">
    <w:name w:val="Základní text Char"/>
    <w:basedOn w:val="Standardnpsmoodstavce"/>
    <w:link w:val="Zkladntext"/>
    <w:rsid w:val="00141A5E"/>
    <w:rPr>
      <w:rFonts w:ascii="Arial" w:eastAsia="Times New Roman" w:hAnsi="Arial" w:cs="Times New Roman"/>
      <w:sz w:val="20"/>
      <w:szCs w:val="20"/>
    </w:rPr>
  </w:style>
  <w:style w:type="paragraph" w:styleId="Zkladntext3">
    <w:name w:val="Body Text 3"/>
    <w:basedOn w:val="Normln"/>
    <w:link w:val="Zkladntext3Char"/>
    <w:rsid w:val="00141A5E"/>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141A5E"/>
    <w:rPr>
      <w:rFonts w:ascii="Times New Roman" w:eastAsia="Times New Roman" w:hAnsi="Times New Roman" w:cs="Times New Roman"/>
      <w:sz w:val="16"/>
      <w:szCs w:val="16"/>
    </w:rPr>
  </w:style>
  <w:style w:type="character" w:styleId="Zdraznn">
    <w:name w:val="Emphasis"/>
    <w:qFormat/>
    <w:rsid w:val="00141A5E"/>
    <w:rPr>
      <w:i/>
      <w:iCs/>
    </w:rPr>
  </w:style>
  <w:style w:type="paragraph" w:styleId="Zkladntext2">
    <w:name w:val="Body Text 2"/>
    <w:basedOn w:val="Normln"/>
    <w:link w:val="Zkladntext2Char"/>
    <w:rsid w:val="00141A5E"/>
    <w:pPr>
      <w:spacing w:after="120" w:line="480" w:lineRule="auto"/>
    </w:pPr>
    <w:rPr>
      <w:rFonts w:ascii="Times New Roman" w:eastAsia="Times New Roman" w:hAnsi="Times New Roman" w:cs="Times New Roman"/>
      <w:sz w:val="20"/>
      <w:szCs w:val="20"/>
    </w:rPr>
  </w:style>
  <w:style w:type="character" w:customStyle="1" w:styleId="Zkladntext2Char">
    <w:name w:val="Základní text 2 Char"/>
    <w:basedOn w:val="Standardnpsmoodstavce"/>
    <w:link w:val="Zkladntext2"/>
    <w:rsid w:val="00141A5E"/>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1D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rma@agromaknd.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8461</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Fišarová Barbora</dc:creator>
  <cp:lastModifiedBy>Homolová Jana</cp:lastModifiedBy>
  <cp:revision>2</cp:revision>
  <cp:lastPrinted>2025-09-19T09:53:00Z</cp:lastPrinted>
  <dcterms:created xsi:type="dcterms:W3CDTF">2025-09-29T12:59:00Z</dcterms:created>
  <dcterms:modified xsi:type="dcterms:W3CDTF">2025-09-29T12:59:00Z</dcterms:modified>
</cp:coreProperties>
</file>