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022"/>
        <w:gridCol w:w="40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83"/>
              <w:gridCol w:w="7761"/>
            </w:tblGrid>
            <w:tr>
              <w:trPr>
                <w:trHeight w:val="262" w:hRule="atLeast"/>
              </w:trPr>
              <w:tc>
                <w:tcPr>
                  <w:tcW w:w="288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76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8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Zemědělsko-obchodní družstvo Žichlínek</w:t>
                  </w:r>
                </w:p>
              </w:tc>
              <w:tc>
                <w:tcPr>
                  <w:tcW w:w="77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Žichlínek 200, 56301 Lanškroun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>
              <w:trPr>
                <w:trHeight w:val="487" w:hRule="atLeast"/>
              </w:trPr>
              <w:tc>
                <w:tcPr>
                  <w:tcW w:w="154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106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71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3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Tatenice</w:t>
                  </w:r>
                </w:p>
              </w:tc>
              <w:tc>
                <w:tcPr>
                  <w:tcW w:w="106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ideál.2/3</w:t>
                  </w:r>
                </w:p>
              </w:tc>
              <w:tc>
                <w:tcPr>
                  <w:tcW w:w="106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9 868,11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ideál.2/3</w:t>
                  </w:r>
                </w:p>
              </w:tc>
              <w:tc>
                <w:tcPr>
                  <w:tcW w:w="106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5 236,40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ideál.2/3</w:t>
                  </w:r>
                </w:p>
              </w:tc>
              <w:tc>
                <w:tcPr>
                  <w:tcW w:w="106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106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44 937</w:t>
                  </w:r>
                </w:p>
              </w:tc>
              <w:tc>
                <w:tcPr>
                  <w:tcW w:w="37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16 088,35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Trpík</w:t>
                  </w:r>
                </w:p>
              </w:tc>
              <w:tc>
                <w:tcPr>
                  <w:tcW w:w="106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ideál.1/2</w:t>
                  </w:r>
                </w:p>
              </w:tc>
              <w:tc>
                <w:tcPr>
                  <w:tcW w:w="106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1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ideál.1/2</w:t>
                  </w:r>
                </w:p>
              </w:tc>
              <w:tc>
                <w:tcPr>
                  <w:tcW w:w="106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7 482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106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12 409</w:t>
                  </w:r>
                </w:p>
              </w:tc>
              <w:tc>
                <w:tcPr>
                  <w:tcW w:w="37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4 563,28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Třebovice</w:t>
                  </w:r>
                </w:p>
              </w:tc>
              <w:tc>
                <w:tcPr>
                  <w:tcW w:w="106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ieál.1/2</w:t>
                  </w:r>
                </w:p>
              </w:tc>
              <w:tc>
                <w:tcPr>
                  <w:tcW w:w="106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3 589,24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106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10 517</w:t>
                  </w:r>
                </w:p>
              </w:tc>
              <w:tc>
                <w:tcPr>
                  <w:tcW w:w="37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3 589,24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Žichlínek</w:t>
                  </w:r>
                </w:p>
              </w:tc>
              <w:tc>
                <w:tcPr>
                  <w:tcW w:w="106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ideál. 1/2</w:t>
                  </w:r>
                </w:p>
              </w:tc>
              <w:tc>
                <w:tcPr>
                  <w:tcW w:w="106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1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106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1 065</w:t>
                  </w:r>
                </w:p>
              </w:tc>
              <w:tc>
                <w:tcPr>
                  <w:tcW w:w="37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1062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68 928</w:t>
                  </w:r>
                </w:p>
              </w:tc>
              <w:tc>
                <w:tcPr>
                  <w:tcW w:w="37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24 638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43"/>
            </w:tblGrid>
            <w:tr>
              <w:trPr>
                <w:trHeight w:val="1227" w:hRule="atLeast"/>
              </w:trPr>
              <w:tc>
                <w:tcPr>
                  <w:tcW w:w="1024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43"/>
            </w:tblGrid>
            <w:tr>
              <w:trPr>
                <w:trHeight w:val="1607" w:hRule="atLeast"/>
              </w:trPr>
              <w:tc>
                <w:tcPr>
                  <w:tcW w:w="1024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44"/>
            <w:gridCol w:w="1345"/>
            <w:gridCol w:w="39"/>
            <w:gridCol w:w="1889"/>
            <w:gridCol w:w="64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899"/>
                </w:tblGrid>
                <w:tr>
                  <w:trPr>
                    <w:trHeight w:val="282" w:hRule="atLeast"/>
                  </w:trPr>
                  <w:tc>
                    <w:tcPr>
                      <w:tcW w:w="98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121N24/50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12112450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26.11.2024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24 638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45"/>
                </w:tblGrid>
                <w:tr>
                  <w:trPr>
                    <w:trHeight w:val="262" w:hRule="atLeast"/>
                  </w:trPr>
                  <w:tc>
                    <w:tcPr>
                      <w:tcW w:w="134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29.09.2025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NAIS-PrilohaNsBezInflace</dc:title>
</cp:coreProperties>
</file>