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268E6" w14:textId="27364078" w:rsidR="002E4C4C" w:rsidRPr="00E944DE" w:rsidRDefault="00C2644B" w:rsidP="72C5239E">
      <w:pPr>
        <w:pStyle w:val="Zkladntext"/>
        <w:keepNext/>
        <w:spacing w:line="280" w:lineRule="atLeast"/>
        <w:contextualSpacing/>
        <w:jc w:val="center"/>
        <w:rPr>
          <w:rFonts w:ascii="Arial" w:hAnsi="Arial" w:cs="Arial"/>
          <w:b/>
          <w:bCs/>
          <w:sz w:val="20"/>
          <w:szCs w:val="20"/>
        </w:rPr>
      </w:pPr>
      <w:r w:rsidRPr="72C5239E">
        <w:rPr>
          <w:rFonts w:ascii="Arial" w:hAnsi="Arial" w:cs="Arial"/>
          <w:b/>
          <w:bCs/>
          <w:sz w:val="20"/>
          <w:szCs w:val="20"/>
          <w:lang w:val="cs-CZ"/>
        </w:rPr>
        <w:t>Smlouva</w:t>
      </w:r>
      <w:r w:rsidR="00C561AB" w:rsidRPr="72C5239E">
        <w:rPr>
          <w:rFonts w:ascii="Arial" w:hAnsi="Arial" w:cs="Arial"/>
          <w:b/>
          <w:bCs/>
          <w:sz w:val="20"/>
          <w:szCs w:val="20"/>
          <w:lang w:val="cs-CZ"/>
        </w:rPr>
        <w:t xml:space="preserve"> na</w:t>
      </w:r>
      <w:r w:rsidR="00B207EB" w:rsidRPr="72C5239E">
        <w:rPr>
          <w:rFonts w:ascii="Arial" w:hAnsi="Arial" w:cs="Arial"/>
          <w:b/>
          <w:bCs/>
          <w:sz w:val="20"/>
          <w:szCs w:val="20"/>
          <w:lang w:val="cs-CZ"/>
        </w:rPr>
        <w:t> </w:t>
      </w:r>
      <w:r w:rsidR="002E4C4C" w:rsidRPr="72C5239E">
        <w:rPr>
          <w:rFonts w:ascii="Arial" w:hAnsi="Arial" w:cs="Arial"/>
          <w:b/>
          <w:bCs/>
          <w:sz w:val="20"/>
          <w:szCs w:val="20"/>
        </w:rPr>
        <w:t>poskytování</w:t>
      </w:r>
      <w:r w:rsidR="00EB2573" w:rsidRPr="72C5239E">
        <w:rPr>
          <w:rFonts w:ascii="Arial" w:hAnsi="Arial" w:cs="Arial"/>
          <w:b/>
          <w:bCs/>
          <w:sz w:val="20"/>
          <w:szCs w:val="20"/>
          <w:lang w:val="cs-CZ"/>
        </w:rPr>
        <w:t xml:space="preserve"> </w:t>
      </w:r>
      <w:r w:rsidR="00510B53" w:rsidRPr="00077652">
        <w:rPr>
          <w:rFonts w:ascii="Arial" w:hAnsi="Arial" w:cs="Arial"/>
          <w:b/>
          <w:bCs/>
          <w:sz w:val="20"/>
          <w:szCs w:val="20"/>
        </w:rPr>
        <w:t>služeb podpory pro projekt elektronické spisové služby VZP ČR</w:t>
      </w:r>
      <w:r w:rsidR="003F5629" w:rsidRPr="72C5239E">
        <w:rPr>
          <w:rFonts w:ascii="Arial" w:hAnsi="Arial" w:cs="Arial"/>
          <w:b/>
          <w:bCs/>
          <w:sz w:val="20"/>
          <w:szCs w:val="20"/>
        </w:rPr>
        <w:t xml:space="preserve"> </w:t>
      </w:r>
      <w:r w:rsidR="00C561AB" w:rsidRPr="009016CB">
        <w:rPr>
          <w:rFonts w:ascii="Arial" w:hAnsi="Arial" w:cs="Arial"/>
          <w:b/>
          <w:bCs/>
          <w:sz w:val="20"/>
          <w:szCs w:val="20"/>
        </w:rPr>
        <w:t>č.</w:t>
      </w:r>
      <w:r w:rsidR="00E944DE">
        <w:rPr>
          <w:rFonts w:ascii="Arial" w:hAnsi="Arial" w:cs="Arial"/>
          <w:b/>
          <w:bCs/>
          <w:sz w:val="20"/>
          <w:szCs w:val="20"/>
          <w:lang w:val="cs-CZ"/>
        </w:rPr>
        <w:t> </w:t>
      </w:r>
      <w:r w:rsidR="00E944DE" w:rsidRPr="00E944DE">
        <w:rPr>
          <w:rFonts w:ascii="Arial" w:hAnsi="Arial" w:cs="Arial"/>
          <w:b/>
          <w:bCs/>
          <w:sz w:val="20"/>
          <w:szCs w:val="20"/>
        </w:rPr>
        <w:t>2500145/4100066111</w:t>
      </w:r>
    </w:p>
    <w:p w14:paraId="670F0A7B" w14:textId="77777777" w:rsidR="003F5629" w:rsidRPr="003F5629" w:rsidRDefault="003F5629" w:rsidP="007425A1">
      <w:pPr>
        <w:pStyle w:val="Zkladntext"/>
        <w:keepNext/>
        <w:spacing w:line="280" w:lineRule="atLeast"/>
        <w:contextualSpacing/>
        <w:jc w:val="center"/>
        <w:rPr>
          <w:rFonts w:ascii="Arial" w:hAnsi="Arial" w:cs="Arial"/>
          <w:i/>
          <w:sz w:val="20"/>
          <w:szCs w:val="20"/>
          <w:shd w:val="clear" w:color="auto" w:fill="D9D9D9" w:themeFill="background1" w:themeFillShade="D9"/>
          <w:lang w:val="cs-CZ"/>
        </w:rPr>
      </w:pPr>
    </w:p>
    <w:p w14:paraId="47120319" w14:textId="77777777" w:rsidR="005E7AD4" w:rsidRPr="00234B92" w:rsidRDefault="00927A00" w:rsidP="000B619D">
      <w:pPr>
        <w:pStyle w:val="TSdajeosmluvnstran"/>
        <w:spacing w:line="280" w:lineRule="atLeast"/>
        <w:jc w:val="center"/>
        <w:rPr>
          <w:rFonts w:cs="Arial"/>
          <w:sz w:val="20"/>
          <w:szCs w:val="22"/>
        </w:rPr>
      </w:pPr>
      <w:r w:rsidRPr="00927A00">
        <w:rPr>
          <w:rFonts w:cs="Arial"/>
          <w:sz w:val="20"/>
          <w:szCs w:val="20"/>
        </w:rPr>
        <w:t xml:space="preserve">uzavřená </w:t>
      </w:r>
      <w:r w:rsidR="00F103AE" w:rsidRPr="0060486C">
        <w:rPr>
          <w:rFonts w:cs="Arial"/>
          <w:sz w:val="20"/>
          <w:szCs w:val="22"/>
        </w:rPr>
        <w:t>dle ustanovení § 1746 odst. 2 zákona</w:t>
      </w:r>
      <w:r w:rsidR="007425A1">
        <w:rPr>
          <w:rFonts w:cs="Arial"/>
          <w:sz w:val="20"/>
          <w:szCs w:val="20"/>
        </w:rPr>
        <w:t xml:space="preserve"> </w:t>
      </w:r>
      <w:r w:rsidRPr="00927A00">
        <w:rPr>
          <w:rFonts w:cs="Arial"/>
          <w:sz w:val="20"/>
          <w:szCs w:val="20"/>
        </w:rPr>
        <w:t>č. 89/2012 Sb., občansk</w:t>
      </w:r>
      <w:r w:rsidR="00321DB4">
        <w:rPr>
          <w:rFonts w:cs="Arial"/>
          <w:sz w:val="20"/>
          <w:szCs w:val="20"/>
        </w:rPr>
        <w:t>ý</w:t>
      </w:r>
      <w:r w:rsidRPr="00927A00">
        <w:rPr>
          <w:rFonts w:cs="Arial"/>
          <w:sz w:val="20"/>
          <w:szCs w:val="20"/>
        </w:rPr>
        <w:t xml:space="preserve"> zákoník, ve znění pozdějších </w:t>
      </w:r>
      <w:r w:rsidRPr="00234B92">
        <w:rPr>
          <w:rFonts w:cs="Arial"/>
          <w:sz w:val="20"/>
          <w:szCs w:val="22"/>
        </w:rPr>
        <w:t>předpisů</w:t>
      </w:r>
    </w:p>
    <w:p w14:paraId="190DBDEF" w14:textId="77777777" w:rsidR="008E4E66" w:rsidRDefault="00927A00" w:rsidP="000B619D">
      <w:pPr>
        <w:pStyle w:val="Zkladntext"/>
        <w:keepNext/>
        <w:spacing w:after="120" w:line="280" w:lineRule="atLeast"/>
        <w:jc w:val="center"/>
        <w:rPr>
          <w:rFonts w:ascii="Arial" w:hAnsi="Arial" w:cs="Arial"/>
          <w:sz w:val="20"/>
          <w:szCs w:val="20"/>
          <w:lang w:val="cs-CZ"/>
        </w:rPr>
      </w:pPr>
      <w:r w:rsidRPr="00927A00">
        <w:rPr>
          <w:rFonts w:ascii="Arial" w:hAnsi="Arial" w:cs="Arial"/>
          <w:sz w:val="20"/>
          <w:szCs w:val="20"/>
        </w:rPr>
        <w:t>(dále jen „</w:t>
      </w:r>
      <w:r w:rsidR="00C2644B">
        <w:rPr>
          <w:rFonts w:ascii="Arial" w:hAnsi="Arial" w:cs="Arial"/>
          <w:b/>
          <w:sz w:val="20"/>
          <w:szCs w:val="20"/>
          <w:lang w:val="cs-CZ"/>
        </w:rPr>
        <w:t>Smlouva</w:t>
      </w:r>
      <w:r w:rsidRPr="00927A00">
        <w:rPr>
          <w:rFonts w:ascii="Arial" w:hAnsi="Arial" w:cs="Arial"/>
          <w:sz w:val="20"/>
          <w:szCs w:val="20"/>
        </w:rPr>
        <w:t>“)</w:t>
      </w:r>
    </w:p>
    <w:p w14:paraId="3F3C4A39" w14:textId="77777777" w:rsidR="00A115BA" w:rsidRPr="005E7AD4" w:rsidRDefault="00A115BA" w:rsidP="00A115BA">
      <w:pPr>
        <w:pStyle w:val="Zkladntext"/>
        <w:keepNext/>
        <w:spacing w:after="120" w:line="280" w:lineRule="atLeast"/>
        <w:jc w:val="center"/>
        <w:rPr>
          <w:rFonts w:ascii="Arial" w:hAnsi="Arial" w:cs="Arial"/>
          <w:b/>
          <w:bCs/>
          <w:sz w:val="20"/>
          <w:szCs w:val="20"/>
          <w:lang w:val="cs-CZ"/>
        </w:rPr>
      </w:pPr>
      <w:r w:rsidRPr="00C66EB8">
        <w:rPr>
          <w:rFonts w:ascii="Arial" w:hAnsi="Arial" w:cs="Arial"/>
          <w:b/>
          <w:sz w:val="20"/>
          <w:szCs w:val="20"/>
        </w:rPr>
        <w:t xml:space="preserve">ID VZ: </w:t>
      </w:r>
      <w:r w:rsidRPr="00510B53">
        <w:rPr>
          <w:rFonts w:ascii="Arial" w:hAnsi="Arial" w:cs="Arial"/>
          <w:b/>
          <w:sz w:val="20"/>
          <w:szCs w:val="20"/>
        </w:rPr>
        <w:t>2500145</w:t>
      </w:r>
    </w:p>
    <w:p w14:paraId="06F842BB" w14:textId="77777777" w:rsidR="005E7AD4" w:rsidRPr="005E7AD4" w:rsidRDefault="005E7AD4" w:rsidP="007425A1">
      <w:pPr>
        <w:pStyle w:val="Zkladntext"/>
        <w:keepNext/>
        <w:spacing w:after="120" w:line="280" w:lineRule="atLeast"/>
        <w:jc w:val="center"/>
        <w:rPr>
          <w:rFonts w:ascii="Arial" w:hAnsi="Arial" w:cs="Arial"/>
          <w:sz w:val="20"/>
          <w:szCs w:val="20"/>
          <w:lang w:val="cs-CZ"/>
        </w:rPr>
      </w:pPr>
    </w:p>
    <w:p w14:paraId="7D24A120" w14:textId="77777777" w:rsidR="00927A00" w:rsidRDefault="00C561AB" w:rsidP="007425A1">
      <w:pPr>
        <w:suppressAutoHyphens/>
        <w:spacing w:before="120" w:after="120" w:line="280" w:lineRule="atLeast"/>
        <w:jc w:val="center"/>
        <w:outlineLvl w:val="0"/>
        <w:rPr>
          <w:rFonts w:ascii="Arial" w:hAnsi="Arial" w:cs="Arial"/>
          <w:b/>
          <w:bCs/>
          <w:sz w:val="20"/>
          <w:szCs w:val="16"/>
        </w:rPr>
      </w:pPr>
      <w:bookmarkStart w:id="0" w:name="_Toc279144675"/>
      <w:bookmarkStart w:id="1" w:name="_Toc279144822"/>
      <w:r>
        <w:rPr>
          <w:rFonts w:ascii="Arial" w:hAnsi="Arial" w:cs="Arial"/>
          <w:b/>
          <w:bCs/>
          <w:sz w:val="20"/>
          <w:szCs w:val="16"/>
        </w:rPr>
        <w:t>S</w:t>
      </w:r>
      <w:r w:rsidR="00C2644B">
        <w:rPr>
          <w:rFonts w:ascii="Arial" w:hAnsi="Arial" w:cs="Arial"/>
          <w:b/>
          <w:bCs/>
          <w:sz w:val="20"/>
          <w:szCs w:val="16"/>
        </w:rPr>
        <w:t>mluvní s</w:t>
      </w:r>
      <w:r>
        <w:rPr>
          <w:rFonts w:ascii="Arial" w:hAnsi="Arial" w:cs="Arial"/>
          <w:b/>
          <w:bCs/>
          <w:sz w:val="20"/>
          <w:szCs w:val="16"/>
        </w:rPr>
        <w:t>trany</w:t>
      </w:r>
    </w:p>
    <w:p w14:paraId="01463460" w14:textId="77777777" w:rsidR="00AF6FF5" w:rsidRPr="00927A00" w:rsidRDefault="00AF6FF5" w:rsidP="007425A1">
      <w:pPr>
        <w:tabs>
          <w:tab w:val="left" w:pos="1701"/>
        </w:tabs>
        <w:spacing w:after="120" w:line="280" w:lineRule="atLeast"/>
        <w:contextualSpacing/>
        <w:rPr>
          <w:rFonts w:ascii="Arial" w:eastAsia="Calibri" w:hAnsi="Arial" w:cs="Arial"/>
          <w:sz w:val="20"/>
          <w:szCs w:val="22"/>
        </w:rPr>
      </w:pPr>
      <w:r w:rsidRPr="00927A00">
        <w:rPr>
          <w:rFonts w:ascii="Arial" w:eastAsia="Calibri" w:hAnsi="Arial" w:cs="Arial"/>
          <w:b/>
          <w:sz w:val="20"/>
          <w:szCs w:val="22"/>
        </w:rPr>
        <w:t>Všeobecná zdravotní pojišťovna České republiky</w:t>
      </w:r>
      <w:r w:rsidR="0073100C">
        <w:rPr>
          <w:rFonts w:ascii="Arial" w:eastAsia="Calibri" w:hAnsi="Arial" w:cs="Arial"/>
          <w:sz w:val="20"/>
          <w:szCs w:val="22"/>
        </w:rPr>
        <w:br/>
        <w:t xml:space="preserve">se sídlem: </w:t>
      </w:r>
      <w:r w:rsidR="0073100C">
        <w:rPr>
          <w:rFonts w:ascii="Arial" w:eastAsia="Calibri" w:hAnsi="Arial" w:cs="Arial"/>
          <w:sz w:val="20"/>
          <w:szCs w:val="22"/>
        </w:rPr>
        <w:tab/>
        <w:t xml:space="preserve"> </w:t>
      </w:r>
      <w:r w:rsidRPr="00927A00">
        <w:rPr>
          <w:rFonts w:ascii="Arial" w:eastAsia="Calibri" w:hAnsi="Arial" w:cs="Arial"/>
          <w:sz w:val="20"/>
          <w:szCs w:val="22"/>
        </w:rPr>
        <w:t>Orlická 2020</w:t>
      </w:r>
      <w:r w:rsidR="00D91459">
        <w:rPr>
          <w:rFonts w:ascii="Arial" w:eastAsia="Calibri" w:hAnsi="Arial" w:cs="Arial"/>
          <w:sz w:val="20"/>
          <w:szCs w:val="22"/>
        </w:rPr>
        <w:t>/4</w:t>
      </w:r>
      <w:r w:rsidRPr="00927A00">
        <w:rPr>
          <w:rFonts w:ascii="Arial" w:eastAsia="Calibri" w:hAnsi="Arial" w:cs="Arial"/>
          <w:sz w:val="20"/>
          <w:szCs w:val="22"/>
        </w:rPr>
        <w:t>, 130 00 Praha 3</w:t>
      </w:r>
      <w:r w:rsidRPr="00927A00">
        <w:rPr>
          <w:rFonts w:ascii="Arial" w:eastAsia="Calibri" w:hAnsi="Arial" w:cs="Arial"/>
          <w:sz w:val="20"/>
          <w:szCs w:val="22"/>
        </w:rPr>
        <w:br/>
        <w:t>kterou zastupuje:</w:t>
      </w:r>
      <w:r w:rsidRPr="00927A00">
        <w:rPr>
          <w:rFonts w:ascii="Arial" w:eastAsia="Calibri" w:hAnsi="Arial" w:cs="Arial"/>
          <w:sz w:val="20"/>
          <w:szCs w:val="22"/>
        </w:rPr>
        <w:tab/>
      </w:r>
      <w:r w:rsidR="0073100C">
        <w:rPr>
          <w:rFonts w:ascii="Arial" w:eastAsia="Calibri" w:hAnsi="Arial" w:cs="Arial"/>
          <w:sz w:val="20"/>
          <w:szCs w:val="22"/>
        </w:rPr>
        <w:t xml:space="preserve"> </w:t>
      </w:r>
      <w:r w:rsidRPr="00927A00">
        <w:rPr>
          <w:rFonts w:ascii="Arial" w:eastAsia="Calibri" w:hAnsi="Arial" w:cs="Arial"/>
          <w:sz w:val="20"/>
          <w:szCs w:val="22"/>
        </w:rPr>
        <w:t>Ing. Zdeněk Kabátek, ředitel VZP ČR</w:t>
      </w:r>
    </w:p>
    <w:p w14:paraId="7D540224" w14:textId="77777777" w:rsidR="00AF6FF5" w:rsidRPr="00927A00" w:rsidRDefault="0073100C" w:rsidP="007425A1">
      <w:pPr>
        <w:tabs>
          <w:tab w:val="left" w:pos="1701"/>
        </w:tabs>
        <w:spacing w:after="120" w:line="280" w:lineRule="atLeast"/>
        <w:ind w:firstLine="1"/>
        <w:contextualSpacing/>
        <w:rPr>
          <w:rFonts w:ascii="Arial" w:eastAsia="Calibri" w:hAnsi="Arial" w:cs="Arial"/>
          <w:sz w:val="20"/>
          <w:szCs w:val="22"/>
        </w:rPr>
      </w:pPr>
      <w:r>
        <w:rPr>
          <w:rFonts w:ascii="Arial" w:eastAsia="Calibri" w:hAnsi="Arial" w:cs="Arial"/>
          <w:sz w:val="20"/>
          <w:szCs w:val="22"/>
        </w:rPr>
        <w:t xml:space="preserve">IČO: </w:t>
      </w:r>
      <w:r>
        <w:rPr>
          <w:rFonts w:ascii="Arial" w:eastAsia="Calibri" w:hAnsi="Arial" w:cs="Arial"/>
          <w:sz w:val="20"/>
          <w:szCs w:val="22"/>
        </w:rPr>
        <w:tab/>
        <w:t xml:space="preserve"> </w:t>
      </w:r>
      <w:r w:rsidR="00AF6FF5" w:rsidRPr="00927A00">
        <w:rPr>
          <w:rFonts w:ascii="Arial" w:eastAsia="Calibri" w:hAnsi="Arial" w:cs="Arial"/>
          <w:sz w:val="20"/>
          <w:szCs w:val="22"/>
        </w:rPr>
        <w:t>411 97 518</w:t>
      </w:r>
    </w:p>
    <w:p w14:paraId="1AE312EC" w14:textId="77777777" w:rsidR="00AF6FF5" w:rsidRPr="00927A00" w:rsidRDefault="0073100C" w:rsidP="007425A1">
      <w:pPr>
        <w:tabs>
          <w:tab w:val="left" w:pos="1701"/>
        </w:tabs>
        <w:spacing w:after="120" w:line="280" w:lineRule="atLeast"/>
        <w:ind w:firstLine="1"/>
        <w:contextualSpacing/>
        <w:rPr>
          <w:rFonts w:ascii="Arial" w:eastAsia="Calibri" w:hAnsi="Arial" w:cs="Arial"/>
          <w:sz w:val="20"/>
          <w:szCs w:val="22"/>
        </w:rPr>
      </w:pPr>
      <w:r>
        <w:rPr>
          <w:rFonts w:ascii="Arial" w:eastAsia="Calibri" w:hAnsi="Arial" w:cs="Arial"/>
          <w:sz w:val="20"/>
          <w:szCs w:val="22"/>
        </w:rPr>
        <w:t>DIČ:</w:t>
      </w:r>
      <w:r>
        <w:rPr>
          <w:rFonts w:ascii="Arial" w:eastAsia="Calibri" w:hAnsi="Arial" w:cs="Arial"/>
          <w:sz w:val="20"/>
          <w:szCs w:val="22"/>
        </w:rPr>
        <w:tab/>
        <w:t xml:space="preserve"> </w:t>
      </w:r>
      <w:r w:rsidR="00AF6FF5" w:rsidRPr="00927A00">
        <w:rPr>
          <w:rFonts w:ascii="Arial" w:eastAsia="Calibri" w:hAnsi="Arial" w:cs="Arial"/>
          <w:sz w:val="20"/>
          <w:szCs w:val="22"/>
        </w:rPr>
        <w:t>CZ41197518</w:t>
      </w:r>
    </w:p>
    <w:p w14:paraId="14599FB5" w14:textId="77777777" w:rsidR="00AF6FF5" w:rsidRPr="00927A00" w:rsidRDefault="00AF6FF5" w:rsidP="007425A1">
      <w:pPr>
        <w:tabs>
          <w:tab w:val="left" w:pos="1701"/>
        </w:tabs>
        <w:spacing w:after="120" w:line="280" w:lineRule="atLeast"/>
        <w:ind w:firstLine="1"/>
        <w:contextualSpacing/>
        <w:rPr>
          <w:rFonts w:ascii="Arial" w:eastAsia="Calibri" w:hAnsi="Arial" w:cs="Arial"/>
          <w:sz w:val="20"/>
          <w:szCs w:val="22"/>
        </w:rPr>
      </w:pPr>
      <w:r>
        <w:rPr>
          <w:rFonts w:ascii="Arial" w:eastAsia="Calibri" w:hAnsi="Arial" w:cs="Arial"/>
          <w:sz w:val="20"/>
          <w:szCs w:val="22"/>
        </w:rPr>
        <w:t>b</w:t>
      </w:r>
      <w:r w:rsidRPr="00927A00">
        <w:rPr>
          <w:rFonts w:ascii="Arial" w:eastAsia="Calibri" w:hAnsi="Arial" w:cs="Arial"/>
          <w:sz w:val="20"/>
          <w:szCs w:val="22"/>
        </w:rPr>
        <w:t xml:space="preserve">ankovní spojení: </w:t>
      </w:r>
      <w:r w:rsidRPr="00927A00">
        <w:rPr>
          <w:rFonts w:ascii="Arial" w:eastAsia="Calibri" w:hAnsi="Arial" w:cs="Arial"/>
          <w:sz w:val="20"/>
          <w:szCs w:val="22"/>
        </w:rPr>
        <w:tab/>
      </w:r>
      <w:r w:rsidR="0073100C">
        <w:rPr>
          <w:rFonts w:ascii="Arial" w:eastAsia="Calibri" w:hAnsi="Arial" w:cs="Arial"/>
          <w:sz w:val="20"/>
          <w:szCs w:val="22"/>
        </w:rPr>
        <w:t xml:space="preserve"> </w:t>
      </w:r>
      <w:r w:rsidRPr="00927A00">
        <w:rPr>
          <w:rFonts w:ascii="Arial" w:eastAsia="Calibri" w:hAnsi="Arial" w:cs="Arial"/>
          <w:sz w:val="20"/>
          <w:szCs w:val="22"/>
        </w:rPr>
        <w:t>Česká národní banka, Praha 1, Na Příkopě 28</w:t>
      </w:r>
    </w:p>
    <w:p w14:paraId="4D50B087" w14:textId="77777777" w:rsidR="00AF6FF5" w:rsidRPr="00927A00" w:rsidRDefault="00D91459" w:rsidP="007425A1">
      <w:pPr>
        <w:tabs>
          <w:tab w:val="left" w:pos="1701"/>
        </w:tabs>
        <w:spacing w:after="120" w:line="280" w:lineRule="atLeast"/>
        <w:ind w:firstLine="1"/>
        <w:contextualSpacing/>
        <w:rPr>
          <w:rFonts w:ascii="Arial" w:eastAsia="Calibri" w:hAnsi="Arial" w:cs="Arial"/>
          <w:sz w:val="20"/>
          <w:szCs w:val="22"/>
        </w:rPr>
      </w:pPr>
      <w:r>
        <w:rPr>
          <w:rFonts w:ascii="Arial" w:eastAsia="Calibri" w:hAnsi="Arial" w:cs="Arial"/>
          <w:sz w:val="20"/>
          <w:szCs w:val="22"/>
        </w:rPr>
        <w:t>č</w:t>
      </w:r>
      <w:r w:rsidR="0073100C">
        <w:rPr>
          <w:rFonts w:ascii="Arial" w:eastAsia="Calibri" w:hAnsi="Arial" w:cs="Arial"/>
          <w:sz w:val="20"/>
          <w:szCs w:val="22"/>
        </w:rPr>
        <w:t>ísla účtů:</w:t>
      </w:r>
      <w:r w:rsidR="0073100C">
        <w:rPr>
          <w:rFonts w:ascii="Arial" w:eastAsia="Calibri" w:hAnsi="Arial" w:cs="Arial"/>
          <w:sz w:val="20"/>
          <w:szCs w:val="22"/>
        </w:rPr>
        <w:tab/>
        <w:t xml:space="preserve"> </w:t>
      </w:r>
      <w:r w:rsidR="00AF6FF5" w:rsidRPr="00927A00">
        <w:rPr>
          <w:rFonts w:ascii="Arial" w:eastAsia="Calibri" w:hAnsi="Arial" w:cs="Arial"/>
          <w:sz w:val="20"/>
          <w:szCs w:val="22"/>
        </w:rPr>
        <w:t>1110205001/0710, 1110504001/0710</w:t>
      </w:r>
    </w:p>
    <w:p w14:paraId="2B9119B7" w14:textId="77777777" w:rsidR="00AF6FF5" w:rsidRDefault="00AF6FF5" w:rsidP="0073100C">
      <w:pPr>
        <w:tabs>
          <w:tab w:val="left" w:pos="1701"/>
        </w:tabs>
        <w:spacing w:after="120" w:line="280" w:lineRule="atLeast"/>
        <w:rPr>
          <w:rFonts w:ascii="Arial" w:eastAsia="Calibri" w:hAnsi="Arial" w:cs="Arial"/>
          <w:sz w:val="20"/>
          <w:szCs w:val="22"/>
        </w:rPr>
      </w:pPr>
      <w:r>
        <w:rPr>
          <w:rFonts w:ascii="Arial" w:eastAsia="Calibri" w:hAnsi="Arial" w:cs="Arial"/>
          <w:sz w:val="20"/>
          <w:szCs w:val="22"/>
        </w:rPr>
        <w:t>z</w:t>
      </w:r>
      <w:r w:rsidRPr="00927A00">
        <w:rPr>
          <w:rFonts w:ascii="Arial" w:eastAsia="Calibri" w:hAnsi="Arial" w:cs="Arial"/>
          <w:sz w:val="20"/>
          <w:szCs w:val="22"/>
        </w:rPr>
        <w:t>řízena zákonem č. 551/1991 Sb., o Všeobecné zdravotní pojišťovně České republiky,</w:t>
      </w:r>
      <w:r w:rsidR="0073100C">
        <w:rPr>
          <w:rFonts w:ascii="Arial" w:eastAsia="Calibri" w:hAnsi="Arial" w:cs="Arial"/>
          <w:sz w:val="20"/>
          <w:szCs w:val="22"/>
        </w:rPr>
        <w:t xml:space="preserve"> </w:t>
      </w:r>
      <w:r w:rsidRPr="00927A00">
        <w:rPr>
          <w:rFonts w:ascii="Arial" w:eastAsia="Calibri" w:hAnsi="Arial" w:cs="Arial"/>
          <w:sz w:val="20"/>
          <w:szCs w:val="22"/>
        </w:rPr>
        <w:t>ve znění pozdějších předpisů</w:t>
      </w:r>
    </w:p>
    <w:p w14:paraId="78943FD1" w14:textId="77777777" w:rsidR="00AF6FF5" w:rsidRDefault="00AF6FF5" w:rsidP="0073100C">
      <w:pPr>
        <w:tabs>
          <w:tab w:val="left" w:pos="1701"/>
        </w:tabs>
        <w:spacing w:after="120" w:line="280" w:lineRule="atLeast"/>
        <w:ind w:firstLine="1"/>
        <w:rPr>
          <w:rFonts w:ascii="Arial" w:eastAsia="Calibri" w:hAnsi="Arial" w:cs="Arial"/>
          <w:sz w:val="20"/>
          <w:szCs w:val="22"/>
        </w:rPr>
      </w:pPr>
      <w:r w:rsidRPr="00927A00">
        <w:rPr>
          <w:rFonts w:ascii="Arial" w:eastAsia="Calibri" w:hAnsi="Arial" w:cs="Arial"/>
          <w:sz w:val="20"/>
          <w:szCs w:val="22"/>
        </w:rPr>
        <w:t xml:space="preserve">(dále jen </w:t>
      </w:r>
      <w:r>
        <w:rPr>
          <w:rFonts w:ascii="Arial" w:eastAsia="Calibri" w:hAnsi="Arial" w:cs="Arial"/>
          <w:sz w:val="20"/>
          <w:szCs w:val="22"/>
        </w:rPr>
        <w:t>„</w:t>
      </w:r>
      <w:r>
        <w:rPr>
          <w:rFonts w:ascii="Arial" w:eastAsia="Calibri" w:hAnsi="Arial" w:cs="Arial"/>
          <w:b/>
          <w:sz w:val="20"/>
          <w:szCs w:val="22"/>
        </w:rPr>
        <w:t>Objednatel</w:t>
      </w:r>
      <w:r w:rsidRPr="00927A00">
        <w:rPr>
          <w:rFonts w:ascii="Arial" w:eastAsia="Calibri" w:hAnsi="Arial" w:cs="Arial"/>
          <w:sz w:val="20"/>
          <w:szCs w:val="22"/>
        </w:rPr>
        <w:t xml:space="preserve">“ nebo </w:t>
      </w:r>
      <w:r>
        <w:rPr>
          <w:rFonts w:ascii="Arial" w:eastAsia="Calibri" w:hAnsi="Arial" w:cs="Arial"/>
          <w:sz w:val="20"/>
          <w:szCs w:val="22"/>
        </w:rPr>
        <w:t>„</w:t>
      </w:r>
      <w:r w:rsidRPr="00927A00">
        <w:rPr>
          <w:rFonts w:ascii="Arial" w:eastAsia="Calibri" w:hAnsi="Arial" w:cs="Arial"/>
          <w:b/>
          <w:sz w:val="20"/>
          <w:szCs w:val="22"/>
        </w:rPr>
        <w:t>VZP ČR</w:t>
      </w:r>
      <w:r>
        <w:rPr>
          <w:rFonts w:ascii="Arial" w:eastAsia="Calibri" w:hAnsi="Arial" w:cs="Arial"/>
          <w:b/>
          <w:sz w:val="20"/>
          <w:szCs w:val="22"/>
        </w:rPr>
        <w:t>“</w:t>
      </w:r>
      <w:r w:rsidRPr="00927A00">
        <w:rPr>
          <w:rFonts w:ascii="Arial" w:eastAsia="Calibri" w:hAnsi="Arial" w:cs="Arial"/>
          <w:sz w:val="20"/>
          <w:szCs w:val="22"/>
        </w:rPr>
        <w:t>)</w:t>
      </w:r>
    </w:p>
    <w:p w14:paraId="6A6139EC" w14:textId="77777777" w:rsidR="00AF6FF5" w:rsidRPr="00AF6FF5" w:rsidRDefault="00AF6FF5" w:rsidP="00A16A05">
      <w:pPr>
        <w:tabs>
          <w:tab w:val="left" w:pos="1701"/>
        </w:tabs>
        <w:spacing w:after="120" w:line="280" w:lineRule="atLeast"/>
        <w:rPr>
          <w:rFonts w:ascii="Arial" w:eastAsia="Calibri" w:hAnsi="Arial" w:cs="Arial"/>
          <w:sz w:val="20"/>
          <w:szCs w:val="22"/>
        </w:rPr>
      </w:pPr>
      <w:r>
        <w:rPr>
          <w:rFonts w:ascii="Arial" w:eastAsia="Calibri" w:hAnsi="Arial" w:cs="Arial"/>
          <w:sz w:val="20"/>
          <w:szCs w:val="22"/>
        </w:rPr>
        <w:t>a</w:t>
      </w:r>
    </w:p>
    <w:p w14:paraId="2EF7FC76" w14:textId="037DE69B" w:rsidR="00927A00" w:rsidRPr="006B4894" w:rsidRDefault="00E731C1" w:rsidP="007425A1">
      <w:pPr>
        <w:spacing w:line="280" w:lineRule="atLeast"/>
        <w:rPr>
          <w:rFonts w:ascii="Arial" w:eastAsia="Calibri" w:hAnsi="Arial" w:cs="Arial"/>
          <w:b/>
          <w:sz w:val="20"/>
          <w:szCs w:val="20"/>
        </w:rPr>
      </w:pPr>
      <w:r>
        <w:rPr>
          <w:rFonts w:ascii="Arial" w:eastAsia="Calibri" w:hAnsi="Arial" w:cs="Arial"/>
          <w:b/>
          <w:sz w:val="20"/>
          <w:szCs w:val="20"/>
        </w:rPr>
        <w:t>ALTAIR SOLUTIONS s.r.o.</w:t>
      </w:r>
    </w:p>
    <w:p w14:paraId="7A9CF9A7" w14:textId="0C5EA26A" w:rsidR="00927A00" w:rsidRPr="00927A00" w:rsidRDefault="0073100C" w:rsidP="0073100C">
      <w:pPr>
        <w:tabs>
          <w:tab w:val="left" w:pos="1701"/>
        </w:tabs>
        <w:spacing w:after="120" w:line="280" w:lineRule="atLeast"/>
        <w:contextualSpacing/>
        <w:rPr>
          <w:rFonts w:ascii="Arial" w:eastAsia="Calibri" w:hAnsi="Arial" w:cs="Arial"/>
          <w:sz w:val="20"/>
          <w:szCs w:val="22"/>
        </w:rPr>
      </w:pPr>
      <w:r>
        <w:rPr>
          <w:rFonts w:ascii="Arial" w:eastAsia="Calibri" w:hAnsi="Arial" w:cs="Arial"/>
          <w:sz w:val="20"/>
          <w:szCs w:val="22"/>
        </w:rPr>
        <w:t>se sídlem:</w:t>
      </w:r>
      <w:r>
        <w:rPr>
          <w:rFonts w:ascii="Arial" w:eastAsia="Calibri" w:hAnsi="Arial" w:cs="Arial"/>
          <w:sz w:val="20"/>
          <w:szCs w:val="22"/>
        </w:rPr>
        <w:tab/>
      </w:r>
      <w:r w:rsidR="00E731C1">
        <w:rPr>
          <w:rFonts w:ascii="Arial" w:eastAsia="Calibri" w:hAnsi="Arial" w:cs="Arial"/>
          <w:sz w:val="20"/>
          <w:szCs w:val="22"/>
        </w:rPr>
        <w:t xml:space="preserve"> Havelkova 90/6, 779 00 Olomouc</w:t>
      </w:r>
    </w:p>
    <w:p w14:paraId="7322841C" w14:textId="24324FD6" w:rsidR="00927A00" w:rsidRPr="00927A00" w:rsidRDefault="0073100C" w:rsidP="0073100C">
      <w:pPr>
        <w:tabs>
          <w:tab w:val="left" w:pos="1701"/>
        </w:tabs>
        <w:spacing w:after="120" w:line="280" w:lineRule="atLeast"/>
        <w:contextualSpacing/>
        <w:rPr>
          <w:rFonts w:ascii="Arial" w:eastAsia="Calibri" w:hAnsi="Arial" w:cs="Arial"/>
          <w:sz w:val="20"/>
          <w:szCs w:val="22"/>
        </w:rPr>
      </w:pPr>
      <w:r>
        <w:rPr>
          <w:rFonts w:ascii="Arial" w:eastAsia="Calibri" w:hAnsi="Arial" w:cs="Arial"/>
          <w:sz w:val="20"/>
          <w:szCs w:val="22"/>
        </w:rPr>
        <w:t>kterou zastupuje/jí:</w:t>
      </w:r>
      <w:r>
        <w:rPr>
          <w:rFonts w:ascii="Arial" w:eastAsia="Calibri" w:hAnsi="Arial" w:cs="Arial"/>
          <w:sz w:val="20"/>
          <w:szCs w:val="22"/>
        </w:rPr>
        <w:tab/>
        <w:t xml:space="preserve"> </w:t>
      </w:r>
      <w:r w:rsidR="00E731C1">
        <w:rPr>
          <w:rFonts w:ascii="Arial" w:eastAsia="Calibri" w:hAnsi="Arial" w:cs="Arial"/>
          <w:sz w:val="20"/>
          <w:szCs w:val="20"/>
        </w:rPr>
        <w:t>Bc. Marek Vávra, jednatel</w:t>
      </w:r>
    </w:p>
    <w:p w14:paraId="0E331D89" w14:textId="0721403F" w:rsidR="00927A00" w:rsidRPr="00927A00" w:rsidRDefault="0073100C" w:rsidP="0073100C">
      <w:pPr>
        <w:tabs>
          <w:tab w:val="left" w:pos="1701"/>
        </w:tabs>
        <w:spacing w:after="120" w:line="280" w:lineRule="atLeast"/>
        <w:contextualSpacing/>
        <w:rPr>
          <w:rFonts w:ascii="Arial" w:eastAsia="Calibri" w:hAnsi="Arial" w:cs="Arial"/>
          <w:sz w:val="20"/>
          <w:szCs w:val="22"/>
        </w:rPr>
      </w:pPr>
      <w:r>
        <w:rPr>
          <w:rFonts w:ascii="Arial" w:eastAsia="Calibri" w:hAnsi="Arial" w:cs="Arial"/>
          <w:sz w:val="20"/>
          <w:szCs w:val="22"/>
        </w:rPr>
        <w:t>IČO:</w:t>
      </w:r>
      <w:r>
        <w:rPr>
          <w:rFonts w:ascii="Arial" w:eastAsia="Calibri" w:hAnsi="Arial" w:cs="Arial"/>
          <w:sz w:val="20"/>
          <w:szCs w:val="22"/>
        </w:rPr>
        <w:tab/>
      </w:r>
      <w:r w:rsidR="00E731C1">
        <w:rPr>
          <w:rFonts w:ascii="Arial" w:eastAsia="Calibri" w:hAnsi="Arial" w:cs="Arial"/>
          <w:sz w:val="20"/>
          <w:szCs w:val="22"/>
        </w:rPr>
        <w:t xml:space="preserve"> 03742857</w:t>
      </w:r>
    </w:p>
    <w:p w14:paraId="5A00D1E2" w14:textId="106E9E72" w:rsidR="00927A00" w:rsidRPr="00927A00" w:rsidRDefault="0073100C" w:rsidP="0073100C">
      <w:pPr>
        <w:tabs>
          <w:tab w:val="left" w:pos="1701"/>
        </w:tabs>
        <w:spacing w:after="120" w:line="280" w:lineRule="atLeast"/>
        <w:contextualSpacing/>
        <w:rPr>
          <w:rFonts w:ascii="Arial" w:eastAsia="Calibri" w:hAnsi="Arial" w:cs="Arial"/>
          <w:sz w:val="20"/>
          <w:szCs w:val="22"/>
        </w:rPr>
      </w:pPr>
      <w:r>
        <w:rPr>
          <w:rFonts w:ascii="Arial" w:eastAsia="Calibri" w:hAnsi="Arial" w:cs="Arial"/>
          <w:sz w:val="20"/>
          <w:szCs w:val="22"/>
        </w:rPr>
        <w:t>DIČ:</w:t>
      </w:r>
      <w:r>
        <w:rPr>
          <w:rFonts w:ascii="Arial" w:eastAsia="Calibri" w:hAnsi="Arial" w:cs="Arial"/>
          <w:sz w:val="20"/>
          <w:szCs w:val="22"/>
        </w:rPr>
        <w:tab/>
        <w:t xml:space="preserve"> </w:t>
      </w:r>
      <w:r w:rsidR="00E731C1">
        <w:rPr>
          <w:rFonts w:ascii="Arial" w:eastAsia="Calibri" w:hAnsi="Arial" w:cs="Arial"/>
          <w:sz w:val="20"/>
          <w:szCs w:val="22"/>
        </w:rPr>
        <w:t>CZ03742857</w:t>
      </w:r>
    </w:p>
    <w:p w14:paraId="6C809F05" w14:textId="50047131" w:rsidR="00927A00" w:rsidRPr="00927A00" w:rsidRDefault="00AF6FF5" w:rsidP="0073100C">
      <w:pPr>
        <w:tabs>
          <w:tab w:val="left" w:pos="1701"/>
        </w:tabs>
        <w:spacing w:after="120" w:line="280" w:lineRule="atLeast"/>
        <w:contextualSpacing/>
        <w:rPr>
          <w:rFonts w:ascii="Arial" w:eastAsia="Calibri" w:hAnsi="Arial" w:cs="Arial"/>
          <w:sz w:val="20"/>
          <w:szCs w:val="22"/>
        </w:rPr>
      </w:pPr>
      <w:r>
        <w:rPr>
          <w:rFonts w:ascii="Arial" w:eastAsia="Calibri" w:hAnsi="Arial" w:cs="Arial"/>
          <w:sz w:val="20"/>
          <w:szCs w:val="22"/>
        </w:rPr>
        <w:t>b</w:t>
      </w:r>
      <w:r w:rsidR="0073100C">
        <w:rPr>
          <w:rFonts w:ascii="Arial" w:eastAsia="Calibri" w:hAnsi="Arial" w:cs="Arial"/>
          <w:sz w:val="20"/>
          <w:szCs w:val="22"/>
        </w:rPr>
        <w:t>ankovní spojení:</w:t>
      </w:r>
      <w:r w:rsidR="0073100C">
        <w:rPr>
          <w:rFonts w:ascii="Arial" w:eastAsia="Calibri" w:hAnsi="Arial" w:cs="Arial"/>
          <w:sz w:val="20"/>
          <w:szCs w:val="22"/>
        </w:rPr>
        <w:tab/>
        <w:t xml:space="preserve"> </w:t>
      </w:r>
      <w:r w:rsidR="00E731C1">
        <w:rPr>
          <w:rFonts w:ascii="Arial" w:eastAsia="Calibri" w:hAnsi="Arial" w:cs="Arial"/>
          <w:sz w:val="20"/>
          <w:szCs w:val="22"/>
        </w:rPr>
        <w:t xml:space="preserve">Raiffeisenbank CZ a.s. </w:t>
      </w:r>
    </w:p>
    <w:p w14:paraId="1D616D71" w14:textId="03884363" w:rsidR="00927A00" w:rsidRPr="00927A00" w:rsidRDefault="00AF6FF5" w:rsidP="0073100C">
      <w:pPr>
        <w:tabs>
          <w:tab w:val="left" w:pos="1701"/>
        </w:tabs>
        <w:spacing w:after="120" w:line="280" w:lineRule="atLeast"/>
        <w:rPr>
          <w:rFonts w:ascii="Arial" w:eastAsia="Calibri" w:hAnsi="Arial" w:cs="Arial"/>
          <w:sz w:val="20"/>
          <w:szCs w:val="22"/>
        </w:rPr>
      </w:pPr>
      <w:r>
        <w:rPr>
          <w:rFonts w:ascii="Arial" w:eastAsia="Calibri" w:hAnsi="Arial" w:cs="Arial"/>
          <w:sz w:val="20"/>
          <w:szCs w:val="22"/>
        </w:rPr>
        <w:t>č</w:t>
      </w:r>
      <w:r w:rsidR="0073100C">
        <w:rPr>
          <w:rFonts w:ascii="Arial" w:eastAsia="Calibri" w:hAnsi="Arial" w:cs="Arial"/>
          <w:sz w:val="20"/>
          <w:szCs w:val="22"/>
        </w:rPr>
        <w:t>íslo účtu:</w:t>
      </w:r>
      <w:r w:rsidR="0073100C">
        <w:rPr>
          <w:rFonts w:ascii="Arial" w:eastAsia="Calibri" w:hAnsi="Arial" w:cs="Arial"/>
          <w:sz w:val="20"/>
          <w:szCs w:val="22"/>
        </w:rPr>
        <w:tab/>
        <w:t xml:space="preserve"> </w:t>
      </w:r>
      <w:r w:rsidR="00E731C1">
        <w:rPr>
          <w:rFonts w:ascii="Arial" w:eastAsia="Calibri" w:hAnsi="Arial" w:cs="Arial"/>
          <w:sz w:val="20"/>
          <w:szCs w:val="22"/>
        </w:rPr>
        <w:t xml:space="preserve">9624788001/5500 </w:t>
      </w:r>
      <w:r w:rsidR="00927A00" w:rsidRPr="00927A00">
        <w:rPr>
          <w:rFonts w:ascii="Arial" w:eastAsia="Calibri" w:hAnsi="Arial" w:cs="Arial"/>
          <w:sz w:val="20"/>
          <w:szCs w:val="22"/>
        </w:rPr>
        <w:br/>
      </w:r>
      <w:r>
        <w:rPr>
          <w:rFonts w:ascii="Arial" w:eastAsia="Calibri" w:hAnsi="Arial" w:cs="Arial"/>
          <w:sz w:val="20"/>
          <w:szCs w:val="22"/>
        </w:rPr>
        <w:t>z</w:t>
      </w:r>
      <w:r w:rsidR="00927A00" w:rsidRPr="00927A00">
        <w:rPr>
          <w:rFonts w:ascii="Arial" w:eastAsia="Calibri" w:hAnsi="Arial" w:cs="Arial"/>
          <w:sz w:val="20"/>
          <w:szCs w:val="22"/>
        </w:rPr>
        <w:t>apsaná v</w:t>
      </w:r>
      <w:r w:rsidR="00E731C1">
        <w:rPr>
          <w:rFonts w:ascii="Arial" w:eastAsia="Calibri" w:hAnsi="Arial" w:cs="Arial"/>
          <w:sz w:val="20"/>
          <w:szCs w:val="22"/>
        </w:rPr>
        <w:t xml:space="preserve"> obchodním </w:t>
      </w:r>
      <w:r w:rsidR="00927A00" w:rsidRPr="00927A00">
        <w:rPr>
          <w:rFonts w:ascii="Arial" w:eastAsia="Calibri" w:hAnsi="Arial" w:cs="Arial"/>
          <w:sz w:val="20"/>
          <w:szCs w:val="22"/>
        </w:rPr>
        <w:t xml:space="preserve">rejstříku vedeném </w:t>
      </w:r>
      <w:r w:rsidR="00E731C1">
        <w:rPr>
          <w:rFonts w:ascii="Arial" w:eastAsia="Calibri" w:hAnsi="Arial" w:cs="Arial"/>
          <w:sz w:val="20"/>
          <w:szCs w:val="22"/>
        </w:rPr>
        <w:t>Krajským</w:t>
      </w:r>
      <w:r w:rsidR="00927A00" w:rsidRPr="00927A00">
        <w:rPr>
          <w:rFonts w:ascii="Arial" w:eastAsia="Calibri" w:hAnsi="Arial" w:cs="Arial"/>
          <w:sz w:val="20"/>
          <w:szCs w:val="22"/>
        </w:rPr>
        <w:t xml:space="preserve"> soudem </w:t>
      </w:r>
      <w:r w:rsidR="00E731C1">
        <w:rPr>
          <w:rFonts w:ascii="Arial" w:eastAsia="Calibri" w:hAnsi="Arial" w:cs="Arial"/>
          <w:sz w:val="20"/>
          <w:szCs w:val="22"/>
        </w:rPr>
        <w:t>v Ostravě</w:t>
      </w:r>
      <w:r w:rsidR="00927A00" w:rsidRPr="00927A00">
        <w:rPr>
          <w:rFonts w:ascii="Arial" w:eastAsia="Calibri" w:hAnsi="Arial" w:cs="Arial"/>
          <w:sz w:val="20"/>
          <w:szCs w:val="22"/>
        </w:rPr>
        <w:t xml:space="preserve">, oddíl </w:t>
      </w:r>
      <w:r w:rsidR="00E731C1">
        <w:rPr>
          <w:rFonts w:ascii="Arial" w:eastAsia="Calibri" w:hAnsi="Arial" w:cs="Arial"/>
          <w:sz w:val="20"/>
          <w:szCs w:val="22"/>
        </w:rPr>
        <w:t>C</w:t>
      </w:r>
      <w:r w:rsidR="00927A00" w:rsidRPr="00927A00">
        <w:rPr>
          <w:rFonts w:ascii="Arial" w:eastAsia="Calibri" w:hAnsi="Arial" w:cs="Arial"/>
          <w:sz w:val="20"/>
          <w:szCs w:val="22"/>
        </w:rPr>
        <w:t xml:space="preserve">, vložka </w:t>
      </w:r>
      <w:r w:rsidR="00E731C1">
        <w:rPr>
          <w:rFonts w:ascii="Arial" w:eastAsia="Calibri" w:hAnsi="Arial" w:cs="Arial"/>
          <w:sz w:val="20"/>
          <w:szCs w:val="22"/>
        </w:rPr>
        <w:t>61162</w:t>
      </w:r>
    </w:p>
    <w:p w14:paraId="3DB04DCF" w14:textId="77777777" w:rsidR="00927A00" w:rsidRDefault="00927A00" w:rsidP="0073100C">
      <w:pPr>
        <w:tabs>
          <w:tab w:val="left" w:pos="1701"/>
        </w:tabs>
        <w:spacing w:after="120" w:line="280" w:lineRule="atLeast"/>
        <w:rPr>
          <w:rFonts w:ascii="Arial" w:eastAsia="Calibri" w:hAnsi="Arial" w:cs="Arial"/>
          <w:sz w:val="20"/>
          <w:szCs w:val="22"/>
        </w:rPr>
      </w:pPr>
      <w:r w:rsidRPr="00927A00">
        <w:rPr>
          <w:rFonts w:ascii="Arial" w:eastAsia="Calibri" w:hAnsi="Arial" w:cs="Arial"/>
          <w:sz w:val="20"/>
          <w:szCs w:val="22"/>
        </w:rPr>
        <w:t>(dále</w:t>
      </w:r>
      <w:r w:rsidR="0073100C">
        <w:rPr>
          <w:rFonts w:ascii="Arial" w:eastAsia="Calibri" w:hAnsi="Arial" w:cs="Arial"/>
          <w:sz w:val="20"/>
          <w:szCs w:val="22"/>
        </w:rPr>
        <w:t xml:space="preserve"> </w:t>
      </w:r>
      <w:r w:rsidRPr="00927A00">
        <w:rPr>
          <w:rFonts w:ascii="Arial" w:eastAsia="Calibri" w:hAnsi="Arial" w:cs="Arial"/>
          <w:sz w:val="20"/>
          <w:szCs w:val="22"/>
        </w:rPr>
        <w:t xml:space="preserve">jen </w:t>
      </w:r>
      <w:r w:rsidR="00343D8E">
        <w:rPr>
          <w:rFonts w:ascii="Arial" w:eastAsia="Calibri" w:hAnsi="Arial" w:cs="Arial"/>
          <w:sz w:val="20"/>
          <w:szCs w:val="22"/>
        </w:rPr>
        <w:t>„</w:t>
      </w:r>
      <w:r w:rsidR="008844F3">
        <w:rPr>
          <w:rFonts w:ascii="Arial" w:eastAsia="Calibri" w:hAnsi="Arial" w:cs="Arial"/>
          <w:b/>
          <w:sz w:val="20"/>
          <w:szCs w:val="22"/>
        </w:rPr>
        <w:t>Poskytovatel</w:t>
      </w:r>
      <w:r w:rsidR="00343D8E" w:rsidRPr="00927A00">
        <w:rPr>
          <w:rFonts w:ascii="Arial" w:eastAsia="Calibri" w:hAnsi="Arial" w:cs="Arial"/>
          <w:sz w:val="20"/>
          <w:szCs w:val="22"/>
        </w:rPr>
        <w:t>“</w:t>
      </w:r>
      <w:r w:rsidRPr="00927A00">
        <w:rPr>
          <w:rFonts w:ascii="Arial" w:eastAsia="Calibri" w:hAnsi="Arial" w:cs="Arial"/>
          <w:sz w:val="20"/>
          <w:szCs w:val="22"/>
        </w:rPr>
        <w:t>)</w:t>
      </w:r>
    </w:p>
    <w:p w14:paraId="2FA5DC29" w14:textId="77777777" w:rsidR="00C738AC" w:rsidRDefault="00C738AC" w:rsidP="0073100C">
      <w:pPr>
        <w:tabs>
          <w:tab w:val="left" w:pos="1701"/>
        </w:tabs>
        <w:spacing w:after="120" w:line="280" w:lineRule="atLeast"/>
        <w:contextualSpacing/>
        <w:rPr>
          <w:rFonts w:ascii="Arial" w:eastAsia="Calibri" w:hAnsi="Arial" w:cs="Arial"/>
          <w:sz w:val="20"/>
          <w:szCs w:val="22"/>
        </w:rPr>
      </w:pPr>
      <w:r>
        <w:rPr>
          <w:rFonts w:ascii="Arial" w:eastAsia="Calibri" w:hAnsi="Arial" w:cs="Arial"/>
          <w:sz w:val="20"/>
          <w:szCs w:val="22"/>
        </w:rPr>
        <w:t>(společně též „</w:t>
      </w:r>
      <w:r w:rsidRPr="004535E7">
        <w:rPr>
          <w:rFonts w:ascii="Arial" w:eastAsia="Calibri" w:hAnsi="Arial" w:cs="Arial"/>
          <w:b/>
          <w:sz w:val="20"/>
          <w:szCs w:val="22"/>
        </w:rPr>
        <w:t>Smluvní strany</w:t>
      </w:r>
      <w:r>
        <w:rPr>
          <w:rFonts w:ascii="Arial" w:eastAsia="Calibri" w:hAnsi="Arial" w:cs="Arial"/>
          <w:sz w:val="20"/>
          <w:szCs w:val="22"/>
        </w:rPr>
        <w:t>“, jednotlivě</w:t>
      </w:r>
      <w:r w:rsidR="0073100C">
        <w:rPr>
          <w:rFonts w:ascii="Arial" w:eastAsia="Calibri" w:hAnsi="Arial" w:cs="Arial"/>
          <w:sz w:val="20"/>
          <w:szCs w:val="22"/>
        </w:rPr>
        <w:t xml:space="preserve"> též</w:t>
      </w:r>
      <w:r>
        <w:rPr>
          <w:rFonts w:ascii="Arial" w:eastAsia="Calibri" w:hAnsi="Arial" w:cs="Arial"/>
          <w:sz w:val="20"/>
          <w:szCs w:val="22"/>
        </w:rPr>
        <w:t xml:space="preserve"> „</w:t>
      </w:r>
      <w:r w:rsidRPr="004535E7">
        <w:rPr>
          <w:rFonts w:ascii="Arial" w:eastAsia="Calibri" w:hAnsi="Arial" w:cs="Arial"/>
          <w:b/>
          <w:sz w:val="20"/>
          <w:szCs w:val="22"/>
        </w:rPr>
        <w:t>Smluvní strana</w:t>
      </w:r>
      <w:r>
        <w:rPr>
          <w:rFonts w:ascii="Arial" w:eastAsia="Calibri" w:hAnsi="Arial" w:cs="Arial"/>
          <w:sz w:val="20"/>
          <w:szCs w:val="22"/>
        </w:rPr>
        <w:t>“)</w:t>
      </w:r>
    </w:p>
    <w:p w14:paraId="08FBE232" w14:textId="77777777" w:rsidR="0085064A" w:rsidRDefault="0085064A" w:rsidP="0073100C">
      <w:pPr>
        <w:tabs>
          <w:tab w:val="left" w:pos="1701"/>
        </w:tabs>
        <w:spacing w:after="120" w:line="280" w:lineRule="atLeast"/>
        <w:contextualSpacing/>
        <w:rPr>
          <w:rFonts w:ascii="Arial" w:eastAsia="Calibri" w:hAnsi="Arial" w:cs="Arial"/>
          <w:sz w:val="20"/>
          <w:szCs w:val="22"/>
        </w:rPr>
      </w:pPr>
    </w:p>
    <w:p w14:paraId="42214EB6" w14:textId="77777777" w:rsidR="0085064A" w:rsidRDefault="0085064A" w:rsidP="0073100C">
      <w:pPr>
        <w:tabs>
          <w:tab w:val="left" w:pos="1701"/>
        </w:tabs>
        <w:spacing w:after="120" w:line="280" w:lineRule="atLeast"/>
        <w:contextualSpacing/>
        <w:rPr>
          <w:rFonts w:ascii="Arial" w:eastAsia="Calibri" w:hAnsi="Arial" w:cs="Arial"/>
          <w:sz w:val="20"/>
          <w:szCs w:val="22"/>
        </w:rPr>
      </w:pPr>
    </w:p>
    <w:p w14:paraId="12D57EF3" w14:textId="77777777" w:rsidR="00927A00" w:rsidRPr="00927A00" w:rsidRDefault="00927A00" w:rsidP="00927A00">
      <w:pPr>
        <w:tabs>
          <w:tab w:val="left" w:pos="1701"/>
        </w:tabs>
        <w:spacing w:after="120" w:line="276" w:lineRule="auto"/>
        <w:ind w:firstLine="1"/>
        <w:contextualSpacing/>
        <w:rPr>
          <w:rFonts w:ascii="Arial" w:eastAsia="Calibri" w:hAnsi="Arial" w:cs="Arial"/>
          <w:sz w:val="20"/>
          <w:szCs w:val="22"/>
        </w:rPr>
      </w:pPr>
    </w:p>
    <w:bookmarkEnd w:id="0"/>
    <w:bookmarkEnd w:id="1"/>
    <w:p w14:paraId="2373FA29" w14:textId="77777777" w:rsidR="009E6029" w:rsidRPr="006B4894" w:rsidRDefault="0085064A" w:rsidP="006B4894">
      <w:pPr>
        <w:tabs>
          <w:tab w:val="left" w:pos="1701"/>
        </w:tabs>
        <w:spacing w:line="276" w:lineRule="auto"/>
        <w:jc w:val="center"/>
        <w:rPr>
          <w:rFonts w:ascii="Arial" w:hAnsi="Arial" w:cs="Arial"/>
          <w:b/>
          <w:bCs/>
          <w:sz w:val="20"/>
          <w:szCs w:val="20"/>
        </w:rPr>
      </w:pPr>
      <w:r w:rsidRPr="006B4894">
        <w:rPr>
          <w:rFonts w:ascii="Arial" w:hAnsi="Arial" w:cs="Arial"/>
          <w:b/>
          <w:bCs/>
          <w:sz w:val="20"/>
          <w:szCs w:val="20"/>
        </w:rPr>
        <w:t xml:space="preserve">Článek I. </w:t>
      </w:r>
    </w:p>
    <w:p w14:paraId="3350AE1E" w14:textId="77777777" w:rsidR="008E4E66" w:rsidRPr="006B4894" w:rsidRDefault="0085064A" w:rsidP="006B4894">
      <w:pPr>
        <w:tabs>
          <w:tab w:val="left" w:pos="1701"/>
        </w:tabs>
        <w:spacing w:line="276" w:lineRule="auto"/>
        <w:jc w:val="center"/>
        <w:rPr>
          <w:rFonts w:ascii="Arial" w:hAnsi="Arial" w:cs="Arial"/>
          <w:b/>
          <w:bCs/>
          <w:sz w:val="20"/>
          <w:szCs w:val="20"/>
        </w:rPr>
      </w:pPr>
      <w:r w:rsidRPr="006B4894">
        <w:rPr>
          <w:rFonts w:ascii="Arial" w:hAnsi="Arial" w:cs="Arial"/>
          <w:b/>
          <w:bCs/>
          <w:sz w:val="20"/>
          <w:szCs w:val="20"/>
        </w:rPr>
        <w:t>Úvodní ustanovení</w:t>
      </w:r>
      <w:r w:rsidR="00B87540" w:rsidRPr="006B4894">
        <w:rPr>
          <w:rFonts w:ascii="Arial" w:hAnsi="Arial" w:cs="Arial"/>
          <w:b/>
          <w:bCs/>
          <w:sz w:val="20"/>
          <w:szCs w:val="20"/>
        </w:rPr>
        <w:t xml:space="preserve"> </w:t>
      </w:r>
    </w:p>
    <w:p w14:paraId="393489B8" w14:textId="77777777" w:rsidR="0085064A" w:rsidRPr="0085064A" w:rsidRDefault="0085064A" w:rsidP="0085064A">
      <w:pPr>
        <w:tabs>
          <w:tab w:val="left" w:pos="1701"/>
        </w:tabs>
        <w:spacing w:line="280" w:lineRule="atLeast"/>
        <w:jc w:val="center"/>
        <w:rPr>
          <w:rFonts w:ascii="Arial" w:hAnsi="Arial" w:cs="Arial"/>
          <w:b/>
          <w:bCs/>
          <w:sz w:val="20"/>
          <w:szCs w:val="20"/>
        </w:rPr>
      </w:pPr>
    </w:p>
    <w:p w14:paraId="2F942300" w14:textId="77777777" w:rsidR="008012FD" w:rsidRDefault="00A115BA" w:rsidP="003D7C27">
      <w:pPr>
        <w:numPr>
          <w:ilvl w:val="0"/>
          <w:numId w:val="12"/>
        </w:numPr>
        <w:spacing w:after="120" w:line="276" w:lineRule="auto"/>
        <w:ind w:left="357" w:hanging="357"/>
        <w:jc w:val="both"/>
        <w:rPr>
          <w:rFonts w:ascii="Arial" w:hAnsi="Arial" w:cs="Arial"/>
          <w:sz w:val="20"/>
          <w:szCs w:val="20"/>
        </w:rPr>
      </w:pPr>
      <w:r w:rsidRPr="008B61B3">
        <w:rPr>
          <w:rFonts w:ascii="Arial" w:hAnsi="Arial" w:cs="Arial"/>
          <w:sz w:val="20"/>
          <w:szCs w:val="20"/>
        </w:rPr>
        <w:t>Tato Smlouva upravuje vztah mezi Objednatelem a Poskytovatelem, který vzešel z výsledku zadávacího řízení na nadlimitní veřejnou zakázku s názvem „</w:t>
      </w:r>
      <w:r w:rsidR="00C45E91" w:rsidRPr="008B61B3">
        <w:rPr>
          <w:rFonts w:ascii="Arial" w:hAnsi="Arial" w:cs="Arial"/>
          <w:sz w:val="20"/>
          <w:szCs w:val="20"/>
        </w:rPr>
        <w:t>Zajištění služeb podpory pro projekt elektronické spisové služby a jejího ekosystému v prostředí VZP ČR</w:t>
      </w:r>
      <w:r w:rsidRPr="008B61B3">
        <w:rPr>
          <w:rFonts w:ascii="Arial" w:hAnsi="Arial" w:cs="Arial"/>
          <w:sz w:val="20"/>
          <w:szCs w:val="20"/>
        </w:rPr>
        <w:t xml:space="preserve">“ evidovanou Objednatelem pod číslem </w:t>
      </w:r>
      <w:r w:rsidR="00C45E91" w:rsidRPr="008B61B3">
        <w:rPr>
          <w:rFonts w:ascii="Arial" w:hAnsi="Arial" w:cs="Arial"/>
          <w:sz w:val="20"/>
          <w:szCs w:val="20"/>
        </w:rPr>
        <w:t xml:space="preserve">ID VZ: </w:t>
      </w:r>
      <w:r w:rsidRPr="008B61B3">
        <w:rPr>
          <w:rFonts w:ascii="Arial" w:hAnsi="Arial" w:cs="Arial"/>
          <w:sz w:val="20"/>
          <w:szCs w:val="20"/>
        </w:rPr>
        <w:t>25001</w:t>
      </w:r>
      <w:r w:rsidR="00B24759">
        <w:rPr>
          <w:rFonts w:ascii="Arial" w:hAnsi="Arial" w:cs="Arial"/>
          <w:sz w:val="20"/>
          <w:szCs w:val="20"/>
        </w:rPr>
        <w:t>45</w:t>
      </w:r>
      <w:r w:rsidRPr="008B61B3">
        <w:rPr>
          <w:rFonts w:ascii="Arial" w:hAnsi="Arial" w:cs="Arial"/>
          <w:sz w:val="20"/>
          <w:szCs w:val="20"/>
        </w:rPr>
        <w:t xml:space="preserve"> (dále jen „</w:t>
      </w:r>
      <w:r w:rsidR="008B61B3" w:rsidRPr="00D56D5C">
        <w:rPr>
          <w:rFonts w:ascii="Arial" w:hAnsi="Arial" w:cs="Arial"/>
          <w:b/>
          <w:sz w:val="20"/>
          <w:szCs w:val="20"/>
        </w:rPr>
        <w:t>V</w:t>
      </w:r>
      <w:r w:rsidRPr="00D56D5C">
        <w:rPr>
          <w:rFonts w:ascii="Arial" w:hAnsi="Arial" w:cs="Arial"/>
          <w:b/>
          <w:sz w:val="20"/>
          <w:szCs w:val="20"/>
        </w:rPr>
        <w:t>eřejná zakázka</w:t>
      </w:r>
      <w:r w:rsidRPr="008B61B3">
        <w:rPr>
          <w:rFonts w:ascii="Arial" w:hAnsi="Arial" w:cs="Arial"/>
          <w:sz w:val="20"/>
          <w:szCs w:val="20"/>
        </w:rPr>
        <w:t>“)</w:t>
      </w:r>
      <w:r w:rsidR="008012FD">
        <w:rPr>
          <w:rFonts w:ascii="Arial" w:hAnsi="Arial" w:cs="Arial"/>
          <w:sz w:val="20"/>
          <w:szCs w:val="20"/>
        </w:rPr>
        <w:t>.</w:t>
      </w:r>
    </w:p>
    <w:p w14:paraId="610F7198" w14:textId="30680AAA" w:rsidR="00F272B0" w:rsidRPr="008B61B3" w:rsidRDefault="00136825" w:rsidP="003D7C27">
      <w:pPr>
        <w:numPr>
          <w:ilvl w:val="0"/>
          <w:numId w:val="12"/>
        </w:numPr>
        <w:spacing w:after="120" w:line="276" w:lineRule="auto"/>
        <w:ind w:left="357" w:hanging="357"/>
        <w:jc w:val="both"/>
        <w:rPr>
          <w:rFonts w:ascii="Arial" w:hAnsi="Arial" w:cs="Arial"/>
          <w:sz w:val="20"/>
          <w:szCs w:val="20"/>
        </w:rPr>
      </w:pPr>
      <w:r w:rsidRPr="00136825">
        <w:rPr>
          <w:rFonts w:ascii="Arial" w:hAnsi="Arial" w:cs="Arial"/>
          <w:sz w:val="20"/>
          <w:szCs w:val="20"/>
        </w:rPr>
        <w:t>Poskytovatel byl vybrán k uzavření Smlouvy v souladu s ustanovením § 122 zákona č. 134/2016 Sb., o zadávání veřejných zakázek, ve znění pozdějších předpisů (dále jen „</w:t>
      </w:r>
      <w:r w:rsidRPr="00D56D5C">
        <w:rPr>
          <w:rFonts w:ascii="Arial" w:hAnsi="Arial" w:cs="Arial"/>
          <w:b/>
          <w:sz w:val="20"/>
          <w:szCs w:val="20"/>
        </w:rPr>
        <w:t>ZZVZ</w:t>
      </w:r>
      <w:r w:rsidRPr="00136825">
        <w:rPr>
          <w:rFonts w:ascii="Arial" w:hAnsi="Arial" w:cs="Arial"/>
          <w:sz w:val="20"/>
          <w:szCs w:val="20"/>
        </w:rPr>
        <w:t xml:space="preserve">“), rozhodnutím ředitele VZP ČR ze dne </w:t>
      </w:r>
      <w:r w:rsidR="00755595">
        <w:rPr>
          <w:rFonts w:ascii="Arial" w:hAnsi="Arial" w:cs="Arial"/>
          <w:sz w:val="20"/>
          <w:szCs w:val="20"/>
        </w:rPr>
        <w:t>24. 7. 2025.</w:t>
      </w:r>
    </w:p>
    <w:p w14:paraId="2885AFB5" w14:textId="77777777" w:rsidR="008E4E66" w:rsidRPr="008B61B3" w:rsidRDefault="008E4E66" w:rsidP="003D7C27">
      <w:pPr>
        <w:numPr>
          <w:ilvl w:val="0"/>
          <w:numId w:val="12"/>
        </w:numPr>
        <w:spacing w:after="120" w:line="276" w:lineRule="auto"/>
        <w:ind w:left="357" w:hanging="357"/>
        <w:jc w:val="both"/>
        <w:rPr>
          <w:rFonts w:ascii="Arial" w:hAnsi="Arial" w:cs="Arial"/>
          <w:sz w:val="20"/>
          <w:szCs w:val="20"/>
        </w:rPr>
      </w:pPr>
      <w:r w:rsidRPr="008B61B3">
        <w:rPr>
          <w:rFonts w:ascii="Arial" w:hAnsi="Arial" w:cs="Arial"/>
          <w:sz w:val="20"/>
          <w:szCs w:val="20"/>
        </w:rPr>
        <w:lastRenderedPageBreak/>
        <w:t xml:space="preserve">Tato </w:t>
      </w:r>
      <w:r w:rsidR="00C2644B" w:rsidRPr="008B61B3">
        <w:rPr>
          <w:rFonts w:ascii="Arial" w:hAnsi="Arial" w:cs="Arial"/>
          <w:sz w:val="20"/>
          <w:szCs w:val="20"/>
        </w:rPr>
        <w:t>Smlouva</w:t>
      </w:r>
      <w:r w:rsidRPr="008B61B3">
        <w:rPr>
          <w:rFonts w:ascii="Arial" w:hAnsi="Arial" w:cs="Arial"/>
          <w:sz w:val="20"/>
          <w:szCs w:val="20"/>
        </w:rPr>
        <w:t xml:space="preserve"> stanovuje základní obsah právního vztahu na poskytování požadovaného předmětu</w:t>
      </w:r>
      <w:r w:rsidRPr="00C66EB8">
        <w:rPr>
          <w:rFonts w:ascii="Arial" w:hAnsi="Arial" w:cs="Arial"/>
          <w:sz w:val="20"/>
          <w:szCs w:val="20"/>
        </w:rPr>
        <w:t xml:space="preserve"> plnění mezi </w:t>
      </w:r>
      <w:r w:rsidR="009C6357">
        <w:rPr>
          <w:rFonts w:ascii="Arial" w:hAnsi="Arial" w:cs="Arial"/>
          <w:sz w:val="20"/>
          <w:szCs w:val="20"/>
        </w:rPr>
        <w:t>S</w:t>
      </w:r>
      <w:r w:rsidRPr="00C66EB8">
        <w:rPr>
          <w:rFonts w:ascii="Arial" w:hAnsi="Arial" w:cs="Arial"/>
          <w:sz w:val="20"/>
          <w:szCs w:val="20"/>
        </w:rPr>
        <w:t>mluvními stranami.</w:t>
      </w:r>
      <w:r>
        <w:rPr>
          <w:rFonts w:ascii="Arial" w:hAnsi="Arial" w:cs="Arial"/>
          <w:sz w:val="20"/>
          <w:szCs w:val="20"/>
        </w:rPr>
        <w:t xml:space="preserve"> </w:t>
      </w:r>
      <w:r w:rsidRPr="008B61B3">
        <w:rPr>
          <w:rFonts w:ascii="Arial" w:hAnsi="Arial" w:cs="Arial"/>
          <w:sz w:val="20"/>
          <w:szCs w:val="20"/>
        </w:rPr>
        <w:t xml:space="preserve">Ustanovení této </w:t>
      </w:r>
      <w:r w:rsidR="00C2644B" w:rsidRPr="008B61B3">
        <w:rPr>
          <w:rFonts w:ascii="Arial" w:hAnsi="Arial" w:cs="Arial"/>
          <w:sz w:val="20"/>
          <w:szCs w:val="20"/>
        </w:rPr>
        <w:t>Smlouvy</w:t>
      </w:r>
      <w:r w:rsidR="00C561AB" w:rsidRPr="008B61B3">
        <w:rPr>
          <w:rFonts w:ascii="Arial" w:hAnsi="Arial" w:cs="Arial"/>
          <w:sz w:val="20"/>
          <w:szCs w:val="20"/>
        </w:rPr>
        <w:t xml:space="preserve"> </w:t>
      </w:r>
      <w:r w:rsidRPr="008B61B3">
        <w:rPr>
          <w:rFonts w:ascii="Arial" w:hAnsi="Arial" w:cs="Arial"/>
          <w:sz w:val="20"/>
          <w:szCs w:val="20"/>
        </w:rPr>
        <w:t xml:space="preserve">je třeba vykládat v souladu se zadávacími podmínkami výše uvedené </w:t>
      </w:r>
      <w:r w:rsidR="007A7BF6" w:rsidRPr="008B61B3">
        <w:rPr>
          <w:rFonts w:ascii="Arial" w:hAnsi="Arial" w:cs="Arial"/>
          <w:sz w:val="20"/>
          <w:szCs w:val="20"/>
        </w:rPr>
        <w:t>V</w:t>
      </w:r>
      <w:r w:rsidRPr="008B61B3">
        <w:rPr>
          <w:rFonts w:ascii="Arial" w:hAnsi="Arial" w:cs="Arial"/>
          <w:sz w:val="20"/>
          <w:szCs w:val="20"/>
        </w:rPr>
        <w:t>eřejné zakázky</w:t>
      </w:r>
      <w:r w:rsidR="00D61824" w:rsidRPr="008B61B3">
        <w:rPr>
          <w:rFonts w:ascii="Arial" w:hAnsi="Arial" w:cs="Arial"/>
          <w:sz w:val="20"/>
          <w:szCs w:val="20"/>
        </w:rPr>
        <w:t xml:space="preserve">. </w:t>
      </w:r>
    </w:p>
    <w:p w14:paraId="2BB28447" w14:textId="77777777" w:rsidR="00976AF5" w:rsidRDefault="008844F3" w:rsidP="003D7C27">
      <w:pPr>
        <w:numPr>
          <w:ilvl w:val="0"/>
          <w:numId w:val="12"/>
        </w:numPr>
        <w:spacing w:after="120" w:line="276" w:lineRule="auto"/>
        <w:ind w:left="357" w:hanging="357"/>
        <w:jc w:val="both"/>
        <w:rPr>
          <w:rFonts w:ascii="Arial" w:hAnsi="Arial" w:cs="Arial"/>
          <w:sz w:val="20"/>
          <w:szCs w:val="20"/>
        </w:rPr>
      </w:pPr>
      <w:r w:rsidRPr="008B61B3">
        <w:rPr>
          <w:rFonts w:ascii="Arial" w:hAnsi="Arial" w:cs="Arial"/>
          <w:sz w:val="20"/>
          <w:szCs w:val="20"/>
        </w:rPr>
        <w:t>Poskytovatel</w:t>
      </w:r>
      <w:r w:rsidR="00976AF5" w:rsidRPr="008B61B3">
        <w:rPr>
          <w:rFonts w:ascii="Arial" w:hAnsi="Arial" w:cs="Arial"/>
          <w:sz w:val="20"/>
          <w:szCs w:val="20"/>
        </w:rPr>
        <w:t xml:space="preserve"> výslovně prohlašuje, že se náležitě seznámil se všemi </w:t>
      </w:r>
      <w:r w:rsidR="004F4561" w:rsidRPr="008B61B3">
        <w:rPr>
          <w:rFonts w:ascii="Arial" w:hAnsi="Arial" w:cs="Arial"/>
          <w:sz w:val="20"/>
          <w:szCs w:val="20"/>
        </w:rPr>
        <w:t xml:space="preserve">zadávacími podmínkami </w:t>
      </w:r>
      <w:r w:rsidR="00486C5D" w:rsidRPr="008B61B3">
        <w:rPr>
          <w:rFonts w:ascii="Arial" w:hAnsi="Arial" w:cs="Arial"/>
          <w:sz w:val="20"/>
          <w:szCs w:val="20"/>
        </w:rPr>
        <w:t xml:space="preserve">předmětné </w:t>
      </w:r>
      <w:r w:rsidR="004F4561" w:rsidRPr="008B61B3">
        <w:rPr>
          <w:rFonts w:ascii="Arial" w:hAnsi="Arial" w:cs="Arial"/>
          <w:sz w:val="20"/>
          <w:szCs w:val="20"/>
        </w:rPr>
        <w:t>Veřejné zakázky</w:t>
      </w:r>
      <w:r w:rsidR="00976AF5" w:rsidRPr="008B61B3">
        <w:rPr>
          <w:rFonts w:ascii="Arial" w:hAnsi="Arial" w:cs="Arial"/>
          <w:sz w:val="20"/>
          <w:szCs w:val="20"/>
        </w:rPr>
        <w:t xml:space="preserve">, že jsou mu známé veškeré technické, kvalitativní a jiné podmínky plnění stanovené </w:t>
      </w:r>
      <w:r w:rsidR="00C77275" w:rsidRPr="008B61B3">
        <w:rPr>
          <w:rFonts w:ascii="Arial" w:hAnsi="Arial" w:cs="Arial"/>
          <w:sz w:val="20"/>
          <w:szCs w:val="20"/>
        </w:rPr>
        <w:t>Objednatelem</w:t>
      </w:r>
      <w:r w:rsidR="00976AF5" w:rsidRPr="008B61B3">
        <w:rPr>
          <w:rFonts w:ascii="Arial" w:hAnsi="Arial" w:cs="Arial"/>
          <w:sz w:val="20"/>
          <w:szCs w:val="20"/>
        </w:rPr>
        <w:t>, že disponuje takovými kapacitami a odbornými znalostmi</w:t>
      </w:r>
      <w:r w:rsidR="004F4561" w:rsidRPr="008B61B3">
        <w:rPr>
          <w:rFonts w:ascii="Arial" w:hAnsi="Arial" w:cs="Arial"/>
          <w:sz w:val="20"/>
          <w:szCs w:val="20"/>
        </w:rPr>
        <w:t xml:space="preserve">, které jsou nezbytné pro poskytnutí plnění za </w:t>
      </w:r>
      <w:r w:rsidR="00323193">
        <w:rPr>
          <w:rFonts w:ascii="Arial" w:hAnsi="Arial" w:cs="Arial"/>
          <w:sz w:val="20"/>
          <w:szCs w:val="20"/>
        </w:rPr>
        <w:t xml:space="preserve">jednotkovou cenu </w:t>
      </w:r>
      <w:r w:rsidR="00323193" w:rsidRPr="009016CB">
        <w:rPr>
          <w:rFonts w:ascii="Arial" w:hAnsi="Arial" w:cs="Arial"/>
          <w:sz w:val="20"/>
          <w:szCs w:val="20"/>
        </w:rPr>
        <w:t>uvedenou v</w:t>
      </w:r>
      <w:r w:rsidR="009016CB" w:rsidRPr="009016CB">
        <w:rPr>
          <w:rFonts w:ascii="Arial" w:hAnsi="Arial" w:cs="Arial"/>
          <w:sz w:val="20"/>
          <w:szCs w:val="20"/>
        </w:rPr>
        <w:t> Příloze č. 4</w:t>
      </w:r>
      <w:r w:rsidR="00323193" w:rsidRPr="009016CB">
        <w:rPr>
          <w:rFonts w:ascii="Arial" w:hAnsi="Arial" w:cs="Arial"/>
          <w:sz w:val="20"/>
          <w:szCs w:val="20"/>
        </w:rPr>
        <w:t xml:space="preserve"> této Smlouvy</w:t>
      </w:r>
      <w:r w:rsidR="009016CB" w:rsidRPr="009016CB">
        <w:rPr>
          <w:rFonts w:ascii="Arial" w:hAnsi="Arial" w:cs="Arial"/>
          <w:sz w:val="20"/>
          <w:szCs w:val="20"/>
        </w:rPr>
        <w:t xml:space="preserve"> – „Tabulka cen poskytovaných Služeb“</w:t>
      </w:r>
      <w:r w:rsidR="009016CB">
        <w:rPr>
          <w:rFonts w:ascii="Arial" w:hAnsi="Arial" w:cs="Arial"/>
          <w:sz w:val="20"/>
          <w:szCs w:val="20"/>
        </w:rPr>
        <w:t xml:space="preserve"> (dále téže jen „</w:t>
      </w:r>
      <w:r w:rsidR="009016CB" w:rsidRPr="009016CB">
        <w:rPr>
          <w:rFonts w:ascii="Arial" w:hAnsi="Arial" w:cs="Arial"/>
          <w:b/>
          <w:sz w:val="20"/>
          <w:szCs w:val="20"/>
        </w:rPr>
        <w:t>Příloha č. 4</w:t>
      </w:r>
      <w:r w:rsidR="009016CB">
        <w:rPr>
          <w:rFonts w:ascii="Arial" w:hAnsi="Arial" w:cs="Arial"/>
          <w:sz w:val="20"/>
          <w:szCs w:val="20"/>
        </w:rPr>
        <w:t>“)</w:t>
      </w:r>
      <w:r w:rsidR="00323193" w:rsidRPr="009016CB">
        <w:rPr>
          <w:rFonts w:ascii="Arial" w:hAnsi="Arial" w:cs="Arial"/>
          <w:sz w:val="20"/>
          <w:szCs w:val="20"/>
        </w:rPr>
        <w:t>,</w:t>
      </w:r>
      <w:r w:rsidR="004C12CD" w:rsidRPr="009016CB">
        <w:rPr>
          <w:rFonts w:ascii="Arial" w:hAnsi="Arial" w:cs="Arial"/>
          <w:sz w:val="20"/>
          <w:szCs w:val="20"/>
        </w:rPr>
        <w:t xml:space="preserve"> </w:t>
      </w:r>
      <w:r w:rsidR="00976AF5" w:rsidRPr="009016CB">
        <w:rPr>
          <w:rFonts w:ascii="Arial" w:hAnsi="Arial" w:cs="Arial"/>
          <w:sz w:val="20"/>
          <w:szCs w:val="20"/>
        </w:rPr>
        <w:t xml:space="preserve">a že </w:t>
      </w:r>
      <w:r w:rsidR="004F4561" w:rsidRPr="009016CB">
        <w:rPr>
          <w:rFonts w:ascii="Arial" w:hAnsi="Arial" w:cs="Arial"/>
          <w:sz w:val="20"/>
          <w:szCs w:val="20"/>
        </w:rPr>
        <w:t>je</w:t>
      </w:r>
      <w:r w:rsidR="009D1908">
        <w:rPr>
          <w:rFonts w:ascii="Arial" w:hAnsi="Arial" w:cs="Arial"/>
          <w:sz w:val="20"/>
          <w:szCs w:val="20"/>
        </w:rPr>
        <w:t xml:space="preserve"> z titulu své odbornosti</w:t>
      </w:r>
      <w:r w:rsidR="004F4561" w:rsidRPr="009016CB">
        <w:rPr>
          <w:rFonts w:ascii="Arial" w:hAnsi="Arial" w:cs="Arial"/>
          <w:sz w:val="20"/>
          <w:szCs w:val="20"/>
        </w:rPr>
        <w:t xml:space="preserve"> způsobilý </w:t>
      </w:r>
      <w:r w:rsidR="00976AF5" w:rsidRPr="009016CB">
        <w:rPr>
          <w:rFonts w:ascii="Arial" w:hAnsi="Arial" w:cs="Arial"/>
          <w:sz w:val="20"/>
          <w:szCs w:val="20"/>
        </w:rPr>
        <w:t>ke splnění vš</w:t>
      </w:r>
      <w:r w:rsidR="00976AF5" w:rsidRPr="008B61B3">
        <w:rPr>
          <w:rFonts w:ascii="Arial" w:hAnsi="Arial" w:cs="Arial"/>
          <w:sz w:val="20"/>
          <w:szCs w:val="20"/>
        </w:rPr>
        <w:t xml:space="preserve">ech svých závazků podle této </w:t>
      </w:r>
      <w:r w:rsidR="00C2644B" w:rsidRPr="008B61B3">
        <w:rPr>
          <w:rFonts w:ascii="Arial" w:hAnsi="Arial" w:cs="Arial"/>
          <w:sz w:val="20"/>
          <w:szCs w:val="20"/>
        </w:rPr>
        <w:t>Smlouvy</w:t>
      </w:r>
      <w:r w:rsidR="004F4561" w:rsidRPr="008B61B3">
        <w:rPr>
          <w:rFonts w:ascii="Arial" w:hAnsi="Arial" w:cs="Arial"/>
          <w:sz w:val="20"/>
          <w:szCs w:val="20"/>
        </w:rPr>
        <w:t>.</w:t>
      </w:r>
    </w:p>
    <w:p w14:paraId="7A89633E" w14:textId="77777777" w:rsidR="00323193" w:rsidRPr="008B61B3" w:rsidRDefault="00253ACB" w:rsidP="003D7C27">
      <w:pPr>
        <w:numPr>
          <w:ilvl w:val="0"/>
          <w:numId w:val="12"/>
        </w:numPr>
        <w:spacing w:after="120" w:line="276" w:lineRule="auto"/>
        <w:ind w:left="357" w:hanging="357"/>
        <w:jc w:val="both"/>
        <w:rPr>
          <w:rFonts w:ascii="Arial" w:hAnsi="Arial" w:cs="Arial"/>
          <w:sz w:val="20"/>
          <w:szCs w:val="20"/>
        </w:rPr>
      </w:pPr>
      <w:r w:rsidRPr="00253ACB">
        <w:rPr>
          <w:rFonts w:ascii="Arial" w:hAnsi="Arial" w:cs="Arial"/>
          <w:sz w:val="20"/>
          <w:szCs w:val="20"/>
        </w:rPr>
        <w:t>Poskytovatel prohlašuje, že jím poskytované plnění podle této Smlouvy bude odpovídat všem požadavkům vyplývajícím z platných právních předpisů, které se na předmětné plnění vztahují</w:t>
      </w:r>
      <w:r>
        <w:rPr>
          <w:rFonts w:ascii="Arial" w:hAnsi="Arial" w:cs="Arial"/>
          <w:sz w:val="20"/>
          <w:szCs w:val="20"/>
        </w:rPr>
        <w:t>,</w:t>
      </w:r>
      <w:r w:rsidRPr="00253ACB">
        <w:rPr>
          <w:rFonts w:ascii="Arial" w:hAnsi="Arial" w:cs="Arial"/>
          <w:sz w:val="20"/>
          <w:szCs w:val="20"/>
        </w:rPr>
        <w:t xml:space="preserve"> a</w:t>
      </w:r>
      <w:r w:rsidR="00EA3F5E">
        <w:rPr>
          <w:rFonts w:ascii="Arial" w:hAnsi="Arial" w:cs="Arial"/>
          <w:sz w:val="20"/>
          <w:szCs w:val="20"/>
        </w:rPr>
        <w:t> </w:t>
      </w:r>
      <w:r w:rsidRPr="00253ACB">
        <w:rPr>
          <w:rFonts w:ascii="Arial" w:hAnsi="Arial" w:cs="Arial"/>
          <w:sz w:val="20"/>
          <w:szCs w:val="20"/>
        </w:rPr>
        <w:t>že je schopen také tak všechna plnění podle této Smlouvy poskytovat.</w:t>
      </w:r>
    </w:p>
    <w:p w14:paraId="03B13E5C" w14:textId="77777777" w:rsidR="006B4894" w:rsidRDefault="006B4894" w:rsidP="009E6029">
      <w:pPr>
        <w:tabs>
          <w:tab w:val="left" w:pos="1701"/>
        </w:tabs>
        <w:spacing w:line="276" w:lineRule="auto"/>
        <w:jc w:val="center"/>
        <w:rPr>
          <w:rFonts w:ascii="Arial" w:hAnsi="Arial" w:cs="Arial"/>
          <w:b/>
          <w:bCs/>
          <w:sz w:val="20"/>
          <w:szCs w:val="20"/>
        </w:rPr>
      </w:pPr>
    </w:p>
    <w:p w14:paraId="41B1F436" w14:textId="77777777" w:rsidR="006B4894" w:rsidRDefault="00E62FE9" w:rsidP="009E6029">
      <w:pPr>
        <w:tabs>
          <w:tab w:val="left" w:pos="1701"/>
        </w:tabs>
        <w:spacing w:line="276" w:lineRule="auto"/>
        <w:jc w:val="center"/>
        <w:rPr>
          <w:rFonts w:ascii="Arial" w:hAnsi="Arial" w:cs="Arial"/>
          <w:b/>
          <w:bCs/>
          <w:sz w:val="20"/>
          <w:szCs w:val="20"/>
        </w:rPr>
      </w:pPr>
      <w:r w:rsidRPr="009D63F5">
        <w:rPr>
          <w:rFonts w:ascii="Arial" w:hAnsi="Arial" w:cs="Arial"/>
          <w:b/>
          <w:bCs/>
          <w:sz w:val="20"/>
          <w:szCs w:val="20"/>
        </w:rPr>
        <w:t xml:space="preserve">Článek </w:t>
      </w:r>
      <w:r>
        <w:rPr>
          <w:rFonts w:ascii="Arial" w:hAnsi="Arial" w:cs="Arial"/>
          <w:b/>
          <w:bCs/>
          <w:sz w:val="20"/>
          <w:szCs w:val="20"/>
        </w:rPr>
        <w:t>I</w:t>
      </w:r>
      <w:r w:rsidRPr="009D63F5">
        <w:rPr>
          <w:rFonts w:ascii="Arial" w:hAnsi="Arial" w:cs="Arial"/>
          <w:b/>
          <w:bCs/>
          <w:sz w:val="20"/>
          <w:szCs w:val="20"/>
        </w:rPr>
        <w:t xml:space="preserve">I. </w:t>
      </w:r>
    </w:p>
    <w:p w14:paraId="62F29C93" w14:textId="77777777" w:rsidR="00E62FE9" w:rsidRPr="009E6029" w:rsidRDefault="00E62FE9" w:rsidP="009E6029">
      <w:pPr>
        <w:tabs>
          <w:tab w:val="left" w:pos="1701"/>
        </w:tabs>
        <w:spacing w:line="276" w:lineRule="auto"/>
        <w:jc w:val="center"/>
        <w:rPr>
          <w:rFonts w:ascii="Arial" w:hAnsi="Arial" w:cs="Arial"/>
          <w:b/>
          <w:bCs/>
          <w:sz w:val="20"/>
          <w:szCs w:val="20"/>
        </w:rPr>
      </w:pPr>
      <w:r w:rsidRPr="009E6029">
        <w:rPr>
          <w:rFonts w:ascii="Arial" w:hAnsi="Arial" w:cs="Arial"/>
          <w:b/>
          <w:bCs/>
          <w:sz w:val="20"/>
          <w:szCs w:val="20"/>
        </w:rPr>
        <w:t>Účel a předmět Smlouvy</w:t>
      </w:r>
    </w:p>
    <w:p w14:paraId="106D8EE5" w14:textId="77777777" w:rsidR="00E62FE9" w:rsidRDefault="00E62FE9" w:rsidP="00E62FE9">
      <w:pPr>
        <w:tabs>
          <w:tab w:val="left" w:pos="1701"/>
        </w:tabs>
        <w:spacing w:line="280" w:lineRule="atLeast"/>
        <w:jc w:val="center"/>
        <w:rPr>
          <w:rFonts w:ascii="Arial" w:hAnsi="Arial" w:cs="Arial"/>
          <w:b/>
          <w:sz w:val="20"/>
          <w:szCs w:val="20"/>
        </w:rPr>
      </w:pPr>
    </w:p>
    <w:p w14:paraId="560F9259" w14:textId="77777777" w:rsidR="00AD514C" w:rsidRPr="00C06437" w:rsidRDefault="00E62FE9" w:rsidP="0061094A">
      <w:pPr>
        <w:numPr>
          <w:ilvl w:val="0"/>
          <w:numId w:val="18"/>
        </w:numPr>
        <w:spacing w:after="120" w:line="276" w:lineRule="auto"/>
        <w:jc w:val="both"/>
        <w:rPr>
          <w:rFonts w:ascii="Arial" w:hAnsi="Arial" w:cs="Arial"/>
          <w:sz w:val="20"/>
          <w:szCs w:val="20"/>
        </w:rPr>
      </w:pPr>
      <w:r w:rsidRPr="00C06437">
        <w:rPr>
          <w:rFonts w:ascii="Arial" w:hAnsi="Arial" w:cs="Arial"/>
          <w:sz w:val="20"/>
          <w:szCs w:val="20"/>
        </w:rPr>
        <w:t xml:space="preserve">Účelem této </w:t>
      </w:r>
      <w:r w:rsidR="00D624F4" w:rsidRPr="00C06437">
        <w:rPr>
          <w:rFonts w:ascii="Arial" w:hAnsi="Arial" w:cs="Arial"/>
          <w:sz w:val="20"/>
          <w:szCs w:val="20"/>
        </w:rPr>
        <w:t xml:space="preserve">Smlouvy </w:t>
      </w:r>
      <w:r w:rsidR="00EA3F5E">
        <w:rPr>
          <w:rFonts w:ascii="Arial" w:hAnsi="Arial" w:cs="Arial"/>
          <w:sz w:val="20"/>
          <w:szCs w:val="20"/>
        </w:rPr>
        <w:t xml:space="preserve">je </w:t>
      </w:r>
      <w:r w:rsidR="00C06437" w:rsidRPr="00C06437">
        <w:rPr>
          <w:rFonts w:ascii="Arial" w:hAnsi="Arial" w:cs="Arial"/>
          <w:sz w:val="20"/>
          <w:szCs w:val="20"/>
        </w:rPr>
        <w:t>poskytován</w:t>
      </w:r>
      <w:r w:rsidR="00603918">
        <w:rPr>
          <w:rFonts w:ascii="Arial" w:hAnsi="Arial" w:cs="Arial"/>
          <w:sz w:val="20"/>
          <w:szCs w:val="20"/>
        </w:rPr>
        <w:t>í</w:t>
      </w:r>
      <w:r w:rsidR="00C06437" w:rsidRPr="00C06437">
        <w:rPr>
          <w:rFonts w:ascii="Arial" w:hAnsi="Arial" w:cs="Arial"/>
          <w:sz w:val="20"/>
          <w:szCs w:val="20"/>
        </w:rPr>
        <w:t xml:space="preserve"> odborn</w:t>
      </w:r>
      <w:r w:rsidR="00603918">
        <w:rPr>
          <w:rFonts w:ascii="Arial" w:hAnsi="Arial" w:cs="Arial"/>
          <w:sz w:val="20"/>
          <w:szCs w:val="20"/>
        </w:rPr>
        <w:t>ých</w:t>
      </w:r>
      <w:r w:rsidR="00C06437" w:rsidRPr="00C06437">
        <w:rPr>
          <w:rFonts w:ascii="Arial" w:hAnsi="Arial" w:cs="Arial"/>
          <w:sz w:val="20"/>
          <w:szCs w:val="20"/>
        </w:rPr>
        <w:t xml:space="preserve"> konzultační</w:t>
      </w:r>
      <w:r w:rsidR="00603918">
        <w:rPr>
          <w:rFonts w:ascii="Arial" w:hAnsi="Arial" w:cs="Arial"/>
          <w:sz w:val="20"/>
          <w:szCs w:val="20"/>
        </w:rPr>
        <w:t>ch</w:t>
      </w:r>
      <w:r w:rsidR="00C06437" w:rsidRPr="00C06437">
        <w:rPr>
          <w:rFonts w:ascii="Arial" w:hAnsi="Arial" w:cs="Arial"/>
          <w:sz w:val="20"/>
          <w:szCs w:val="20"/>
        </w:rPr>
        <w:t xml:space="preserve"> služ</w:t>
      </w:r>
      <w:r w:rsidR="00603918">
        <w:rPr>
          <w:rFonts w:ascii="Arial" w:hAnsi="Arial" w:cs="Arial"/>
          <w:sz w:val="20"/>
          <w:szCs w:val="20"/>
        </w:rPr>
        <w:t>e</w:t>
      </w:r>
      <w:r w:rsidR="00C06437" w:rsidRPr="00C06437">
        <w:rPr>
          <w:rFonts w:ascii="Arial" w:hAnsi="Arial" w:cs="Arial"/>
          <w:sz w:val="20"/>
          <w:szCs w:val="20"/>
        </w:rPr>
        <w:t>b v oblasti IT pro potřeby zavedení systému elektronické spisové služby do IS VZP ČR tak, aby řešení systému elektronické spisové služby a systémů pro správu dokumentů zohledňovalo veškeré povinnosti VZP ČR vyplývající z relevantních obecně závazných právních předpisů</w:t>
      </w:r>
      <w:r w:rsidR="00EA3F5E">
        <w:rPr>
          <w:rFonts w:ascii="Arial" w:hAnsi="Arial" w:cs="Arial"/>
          <w:sz w:val="20"/>
          <w:szCs w:val="20"/>
        </w:rPr>
        <w:t>,</w:t>
      </w:r>
      <w:r w:rsidR="00C06437" w:rsidRPr="00C06437">
        <w:rPr>
          <w:rFonts w:ascii="Arial" w:hAnsi="Arial" w:cs="Arial"/>
          <w:sz w:val="20"/>
          <w:szCs w:val="20"/>
        </w:rPr>
        <w:t xml:space="preserve"> jakož i interní požadavky VZP ČR. Výstupem poskytovaných </w:t>
      </w:r>
      <w:r w:rsidR="000F7720">
        <w:rPr>
          <w:rFonts w:ascii="Arial" w:hAnsi="Arial" w:cs="Arial"/>
          <w:sz w:val="20"/>
          <w:szCs w:val="20"/>
        </w:rPr>
        <w:t>S</w:t>
      </w:r>
      <w:r w:rsidR="00C06437" w:rsidRPr="00C06437">
        <w:rPr>
          <w:rFonts w:ascii="Arial" w:hAnsi="Arial" w:cs="Arial"/>
          <w:sz w:val="20"/>
          <w:szCs w:val="20"/>
        </w:rPr>
        <w:t xml:space="preserve">lužeb bude nejen zpracování podkladů potřebných k výběru hotového a kompletního software připraveného pro okamžité použití systému elektronické spisové služby („off-the-shelf solution“), ale i spolupráce na celkové analýze potřeb VZP ČR pro zavedení systému elektronické spisové služby do IS VZP ČR. Jedná se např. o analýzu dokumentů a jejich workflow, analýzu procesů spojených s dokumenty, analýzu napojení </w:t>
      </w:r>
      <w:r w:rsidR="008B6AF3">
        <w:rPr>
          <w:rFonts w:ascii="Arial" w:hAnsi="Arial" w:cs="Arial"/>
          <w:sz w:val="20"/>
          <w:szCs w:val="20"/>
        </w:rPr>
        <w:t>s</w:t>
      </w:r>
      <w:r w:rsidR="00C06437" w:rsidRPr="00C06437">
        <w:rPr>
          <w:rFonts w:ascii="Arial" w:hAnsi="Arial" w:cs="Arial"/>
          <w:sz w:val="20"/>
          <w:szCs w:val="20"/>
        </w:rPr>
        <w:t>pisovny na agendové systémy ve VZP ČR, analýz</w:t>
      </w:r>
      <w:r w:rsidR="00EA3F5E">
        <w:rPr>
          <w:rFonts w:ascii="Arial" w:hAnsi="Arial" w:cs="Arial"/>
          <w:sz w:val="20"/>
          <w:szCs w:val="20"/>
        </w:rPr>
        <w:t>u</w:t>
      </w:r>
      <w:r w:rsidR="00C06437" w:rsidRPr="00C06437">
        <w:rPr>
          <w:rFonts w:ascii="Arial" w:hAnsi="Arial" w:cs="Arial"/>
          <w:sz w:val="20"/>
          <w:szCs w:val="20"/>
        </w:rPr>
        <w:t xml:space="preserve"> legislativních požadavků a podobně</w:t>
      </w:r>
      <w:r w:rsidR="00C06437">
        <w:rPr>
          <w:rFonts w:ascii="Arial" w:hAnsi="Arial" w:cs="Arial"/>
          <w:sz w:val="20"/>
          <w:szCs w:val="20"/>
        </w:rPr>
        <w:t xml:space="preserve">. </w:t>
      </w:r>
      <w:r w:rsidR="00C06437" w:rsidRPr="00C06437">
        <w:rPr>
          <w:rFonts w:ascii="Arial" w:hAnsi="Arial" w:cs="Arial"/>
          <w:sz w:val="20"/>
          <w:szCs w:val="20"/>
        </w:rPr>
        <w:t>Uzavřením smlouvy na poskytování služeb</w:t>
      </w:r>
      <w:r w:rsidR="00622459">
        <w:rPr>
          <w:rFonts w:ascii="Arial" w:hAnsi="Arial" w:cs="Arial"/>
          <w:sz w:val="20"/>
          <w:szCs w:val="20"/>
        </w:rPr>
        <w:t xml:space="preserve"> podpory pro projekt spisové služby VZP ČR</w:t>
      </w:r>
      <w:r w:rsidR="00C06437" w:rsidRPr="00C06437">
        <w:rPr>
          <w:rFonts w:ascii="Arial" w:hAnsi="Arial" w:cs="Arial"/>
          <w:sz w:val="20"/>
          <w:szCs w:val="20"/>
        </w:rPr>
        <w:t xml:space="preserve"> bude zajištěna dostatečná kapacita týmu konzultantů se specializací pro jednotlivé oblasti systému elektronické spisové služby. Tím bude mít VZP ČR možnost operativně reagovat na potřeby odborných znalostí v oblasti IT v návaznosti na proces přípravy a realizace zavedení systému elektronické spisové služby do IS VZP ČR a s tím související veřejné zakázky.</w:t>
      </w:r>
    </w:p>
    <w:p w14:paraId="2E6E5226" w14:textId="0FD94F33" w:rsidR="00E62FE9" w:rsidRPr="00AD514C" w:rsidRDefault="00E62FE9" w:rsidP="0061094A">
      <w:pPr>
        <w:numPr>
          <w:ilvl w:val="0"/>
          <w:numId w:val="18"/>
        </w:numPr>
        <w:spacing w:after="120" w:line="276" w:lineRule="auto"/>
        <w:ind w:left="357" w:hanging="357"/>
        <w:jc w:val="both"/>
        <w:rPr>
          <w:rFonts w:ascii="Arial" w:hAnsi="Arial" w:cs="Arial"/>
          <w:sz w:val="20"/>
          <w:szCs w:val="20"/>
        </w:rPr>
      </w:pPr>
      <w:r w:rsidRPr="00AD514C">
        <w:rPr>
          <w:rFonts w:ascii="Arial" w:hAnsi="Arial" w:cs="Arial"/>
          <w:sz w:val="20"/>
          <w:szCs w:val="20"/>
        </w:rPr>
        <w:t xml:space="preserve">Předmětem této </w:t>
      </w:r>
      <w:r w:rsidR="00D624F4" w:rsidRPr="00AD514C">
        <w:rPr>
          <w:rFonts w:ascii="Arial" w:hAnsi="Arial" w:cs="Arial"/>
          <w:sz w:val="20"/>
          <w:szCs w:val="20"/>
        </w:rPr>
        <w:t>Smlouvy</w:t>
      </w:r>
      <w:r w:rsidRPr="00AD514C">
        <w:rPr>
          <w:rFonts w:ascii="Arial" w:hAnsi="Arial" w:cs="Arial"/>
          <w:sz w:val="20"/>
          <w:szCs w:val="20"/>
        </w:rPr>
        <w:t xml:space="preserve"> je na straně jedné závazek Poskytovatele </w:t>
      </w:r>
      <w:r w:rsidR="008951A8" w:rsidRPr="00AD514C">
        <w:rPr>
          <w:rFonts w:ascii="Arial" w:hAnsi="Arial" w:cs="Arial"/>
          <w:sz w:val="20"/>
          <w:szCs w:val="20"/>
        </w:rPr>
        <w:t xml:space="preserve">na svůj náklad a nebezpečí, </w:t>
      </w:r>
      <w:r w:rsidRPr="00AD514C">
        <w:rPr>
          <w:rFonts w:ascii="Arial" w:hAnsi="Arial" w:cs="Arial"/>
          <w:sz w:val="20"/>
          <w:szCs w:val="20"/>
        </w:rPr>
        <w:t xml:space="preserve">poskytovat Objednateli </w:t>
      </w:r>
      <w:r w:rsidR="00824F67">
        <w:rPr>
          <w:rFonts w:ascii="Arial" w:hAnsi="Arial" w:cs="Arial"/>
          <w:sz w:val="20"/>
          <w:szCs w:val="20"/>
        </w:rPr>
        <w:t>S</w:t>
      </w:r>
      <w:r w:rsidR="008951A8" w:rsidRPr="00AD514C">
        <w:rPr>
          <w:rFonts w:ascii="Arial" w:hAnsi="Arial" w:cs="Arial"/>
          <w:sz w:val="20"/>
          <w:szCs w:val="20"/>
        </w:rPr>
        <w:t xml:space="preserve">lužby, tedy </w:t>
      </w:r>
      <w:r w:rsidRPr="00AD514C">
        <w:rPr>
          <w:rFonts w:ascii="Arial" w:hAnsi="Arial" w:cs="Arial"/>
          <w:sz w:val="20"/>
          <w:szCs w:val="20"/>
        </w:rPr>
        <w:t>plnění specifikovan</w:t>
      </w:r>
      <w:r w:rsidR="008951A8" w:rsidRPr="00AD514C">
        <w:rPr>
          <w:rFonts w:ascii="Arial" w:hAnsi="Arial" w:cs="Arial"/>
          <w:sz w:val="20"/>
          <w:szCs w:val="20"/>
        </w:rPr>
        <w:t>é</w:t>
      </w:r>
      <w:r w:rsidRPr="00AD514C">
        <w:rPr>
          <w:rFonts w:ascii="Arial" w:hAnsi="Arial" w:cs="Arial"/>
          <w:sz w:val="20"/>
          <w:szCs w:val="20"/>
        </w:rPr>
        <w:t xml:space="preserve"> v čl. </w:t>
      </w:r>
      <w:r w:rsidR="009E354E" w:rsidRPr="00AD514C">
        <w:rPr>
          <w:rFonts w:ascii="Arial" w:hAnsi="Arial" w:cs="Arial"/>
          <w:sz w:val="20"/>
          <w:szCs w:val="20"/>
        </w:rPr>
        <w:t>III</w:t>
      </w:r>
      <w:r w:rsidRPr="00AD514C">
        <w:rPr>
          <w:rFonts w:ascii="Arial" w:hAnsi="Arial" w:cs="Arial"/>
          <w:sz w:val="20"/>
          <w:szCs w:val="20"/>
        </w:rPr>
        <w:t xml:space="preserve">. </w:t>
      </w:r>
      <w:r w:rsidR="008D459B" w:rsidRPr="00AD514C">
        <w:rPr>
          <w:rFonts w:ascii="Arial" w:hAnsi="Arial" w:cs="Arial"/>
          <w:sz w:val="20"/>
          <w:szCs w:val="20"/>
        </w:rPr>
        <w:t>Smlouvy</w:t>
      </w:r>
      <w:r w:rsidRPr="00AD514C">
        <w:rPr>
          <w:rFonts w:ascii="Arial" w:hAnsi="Arial" w:cs="Arial"/>
          <w:sz w:val="20"/>
          <w:szCs w:val="20"/>
        </w:rPr>
        <w:t xml:space="preserve"> a</w:t>
      </w:r>
      <w:r w:rsidR="00EA3F5E">
        <w:rPr>
          <w:rFonts w:ascii="Arial" w:hAnsi="Arial" w:cs="Arial"/>
          <w:sz w:val="20"/>
          <w:szCs w:val="20"/>
        </w:rPr>
        <w:t> </w:t>
      </w:r>
      <w:r w:rsidRPr="00AD514C">
        <w:rPr>
          <w:rFonts w:ascii="Arial" w:hAnsi="Arial" w:cs="Arial"/>
          <w:sz w:val="20"/>
          <w:szCs w:val="20"/>
        </w:rPr>
        <w:t xml:space="preserve">v Příloze č. 1 této </w:t>
      </w:r>
      <w:r w:rsidR="008D459B" w:rsidRPr="00AD514C">
        <w:rPr>
          <w:rFonts w:ascii="Arial" w:hAnsi="Arial" w:cs="Arial"/>
          <w:sz w:val="20"/>
          <w:szCs w:val="20"/>
        </w:rPr>
        <w:t>Smlouvy</w:t>
      </w:r>
      <w:r w:rsidR="00EA3F5E">
        <w:rPr>
          <w:rFonts w:ascii="Arial" w:hAnsi="Arial" w:cs="Arial"/>
          <w:sz w:val="20"/>
          <w:szCs w:val="20"/>
        </w:rPr>
        <w:t xml:space="preserve"> -</w:t>
      </w:r>
      <w:r w:rsidRPr="00AD514C">
        <w:rPr>
          <w:rFonts w:ascii="Arial" w:hAnsi="Arial" w:cs="Arial"/>
          <w:sz w:val="20"/>
          <w:szCs w:val="20"/>
        </w:rPr>
        <w:t xml:space="preserve"> „</w:t>
      </w:r>
      <w:r w:rsidR="002D2285" w:rsidRPr="00AD514C">
        <w:rPr>
          <w:rFonts w:ascii="Arial" w:hAnsi="Arial" w:cs="Arial"/>
          <w:sz w:val="20"/>
          <w:szCs w:val="20"/>
        </w:rPr>
        <w:t>Popis Služeb</w:t>
      </w:r>
      <w:r w:rsidRPr="00AD514C">
        <w:rPr>
          <w:rFonts w:ascii="Arial" w:hAnsi="Arial" w:cs="Arial"/>
          <w:sz w:val="20"/>
          <w:szCs w:val="20"/>
        </w:rPr>
        <w:t>“ (dále též jen „</w:t>
      </w:r>
      <w:r w:rsidRPr="00AD514C">
        <w:rPr>
          <w:rFonts w:ascii="Arial" w:hAnsi="Arial" w:cs="Arial"/>
          <w:b/>
          <w:sz w:val="20"/>
          <w:szCs w:val="20"/>
        </w:rPr>
        <w:t>Příloha č. 1</w:t>
      </w:r>
      <w:r w:rsidRPr="00AD514C">
        <w:rPr>
          <w:rFonts w:ascii="Arial" w:hAnsi="Arial" w:cs="Arial"/>
          <w:sz w:val="20"/>
          <w:szCs w:val="20"/>
        </w:rPr>
        <w:t>“), a to za podmínek dále v</w:t>
      </w:r>
      <w:r w:rsidR="00EA3F5E">
        <w:rPr>
          <w:rFonts w:ascii="Arial" w:hAnsi="Arial" w:cs="Arial"/>
          <w:sz w:val="20"/>
          <w:szCs w:val="20"/>
        </w:rPr>
        <w:t> </w:t>
      </w:r>
      <w:r w:rsidRPr="00AD514C">
        <w:rPr>
          <w:rFonts w:ascii="Arial" w:hAnsi="Arial" w:cs="Arial"/>
          <w:sz w:val="20"/>
          <w:szCs w:val="20"/>
        </w:rPr>
        <w:t xml:space="preserve">této </w:t>
      </w:r>
      <w:r w:rsidR="008D459B" w:rsidRPr="00AD514C">
        <w:rPr>
          <w:rFonts w:ascii="Arial" w:hAnsi="Arial" w:cs="Arial"/>
          <w:sz w:val="20"/>
          <w:szCs w:val="20"/>
        </w:rPr>
        <w:t>Smlouvě</w:t>
      </w:r>
      <w:r w:rsidRPr="00AD514C">
        <w:rPr>
          <w:rFonts w:ascii="Arial" w:hAnsi="Arial" w:cs="Arial"/>
          <w:sz w:val="20"/>
          <w:szCs w:val="20"/>
        </w:rPr>
        <w:t xml:space="preserve"> uvedených.</w:t>
      </w:r>
    </w:p>
    <w:p w14:paraId="59525245" w14:textId="77777777" w:rsidR="00E62FE9" w:rsidRPr="008F164F" w:rsidRDefault="00E62FE9" w:rsidP="0061094A">
      <w:pPr>
        <w:numPr>
          <w:ilvl w:val="0"/>
          <w:numId w:val="18"/>
        </w:numPr>
        <w:spacing w:after="120" w:line="276" w:lineRule="auto"/>
        <w:ind w:left="357" w:hanging="357"/>
        <w:jc w:val="both"/>
        <w:rPr>
          <w:rFonts w:ascii="Arial" w:hAnsi="Arial" w:cs="Arial"/>
          <w:bCs/>
          <w:sz w:val="20"/>
          <w:szCs w:val="20"/>
        </w:rPr>
      </w:pPr>
      <w:r w:rsidRPr="008B61B3">
        <w:rPr>
          <w:rFonts w:ascii="Arial" w:hAnsi="Arial" w:cs="Arial"/>
          <w:sz w:val="20"/>
          <w:szCs w:val="20"/>
        </w:rPr>
        <w:t>Předmětem</w:t>
      </w:r>
      <w:r w:rsidRPr="00342FE6">
        <w:rPr>
          <w:rFonts w:ascii="Arial" w:hAnsi="Arial" w:cs="Arial"/>
          <w:sz w:val="20"/>
          <w:szCs w:val="20"/>
        </w:rPr>
        <w:t xml:space="preserve"> této </w:t>
      </w:r>
      <w:r w:rsidR="00D624F4">
        <w:rPr>
          <w:rFonts w:ascii="Arial" w:hAnsi="Arial" w:cs="Arial"/>
          <w:sz w:val="20"/>
          <w:szCs w:val="20"/>
        </w:rPr>
        <w:t>Smlouvy</w:t>
      </w:r>
      <w:r w:rsidRPr="00342FE6">
        <w:rPr>
          <w:rFonts w:ascii="Arial" w:hAnsi="Arial" w:cs="Arial"/>
          <w:sz w:val="20"/>
          <w:szCs w:val="20"/>
        </w:rPr>
        <w:t xml:space="preserve"> je na straně druhé závazek Objednatele </w:t>
      </w:r>
      <w:r>
        <w:rPr>
          <w:rFonts w:ascii="Arial" w:hAnsi="Arial" w:cs="Arial"/>
          <w:sz w:val="20"/>
          <w:szCs w:val="20"/>
        </w:rPr>
        <w:t>Poskytovatel</w:t>
      </w:r>
      <w:r w:rsidRPr="00342FE6">
        <w:rPr>
          <w:rFonts w:ascii="Arial" w:hAnsi="Arial" w:cs="Arial"/>
          <w:sz w:val="20"/>
          <w:szCs w:val="20"/>
        </w:rPr>
        <w:t xml:space="preserve">em řádně a včas poskytnutá plnění přijmout a </w:t>
      </w:r>
      <w:r w:rsidR="00122049">
        <w:rPr>
          <w:rFonts w:ascii="Arial" w:hAnsi="Arial" w:cs="Arial"/>
          <w:sz w:val="20"/>
          <w:szCs w:val="20"/>
        </w:rPr>
        <w:t xml:space="preserve">zaplatit Poskytovateli </w:t>
      </w:r>
      <w:r w:rsidR="00122049" w:rsidRPr="006F5CB9">
        <w:rPr>
          <w:rFonts w:ascii="Arial" w:hAnsi="Arial" w:cs="Arial"/>
          <w:bCs/>
          <w:sz w:val="20"/>
          <w:szCs w:val="20"/>
        </w:rPr>
        <w:t>za řádn</w:t>
      </w:r>
      <w:r w:rsidR="00122049">
        <w:rPr>
          <w:rFonts w:ascii="Arial" w:hAnsi="Arial" w:cs="Arial"/>
          <w:bCs/>
          <w:sz w:val="20"/>
          <w:szCs w:val="20"/>
        </w:rPr>
        <w:t>ě a včas poskytnuté</w:t>
      </w:r>
      <w:r w:rsidR="00122049" w:rsidRPr="006F5CB9">
        <w:rPr>
          <w:rFonts w:ascii="Arial" w:hAnsi="Arial" w:cs="Arial"/>
          <w:bCs/>
          <w:sz w:val="20"/>
          <w:szCs w:val="20"/>
        </w:rPr>
        <w:t xml:space="preserve"> plnění dohodnutou cenu ve výši a za podmínek uvedených v této Smlouvě</w:t>
      </w:r>
      <w:r w:rsidR="008F164F">
        <w:rPr>
          <w:rFonts w:ascii="Arial" w:hAnsi="Arial" w:cs="Arial"/>
          <w:bCs/>
          <w:sz w:val="20"/>
          <w:szCs w:val="20"/>
        </w:rPr>
        <w:t>.</w:t>
      </w:r>
    </w:p>
    <w:p w14:paraId="462B126F" w14:textId="77777777" w:rsidR="00E62FE9" w:rsidRPr="008F164F" w:rsidRDefault="00E62FE9" w:rsidP="0061094A">
      <w:pPr>
        <w:numPr>
          <w:ilvl w:val="0"/>
          <w:numId w:val="18"/>
        </w:numPr>
        <w:spacing w:after="120" w:line="276" w:lineRule="auto"/>
        <w:ind w:left="357" w:hanging="357"/>
        <w:jc w:val="both"/>
        <w:rPr>
          <w:rFonts w:ascii="Arial" w:hAnsi="Arial" w:cs="Arial"/>
          <w:bCs/>
          <w:sz w:val="20"/>
          <w:szCs w:val="20"/>
        </w:rPr>
      </w:pPr>
      <w:r w:rsidRPr="008F164F">
        <w:rPr>
          <w:rFonts w:ascii="Arial" w:hAnsi="Arial" w:cs="Arial"/>
          <w:bCs/>
          <w:sz w:val="20"/>
          <w:szCs w:val="20"/>
        </w:rPr>
        <w:t>Objednatel si vyhrazuje právo objednávat</w:t>
      </w:r>
      <w:r w:rsidR="00EA3F5E">
        <w:rPr>
          <w:rFonts w:ascii="Arial" w:hAnsi="Arial" w:cs="Arial"/>
          <w:bCs/>
          <w:sz w:val="20"/>
          <w:szCs w:val="20"/>
        </w:rPr>
        <w:t xml:space="preserve"> </w:t>
      </w:r>
      <w:r w:rsidR="000F7720">
        <w:rPr>
          <w:rFonts w:ascii="Arial" w:hAnsi="Arial" w:cs="Arial"/>
          <w:bCs/>
          <w:sz w:val="20"/>
          <w:szCs w:val="20"/>
        </w:rPr>
        <w:t>S</w:t>
      </w:r>
      <w:r w:rsidRPr="008F164F">
        <w:rPr>
          <w:rFonts w:ascii="Arial" w:hAnsi="Arial" w:cs="Arial"/>
          <w:bCs/>
          <w:sz w:val="20"/>
          <w:szCs w:val="20"/>
        </w:rPr>
        <w:t xml:space="preserve">lužby </w:t>
      </w:r>
      <w:r w:rsidR="000F7720">
        <w:rPr>
          <w:rFonts w:ascii="Arial" w:hAnsi="Arial" w:cs="Arial"/>
          <w:bCs/>
          <w:sz w:val="20"/>
          <w:szCs w:val="20"/>
        </w:rPr>
        <w:t xml:space="preserve">na základě této Smlouvy </w:t>
      </w:r>
      <w:r w:rsidRPr="008F164F">
        <w:rPr>
          <w:rFonts w:ascii="Arial" w:hAnsi="Arial" w:cs="Arial"/>
          <w:bCs/>
          <w:sz w:val="20"/>
          <w:szCs w:val="20"/>
        </w:rPr>
        <w:t xml:space="preserve">dle svých </w:t>
      </w:r>
      <w:r w:rsidR="008B6AF3">
        <w:rPr>
          <w:rFonts w:ascii="Arial" w:hAnsi="Arial" w:cs="Arial"/>
          <w:bCs/>
          <w:sz w:val="20"/>
          <w:szCs w:val="20"/>
        </w:rPr>
        <w:t xml:space="preserve">aktuálních </w:t>
      </w:r>
      <w:r w:rsidRPr="008F164F">
        <w:rPr>
          <w:rFonts w:ascii="Arial" w:hAnsi="Arial" w:cs="Arial"/>
          <w:bCs/>
          <w:sz w:val="20"/>
          <w:szCs w:val="20"/>
        </w:rPr>
        <w:t xml:space="preserve">potřeb. </w:t>
      </w:r>
      <w:r w:rsidR="00BE1BE9" w:rsidRPr="008F164F">
        <w:rPr>
          <w:rFonts w:ascii="Arial" w:hAnsi="Arial" w:cs="Arial"/>
          <w:bCs/>
          <w:sz w:val="20"/>
          <w:szCs w:val="20"/>
        </w:rPr>
        <w:t xml:space="preserve">Objednatel předpokládá čerpání </w:t>
      </w:r>
      <w:r w:rsidR="000F7720">
        <w:rPr>
          <w:rFonts w:ascii="Arial" w:hAnsi="Arial" w:cs="Arial"/>
          <w:bCs/>
          <w:sz w:val="20"/>
          <w:szCs w:val="20"/>
        </w:rPr>
        <w:t>S</w:t>
      </w:r>
      <w:r w:rsidR="00EA3F5E">
        <w:rPr>
          <w:rFonts w:ascii="Arial" w:hAnsi="Arial" w:cs="Arial"/>
          <w:bCs/>
          <w:sz w:val="20"/>
          <w:szCs w:val="20"/>
        </w:rPr>
        <w:t>lužeb</w:t>
      </w:r>
      <w:r w:rsidR="00EA3F5E" w:rsidRPr="008F164F">
        <w:rPr>
          <w:rFonts w:ascii="Arial" w:hAnsi="Arial" w:cs="Arial"/>
          <w:bCs/>
          <w:sz w:val="20"/>
          <w:szCs w:val="20"/>
        </w:rPr>
        <w:t xml:space="preserve"> </w:t>
      </w:r>
      <w:r w:rsidR="00BE1BE9" w:rsidRPr="008F164F">
        <w:rPr>
          <w:rFonts w:ascii="Arial" w:hAnsi="Arial" w:cs="Arial"/>
          <w:bCs/>
          <w:sz w:val="20"/>
          <w:szCs w:val="20"/>
        </w:rPr>
        <w:t xml:space="preserve">v rozsahu </w:t>
      </w:r>
      <w:r w:rsidR="009C0426" w:rsidRPr="00F121B6">
        <w:rPr>
          <w:rFonts w:ascii="Arial" w:hAnsi="Arial" w:cs="Arial"/>
          <w:b/>
          <w:bCs/>
          <w:sz w:val="20"/>
          <w:szCs w:val="20"/>
        </w:rPr>
        <w:t xml:space="preserve">min. </w:t>
      </w:r>
      <w:r w:rsidR="00BE1BE9" w:rsidRPr="00F121B6">
        <w:rPr>
          <w:rFonts w:ascii="Arial" w:hAnsi="Arial" w:cs="Arial"/>
          <w:b/>
          <w:bCs/>
          <w:sz w:val="20"/>
          <w:szCs w:val="20"/>
        </w:rPr>
        <w:t>400</w:t>
      </w:r>
      <w:r w:rsidR="008B6AF3">
        <w:rPr>
          <w:rFonts w:ascii="Arial" w:hAnsi="Arial" w:cs="Arial"/>
          <w:bCs/>
          <w:sz w:val="20"/>
          <w:szCs w:val="20"/>
        </w:rPr>
        <w:t xml:space="preserve"> člověkodní</w:t>
      </w:r>
      <w:r w:rsidR="00BE1BE9" w:rsidRPr="008F164F">
        <w:rPr>
          <w:rFonts w:ascii="Arial" w:hAnsi="Arial" w:cs="Arial"/>
          <w:bCs/>
          <w:sz w:val="20"/>
          <w:szCs w:val="20"/>
        </w:rPr>
        <w:t xml:space="preserve"> a</w:t>
      </w:r>
      <w:r w:rsidR="000336C3">
        <w:rPr>
          <w:rFonts w:ascii="Arial" w:hAnsi="Arial" w:cs="Arial"/>
          <w:bCs/>
          <w:sz w:val="20"/>
          <w:szCs w:val="20"/>
        </w:rPr>
        <w:t> </w:t>
      </w:r>
      <w:r w:rsidR="009C0426" w:rsidRPr="00F121B6">
        <w:rPr>
          <w:rFonts w:ascii="Arial" w:hAnsi="Arial" w:cs="Arial"/>
          <w:b/>
          <w:bCs/>
          <w:sz w:val="20"/>
          <w:szCs w:val="20"/>
        </w:rPr>
        <w:t>max.</w:t>
      </w:r>
      <w:r w:rsidR="00BE1BE9" w:rsidRPr="00F121B6">
        <w:rPr>
          <w:rFonts w:ascii="Arial" w:hAnsi="Arial" w:cs="Arial"/>
          <w:b/>
          <w:bCs/>
          <w:sz w:val="20"/>
          <w:szCs w:val="20"/>
        </w:rPr>
        <w:t xml:space="preserve"> 1 000</w:t>
      </w:r>
      <w:r w:rsidR="00BE1BE9" w:rsidRPr="008F164F">
        <w:rPr>
          <w:rFonts w:ascii="Arial" w:hAnsi="Arial" w:cs="Arial"/>
          <w:bCs/>
          <w:sz w:val="20"/>
          <w:szCs w:val="20"/>
        </w:rPr>
        <w:t xml:space="preserve"> </w:t>
      </w:r>
      <w:r w:rsidR="008F164F">
        <w:rPr>
          <w:rFonts w:ascii="Arial" w:hAnsi="Arial" w:cs="Arial"/>
          <w:bCs/>
          <w:sz w:val="20"/>
          <w:szCs w:val="20"/>
        </w:rPr>
        <w:t>člověkodní (dále též jen „</w:t>
      </w:r>
      <w:r w:rsidR="00BE1BE9" w:rsidRPr="008F164F">
        <w:rPr>
          <w:rFonts w:ascii="Arial" w:hAnsi="Arial" w:cs="Arial"/>
          <w:b/>
          <w:bCs/>
          <w:sz w:val="20"/>
          <w:szCs w:val="20"/>
        </w:rPr>
        <w:t>MD</w:t>
      </w:r>
      <w:r w:rsidR="008F164F">
        <w:rPr>
          <w:rFonts w:ascii="Arial" w:hAnsi="Arial" w:cs="Arial"/>
          <w:bCs/>
          <w:sz w:val="20"/>
          <w:szCs w:val="20"/>
        </w:rPr>
        <w:t>“)</w:t>
      </w:r>
      <w:r w:rsidR="00BE1BE9" w:rsidRPr="008F164F">
        <w:rPr>
          <w:rFonts w:ascii="Arial" w:hAnsi="Arial" w:cs="Arial"/>
          <w:bCs/>
          <w:sz w:val="20"/>
          <w:szCs w:val="20"/>
        </w:rPr>
        <w:t xml:space="preserve"> za dobu trvání </w:t>
      </w:r>
      <w:r w:rsidR="008B6AF3">
        <w:rPr>
          <w:rFonts w:ascii="Arial" w:hAnsi="Arial" w:cs="Arial"/>
          <w:bCs/>
          <w:sz w:val="20"/>
          <w:szCs w:val="20"/>
        </w:rPr>
        <w:t xml:space="preserve">této </w:t>
      </w:r>
      <w:r w:rsidR="00BE1BE9" w:rsidRPr="008F164F">
        <w:rPr>
          <w:rFonts w:ascii="Arial" w:hAnsi="Arial" w:cs="Arial"/>
          <w:bCs/>
          <w:sz w:val="20"/>
          <w:szCs w:val="20"/>
        </w:rPr>
        <w:t>Smlouvy.</w:t>
      </w:r>
    </w:p>
    <w:p w14:paraId="7D6EFF57" w14:textId="77777777" w:rsidR="00E62FE9" w:rsidRDefault="00E62FE9" w:rsidP="0082162A">
      <w:pPr>
        <w:tabs>
          <w:tab w:val="left" w:pos="1701"/>
        </w:tabs>
        <w:spacing w:line="280" w:lineRule="atLeast"/>
        <w:jc w:val="center"/>
        <w:rPr>
          <w:rFonts w:ascii="Arial" w:hAnsi="Arial" w:cs="Arial"/>
          <w:b/>
          <w:bCs/>
          <w:sz w:val="20"/>
          <w:szCs w:val="20"/>
        </w:rPr>
      </w:pPr>
    </w:p>
    <w:p w14:paraId="2646B6B3" w14:textId="77777777" w:rsidR="006B4894" w:rsidRDefault="0082162A" w:rsidP="009E6029">
      <w:pPr>
        <w:tabs>
          <w:tab w:val="left" w:pos="1701"/>
        </w:tabs>
        <w:spacing w:line="276" w:lineRule="auto"/>
        <w:jc w:val="center"/>
        <w:rPr>
          <w:rFonts w:ascii="Arial" w:hAnsi="Arial" w:cs="Arial"/>
          <w:b/>
          <w:bCs/>
          <w:sz w:val="20"/>
          <w:szCs w:val="20"/>
        </w:rPr>
      </w:pPr>
      <w:r>
        <w:rPr>
          <w:rFonts w:ascii="Arial" w:hAnsi="Arial" w:cs="Arial"/>
          <w:b/>
          <w:bCs/>
          <w:sz w:val="20"/>
          <w:szCs w:val="20"/>
        </w:rPr>
        <w:t>Článek II</w:t>
      </w:r>
      <w:r w:rsidR="00046882">
        <w:rPr>
          <w:rFonts w:ascii="Arial" w:hAnsi="Arial" w:cs="Arial"/>
          <w:b/>
          <w:bCs/>
          <w:sz w:val="20"/>
          <w:szCs w:val="20"/>
        </w:rPr>
        <w:t>I</w:t>
      </w:r>
      <w:r w:rsidRPr="00547129">
        <w:rPr>
          <w:rFonts w:ascii="Arial" w:hAnsi="Arial" w:cs="Arial"/>
          <w:b/>
          <w:bCs/>
          <w:sz w:val="20"/>
          <w:szCs w:val="20"/>
        </w:rPr>
        <w:t xml:space="preserve">. </w:t>
      </w:r>
    </w:p>
    <w:p w14:paraId="01DBC1E1" w14:textId="77777777" w:rsidR="0082162A" w:rsidRDefault="0082162A" w:rsidP="009E6029">
      <w:pPr>
        <w:tabs>
          <w:tab w:val="left" w:pos="1701"/>
        </w:tabs>
        <w:spacing w:line="276" w:lineRule="auto"/>
        <w:jc w:val="center"/>
        <w:rPr>
          <w:rFonts w:ascii="Arial" w:hAnsi="Arial" w:cs="Arial"/>
          <w:b/>
          <w:bCs/>
          <w:sz w:val="20"/>
          <w:szCs w:val="20"/>
        </w:rPr>
      </w:pPr>
      <w:r w:rsidRPr="00547129">
        <w:rPr>
          <w:rFonts w:ascii="Arial" w:hAnsi="Arial" w:cs="Arial"/>
          <w:b/>
          <w:bCs/>
          <w:sz w:val="20"/>
          <w:szCs w:val="20"/>
        </w:rPr>
        <w:t>Předmět plnění</w:t>
      </w:r>
    </w:p>
    <w:p w14:paraId="66A987D6" w14:textId="77777777" w:rsidR="00C561AB" w:rsidRPr="0082162A" w:rsidRDefault="0082162A" w:rsidP="0082162A">
      <w:pPr>
        <w:tabs>
          <w:tab w:val="left" w:pos="1701"/>
        </w:tabs>
        <w:spacing w:line="280" w:lineRule="atLeast"/>
        <w:jc w:val="center"/>
        <w:rPr>
          <w:rFonts w:ascii="Arial" w:hAnsi="Arial" w:cs="Arial"/>
          <w:b/>
          <w:bCs/>
          <w:sz w:val="20"/>
          <w:szCs w:val="20"/>
        </w:rPr>
      </w:pPr>
      <w:r w:rsidRPr="0082162A" w:rsidDel="00C2644B">
        <w:rPr>
          <w:rFonts w:ascii="Arial" w:hAnsi="Arial" w:cs="Arial"/>
          <w:b/>
          <w:bCs/>
          <w:sz w:val="20"/>
          <w:szCs w:val="20"/>
        </w:rPr>
        <w:t xml:space="preserve"> </w:t>
      </w:r>
    </w:p>
    <w:p w14:paraId="10CD184E" w14:textId="08BB4AAD" w:rsidR="00F814A6" w:rsidRDefault="003E6FEC" w:rsidP="0061094A">
      <w:pPr>
        <w:numPr>
          <w:ilvl w:val="0"/>
          <w:numId w:val="19"/>
        </w:numPr>
        <w:spacing w:after="120" w:line="276" w:lineRule="auto"/>
        <w:jc w:val="both"/>
        <w:rPr>
          <w:rFonts w:ascii="Arial" w:hAnsi="Arial" w:cs="Arial"/>
          <w:sz w:val="20"/>
          <w:szCs w:val="20"/>
        </w:rPr>
      </w:pPr>
      <w:r w:rsidRPr="00631956">
        <w:rPr>
          <w:rFonts w:ascii="Arial" w:hAnsi="Arial" w:cs="Arial"/>
          <w:sz w:val="20"/>
          <w:szCs w:val="20"/>
        </w:rPr>
        <w:t>Předmětem plnění j</w:t>
      </w:r>
      <w:r>
        <w:rPr>
          <w:rFonts w:ascii="Arial" w:hAnsi="Arial" w:cs="Arial"/>
          <w:sz w:val="20"/>
          <w:szCs w:val="20"/>
        </w:rPr>
        <w:t xml:space="preserve">e poskytování </w:t>
      </w:r>
      <w:r w:rsidR="000F7720">
        <w:rPr>
          <w:rFonts w:ascii="Arial" w:hAnsi="Arial" w:cs="Arial"/>
          <w:sz w:val="20"/>
          <w:szCs w:val="20"/>
        </w:rPr>
        <w:t>S</w:t>
      </w:r>
      <w:r>
        <w:rPr>
          <w:rFonts w:ascii="Arial" w:hAnsi="Arial" w:cs="Arial"/>
          <w:sz w:val="20"/>
          <w:szCs w:val="20"/>
        </w:rPr>
        <w:t xml:space="preserve">lužeb </w:t>
      </w:r>
      <w:r w:rsidRPr="00B51B7C">
        <w:rPr>
          <w:rFonts w:ascii="Arial" w:hAnsi="Arial" w:cs="Arial"/>
          <w:sz w:val="20"/>
          <w:szCs w:val="20"/>
        </w:rPr>
        <w:t>spočívající</w:t>
      </w:r>
      <w:r w:rsidR="00824F67">
        <w:rPr>
          <w:rFonts w:ascii="Arial" w:hAnsi="Arial" w:cs="Arial"/>
          <w:sz w:val="20"/>
          <w:szCs w:val="20"/>
        </w:rPr>
        <w:t>ch</w:t>
      </w:r>
      <w:r w:rsidRPr="00B51B7C">
        <w:rPr>
          <w:rFonts w:ascii="Arial" w:hAnsi="Arial" w:cs="Arial"/>
          <w:sz w:val="20"/>
          <w:szCs w:val="20"/>
        </w:rPr>
        <w:t xml:space="preserve"> </w:t>
      </w:r>
      <w:r>
        <w:rPr>
          <w:rFonts w:ascii="Arial" w:hAnsi="Arial" w:cs="Arial"/>
          <w:sz w:val="20"/>
          <w:szCs w:val="20"/>
        </w:rPr>
        <w:t xml:space="preserve">zejména </w:t>
      </w:r>
      <w:r w:rsidRPr="00B51B7C">
        <w:rPr>
          <w:rFonts w:ascii="Arial" w:hAnsi="Arial" w:cs="Arial"/>
          <w:sz w:val="20"/>
          <w:szCs w:val="20"/>
        </w:rPr>
        <w:t>v</w:t>
      </w:r>
      <w:r w:rsidR="000336C3">
        <w:rPr>
          <w:rFonts w:ascii="Arial" w:hAnsi="Arial" w:cs="Arial"/>
          <w:sz w:val="20"/>
          <w:szCs w:val="20"/>
        </w:rPr>
        <w:t> </w:t>
      </w:r>
      <w:r w:rsidRPr="00B51B7C">
        <w:rPr>
          <w:rFonts w:ascii="Arial" w:hAnsi="Arial" w:cs="Arial"/>
          <w:sz w:val="20"/>
          <w:szCs w:val="20"/>
        </w:rPr>
        <w:t>analýze a mapování procesů, optimalizac</w:t>
      </w:r>
      <w:r w:rsidR="00333F22">
        <w:rPr>
          <w:rFonts w:ascii="Arial" w:hAnsi="Arial" w:cs="Arial"/>
          <w:sz w:val="20"/>
          <w:szCs w:val="20"/>
        </w:rPr>
        <w:t>i</w:t>
      </w:r>
      <w:r w:rsidRPr="00B51B7C">
        <w:rPr>
          <w:rFonts w:ascii="Arial" w:hAnsi="Arial" w:cs="Arial"/>
          <w:sz w:val="20"/>
          <w:szCs w:val="20"/>
        </w:rPr>
        <w:t xml:space="preserve"> a digitalizac</w:t>
      </w:r>
      <w:r w:rsidR="00333F22">
        <w:rPr>
          <w:rFonts w:ascii="Arial" w:hAnsi="Arial" w:cs="Arial"/>
          <w:sz w:val="20"/>
          <w:szCs w:val="20"/>
        </w:rPr>
        <w:t>i</w:t>
      </w:r>
      <w:r w:rsidRPr="00B51B7C">
        <w:rPr>
          <w:rFonts w:ascii="Arial" w:hAnsi="Arial" w:cs="Arial"/>
          <w:sz w:val="20"/>
          <w:szCs w:val="20"/>
        </w:rPr>
        <w:t xml:space="preserve"> procesů, implementac</w:t>
      </w:r>
      <w:r w:rsidR="00333F22">
        <w:rPr>
          <w:rFonts w:ascii="Arial" w:hAnsi="Arial" w:cs="Arial"/>
          <w:sz w:val="20"/>
          <w:szCs w:val="20"/>
        </w:rPr>
        <w:t>i</w:t>
      </w:r>
      <w:r w:rsidRPr="00B51B7C">
        <w:rPr>
          <w:rFonts w:ascii="Arial" w:hAnsi="Arial" w:cs="Arial"/>
          <w:sz w:val="20"/>
          <w:szCs w:val="20"/>
        </w:rPr>
        <w:t xml:space="preserve"> právních a</w:t>
      </w:r>
      <w:r w:rsidR="000336C3">
        <w:rPr>
          <w:rFonts w:ascii="Arial" w:hAnsi="Arial" w:cs="Arial"/>
          <w:sz w:val="20"/>
          <w:szCs w:val="20"/>
        </w:rPr>
        <w:t> </w:t>
      </w:r>
      <w:r w:rsidRPr="00B51B7C">
        <w:rPr>
          <w:rFonts w:ascii="Arial" w:hAnsi="Arial" w:cs="Arial"/>
          <w:sz w:val="20"/>
          <w:szCs w:val="20"/>
        </w:rPr>
        <w:t xml:space="preserve">regulatorních požadavků, vytváření procesních map a modelů </w:t>
      </w:r>
      <w:r w:rsidR="00F57F35">
        <w:rPr>
          <w:rFonts w:ascii="Arial" w:hAnsi="Arial" w:cs="Arial"/>
          <w:sz w:val="20"/>
          <w:szCs w:val="20"/>
        </w:rPr>
        <w:t xml:space="preserve">potřebných pro </w:t>
      </w:r>
      <w:r w:rsidRPr="00B51B7C">
        <w:rPr>
          <w:rFonts w:ascii="Arial" w:hAnsi="Arial" w:cs="Arial"/>
          <w:sz w:val="20"/>
          <w:szCs w:val="20"/>
        </w:rPr>
        <w:t xml:space="preserve">zpracování návrhu řešení </w:t>
      </w:r>
      <w:r w:rsidR="00F814A6">
        <w:rPr>
          <w:rFonts w:ascii="Arial" w:hAnsi="Arial" w:cs="Arial"/>
          <w:sz w:val="20"/>
          <w:szCs w:val="20"/>
        </w:rPr>
        <w:t xml:space="preserve">a </w:t>
      </w:r>
      <w:r w:rsidR="00F57F35">
        <w:rPr>
          <w:rFonts w:ascii="Arial" w:hAnsi="Arial" w:cs="Arial"/>
          <w:sz w:val="20"/>
          <w:szCs w:val="20"/>
        </w:rPr>
        <w:t xml:space="preserve">stanovení </w:t>
      </w:r>
      <w:r w:rsidR="00F814A6">
        <w:rPr>
          <w:rFonts w:ascii="Arial" w:hAnsi="Arial" w:cs="Arial"/>
          <w:sz w:val="20"/>
          <w:szCs w:val="20"/>
        </w:rPr>
        <w:t xml:space="preserve">technických parametrů </w:t>
      </w:r>
      <w:r w:rsidR="00F57F35">
        <w:rPr>
          <w:rFonts w:ascii="Arial" w:hAnsi="Arial" w:cs="Arial"/>
          <w:sz w:val="20"/>
          <w:szCs w:val="20"/>
        </w:rPr>
        <w:t>pro nový systém</w:t>
      </w:r>
      <w:r w:rsidR="00AC4159">
        <w:rPr>
          <w:rFonts w:ascii="Arial" w:hAnsi="Arial" w:cs="Arial"/>
          <w:sz w:val="20"/>
          <w:szCs w:val="20"/>
        </w:rPr>
        <w:t xml:space="preserve"> </w:t>
      </w:r>
      <w:r w:rsidR="00AC4159" w:rsidRPr="00C06437">
        <w:rPr>
          <w:rFonts w:ascii="Arial" w:hAnsi="Arial" w:cs="Arial"/>
          <w:sz w:val="20"/>
          <w:szCs w:val="20"/>
        </w:rPr>
        <w:t>elektronické spisové služby</w:t>
      </w:r>
      <w:r w:rsidR="00F814A6">
        <w:rPr>
          <w:rFonts w:ascii="Arial" w:hAnsi="Arial" w:cs="Arial"/>
          <w:sz w:val="20"/>
          <w:szCs w:val="20"/>
        </w:rPr>
        <w:t xml:space="preserve"> Objednatele.</w:t>
      </w:r>
    </w:p>
    <w:p w14:paraId="272A209C" w14:textId="1EC01FD6" w:rsidR="00F814A6" w:rsidRPr="008B206C" w:rsidRDefault="00F814A6" w:rsidP="00BA4579">
      <w:pPr>
        <w:numPr>
          <w:ilvl w:val="0"/>
          <w:numId w:val="19"/>
        </w:numPr>
        <w:spacing w:after="120" w:line="276" w:lineRule="auto"/>
        <w:jc w:val="both"/>
        <w:rPr>
          <w:rFonts w:ascii="Arial" w:hAnsi="Arial" w:cs="Arial"/>
          <w:sz w:val="20"/>
          <w:szCs w:val="20"/>
        </w:rPr>
      </w:pPr>
      <w:r w:rsidRPr="008B206C">
        <w:rPr>
          <w:rFonts w:ascii="Arial" w:hAnsi="Arial" w:cs="Arial"/>
          <w:sz w:val="20"/>
          <w:szCs w:val="20"/>
        </w:rPr>
        <w:lastRenderedPageBreak/>
        <w:t xml:space="preserve">Předmětem plnění je dále zpracování technické specifikace pro veřejnou zakázku Objednatele na pořízení </w:t>
      </w:r>
      <w:r w:rsidR="00C716A1" w:rsidRPr="008B206C">
        <w:rPr>
          <w:rFonts w:ascii="Arial" w:hAnsi="Arial" w:cs="Arial"/>
          <w:sz w:val="20"/>
          <w:szCs w:val="20"/>
        </w:rPr>
        <w:t xml:space="preserve">a implementaci </w:t>
      </w:r>
      <w:r w:rsidRPr="008B206C">
        <w:rPr>
          <w:rFonts w:ascii="Arial" w:hAnsi="Arial" w:cs="Arial"/>
          <w:sz w:val="20"/>
          <w:szCs w:val="20"/>
        </w:rPr>
        <w:t xml:space="preserve">systému </w:t>
      </w:r>
      <w:r w:rsidR="00AC4159" w:rsidRPr="008B206C">
        <w:rPr>
          <w:rFonts w:ascii="Arial" w:hAnsi="Arial" w:cs="Arial"/>
          <w:sz w:val="20"/>
          <w:szCs w:val="20"/>
        </w:rPr>
        <w:t xml:space="preserve">elektronické </w:t>
      </w:r>
      <w:r w:rsidRPr="008B206C">
        <w:rPr>
          <w:rFonts w:ascii="Arial" w:hAnsi="Arial" w:cs="Arial"/>
          <w:sz w:val="20"/>
          <w:szCs w:val="20"/>
        </w:rPr>
        <w:t>spisové služby</w:t>
      </w:r>
      <w:r w:rsidR="00AC4159" w:rsidRPr="008B206C">
        <w:rPr>
          <w:rFonts w:ascii="Arial" w:hAnsi="Arial" w:cs="Arial"/>
          <w:sz w:val="20"/>
          <w:szCs w:val="20"/>
        </w:rPr>
        <w:t xml:space="preserve"> </w:t>
      </w:r>
      <w:r w:rsidR="00C716A1" w:rsidRPr="008B206C">
        <w:rPr>
          <w:rFonts w:ascii="Arial" w:hAnsi="Arial" w:cs="Arial"/>
          <w:sz w:val="20"/>
          <w:szCs w:val="20"/>
        </w:rPr>
        <w:t xml:space="preserve">v IT prostředí </w:t>
      </w:r>
      <w:r w:rsidR="00AC4159" w:rsidRPr="008B206C">
        <w:rPr>
          <w:rFonts w:ascii="Arial" w:hAnsi="Arial" w:cs="Arial"/>
          <w:sz w:val="20"/>
          <w:szCs w:val="20"/>
        </w:rPr>
        <w:t>Objednatele</w:t>
      </w:r>
      <w:r w:rsidR="00BC50A6" w:rsidRPr="008B206C">
        <w:rPr>
          <w:rFonts w:ascii="Arial" w:hAnsi="Arial" w:cs="Arial"/>
          <w:sz w:val="20"/>
          <w:szCs w:val="20"/>
        </w:rPr>
        <w:t xml:space="preserve">, </w:t>
      </w:r>
      <w:r w:rsidR="008B206C" w:rsidRPr="008B206C">
        <w:rPr>
          <w:rFonts w:ascii="Arial" w:hAnsi="Arial" w:cs="Arial"/>
          <w:sz w:val="20"/>
          <w:szCs w:val="20"/>
        </w:rPr>
        <w:t>která musí být zpracována tak</w:t>
      </w:r>
      <w:r w:rsidR="00BC50A6" w:rsidRPr="008B206C">
        <w:rPr>
          <w:rFonts w:ascii="Arial" w:hAnsi="Arial" w:cs="Arial"/>
          <w:sz w:val="20"/>
          <w:szCs w:val="20"/>
        </w:rPr>
        <w:t>, aby veřejnou zakázku na zavedení systému elektronické spisové služby do IS VZP ČR bylo možné</w:t>
      </w:r>
      <w:r w:rsidR="009D1908">
        <w:rPr>
          <w:rFonts w:ascii="Arial" w:hAnsi="Arial" w:cs="Arial"/>
          <w:sz w:val="20"/>
          <w:szCs w:val="20"/>
        </w:rPr>
        <w:t xml:space="preserve"> </w:t>
      </w:r>
      <w:r w:rsidR="00824F67">
        <w:rPr>
          <w:rFonts w:ascii="Arial" w:hAnsi="Arial" w:cs="Arial"/>
          <w:sz w:val="20"/>
          <w:szCs w:val="20"/>
        </w:rPr>
        <w:t>zadat</w:t>
      </w:r>
      <w:r w:rsidR="00BC50A6" w:rsidRPr="008B206C">
        <w:rPr>
          <w:rFonts w:ascii="Arial" w:hAnsi="Arial" w:cs="Arial"/>
          <w:sz w:val="20"/>
          <w:szCs w:val="20"/>
        </w:rPr>
        <w:t xml:space="preserve"> v otevřeném zadávacím řízení a transparentním způsobem umožnit účast v této veřejné zakázce co nejširšímu okruhu dodavatelů</w:t>
      </w:r>
      <w:r w:rsidRPr="008B206C">
        <w:rPr>
          <w:rFonts w:ascii="Arial" w:hAnsi="Arial" w:cs="Arial"/>
          <w:sz w:val="20"/>
          <w:szCs w:val="20"/>
        </w:rPr>
        <w:t>.</w:t>
      </w:r>
    </w:p>
    <w:p w14:paraId="1631C3F6" w14:textId="77777777" w:rsidR="00FB7AF2" w:rsidRPr="00FB7AF2" w:rsidRDefault="00FB7AF2" w:rsidP="00992181">
      <w:pPr>
        <w:numPr>
          <w:ilvl w:val="0"/>
          <w:numId w:val="19"/>
        </w:numPr>
        <w:spacing w:after="120" w:line="276" w:lineRule="auto"/>
        <w:jc w:val="both"/>
        <w:rPr>
          <w:rFonts w:ascii="Arial" w:hAnsi="Arial" w:cs="Arial"/>
          <w:sz w:val="20"/>
          <w:szCs w:val="20"/>
        </w:rPr>
      </w:pPr>
      <w:r w:rsidRPr="00992181">
        <w:rPr>
          <w:rFonts w:ascii="Arial" w:hAnsi="Arial" w:cs="Arial"/>
          <w:sz w:val="20"/>
          <w:szCs w:val="20"/>
        </w:rPr>
        <w:t xml:space="preserve">Technická specifikace musí být zpracována tak, aby záměrně nezvýhodňovala ani nediskriminovala konkrétní dodavatele, kteří budou chtít podat nabídku do připravované veřejné zakázky na pořízení a implementaci systému elektronické spisové služby v IT prostředí </w:t>
      </w:r>
      <w:r w:rsidR="00992181" w:rsidRPr="00992181">
        <w:rPr>
          <w:rFonts w:ascii="Arial" w:hAnsi="Arial" w:cs="Arial"/>
          <w:sz w:val="20"/>
          <w:szCs w:val="20"/>
        </w:rPr>
        <w:t>Objednatele</w:t>
      </w:r>
      <w:r w:rsidRPr="00992181">
        <w:rPr>
          <w:rFonts w:ascii="Arial" w:hAnsi="Arial" w:cs="Arial"/>
          <w:sz w:val="20"/>
          <w:szCs w:val="20"/>
        </w:rPr>
        <w:t xml:space="preserve">. Návrh technické specifikace bude před její akceptací mj. verifikován </w:t>
      </w:r>
      <w:r w:rsidR="00992181" w:rsidRPr="00992181">
        <w:rPr>
          <w:rFonts w:ascii="Arial" w:hAnsi="Arial" w:cs="Arial"/>
          <w:sz w:val="20"/>
          <w:szCs w:val="20"/>
        </w:rPr>
        <w:t>Objednatelem</w:t>
      </w:r>
      <w:r w:rsidRPr="00992181">
        <w:rPr>
          <w:rFonts w:ascii="Arial" w:hAnsi="Arial" w:cs="Arial"/>
          <w:sz w:val="20"/>
          <w:szCs w:val="20"/>
        </w:rPr>
        <w:t xml:space="preserve"> či jím určenou třetí osobou z hlediska nediskriminačního a transparentního nastavení technických parametrů připravované veřejné zakázky</w:t>
      </w:r>
      <w:r w:rsidR="009D1908">
        <w:rPr>
          <w:rFonts w:ascii="Arial" w:hAnsi="Arial" w:cs="Arial"/>
          <w:sz w:val="20"/>
          <w:szCs w:val="20"/>
        </w:rPr>
        <w:t xml:space="preserve"> a absence „vendor-lock-inu“</w:t>
      </w:r>
      <w:r w:rsidRPr="00992181">
        <w:rPr>
          <w:rFonts w:ascii="Arial" w:hAnsi="Arial" w:cs="Arial"/>
          <w:sz w:val="20"/>
          <w:szCs w:val="20"/>
        </w:rPr>
        <w:t>.</w:t>
      </w:r>
    </w:p>
    <w:p w14:paraId="0E376C31" w14:textId="77777777" w:rsidR="003E6FEC" w:rsidRDefault="003E6FEC" w:rsidP="00F814A6">
      <w:pPr>
        <w:spacing w:after="120" w:line="276" w:lineRule="auto"/>
        <w:ind w:left="360"/>
        <w:jc w:val="both"/>
        <w:rPr>
          <w:rFonts w:ascii="Arial" w:hAnsi="Arial" w:cs="Arial"/>
          <w:sz w:val="20"/>
          <w:szCs w:val="20"/>
        </w:rPr>
      </w:pPr>
      <w:r w:rsidRPr="00631956">
        <w:rPr>
          <w:rFonts w:ascii="Arial" w:hAnsi="Arial" w:cs="Arial"/>
          <w:sz w:val="20"/>
          <w:szCs w:val="20"/>
        </w:rPr>
        <w:t>(</w:t>
      </w:r>
      <w:r w:rsidR="000F7720">
        <w:rPr>
          <w:rFonts w:ascii="Arial" w:hAnsi="Arial" w:cs="Arial"/>
          <w:sz w:val="20"/>
          <w:szCs w:val="20"/>
        </w:rPr>
        <w:t>v této Smlouvě</w:t>
      </w:r>
      <w:r w:rsidR="00F814A6">
        <w:rPr>
          <w:rFonts w:ascii="Arial" w:hAnsi="Arial" w:cs="Arial"/>
          <w:sz w:val="20"/>
          <w:szCs w:val="20"/>
        </w:rPr>
        <w:t xml:space="preserve"> společně</w:t>
      </w:r>
      <w:r w:rsidRPr="00631956">
        <w:rPr>
          <w:rFonts w:ascii="Arial" w:hAnsi="Arial" w:cs="Arial"/>
          <w:sz w:val="20"/>
          <w:szCs w:val="20"/>
        </w:rPr>
        <w:t xml:space="preserve"> jen „</w:t>
      </w:r>
      <w:r w:rsidRPr="5750BD53">
        <w:rPr>
          <w:rFonts w:ascii="Arial" w:hAnsi="Arial" w:cs="Arial"/>
          <w:b/>
          <w:bCs/>
          <w:sz w:val="20"/>
          <w:szCs w:val="20"/>
        </w:rPr>
        <w:t>Služba</w:t>
      </w:r>
      <w:r w:rsidRPr="00631956">
        <w:rPr>
          <w:rFonts w:ascii="Arial" w:hAnsi="Arial" w:cs="Arial"/>
          <w:sz w:val="20"/>
          <w:szCs w:val="20"/>
        </w:rPr>
        <w:t>“/„</w:t>
      </w:r>
      <w:r w:rsidRPr="5750BD53">
        <w:rPr>
          <w:rFonts w:ascii="Arial" w:hAnsi="Arial" w:cs="Arial"/>
          <w:b/>
          <w:bCs/>
          <w:sz w:val="20"/>
          <w:szCs w:val="20"/>
        </w:rPr>
        <w:t>Služby</w:t>
      </w:r>
      <w:r w:rsidRPr="00631956">
        <w:rPr>
          <w:rFonts w:ascii="Arial" w:hAnsi="Arial" w:cs="Arial"/>
          <w:sz w:val="20"/>
          <w:szCs w:val="20"/>
        </w:rPr>
        <w:t>“).</w:t>
      </w:r>
      <w:r>
        <w:rPr>
          <w:rFonts w:ascii="Arial" w:hAnsi="Arial" w:cs="Arial"/>
          <w:sz w:val="20"/>
          <w:szCs w:val="20"/>
        </w:rPr>
        <w:t xml:space="preserve"> </w:t>
      </w:r>
    </w:p>
    <w:p w14:paraId="7F3E53A3" w14:textId="77777777" w:rsidR="00203B6C" w:rsidRPr="00360749" w:rsidRDefault="003E6FEC" w:rsidP="0061094A">
      <w:pPr>
        <w:numPr>
          <w:ilvl w:val="0"/>
          <w:numId w:val="19"/>
        </w:numPr>
        <w:spacing w:after="120" w:line="276" w:lineRule="auto"/>
        <w:jc w:val="both"/>
        <w:rPr>
          <w:rFonts w:ascii="Arial" w:hAnsi="Arial" w:cs="Arial"/>
          <w:sz w:val="20"/>
          <w:szCs w:val="20"/>
        </w:rPr>
      </w:pPr>
      <w:r>
        <w:rPr>
          <w:rFonts w:ascii="Arial" w:hAnsi="Arial" w:cs="Arial"/>
          <w:sz w:val="20"/>
          <w:szCs w:val="20"/>
        </w:rPr>
        <w:t>S</w:t>
      </w:r>
      <w:r w:rsidRPr="00203B6C">
        <w:rPr>
          <w:rFonts w:ascii="Arial" w:hAnsi="Arial" w:cs="Arial"/>
          <w:sz w:val="20"/>
          <w:szCs w:val="20"/>
        </w:rPr>
        <w:t xml:space="preserve">lužby budou poskytovány </w:t>
      </w:r>
      <w:r w:rsidRPr="00514B4F">
        <w:rPr>
          <w:rFonts w:ascii="Arial" w:hAnsi="Arial" w:cs="Arial"/>
          <w:sz w:val="20"/>
          <w:szCs w:val="20"/>
        </w:rPr>
        <w:t xml:space="preserve">v průběhu celé doby </w:t>
      </w:r>
      <w:r>
        <w:rPr>
          <w:rFonts w:ascii="Arial" w:hAnsi="Arial" w:cs="Arial"/>
          <w:sz w:val="20"/>
          <w:szCs w:val="20"/>
        </w:rPr>
        <w:t>účinnosti této Smlouvy</w:t>
      </w:r>
      <w:r w:rsidRPr="00514B4F">
        <w:rPr>
          <w:rFonts w:ascii="Arial" w:hAnsi="Arial" w:cs="Arial"/>
          <w:sz w:val="20"/>
          <w:szCs w:val="20"/>
        </w:rPr>
        <w:t xml:space="preserve"> na základě </w:t>
      </w:r>
      <w:r>
        <w:rPr>
          <w:rFonts w:ascii="Arial" w:hAnsi="Arial" w:cs="Arial"/>
          <w:sz w:val="20"/>
          <w:szCs w:val="20"/>
        </w:rPr>
        <w:t xml:space="preserve">jednotlivých požadavků Objednatele, tj. uzavřených Objednávek dle </w:t>
      </w:r>
      <w:r w:rsidRPr="00203B6C">
        <w:rPr>
          <w:rFonts w:ascii="Arial" w:hAnsi="Arial" w:cs="Arial"/>
          <w:sz w:val="20"/>
          <w:szCs w:val="20"/>
        </w:rPr>
        <w:t xml:space="preserve">aktuálních potřeb a požadavků </w:t>
      </w:r>
      <w:r w:rsidR="00360749">
        <w:rPr>
          <w:rFonts w:ascii="Arial" w:hAnsi="Arial" w:cs="Arial"/>
          <w:sz w:val="20"/>
          <w:szCs w:val="20"/>
        </w:rPr>
        <w:t>Objednatele</w:t>
      </w:r>
      <w:r>
        <w:rPr>
          <w:rFonts w:ascii="Arial" w:hAnsi="Arial" w:cs="Arial"/>
          <w:sz w:val="20"/>
          <w:szCs w:val="20"/>
        </w:rPr>
        <w:t>.</w:t>
      </w:r>
      <w:r w:rsidRPr="00514B4F">
        <w:rPr>
          <w:rFonts w:ascii="Arial" w:hAnsi="Arial" w:cs="Arial"/>
          <w:sz w:val="20"/>
          <w:szCs w:val="20"/>
        </w:rPr>
        <w:t xml:space="preserve"> </w:t>
      </w:r>
      <w:r>
        <w:rPr>
          <w:rFonts w:ascii="Arial" w:hAnsi="Arial" w:cs="Arial"/>
          <w:sz w:val="20"/>
          <w:szCs w:val="20"/>
        </w:rPr>
        <w:t xml:space="preserve">Jednotlivé oblasti </w:t>
      </w:r>
      <w:r w:rsidR="008B6AF3">
        <w:rPr>
          <w:rFonts w:ascii="Arial" w:hAnsi="Arial" w:cs="Arial"/>
          <w:sz w:val="20"/>
          <w:szCs w:val="20"/>
        </w:rPr>
        <w:t xml:space="preserve">poskytovaných Služeb </w:t>
      </w:r>
      <w:r>
        <w:rPr>
          <w:rFonts w:ascii="Arial" w:hAnsi="Arial" w:cs="Arial"/>
          <w:sz w:val="20"/>
          <w:szCs w:val="20"/>
        </w:rPr>
        <w:t>jsou blíže specifikovány v Příloze č. 1 této Smlouvy.</w:t>
      </w:r>
    </w:p>
    <w:p w14:paraId="151B8B21" w14:textId="77777777" w:rsidR="00CB184B" w:rsidRPr="00147704" w:rsidRDefault="00CB184B" w:rsidP="0061094A">
      <w:pPr>
        <w:numPr>
          <w:ilvl w:val="0"/>
          <w:numId w:val="19"/>
        </w:numPr>
        <w:spacing w:after="120" w:line="276" w:lineRule="auto"/>
        <w:ind w:left="357" w:hanging="357"/>
        <w:jc w:val="both"/>
        <w:rPr>
          <w:rFonts w:ascii="Arial" w:hAnsi="Arial" w:cs="Arial"/>
          <w:b/>
          <w:sz w:val="20"/>
          <w:szCs w:val="20"/>
        </w:rPr>
      </w:pPr>
      <w:r w:rsidRPr="00147704">
        <w:rPr>
          <w:rFonts w:ascii="Arial" w:hAnsi="Arial" w:cs="Arial"/>
          <w:b/>
          <w:sz w:val="20"/>
          <w:szCs w:val="20"/>
        </w:rPr>
        <w:t>Způsob poskytování Služeb</w:t>
      </w:r>
      <w:r w:rsidR="00437E8A" w:rsidRPr="00147704">
        <w:rPr>
          <w:rFonts w:ascii="Arial" w:hAnsi="Arial" w:cs="Arial"/>
          <w:b/>
          <w:sz w:val="20"/>
          <w:szCs w:val="20"/>
        </w:rPr>
        <w:t xml:space="preserve"> </w:t>
      </w:r>
    </w:p>
    <w:p w14:paraId="5CB52EA7" w14:textId="77777777" w:rsidR="000E377E" w:rsidRDefault="00522CF2" w:rsidP="0061094A">
      <w:pPr>
        <w:numPr>
          <w:ilvl w:val="1"/>
          <w:numId w:val="19"/>
        </w:numPr>
        <w:spacing w:after="120" w:line="276" w:lineRule="auto"/>
        <w:jc w:val="both"/>
        <w:rPr>
          <w:rFonts w:ascii="Arial" w:hAnsi="Arial" w:cs="Arial"/>
          <w:sz w:val="20"/>
          <w:szCs w:val="20"/>
        </w:rPr>
      </w:pPr>
      <w:r>
        <w:rPr>
          <w:rFonts w:ascii="Arial" w:hAnsi="Arial" w:cs="Arial"/>
          <w:sz w:val="20"/>
          <w:szCs w:val="20"/>
        </w:rPr>
        <w:t xml:space="preserve">Jednotlivé </w:t>
      </w:r>
      <w:r w:rsidR="0082162A">
        <w:rPr>
          <w:rFonts w:ascii="Arial" w:hAnsi="Arial" w:cs="Arial"/>
          <w:sz w:val="20"/>
          <w:szCs w:val="20"/>
        </w:rPr>
        <w:t>Služby budou poskytovány</w:t>
      </w:r>
      <w:r w:rsidR="00CB184B">
        <w:rPr>
          <w:rFonts w:ascii="Arial" w:hAnsi="Arial" w:cs="Arial"/>
          <w:sz w:val="20"/>
          <w:szCs w:val="20"/>
        </w:rPr>
        <w:t xml:space="preserve"> </w:t>
      </w:r>
      <w:r w:rsidR="00437E8A">
        <w:rPr>
          <w:rFonts w:ascii="Arial" w:hAnsi="Arial" w:cs="Arial"/>
          <w:sz w:val="20"/>
          <w:szCs w:val="20"/>
        </w:rPr>
        <w:t>p</w:t>
      </w:r>
      <w:r>
        <w:rPr>
          <w:rFonts w:ascii="Arial" w:hAnsi="Arial" w:cs="Arial"/>
          <w:sz w:val="20"/>
          <w:szCs w:val="20"/>
        </w:rPr>
        <w:t>ísemnou formou</w:t>
      </w:r>
      <w:r w:rsidR="009D65E6">
        <w:rPr>
          <w:rFonts w:ascii="Arial" w:hAnsi="Arial" w:cs="Arial"/>
          <w:sz w:val="20"/>
          <w:szCs w:val="20"/>
        </w:rPr>
        <w:t>,</w:t>
      </w:r>
      <w:r w:rsidR="009D65E6" w:rsidRPr="009D65E6">
        <w:rPr>
          <w:rFonts w:ascii="Arial" w:hAnsi="Arial" w:cs="Arial"/>
          <w:sz w:val="20"/>
          <w:szCs w:val="20"/>
        </w:rPr>
        <w:t xml:space="preserve"> </w:t>
      </w:r>
      <w:r w:rsidR="009D65E6">
        <w:rPr>
          <w:rFonts w:ascii="Arial" w:hAnsi="Arial" w:cs="Arial"/>
          <w:sz w:val="20"/>
          <w:szCs w:val="20"/>
        </w:rPr>
        <w:t>ústní formou,</w:t>
      </w:r>
      <w:r w:rsidR="00437E8A">
        <w:rPr>
          <w:rFonts w:ascii="Arial" w:hAnsi="Arial" w:cs="Arial"/>
          <w:sz w:val="20"/>
          <w:szCs w:val="20"/>
        </w:rPr>
        <w:t xml:space="preserve"> nebo kombinací ústní i</w:t>
      </w:r>
      <w:r w:rsidR="000336C3">
        <w:rPr>
          <w:rFonts w:ascii="Arial" w:hAnsi="Arial" w:cs="Arial"/>
          <w:sz w:val="20"/>
          <w:szCs w:val="20"/>
        </w:rPr>
        <w:t> </w:t>
      </w:r>
      <w:r w:rsidR="00437E8A">
        <w:rPr>
          <w:rFonts w:ascii="Arial" w:hAnsi="Arial" w:cs="Arial"/>
          <w:sz w:val="20"/>
          <w:szCs w:val="20"/>
        </w:rPr>
        <w:t>písemné formy.</w:t>
      </w:r>
    </w:p>
    <w:p w14:paraId="2DCBA951" w14:textId="77777777" w:rsidR="00EB679E" w:rsidRDefault="00EB679E" w:rsidP="0061094A">
      <w:pPr>
        <w:numPr>
          <w:ilvl w:val="1"/>
          <w:numId w:val="19"/>
        </w:numPr>
        <w:spacing w:after="120" w:line="276" w:lineRule="auto"/>
        <w:jc w:val="both"/>
        <w:rPr>
          <w:rFonts w:ascii="Arial" w:hAnsi="Arial" w:cs="Arial"/>
          <w:sz w:val="20"/>
          <w:szCs w:val="20"/>
        </w:rPr>
      </w:pPr>
      <w:r>
        <w:rPr>
          <w:rFonts w:ascii="Arial" w:hAnsi="Arial" w:cs="Arial"/>
          <w:sz w:val="20"/>
          <w:szCs w:val="20"/>
        </w:rPr>
        <w:t xml:space="preserve">Předání plnění poskytovaného písemnou formou </w:t>
      </w:r>
      <w:r w:rsidR="00896C13">
        <w:rPr>
          <w:rFonts w:ascii="Arial" w:hAnsi="Arial" w:cs="Arial"/>
          <w:sz w:val="20"/>
          <w:szCs w:val="20"/>
        </w:rPr>
        <w:t xml:space="preserve">Poskytovatelem Objednateli </w:t>
      </w:r>
      <w:r>
        <w:rPr>
          <w:rFonts w:ascii="Arial" w:hAnsi="Arial" w:cs="Arial"/>
          <w:sz w:val="20"/>
          <w:szCs w:val="20"/>
        </w:rPr>
        <w:t xml:space="preserve">dle příslušné Objednávky bude </w:t>
      </w:r>
      <w:r w:rsidR="009D1908">
        <w:rPr>
          <w:rFonts w:ascii="Arial" w:hAnsi="Arial" w:cs="Arial"/>
          <w:sz w:val="20"/>
          <w:szCs w:val="20"/>
        </w:rPr>
        <w:t xml:space="preserve">podle charakteru </w:t>
      </w:r>
      <w:r>
        <w:rPr>
          <w:rFonts w:ascii="Arial" w:hAnsi="Arial" w:cs="Arial"/>
          <w:sz w:val="20"/>
          <w:szCs w:val="20"/>
        </w:rPr>
        <w:t>provedeno:</w:t>
      </w:r>
    </w:p>
    <w:p w14:paraId="792B4A6F" w14:textId="4B921315" w:rsidR="00EB679E" w:rsidRDefault="009D1908" w:rsidP="0061094A">
      <w:pPr>
        <w:numPr>
          <w:ilvl w:val="2"/>
          <w:numId w:val="19"/>
        </w:numPr>
        <w:spacing w:after="120" w:line="276" w:lineRule="auto"/>
        <w:jc w:val="both"/>
        <w:rPr>
          <w:rFonts w:ascii="Arial" w:hAnsi="Arial" w:cs="Arial"/>
          <w:sz w:val="20"/>
          <w:szCs w:val="20"/>
        </w:rPr>
      </w:pPr>
      <w:bookmarkStart w:id="2" w:name="_Hlk190331395"/>
      <w:r>
        <w:rPr>
          <w:rFonts w:ascii="Arial" w:hAnsi="Arial" w:cs="Arial"/>
          <w:sz w:val="20"/>
          <w:szCs w:val="20"/>
        </w:rPr>
        <w:t xml:space="preserve">předáním a </w:t>
      </w:r>
      <w:r w:rsidR="00EB679E">
        <w:rPr>
          <w:rFonts w:ascii="Arial" w:hAnsi="Arial" w:cs="Arial"/>
          <w:sz w:val="20"/>
          <w:szCs w:val="20"/>
        </w:rPr>
        <w:t>převzetím plnění Objednatelem, k</w:t>
      </w:r>
      <w:r w:rsidR="000E6480">
        <w:rPr>
          <w:rFonts w:ascii="Arial" w:hAnsi="Arial" w:cs="Arial"/>
          <w:sz w:val="20"/>
          <w:szCs w:val="20"/>
        </w:rPr>
        <w:t>t</w:t>
      </w:r>
      <w:r w:rsidR="00EB679E">
        <w:rPr>
          <w:rFonts w:ascii="Arial" w:hAnsi="Arial" w:cs="Arial"/>
          <w:sz w:val="20"/>
          <w:szCs w:val="20"/>
        </w:rPr>
        <w:t>eré bude stvrz</w:t>
      </w:r>
      <w:r w:rsidR="00C61886">
        <w:rPr>
          <w:rFonts w:ascii="Arial" w:hAnsi="Arial" w:cs="Arial"/>
          <w:sz w:val="20"/>
          <w:szCs w:val="20"/>
        </w:rPr>
        <w:t>e</w:t>
      </w:r>
      <w:r w:rsidR="00EB679E">
        <w:rPr>
          <w:rFonts w:ascii="Arial" w:hAnsi="Arial" w:cs="Arial"/>
          <w:sz w:val="20"/>
          <w:szCs w:val="20"/>
        </w:rPr>
        <w:t xml:space="preserve">no podpisem </w:t>
      </w:r>
      <w:r>
        <w:rPr>
          <w:rFonts w:ascii="Arial" w:hAnsi="Arial" w:cs="Arial"/>
          <w:sz w:val="20"/>
          <w:szCs w:val="20"/>
        </w:rPr>
        <w:t>p</w:t>
      </w:r>
      <w:r w:rsidR="00EB679E">
        <w:rPr>
          <w:rFonts w:ascii="Arial" w:hAnsi="Arial" w:cs="Arial"/>
          <w:sz w:val="20"/>
          <w:szCs w:val="20"/>
        </w:rPr>
        <w:t>ředávacího protokolu</w:t>
      </w:r>
      <w:r w:rsidR="00754AA0">
        <w:rPr>
          <w:rFonts w:ascii="Arial" w:hAnsi="Arial" w:cs="Arial"/>
          <w:sz w:val="20"/>
          <w:szCs w:val="20"/>
        </w:rPr>
        <w:t xml:space="preserve"> </w:t>
      </w:r>
      <w:r w:rsidR="00754AA0" w:rsidRPr="00515B92">
        <w:rPr>
          <w:rFonts w:ascii="Arial" w:hAnsi="Arial" w:cs="Arial"/>
          <w:sz w:val="20"/>
          <w:szCs w:val="20"/>
        </w:rPr>
        <w:t>Pověřenými osobami Smluvních stran</w:t>
      </w:r>
      <w:r>
        <w:rPr>
          <w:rFonts w:ascii="Arial" w:hAnsi="Arial" w:cs="Arial"/>
          <w:sz w:val="20"/>
          <w:szCs w:val="20"/>
        </w:rPr>
        <w:t xml:space="preserve"> (dále též jen „Předávací protokol“)</w:t>
      </w:r>
      <w:r w:rsidR="003C2C69">
        <w:rPr>
          <w:rFonts w:ascii="Arial" w:hAnsi="Arial" w:cs="Arial"/>
          <w:sz w:val="20"/>
          <w:szCs w:val="20"/>
        </w:rPr>
        <w:t>,</w:t>
      </w:r>
      <w:r w:rsidR="00896C13">
        <w:rPr>
          <w:rFonts w:ascii="Arial" w:hAnsi="Arial" w:cs="Arial"/>
          <w:sz w:val="20"/>
          <w:szCs w:val="20"/>
        </w:rPr>
        <w:t xml:space="preserve"> </w:t>
      </w:r>
      <w:r w:rsidR="00754AA0">
        <w:rPr>
          <w:rFonts w:ascii="Arial" w:hAnsi="Arial" w:cs="Arial"/>
          <w:sz w:val="20"/>
          <w:szCs w:val="20"/>
        </w:rPr>
        <w:t xml:space="preserve">jehož přílohou bude </w:t>
      </w:r>
      <w:r w:rsidR="009E503A">
        <w:rPr>
          <w:rFonts w:ascii="Arial" w:hAnsi="Arial" w:cs="Arial"/>
          <w:sz w:val="20"/>
          <w:szCs w:val="20"/>
        </w:rPr>
        <w:t xml:space="preserve">vždy </w:t>
      </w:r>
      <w:r w:rsidR="00754AA0">
        <w:rPr>
          <w:rFonts w:ascii="Arial" w:hAnsi="Arial" w:cs="Arial"/>
          <w:sz w:val="20"/>
          <w:szCs w:val="20"/>
        </w:rPr>
        <w:t xml:space="preserve">podepsaný Výkaz služeb </w:t>
      </w:r>
      <w:r w:rsidR="00896C13">
        <w:rPr>
          <w:rFonts w:ascii="Arial" w:hAnsi="Arial" w:cs="Arial"/>
          <w:sz w:val="20"/>
          <w:szCs w:val="20"/>
        </w:rPr>
        <w:t>nebo</w:t>
      </w:r>
    </w:p>
    <w:bookmarkEnd w:id="2"/>
    <w:p w14:paraId="0CD38581" w14:textId="37F588EC" w:rsidR="00EB679E" w:rsidRPr="00E91A8D" w:rsidRDefault="00EB679E" w:rsidP="0061094A">
      <w:pPr>
        <w:numPr>
          <w:ilvl w:val="2"/>
          <w:numId w:val="19"/>
        </w:numPr>
        <w:spacing w:after="120" w:line="276" w:lineRule="auto"/>
        <w:jc w:val="both"/>
        <w:rPr>
          <w:rFonts w:ascii="Arial" w:hAnsi="Arial" w:cs="Arial"/>
          <w:sz w:val="20"/>
          <w:szCs w:val="20"/>
        </w:rPr>
      </w:pPr>
      <w:r w:rsidRPr="00515B92">
        <w:rPr>
          <w:rFonts w:ascii="Arial" w:hAnsi="Arial" w:cs="Arial"/>
          <w:sz w:val="20"/>
          <w:szCs w:val="20"/>
        </w:rPr>
        <w:t xml:space="preserve">podpisem </w:t>
      </w:r>
      <w:r w:rsidR="009D1908">
        <w:rPr>
          <w:rFonts w:ascii="Arial" w:hAnsi="Arial" w:cs="Arial"/>
          <w:sz w:val="20"/>
          <w:szCs w:val="20"/>
        </w:rPr>
        <w:t>a</w:t>
      </w:r>
      <w:r w:rsidRPr="00515B92">
        <w:rPr>
          <w:rFonts w:ascii="Arial" w:hAnsi="Arial" w:cs="Arial"/>
          <w:sz w:val="20"/>
          <w:szCs w:val="20"/>
        </w:rPr>
        <w:t>kceptačního protokolu</w:t>
      </w:r>
      <w:r w:rsidR="00413807">
        <w:rPr>
          <w:rFonts w:ascii="Arial" w:hAnsi="Arial" w:cs="Arial"/>
          <w:sz w:val="20"/>
          <w:szCs w:val="20"/>
        </w:rPr>
        <w:t xml:space="preserve"> </w:t>
      </w:r>
      <w:r w:rsidR="009D1908">
        <w:rPr>
          <w:rFonts w:ascii="Arial" w:hAnsi="Arial" w:cs="Arial"/>
          <w:sz w:val="20"/>
          <w:szCs w:val="20"/>
        </w:rPr>
        <w:t xml:space="preserve">o akceptaci plnění </w:t>
      </w:r>
      <w:r w:rsidR="00C61886" w:rsidRPr="00515B92">
        <w:rPr>
          <w:rFonts w:ascii="Arial" w:hAnsi="Arial" w:cs="Arial"/>
          <w:sz w:val="20"/>
          <w:szCs w:val="20"/>
        </w:rPr>
        <w:t>Pověřenými osobami Smluvních stran</w:t>
      </w:r>
      <w:r w:rsidRPr="00515B92">
        <w:rPr>
          <w:rFonts w:ascii="Arial" w:hAnsi="Arial" w:cs="Arial"/>
          <w:sz w:val="20"/>
          <w:szCs w:val="20"/>
        </w:rPr>
        <w:t xml:space="preserve"> </w:t>
      </w:r>
      <w:r w:rsidR="009D1908">
        <w:rPr>
          <w:rFonts w:ascii="Arial" w:hAnsi="Arial" w:cs="Arial"/>
          <w:sz w:val="20"/>
          <w:szCs w:val="20"/>
        </w:rPr>
        <w:t xml:space="preserve">(dále též jen „Akceptační protokol“) </w:t>
      </w:r>
      <w:r w:rsidRPr="00515B92">
        <w:rPr>
          <w:rFonts w:ascii="Arial" w:hAnsi="Arial" w:cs="Arial"/>
          <w:sz w:val="20"/>
          <w:szCs w:val="20"/>
        </w:rPr>
        <w:t>postupem dle příslušné Objednávky</w:t>
      </w:r>
      <w:r w:rsidR="00754AA0">
        <w:rPr>
          <w:rFonts w:ascii="Arial" w:hAnsi="Arial" w:cs="Arial"/>
          <w:sz w:val="20"/>
          <w:szCs w:val="20"/>
        </w:rPr>
        <w:t xml:space="preserve">, jehož přílohou bude </w:t>
      </w:r>
      <w:r w:rsidR="009E503A">
        <w:rPr>
          <w:rFonts w:ascii="Arial" w:hAnsi="Arial" w:cs="Arial"/>
          <w:sz w:val="20"/>
          <w:szCs w:val="20"/>
        </w:rPr>
        <w:t xml:space="preserve">vždy </w:t>
      </w:r>
      <w:r w:rsidR="00754AA0">
        <w:rPr>
          <w:rFonts w:ascii="Arial" w:hAnsi="Arial" w:cs="Arial"/>
          <w:sz w:val="20"/>
          <w:szCs w:val="20"/>
        </w:rPr>
        <w:t>podepsaný Výkaz služeb</w:t>
      </w:r>
      <w:r w:rsidR="000336C3">
        <w:rPr>
          <w:rFonts w:ascii="Arial" w:hAnsi="Arial" w:cs="Arial"/>
          <w:sz w:val="20"/>
          <w:szCs w:val="20"/>
        </w:rPr>
        <w:t>.</w:t>
      </w:r>
    </w:p>
    <w:p w14:paraId="29B55F09" w14:textId="1BE75855" w:rsidR="00C61886" w:rsidRDefault="00DF0638" w:rsidP="0061094A">
      <w:pPr>
        <w:numPr>
          <w:ilvl w:val="1"/>
          <w:numId w:val="19"/>
        </w:numPr>
        <w:spacing w:after="120" w:line="276" w:lineRule="auto"/>
        <w:jc w:val="both"/>
        <w:rPr>
          <w:rFonts w:ascii="Arial" w:hAnsi="Arial" w:cs="Arial"/>
          <w:sz w:val="20"/>
          <w:szCs w:val="20"/>
        </w:rPr>
      </w:pPr>
      <w:r>
        <w:rPr>
          <w:rFonts w:ascii="Arial" w:hAnsi="Arial" w:cs="Arial"/>
          <w:sz w:val="20"/>
          <w:szCs w:val="20"/>
        </w:rPr>
        <w:t>P</w:t>
      </w:r>
      <w:r w:rsidR="000E377E">
        <w:rPr>
          <w:rFonts w:ascii="Arial" w:hAnsi="Arial" w:cs="Arial"/>
          <w:sz w:val="20"/>
          <w:szCs w:val="20"/>
        </w:rPr>
        <w:t>odrobná specifikace Služby, včetně způsobu poskytování Služby, výstupů Služby</w:t>
      </w:r>
      <w:r w:rsidR="00C61886">
        <w:rPr>
          <w:rFonts w:ascii="Arial" w:hAnsi="Arial" w:cs="Arial"/>
          <w:sz w:val="20"/>
          <w:szCs w:val="20"/>
        </w:rPr>
        <w:t xml:space="preserve">, způsobu </w:t>
      </w:r>
      <w:r w:rsidR="009D1908">
        <w:rPr>
          <w:rFonts w:ascii="Arial" w:hAnsi="Arial" w:cs="Arial"/>
          <w:sz w:val="20"/>
          <w:szCs w:val="20"/>
        </w:rPr>
        <w:t>provedení</w:t>
      </w:r>
      <w:r w:rsidR="000E377E">
        <w:rPr>
          <w:rFonts w:ascii="Arial" w:hAnsi="Arial" w:cs="Arial"/>
          <w:sz w:val="20"/>
          <w:szCs w:val="20"/>
        </w:rPr>
        <w:t xml:space="preserve"> </w:t>
      </w:r>
      <w:r w:rsidR="00C61886">
        <w:rPr>
          <w:rFonts w:ascii="Arial" w:hAnsi="Arial" w:cs="Arial"/>
          <w:sz w:val="20"/>
          <w:szCs w:val="20"/>
        </w:rPr>
        <w:t xml:space="preserve">(viz </w:t>
      </w:r>
      <w:r w:rsidR="009D1908">
        <w:rPr>
          <w:rFonts w:ascii="Arial" w:hAnsi="Arial" w:cs="Arial"/>
          <w:sz w:val="20"/>
          <w:szCs w:val="20"/>
        </w:rPr>
        <w:t>čl. V. odst</w:t>
      </w:r>
      <w:r w:rsidR="00AA5DAE">
        <w:rPr>
          <w:rFonts w:ascii="Arial" w:hAnsi="Arial" w:cs="Arial"/>
          <w:sz w:val="20"/>
          <w:szCs w:val="20"/>
        </w:rPr>
        <w:t>.</w:t>
      </w:r>
      <w:r w:rsidR="009D1908">
        <w:rPr>
          <w:rFonts w:ascii="Arial" w:hAnsi="Arial" w:cs="Arial"/>
          <w:sz w:val="20"/>
          <w:szCs w:val="20"/>
        </w:rPr>
        <w:t xml:space="preserve"> 3</w:t>
      </w:r>
      <w:r w:rsidR="00AA5DAE">
        <w:rPr>
          <w:rFonts w:ascii="Arial" w:hAnsi="Arial" w:cs="Arial"/>
          <w:sz w:val="20"/>
          <w:szCs w:val="20"/>
        </w:rPr>
        <w:t>.</w:t>
      </w:r>
      <w:r w:rsidR="009D1908">
        <w:rPr>
          <w:rFonts w:ascii="Arial" w:hAnsi="Arial" w:cs="Arial"/>
          <w:sz w:val="20"/>
          <w:szCs w:val="20"/>
        </w:rPr>
        <w:t xml:space="preserve"> až 5.)</w:t>
      </w:r>
      <w:r w:rsidR="00C61886">
        <w:rPr>
          <w:rFonts w:ascii="Arial" w:hAnsi="Arial" w:cs="Arial"/>
          <w:sz w:val="20"/>
          <w:szCs w:val="20"/>
        </w:rPr>
        <w:t xml:space="preserve"> </w:t>
      </w:r>
      <w:r w:rsidR="000E377E">
        <w:rPr>
          <w:rFonts w:ascii="Arial" w:hAnsi="Arial" w:cs="Arial"/>
          <w:sz w:val="20"/>
          <w:szCs w:val="20"/>
        </w:rPr>
        <w:t xml:space="preserve">a </w:t>
      </w:r>
      <w:r w:rsidR="00EF2BFA">
        <w:rPr>
          <w:rFonts w:ascii="Arial" w:hAnsi="Arial" w:cs="Arial"/>
          <w:sz w:val="20"/>
          <w:szCs w:val="20"/>
        </w:rPr>
        <w:t xml:space="preserve">případně </w:t>
      </w:r>
      <w:r w:rsidR="000E377E">
        <w:rPr>
          <w:rFonts w:ascii="Arial" w:hAnsi="Arial" w:cs="Arial"/>
          <w:sz w:val="20"/>
          <w:szCs w:val="20"/>
        </w:rPr>
        <w:t xml:space="preserve">akceptačních kritérií </w:t>
      </w:r>
      <w:r w:rsidR="00152A83">
        <w:rPr>
          <w:rFonts w:ascii="Arial" w:hAnsi="Arial" w:cs="Arial"/>
          <w:sz w:val="20"/>
          <w:szCs w:val="20"/>
        </w:rPr>
        <w:t xml:space="preserve">vč. harmonogramu </w:t>
      </w:r>
      <w:r w:rsidR="00404F73">
        <w:rPr>
          <w:rFonts w:ascii="Arial" w:hAnsi="Arial" w:cs="Arial"/>
          <w:sz w:val="20"/>
          <w:szCs w:val="20"/>
        </w:rPr>
        <w:t>bude</w:t>
      </w:r>
      <w:r w:rsidR="00EF2BFA">
        <w:rPr>
          <w:rFonts w:ascii="Arial" w:hAnsi="Arial" w:cs="Arial"/>
          <w:sz w:val="20"/>
          <w:szCs w:val="20"/>
        </w:rPr>
        <w:t xml:space="preserve"> </w:t>
      </w:r>
      <w:r w:rsidR="000E377E">
        <w:rPr>
          <w:rFonts w:ascii="Arial" w:hAnsi="Arial" w:cs="Arial"/>
          <w:sz w:val="20"/>
          <w:szCs w:val="20"/>
        </w:rPr>
        <w:t>uvedena v příslušné Objednávce.</w:t>
      </w:r>
    </w:p>
    <w:p w14:paraId="2E0BA673" w14:textId="77777777" w:rsidR="00437E8A" w:rsidRPr="00A0749D" w:rsidRDefault="000E377E" w:rsidP="0061094A">
      <w:pPr>
        <w:numPr>
          <w:ilvl w:val="1"/>
          <w:numId w:val="19"/>
        </w:numPr>
        <w:spacing w:after="120" w:line="276" w:lineRule="auto"/>
        <w:jc w:val="both"/>
        <w:rPr>
          <w:rFonts w:ascii="Arial" w:hAnsi="Arial" w:cs="Arial"/>
          <w:sz w:val="20"/>
          <w:szCs w:val="20"/>
        </w:rPr>
      </w:pPr>
      <w:r w:rsidRPr="00A0749D">
        <w:rPr>
          <w:rFonts w:ascii="Arial" w:hAnsi="Arial" w:cs="Arial"/>
          <w:sz w:val="20"/>
          <w:szCs w:val="20"/>
        </w:rPr>
        <w:t xml:space="preserve">Poskytování Služeb na základě </w:t>
      </w:r>
      <w:r w:rsidR="00AD768E" w:rsidRPr="00A0749D">
        <w:rPr>
          <w:rFonts w:ascii="Arial" w:hAnsi="Arial" w:cs="Arial"/>
          <w:sz w:val="20"/>
          <w:szCs w:val="20"/>
        </w:rPr>
        <w:t xml:space="preserve">konkrétní Objednávky </w:t>
      </w:r>
      <w:r w:rsidRPr="00A0749D">
        <w:rPr>
          <w:rFonts w:ascii="Arial" w:hAnsi="Arial" w:cs="Arial"/>
          <w:sz w:val="20"/>
          <w:szCs w:val="20"/>
        </w:rPr>
        <w:t xml:space="preserve">může být rozděleno na </w:t>
      </w:r>
      <w:r w:rsidR="00AD768E" w:rsidRPr="00A0749D">
        <w:rPr>
          <w:rFonts w:ascii="Arial" w:hAnsi="Arial" w:cs="Arial"/>
          <w:sz w:val="20"/>
          <w:szCs w:val="20"/>
        </w:rPr>
        <w:t>několik dílčích</w:t>
      </w:r>
      <w:r w:rsidRPr="00A0749D">
        <w:rPr>
          <w:rFonts w:ascii="Arial" w:hAnsi="Arial" w:cs="Arial"/>
          <w:sz w:val="20"/>
          <w:szCs w:val="20"/>
        </w:rPr>
        <w:t xml:space="preserve"> plnění</w:t>
      </w:r>
      <w:r w:rsidR="00AD768E" w:rsidRPr="00A0749D">
        <w:rPr>
          <w:rFonts w:ascii="Arial" w:hAnsi="Arial" w:cs="Arial"/>
          <w:sz w:val="20"/>
          <w:szCs w:val="20"/>
        </w:rPr>
        <w:t xml:space="preserve"> s dílčími výstupy. </w:t>
      </w:r>
    </w:p>
    <w:p w14:paraId="0FFD5CE0" w14:textId="16AB3BB3" w:rsidR="00437E8A" w:rsidRPr="0075787B" w:rsidRDefault="00437E8A" w:rsidP="0061094A">
      <w:pPr>
        <w:numPr>
          <w:ilvl w:val="1"/>
          <w:numId w:val="19"/>
        </w:numPr>
        <w:spacing w:after="120" w:line="276" w:lineRule="auto"/>
        <w:jc w:val="both"/>
        <w:rPr>
          <w:rFonts w:ascii="Arial" w:hAnsi="Arial" w:cs="Arial"/>
          <w:sz w:val="20"/>
          <w:szCs w:val="20"/>
        </w:rPr>
      </w:pPr>
      <w:r w:rsidRPr="0075787B">
        <w:rPr>
          <w:rFonts w:ascii="Arial" w:hAnsi="Arial" w:cs="Arial"/>
          <w:sz w:val="20"/>
          <w:szCs w:val="20"/>
        </w:rPr>
        <w:t>Služby poskytované v písemné formě budou poskytovány</w:t>
      </w:r>
      <w:r w:rsidR="0082162A" w:rsidRPr="0075787B">
        <w:rPr>
          <w:rFonts w:ascii="Arial" w:hAnsi="Arial" w:cs="Arial"/>
          <w:sz w:val="20"/>
          <w:szCs w:val="20"/>
        </w:rPr>
        <w:t xml:space="preserve"> zejména formou analytických studií a dokumentů, formou zpracování návrhů technického řešení</w:t>
      </w:r>
      <w:r w:rsidR="000336C3">
        <w:rPr>
          <w:rFonts w:ascii="Arial" w:hAnsi="Arial" w:cs="Arial"/>
          <w:sz w:val="20"/>
          <w:szCs w:val="20"/>
        </w:rPr>
        <w:t xml:space="preserve"> a</w:t>
      </w:r>
      <w:r w:rsidR="0082162A" w:rsidRPr="0075787B">
        <w:rPr>
          <w:rFonts w:ascii="Arial" w:hAnsi="Arial" w:cs="Arial"/>
          <w:sz w:val="20"/>
          <w:szCs w:val="20"/>
        </w:rPr>
        <w:t xml:space="preserve"> architektonických modelů s využitím jazyků ArchiMate, UML a BPMN (nebo jiný</w:t>
      </w:r>
      <w:r w:rsidR="00F65926">
        <w:rPr>
          <w:rFonts w:ascii="Arial" w:hAnsi="Arial" w:cs="Arial"/>
          <w:sz w:val="20"/>
          <w:szCs w:val="20"/>
        </w:rPr>
        <w:t>ch</w:t>
      </w:r>
      <w:r w:rsidR="0082162A" w:rsidRPr="0075787B">
        <w:rPr>
          <w:rFonts w:ascii="Arial" w:hAnsi="Arial" w:cs="Arial"/>
          <w:sz w:val="20"/>
          <w:szCs w:val="20"/>
        </w:rPr>
        <w:t xml:space="preserve"> vhodný</w:t>
      </w:r>
      <w:r w:rsidR="00F65926">
        <w:rPr>
          <w:rFonts w:ascii="Arial" w:hAnsi="Arial" w:cs="Arial"/>
          <w:sz w:val="20"/>
          <w:szCs w:val="20"/>
        </w:rPr>
        <w:t>ch</w:t>
      </w:r>
      <w:r w:rsidR="0082162A" w:rsidRPr="0075787B">
        <w:rPr>
          <w:rFonts w:ascii="Arial" w:hAnsi="Arial" w:cs="Arial"/>
          <w:sz w:val="20"/>
          <w:szCs w:val="20"/>
        </w:rPr>
        <w:t xml:space="preserve"> pro danou oblast)</w:t>
      </w:r>
      <w:r w:rsidRPr="0075787B">
        <w:rPr>
          <w:rFonts w:ascii="Arial" w:hAnsi="Arial" w:cs="Arial"/>
          <w:sz w:val="20"/>
          <w:szCs w:val="20"/>
        </w:rPr>
        <w:t>.</w:t>
      </w:r>
    </w:p>
    <w:p w14:paraId="05E0C1B7" w14:textId="68242FD1" w:rsidR="00437E8A" w:rsidRDefault="00437E8A" w:rsidP="0061094A">
      <w:pPr>
        <w:numPr>
          <w:ilvl w:val="1"/>
          <w:numId w:val="19"/>
        </w:numPr>
        <w:spacing w:after="120" w:line="276" w:lineRule="auto"/>
        <w:jc w:val="both"/>
        <w:rPr>
          <w:rFonts w:ascii="Arial" w:hAnsi="Arial" w:cs="Arial"/>
          <w:sz w:val="20"/>
          <w:szCs w:val="20"/>
        </w:rPr>
      </w:pPr>
      <w:r>
        <w:rPr>
          <w:rFonts w:ascii="Arial" w:hAnsi="Arial" w:cs="Arial"/>
          <w:sz w:val="20"/>
          <w:szCs w:val="20"/>
        </w:rPr>
        <w:t>Služby poskytované v ústní formě bud</w:t>
      </w:r>
      <w:r w:rsidR="00D13A97">
        <w:rPr>
          <w:rFonts w:ascii="Arial" w:hAnsi="Arial" w:cs="Arial"/>
          <w:sz w:val="20"/>
          <w:szCs w:val="20"/>
        </w:rPr>
        <w:t>o</w:t>
      </w:r>
      <w:r>
        <w:rPr>
          <w:rFonts w:ascii="Arial" w:hAnsi="Arial" w:cs="Arial"/>
          <w:sz w:val="20"/>
          <w:szCs w:val="20"/>
        </w:rPr>
        <w:t>u poskytovány zejména</w:t>
      </w:r>
      <w:r w:rsidR="0082162A">
        <w:rPr>
          <w:rFonts w:ascii="Arial" w:hAnsi="Arial" w:cs="Arial"/>
          <w:sz w:val="20"/>
          <w:szCs w:val="20"/>
        </w:rPr>
        <w:t xml:space="preserve"> formou ústních konzultací s přítomností jednotlivých členů </w:t>
      </w:r>
      <w:r w:rsidR="009D1908">
        <w:rPr>
          <w:rFonts w:ascii="Arial" w:hAnsi="Arial" w:cs="Arial"/>
          <w:sz w:val="20"/>
          <w:szCs w:val="20"/>
        </w:rPr>
        <w:t>R</w:t>
      </w:r>
      <w:r w:rsidR="0082162A">
        <w:rPr>
          <w:rFonts w:ascii="Arial" w:hAnsi="Arial" w:cs="Arial"/>
          <w:sz w:val="20"/>
          <w:szCs w:val="20"/>
        </w:rPr>
        <w:t xml:space="preserve">ealizačního týmu na jednáních či schůzkách, </w:t>
      </w:r>
      <w:r w:rsidR="00CA536B">
        <w:rPr>
          <w:rFonts w:ascii="Arial" w:hAnsi="Arial" w:cs="Arial"/>
          <w:sz w:val="20"/>
          <w:szCs w:val="20"/>
        </w:rPr>
        <w:t xml:space="preserve">a to </w:t>
      </w:r>
      <w:r w:rsidR="0082162A">
        <w:rPr>
          <w:rFonts w:ascii="Arial" w:hAnsi="Arial" w:cs="Arial"/>
          <w:sz w:val="20"/>
          <w:szCs w:val="20"/>
        </w:rPr>
        <w:t>formou workshopů</w:t>
      </w:r>
      <w:r w:rsidR="00AD514C">
        <w:rPr>
          <w:rFonts w:ascii="Arial" w:hAnsi="Arial" w:cs="Arial"/>
          <w:sz w:val="20"/>
          <w:szCs w:val="20"/>
        </w:rPr>
        <w:t xml:space="preserve"> a prezentací</w:t>
      </w:r>
      <w:r w:rsidR="0082162A">
        <w:rPr>
          <w:rFonts w:ascii="Arial" w:hAnsi="Arial" w:cs="Arial"/>
          <w:sz w:val="20"/>
          <w:szCs w:val="20"/>
        </w:rPr>
        <w:t>, formou videokonferencí a telekonferencí</w:t>
      </w:r>
      <w:r w:rsidR="00BB379F">
        <w:rPr>
          <w:rFonts w:ascii="Arial" w:hAnsi="Arial" w:cs="Arial"/>
          <w:sz w:val="20"/>
          <w:szCs w:val="20"/>
        </w:rPr>
        <w:t xml:space="preserve"> </w:t>
      </w:r>
      <w:r w:rsidR="00A81766">
        <w:rPr>
          <w:rFonts w:ascii="Arial" w:hAnsi="Arial" w:cs="Arial"/>
          <w:sz w:val="20"/>
          <w:szCs w:val="20"/>
        </w:rPr>
        <w:t xml:space="preserve">nebo osobních jednání </w:t>
      </w:r>
      <w:r w:rsidR="00BB379F">
        <w:rPr>
          <w:rFonts w:ascii="Arial" w:hAnsi="Arial" w:cs="Arial"/>
          <w:sz w:val="20"/>
          <w:szCs w:val="20"/>
        </w:rPr>
        <w:t>(společně též jen „</w:t>
      </w:r>
      <w:r w:rsidR="00BB379F" w:rsidRPr="2E9A250E">
        <w:rPr>
          <w:rFonts w:ascii="Arial" w:hAnsi="Arial" w:cs="Arial"/>
          <w:b/>
          <w:bCs/>
          <w:sz w:val="20"/>
          <w:szCs w:val="20"/>
        </w:rPr>
        <w:t>jednání</w:t>
      </w:r>
      <w:r w:rsidR="00BB379F">
        <w:rPr>
          <w:rFonts w:ascii="Arial" w:hAnsi="Arial" w:cs="Arial"/>
          <w:sz w:val="20"/>
          <w:szCs w:val="20"/>
        </w:rPr>
        <w:t>“)</w:t>
      </w:r>
      <w:r>
        <w:rPr>
          <w:rFonts w:ascii="Arial" w:hAnsi="Arial" w:cs="Arial"/>
          <w:sz w:val="20"/>
          <w:szCs w:val="20"/>
        </w:rPr>
        <w:t>.</w:t>
      </w:r>
      <w:r w:rsidR="00BB379F">
        <w:rPr>
          <w:rFonts w:ascii="Arial" w:hAnsi="Arial" w:cs="Arial"/>
          <w:sz w:val="20"/>
          <w:szCs w:val="20"/>
        </w:rPr>
        <w:t xml:space="preserve"> </w:t>
      </w:r>
    </w:p>
    <w:p w14:paraId="1A742FC5" w14:textId="77777777" w:rsidR="001355DC" w:rsidRPr="009463A5" w:rsidRDefault="001355DC" w:rsidP="0061094A">
      <w:pPr>
        <w:numPr>
          <w:ilvl w:val="0"/>
          <w:numId w:val="19"/>
        </w:numPr>
        <w:spacing w:after="120" w:line="276" w:lineRule="auto"/>
        <w:ind w:left="357" w:hanging="357"/>
        <w:jc w:val="both"/>
        <w:rPr>
          <w:rFonts w:ascii="Arial" w:hAnsi="Arial" w:cs="Arial"/>
          <w:b/>
          <w:sz w:val="20"/>
          <w:szCs w:val="20"/>
        </w:rPr>
      </w:pPr>
      <w:r w:rsidRPr="009463A5">
        <w:rPr>
          <w:rFonts w:ascii="Arial" w:hAnsi="Arial" w:cs="Arial"/>
          <w:b/>
          <w:sz w:val="20"/>
          <w:szCs w:val="20"/>
        </w:rPr>
        <w:t>Výstupy Služeb</w:t>
      </w:r>
    </w:p>
    <w:p w14:paraId="76596B6F" w14:textId="77777777" w:rsidR="00970864" w:rsidRDefault="00AC254D" w:rsidP="0061094A">
      <w:pPr>
        <w:numPr>
          <w:ilvl w:val="1"/>
          <w:numId w:val="19"/>
        </w:numPr>
        <w:spacing w:after="120" w:line="276" w:lineRule="auto"/>
        <w:jc w:val="both"/>
        <w:rPr>
          <w:rFonts w:ascii="Arial" w:hAnsi="Arial" w:cs="Arial"/>
          <w:sz w:val="20"/>
          <w:szCs w:val="20"/>
        </w:rPr>
      </w:pPr>
      <w:r>
        <w:rPr>
          <w:rFonts w:ascii="Arial" w:hAnsi="Arial" w:cs="Arial"/>
          <w:sz w:val="20"/>
          <w:szCs w:val="20"/>
        </w:rPr>
        <w:t>Výstup</w:t>
      </w:r>
      <w:r w:rsidR="008D5B94">
        <w:rPr>
          <w:rFonts w:ascii="Arial" w:hAnsi="Arial" w:cs="Arial"/>
          <w:sz w:val="20"/>
          <w:szCs w:val="20"/>
        </w:rPr>
        <w:t>em</w:t>
      </w:r>
      <w:r>
        <w:rPr>
          <w:rFonts w:ascii="Arial" w:hAnsi="Arial" w:cs="Arial"/>
          <w:sz w:val="20"/>
          <w:szCs w:val="20"/>
        </w:rPr>
        <w:t xml:space="preserve"> </w:t>
      </w:r>
      <w:r w:rsidR="00970864">
        <w:rPr>
          <w:rFonts w:ascii="Arial" w:hAnsi="Arial" w:cs="Arial"/>
          <w:sz w:val="20"/>
          <w:szCs w:val="20"/>
        </w:rPr>
        <w:t xml:space="preserve">Služeb </w:t>
      </w:r>
      <w:r>
        <w:rPr>
          <w:rFonts w:ascii="Arial" w:hAnsi="Arial" w:cs="Arial"/>
          <w:sz w:val="20"/>
          <w:szCs w:val="20"/>
        </w:rPr>
        <w:t>v</w:t>
      </w:r>
      <w:r w:rsidR="00FF0DB1">
        <w:rPr>
          <w:rFonts w:ascii="Arial" w:hAnsi="Arial" w:cs="Arial"/>
          <w:sz w:val="20"/>
          <w:szCs w:val="20"/>
        </w:rPr>
        <w:t> elektronické</w:t>
      </w:r>
      <w:r>
        <w:rPr>
          <w:rFonts w:ascii="Arial" w:hAnsi="Arial" w:cs="Arial"/>
          <w:sz w:val="20"/>
          <w:szCs w:val="20"/>
        </w:rPr>
        <w:t xml:space="preserve"> podobě b</w:t>
      </w:r>
      <w:r w:rsidR="00970864">
        <w:rPr>
          <w:rFonts w:ascii="Arial" w:hAnsi="Arial" w:cs="Arial"/>
          <w:sz w:val="20"/>
          <w:szCs w:val="20"/>
        </w:rPr>
        <w:t xml:space="preserve">udou </w:t>
      </w:r>
      <w:r>
        <w:rPr>
          <w:rFonts w:ascii="Arial" w:hAnsi="Arial" w:cs="Arial"/>
          <w:sz w:val="20"/>
          <w:szCs w:val="20"/>
        </w:rPr>
        <w:t xml:space="preserve">příslušné </w:t>
      </w:r>
      <w:r w:rsidR="00970864">
        <w:rPr>
          <w:rFonts w:ascii="Arial" w:hAnsi="Arial" w:cs="Arial"/>
          <w:sz w:val="20"/>
          <w:szCs w:val="20"/>
        </w:rPr>
        <w:t>dokumenty</w:t>
      </w:r>
      <w:r w:rsidR="00333F22">
        <w:rPr>
          <w:rFonts w:ascii="Arial" w:hAnsi="Arial" w:cs="Arial"/>
          <w:sz w:val="20"/>
          <w:szCs w:val="20"/>
        </w:rPr>
        <w:t xml:space="preserve"> (</w:t>
      </w:r>
      <w:r w:rsidR="00333F22" w:rsidRPr="00333F22">
        <w:rPr>
          <w:rFonts w:ascii="Arial" w:hAnsi="Arial" w:cs="Arial"/>
          <w:sz w:val="20"/>
          <w:szCs w:val="20"/>
        </w:rPr>
        <w:t xml:space="preserve">Word, Excel a diagramy ve formě obrázků, případně exportů z EA </w:t>
      </w:r>
      <w:r w:rsidR="00333F22">
        <w:rPr>
          <w:rFonts w:ascii="Arial" w:hAnsi="Arial" w:cs="Arial"/>
          <w:sz w:val="20"/>
          <w:szCs w:val="20"/>
        </w:rPr>
        <w:t xml:space="preserve">nebo podobného nástroje, </w:t>
      </w:r>
      <w:r w:rsidR="00333F22" w:rsidRPr="00333F22">
        <w:rPr>
          <w:rFonts w:ascii="Arial" w:hAnsi="Arial" w:cs="Arial"/>
          <w:sz w:val="20"/>
          <w:szCs w:val="20"/>
        </w:rPr>
        <w:t xml:space="preserve">tedy formou souborů ukládaných na sdílené uložiště </w:t>
      </w:r>
      <w:r w:rsidR="00CB568F">
        <w:rPr>
          <w:rFonts w:ascii="Arial" w:hAnsi="Arial" w:cs="Arial"/>
          <w:sz w:val="20"/>
          <w:szCs w:val="20"/>
        </w:rPr>
        <w:t xml:space="preserve">určené </w:t>
      </w:r>
      <w:r w:rsidR="00333F22">
        <w:rPr>
          <w:rFonts w:ascii="Arial" w:hAnsi="Arial" w:cs="Arial"/>
          <w:sz w:val="20"/>
          <w:szCs w:val="20"/>
        </w:rPr>
        <w:t>Objednatele</w:t>
      </w:r>
      <w:r w:rsidR="00CB568F">
        <w:rPr>
          <w:rFonts w:ascii="Arial" w:hAnsi="Arial" w:cs="Arial"/>
          <w:sz w:val="20"/>
          <w:szCs w:val="20"/>
        </w:rPr>
        <w:t>m</w:t>
      </w:r>
      <w:r w:rsidR="00333F22" w:rsidRPr="00333F22">
        <w:rPr>
          <w:rFonts w:ascii="Arial" w:hAnsi="Arial" w:cs="Arial"/>
          <w:sz w:val="20"/>
          <w:szCs w:val="20"/>
        </w:rPr>
        <w:t xml:space="preserve"> (MS Sharepoint / Onecloud) a nebo formou dokumentů v dokumentačním nástroji MS Loop</w:t>
      </w:r>
      <w:r w:rsidR="009D1908">
        <w:rPr>
          <w:rFonts w:ascii="Arial" w:hAnsi="Arial" w:cs="Arial"/>
          <w:sz w:val="20"/>
          <w:szCs w:val="20"/>
        </w:rPr>
        <w:t xml:space="preserve"> atp.</w:t>
      </w:r>
      <w:r>
        <w:rPr>
          <w:rFonts w:ascii="Arial" w:hAnsi="Arial" w:cs="Arial"/>
          <w:sz w:val="20"/>
          <w:szCs w:val="20"/>
        </w:rPr>
        <w:t>, zpracované dle příslušné Objednávky</w:t>
      </w:r>
      <w:r w:rsidR="00970864">
        <w:rPr>
          <w:rFonts w:ascii="Arial" w:hAnsi="Arial" w:cs="Arial"/>
          <w:sz w:val="20"/>
          <w:szCs w:val="20"/>
        </w:rPr>
        <w:t xml:space="preserve">. </w:t>
      </w:r>
    </w:p>
    <w:p w14:paraId="5F7B7D7B" w14:textId="77777777" w:rsidR="00BB379F" w:rsidRDefault="00BB379F" w:rsidP="0061094A">
      <w:pPr>
        <w:numPr>
          <w:ilvl w:val="1"/>
          <w:numId w:val="19"/>
        </w:numPr>
        <w:spacing w:after="120" w:line="276" w:lineRule="auto"/>
        <w:jc w:val="both"/>
        <w:rPr>
          <w:rFonts w:ascii="Arial" w:hAnsi="Arial" w:cs="Arial"/>
          <w:sz w:val="20"/>
          <w:szCs w:val="20"/>
        </w:rPr>
      </w:pPr>
      <w:r>
        <w:rPr>
          <w:rFonts w:ascii="Arial" w:hAnsi="Arial" w:cs="Arial"/>
          <w:sz w:val="20"/>
          <w:szCs w:val="20"/>
        </w:rPr>
        <w:lastRenderedPageBreak/>
        <w:t xml:space="preserve">Výstupem </w:t>
      </w:r>
      <w:r w:rsidR="00AC254D">
        <w:rPr>
          <w:rFonts w:ascii="Arial" w:hAnsi="Arial" w:cs="Arial"/>
          <w:sz w:val="20"/>
          <w:szCs w:val="20"/>
        </w:rPr>
        <w:t xml:space="preserve">ústně poskytovaných Služeb </w:t>
      </w:r>
      <w:r>
        <w:rPr>
          <w:rFonts w:ascii="Arial" w:hAnsi="Arial" w:cs="Arial"/>
          <w:sz w:val="20"/>
          <w:szCs w:val="20"/>
        </w:rPr>
        <w:t>budou informace sdělené Poskytovatelem Objednateli v rámci příslušných jednání a písemné zápisy z</w:t>
      </w:r>
      <w:r w:rsidR="00057335">
        <w:rPr>
          <w:rFonts w:ascii="Arial" w:hAnsi="Arial" w:cs="Arial"/>
          <w:sz w:val="20"/>
          <w:szCs w:val="20"/>
        </w:rPr>
        <w:t> </w:t>
      </w:r>
      <w:r>
        <w:rPr>
          <w:rFonts w:ascii="Arial" w:hAnsi="Arial" w:cs="Arial"/>
          <w:sz w:val="20"/>
          <w:szCs w:val="20"/>
        </w:rPr>
        <w:t>jednání</w:t>
      </w:r>
      <w:r w:rsidR="00057335">
        <w:rPr>
          <w:rFonts w:ascii="Arial" w:hAnsi="Arial" w:cs="Arial"/>
          <w:sz w:val="20"/>
          <w:szCs w:val="20"/>
        </w:rPr>
        <w:t>,</w:t>
      </w:r>
      <w:r>
        <w:rPr>
          <w:rFonts w:ascii="Arial" w:hAnsi="Arial" w:cs="Arial"/>
          <w:sz w:val="20"/>
          <w:szCs w:val="20"/>
        </w:rPr>
        <w:t xml:space="preserve"> </w:t>
      </w:r>
      <w:r w:rsidR="00057335">
        <w:rPr>
          <w:rFonts w:ascii="Arial" w:hAnsi="Arial" w:cs="Arial"/>
          <w:sz w:val="20"/>
          <w:szCs w:val="20"/>
        </w:rPr>
        <w:t>které budou po odsouhlasení podepsány Pověřenými osobami obou Smluvních stran.</w:t>
      </w:r>
    </w:p>
    <w:p w14:paraId="1F89B0C7" w14:textId="77777777" w:rsidR="00A0749D" w:rsidRDefault="00A0749D" w:rsidP="00CB07C9">
      <w:pPr>
        <w:tabs>
          <w:tab w:val="left" w:pos="1701"/>
        </w:tabs>
        <w:spacing w:line="280" w:lineRule="atLeast"/>
        <w:jc w:val="center"/>
        <w:rPr>
          <w:rFonts w:ascii="Arial" w:hAnsi="Arial" w:cs="Arial"/>
          <w:b/>
          <w:sz w:val="20"/>
          <w:szCs w:val="20"/>
        </w:rPr>
      </w:pPr>
    </w:p>
    <w:p w14:paraId="004F74A6" w14:textId="77777777" w:rsidR="009463A5" w:rsidRPr="009E6029" w:rsidRDefault="00CB07C9" w:rsidP="009E6029">
      <w:pPr>
        <w:tabs>
          <w:tab w:val="left" w:pos="1701"/>
        </w:tabs>
        <w:spacing w:line="276" w:lineRule="auto"/>
        <w:jc w:val="center"/>
        <w:rPr>
          <w:rFonts w:ascii="Arial" w:hAnsi="Arial" w:cs="Arial"/>
          <w:b/>
          <w:bCs/>
          <w:sz w:val="20"/>
          <w:szCs w:val="20"/>
        </w:rPr>
      </w:pPr>
      <w:r w:rsidRPr="009E6029">
        <w:rPr>
          <w:rFonts w:ascii="Arial" w:hAnsi="Arial" w:cs="Arial"/>
          <w:b/>
          <w:bCs/>
          <w:sz w:val="20"/>
          <w:szCs w:val="20"/>
        </w:rPr>
        <w:t xml:space="preserve">Článek </w:t>
      </w:r>
      <w:r w:rsidR="00046882" w:rsidRPr="009E6029">
        <w:rPr>
          <w:rFonts w:ascii="Arial" w:hAnsi="Arial" w:cs="Arial"/>
          <w:b/>
          <w:bCs/>
          <w:sz w:val="20"/>
          <w:szCs w:val="20"/>
        </w:rPr>
        <w:t>IV</w:t>
      </w:r>
      <w:r w:rsidRPr="009E6029">
        <w:rPr>
          <w:rFonts w:ascii="Arial" w:hAnsi="Arial" w:cs="Arial"/>
          <w:b/>
          <w:bCs/>
          <w:sz w:val="20"/>
          <w:szCs w:val="20"/>
        </w:rPr>
        <w:t>.</w:t>
      </w:r>
      <w:r w:rsidR="00456805" w:rsidRPr="009E6029">
        <w:rPr>
          <w:rFonts w:ascii="Arial" w:hAnsi="Arial" w:cs="Arial"/>
          <w:b/>
          <w:bCs/>
          <w:sz w:val="20"/>
          <w:szCs w:val="20"/>
        </w:rPr>
        <w:t xml:space="preserve"> </w:t>
      </w:r>
    </w:p>
    <w:p w14:paraId="033ABA2F" w14:textId="77777777" w:rsidR="00CB07C9" w:rsidRPr="009E6029" w:rsidRDefault="00CE5413" w:rsidP="009E6029">
      <w:pPr>
        <w:tabs>
          <w:tab w:val="left" w:pos="1701"/>
        </w:tabs>
        <w:spacing w:line="276" w:lineRule="auto"/>
        <w:jc w:val="center"/>
        <w:rPr>
          <w:rFonts w:ascii="Arial" w:hAnsi="Arial" w:cs="Arial"/>
          <w:b/>
          <w:bCs/>
          <w:sz w:val="20"/>
          <w:szCs w:val="20"/>
        </w:rPr>
      </w:pPr>
      <w:r w:rsidRPr="009E6029">
        <w:rPr>
          <w:rFonts w:ascii="Arial" w:hAnsi="Arial" w:cs="Arial"/>
          <w:b/>
          <w:bCs/>
          <w:sz w:val="20"/>
          <w:szCs w:val="20"/>
        </w:rPr>
        <w:t xml:space="preserve">Objednávky uzavírané </w:t>
      </w:r>
      <w:r w:rsidR="00CB07C9" w:rsidRPr="009E6029">
        <w:rPr>
          <w:rFonts w:ascii="Arial" w:hAnsi="Arial" w:cs="Arial"/>
          <w:b/>
          <w:bCs/>
          <w:sz w:val="20"/>
          <w:szCs w:val="20"/>
        </w:rPr>
        <w:t xml:space="preserve">na základě </w:t>
      </w:r>
      <w:r w:rsidRPr="009E6029">
        <w:rPr>
          <w:rFonts w:ascii="Arial" w:hAnsi="Arial" w:cs="Arial"/>
          <w:b/>
          <w:bCs/>
          <w:sz w:val="20"/>
          <w:szCs w:val="20"/>
        </w:rPr>
        <w:t>Smlouvy</w:t>
      </w:r>
    </w:p>
    <w:p w14:paraId="7F054130" w14:textId="77777777" w:rsidR="00456805" w:rsidRDefault="00456805" w:rsidP="00CB07C9">
      <w:pPr>
        <w:tabs>
          <w:tab w:val="left" w:pos="1701"/>
        </w:tabs>
        <w:spacing w:line="280" w:lineRule="atLeast"/>
        <w:jc w:val="center"/>
        <w:rPr>
          <w:rFonts w:ascii="Arial" w:hAnsi="Arial" w:cs="Arial"/>
          <w:b/>
          <w:sz w:val="20"/>
          <w:szCs w:val="20"/>
        </w:rPr>
      </w:pPr>
    </w:p>
    <w:p w14:paraId="07A2CBC9" w14:textId="77777777" w:rsidR="000C74C0" w:rsidRDefault="008A39F1" w:rsidP="003D7C27">
      <w:pPr>
        <w:numPr>
          <w:ilvl w:val="0"/>
          <w:numId w:val="17"/>
        </w:numPr>
        <w:spacing w:after="120" w:line="276" w:lineRule="auto"/>
        <w:jc w:val="both"/>
        <w:rPr>
          <w:rFonts w:ascii="Arial" w:hAnsi="Arial" w:cs="Arial"/>
          <w:sz w:val="20"/>
          <w:szCs w:val="20"/>
        </w:rPr>
      </w:pPr>
      <w:r w:rsidRPr="001054C5">
        <w:rPr>
          <w:rFonts w:ascii="Arial" w:hAnsi="Arial" w:cs="Arial"/>
          <w:sz w:val="20"/>
          <w:szCs w:val="20"/>
        </w:rPr>
        <w:t xml:space="preserve">Poskytování </w:t>
      </w:r>
      <w:r w:rsidR="007D67FE">
        <w:rPr>
          <w:rFonts w:ascii="Arial" w:hAnsi="Arial" w:cs="Arial"/>
          <w:sz w:val="20"/>
          <w:szCs w:val="20"/>
        </w:rPr>
        <w:t>Služeb</w:t>
      </w:r>
      <w:r w:rsidRPr="001054C5">
        <w:rPr>
          <w:rFonts w:ascii="Arial" w:hAnsi="Arial" w:cs="Arial"/>
          <w:sz w:val="20"/>
          <w:szCs w:val="20"/>
        </w:rPr>
        <w:t xml:space="preserve"> na základě jednotlivých požadavků Objednatele</w:t>
      </w:r>
      <w:r w:rsidR="001054C5">
        <w:rPr>
          <w:rFonts w:ascii="Arial" w:hAnsi="Arial" w:cs="Arial"/>
          <w:sz w:val="20"/>
          <w:szCs w:val="20"/>
        </w:rPr>
        <w:t xml:space="preserve"> </w:t>
      </w:r>
      <w:r>
        <w:rPr>
          <w:rFonts w:ascii="Arial" w:hAnsi="Arial" w:cs="Arial"/>
          <w:sz w:val="20"/>
          <w:szCs w:val="20"/>
        </w:rPr>
        <w:t xml:space="preserve">bude realizováno formou objednávek, vystavených </w:t>
      </w:r>
      <w:r w:rsidR="007D67FE">
        <w:rPr>
          <w:rFonts w:ascii="Arial" w:hAnsi="Arial" w:cs="Arial"/>
          <w:sz w:val="20"/>
          <w:szCs w:val="20"/>
        </w:rPr>
        <w:t>Objednatelem</w:t>
      </w:r>
      <w:r>
        <w:rPr>
          <w:rFonts w:ascii="Arial" w:hAnsi="Arial" w:cs="Arial"/>
          <w:sz w:val="20"/>
          <w:szCs w:val="20"/>
        </w:rPr>
        <w:t xml:space="preserve"> a akceptovaných Poskytovatelem (dále jen „</w:t>
      </w:r>
      <w:r w:rsidRPr="79007734">
        <w:rPr>
          <w:rFonts w:ascii="Arial" w:hAnsi="Arial" w:cs="Arial"/>
          <w:b/>
          <w:bCs/>
          <w:sz w:val="20"/>
          <w:szCs w:val="20"/>
        </w:rPr>
        <w:t>Objednávka</w:t>
      </w:r>
      <w:r>
        <w:rPr>
          <w:rFonts w:ascii="Arial" w:hAnsi="Arial" w:cs="Arial"/>
          <w:sz w:val="20"/>
          <w:szCs w:val="20"/>
        </w:rPr>
        <w:t xml:space="preserve">“). </w:t>
      </w:r>
      <w:r w:rsidRPr="00C42F62">
        <w:rPr>
          <w:rFonts w:ascii="Arial" w:hAnsi="Arial" w:cs="Arial"/>
          <w:sz w:val="20"/>
          <w:szCs w:val="20"/>
        </w:rPr>
        <w:t xml:space="preserve">Poskytovatel je povinen v rozsahu a za podmínek stanovených touto Smlouvou Objednávky </w:t>
      </w:r>
      <w:r w:rsidR="001054C5" w:rsidRPr="00C42F62">
        <w:rPr>
          <w:rFonts w:ascii="Arial" w:hAnsi="Arial" w:cs="Arial"/>
          <w:sz w:val="20"/>
          <w:szCs w:val="20"/>
        </w:rPr>
        <w:t>s</w:t>
      </w:r>
      <w:r w:rsidR="007D67FE" w:rsidRPr="00C42F62">
        <w:rPr>
          <w:rFonts w:ascii="Arial" w:hAnsi="Arial" w:cs="Arial"/>
          <w:sz w:val="20"/>
          <w:szCs w:val="20"/>
        </w:rPr>
        <w:t xml:space="preserve"> </w:t>
      </w:r>
      <w:r w:rsidR="001054C5" w:rsidRPr="00C42F62">
        <w:rPr>
          <w:rFonts w:ascii="Arial" w:hAnsi="Arial" w:cs="Arial"/>
          <w:sz w:val="20"/>
          <w:szCs w:val="20"/>
        </w:rPr>
        <w:t>Objednatelem uzavírat.</w:t>
      </w:r>
      <w:r>
        <w:rPr>
          <w:rFonts w:ascii="Arial" w:hAnsi="Arial" w:cs="Arial"/>
          <w:sz w:val="20"/>
          <w:szCs w:val="20"/>
        </w:rPr>
        <w:t xml:space="preserve"> </w:t>
      </w:r>
    </w:p>
    <w:p w14:paraId="0B708D4E" w14:textId="77777777" w:rsidR="00F814A6" w:rsidRPr="00924E1D" w:rsidRDefault="00F814A6" w:rsidP="00F814A6">
      <w:pPr>
        <w:numPr>
          <w:ilvl w:val="0"/>
          <w:numId w:val="17"/>
        </w:numPr>
        <w:spacing w:after="120" w:line="276" w:lineRule="auto"/>
        <w:jc w:val="both"/>
        <w:rPr>
          <w:rFonts w:ascii="Arial" w:hAnsi="Arial" w:cs="Arial"/>
          <w:sz w:val="20"/>
          <w:szCs w:val="20"/>
        </w:rPr>
      </w:pPr>
      <w:r w:rsidRPr="00732990">
        <w:rPr>
          <w:rFonts w:ascii="Arial" w:hAnsi="Arial" w:cs="Arial"/>
          <w:b/>
          <w:sz w:val="20"/>
          <w:szCs w:val="20"/>
        </w:rPr>
        <w:t xml:space="preserve">Postup před uzavřením </w:t>
      </w:r>
      <w:r w:rsidRPr="43E2A910">
        <w:rPr>
          <w:rFonts w:ascii="Arial" w:hAnsi="Arial" w:cs="Arial"/>
          <w:b/>
          <w:bCs/>
          <w:sz w:val="20"/>
          <w:szCs w:val="20"/>
        </w:rPr>
        <w:t>Objednávky</w:t>
      </w:r>
      <w:r w:rsidRPr="00924E1D">
        <w:rPr>
          <w:rFonts w:ascii="Arial" w:hAnsi="Arial" w:cs="Arial"/>
          <w:sz w:val="20"/>
          <w:szCs w:val="20"/>
        </w:rPr>
        <w:t xml:space="preserve"> </w:t>
      </w:r>
    </w:p>
    <w:p w14:paraId="77E98E0C" w14:textId="26BEA04A" w:rsidR="00F814A6" w:rsidRPr="00EA3F5E" w:rsidRDefault="00F814A6" w:rsidP="00EA3F5E">
      <w:pPr>
        <w:numPr>
          <w:ilvl w:val="1"/>
          <w:numId w:val="17"/>
        </w:numPr>
        <w:spacing w:after="120" w:line="276" w:lineRule="auto"/>
        <w:jc w:val="both"/>
        <w:rPr>
          <w:rFonts w:ascii="Arial" w:hAnsi="Arial" w:cs="Arial"/>
          <w:sz w:val="20"/>
          <w:szCs w:val="20"/>
        </w:rPr>
      </w:pPr>
      <w:r w:rsidRPr="00EA3F5E">
        <w:rPr>
          <w:rFonts w:ascii="Arial" w:hAnsi="Arial" w:cs="Arial"/>
          <w:sz w:val="20"/>
          <w:szCs w:val="20"/>
        </w:rPr>
        <w:t>Objednatel zašle Poskytovateli požadavek na poskytnutí Služby, ve kterém uvede zejména požadovaný druh poskytované Služby, rámcovou specifikaci obsahu požadované Služby, včetně návrhu termínu plnění poskytované Služby a požadovaného výstupu Služby (dále též jen „</w:t>
      </w:r>
      <w:r w:rsidRPr="00EA3F5E">
        <w:rPr>
          <w:rFonts w:ascii="Arial" w:hAnsi="Arial" w:cs="Arial"/>
          <w:b/>
          <w:sz w:val="20"/>
          <w:szCs w:val="20"/>
        </w:rPr>
        <w:t>Požadavek</w:t>
      </w:r>
      <w:r w:rsidRPr="00EA3F5E">
        <w:rPr>
          <w:rFonts w:ascii="Arial" w:hAnsi="Arial" w:cs="Arial"/>
          <w:sz w:val="20"/>
          <w:szCs w:val="20"/>
        </w:rPr>
        <w:t xml:space="preserve">“). Objednatel odešle Požadavek elektronickou poštou na e-mailovou adresu Poskytovatele </w:t>
      </w:r>
      <w:r w:rsidR="0040103D">
        <w:t>XXXXXXXXXX</w:t>
      </w:r>
    </w:p>
    <w:p w14:paraId="55FB62B6" w14:textId="1814EFF3" w:rsidR="00F814A6" w:rsidRDefault="00F814A6" w:rsidP="00EA3F5E">
      <w:pPr>
        <w:numPr>
          <w:ilvl w:val="1"/>
          <w:numId w:val="17"/>
        </w:numPr>
        <w:spacing w:after="120" w:line="276" w:lineRule="auto"/>
        <w:jc w:val="both"/>
        <w:rPr>
          <w:rFonts w:ascii="Arial" w:hAnsi="Arial" w:cs="Arial"/>
          <w:sz w:val="20"/>
          <w:szCs w:val="20"/>
        </w:rPr>
      </w:pPr>
      <w:r>
        <w:rPr>
          <w:rFonts w:ascii="Arial" w:hAnsi="Arial" w:cs="Arial"/>
          <w:sz w:val="20"/>
          <w:szCs w:val="20"/>
        </w:rPr>
        <w:t>Poskytovatel potvrdí přijetí Požadavku na poskytnutí Služby nejpozději následující pracovní den odesláním e-mailu na e-mailovou adresu pověřených osob Objednatele (viz čl</w:t>
      </w:r>
      <w:r w:rsidR="00EA3F5E">
        <w:rPr>
          <w:rFonts w:ascii="Arial" w:hAnsi="Arial" w:cs="Arial"/>
          <w:sz w:val="20"/>
          <w:szCs w:val="20"/>
        </w:rPr>
        <w:t>.</w:t>
      </w:r>
      <w:r>
        <w:rPr>
          <w:rFonts w:ascii="Arial" w:hAnsi="Arial" w:cs="Arial"/>
          <w:sz w:val="20"/>
          <w:szCs w:val="20"/>
        </w:rPr>
        <w:t xml:space="preserve"> XVII.</w:t>
      </w:r>
      <w:r w:rsidR="000336C3">
        <w:rPr>
          <w:rFonts w:ascii="Arial" w:hAnsi="Arial" w:cs="Arial"/>
          <w:sz w:val="20"/>
          <w:szCs w:val="20"/>
        </w:rPr>
        <w:t>,</w:t>
      </w:r>
      <w:r>
        <w:rPr>
          <w:rFonts w:ascii="Arial" w:hAnsi="Arial" w:cs="Arial"/>
          <w:sz w:val="20"/>
          <w:szCs w:val="20"/>
        </w:rPr>
        <w:t xml:space="preserve"> odst. 4. této Smlouvy) (</w:t>
      </w:r>
      <w:r w:rsidR="00F65926">
        <w:rPr>
          <w:rFonts w:ascii="Arial" w:hAnsi="Arial" w:cs="Arial"/>
          <w:sz w:val="20"/>
          <w:szCs w:val="20"/>
        </w:rPr>
        <w:t>v této Smlouvě</w:t>
      </w:r>
      <w:r>
        <w:rPr>
          <w:rFonts w:ascii="Arial" w:hAnsi="Arial" w:cs="Arial"/>
          <w:sz w:val="20"/>
          <w:szCs w:val="20"/>
        </w:rPr>
        <w:t xml:space="preserve"> jen „</w:t>
      </w:r>
      <w:r w:rsidRPr="00EA3F5E">
        <w:rPr>
          <w:rFonts w:ascii="Arial" w:hAnsi="Arial" w:cs="Arial"/>
          <w:b/>
          <w:sz w:val="20"/>
          <w:szCs w:val="20"/>
        </w:rPr>
        <w:t>Pověřené osoby</w:t>
      </w:r>
      <w:r>
        <w:rPr>
          <w:rFonts w:ascii="Arial" w:hAnsi="Arial" w:cs="Arial"/>
          <w:sz w:val="20"/>
          <w:szCs w:val="20"/>
        </w:rPr>
        <w:t>“).</w:t>
      </w:r>
    </w:p>
    <w:p w14:paraId="2806BFCD" w14:textId="77777777" w:rsidR="00F814A6" w:rsidRDefault="00F814A6" w:rsidP="00EA3F5E">
      <w:pPr>
        <w:numPr>
          <w:ilvl w:val="1"/>
          <w:numId w:val="17"/>
        </w:numPr>
        <w:spacing w:after="120" w:line="276" w:lineRule="auto"/>
        <w:jc w:val="both"/>
        <w:rPr>
          <w:rFonts w:ascii="Arial" w:hAnsi="Arial" w:cs="Arial"/>
          <w:sz w:val="20"/>
          <w:szCs w:val="20"/>
        </w:rPr>
      </w:pPr>
      <w:r w:rsidRPr="00342753">
        <w:rPr>
          <w:rFonts w:ascii="Arial" w:hAnsi="Arial" w:cs="Arial"/>
          <w:sz w:val="20"/>
          <w:szCs w:val="20"/>
        </w:rPr>
        <w:t xml:space="preserve">Poskytovatel do </w:t>
      </w:r>
      <w:r>
        <w:rPr>
          <w:rFonts w:ascii="Arial" w:hAnsi="Arial" w:cs="Arial"/>
          <w:sz w:val="20"/>
          <w:szCs w:val="20"/>
        </w:rPr>
        <w:t>max. 5</w:t>
      </w:r>
      <w:r w:rsidRPr="00342753">
        <w:rPr>
          <w:rFonts w:ascii="Arial" w:hAnsi="Arial" w:cs="Arial"/>
          <w:sz w:val="20"/>
          <w:szCs w:val="20"/>
        </w:rPr>
        <w:t xml:space="preserve"> pracovních dnů, není-li v Požadavku Objednatele stanoveno jinak, od</w:t>
      </w:r>
      <w:r>
        <w:rPr>
          <w:rFonts w:ascii="Arial" w:hAnsi="Arial" w:cs="Arial"/>
          <w:sz w:val="20"/>
          <w:szCs w:val="20"/>
        </w:rPr>
        <w:t xml:space="preserve"> doručení Požadavku na poskytnutí Služby zpracuje a elektronickou poštou na e-mailovou adresu Pověřených osob Objednatele odešle návrh způsobu poskytování požadované Služby, který bude zpravidla obsahovat:</w:t>
      </w:r>
    </w:p>
    <w:p w14:paraId="25F8F397" w14:textId="77777777" w:rsidR="00F814A6" w:rsidRPr="000B4492" w:rsidRDefault="00F814A6" w:rsidP="00F814A6">
      <w:pPr>
        <w:pStyle w:val="Odstavecseseznamem"/>
        <w:numPr>
          <w:ilvl w:val="0"/>
          <w:numId w:val="14"/>
        </w:numPr>
        <w:ind w:left="1418" w:hanging="425"/>
        <w:jc w:val="both"/>
        <w:rPr>
          <w:rFonts w:ascii="Arial" w:hAnsi="Arial" w:cs="Arial"/>
          <w:sz w:val="20"/>
          <w:szCs w:val="20"/>
        </w:rPr>
      </w:pPr>
      <w:r w:rsidRPr="000B4492">
        <w:rPr>
          <w:rFonts w:ascii="Arial" w:hAnsi="Arial" w:cs="Arial"/>
          <w:sz w:val="20"/>
          <w:szCs w:val="20"/>
        </w:rPr>
        <w:t xml:space="preserve">analyticky strukturovanou rekapitulaci </w:t>
      </w:r>
      <w:r>
        <w:rPr>
          <w:rFonts w:ascii="Arial" w:hAnsi="Arial" w:cs="Arial"/>
          <w:sz w:val="20"/>
          <w:szCs w:val="20"/>
        </w:rPr>
        <w:t>P</w:t>
      </w:r>
      <w:r w:rsidRPr="000B4492">
        <w:rPr>
          <w:rFonts w:ascii="Arial" w:hAnsi="Arial" w:cs="Arial"/>
          <w:sz w:val="20"/>
          <w:szCs w:val="20"/>
        </w:rPr>
        <w:t>ožadavku</w:t>
      </w:r>
      <w:r w:rsidR="00EA3F5E" w:rsidRPr="00FC789C">
        <w:rPr>
          <w:rFonts w:ascii="Arial" w:hAnsi="Arial" w:cs="Arial"/>
          <w:sz w:val="20"/>
          <w:szCs w:val="20"/>
        </w:rPr>
        <w:t>;</w:t>
      </w:r>
    </w:p>
    <w:p w14:paraId="5AA5B2B5" w14:textId="77777777" w:rsidR="00F814A6" w:rsidRPr="000B4492" w:rsidRDefault="00F814A6" w:rsidP="00F814A6">
      <w:pPr>
        <w:pStyle w:val="Odstavecseseznamem"/>
        <w:numPr>
          <w:ilvl w:val="0"/>
          <w:numId w:val="14"/>
        </w:numPr>
        <w:ind w:left="1418" w:hanging="425"/>
        <w:jc w:val="both"/>
        <w:rPr>
          <w:rFonts w:ascii="Arial" w:hAnsi="Arial" w:cs="Arial"/>
          <w:sz w:val="20"/>
          <w:szCs w:val="20"/>
        </w:rPr>
      </w:pPr>
      <w:r w:rsidRPr="000B4492">
        <w:rPr>
          <w:rFonts w:ascii="Arial" w:hAnsi="Arial" w:cs="Arial"/>
          <w:sz w:val="20"/>
          <w:szCs w:val="20"/>
        </w:rPr>
        <w:t xml:space="preserve">stručný návrh způsobu řešení </w:t>
      </w:r>
      <w:r>
        <w:rPr>
          <w:rFonts w:ascii="Arial" w:hAnsi="Arial" w:cs="Arial"/>
          <w:sz w:val="20"/>
          <w:szCs w:val="20"/>
        </w:rPr>
        <w:t>P</w:t>
      </w:r>
      <w:r w:rsidRPr="000B4492">
        <w:rPr>
          <w:rFonts w:ascii="Arial" w:hAnsi="Arial" w:cs="Arial"/>
          <w:sz w:val="20"/>
          <w:szCs w:val="20"/>
        </w:rPr>
        <w:t>ožadavku</w:t>
      </w:r>
      <w:r w:rsidR="00EA3F5E" w:rsidRPr="00FC789C">
        <w:rPr>
          <w:rFonts w:ascii="Arial" w:hAnsi="Arial" w:cs="Arial"/>
          <w:sz w:val="20"/>
          <w:szCs w:val="20"/>
        </w:rPr>
        <w:t>;</w:t>
      </w:r>
    </w:p>
    <w:p w14:paraId="21C5B534" w14:textId="77777777" w:rsidR="00F814A6" w:rsidRPr="000B4492" w:rsidRDefault="00F814A6" w:rsidP="00F814A6">
      <w:pPr>
        <w:pStyle w:val="Odstavecseseznamem"/>
        <w:numPr>
          <w:ilvl w:val="0"/>
          <w:numId w:val="14"/>
        </w:numPr>
        <w:ind w:left="1418" w:hanging="425"/>
        <w:jc w:val="both"/>
        <w:rPr>
          <w:rFonts w:ascii="Arial" w:hAnsi="Arial" w:cs="Arial"/>
          <w:sz w:val="20"/>
          <w:szCs w:val="20"/>
        </w:rPr>
      </w:pPr>
      <w:r w:rsidRPr="000B4492">
        <w:rPr>
          <w:rFonts w:ascii="Arial" w:hAnsi="Arial" w:cs="Arial"/>
          <w:sz w:val="20"/>
          <w:szCs w:val="20"/>
        </w:rPr>
        <w:t xml:space="preserve">podmínky a předpoklady </w:t>
      </w:r>
      <w:r w:rsidR="00152A83">
        <w:rPr>
          <w:rFonts w:ascii="Arial" w:hAnsi="Arial" w:cs="Arial"/>
          <w:sz w:val="20"/>
          <w:szCs w:val="20"/>
        </w:rPr>
        <w:t>poskytování Služby</w:t>
      </w:r>
      <w:r w:rsidR="00EA3F5E" w:rsidRPr="00FC789C">
        <w:rPr>
          <w:rFonts w:ascii="Arial" w:hAnsi="Arial" w:cs="Arial"/>
          <w:sz w:val="20"/>
          <w:szCs w:val="20"/>
        </w:rPr>
        <w:t>;</w:t>
      </w:r>
      <w:r w:rsidRPr="000B4492">
        <w:rPr>
          <w:rFonts w:ascii="Arial" w:hAnsi="Arial" w:cs="Arial"/>
          <w:sz w:val="20"/>
          <w:szCs w:val="20"/>
        </w:rPr>
        <w:t xml:space="preserve"> </w:t>
      </w:r>
    </w:p>
    <w:p w14:paraId="38C55180" w14:textId="77777777" w:rsidR="00F814A6" w:rsidRPr="000B4492" w:rsidRDefault="00F814A6" w:rsidP="00F814A6">
      <w:pPr>
        <w:pStyle w:val="Odstavecseseznamem"/>
        <w:numPr>
          <w:ilvl w:val="0"/>
          <w:numId w:val="14"/>
        </w:numPr>
        <w:ind w:left="1418" w:hanging="425"/>
        <w:jc w:val="both"/>
        <w:rPr>
          <w:rFonts w:ascii="Arial" w:hAnsi="Arial" w:cs="Arial"/>
          <w:sz w:val="20"/>
          <w:szCs w:val="20"/>
        </w:rPr>
      </w:pPr>
      <w:r w:rsidRPr="000B4492">
        <w:rPr>
          <w:rFonts w:ascii="Arial" w:hAnsi="Arial" w:cs="Arial"/>
          <w:sz w:val="20"/>
          <w:szCs w:val="20"/>
        </w:rPr>
        <w:t xml:space="preserve">odhadovanou dobu </w:t>
      </w:r>
      <w:r>
        <w:rPr>
          <w:rFonts w:ascii="Arial" w:hAnsi="Arial" w:cs="Arial"/>
          <w:sz w:val="20"/>
          <w:szCs w:val="20"/>
        </w:rPr>
        <w:t>poskytování Služby</w:t>
      </w:r>
      <w:r w:rsidR="00EA3F5E" w:rsidRPr="00FC789C">
        <w:rPr>
          <w:rFonts w:ascii="Arial" w:hAnsi="Arial" w:cs="Arial"/>
          <w:sz w:val="20"/>
          <w:szCs w:val="20"/>
        </w:rPr>
        <w:t>;</w:t>
      </w:r>
    </w:p>
    <w:p w14:paraId="04D46B87" w14:textId="77777777" w:rsidR="009D1908" w:rsidRDefault="00F814A6" w:rsidP="00F814A6">
      <w:pPr>
        <w:pStyle w:val="Odstavecseseznamem"/>
        <w:numPr>
          <w:ilvl w:val="0"/>
          <w:numId w:val="14"/>
        </w:numPr>
        <w:ind w:left="1418" w:hanging="425"/>
        <w:jc w:val="both"/>
        <w:rPr>
          <w:rFonts w:ascii="Arial" w:hAnsi="Arial" w:cs="Arial"/>
          <w:sz w:val="20"/>
          <w:szCs w:val="20"/>
        </w:rPr>
      </w:pPr>
      <w:r w:rsidRPr="000B4492">
        <w:rPr>
          <w:rFonts w:ascii="Arial" w:hAnsi="Arial" w:cs="Arial"/>
          <w:sz w:val="20"/>
          <w:szCs w:val="20"/>
        </w:rPr>
        <w:t xml:space="preserve">návrh harmonogramu </w:t>
      </w:r>
      <w:r>
        <w:rPr>
          <w:rFonts w:ascii="Arial" w:hAnsi="Arial" w:cs="Arial"/>
          <w:sz w:val="20"/>
          <w:szCs w:val="20"/>
        </w:rPr>
        <w:t>poskytování Služby, který bude zejména obsahovat termín zahájení poskytování Služby, termíny kontrolních bodů, termín předání prvního dílčího výstupu / prvního výstupu Služby k akceptaci Objednateli</w:t>
      </w:r>
      <w:r w:rsidR="009D1908">
        <w:rPr>
          <w:rFonts w:ascii="Arial" w:hAnsi="Arial" w:cs="Arial"/>
          <w:sz w:val="20"/>
          <w:szCs w:val="20"/>
        </w:rPr>
        <w:t>;</w:t>
      </w:r>
    </w:p>
    <w:p w14:paraId="642DCD38" w14:textId="15948B3F" w:rsidR="009D1908" w:rsidRDefault="00F814A6" w:rsidP="00F814A6">
      <w:pPr>
        <w:pStyle w:val="Odstavecseseznamem"/>
        <w:numPr>
          <w:ilvl w:val="0"/>
          <w:numId w:val="14"/>
        </w:numPr>
        <w:ind w:left="1418" w:hanging="425"/>
        <w:jc w:val="both"/>
        <w:rPr>
          <w:rFonts w:ascii="Arial" w:hAnsi="Arial" w:cs="Arial"/>
          <w:sz w:val="20"/>
          <w:szCs w:val="20"/>
        </w:rPr>
      </w:pPr>
      <w:r>
        <w:rPr>
          <w:rFonts w:ascii="Arial" w:hAnsi="Arial" w:cs="Arial"/>
          <w:sz w:val="20"/>
          <w:szCs w:val="20"/>
        </w:rPr>
        <w:t>termín plnění</w:t>
      </w:r>
      <w:r w:rsidR="009D1908">
        <w:rPr>
          <w:rFonts w:ascii="Arial" w:hAnsi="Arial" w:cs="Arial"/>
          <w:sz w:val="20"/>
          <w:szCs w:val="20"/>
        </w:rPr>
        <w:t>;</w:t>
      </w:r>
      <w:r>
        <w:rPr>
          <w:rFonts w:ascii="Arial" w:hAnsi="Arial" w:cs="Arial"/>
          <w:sz w:val="20"/>
          <w:szCs w:val="20"/>
        </w:rPr>
        <w:t xml:space="preserve"> </w:t>
      </w:r>
    </w:p>
    <w:p w14:paraId="4C26B981" w14:textId="069DF67D" w:rsidR="00F814A6" w:rsidRPr="000B4492" w:rsidRDefault="00F814A6" w:rsidP="00F814A6">
      <w:pPr>
        <w:pStyle w:val="Odstavecseseznamem"/>
        <w:numPr>
          <w:ilvl w:val="0"/>
          <w:numId w:val="14"/>
        </w:numPr>
        <w:ind w:left="1418" w:hanging="425"/>
        <w:jc w:val="both"/>
        <w:rPr>
          <w:rFonts w:ascii="Arial" w:hAnsi="Arial" w:cs="Arial"/>
          <w:sz w:val="20"/>
          <w:szCs w:val="20"/>
        </w:rPr>
      </w:pPr>
      <w:r>
        <w:rPr>
          <w:rFonts w:ascii="Arial" w:hAnsi="Arial" w:cs="Arial"/>
          <w:sz w:val="20"/>
          <w:szCs w:val="20"/>
        </w:rPr>
        <w:t xml:space="preserve">složení </w:t>
      </w:r>
      <w:r w:rsidR="00FC124F">
        <w:rPr>
          <w:rFonts w:ascii="Arial" w:hAnsi="Arial" w:cs="Arial"/>
          <w:sz w:val="20"/>
          <w:szCs w:val="20"/>
        </w:rPr>
        <w:t>R</w:t>
      </w:r>
      <w:r>
        <w:rPr>
          <w:rFonts w:ascii="Arial" w:hAnsi="Arial" w:cs="Arial"/>
          <w:sz w:val="20"/>
          <w:szCs w:val="20"/>
        </w:rPr>
        <w:t>eal</w:t>
      </w:r>
      <w:r w:rsidR="006A6224">
        <w:rPr>
          <w:rFonts w:ascii="Arial" w:hAnsi="Arial" w:cs="Arial"/>
          <w:sz w:val="20"/>
          <w:szCs w:val="20"/>
        </w:rPr>
        <w:t>i</w:t>
      </w:r>
      <w:r>
        <w:rPr>
          <w:rFonts w:ascii="Arial" w:hAnsi="Arial" w:cs="Arial"/>
          <w:sz w:val="20"/>
          <w:szCs w:val="20"/>
        </w:rPr>
        <w:t>z</w:t>
      </w:r>
      <w:r w:rsidR="006A6224">
        <w:rPr>
          <w:rFonts w:ascii="Arial" w:hAnsi="Arial" w:cs="Arial"/>
          <w:sz w:val="20"/>
          <w:szCs w:val="20"/>
        </w:rPr>
        <w:t>a</w:t>
      </w:r>
      <w:r>
        <w:rPr>
          <w:rFonts w:ascii="Arial" w:hAnsi="Arial" w:cs="Arial"/>
          <w:sz w:val="20"/>
          <w:szCs w:val="20"/>
        </w:rPr>
        <w:t>čního týmu</w:t>
      </w:r>
      <w:r w:rsidR="00EA3F5E" w:rsidRPr="00FC789C">
        <w:rPr>
          <w:rFonts w:ascii="Arial" w:hAnsi="Arial" w:cs="Arial"/>
          <w:sz w:val="20"/>
          <w:szCs w:val="20"/>
        </w:rPr>
        <w:t>;</w:t>
      </w:r>
    </w:p>
    <w:p w14:paraId="04A773BE" w14:textId="77777777" w:rsidR="00F814A6" w:rsidRPr="000B4492" w:rsidRDefault="00F814A6" w:rsidP="00F814A6">
      <w:pPr>
        <w:pStyle w:val="Odstavecseseznamem"/>
        <w:numPr>
          <w:ilvl w:val="0"/>
          <w:numId w:val="14"/>
        </w:numPr>
        <w:ind w:left="1418" w:hanging="425"/>
        <w:jc w:val="both"/>
        <w:rPr>
          <w:rFonts w:ascii="Arial" w:hAnsi="Arial" w:cs="Arial"/>
          <w:sz w:val="20"/>
          <w:szCs w:val="20"/>
        </w:rPr>
      </w:pPr>
      <w:r>
        <w:rPr>
          <w:rFonts w:ascii="Arial" w:hAnsi="Arial" w:cs="Arial"/>
          <w:sz w:val="20"/>
          <w:szCs w:val="20"/>
        </w:rPr>
        <w:t>předpokládaný počet člověkodnů (MD)</w:t>
      </w:r>
      <w:r w:rsidR="00EA3F5E" w:rsidRPr="00FC789C">
        <w:rPr>
          <w:rFonts w:ascii="Arial" w:hAnsi="Arial" w:cs="Arial"/>
          <w:sz w:val="20"/>
          <w:szCs w:val="20"/>
        </w:rPr>
        <w:t>;</w:t>
      </w:r>
    </w:p>
    <w:p w14:paraId="270FE663" w14:textId="77777777" w:rsidR="00F814A6" w:rsidRPr="000B4492" w:rsidRDefault="00F814A6" w:rsidP="00F814A6">
      <w:pPr>
        <w:pStyle w:val="Odstavecseseznamem"/>
        <w:numPr>
          <w:ilvl w:val="0"/>
          <w:numId w:val="14"/>
        </w:numPr>
        <w:ind w:left="1418" w:hanging="425"/>
        <w:jc w:val="both"/>
        <w:rPr>
          <w:rFonts w:ascii="Arial" w:hAnsi="Arial" w:cs="Arial"/>
          <w:sz w:val="20"/>
          <w:szCs w:val="20"/>
        </w:rPr>
      </w:pPr>
      <w:r>
        <w:rPr>
          <w:rFonts w:ascii="Arial" w:hAnsi="Arial" w:cs="Arial"/>
          <w:sz w:val="20"/>
          <w:szCs w:val="20"/>
        </w:rPr>
        <w:t>předpokládanou</w:t>
      </w:r>
      <w:r w:rsidRPr="000B4492">
        <w:rPr>
          <w:rFonts w:ascii="Arial" w:hAnsi="Arial" w:cs="Arial"/>
          <w:sz w:val="20"/>
          <w:szCs w:val="20"/>
        </w:rPr>
        <w:t xml:space="preserve"> cenu realizace </w:t>
      </w:r>
      <w:r>
        <w:rPr>
          <w:rFonts w:ascii="Arial" w:hAnsi="Arial" w:cs="Arial"/>
          <w:sz w:val="20"/>
          <w:szCs w:val="20"/>
        </w:rPr>
        <w:t>P</w:t>
      </w:r>
      <w:r w:rsidRPr="000B4492">
        <w:rPr>
          <w:rFonts w:ascii="Arial" w:hAnsi="Arial" w:cs="Arial"/>
          <w:sz w:val="20"/>
          <w:szCs w:val="20"/>
        </w:rPr>
        <w:t xml:space="preserve">ožadavku </w:t>
      </w:r>
      <w:r w:rsidR="009E503A">
        <w:rPr>
          <w:rFonts w:ascii="Arial" w:hAnsi="Arial" w:cs="Arial"/>
          <w:sz w:val="20"/>
          <w:szCs w:val="20"/>
        </w:rPr>
        <w:t xml:space="preserve">(poskytování Služby) </w:t>
      </w:r>
      <w:r w:rsidRPr="000B4492">
        <w:rPr>
          <w:rFonts w:ascii="Arial" w:hAnsi="Arial" w:cs="Arial"/>
          <w:sz w:val="20"/>
          <w:szCs w:val="20"/>
        </w:rPr>
        <w:t>odvozenou od předpokládané pracnosti (počtu člověkodní)</w:t>
      </w:r>
      <w:r>
        <w:rPr>
          <w:rFonts w:ascii="Arial" w:hAnsi="Arial" w:cs="Arial"/>
          <w:sz w:val="20"/>
          <w:szCs w:val="20"/>
        </w:rPr>
        <w:t xml:space="preserve"> dle jednotlivých rolí</w:t>
      </w:r>
      <w:r w:rsidR="00EA3F5E" w:rsidRPr="00FC789C">
        <w:rPr>
          <w:rFonts w:ascii="Arial" w:hAnsi="Arial" w:cs="Arial"/>
          <w:sz w:val="20"/>
          <w:szCs w:val="20"/>
        </w:rPr>
        <w:t>;</w:t>
      </w:r>
    </w:p>
    <w:p w14:paraId="28063DCE" w14:textId="77777777" w:rsidR="00F814A6" w:rsidRDefault="00F814A6" w:rsidP="00F814A6">
      <w:pPr>
        <w:pStyle w:val="Odstavecseseznamem"/>
        <w:numPr>
          <w:ilvl w:val="0"/>
          <w:numId w:val="14"/>
        </w:numPr>
        <w:ind w:left="1418" w:hanging="425"/>
        <w:jc w:val="both"/>
        <w:rPr>
          <w:rFonts w:ascii="Arial" w:hAnsi="Arial" w:cs="Arial"/>
          <w:sz w:val="20"/>
          <w:szCs w:val="20"/>
        </w:rPr>
      </w:pPr>
      <w:r w:rsidRPr="000B4492">
        <w:rPr>
          <w:rFonts w:ascii="Arial" w:hAnsi="Arial" w:cs="Arial"/>
          <w:sz w:val="20"/>
          <w:szCs w:val="20"/>
        </w:rPr>
        <w:t>specifikaci potřebné součinnosti</w:t>
      </w:r>
      <w:r>
        <w:rPr>
          <w:rFonts w:ascii="Arial" w:hAnsi="Arial" w:cs="Arial"/>
          <w:sz w:val="20"/>
          <w:szCs w:val="20"/>
        </w:rPr>
        <w:t xml:space="preserve"> Objednatele.</w:t>
      </w:r>
    </w:p>
    <w:p w14:paraId="127DD983" w14:textId="77777777" w:rsidR="00F814A6" w:rsidRDefault="00F814A6" w:rsidP="00EA3F5E">
      <w:pPr>
        <w:numPr>
          <w:ilvl w:val="1"/>
          <w:numId w:val="17"/>
        </w:numPr>
        <w:spacing w:after="120" w:line="276" w:lineRule="auto"/>
        <w:jc w:val="both"/>
        <w:rPr>
          <w:rFonts w:ascii="Arial" w:hAnsi="Arial" w:cs="Arial"/>
          <w:sz w:val="20"/>
          <w:szCs w:val="20"/>
        </w:rPr>
      </w:pPr>
      <w:r w:rsidRPr="00F13A67">
        <w:rPr>
          <w:rFonts w:ascii="Arial" w:hAnsi="Arial" w:cs="Arial"/>
          <w:sz w:val="20"/>
          <w:szCs w:val="20"/>
        </w:rPr>
        <w:t>Objednatel provede posouzení návrhu způsobu poskytnutí Služby</w:t>
      </w:r>
      <w:r w:rsidR="009D1908">
        <w:rPr>
          <w:rFonts w:ascii="Arial" w:hAnsi="Arial" w:cs="Arial"/>
          <w:sz w:val="20"/>
          <w:szCs w:val="20"/>
        </w:rPr>
        <w:t xml:space="preserve"> (včetně obsahu předložených souvisejících materiálů)</w:t>
      </w:r>
      <w:r>
        <w:rPr>
          <w:rFonts w:ascii="Arial" w:hAnsi="Arial" w:cs="Arial"/>
          <w:sz w:val="20"/>
          <w:szCs w:val="20"/>
        </w:rPr>
        <w:t>, v případě potřeby si může vyžádat osobní projednání návrhu s Poskytovatelem</w:t>
      </w:r>
      <w:r w:rsidRPr="00F13A67">
        <w:rPr>
          <w:rFonts w:ascii="Arial" w:hAnsi="Arial" w:cs="Arial"/>
          <w:sz w:val="20"/>
          <w:szCs w:val="20"/>
        </w:rPr>
        <w:t xml:space="preserve">. </w:t>
      </w:r>
      <w:r>
        <w:rPr>
          <w:rFonts w:ascii="Arial" w:hAnsi="Arial" w:cs="Arial"/>
          <w:sz w:val="20"/>
          <w:szCs w:val="20"/>
        </w:rPr>
        <w:t xml:space="preserve">Po odsouhlasení </w:t>
      </w:r>
      <w:r w:rsidRPr="00F13A67">
        <w:rPr>
          <w:rFonts w:ascii="Arial" w:hAnsi="Arial" w:cs="Arial"/>
          <w:sz w:val="20"/>
          <w:szCs w:val="20"/>
        </w:rPr>
        <w:t>způsobu poskytnutí Služby</w:t>
      </w:r>
      <w:r>
        <w:rPr>
          <w:rFonts w:ascii="Arial" w:hAnsi="Arial" w:cs="Arial"/>
          <w:sz w:val="20"/>
          <w:szCs w:val="20"/>
        </w:rPr>
        <w:t xml:space="preserve"> Objednatelem </w:t>
      </w:r>
      <w:r w:rsidRPr="00F13A67">
        <w:rPr>
          <w:rFonts w:ascii="Arial" w:hAnsi="Arial" w:cs="Arial"/>
          <w:sz w:val="20"/>
          <w:szCs w:val="20"/>
        </w:rPr>
        <w:t xml:space="preserve">bude </w:t>
      </w:r>
      <w:r>
        <w:rPr>
          <w:rFonts w:ascii="Arial" w:hAnsi="Arial" w:cs="Arial"/>
          <w:sz w:val="20"/>
          <w:szCs w:val="20"/>
        </w:rPr>
        <w:t xml:space="preserve">Smluvními stranami </w:t>
      </w:r>
      <w:r w:rsidRPr="00F13A67">
        <w:rPr>
          <w:rFonts w:ascii="Arial" w:hAnsi="Arial" w:cs="Arial"/>
          <w:sz w:val="20"/>
          <w:szCs w:val="20"/>
        </w:rPr>
        <w:t xml:space="preserve">uzavřena </w:t>
      </w:r>
      <w:r>
        <w:rPr>
          <w:rFonts w:ascii="Arial" w:hAnsi="Arial" w:cs="Arial"/>
          <w:sz w:val="20"/>
          <w:szCs w:val="20"/>
        </w:rPr>
        <w:t xml:space="preserve">Objednávka </w:t>
      </w:r>
      <w:r w:rsidRPr="00E91A8D">
        <w:rPr>
          <w:rFonts w:ascii="Arial" w:hAnsi="Arial" w:cs="Arial"/>
          <w:sz w:val="20"/>
          <w:szCs w:val="20"/>
        </w:rPr>
        <w:t xml:space="preserve">postupem dle </w:t>
      </w:r>
      <w:r w:rsidR="00FC124F">
        <w:rPr>
          <w:rFonts w:ascii="Arial" w:hAnsi="Arial" w:cs="Arial"/>
          <w:sz w:val="20"/>
          <w:szCs w:val="20"/>
        </w:rPr>
        <w:t xml:space="preserve">tohoto </w:t>
      </w:r>
      <w:r w:rsidRPr="00E91A8D">
        <w:rPr>
          <w:rFonts w:ascii="Arial" w:hAnsi="Arial" w:cs="Arial"/>
          <w:sz w:val="20"/>
          <w:szCs w:val="20"/>
        </w:rPr>
        <w:t>čl. IV.</w:t>
      </w:r>
      <w:r>
        <w:rPr>
          <w:rFonts w:ascii="Arial" w:hAnsi="Arial" w:cs="Arial"/>
          <w:sz w:val="20"/>
          <w:szCs w:val="20"/>
        </w:rPr>
        <w:t xml:space="preserve"> Na základě odhadované doby plnění bude v Objednávce stanoven </w:t>
      </w:r>
      <w:r w:rsidR="009D1908">
        <w:rPr>
          <w:rFonts w:ascii="Arial" w:hAnsi="Arial" w:cs="Arial"/>
          <w:sz w:val="20"/>
          <w:szCs w:val="20"/>
        </w:rPr>
        <w:t xml:space="preserve">konečný </w:t>
      </w:r>
      <w:r>
        <w:rPr>
          <w:rFonts w:ascii="Arial" w:hAnsi="Arial" w:cs="Arial"/>
          <w:sz w:val="20"/>
          <w:szCs w:val="20"/>
        </w:rPr>
        <w:t xml:space="preserve">termín plnění. </w:t>
      </w:r>
    </w:p>
    <w:p w14:paraId="010E299F" w14:textId="77777777" w:rsidR="00605E02" w:rsidRPr="00FC789C" w:rsidRDefault="00605E02" w:rsidP="003D7C27">
      <w:pPr>
        <w:numPr>
          <w:ilvl w:val="0"/>
          <w:numId w:val="17"/>
        </w:numPr>
        <w:spacing w:after="120" w:line="276" w:lineRule="auto"/>
        <w:ind w:left="357" w:hanging="357"/>
        <w:jc w:val="both"/>
        <w:rPr>
          <w:rFonts w:ascii="Arial" w:hAnsi="Arial" w:cs="Arial"/>
          <w:sz w:val="20"/>
          <w:szCs w:val="20"/>
        </w:rPr>
      </w:pPr>
      <w:bookmarkStart w:id="3" w:name="_Hlk190416912"/>
      <w:r w:rsidRPr="00FC789C">
        <w:rPr>
          <w:rFonts w:ascii="Arial" w:hAnsi="Arial" w:cs="Arial"/>
          <w:sz w:val="20"/>
          <w:szCs w:val="20"/>
        </w:rPr>
        <w:t xml:space="preserve">Každá </w:t>
      </w:r>
      <w:r w:rsidR="00DB30D8">
        <w:rPr>
          <w:rFonts w:ascii="Arial" w:hAnsi="Arial" w:cs="Arial"/>
          <w:sz w:val="20"/>
          <w:szCs w:val="20"/>
        </w:rPr>
        <w:t>Objednávka</w:t>
      </w:r>
      <w:r w:rsidR="00DB30D8" w:rsidRPr="00FC789C">
        <w:rPr>
          <w:rFonts w:ascii="Arial" w:hAnsi="Arial" w:cs="Arial"/>
          <w:sz w:val="20"/>
          <w:szCs w:val="20"/>
        </w:rPr>
        <w:t xml:space="preserve"> </w:t>
      </w:r>
      <w:r w:rsidRPr="00FC789C">
        <w:rPr>
          <w:rFonts w:ascii="Arial" w:hAnsi="Arial" w:cs="Arial"/>
          <w:sz w:val="20"/>
          <w:szCs w:val="20"/>
        </w:rPr>
        <w:t xml:space="preserve">bude </w:t>
      </w:r>
      <w:r w:rsidR="00C9512A">
        <w:rPr>
          <w:rFonts w:ascii="Arial" w:hAnsi="Arial" w:cs="Arial"/>
          <w:sz w:val="20"/>
          <w:szCs w:val="20"/>
        </w:rPr>
        <w:t xml:space="preserve">zpravidla </w:t>
      </w:r>
      <w:r w:rsidRPr="00FC789C">
        <w:rPr>
          <w:rFonts w:ascii="Arial" w:hAnsi="Arial" w:cs="Arial"/>
          <w:sz w:val="20"/>
          <w:szCs w:val="20"/>
        </w:rPr>
        <w:t>obsahovat:</w:t>
      </w:r>
    </w:p>
    <w:p w14:paraId="175F60A0" w14:textId="020774F8" w:rsidR="005143C5" w:rsidRPr="00B207EB" w:rsidRDefault="005143C5" w:rsidP="003D7C27">
      <w:pPr>
        <w:numPr>
          <w:ilvl w:val="0"/>
          <w:numId w:val="11"/>
        </w:numPr>
        <w:spacing w:after="120" w:line="276" w:lineRule="auto"/>
        <w:ind w:left="851" w:hanging="284"/>
        <w:contextualSpacing/>
        <w:jc w:val="both"/>
        <w:rPr>
          <w:rFonts w:ascii="Arial" w:hAnsi="Arial" w:cs="Arial"/>
          <w:sz w:val="20"/>
          <w:szCs w:val="20"/>
        </w:rPr>
      </w:pPr>
      <w:r w:rsidRPr="00FC789C">
        <w:rPr>
          <w:rFonts w:ascii="Arial" w:hAnsi="Arial" w:cs="Arial"/>
          <w:sz w:val="20"/>
          <w:szCs w:val="20"/>
        </w:rPr>
        <w:t xml:space="preserve">celý název a číslo této </w:t>
      </w:r>
      <w:r w:rsidR="00DB30D8">
        <w:rPr>
          <w:rFonts w:ascii="Arial" w:hAnsi="Arial" w:cs="Arial"/>
          <w:sz w:val="20"/>
          <w:szCs w:val="20"/>
        </w:rPr>
        <w:t>Smlouvy</w:t>
      </w:r>
      <w:r w:rsidRPr="00FC789C">
        <w:rPr>
          <w:rFonts w:ascii="Arial" w:hAnsi="Arial" w:cs="Arial"/>
          <w:sz w:val="20"/>
          <w:szCs w:val="20"/>
        </w:rPr>
        <w:t xml:space="preserve">, na základě které se </w:t>
      </w:r>
      <w:r w:rsidR="00DB30D8">
        <w:rPr>
          <w:rFonts w:ascii="Arial" w:hAnsi="Arial" w:cs="Arial"/>
          <w:sz w:val="20"/>
          <w:szCs w:val="20"/>
        </w:rPr>
        <w:t>Objednávka</w:t>
      </w:r>
      <w:r w:rsidR="00DB30D8" w:rsidRPr="00FC789C">
        <w:rPr>
          <w:rFonts w:ascii="Arial" w:hAnsi="Arial" w:cs="Arial"/>
          <w:sz w:val="20"/>
          <w:szCs w:val="20"/>
        </w:rPr>
        <w:t xml:space="preserve"> </w:t>
      </w:r>
      <w:r w:rsidRPr="00FC789C">
        <w:rPr>
          <w:rFonts w:ascii="Arial" w:hAnsi="Arial" w:cs="Arial"/>
          <w:sz w:val="20"/>
          <w:szCs w:val="20"/>
        </w:rPr>
        <w:t>uzavírá, tj. číslo</w:t>
      </w:r>
      <w:r w:rsidR="00E944DE" w:rsidRPr="00E944DE">
        <w:rPr>
          <w:rFonts w:ascii="Arial" w:hAnsi="Arial" w:cs="Arial"/>
          <w:sz w:val="20"/>
          <w:szCs w:val="20"/>
        </w:rPr>
        <w:t xml:space="preserve"> 2500145/4100066111</w:t>
      </w:r>
      <w:r w:rsidR="00C77E76" w:rsidRPr="00C77E76">
        <w:rPr>
          <w:rFonts w:ascii="Arial" w:hAnsi="Arial" w:cs="Arial"/>
          <w:sz w:val="20"/>
          <w:szCs w:val="20"/>
        </w:rPr>
        <w:t>,</w:t>
      </w:r>
      <w:r w:rsidR="00D13A97">
        <w:rPr>
          <w:rFonts w:ascii="Arial" w:hAnsi="Arial" w:cs="Arial"/>
          <w:sz w:val="20"/>
          <w:szCs w:val="20"/>
        </w:rPr>
        <w:t xml:space="preserve"> </w:t>
      </w:r>
      <w:r w:rsidRPr="00FC789C">
        <w:rPr>
          <w:rFonts w:ascii="Arial" w:hAnsi="Arial" w:cs="Arial"/>
          <w:sz w:val="20"/>
          <w:szCs w:val="20"/>
        </w:rPr>
        <w:t xml:space="preserve">které je </w:t>
      </w:r>
      <w:r w:rsidR="00CC7587">
        <w:rPr>
          <w:rFonts w:ascii="Arial" w:hAnsi="Arial" w:cs="Arial"/>
          <w:sz w:val="20"/>
          <w:szCs w:val="20"/>
        </w:rPr>
        <w:t>Poskytovatel</w:t>
      </w:r>
      <w:r w:rsidR="00CC7587" w:rsidRPr="00FC789C">
        <w:rPr>
          <w:rFonts w:ascii="Arial" w:hAnsi="Arial" w:cs="Arial"/>
          <w:sz w:val="20"/>
          <w:szCs w:val="20"/>
        </w:rPr>
        <w:t xml:space="preserve"> </w:t>
      </w:r>
      <w:r w:rsidRPr="00FC789C">
        <w:rPr>
          <w:rFonts w:ascii="Arial" w:hAnsi="Arial" w:cs="Arial"/>
          <w:sz w:val="20"/>
          <w:szCs w:val="20"/>
        </w:rPr>
        <w:t xml:space="preserve">povinen uvádět na příslušné faktuře </w:t>
      </w:r>
      <w:r w:rsidRPr="00B207EB">
        <w:rPr>
          <w:rFonts w:ascii="Arial" w:hAnsi="Arial" w:cs="Arial"/>
          <w:sz w:val="20"/>
          <w:szCs w:val="20"/>
        </w:rPr>
        <w:t xml:space="preserve">a </w:t>
      </w:r>
      <w:r w:rsidR="00FC1E6B">
        <w:rPr>
          <w:rFonts w:ascii="Arial" w:hAnsi="Arial" w:cs="Arial"/>
          <w:sz w:val="20"/>
          <w:szCs w:val="20"/>
        </w:rPr>
        <w:t xml:space="preserve">příslušném </w:t>
      </w:r>
      <w:r w:rsidR="00C9512A">
        <w:rPr>
          <w:rFonts w:ascii="Arial" w:hAnsi="Arial" w:cs="Arial"/>
          <w:sz w:val="20"/>
          <w:szCs w:val="20"/>
        </w:rPr>
        <w:t>Výkazu Služeb</w:t>
      </w:r>
      <w:r w:rsidR="001561F8" w:rsidRPr="00B207EB">
        <w:rPr>
          <w:rFonts w:ascii="Arial" w:hAnsi="Arial" w:cs="Arial"/>
          <w:sz w:val="20"/>
          <w:szCs w:val="20"/>
        </w:rPr>
        <w:t>;</w:t>
      </w:r>
    </w:p>
    <w:p w14:paraId="410AA5E1" w14:textId="77777777" w:rsidR="00605E02" w:rsidRPr="00FC789C" w:rsidRDefault="00605E02" w:rsidP="003D7C27">
      <w:pPr>
        <w:numPr>
          <w:ilvl w:val="0"/>
          <w:numId w:val="11"/>
        </w:numPr>
        <w:spacing w:after="120" w:line="276" w:lineRule="auto"/>
        <w:ind w:left="851" w:hanging="284"/>
        <w:contextualSpacing/>
        <w:jc w:val="both"/>
        <w:rPr>
          <w:rFonts w:ascii="Arial" w:hAnsi="Arial" w:cs="Arial"/>
          <w:sz w:val="20"/>
          <w:szCs w:val="20"/>
        </w:rPr>
      </w:pPr>
      <w:r w:rsidRPr="00FC789C">
        <w:rPr>
          <w:rFonts w:ascii="Arial" w:hAnsi="Arial" w:cs="Arial"/>
          <w:sz w:val="20"/>
          <w:szCs w:val="20"/>
        </w:rPr>
        <w:t xml:space="preserve">číslo </w:t>
      </w:r>
      <w:r w:rsidR="00DB30D8">
        <w:rPr>
          <w:rFonts w:ascii="Arial" w:hAnsi="Arial" w:cs="Arial"/>
          <w:sz w:val="20"/>
          <w:szCs w:val="20"/>
        </w:rPr>
        <w:t>Objednávky</w:t>
      </w:r>
      <w:r w:rsidRPr="00FC789C">
        <w:rPr>
          <w:rFonts w:ascii="Arial" w:hAnsi="Arial" w:cs="Arial"/>
          <w:sz w:val="20"/>
          <w:szCs w:val="20"/>
        </w:rPr>
        <w:t xml:space="preserve">, které je pak </w:t>
      </w:r>
      <w:r w:rsidR="00D73B8D">
        <w:rPr>
          <w:rFonts w:ascii="Arial" w:hAnsi="Arial" w:cs="Arial"/>
          <w:sz w:val="20"/>
          <w:szCs w:val="20"/>
        </w:rPr>
        <w:t>Poskytovatel</w:t>
      </w:r>
      <w:r w:rsidR="00D73B8D" w:rsidRPr="00FC789C">
        <w:rPr>
          <w:rFonts w:ascii="Arial" w:hAnsi="Arial" w:cs="Arial"/>
          <w:sz w:val="20"/>
          <w:szCs w:val="20"/>
        </w:rPr>
        <w:t xml:space="preserve"> </w:t>
      </w:r>
      <w:r w:rsidRPr="00FC789C">
        <w:rPr>
          <w:rFonts w:ascii="Arial" w:hAnsi="Arial" w:cs="Arial"/>
          <w:sz w:val="20"/>
          <w:szCs w:val="20"/>
        </w:rPr>
        <w:t>povinen uvádět na příslušné faktuře;</w:t>
      </w:r>
    </w:p>
    <w:p w14:paraId="508A8037" w14:textId="77777777" w:rsidR="00605E02" w:rsidRPr="00FC789C" w:rsidRDefault="00605E02" w:rsidP="003D7C27">
      <w:pPr>
        <w:numPr>
          <w:ilvl w:val="0"/>
          <w:numId w:val="11"/>
        </w:numPr>
        <w:spacing w:after="120" w:line="276" w:lineRule="auto"/>
        <w:ind w:left="851" w:hanging="284"/>
        <w:contextualSpacing/>
        <w:jc w:val="both"/>
        <w:rPr>
          <w:rFonts w:ascii="Arial" w:hAnsi="Arial" w:cs="Arial"/>
          <w:sz w:val="20"/>
          <w:szCs w:val="20"/>
        </w:rPr>
      </w:pPr>
      <w:r w:rsidRPr="00FC789C">
        <w:rPr>
          <w:rFonts w:ascii="Arial" w:hAnsi="Arial" w:cs="Arial"/>
          <w:sz w:val="20"/>
          <w:szCs w:val="20"/>
        </w:rPr>
        <w:t xml:space="preserve">identifikační údaje </w:t>
      </w:r>
      <w:r w:rsidR="00D73B8D">
        <w:rPr>
          <w:rFonts w:ascii="Arial" w:hAnsi="Arial" w:cs="Arial"/>
          <w:sz w:val="20"/>
          <w:szCs w:val="20"/>
        </w:rPr>
        <w:t>Poskytovatele</w:t>
      </w:r>
      <w:r w:rsidR="00D73B8D" w:rsidRPr="00FC789C">
        <w:rPr>
          <w:rFonts w:ascii="Arial" w:hAnsi="Arial" w:cs="Arial"/>
          <w:sz w:val="20"/>
          <w:szCs w:val="20"/>
        </w:rPr>
        <w:t xml:space="preserve"> </w:t>
      </w:r>
      <w:r w:rsidRPr="00FC789C">
        <w:rPr>
          <w:rFonts w:ascii="Arial" w:hAnsi="Arial" w:cs="Arial"/>
          <w:sz w:val="20"/>
          <w:szCs w:val="20"/>
        </w:rPr>
        <w:t>a Objednatele;</w:t>
      </w:r>
    </w:p>
    <w:p w14:paraId="6C65AD79" w14:textId="77777777" w:rsidR="00605E02" w:rsidRDefault="00605E02" w:rsidP="003D7C27">
      <w:pPr>
        <w:numPr>
          <w:ilvl w:val="0"/>
          <w:numId w:val="11"/>
        </w:numPr>
        <w:spacing w:after="120" w:line="276" w:lineRule="auto"/>
        <w:ind w:left="851" w:hanging="284"/>
        <w:contextualSpacing/>
        <w:jc w:val="both"/>
        <w:rPr>
          <w:rFonts w:ascii="Arial" w:hAnsi="Arial" w:cs="Arial"/>
          <w:sz w:val="20"/>
          <w:szCs w:val="20"/>
        </w:rPr>
      </w:pPr>
      <w:r w:rsidRPr="00FC789C">
        <w:rPr>
          <w:rFonts w:ascii="Arial" w:hAnsi="Arial" w:cs="Arial"/>
          <w:sz w:val="20"/>
          <w:szCs w:val="20"/>
        </w:rPr>
        <w:lastRenderedPageBreak/>
        <w:t>specifikaci požadované</w:t>
      </w:r>
      <w:r w:rsidR="000A792D">
        <w:rPr>
          <w:rFonts w:ascii="Arial" w:hAnsi="Arial" w:cs="Arial"/>
          <w:sz w:val="20"/>
          <w:szCs w:val="20"/>
        </w:rPr>
        <w:t xml:space="preserve"> </w:t>
      </w:r>
      <w:r w:rsidR="00D13A97">
        <w:rPr>
          <w:rFonts w:ascii="Arial" w:hAnsi="Arial" w:cs="Arial"/>
          <w:sz w:val="20"/>
          <w:szCs w:val="20"/>
        </w:rPr>
        <w:t>S</w:t>
      </w:r>
      <w:r w:rsidR="00E469FA">
        <w:rPr>
          <w:rFonts w:ascii="Arial" w:hAnsi="Arial" w:cs="Arial"/>
          <w:sz w:val="20"/>
          <w:szCs w:val="20"/>
        </w:rPr>
        <w:t xml:space="preserve">lužby </w:t>
      </w:r>
      <w:r w:rsidRPr="00FC789C">
        <w:rPr>
          <w:rFonts w:ascii="Arial" w:hAnsi="Arial" w:cs="Arial"/>
          <w:sz w:val="20"/>
          <w:szCs w:val="20"/>
        </w:rPr>
        <w:t>(</w:t>
      </w:r>
      <w:r w:rsidR="00E469FA">
        <w:rPr>
          <w:rFonts w:ascii="Arial" w:hAnsi="Arial" w:cs="Arial"/>
          <w:sz w:val="20"/>
          <w:szCs w:val="20"/>
        </w:rPr>
        <w:t xml:space="preserve">např. </w:t>
      </w:r>
      <w:r>
        <w:rPr>
          <w:rFonts w:ascii="Arial" w:hAnsi="Arial" w:cs="Arial"/>
          <w:sz w:val="20"/>
          <w:szCs w:val="20"/>
        </w:rPr>
        <w:t>konzultace, zpracování analýzy</w:t>
      </w:r>
      <w:r w:rsidR="001B76CF">
        <w:rPr>
          <w:rFonts w:ascii="Arial" w:hAnsi="Arial" w:cs="Arial"/>
          <w:sz w:val="20"/>
          <w:szCs w:val="20"/>
        </w:rPr>
        <w:t>)</w:t>
      </w:r>
      <w:r w:rsidR="00BA229A">
        <w:rPr>
          <w:rFonts w:ascii="Arial" w:hAnsi="Arial" w:cs="Arial"/>
          <w:sz w:val="20"/>
          <w:szCs w:val="20"/>
        </w:rPr>
        <w:t>,</w:t>
      </w:r>
      <w:r w:rsidR="00C11AE6">
        <w:rPr>
          <w:rFonts w:ascii="Arial" w:hAnsi="Arial" w:cs="Arial"/>
          <w:sz w:val="20"/>
          <w:szCs w:val="20"/>
        </w:rPr>
        <w:t xml:space="preserve"> tj.</w:t>
      </w:r>
      <w:r w:rsidR="005143C5">
        <w:rPr>
          <w:rFonts w:ascii="Arial" w:hAnsi="Arial" w:cs="Arial"/>
          <w:sz w:val="20"/>
          <w:szCs w:val="20"/>
        </w:rPr>
        <w:t xml:space="preserve"> </w:t>
      </w:r>
      <w:r w:rsidR="00D0214C">
        <w:rPr>
          <w:rFonts w:ascii="Arial" w:hAnsi="Arial" w:cs="Arial"/>
          <w:sz w:val="20"/>
          <w:szCs w:val="20"/>
        </w:rPr>
        <w:t>specifikac</w:t>
      </w:r>
      <w:r w:rsidR="001B76CF">
        <w:rPr>
          <w:rFonts w:ascii="Arial" w:hAnsi="Arial" w:cs="Arial"/>
          <w:sz w:val="20"/>
          <w:szCs w:val="20"/>
        </w:rPr>
        <w:t>i</w:t>
      </w:r>
      <w:r w:rsidR="00D0214C">
        <w:rPr>
          <w:rFonts w:ascii="Arial" w:hAnsi="Arial" w:cs="Arial"/>
          <w:sz w:val="20"/>
          <w:szCs w:val="20"/>
        </w:rPr>
        <w:t xml:space="preserve"> zadání a</w:t>
      </w:r>
      <w:r w:rsidR="006A6224">
        <w:rPr>
          <w:rFonts w:ascii="Arial" w:hAnsi="Arial" w:cs="Arial"/>
          <w:sz w:val="20"/>
          <w:szCs w:val="20"/>
        </w:rPr>
        <w:t> </w:t>
      </w:r>
      <w:r w:rsidR="00D0214C">
        <w:rPr>
          <w:rFonts w:ascii="Arial" w:hAnsi="Arial" w:cs="Arial"/>
          <w:sz w:val="20"/>
          <w:szCs w:val="20"/>
        </w:rPr>
        <w:t>definice cílů</w:t>
      </w:r>
      <w:r w:rsidR="00D045D4">
        <w:rPr>
          <w:rFonts w:ascii="Arial" w:hAnsi="Arial" w:cs="Arial"/>
          <w:sz w:val="20"/>
          <w:szCs w:val="20"/>
        </w:rPr>
        <w:t xml:space="preserve">, </w:t>
      </w:r>
      <w:r w:rsidR="001B76CF" w:rsidRPr="00D13A97">
        <w:rPr>
          <w:rFonts w:ascii="Arial" w:hAnsi="Arial" w:cs="Arial"/>
          <w:sz w:val="20"/>
          <w:szCs w:val="20"/>
        </w:rPr>
        <w:t xml:space="preserve">formu požadovaných výstupů Služby </w:t>
      </w:r>
      <w:r w:rsidR="00D0214C" w:rsidRPr="00D13A97">
        <w:rPr>
          <w:rFonts w:ascii="Arial" w:hAnsi="Arial" w:cs="Arial"/>
          <w:sz w:val="20"/>
          <w:szCs w:val="20"/>
        </w:rPr>
        <w:t>a další případné požadav</w:t>
      </w:r>
      <w:r w:rsidR="00D0214C">
        <w:rPr>
          <w:rFonts w:ascii="Arial" w:hAnsi="Arial" w:cs="Arial"/>
          <w:sz w:val="20"/>
          <w:szCs w:val="20"/>
        </w:rPr>
        <w:t xml:space="preserve">ky na </w:t>
      </w:r>
      <w:r w:rsidR="00486C5D">
        <w:rPr>
          <w:rFonts w:ascii="Arial" w:hAnsi="Arial" w:cs="Arial"/>
          <w:sz w:val="20"/>
          <w:szCs w:val="20"/>
        </w:rPr>
        <w:t xml:space="preserve">předmět </w:t>
      </w:r>
      <w:r w:rsidR="00D0214C">
        <w:rPr>
          <w:rFonts w:ascii="Arial" w:hAnsi="Arial" w:cs="Arial"/>
          <w:sz w:val="20"/>
          <w:szCs w:val="20"/>
        </w:rPr>
        <w:t>plnění)</w:t>
      </w:r>
      <w:r w:rsidRPr="00FC789C">
        <w:rPr>
          <w:rFonts w:ascii="Arial" w:hAnsi="Arial" w:cs="Arial"/>
          <w:sz w:val="20"/>
          <w:szCs w:val="20"/>
        </w:rPr>
        <w:t>;</w:t>
      </w:r>
    </w:p>
    <w:p w14:paraId="13BCDF97" w14:textId="77777777" w:rsidR="001B76CF" w:rsidRDefault="00D73EFF" w:rsidP="003D7C27">
      <w:pPr>
        <w:numPr>
          <w:ilvl w:val="0"/>
          <w:numId w:val="11"/>
        </w:numPr>
        <w:spacing w:after="120" w:line="276" w:lineRule="auto"/>
        <w:ind w:left="851" w:hanging="284"/>
        <w:contextualSpacing/>
        <w:jc w:val="both"/>
        <w:rPr>
          <w:rFonts w:ascii="Arial" w:hAnsi="Arial" w:cs="Arial"/>
          <w:sz w:val="20"/>
          <w:szCs w:val="20"/>
        </w:rPr>
      </w:pPr>
      <w:r>
        <w:rPr>
          <w:rFonts w:ascii="Arial" w:hAnsi="Arial" w:cs="Arial"/>
          <w:sz w:val="20"/>
          <w:szCs w:val="20"/>
        </w:rPr>
        <w:t xml:space="preserve">předpokládaný </w:t>
      </w:r>
      <w:r w:rsidR="00DB30D8">
        <w:rPr>
          <w:rFonts w:ascii="Arial" w:hAnsi="Arial" w:cs="Arial"/>
          <w:sz w:val="20"/>
          <w:szCs w:val="20"/>
        </w:rPr>
        <w:t>rozsah</w:t>
      </w:r>
      <w:r w:rsidR="00D0214C" w:rsidRPr="00D0214C">
        <w:rPr>
          <w:rFonts w:ascii="Arial" w:hAnsi="Arial" w:cs="Arial"/>
          <w:sz w:val="20"/>
          <w:szCs w:val="20"/>
        </w:rPr>
        <w:t xml:space="preserve"> </w:t>
      </w:r>
      <w:r w:rsidR="00DE3C04">
        <w:rPr>
          <w:rFonts w:ascii="Arial" w:hAnsi="Arial" w:cs="Arial"/>
          <w:sz w:val="20"/>
          <w:szCs w:val="20"/>
        </w:rPr>
        <w:t>poskytovaných Služeb</w:t>
      </w:r>
      <w:r w:rsidR="00DB30D8">
        <w:rPr>
          <w:rFonts w:ascii="Arial" w:hAnsi="Arial" w:cs="Arial"/>
          <w:sz w:val="20"/>
          <w:szCs w:val="20"/>
        </w:rPr>
        <w:t xml:space="preserve"> vyjádřený počtem MD</w:t>
      </w:r>
      <w:r>
        <w:rPr>
          <w:rFonts w:ascii="Arial" w:hAnsi="Arial" w:cs="Arial"/>
          <w:sz w:val="20"/>
          <w:szCs w:val="20"/>
        </w:rPr>
        <w:t>;</w:t>
      </w:r>
    </w:p>
    <w:p w14:paraId="4FDA553C" w14:textId="77777777" w:rsidR="005143C5" w:rsidRDefault="00D73EFF" w:rsidP="003D7C27">
      <w:pPr>
        <w:numPr>
          <w:ilvl w:val="0"/>
          <w:numId w:val="11"/>
        </w:numPr>
        <w:spacing w:after="120" w:line="276" w:lineRule="auto"/>
        <w:ind w:left="851" w:hanging="284"/>
        <w:contextualSpacing/>
        <w:jc w:val="both"/>
        <w:rPr>
          <w:rFonts w:ascii="Arial" w:hAnsi="Arial" w:cs="Arial"/>
          <w:sz w:val="20"/>
          <w:szCs w:val="20"/>
        </w:rPr>
      </w:pPr>
      <w:r>
        <w:rPr>
          <w:rFonts w:ascii="Arial" w:hAnsi="Arial" w:cs="Arial"/>
          <w:sz w:val="20"/>
          <w:szCs w:val="20"/>
        </w:rPr>
        <w:t xml:space="preserve">předpokládanou </w:t>
      </w:r>
      <w:r w:rsidR="001B76CF">
        <w:rPr>
          <w:rFonts w:ascii="Arial" w:hAnsi="Arial" w:cs="Arial"/>
          <w:sz w:val="20"/>
          <w:szCs w:val="20"/>
        </w:rPr>
        <w:t xml:space="preserve">cenu za </w:t>
      </w:r>
      <w:r w:rsidR="00DE3C04">
        <w:rPr>
          <w:rFonts w:ascii="Arial" w:hAnsi="Arial" w:cs="Arial"/>
          <w:sz w:val="20"/>
          <w:szCs w:val="20"/>
        </w:rPr>
        <w:t>poskytované Sužby</w:t>
      </w:r>
      <w:r w:rsidR="00D13A97">
        <w:rPr>
          <w:rFonts w:ascii="Arial" w:hAnsi="Arial" w:cs="Arial"/>
          <w:sz w:val="20"/>
          <w:szCs w:val="20"/>
        </w:rPr>
        <w:t>;</w:t>
      </w:r>
    </w:p>
    <w:p w14:paraId="0604AD2D" w14:textId="77777777" w:rsidR="00C52D98" w:rsidRDefault="00C52D98" w:rsidP="003D7C27">
      <w:pPr>
        <w:numPr>
          <w:ilvl w:val="0"/>
          <w:numId w:val="11"/>
        </w:numPr>
        <w:spacing w:after="120" w:line="276" w:lineRule="auto"/>
        <w:ind w:left="851" w:hanging="284"/>
        <w:contextualSpacing/>
        <w:jc w:val="both"/>
        <w:rPr>
          <w:rFonts w:ascii="Arial" w:hAnsi="Arial" w:cs="Arial"/>
          <w:sz w:val="20"/>
          <w:szCs w:val="20"/>
        </w:rPr>
      </w:pPr>
      <w:r>
        <w:rPr>
          <w:rFonts w:ascii="Arial" w:hAnsi="Arial" w:cs="Arial"/>
          <w:sz w:val="20"/>
          <w:szCs w:val="20"/>
        </w:rPr>
        <w:t>termín plnění</w:t>
      </w:r>
      <w:r w:rsidR="00C61886">
        <w:rPr>
          <w:rFonts w:ascii="Arial" w:hAnsi="Arial" w:cs="Arial"/>
          <w:sz w:val="20"/>
          <w:szCs w:val="20"/>
        </w:rPr>
        <w:t>/harmonogram plnění</w:t>
      </w:r>
      <w:r>
        <w:rPr>
          <w:rFonts w:ascii="Arial" w:hAnsi="Arial" w:cs="Arial"/>
          <w:sz w:val="20"/>
          <w:szCs w:val="20"/>
        </w:rPr>
        <w:t>;</w:t>
      </w:r>
    </w:p>
    <w:p w14:paraId="7C744AAC" w14:textId="77777777" w:rsidR="0075787B" w:rsidRPr="005C478D" w:rsidRDefault="0075787B" w:rsidP="003D7C27">
      <w:pPr>
        <w:numPr>
          <w:ilvl w:val="0"/>
          <w:numId w:val="11"/>
        </w:numPr>
        <w:spacing w:after="120" w:line="276" w:lineRule="auto"/>
        <w:ind w:left="851" w:hanging="284"/>
        <w:contextualSpacing/>
        <w:jc w:val="both"/>
        <w:rPr>
          <w:rFonts w:ascii="Arial" w:hAnsi="Arial" w:cs="Arial"/>
          <w:sz w:val="20"/>
          <w:szCs w:val="20"/>
        </w:rPr>
      </w:pPr>
      <w:r>
        <w:rPr>
          <w:rFonts w:ascii="Arial" w:hAnsi="Arial" w:cs="Arial"/>
          <w:sz w:val="20"/>
          <w:szCs w:val="20"/>
        </w:rPr>
        <w:t>akceptační kritéria pro požadovanou Službu</w:t>
      </w:r>
      <w:r w:rsidR="00BA229A">
        <w:rPr>
          <w:rFonts w:ascii="Arial" w:hAnsi="Arial" w:cs="Arial"/>
          <w:sz w:val="20"/>
          <w:szCs w:val="20"/>
        </w:rPr>
        <w:t xml:space="preserve">, bude-li </w:t>
      </w:r>
      <w:r w:rsidR="00746DC6">
        <w:rPr>
          <w:rFonts w:ascii="Arial" w:hAnsi="Arial" w:cs="Arial"/>
          <w:sz w:val="20"/>
          <w:szCs w:val="20"/>
        </w:rPr>
        <w:t xml:space="preserve">výstup </w:t>
      </w:r>
      <w:r w:rsidR="00BA229A">
        <w:rPr>
          <w:rFonts w:ascii="Arial" w:hAnsi="Arial" w:cs="Arial"/>
          <w:sz w:val="20"/>
          <w:szCs w:val="20"/>
        </w:rPr>
        <w:t>Služb</w:t>
      </w:r>
      <w:r w:rsidR="00746DC6">
        <w:rPr>
          <w:rFonts w:ascii="Arial" w:hAnsi="Arial" w:cs="Arial"/>
          <w:sz w:val="20"/>
          <w:szCs w:val="20"/>
        </w:rPr>
        <w:t>y</w:t>
      </w:r>
      <w:r w:rsidR="00BA229A">
        <w:rPr>
          <w:rFonts w:ascii="Arial" w:hAnsi="Arial" w:cs="Arial"/>
          <w:sz w:val="20"/>
          <w:szCs w:val="20"/>
        </w:rPr>
        <w:t xml:space="preserve"> předmětem akcepta</w:t>
      </w:r>
      <w:r w:rsidR="009E503A">
        <w:rPr>
          <w:rFonts w:ascii="Arial" w:hAnsi="Arial" w:cs="Arial"/>
          <w:sz w:val="20"/>
          <w:szCs w:val="20"/>
        </w:rPr>
        <w:t>ční procedury</w:t>
      </w:r>
      <w:r>
        <w:rPr>
          <w:rFonts w:ascii="Arial" w:hAnsi="Arial" w:cs="Arial"/>
          <w:sz w:val="20"/>
          <w:szCs w:val="20"/>
        </w:rPr>
        <w:t>;</w:t>
      </w:r>
    </w:p>
    <w:bookmarkEnd w:id="3"/>
    <w:p w14:paraId="14619296" w14:textId="77777777" w:rsidR="00605E02" w:rsidRPr="00FC789C" w:rsidRDefault="00605E02" w:rsidP="003D7C27">
      <w:pPr>
        <w:numPr>
          <w:ilvl w:val="0"/>
          <w:numId w:val="11"/>
        </w:numPr>
        <w:spacing w:after="120" w:line="276" w:lineRule="auto"/>
        <w:ind w:left="851" w:hanging="284"/>
        <w:contextualSpacing/>
        <w:jc w:val="both"/>
        <w:rPr>
          <w:rFonts w:ascii="Arial" w:hAnsi="Arial" w:cs="Arial"/>
          <w:sz w:val="20"/>
          <w:szCs w:val="20"/>
        </w:rPr>
      </w:pPr>
      <w:r w:rsidRPr="00FC789C">
        <w:rPr>
          <w:rFonts w:ascii="Arial" w:hAnsi="Arial" w:cs="Arial"/>
          <w:sz w:val="20"/>
          <w:szCs w:val="20"/>
        </w:rPr>
        <w:t xml:space="preserve">ustanovení o nabytí </w:t>
      </w:r>
      <w:r w:rsidR="00DE2F60">
        <w:rPr>
          <w:rFonts w:ascii="Arial" w:hAnsi="Arial" w:cs="Arial"/>
          <w:sz w:val="20"/>
          <w:szCs w:val="20"/>
        </w:rPr>
        <w:t xml:space="preserve">platnosti a </w:t>
      </w:r>
      <w:r w:rsidRPr="00FC789C">
        <w:rPr>
          <w:rFonts w:ascii="Arial" w:hAnsi="Arial" w:cs="Arial"/>
          <w:sz w:val="20"/>
          <w:szCs w:val="20"/>
        </w:rPr>
        <w:t xml:space="preserve">účinnosti </w:t>
      </w:r>
      <w:r w:rsidR="00DB30D8">
        <w:rPr>
          <w:rFonts w:ascii="Arial" w:hAnsi="Arial" w:cs="Arial"/>
          <w:sz w:val="20"/>
          <w:szCs w:val="20"/>
        </w:rPr>
        <w:t>Objednávky</w:t>
      </w:r>
      <w:r w:rsidR="00192E34">
        <w:rPr>
          <w:rFonts w:ascii="Arial" w:hAnsi="Arial" w:cs="Arial"/>
          <w:sz w:val="20"/>
          <w:szCs w:val="20"/>
        </w:rPr>
        <w:t>;</w:t>
      </w:r>
    </w:p>
    <w:p w14:paraId="7E413FC2" w14:textId="77777777" w:rsidR="00605E02" w:rsidRPr="00FC789C" w:rsidRDefault="00605E02" w:rsidP="003D7C27">
      <w:pPr>
        <w:numPr>
          <w:ilvl w:val="0"/>
          <w:numId w:val="11"/>
        </w:numPr>
        <w:spacing w:after="120" w:line="276" w:lineRule="auto"/>
        <w:ind w:left="851" w:hanging="284"/>
        <w:contextualSpacing/>
        <w:jc w:val="both"/>
        <w:rPr>
          <w:rFonts w:ascii="Arial" w:hAnsi="Arial" w:cs="Arial"/>
          <w:sz w:val="20"/>
          <w:szCs w:val="20"/>
        </w:rPr>
      </w:pPr>
      <w:r w:rsidRPr="00FC789C">
        <w:rPr>
          <w:rFonts w:ascii="Arial" w:hAnsi="Arial" w:cs="Arial"/>
          <w:sz w:val="20"/>
          <w:szCs w:val="20"/>
        </w:rPr>
        <w:t xml:space="preserve">jméno, příjmení a funkci osoby Objednatele, oprávněné k podpisu </w:t>
      </w:r>
      <w:r w:rsidR="004263B6">
        <w:rPr>
          <w:rFonts w:ascii="Arial" w:hAnsi="Arial" w:cs="Arial"/>
          <w:sz w:val="20"/>
          <w:szCs w:val="20"/>
        </w:rPr>
        <w:t>Objednávky</w:t>
      </w:r>
      <w:r w:rsidRPr="00FC789C">
        <w:rPr>
          <w:rFonts w:ascii="Arial" w:hAnsi="Arial" w:cs="Arial"/>
          <w:sz w:val="20"/>
          <w:szCs w:val="20"/>
        </w:rPr>
        <w:t>;</w:t>
      </w:r>
    </w:p>
    <w:p w14:paraId="2837E951" w14:textId="77777777" w:rsidR="00605E02" w:rsidRDefault="00605E02" w:rsidP="003D7C27">
      <w:pPr>
        <w:numPr>
          <w:ilvl w:val="0"/>
          <w:numId w:val="11"/>
        </w:numPr>
        <w:spacing w:after="120" w:line="276" w:lineRule="auto"/>
        <w:ind w:left="851" w:hanging="284"/>
        <w:jc w:val="both"/>
        <w:rPr>
          <w:rFonts w:ascii="Arial" w:hAnsi="Arial" w:cs="Arial"/>
          <w:sz w:val="20"/>
          <w:szCs w:val="20"/>
        </w:rPr>
      </w:pPr>
      <w:r w:rsidRPr="00FC789C">
        <w:rPr>
          <w:rFonts w:ascii="Arial" w:hAnsi="Arial" w:cs="Arial"/>
          <w:sz w:val="20"/>
          <w:szCs w:val="20"/>
        </w:rPr>
        <w:t xml:space="preserve">jméno, příjmení a funkci osoby </w:t>
      </w:r>
      <w:r w:rsidR="00A4369F">
        <w:rPr>
          <w:rFonts w:ascii="Arial" w:hAnsi="Arial" w:cs="Arial"/>
          <w:sz w:val="20"/>
          <w:szCs w:val="20"/>
        </w:rPr>
        <w:t>Poskytovatele</w:t>
      </w:r>
      <w:r w:rsidRPr="00FC789C">
        <w:rPr>
          <w:rFonts w:ascii="Arial" w:hAnsi="Arial" w:cs="Arial"/>
          <w:sz w:val="20"/>
          <w:szCs w:val="20"/>
        </w:rPr>
        <w:t xml:space="preserve">, oprávněné k podpisu </w:t>
      </w:r>
      <w:r w:rsidR="004263B6">
        <w:rPr>
          <w:rFonts w:ascii="Arial" w:hAnsi="Arial" w:cs="Arial"/>
          <w:sz w:val="20"/>
          <w:szCs w:val="20"/>
        </w:rPr>
        <w:t>Objednávky</w:t>
      </w:r>
      <w:r w:rsidRPr="00FC789C">
        <w:rPr>
          <w:rFonts w:ascii="Arial" w:hAnsi="Arial" w:cs="Arial"/>
          <w:sz w:val="20"/>
          <w:szCs w:val="20"/>
        </w:rPr>
        <w:t>.</w:t>
      </w:r>
    </w:p>
    <w:p w14:paraId="03FE9B60" w14:textId="77777777" w:rsidR="008D4CAE" w:rsidRPr="00FC789C" w:rsidRDefault="00DB30D8" w:rsidP="003D7C27">
      <w:pPr>
        <w:numPr>
          <w:ilvl w:val="0"/>
          <w:numId w:val="17"/>
        </w:numPr>
        <w:spacing w:after="120" w:line="276" w:lineRule="auto"/>
        <w:ind w:left="357" w:hanging="357"/>
        <w:jc w:val="both"/>
        <w:rPr>
          <w:rFonts w:ascii="Arial" w:hAnsi="Arial" w:cs="Arial"/>
          <w:sz w:val="20"/>
          <w:szCs w:val="20"/>
        </w:rPr>
      </w:pPr>
      <w:r>
        <w:rPr>
          <w:rFonts w:ascii="Arial" w:hAnsi="Arial" w:cs="Arial"/>
          <w:sz w:val="20"/>
          <w:szCs w:val="20"/>
        </w:rPr>
        <w:t>Objednávk</w:t>
      </w:r>
      <w:r w:rsidR="001054C5">
        <w:rPr>
          <w:rFonts w:ascii="Arial" w:hAnsi="Arial" w:cs="Arial"/>
          <w:sz w:val="20"/>
          <w:szCs w:val="20"/>
        </w:rPr>
        <w:t>y</w:t>
      </w:r>
      <w:r w:rsidR="008D4CAE" w:rsidRPr="00FC789C">
        <w:rPr>
          <w:rFonts w:ascii="Arial" w:hAnsi="Arial" w:cs="Arial"/>
          <w:sz w:val="20"/>
          <w:szCs w:val="20"/>
        </w:rPr>
        <w:t xml:space="preserve"> bude Objednatel doručovat </w:t>
      </w:r>
      <w:r w:rsidR="00BD12ED">
        <w:rPr>
          <w:rFonts w:ascii="Arial" w:hAnsi="Arial" w:cs="Arial"/>
          <w:sz w:val="20"/>
          <w:szCs w:val="20"/>
        </w:rPr>
        <w:t>Posk</w:t>
      </w:r>
      <w:r w:rsidR="008D4CAE">
        <w:rPr>
          <w:rFonts w:ascii="Arial" w:hAnsi="Arial" w:cs="Arial"/>
          <w:sz w:val="20"/>
          <w:szCs w:val="20"/>
        </w:rPr>
        <w:t xml:space="preserve">ytovateli </w:t>
      </w:r>
      <w:r w:rsidR="008D4CAE" w:rsidRPr="00FC789C">
        <w:rPr>
          <w:rFonts w:ascii="Arial" w:hAnsi="Arial" w:cs="Arial"/>
          <w:sz w:val="20"/>
          <w:szCs w:val="20"/>
        </w:rPr>
        <w:t xml:space="preserve">vždy </w:t>
      </w:r>
      <w:r w:rsidR="008D4CAE" w:rsidRPr="005A6E85">
        <w:rPr>
          <w:rFonts w:ascii="Arial" w:hAnsi="Arial" w:cs="Arial"/>
          <w:sz w:val="20"/>
          <w:szCs w:val="20"/>
        </w:rPr>
        <w:t>do jeho datové schránky</w:t>
      </w:r>
      <w:r w:rsidR="008D4CAE" w:rsidRPr="00FC789C">
        <w:rPr>
          <w:rFonts w:ascii="Arial" w:hAnsi="Arial" w:cs="Arial"/>
          <w:sz w:val="20"/>
          <w:szCs w:val="20"/>
        </w:rPr>
        <w:t xml:space="preserve">. </w:t>
      </w:r>
      <w:r>
        <w:rPr>
          <w:rFonts w:ascii="Arial" w:hAnsi="Arial" w:cs="Arial"/>
          <w:sz w:val="20"/>
          <w:szCs w:val="20"/>
        </w:rPr>
        <w:t>Objednávka</w:t>
      </w:r>
      <w:r w:rsidR="008D4CAE" w:rsidRPr="00FC789C">
        <w:rPr>
          <w:rFonts w:ascii="Arial" w:hAnsi="Arial" w:cs="Arial"/>
          <w:sz w:val="20"/>
          <w:szCs w:val="20"/>
        </w:rPr>
        <w:t xml:space="preserve"> je doručen</w:t>
      </w:r>
      <w:r>
        <w:rPr>
          <w:rFonts w:ascii="Arial" w:hAnsi="Arial" w:cs="Arial"/>
          <w:sz w:val="20"/>
          <w:szCs w:val="20"/>
        </w:rPr>
        <w:t>a</w:t>
      </w:r>
      <w:r w:rsidR="008D4CAE" w:rsidRPr="00FC789C">
        <w:rPr>
          <w:rFonts w:ascii="Arial" w:hAnsi="Arial" w:cs="Arial"/>
          <w:sz w:val="20"/>
          <w:szCs w:val="20"/>
        </w:rPr>
        <w:t xml:space="preserve"> dodáním do datové schránky </w:t>
      </w:r>
      <w:r w:rsidR="00FD3D99">
        <w:rPr>
          <w:rFonts w:ascii="Arial" w:hAnsi="Arial" w:cs="Arial"/>
          <w:sz w:val="20"/>
          <w:szCs w:val="20"/>
        </w:rPr>
        <w:t>Posk</w:t>
      </w:r>
      <w:r w:rsidR="008D4CAE">
        <w:rPr>
          <w:rFonts w:ascii="Arial" w:hAnsi="Arial" w:cs="Arial"/>
          <w:sz w:val="20"/>
          <w:szCs w:val="20"/>
        </w:rPr>
        <w:t>ytovatele.</w:t>
      </w:r>
    </w:p>
    <w:p w14:paraId="599B6846" w14:textId="78952906" w:rsidR="008D4CAE" w:rsidRPr="00FC789C" w:rsidRDefault="008D4CAE" w:rsidP="003D7C27">
      <w:pPr>
        <w:numPr>
          <w:ilvl w:val="0"/>
          <w:numId w:val="17"/>
        </w:numPr>
        <w:spacing w:after="120" w:line="276" w:lineRule="auto"/>
        <w:ind w:left="357" w:hanging="357"/>
        <w:jc w:val="both"/>
        <w:rPr>
          <w:rFonts w:ascii="Arial" w:hAnsi="Arial" w:cs="Arial"/>
          <w:sz w:val="20"/>
          <w:szCs w:val="20"/>
        </w:rPr>
      </w:pPr>
      <w:r>
        <w:rPr>
          <w:rFonts w:ascii="Arial" w:hAnsi="Arial" w:cs="Arial"/>
          <w:sz w:val="20"/>
          <w:szCs w:val="20"/>
        </w:rPr>
        <w:t xml:space="preserve">Poskytovatel </w:t>
      </w:r>
      <w:r w:rsidRPr="00FC789C">
        <w:rPr>
          <w:rFonts w:ascii="Arial" w:hAnsi="Arial" w:cs="Arial"/>
          <w:sz w:val="20"/>
          <w:szCs w:val="20"/>
        </w:rPr>
        <w:t xml:space="preserve">je povinen </w:t>
      </w:r>
      <w:r w:rsidR="00DB30D8">
        <w:rPr>
          <w:rFonts w:ascii="Arial" w:hAnsi="Arial" w:cs="Arial"/>
          <w:sz w:val="20"/>
          <w:szCs w:val="20"/>
        </w:rPr>
        <w:t xml:space="preserve">Objednávku přijmout a </w:t>
      </w:r>
      <w:r w:rsidRPr="00FC789C">
        <w:rPr>
          <w:rFonts w:ascii="Arial" w:hAnsi="Arial" w:cs="Arial"/>
          <w:sz w:val="20"/>
          <w:szCs w:val="20"/>
        </w:rPr>
        <w:t xml:space="preserve">doručit </w:t>
      </w:r>
      <w:r w:rsidR="00A81766">
        <w:rPr>
          <w:rFonts w:ascii="Arial" w:hAnsi="Arial" w:cs="Arial"/>
          <w:sz w:val="20"/>
          <w:szCs w:val="20"/>
        </w:rPr>
        <w:t xml:space="preserve">její </w:t>
      </w:r>
      <w:r w:rsidRPr="00FC789C">
        <w:rPr>
          <w:rFonts w:ascii="Arial" w:hAnsi="Arial" w:cs="Arial"/>
          <w:sz w:val="20"/>
          <w:szCs w:val="20"/>
        </w:rPr>
        <w:t>přijetí</w:t>
      </w:r>
      <w:r w:rsidR="00DB30D8" w:rsidRPr="00FC789C">
        <w:rPr>
          <w:rFonts w:ascii="Arial" w:hAnsi="Arial" w:cs="Arial"/>
          <w:sz w:val="20"/>
          <w:szCs w:val="20"/>
        </w:rPr>
        <w:t xml:space="preserve"> </w:t>
      </w:r>
      <w:r w:rsidRPr="00FC789C">
        <w:rPr>
          <w:rFonts w:ascii="Arial" w:hAnsi="Arial" w:cs="Arial"/>
          <w:sz w:val="20"/>
          <w:szCs w:val="20"/>
        </w:rPr>
        <w:t xml:space="preserve">do datové schránky Objednatele do </w:t>
      </w:r>
      <w:r w:rsidR="003D2CA7">
        <w:rPr>
          <w:rFonts w:ascii="Arial" w:hAnsi="Arial" w:cs="Arial"/>
          <w:sz w:val="20"/>
          <w:szCs w:val="20"/>
        </w:rPr>
        <w:t>5</w:t>
      </w:r>
      <w:r w:rsidRPr="00FC789C">
        <w:rPr>
          <w:rFonts w:ascii="Arial" w:hAnsi="Arial" w:cs="Arial"/>
          <w:sz w:val="20"/>
          <w:szCs w:val="20"/>
        </w:rPr>
        <w:t xml:space="preserve"> pracovních dnů ode dne doručení </w:t>
      </w:r>
      <w:r w:rsidR="004E1147">
        <w:rPr>
          <w:rFonts w:ascii="Arial" w:hAnsi="Arial" w:cs="Arial"/>
          <w:sz w:val="20"/>
          <w:szCs w:val="20"/>
        </w:rPr>
        <w:t>Obj</w:t>
      </w:r>
      <w:r w:rsidR="00DB30D8">
        <w:rPr>
          <w:rFonts w:ascii="Arial" w:hAnsi="Arial" w:cs="Arial"/>
          <w:sz w:val="20"/>
          <w:szCs w:val="20"/>
        </w:rPr>
        <w:t>e</w:t>
      </w:r>
      <w:r w:rsidR="004E1147">
        <w:rPr>
          <w:rFonts w:ascii="Arial" w:hAnsi="Arial" w:cs="Arial"/>
          <w:sz w:val="20"/>
          <w:szCs w:val="20"/>
        </w:rPr>
        <w:t>d</w:t>
      </w:r>
      <w:r w:rsidR="00DB30D8">
        <w:rPr>
          <w:rFonts w:ascii="Arial" w:hAnsi="Arial" w:cs="Arial"/>
          <w:sz w:val="20"/>
          <w:szCs w:val="20"/>
        </w:rPr>
        <w:t>návky</w:t>
      </w:r>
      <w:r w:rsidRPr="00FC789C">
        <w:rPr>
          <w:rFonts w:ascii="Arial" w:hAnsi="Arial" w:cs="Arial"/>
          <w:sz w:val="20"/>
          <w:szCs w:val="20"/>
        </w:rPr>
        <w:t>.</w:t>
      </w:r>
    </w:p>
    <w:p w14:paraId="39FC1A53" w14:textId="77777777" w:rsidR="008574A2" w:rsidRPr="00894547" w:rsidRDefault="00B207EB" w:rsidP="003D7C27">
      <w:pPr>
        <w:numPr>
          <w:ilvl w:val="0"/>
          <w:numId w:val="17"/>
        </w:numPr>
        <w:spacing w:after="120" w:line="276" w:lineRule="auto"/>
        <w:ind w:left="357" w:hanging="357"/>
        <w:jc w:val="both"/>
        <w:rPr>
          <w:rFonts w:ascii="Arial" w:hAnsi="Arial" w:cs="Arial"/>
          <w:sz w:val="20"/>
          <w:szCs w:val="20"/>
        </w:rPr>
      </w:pPr>
      <w:r>
        <w:rPr>
          <w:rFonts w:ascii="Arial" w:hAnsi="Arial" w:cs="Arial"/>
          <w:sz w:val="20"/>
          <w:szCs w:val="20"/>
        </w:rPr>
        <w:t>Sml</w:t>
      </w:r>
      <w:r w:rsidR="008574A2">
        <w:rPr>
          <w:rFonts w:ascii="Arial" w:hAnsi="Arial" w:cs="Arial"/>
          <w:sz w:val="20"/>
          <w:szCs w:val="20"/>
        </w:rPr>
        <w:t xml:space="preserve">uvní strany se dohodly, že </w:t>
      </w:r>
      <w:r w:rsidR="00DB30D8">
        <w:rPr>
          <w:rFonts w:ascii="Arial" w:hAnsi="Arial" w:cs="Arial"/>
          <w:sz w:val="20"/>
          <w:szCs w:val="20"/>
        </w:rPr>
        <w:t xml:space="preserve">Objednávky </w:t>
      </w:r>
      <w:r w:rsidR="008574A2">
        <w:rPr>
          <w:rFonts w:ascii="Arial" w:hAnsi="Arial" w:cs="Arial"/>
          <w:sz w:val="20"/>
          <w:szCs w:val="20"/>
        </w:rPr>
        <w:t xml:space="preserve">budou uzavírány písemně v elektronické podobě. </w:t>
      </w:r>
      <w:r w:rsidR="00B64203">
        <w:rPr>
          <w:rFonts w:ascii="Arial" w:hAnsi="Arial" w:cs="Arial"/>
          <w:sz w:val="20"/>
          <w:szCs w:val="20"/>
        </w:rPr>
        <w:t>Objednatel</w:t>
      </w:r>
      <w:r w:rsidR="008574A2" w:rsidRPr="00894547">
        <w:rPr>
          <w:rFonts w:ascii="Arial" w:hAnsi="Arial" w:cs="Arial"/>
          <w:sz w:val="20"/>
          <w:szCs w:val="20"/>
        </w:rPr>
        <w:t xml:space="preserve"> bude </w:t>
      </w:r>
      <w:r w:rsidR="004263B6">
        <w:rPr>
          <w:rFonts w:ascii="Arial" w:hAnsi="Arial" w:cs="Arial"/>
          <w:sz w:val="20"/>
          <w:szCs w:val="20"/>
        </w:rPr>
        <w:t>Objednávky</w:t>
      </w:r>
      <w:r w:rsidR="008574A2" w:rsidRPr="00894547">
        <w:rPr>
          <w:rFonts w:ascii="Arial" w:hAnsi="Arial" w:cs="Arial"/>
          <w:sz w:val="20"/>
          <w:szCs w:val="20"/>
        </w:rPr>
        <w:t xml:space="preserve"> podepisovat kvalifikovaným elektronickým podpisem v souladu s § </w:t>
      </w:r>
      <w:r w:rsidR="008574A2">
        <w:rPr>
          <w:rFonts w:ascii="Arial" w:hAnsi="Arial" w:cs="Arial"/>
          <w:sz w:val="20"/>
          <w:szCs w:val="20"/>
        </w:rPr>
        <w:t xml:space="preserve">5 </w:t>
      </w:r>
      <w:r w:rsidR="008574A2" w:rsidRPr="00894547">
        <w:rPr>
          <w:rFonts w:ascii="Arial" w:hAnsi="Arial" w:cs="Arial"/>
          <w:sz w:val="20"/>
          <w:szCs w:val="20"/>
        </w:rPr>
        <w:t>zákona č. 297/2016 Sb.</w:t>
      </w:r>
      <w:r w:rsidR="00C36CD2">
        <w:rPr>
          <w:rFonts w:ascii="Arial" w:hAnsi="Arial" w:cs="Arial"/>
          <w:sz w:val="20"/>
          <w:szCs w:val="20"/>
        </w:rPr>
        <w:t>,</w:t>
      </w:r>
      <w:r w:rsidR="008574A2" w:rsidRPr="00894547">
        <w:rPr>
          <w:rFonts w:ascii="Arial" w:hAnsi="Arial" w:cs="Arial"/>
          <w:sz w:val="20"/>
          <w:szCs w:val="20"/>
        </w:rPr>
        <w:t xml:space="preserve"> o službách vytvářejících důvěru pro elektronické transakce, ve znění pozdějších předpisů</w:t>
      </w:r>
      <w:r w:rsidR="008574A2">
        <w:rPr>
          <w:rFonts w:ascii="Arial" w:hAnsi="Arial" w:cs="Arial"/>
          <w:sz w:val="20"/>
          <w:szCs w:val="20"/>
        </w:rPr>
        <w:t xml:space="preserve"> (dále jen „</w:t>
      </w:r>
      <w:r w:rsidR="008574A2" w:rsidRPr="00C36CD2">
        <w:rPr>
          <w:rFonts w:ascii="Arial" w:hAnsi="Arial" w:cs="Arial"/>
          <w:b/>
          <w:sz w:val="20"/>
          <w:szCs w:val="20"/>
        </w:rPr>
        <w:t>ZSVD</w:t>
      </w:r>
      <w:r w:rsidR="008574A2">
        <w:rPr>
          <w:rFonts w:ascii="Arial" w:hAnsi="Arial" w:cs="Arial"/>
          <w:sz w:val="20"/>
          <w:szCs w:val="20"/>
        </w:rPr>
        <w:t>“), Poskytovatel</w:t>
      </w:r>
      <w:r w:rsidR="008574A2" w:rsidRPr="00894547">
        <w:rPr>
          <w:rFonts w:ascii="Arial" w:hAnsi="Arial" w:cs="Arial"/>
          <w:sz w:val="20"/>
          <w:szCs w:val="20"/>
        </w:rPr>
        <w:t xml:space="preserve"> </w:t>
      </w:r>
      <w:r w:rsidR="008574A2">
        <w:rPr>
          <w:rFonts w:ascii="Arial" w:hAnsi="Arial" w:cs="Arial"/>
          <w:sz w:val="20"/>
          <w:szCs w:val="20"/>
        </w:rPr>
        <w:t>bude podepisovat</w:t>
      </w:r>
      <w:r w:rsidR="008574A2" w:rsidRPr="00894547">
        <w:rPr>
          <w:rFonts w:ascii="Arial" w:hAnsi="Arial" w:cs="Arial"/>
          <w:sz w:val="20"/>
          <w:szCs w:val="20"/>
        </w:rPr>
        <w:t xml:space="preserve"> </w:t>
      </w:r>
      <w:r w:rsidR="004263B6">
        <w:rPr>
          <w:rFonts w:ascii="Arial" w:hAnsi="Arial" w:cs="Arial"/>
          <w:sz w:val="20"/>
          <w:szCs w:val="20"/>
        </w:rPr>
        <w:t>Objednávky</w:t>
      </w:r>
      <w:r w:rsidR="004263B6" w:rsidRPr="00894547">
        <w:rPr>
          <w:rFonts w:ascii="Arial" w:hAnsi="Arial" w:cs="Arial"/>
          <w:sz w:val="20"/>
          <w:szCs w:val="20"/>
        </w:rPr>
        <w:t xml:space="preserve"> </w:t>
      </w:r>
      <w:r w:rsidR="008574A2" w:rsidRPr="00894547">
        <w:rPr>
          <w:rFonts w:ascii="Arial" w:hAnsi="Arial" w:cs="Arial"/>
          <w:sz w:val="20"/>
          <w:szCs w:val="20"/>
        </w:rPr>
        <w:t xml:space="preserve">uznávaným elektronickým podpisem </w:t>
      </w:r>
      <w:r w:rsidR="008574A2">
        <w:rPr>
          <w:rFonts w:ascii="Arial" w:hAnsi="Arial" w:cs="Arial"/>
          <w:sz w:val="20"/>
          <w:szCs w:val="20"/>
        </w:rPr>
        <w:t>ve smyslu</w:t>
      </w:r>
      <w:r w:rsidR="008574A2" w:rsidRPr="00894547">
        <w:rPr>
          <w:rFonts w:ascii="Arial" w:hAnsi="Arial" w:cs="Arial"/>
          <w:sz w:val="20"/>
          <w:szCs w:val="20"/>
        </w:rPr>
        <w:t xml:space="preserve"> § </w:t>
      </w:r>
      <w:r w:rsidR="008574A2">
        <w:rPr>
          <w:rFonts w:ascii="Arial" w:hAnsi="Arial" w:cs="Arial"/>
          <w:sz w:val="20"/>
          <w:szCs w:val="20"/>
        </w:rPr>
        <w:t>6 odst. 2 ZSVZ</w:t>
      </w:r>
      <w:r w:rsidR="00EB7AF9">
        <w:rPr>
          <w:rFonts w:ascii="Arial" w:hAnsi="Arial" w:cs="Arial"/>
          <w:sz w:val="20"/>
          <w:szCs w:val="20"/>
        </w:rPr>
        <w:t xml:space="preserve"> (dále též „</w:t>
      </w:r>
      <w:r w:rsidR="00EB7AF9" w:rsidRPr="006A6224">
        <w:rPr>
          <w:rFonts w:ascii="Arial" w:hAnsi="Arial" w:cs="Arial"/>
          <w:b/>
          <w:sz w:val="20"/>
          <w:szCs w:val="20"/>
        </w:rPr>
        <w:t>elektronický podpis</w:t>
      </w:r>
      <w:r w:rsidR="00EB7AF9">
        <w:rPr>
          <w:rFonts w:ascii="Arial" w:hAnsi="Arial" w:cs="Arial"/>
          <w:sz w:val="20"/>
          <w:szCs w:val="20"/>
        </w:rPr>
        <w:t>“)</w:t>
      </w:r>
      <w:r w:rsidR="008574A2" w:rsidRPr="00894547">
        <w:rPr>
          <w:rFonts w:ascii="Arial" w:hAnsi="Arial" w:cs="Arial"/>
          <w:sz w:val="20"/>
          <w:szCs w:val="20"/>
        </w:rPr>
        <w:t>.</w:t>
      </w:r>
    </w:p>
    <w:p w14:paraId="178AB447" w14:textId="77777777" w:rsidR="008D4CAE" w:rsidRDefault="008D4CAE" w:rsidP="003D7C27">
      <w:pPr>
        <w:numPr>
          <w:ilvl w:val="0"/>
          <w:numId w:val="17"/>
        </w:numPr>
        <w:spacing w:after="120" w:line="276" w:lineRule="auto"/>
        <w:ind w:left="357" w:hanging="357"/>
        <w:jc w:val="both"/>
        <w:rPr>
          <w:rFonts w:ascii="Arial" w:hAnsi="Arial" w:cs="Arial"/>
          <w:sz w:val="20"/>
          <w:szCs w:val="20"/>
        </w:rPr>
      </w:pPr>
      <w:r w:rsidRPr="00F040A2">
        <w:rPr>
          <w:rFonts w:ascii="Arial" w:hAnsi="Arial" w:cs="Arial"/>
          <w:sz w:val="20"/>
          <w:szCs w:val="20"/>
        </w:rPr>
        <w:t xml:space="preserve">Osoby oprávněné k podpisu </w:t>
      </w:r>
      <w:r w:rsidR="004263B6">
        <w:rPr>
          <w:rFonts w:ascii="Arial" w:hAnsi="Arial" w:cs="Arial"/>
          <w:sz w:val="20"/>
          <w:szCs w:val="20"/>
        </w:rPr>
        <w:t>Objednávky</w:t>
      </w:r>
      <w:r w:rsidR="004263B6" w:rsidRPr="00F040A2">
        <w:rPr>
          <w:rFonts w:ascii="Arial" w:hAnsi="Arial" w:cs="Arial"/>
          <w:sz w:val="20"/>
          <w:szCs w:val="20"/>
        </w:rPr>
        <w:t xml:space="preserve"> </w:t>
      </w:r>
      <w:r w:rsidRPr="00F040A2">
        <w:rPr>
          <w:rFonts w:ascii="Arial" w:hAnsi="Arial" w:cs="Arial"/>
          <w:sz w:val="20"/>
          <w:szCs w:val="20"/>
        </w:rPr>
        <w:t>jsou osoby, jejichž oprávnění zastupovat Smluvní stranu je zřejmé z veřejného seznamu</w:t>
      </w:r>
      <w:r w:rsidR="006E5E7E">
        <w:rPr>
          <w:rFonts w:ascii="Arial" w:hAnsi="Arial" w:cs="Arial"/>
          <w:sz w:val="20"/>
          <w:szCs w:val="20"/>
        </w:rPr>
        <w:t xml:space="preserve"> nebo</w:t>
      </w:r>
      <w:r w:rsidR="007E32E8">
        <w:rPr>
          <w:rFonts w:ascii="Arial" w:hAnsi="Arial" w:cs="Arial"/>
          <w:sz w:val="20"/>
          <w:szCs w:val="20"/>
        </w:rPr>
        <w:t xml:space="preserve"> vyplývá ze zákona a</w:t>
      </w:r>
      <w:r w:rsidRPr="00F040A2">
        <w:rPr>
          <w:rFonts w:ascii="Arial" w:hAnsi="Arial" w:cs="Arial"/>
          <w:sz w:val="20"/>
          <w:szCs w:val="20"/>
        </w:rPr>
        <w:t xml:space="preserve"> případně osoby výslovně uvedené v </w:t>
      </w:r>
      <w:r w:rsidRPr="00E91A8D">
        <w:rPr>
          <w:rFonts w:ascii="Arial" w:hAnsi="Arial" w:cs="Arial"/>
          <w:sz w:val="20"/>
          <w:szCs w:val="20"/>
        </w:rPr>
        <w:t>čl</w:t>
      </w:r>
      <w:r w:rsidR="006A6224">
        <w:rPr>
          <w:rFonts w:ascii="Arial" w:hAnsi="Arial" w:cs="Arial"/>
          <w:sz w:val="20"/>
          <w:szCs w:val="20"/>
        </w:rPr>
        <w:t>. </w:t>
      </w:r>
      <w:r w:rsidR="00E0665F" w:rsidRPr="00E91A8D">
        <w:rPr>
          <w:rFonts w:ascii="Arial" w:hAnsi="Arial" w:cs="Arial"/>
          <w:sz w:val="20"/>
          <w:szCs w:val="20"/>
        </w:rPr>
        <w:t>XVII</w:t>
      </w:r>
      <w:r w:rsidRPr="00E91A8D">
        <w:rPr>
          <w:rFonts w:ascii="Arial" w:hAnsi="Arial" w:cs="Arial"/>
          <w:sz w:val="20"/>
          <w:szCs w:val="20"/>
        </w:rPr>
        <w:t>.</w:t>
      </w:r>
      <w:r w:rsidR="006A6224">
        <w:rPr>
          <w:rFonts w:ascii="Arial" w:hAnsi="Arial" w:cs="Arial"/>
          <w:sz w:val="20"/>
          <w:szCs w:val="20"/>
        </w:rPr>
        <w:t>,</w:t>
      </w:r>
      <w:r w:rsidRPr="00E91A8D">
        <w:rPr>
          <w:rFonts w:ascii="Arial" w:hAnsi="Arial" w:cs="Arial"/>
          <w:sz w:val="20"/>
          <w:szCs w:val="20"/>
        </w:rPr>
        <w:t xml:space="preserve"> odst. </w:t>
      </w:r>
      <w:r w:rsidR="00720B70">
        <w:rPr>
          <w:rFonts w:ascii="Arial" w:hAnsi="Arial" w:cs="Arial"/>
          <w:sz w:val="20"/>
          <w:szCs w:val="20"/>
        </w:rPr>
        <w:t>6</w:t>
      </w:r>
      <w:r w:rsidR="00E91A8D" w:rsidRPr="00E91A8D">
        <w:rPr>
          <w:rFonts w:ascii="Arial" w:hAnsi="Arial" w:cs="Arial"/>
          <w:sz w:val="20"/>
          <w:szCs w:val="20"/>
        </w:rPr>
        <w:t>.</w:t>
      </w:r>
      <w:r w:rsidRPr="00E91A8D">
        <w:rPr>
          <w:rFonts w:ascii="Arial" w:hAnsi="Arial" w:cs="Arial"/>
          <w:sz w:val="20"/>
          <w:szCs w:val="20"/>
        </w:rPr>
        <w:t xml:space="preserve"> této</w:t>
      </w:r>
      <w:r w:rsidRPr="00F040A2">
        <w:rPr>
          <w:rFonts w:ascii="Arial" w:hAnsi="Arial" w:cs="Arial"/>
          <w:sz w:val="20"/>
          <w:szCs w:val="20"/>
        </w:rPr>
        <w:t xml:space="preserve"> </w:t>
      </w:r>
      <w:r w:rsidR="008D459B">
        <w:rPr>
          <w:rFonts w:ascii="Arial" w:hAnsi="Arial" w:cs="Arial"/>
          <w:sz w:val="20"/>
          <w:szCs w:val="20"/>
        </w:rPr>
        <w:t>Smlouvy</w:t>
      </w:r>
      <w:r w:rsidR="00B9571B">
        <w:rPr>
          <w:rFonts w:ascii="Arial" w:hAnsi="Arial" w:cs="Arial"/>
          <w:sz w:val="20"/>
          <w:szCs w:val="20"/>
        </w:rPr>
        <w:t xml:space="preserve"> (dále jen „</w:t>
      </w:r>
      <w:r w:rsidR="00746DC6" w:rsidRPr="006A6224">
        <w:rPr>
          <w:rFonts w:ascii="Arial" w:hAnsi="Arial" w:cs="Arial"/>
          <w:b/>
          <w:sz w:val="20"/>
          <w:szCs w:val="20"/>
        </w:rPr>
        <w:t xml:space="preserve">Oprávněná </w:t>
      </w:r>
      <w:r w:rsidR="00B9571B" w:rsidRPr="006A6224">
        <w:rPr>
          <w:rFonts w:ascii="Arial" w:hAnsi="Arial" w:cs="Arial"/>
          <w:b/>
          <w:sz w:val="20"/>
          <w:szCs w:val="20"/>
        </w:rPr>
        <w:t>osoba</w:t>
      </w:r>
      <w:r w:rsidR="00B9571B">
        <w:rPr>
          <w:rFonts w:ascii="Arial" w:hAnsi="Arial" w:cs="Arial"/>
          <w:sz w:val="20"/>
          <w:szCs w:val="20"/>
        </w:rPr>
        <w:t>“)</w:t>
      </w:r>
      <w:r w:rsidRPr="00F040A2">
        <w:rPr>
          <w:rFonts w:ascii="Arial" w:hAnsi="Arial" w:cs="Arial"/>
          <w:sz w:val="20"/>
          <w:szCs w:val="20"/>
        </w:rPr>
        <w:t>.</w:t>
      </w:r>
    </w:p>
    <w:p w14:paraId="3F32BE44" w14:textId="77777777" w:rsidR="00F814A6" w:rsidRPr="00F814A6" w:rsidRDefault="00F814A6" w:rsidP="00F814A6">
      <w:pPr>
        <w:numPr>
          <w:ilvl w:val="0"/>
          <w:numId w:val="17"/>
        </w:numPr>
        <w:spacing w:after="120" w:line="276" w:lineRule="auto"/>
        <w:ind w:left="357" w:hanging="357"/>
        <w:jc w:val="both"/>
        <w:rPr>
          <w:rFonts w:ascii="Arial" w:hAnsi="Arial" w:cs="Arial"/>
          <w:sz w:val="20"/>
          <w:szCs w:val="20"/>
        </w:rPr>
      </w:pPr>
      <w:r>
        <w:rPr>
          <w:rFonts w:ascii="Arial" w:hAnsi="Arial" w:cs="Arial"/>
          <w:sz w:val="20"/>
          <w:szCs w:val="20"/>
        </w:rPr>
        <w:t>Objednávka</w:t>
      </w:r>
      <w:r w:rsidRPr="00FC789C">
        <w:rPr>
          <w:rFonts w:ascii="Arial" w:hAnsi="Arial" w:cs="Arial"/>
          <w:sz w:val="20"/>
          <w:szCs w:val="20"/>
        </w:rPr>
        <w:t xml:space="preserve"> nabývá </w:t>
      </w:r>
      <w:r>
        <w:rPr>
          <w:rFonts w:ascii="Arial" w:hAnsi="Arial" w:cs="Arial"/>
          <w:sz w:val="20"/>
          <w:szCs w:val="20"/>
        </w:rPr>
        <w:t xml:space="preserve">platnosti </w:t>
      </w:r>
      <w:r w:rsidRPr="00FC789C">
        <w:rPr>
          <w:rFonts w:ascii="Arial" w:hAnsi="Arial" w:cs="Arial"/>
          <w:sz w:val="20"/>
          <w:szCs w:val="20"/>
        </w:rPr>
        <w:t xml:space="preserve">dnem jejího </w:t>
      </w:r>
      <w:r>
        <w:rPr>
          <w:rFonts w:ascii="Arial" w:hAnsi="Arial" w:cs="Arial"/>
          <w:sz w:val="20"/>
          <w:szCs w:val="20"/>
        </w:rPr>
        <w:t>podpisu oběma Smluvními stranami.</w:t>
      </w:r>
      <w:r w:rsidRPr="00FC789C">
        <w:rPr>
          <w:rFonts w:ascii="Arial" w:hAnsi="Arial" w:cs="Arial"/>
          <w:sz w:val="20"/>
          <w:szCs w:val="20"/>
        </w:rPr>
        <w:t xml:space="preserve"> </w:t>
      </w:r>
    </w:p>
    <w:p w14:paraId="18BA1291" w14:textId="77777777" w:rsidR="00E45011" w:rsidRDefault="00E45011" w:rsidP="009E6029">
      <w:pPr>
        <w:tabs>
          <w:tab w:val="left" w:pos="1701"/>
        </w:tabs>
        <w:spacing w:line="276" w:lineRule="auto"/>
        <w:jc w:val="center"/>
        <w:rPr>
          <w:rFonts w:ascii="Arial" w:hAnsi="Arial" w:cs="Arial"/>
          <w:b/>
          <w:bCs/>
          <w:sz w:val="20"/>
          <w:szCs w:val="20"/>
        </w:rPr>
      </w:pPr>
    </w:p>
    <w:p w14:paraId="356712AD" w14:textId="77777777" w:rsidR="009463A5" w:rsidRPr="009E6029" w:rsidRDefault="00F55A64" w:rsidP="009E6029">
      <w:pPr>
        <w:tabs>
          <w:tab w:val="left" w:pos="1701"/>
        </w:tabs>
        <w:spacing w:line="276" w:lineRule="auto"/>
        <w:jc w:val="center"/>
        <w:rPr>
          <w:rFonts w:ascii="Arial" w:hAnsi="Arial" w:cs="Arial"/>
          <w:b/>
          <w:bCs/>
          <w:sz w:val="20"/>
          <w:szCs w:val="20"/>
        </w:rPr>
      </w:pPr>
      <w:r w:rsidRPr="009E6029">
        <w:rPr>
          <w:rFonts w:ascii="Arial" w:hAnsi="Arial" w:cs="Arial"/>
          <w:b/>
          <w:bCs/>
          <w:sz w:val="20"/>
          <w:szCs w:val="20"/>
        </w:rPr>
        <w:t>Článek V</w:t>
      </w:r>
      <w:r w:rsidR="008E4E66" w:rsidRPr="009E6029">
        <w:rPr>
          <w:rFonts w:ascii="Arial" w:hAnsi="Arial" w:cs="Arial"/>
          <w:b/>
          <w:bCs/>
          <w:sz w:val="20"/>
          <w:szCs w:val="20"/>
        </w:rPr>
        <w:t xml:space="preserve">. </w:t>
      </w:r>
    </w:p>
    <w:p w14:paraId="4E44540F" w14:textId="77777777" w:rsidR="008E4E66" w:rsidRDefault="008E4E66" w:rsidP="009E6029">
      <w:pPr>
        <w:tabs>
          <w:tab w:val="left" w:pos="1701"/>
        </w:tabs>
        <w:spacing w:line="276" w:lineRule="auto"/>
        <w:jc w:val="center"/>
        <w:rPr>
          <w:rFonts w:ascii="Arial" w:hAnsi="Arial" w:cs="Arial"/>
          <w:b/>
          <w:bCs/>
          <w:sz w:val="20"/>
          <w:szCs w:val="20"/>
        </w:rPr>
      </w:pPr>
      <w:r w:rsidRPr="009E6029">
        <w:rPr>
          <w:rFonts w:ascii="Arial" w:hAnsi="Arial" w:cs="Arial"/>
          <w:b/>
          <w:bCs/>
          <w:sz w:val="20"/>
          <w:szCs w:val="20"/>
        </w:rPr>
        <w:t>Doba, místo</w:t>
      </w:r>
      <w:r w:rsidR="00BF1E3A" w:rsidRPr="009E6029">
        <w:rPr>
          <w:rFonts w:ascii="Arial" w:hAnsi="Arial" w:cs="Arial"/>
          <w:b/>
          <w:bCs/>
          <w:sz w:val="20"/>
          <w:szCs w:val="20"/>
        </w:rPr>
        <w:t>,</w:t>
      </w:r>
      <w:r w:rsidR="00B24092" w:rsidRPr="009E6029">
        <w:rPr>
          <w:rFonts w:ascii="Arial" w:hAnsi="Arial" w:cs="Arial"/>
          <w:b/>
          <w:bCs/>
          <w:sz w:val="20"/>
          <w:szCs w:val="20"/>
        </w:rPr>
        <w:t xml:space="preserve"> </w:t>
      </w:r>
      <w:r w:rsidR="00BF1E3A" w:rsidRPr="009E6029">
        <w:rPr>
          <w:rFonts w:ascii="Arial" w:hAnsi="Arial" w:cs="Arial"/>
          <w:b/>
          <w:bCs/>
          <w:sz w:val="20"/>
          <w:szCs w:val="20"/>
        </w:rPr>
        <w:t xml:space="preserve">způsob a podmínky </w:t>
      </w:r>
      <w:r w:rsidRPr="009E6029">
        <w:rPr>
          <w:rFonts w:ascii="Arial" w:hAnsi="Arial" w:cs="Arial"/>
          <w:b/>
          <w:bCs/>
          <w:sz w:val="20"/>
          <w:szCs w:val="20"/>
        </w:rPr>
        <w:t>plnění</w:t>
      </w:r>
    </w:p>
    <w:p w14:paraId="2E599BCB" w14:textId="77777777" w:rsidR="00E45011" w:rsidRPr="009E6029" w:rsidRDefault="00E45011" w:rsidP="009E6029">
      <w:pPr>
        <w:tabs>
          <w:tab w:val="left" w:pos="1701"/>
        </w:tabs>
        <w:spacing w:line="276" w:lineRule="auto"/>
        <w:jc w:val="center"/>
        <w:rPr>
          <w:rFonts w:ascii="Arial" w:hAnsi="Arial" w:cs="Arial"/>
          <w:b/>
          <w:bCs/>
          <w:sz w:val="20"/>
          <w:szCs w:val="20"/>
        </w:rPr>
      </w:pPr>
    </w:p>
    <w:p w14:paraId="3EBA7424" w14:textId="77777777" w:rsidR="004263B6" w:rsidRPr="00924E1D" w:rsidRDefault="004263B6" w:rsidP="0061094A">
      <w:pPr>
        <w:numPr>
          <w:ilvl w:val="0"/>
          <w:numId w:val="55"/>
        </w:numPr>
        <w:spacing w:after="120" w:line="276" w:lineRule="auto"/>
        <w:jc w:val="both"/>
        <w:rPr>
          <w:rFonts w:ascii="Arial" w:hAnsi="Arial" w:cs="Arial"/>
          <w:b/>
          <w:sz w:val="20"/>
          <w:szCs w:val="20"/>
        </w:rPr>
      </w:pPr>
      <w:r w:rsidRPr="00924E1D">
        <w:rPr>
          <w:rFonts w:ascii="Arial" w:hAnsi="Arial" w:cs="Arial"/>
          <w:b/>
          <w:sz w:val="20"/>
          <w:szCs w:val="20"/>
        </w:rPr>
        <w:t>Místo plnění</w:t>
      </w:r>
    </w:p>
    <w:p w14:paraId="1206682A" w14:textId="77777777" w:rsidR="006624C4" w:rsidRPr="00B9034D" w:rsidRDefault="00E273D5" w:rsidP="0061094A">
      <w:pPr>
        <w:numPr>
          <w:ilvl w:val="1"/>
          <w:numId w:val="55"/>
        </w:numPr>
        <w:spacing w:after="120" w:line="276" w:lineRule="auto"/>
        <w:jc w:val="both"/>
        <w:rPr>
          <w:rFonts w:ascii="Arial" w:hAnsi="Arial" w:cs="Arial"/>
          <w:sz w:val="20"/>
          <w:szCs w:val="20"/>
        </w:rPr>
      </w:pPr>
      <w:r w:rsidRPr="00F53066">
        <w:rPr>
          <w:rFonts w:ascii="Arial" w:hAnsi="Arial" w:cs="Arial"/>
          <w:sz w:val="20"/>
          <w:szCs w:val="20"/>
        </w:rPr>
        <w:t xml:space="preserve">Místem </w:t>
      </w:r>
      <w:r w:rsidR="000579F8">
        <w:rPr>
          <w:rFonts w:ascii="Arial" w:hAnsi="Arial" w:cs="Arial"/>
          <w:sz w:val="20"/>
          <w:szCs w:val="20"/>
        </w:rPr>
        <w:t xml:space="preserve">plnění </w:t>
      </w:r>
      <w:r>
        <w:rPr>
          <w:rFonts w:ascii="Arial" w:hAnsi="Arial" w:cs="Arial"/>
          <w:sz w:val="20"/>
          <w:szCs w:val="20"/>
        </w:rPr>
        <w:t>je</w:t>
      </w:r>
      <w:r w:rsidR="00A86EC2" w:rsidRPr="00A86EC2">
        <w:rPr>
          <w:rFonts w:ascii="Arial" w:hAnsi="Arial" w:cs="Arial"/>
          <w:sz w:val="20"/>
          <w:szCs w:val="20"/>
        </w:rPr>
        <w:t xml:space="preserve"> </w:t>
      </w:r>
      <w:r w:rsidR="00CA536B">
        <w:rPr>
          <w:rFonts w:ascii="Arial" w:hAnsi="Arial" w:cs="Arial"/>
          <w:sz w:val="20"/>
          <w:szCs w:val="20"/>
        </w:rPr>
        <w:t xml:space="preserve">sídlo </w:t>
      </w:r>
      <w:r w:rsidR="00147704">
        <w:rPr>
          <w:rFonts w:ascii="Arial" w:hAnsi="Arial" w:cs="Arial"/>
          <w:sz w:val="20"/>
          <w:szCs w:val="20"/>
        </w:rPr>
        <w:t>Objednatele</w:t>
      </w:r>
      <w:r w:rsidR="00A86EC2" w:rsidRPr="00FC789C">
        <w:rPr>
          <w:rFonts w:ascii="Arial" w:hAnsi="Arial" w:cs="Arial"/>
          <w:sz w:val="20"/>
          <w:szCs w:val="20"/>
        </w:rPr>
        <w:t xml:space="preserve">, </w:t>
      </w:r>
      <w:r w:rsidR="00147704">
        <w:rPr>
          <w:rFonts w:ascii="Arial" w:hAnsi="Arial" w:cs="Arial"/>
          <w:sz w:val="20"/>
          <w:szCs w:val="20"/>
        </w:rPr>
        <w:t xml:space="preserve">tj. </w:t>
      </w:r>
      <w:r w:rsidR="00A86EC2" w:rsidRPr="00FC789C">
        <w:rPr>
          <w:rFonts w:ascii="Arial" w:hAnsi="Arial" w:cs="Arial"/>
          <w:sz w:val="20"/>
          <w:szCs w:val="20"/>
        </w:rPr>
        <w:t xml:space="preserve">Orlická </w:t>
      </w:r>
      <w:r w:rsidR="00A86EC2" w:rsidRPr="00147704">
        <w:rPr>
          <w:rFonts w:ascii="Arial" w:hAnsi="Arial" w:cs="Arial"/>
          <w:sz w:val="20"/>
          <w:szCs w:val="20"/>
        </w:rPr>
        <w:t>2020/4, 130 00 Praha 3</w:t>
      </w:r>
      <w:r w:rsidR="00147704" w:rsidRPr="00147704">
        <w:rPr>
          <w:rFonts w:ascii="Arial" w:hAnsi="Arial" w:cs="Arial"/>
          <w:sz w:val="20"/>
          <w:szCs w:val="20"/>
        </w:rPr>
        <w:t xml:space="preserve">. </w:t>
      </w:r>
      <w:r w:rsidR="001768BD" w:rsidRPr="00147704">
        <w:rPr>
          <w:rFonts w:ascii="Arial" w:hAnsi="Arial" w:cs="Arial"/>
          <w:sz w:val="20"/>
          <w:szCs w:val="20"/>
        </w:rPr>
        <w:t xml:space="preserve">V místě plnění </w:t>
      </w:r>
      <w:r w:rsidR="00B345B6" w:rsidRPr="00147704">
        <w:rPr>
          <w:rFonts w:ascii="Arial" w:hAnsi="Arial" w:cs="Arial"/>
          <w:sz w:val="20"/>
          <w:szCs w:val="20"/>
        </w:rPr>
        <w:t xml:space="preserve">budou </w:t>
      </w:r>
      <w:r w:rsidR="0049543A">
        <w:rPr>
          <w:rFonts w:ascii="Arial" w:hAnsi="Arial" w:cs="Arial"/>
          <w:sz w:val="20"/>
          <w:szCs w:val="20"/>
        </w:rPr>
        <w:t>zejména předávány výstupy</w:t>
      </w:r>
      <w:r w:rsidR="006A6224">
        <w:rPr>
          <w:rFonts w:ascii="Arial" w:hAnsi="Arial" w:cs="Arial"/>
          <w:sz w:val="20"/>
          <w:szCs w:val="20"/>
        </w:rPr>
        <w:t> </w:t>
      </w:r>
      <w:r w:rsidR="0049543A">
        <w:rPr>
          <w:rFonts w:ascii="Arial" w:hAnsi="Arial" w:cs="Arial"/>
          <w:sz w:val="20"/>
          <w:szCs w:val="20"/>
        </w:rPr>
        <w:t>/</w:t>
      </w:r>
      <w:r w:rsidR="006A6224">
        <w:rPr>
          <w:rFonts w:ascii="Arial" w:hAnsi="Arial" w:cs="Arial"/>
          <w:sz w:val="20"/>
          <w:szCs w:val="20"/>
        </w:rPr>
        <w:t> </w:t>
      </w:r>
      <w:r w:rsidR="0049543A">
        <w:rPr>
          <w:rFonts w:ascii="Arial" w:hAnsi="Arial" w:cs="Arial"/>
          <w:sz w:val="20"/>
          <w:szCs w:val="20"/>
        </w:rPr>
        <w:t xml:space="preserve">dílčí výstupy Služeb, </w:t>
      </w:r>
      <w:r w:rsidR="00B345B6">
        <w:rPr>
          <w:rFonts w:ascii="Arial" w:hAnsi="Arial" w:cs="Arial"/>
          <w:sz w:val="20"/>
          <w:szCs w:val="20"/>
        </w:rPr>
        <w:t>rovněž</w:t>
      </w:r>
      <w:r w:rsidR="001768BD">
        <w:rPr>
          <w:rFonts w:ascii="Arial" w:hAnsi="Arial" w:cs="Arial"/>
          <w:sz w:val="20"/>
          <w:szCs w:val="20"/>
        </w:rPr>
        <w:t xml:space="preserve"> </w:t>
      </w:r>
      <w:r w:rsidR="0049543A">
        <w:rPr>
          <w:rFonts w:ascii="Arial" w:hAnsi="Arial" w:cs="Arial"/>
          <w:sz w:val="20"/>
          <w:szCs w:val="20"/>
        </w:rPr>
        <w:t xml:space="preserve">zde budou </w:t>
      </w:r>
      <w:r w:rsidR="001768BD">
        <w:rPr>
          <w:rFonts w:ascii="Arial" w:hAnsi="Arial" w:cs="Arial"/>
          <w:sz w:val="20"/>
          <w:szCs w:val="20"/>
        </w:rPr>
        <w:t xml:space="preserve">probíhat </w:t>
      </w:r>
      <w:r w:rsidR="00293707">
        <w:rPr>
          <w:rFonts w:ascii="Arial" w:hAnsi="Arial" w:cs="Arial"/>
          <w:sz w:val="20"/>
          <w:szCs w:val="20"/>
        </w:rPr>
        <w:t xml:space="preserve">prezenční </w:t>
      </w:r>
      <w:r w:rsidR="001768BD" w:rsidRPr="00B9034D">
        <w:rPr>
          <w:rFonts w:ascii="Arial" w:hAnsi="Arial" w:cs="Arial"/>
          <w:sz w:val="20"/>
          <w:szCs w:val="20"/>
        </w:rPr>
        <w:t xml:space="preserve">jednání </w:t>
      </w:r>
      <w:r w:rsidR="00384451" w:rsidRPr="00B9034D">
        <w:rPr>
          <w:rFonts w:ascii="Arial" w:hAnsi="Arial" w:cs="Arial"/>
          <w:sz w:val="20"/>
          <w:szCs w:val="20"/>
        </w:rPr>
        <w:t xml:space="preserve">mezi pracovníky Objednatele a </w:t>
      </w:r>
      <w:r w:rsidR="00D13A97" w:rsidRPr="00B9034D">
        <w:rPr>
          <w:rFonts w:ascii="Arial" w:hAnsi="Arial" w:cs="Arial"/>
          <w:sz w:val="20"/>
          <w:szCs w:val="20"/>
        </w:rPr>
        <w:t xml:space="preserve">členy </w:t>
      </w:r>
      <w:r w:rsidR="00941DEB">
        <w:rPr>
          <w:rFonts w:ascii="Arial" w:hAnsi="Arial" w:cs="Arial"/>
          <w:sz w:val="20"/>
          <w:szCs w:val="20"/>
        </w:rPr>
        <w:t>R</w:t>
      </w:r>
      <w:r w:rsidR="00D13A97" w:rsidRPr="00B9034D">
        <w:rPr>
          <w:rFonts w:ascii="Arial" w:hAnsi="Arial" w:cs="Arial"/>
          <w:sz w:val="20"/>
          <w:szCs w:val="20"/>
        </w:rPr>
        <w:t>ealizačního týmu</w:t>
      </w:r>
      <w:r w:rsidR="00384451" w:rsidRPr="00B9034D">
        <w:rPr>
          <w:rFonts w:ascii="Arial" w:hAnsi="Arial" w:cs="Arial"/>
          <w:sz w:val="20"/>
          <w:szCs w:val="20"/>
        </w:rPr>
        <w:t>, jakož i</w:t>
      </w:r>
      <w:r w:rsidR="006A6224">
        <w:rPr>
          <w:rFonts w:ascii="Arial" w:hAnsi="Arial" w:cs="Arial"/>
          <w:sz w:val="20"/>
          <w:szCs w:val="20"/>
        </w:rPr>
        <w:t> </w:t>
      </w:r>
      <w:r w:rsidR="00384451" w:rsidRPr="00B9034D">
        <w:rPr>
          <w:rFonts w:ascii="Arial" w:hAnsi="Arial" w:cs="Arial"/>
          <w:sz w:val="20"/>
          <w:szCs w:val="20"/>
        </w:rPr>
        <w:t>poskytování</w:t>
      </w:r>
      <w:r w:rsidR="001768BD" w:rsidRPr="00B9034D">
        <w:rPr>
          <w:rFonts w:ascii="Arial" w:hAnsi="Arial" w:cs="Arial"/>
          <w:sz w:val="20"/>
          <w:szCs w:val="20"/>
        </w:rPr>
        <w:t xml:space="preserve"> </w:t>
      </w:r>
      <w:r w:rsidR="00384451" w:rsidRPr="00B9034D">
        <w:rPr>
          <w:rFonts w:ascii="Arial" w:hAnsi="Arial" w:cs="Arial"/>
          <w:sz w:val="20"/>
          <w:szCs w:val="20"/>
        </w:rPr>
        <w:t>nezbytné součinnosti ze strany Objednatele.</w:t>
      </w:r>
      <w:r w:rsidR="001768BD" w:rsidRPr="00B9034D">
        <w:rPr>
          <w:rFonts w:ascii="Arial" w:hAnsi="Arial" w:cs="Arial"/>
          <w:sz w:val="20"/>
          <w:szCs w:val="20"/>
        </w:rPr>
        <w:t xml:space="preserve"> </w:t>
      </w:r>
    </w:p>
    <w:p w14:paraId="1AD6D9FE" w14:textId="77777777" w:rsidR="006D4B40" w:rsidRPr="006D4B40" w:rsidRDefault="0011190F" w:rsidP="0061094A">
      <w:pPr>
        <w:numPr>
          <w:ilvl w:val="1"/>
          <w:numId w:val="55"/>
        </w:numPr>
        <w:spacing w:after="120" w:line="276" w:lineRule="auto"/>
        <w:jc w:val="both"/>
        <w:rPr>
          <w:rFonts w:ascii="Arial" w:hAnsi="Arial" w:cs="Arial"/>
          <w:sz w:val="20"/>
          <w:szCs w:val="20"/>
        </w:rPr>
      </w:pPr>
      <w:r w:rsidRPr="00F12DFF">
        <w:rPr>
          <w:rFonts w:ascii="Arial" w:eastAsia="Calibri" w:hAnsi="Arial" w:cs="Arial"/>
          <w:sz w:val="20"/>
          <w:szCs w:val="20"/>
          <w:lang w:eastAsia="en-US"/>
        </w:rPr>
        <w:t xml:space="preserve">Poskytovatel bude poskytovat </w:t>
      </w:r>
      <w:r w:rsidR="009D43DE">
        <w:rPr>
          <w:rFonts w:ascii="Arial" w:eastAsia="Calibri" w:hAnsi="Arial" w:cs="Arial"/>
          <w:sz w:val="20"/>
          <w:szCs w:val="20"/>
          <w:lang w:eastAsia="en-US"/>
        </w:rPr>
        <w:t>Služby</w:t>
      </w:r>
      <w:r w:rsidRPr="00F12DFF">
        <w:rPr>
          <w:rFonts w:ascii="Arial" w:eastAsia="Calibri" w:hAnsi="Arial" w:cs="Arial"/>
          <w:sz w:val="20"/>
          <w:szCs w:val="20"/>
          <w:lang w:eastAsia="en-US"/>
        </w:rPr>
        <w:t xml:space="preserve"> dle této Smlouvy kombinovanou formou, a to on-site </w:t>
      </w:r>
      <w:r w:rsidR="0040445C" w:rsidRPr="003A1A8C">
        <w:rPr>
          <w:rFonts w:ascii="Arial" w:hAnsi="Arial" w:cs="Arial"/>
          <w:sz w:val="20"/>
          <w:szCs w:val="20"/>
        </w:rPr>
        <w:t>v místě plnění, tj. v </w:t>
      </w:r>
      <w:r w:rsidR="0040445C">
        <w:rPr>
          <w:rFonts w:ascii="Arial" w:hAnsi="Arial" w:cs="Arial"/>
          <w:sz w:val="20"/>
          <w:szCs w:val="20"/>
        </w:rPr>
        <w:t>sídle</w:t>
      </w:r>
      <w:r w:rsidR="0040445C" w:rsidRPr="003A1A8C">
        <w:rPr>
          <w:rFonts w:ascii="Arial" w:hAnsi="Arial" w:cs="Arial"/>
          <w:sz w:val="20"/>
          <w:szCs w:val="20"/>
        </w:rPr>
        <w:t xml:space="preserve"> </w:t>
      </w:r>
      <w:r w:rsidR="0040445C">
        <w:rPr>
          <w:rFonts w:ascii="Arial" w:hAnsi="Arial" w:cs="Arial"/>
          <w:sz w:val="20"/>
          <w:szCs w:val="20"/>
        </w:rPr>
        <w:t>Objednatele</w:t>
      </w:r>
      <w:r w:rsidR="006D4B40">
        <w:rPr>
          <w:rFonts w:ascii="Arial" w:hAnsi="Arial" w:cs="Arial"/>
          <w:sz w:val="20"/>
          <w:szCs w:val="20"/>
        </w:rPr>
        <w:t>,</w:t>
      </w:r>
      <w:r w:rsidRPr="00F12DFF">
        <w:rPr>
          <w:rFonts w:ascii="Arial" w:eastAsia="Calibri" w:hAnsi="Arial" w:cs="Arial"/>
          <w:sz w:val="20"/>
          <w:szCs w:val="20"/>
          <w:lang w:eastAsia="en-US"/>
        </w:rPr>
        <w:t xml:space="preserve"> a </w:t>
      </w:r>
      <w:r w:rsidRPr="00BF0EA7">
        <w:rPr>
          <w:rFonts w:ascii="Arial" w:eastAsia="Calibri" w:hAnsi="Arial" w:cs="Arial"/>
          <w:sz w:val="20"/>
          <w:szCs w:val="20"/>
          <w:lang w:eastAsia="en-US"/>
        </w:rPr>
        <w:t>vzdáleným (off-site) přístupem</w:t>
      </w:r>
      <w:r w:rsidR="006D4B40">
        <w:rPr>
          <w:rFonts w:ascii="Arial" w:eastAsia="Calibri" w:hAnsi="Arial" w:cs="Arial"/>
          <w:sz w:val="20"/>
          <w:szCs w:val="20"/>
          <w:lang w:eastAsia="en-US"/>
        </w:rPr>
        <w:t xml:space="preserve">; </w:t>
      </w:r>
      <w:r w:rsidR="00AA4825">
        <w:rPr>
          <w:rFonts w:ascii="Arial" w:eastAsia="Calibri" w:hAnsi="Arial" w:cs="Arial"/>
          <w:sz w:val="20"/>
          <w:szCs w:val="20"/>
          <w:lang w:eastAsia="en-US"/>
        </w:rPr>
        <w:t xml:space="preserve">předpokládané rozložení způsobu poskytování Služeb je </w:t>
      </w:r>
      <w:r w:rsidR="00B076AB">
        <w:rPr>
          <w:rFonts w:ascii="Arial" w:eastAsia="Calibri" w:hAnsi="Arial" w:cs="Arial"/>
          <w:sz w:val="20"/>
          <w:szCs w:val="20"/>
          <w:lang w:eastAsia="en-US"/>
        </w:rPr>
        <w:t>3</w:t>
      </w:r>
      <w:r w:rsidR="00C52D98">
        <w:rPr>
          <w:rFonts w:ascii="Arial" w:eastAsia="Calibri" w:hAnsi="Arial" w:cs="Arial"/>
          <w:sz w:val="20"/>
          <w:szCs w:val="20"/>
          <w:lang w:eastAsia="en-US"/>
        </w:rPr>
        <w:t>0</w:t>
      </w:r>
      <w:r w:rsidR="00B076AB">
        <w:rPr>
          <w:rFonts w:ascii="Arial" w:eastAsia="Calibri" w:hAnsi="Arial" w:cs="Arial"/>
          <w:sz w:val="20"/>
          <w:szCs w:val="20"/>
          <w:lang w:eastAsia="en-US"/>
        </w:rPr>
        <w:t xml:space="preserve"> </w:t>
      </w:r>
      <w:r w:rsidR="00C52D98">
        <w:rPr>
          <w:rFonts w:ascii="Arial" w:eastAsia="Calibri" w:hAnsi="Arial" w:cs="Arial"/>
          <w:sz w:val="20"/>
          <w:szCs w:val="20"/>
          <w:lang w:eastAsia="en-US"/>
        </w:rPr>
        <w:t xml:space="preserve">% </w:t>
      </w:r>
      <w:r w:rsidR="00710978">
        <w:rPr>
          <w:rFonts w:ascii="Arial" w:eastAsia="Calibri" w:hAnsi="Arial" w:cs="Arial"/>
          <w:sz w:val="20"/>
          <w:szCs w:val="20"/>
          <w:lang w:eastAsia="en-US"/>
        </w:rPr>
        <w:t xml:space="preserve">formou </w:t>
      </w:r>
      <w:r w:rsidR="00AA4825" w:rsidRPr="00F12DFF">
        <w:rPr>
          <w:rFonts w:ascii="Arial" w:eastAsia="Calibri" w:hAnsi="Arial" w:cs="Arial"/>
          <w:sz w:val="20"/>
          <w:szCs w:val="20"/>
          <w:lang w:eastAsia="en-US"/>
        </w:rPr>
        <w:t>on-site</w:t>
      </w:r>
      <w:r w:rsidR="00AA4825">
        <w:rPr>
          <w:rFonts w:ascii="Arial" w:eastAsia="Calibri" w:hAnsi="Arial" w:cs="Arial"/>
          <w:sz w:val="20"/>
          <w:szCs w:val="20"/>
          <w:lang w:eastAsia="en-US"/>
        </w:rPr>
        <w:t xml:space="preserve"> a </w:t>
      </w:r>
      <w:r w:rsidR="00B076AB">
        <w:rPr>
          <w:rFonts w:ascii="Arial" w:eastAsia="Calibri" w:hAnsi="Arial" w:cs="Arial"/>
          <w:sz w:val="20"/>
          <w:szCs w:val="20"/>
          <w:lang w:eastAsia="en-US"/>
        </w:rPr>
        <w:t>70</w:t>
      </w:r>
      <w:r w:rsidR="00AA4825">
        <w:rPr>
          <w:rFonts w:ascii="Arial" w:eastAsia="Calibri" w:hAnsi="Arial" w:cs="Arial"/>
          <w:sz w:val="20"/>
          <w:szCs w:val="20"/>
          <w:lang w:eastAsia="en-US"/>
        </w:rPr>
        <w:t xml:space="preserve"> % </w:t>
      </w:r>
      <w:r w:rsidR="00710978">
        <w:rPr>
          <w:rFonts w:ascii="Arial" w:eastAsia="Calibri" w:hAnsi="Arial" w:cs="Arial"/>
          <w:sz w:val="20"/>
          <w:szCs w:val="20"/>
          <w:lang w:eastAsia="en-US"/>
        </w:rPr>
        <w:t xml:space="preserve">formou </w:t>
      </w:r>
      <w:r w:rsidR="00710978" w:rsidRPr="00BF0EA7">
        <w:rPr>
          <w:rFonts w:ascii="Arial" w:eastAsia="Calibri" w:hAnsi="Arial" w:cs="Arial"/>
          <w:sz w:val="20"/>
          <w:szCs w:val="20"/>
          <w:lang w:eastAsia="en-US"/>
        </w:rPr>
        <w:t>off-site</w:t>
      </w:r>
      <w:r w:rsidR="00710978">
        <w:rPr>
          <w:rFonts w:ascii="Arial" w:eastAsia="Calibri" w:hAnsi="Arial" w:cs="Arial"/>
          <w:sz w:val="20"/>
          <w:szCs w:val="20"/>
          <w:lang w:eastAsia="en-US"/>
        </w:rPr>
        <w:t>.</w:t>
      </w:r>
    </w:p>
    <w:p w14:paraId="3F75AABB" w14:textId="77777777" w:rsidR="00E733A2" w:rsidRDefault="00E733A2" w:rsidP="0061094A">
      <w:pPr>
        <w:numPr>
          <w:ilvl w:val="1"/>
          <w:numId w:val="55"/>
        </w:numPr>
        <w:spacing w:after="120" w:line="276" w:lineRule="auto"/>
        <w:jc w:val="both"/>
        <w:rPr>
          <w:rFonts w:ascii="Arial" w:hAnsi="Arial" w:cs="Arial"/>
          <w:sz w:val="20"/>
          <w:szCs w:val="20"/>
        </w:rPr>
      </w:pPr>
      <w:r w:rsidRPr="003A1A8C">
        <w:rPr>
          <w:rFonts w:ascii="Arial" w:hAnsi="Arial" w:cs="Arial"/>
          <w:sz w:val="20"/>
          <w:szCs w:val="20"/>
        </w:rPr>
        <w:t xml:space="preserve">Objednatel může požadovat, aby některé či veškeré </w:t>
      </w:r>
      <w:r>
        <w:rPr>
          <w:rFonts w:ascii="Arial" w:hAnsi="Arial" w:cs="Arial"/>
          <w:sz w:val="20"/>
          <w:szCs w:val="20"/>
        </w:rPr>
        <w:t>Služby poskytované</w:t>
      </w:r>
      <w:r w:rsidRPr="003A1A8C">
        <w:rPr>
          <w:rFonts w:ascii="Arial" w:hAnsi="Arial" w:cs="Arial"/>
          <w:sz w:val="20"/>
          <w:szCs w:val="20"/>
        </w:rPr>
        <w:t xml:space="preserve"> </w:t>
      </w:r>
      <w:r>
        <w:rPr>
          <w:rFonts w:ascii="Arial" w:hAnsi="Arial" w:cs="Arial"/>
          <w:sz w:val="20"/>
          <w:szCs w:val="20"/>
        </w:rPr>
        <w:t xml:space="preserve">Poskytovatelem </w:t>
      </w:r>
      <w:r w:rsidRPr="003A1A8C">
        <w:rPr>
          <w:rFonts w:ascii="Arial" w:hAnsi="Arial" w:cs="Arial"/>
          <w:sz w:val="20"/>
          <w:szCs w:val="20"/>
        </w:rPr>
        <w:t xml:space="preserve">na základě konkrétní Objednávky/Objednávek, vykonávali členové </w:t>
      </w:r>
      <w:r>
        <w:rPr>
          <w:rFonts w:ascii="Arial" w:hAnsi="Arial" w:cs="Arial"/>
          <w:sz w:val="20"/>
          <w:szCs w:val="20"/>
        </w:rPr>
        <w:t>R</w:t>
      </w:r>
      <w:r w:rsidRPr="003A1A8C">
        <w:rPr>
          <w:rFonts w:ascii="Arial" w:hAnsi="Arial" w:cs="Arial"/>
          <w:sz w:val="20"/>
          <w:szCs w:val="20"/>
        </w:rPr>
        <w:t>ealizačního týmu přímo v místě plnění, tj. v </w:t>
      </w:r>
      <w:r>
        <w:rPr>
          <w:rFonts w:ascii="Arial" w:hAnsi="Arial" w:cs="Arial"/>
          <w:sz w:val="20"/>
          <w:szCs w:val="20"/>
        </w:rPr>
        <w:t>sídle</w:t>
      </w:r>
      <w:r w:rsidRPr="003A1A8C">
        <w:rPr>
          <w:rFonts w:ascii="Arial" w:hAnsi="Arial" w:cs="Arial"/>
          <w:sz w:val="20"/>
          <w:szCs w:val="20"/>
        </w:rPr>
        <w:t xml:space="preserve"> </w:t>
      </w:r>
      <w:r>
        <w:rPr>
          <w:rFonts w:ascii="Arial" w:hAnsi="Arial" w:cs="Arial"/>
          <w:sz w:val="20"/>
          <w:szCs w:val="20"/>
        </w:rPr>
        <w:t>Objednatele,</w:t>
      </w:r>
      <w:r w:rsidRPr="003A1A8C">
        <w:rPr>
          <w:rFonts w:ascii="Arial" w:hAnsi="Arial" w:cs="Arial"/>
          <w:sz w:val="20"/>
          <w:szCs w:val="20"/>
        </w:rPr>
        <w:t xml:space="preserve"> a Poskytovatel je povinen tento požadavek Objednatele akceptovat.</w:t>
      </w:r>
    </w:p>
    <w:p w14:paraId="2023B063" w14:textId="77777777" w:rsidR="00611766" w:rsidRPr="00E733A2" w:rsidRDefault="00317D3D" w:rsidP="0061094A">
      <w:pPr>
        <w:numPr>
          <w:ilvl w:val="1"/>
          <w:numId w:val="55"/>
        </w:numPr>
        <w:spacing w:after="120" w:line="276" w:lineRule="auto"/>
        <w:jc w:val="both"/>
        <w:rPr>
          <w:rFonts w:ascii="Arial" w:hAnsi="Arial" w:cs="Arial"/>
          <w:sz w:val="20"/>
          <w:szCs w:val="20"/>
        </w:rPr>
      </w:pPr>
      <w:r>
        <w:rPr>
          <w:rFonts w:ascii="Arial" w:hAnsi="Arial" w:cs="Arial"/>
          <w:sz w:val="20"/>
          <w:szCs w:val="20"/>
        </w:rPr>
        <w:t xml:space="preserve">Při poskytování Služeb </w:t>
      </w:r>
      <w:r w:rsidR="00C9001B">
        <w:rPr>
          <w:rFonts w:ascii="Arial" w:hAnsi="Arial" w:cs="Arial"/>
          <w:sz w:val="20"/>
          <w:szCs w:val="20"/>
        </w:rPr>
        <w:t>off-site je Poskytovatel povinen zajistit, aby</w:t>
      </w:r>
      <w:r w:rsidR="000B6090">
        <w:rPr>
          <w:rFonts w:ascii="Arial" w:hAnsi="Arial" w:cs="Arial"/>
          <w:sz w:val="20"/>
          <w:szCs w:val="20"/>
        </w:rPr>
        <w:t xml:space="preserve"> všichni</w:t>
      </w:r>
      <w:r w:rsidR="00C9001B">
        <w:rPr>
          <w:rFonts w:ascii="Arial" w:hAnsi="Arial" w:cs="Arial"/>
          <w:sz w:val="20"/>
          <w:szCs w:val="20"/>
        </w:rPr>
        <w:t xml:space="preserve"> členové Realizačního týmu dodržovali podmínky stanovené touto Smlouvou </w:t>
      </w:r>
      <w:r w:rsidR="002A6A30">
        <w:rPr>
          <w:rFonts w:ascii="Arial" w:hAnsi="Arial" w:cs="Arial"/>
          <w:sz w:val="20"/>
          <w:szCs w:val="20"/>
        </w:rPr>
        <w:t xml:space="preserve">pro </w:t>
      </w:r>
      <w:r w:rsidR="000B6090">
        <w:rPr>
          <w:rFonts w:ascii="Arial" w:hAnsi="Arial" w:cs="Arial"/>
          <w:sz w:val="20"/>
          <w:szCs w:val="20"/>
        </w:rPr>
        <w:t xml:space="preserve">vzdálený </w:t>
      </w:r>
      <w:r w:rsidR="002A6A30">
        <w:rPr>
          <w:rFonts w:ascii="Arial" w:hAnsi="Arial" w:cs="Arial"/>
          <w:sz w:val="20"/>
          <w:szCs w:val="20"/>
        </w:rPr>
        <w:t>přístup</w:t>
      </w:r>
      <w:r w:rsidR="000B6090">
        <w:rPr>
          <w:rFonts w:ascii="Arial" w:hAnsi="Arial" w:cs="Arial"/>
          <w:sz w:val="20"/>
          <w:szCs w:val="20"/>
        </w:rPr>
        <w:t xml:space="preserve"> do informačního systému Objednatele</w:t>
      </w:r>
      <w:r w:rsidR="002A6A30">
        <w:rPr>
          <w:rFonts w:ascii="Arial" w:hAnsi="Arial" w:cs="Arial"/>
          <w:sz w:val="20"/>
          <w:szCs w:val="20"/>
        </w:rPr>
        <w:t xml:space="preserve">, uvedené v Příloze č. 2 této Smlouvy – </w:t>
      </w:r>
      <w:r w:rsidR="006A6224">
        <w:rPr>
          <w:rFonts w:ascii="Arial" w:hAnsi="Arial" w:cs="Arial"/>
          <w:sz w:val="20"/>
          <w:szCs w:val="20"/>
        </w:rPr>
        <w:t>„</w:t>
      </w:r>
      <w:r w:rsidR="002A6A30" w:rsidRPr="002A6A30">
        <w:rPr>
          <w:rFonts w:ascii="Arial" w:hAnsi="Arial" w:cs="Arial"/>
          <w:sz w:val="20"/>
          <w:szCs w:val="20"/>
        </w:rPr>
        <w:t>Podmínky pro přístup Poskytovatele do vnitřní sítě VZP ČR prostřednictvím VPN VZP ČR</w:t>
      </w:r>
      <w:r w:rsidR="006A6224">
        <w:rPr>
          <w:rFonts w:ascii="Arial" w:hAnsi="Arial" w:cs="Arial"/>
          <w:sz w:val="20"/>
          <w:szCs w:val="20"/>
        </w:rPr>
        <w:t>“</w:t>
      </w:r>
      <w:r w:rsidR="00384451" w:rsidRPr="00B9034D">
        <w:rPr>
          <w:rFonts w:ascii="Arial" w:hAnsi="Arial" w:cs="Arial"/>
          <w:sz w:val="20"/>
          <w:szCs w:val="20"/>
        </w:rPr>
        <w:t xml:space="preserve"> (</w:t>
      </w:r>
      <w:r w:rsidR="00E45011">
        <w:rPr>
          <w:rFonts w:ascii="Arial" w:hAnsi="Arial" w:cs="Arial"/>
          <w:sz w:val="20"/>
          <w:szCs w:val="20"/>
        </w:rPr>
        <w:t>dále jen „</w:t>
      </w:r>
      <w:r w:rsidR="00384451" w:rsidRPr="000B6090">
        <w:rPr>
          <w:rFonts w:ascii="Arial" w:hAnsi="Arial" w:cs="Arial"/>
          <w:b/>
          <w:sz w:val="20"/>
          <w:szCs w:val="20"/>
        </w:rPr>
        <w:t>VPN přístup</w:t>
      </w:r>
      <w:r w:rsidR="00E45011">
        <w:rPr>
          <w:rFonts w:ascii="Arial" w:hAnsi="Arial" w:cs="Arial"/>
          <w:sz w:val="20"/>
          <w:szCs w:val="20"/>
        </w:rPr>
        <w:t>“</w:t>
      </w:r>
      <w:r w:rsidR="00384451" w:rsidRPr="00B9034D">
        <w:rPr>
          <w:rFonts w:ascii="Arial" w:hAnsi="Arial" w:cs="Arial"/>
          <w:sz w:val="20"/>
          <w:szCs w:val="20"/>
        </w:rPr>
        <w:t>)</w:t>
      </w:r>
      <w:r w:rsidR="00E45011">
        <w:rPr>
          <w:rFonts w:ascii="Arial" w:hAnsi="Arial" w:cs="Arial"/>
          <w:sz w:val="20"/>
          <w:szCs w:val="20"/>
        </w:rPr>
        <w:t>.</w:t>
      </w:r>
      <w:r w:rsidR="003A1A8C" w:rsidRPr="00B9034D">
        <w:rPr>
          <w:rFonts w:ascii="Arial" w:hAnsi="Arial" w:cs="Arial"/>
          <w:sz w:val="20"/>
          <w:szCs w:val="20"/>
        </w:rPr>
        <w:t xml:space="preserve"> </w:t>
      </w:r>
    </w:p>
    <w:p w14:paraId="14328163" w14:textId="2F410655" w:rsidR="00E60FBF" w:rsidRDefault="00E60FBF" w:rsidP="00941DEB">
      <w:pPr>
        <w:spacing w:after="120" w:line="276" w:lineRule="auto"/>
        <w:jc w:val="both"/>
        <w:rPr>
          <w:rFonts w:ascii="Arial" w:hAnsi="Arial" w:cs="Arial"/>
          <w:sz w:val="20"/>
          <w:szCs w:val="20"/>
        </w:rPr>
      </w:pPr>
    </w:p>
    <w:p w14:paraId="6C9CA47F" w14:textId="77777777" w:rsidR="00686F07" w:rsidRDefault="00686F07" w:rsidP="00941DEB">
      <w:pPr>
        <w:spacing w:after="120" w:line="276" w:lineRule="auto"/>
        <w:jc w:val="both"/>
        <w:rPr>
          <w:rFonts w:ascii="Arial" w:hAnsi="Arial" w:cs="Arial"/>
          <w:sz w:val="20"/>
          <w:szCs w:val="20"/>
        </w:rPr>
      </w:pPr>
    </w:p>
    <w:p w14:paraId="709A6803" w14:textId="77777777" w:rsidR="00F84F6B" w:rsidRPr="00924E1D" w:rsidRDefault="00F84F6B" w:rsidP="0061094A">
      <w:pPr>
        <w:numPr>
          <w:ilvl w:val="0"/>
          <w:numId w:val="55"/>
        </w:numPr>
        <w:spacing w:after="120" w:line="276" w:lineRule="auto"/>
        <w:jc w:val="both"/>
        <w:rPr>
          <w:rFonts w:ascii="Arial" w:hAnsi="Arial" w:cs="Arial"/>
          <w:b/>
          <w:sz w:val="20"/>
          <w:szCs w:val="20"/>
        </w:rPr>
      </w:pPr>
      <w:r w:rsidRPr="00924E1D">
        <w:rPr>
          <w:rFonts w:ascii="Arial" w:hAnsi="Arial" w:cs="Arial"/>
          <w:b/>
          <w:sz w:val="20"/>
          <w:szCs w:val="20"/>
        </w:rPr>
        <w:lastRenderedPageBreak/>
        <w:t>Doba plnění</w:t>
      </w:r>
    </w:p>
    <w:p w14:paraId="6E952C01" w14:textId="77777777" w:rsidR="00BD162C" w:rsidRDefault="00BD162C" w:rsidP="00515B92">
      <w:pPr>
        <w:spacing w:after="120" w:line="276" w:lineRule="auto"/>
        <w:ind w:left="360"/>
        <w:jc w:val="both"/>
        <w:rPr>
          <w:rFonts w:ascii="Arial" w:hAnsi="Arial" w:cs="Arial"/>
          <w:sz w:val="20"/>
          <w:szCs w:val="20"/>
        </w:rPr>
      </w:pPr>
      <w:r w:rsidRPr="00C5641A">
        <w:rPr>
          <w:rFonts w:ascii="Arial" w:hAnsi="Arial" w:cs="Arial"/>
          <w:sz w:val="20"/>
          <w:szCs w:val="20"/>
        </w:rPr>
        <w:t xml:space="preserve">Tato </w:t>
      </w:r>
      <w:r>
        <w:rPr>
          <w:rFonts w:ascii="Arial" w:hAnsi="Arial" w:cs="Arial"/>
          <w:sz w:val="20"/>
          <w:szCs w:val="20"/>
        </w:rPr>
        <w:t>Smlouva</w:t>
      </w:r>
      <w:r w:rsidRPr="00C5641A">
        <w:rPr>
          <w:rFonts w:ascii="Arial" w:hAnsi="Arial" w:cs="Arial"/>
          <w:sz w:val="20"/>
          <w:szCs w:val="20"/>
        </w:rPr>
        <w:t xml:space="preserve"> se uzavírá se na dobu určitou v délce trvání</w:t>
      </w:r>
      <w:r>
        <w:rPr>
          <w:rFonts w:ascii="Arial" w:hAnsi="Arial" w:cs="Arial"/>
          <w:sz w:val="20"/>
          <w:szCs w:val="20"/>
        </w:rPr>
        <w:t xml:space="preserve"> 12 měsíců </w:t>
      </w:r>
      <w:r w:rsidRPr="00C5641A">
        <w:rPr>
          <w:rFonts w:ascii="Arial" w:hAnsi="Arial" w:cs="Arial"/>
          <w:sz w:val="20"/>
          <w:szCs w:val="20"/>
        </w:rPr>
        <w:t>počínaje dnem nabytí její účinnosti.</w:t>
      </w:r>
      <w:r>
        <w:rPr>
          <w:rFonts w:ascii="Arial" w:hAnsi="Arial" w:cs="Arial"/>
          <w:sz w:val="20"/>
          <w:szCs w:val="20"/>
        </w:rPr>
        <w:t xml:space="preserve"> Objednávky mohou být uzavírány po celou dobu trvání této Smlouvy.</w:t>
      </w:r>
      <w:r w:rsidR="00746DC6">
        <w:rPr>
          <w:rFonts w:ascii="Arial" w:hAnsi="Arial" w:cs="Arial"/>
          <w:sz w:val="20"/>
          <w:szCs w:val="20"/>
        </w:rPr>
        <w:t xml:space="preserve"> </w:t>
      </w:r>
      <w:r w:rsidR="00C61886">
        <w:rPr>
          <w:rFonts w:ascii="Arial" w:hAnsi="Arial" w:cs="Arial"/>
          <w:sz w:val="20"/>
          <w:szCs w:val="20"/>
        </w:rPr>
        <w:t>Veškeré plnění</w:t>
      </w:r>
      <w:r w:rsidR="00746DC6">
        <w:rPr>
          <w:rFonts w:ascii="Arial" w:hAnsi="Arial" w:cs="Arial"/>
          <w:sz w:val="20"/>
          <w:szCs w:val="20"/>
        </w:rPr>
        <w:t xml:space="preserve"> </w:t>
      </w:r>
      <w:r w:rsidR="00237D27">
        <w:rPr>
          <w:rFonts w:ascii="Arial" w:hAnsi="Arial" w:cs="Arial"/>
          <w:sz w:val="20"/>
          <w:szCs w:val="20"/>
        </w:rPr>
        <w:t xml:space="preserve">na základě příslušných Objednávek </w:t>
      </w:r>
      <w:r w:rsidR="00746DC6">
        <w:rPr>
          <w:rFonts w:ascii="Arial" w:hAnsi="Arial" w:cs="Arial"/>
          <w:sz w:val="20"/>
          <w:szCs w:val="20"/>
        </w:rPr>
        <w:t xml:space="preserve">musí být </w:t>
      </w:r>
      <w:r w:rsidR="00E733A2">
        <w:rPr>
          <w:rFonts w:ascii="Arial" w:hAnsi="Arial" w:cs="Arial"/>
          <w:sz w:val="20"/>
          <w:szCs w:val="20"/>
        </w:rPr>
        <w:t xml:space="preserve">Poskytovatelem </w:t>
      </w:r>
      <w:r w:rsidR="00C61886">
        <w:rPr>
          <w:rFonts w:ascii="Arial" w:hAnsi="Arial" w:cs="Arial"/>
          <w:sz w:val="20"/>
          <w:szCs w:val="20"/>
        </w:rPr>
        <w:t xml:space="preserve">poskytnuto v době účinnosti </w:t>
      </w:r>
      <w:r w:rsidR="00746DC6">
        <w:rPr>
          <w:rFonts w:ascii="Arial" w:hAnsi="Arial" w:cs="Arial"/>
          <w:sz w:val="20"/>
          <w:szCs w:val="20"/>
        </w:rPr>
        <w:t>této Smlouvy.</w:t>
      </w:r>
    </w:p>
    <w:p w14:paraId="6BC6185F" w14:textId="77777777" w:rsidR="00A50210" w:rsidRPr="00564B8A" w:rsidRDefault="00A50210" w:rsidP="00515B92">
      <w:pPr>
        <w:spacing w:after="120" w:line="276" w:lineRule="auto"/>
        <w:ind w:left="360"/>
        <w:jc w:val="both"/>
        <w:rPr>
          <w:rFonts w:ascii="Arial" w:hAnsi="Arial" w:cs="Arial"/>
          <w:sz w:val="20"/>
          <w:szCs w:val="20"/>
        </w:rPr>
      </w:pPr>
    </w:p>
    <w:p w14:paraId="29A1F803" w14:textId="77777777" w:rsidR="00191B92" w:rsidRDefault="00191B92" w:rsidP="0061094A">
      <w:pPr>
        <w:numPr>
          <w:ilvl w:val="0"/>
          <w:numId w:val="55"/>
        </w:numPr>
        <w:spacing w:after="120" w:line="276" w:lineRule="auto"/>
        <w:jc w:val="both"/>
        <w:rPr>
          <w:rFonts w:ascii="Arial" w:hAnsi="Arial" w:cs="Arial"/>
          <w:sz w:val="20"/>
          <w:szCs w:val="20"/>
        </w:rPr>
      </w:pPr>
      <w:r w:rsidRPr="00732990">
        <w:rPr>
          <w:rFonts w:ascii="Arial" w:hAnsi="Arial" w:cs="Arial"/>
          <w:b/>
          <w:sz w:val="20"/>
          <w:szCs w:val="20"/>
        </w:rPr>
        <w:t>Posky</w:t>
      </w:r>
      <w:r w:rsidR="00A742F2">
        <w:rPr>
          <w:rFonts w:ascii="Arial" w:hAnsi="Arial" w:cs="Arial"/>
          <w:b/>
          <w:sz w:val="20"/>
          <w:szCs w:val="20"/>
        </w:rPr>
        <w:t>tování</w:t>
      </w:r>
      <w:r w:rsidRPr="00732990">
        <w:rPr>
          <w:rFonts w:ascii="Arial" w:hAnsi="Arial" w:cs="Arial"/>
          <w:b/>
          <w:sz w:val="20"/>
          <w:szCs w:val="20"/>
        </w:rPr>
        <w:t xml:space="preserve"> </w:t>
      </w:r>
      <w:r w:rsidR="00E50475" w:rsidRPr="00732990">
        <w:rPr>
          <w:rFonts w:ascii="Arial" w:hAnsi="Arial" w:cs="Arial"/>
          <w:b/>
          <w:sz w:val="20"/>
          <w:szCs w:val="20"/>
        </w:rPr>
        <w:t>S</w:t>
      </w:r>
      <w:r w:rsidRPr="00732990">
        <w:rPr>
          <w:rFonts w:ascii="Arial" w:hAnsi="Arial" w:cs="Arial"/>
          <w:b/>
          <w:sz w:val="20"/>
          <w:szCs w:val="20"/>
        </w:rPr>
        <w:t>luž</w:t>
      </w:r>
      <w:r w:rsidR="00A742F2">
        <w:rPr>
          <w:rFonts w:ascii="Arial" w:hAnsi="Arial" w:cs="Arial"/>
          <w:b/>
          <w:sz w:val="20"/>
          <w:szCs w:val="20"/>
        </w:rPr>
        <w:t>e</w:t>
      </w:r>
      <w:r w:rsidR="002806CC" w:rsidRPr="00732990">
        <w:rPr>
          <w:rFonts w:ascii="Arial" w:hAnsi="Arial" w:cs="Arial"/>
          <w:b/>
          <w:sz w:val="20"/>
          <w:szCs w:val="20"/>
        </w:rPr>
        <w:t>b</w:t>
      </w:r>
      <w:r w:rsidRPr="00732990">
        <w:rPr>
          <w:rFonts w:ascii="Arial" w:hAnsi="Arial" w:cs="Arial"/>
          <w:b/>
          <w:sz w:val="20"/>
          <w:szCs w:val="20"/>
        </w:rPr>
        <w:t xml:space="preserve">, </w:t>
      </w:r>
      <w:r w:rsidR="002C619E" w:rsidRPr="00732990">
        <w:rPr>
          <w:rFonts w:ascii="Arial" w:hAnsi="Arial" w:cs="Arial"/>
          <w:b/>
          <w:sz w:val="20"/>
          <w:szCs w:val="20"/>
        </w:rPr>
        <w:t xml:space="preserve">způsob </w:t>
      </w:r>
      <w:r w:rsidRPr="00732990">
        <w:rPr>
          <w:rFonts w:ascii="Arial" w:hAnsi="Arial" w:cs="Arial"/>
          <w:b/>
          <w:sz w:val="20"/>
          <w:szCs w:val="20"/>
        </w:rPr>
        <w:t>předání výstupů</w:t>
      </w:r>
      <w:r w:rsidR="002C619E" w:rsidRPr="00732990">
        <w:rPr>
          <w:rFonts w:ascii="Arial" w:hAnsi="Arial" w:cs="Arial"/>
          <w:b/>
          <w:sz w:val="20"/>
          <w:szCs w:val="20"/>
        </w:rPr>
        <w:t xml:space="preserve"> </w:t>
      </w:r>
      <w:r w:rsidR="002C619E" w:rsidRPr="48E57595">
        <w:rPr>
          <w:rFonts w:ascii="Arial" w:hAnsi="Arial" w:cs="Arial"/>
          <w:b/>
          <w:bCs/>
          <w:sz w:val="20"/>
          <w:szCs w:val="20"/>
        </w:rPr>
        <w:t>Služ</w:t>
      </w:r>
      <w:r w:rsidR="002806CC" w:rsidRPr="48E57595">
        <w:rPr>
          <w:rFonts w:ascii="Arial" w:hAnsi="Arial" w:cs="Arial"/>
          <w:b/>
          <w:bCs/>
          <w:sz w:val="20"/>
          <w:szCs w:val="20"/>
        </w:rPr>
        <w:t>by</w:t>
      </w:r>
      <w:r w:rsidR="000608BD">
        <w:rPr>
          <w:rFonts w:ascii="Arial" w:hAnsi="Arial" w:cs="Arial"/>
          <w:b/>
          <w:bCs/>
          <w:sz w:val="20"/>
          <w:szCs w:val="20"/>
        </w:rPr>
        <w:t xml:space="preserve"> / provedení plnění</w:t>
      </w:r>
    </w:p>
    <w:p w14:paraId="45B45C89" w14:textId="77777777" w:rsidR="002C619E" w:rsidRDefault="002C619E" w:rsidP="0061094A">
      <w:pPr>
        <w:numPr>
          <w:ilvl w:val="1"/>
          <w:numId w:val="55"/>
        </w:numPr>
        <w:spacing w:after="120" w:line="276" w:lineRule="auto"/>
        <w:jc w:val="both"/>
        <w:rPr>
          <w:rFonts w:ascii="Arial" w:hAnsi="Arial" w:cs="Arial"/>
          <w:sz w:val="20"/>
          <w:szCs w:val="20"/>
        </w:rPr>
      </w:pPr>
      <w:r>
        <w:rPr>
          <w:rFonts w:ascii="Arial" w:hAnsi="Arial" w:cs="Arial"/>
          <w:sz w:val="20"/>
          <w:szCs w:val="20"/>
        </w:rPr>
        <w:t xml:space="preserve">Poskytovatel je povinen </w:t>
      </w:r>
      <w:r w:rsidR="00846EE1">
        <w:rPr>
          <w:rFonts w:ascii="Arial" w:hAnsi="Arial" w:cs="Arial"/>
          <w:sz w:val="20"/>
          <w:szCs w:val="20"/>
        </w:rPr>
        <w:t xml:space="preserve">předávat </w:t>
      </w:r>
      <w:r>
        <w:rPr>
          <w:rFonts w:ascii="Arial" w:hAnsi="Arial" w:cs="Arial"/>
          <w:sz w:val="20"/>
          <w:szCs w:val="20"/>
        </w:rPr>
        <w:t>Objednateli výstup</w:t>
      </w:r>
      <w:r w:rsidR="00846EE1">
        <w:rPr>
          <w:rFonts w:ascii="Arial" w:hAnsi="Arial" w:cs="Arial"/>
          <w:sz w:val="20"/>
          <w:szCs w:val="20"/>
        </w:rPr>
        <w:t>y</w:t>
      </w:r>
      <w:r>
        <w:rPr>
          <w:rFonts w:ascii="Arial" w:hAnsi="Arial" w:cs="Arial"/>
          <w:sz w:val="20"/>
          <w:szCs w:val="20"/>
        </w:rPr>
        <w:t xml:space="preserve"> Služby</w:t>
      </w:r>
      <w:r w:rsidR="000608BD">
        <w:rPr>
          <w:rFonts w:ascii="Arial" w:hAnsi="Arial" w:cs="Arial"/>
          <w:sz w:val="20"/>
          <w:szCs w:val="20"/>
        </w:rPr>
        <w:t xml:space="preserve"> / provést příslušné plnění (Službu)</w:t>
      </w:r>
      <w:r>
        <w:rPr>
          <w:rFonts w:ascii="Arial" w:hAnsi="Arial" w:cs="Arial"/>
          <w:sz w:val="20"/>
          <w:szCs w:val="20"/>
        </w:rPr>
        <w:t xml:space="preserve"> </w:t>
      </w:r>
      <w:r w:rsidR="004773A3">
        <w:rPr>
          <w:rFonts w:ascii="Arial" w:hAnsi="Arial" w:cs="Arial"/>
          <w:sz w:val="20"/>
          <w:szCs w:val="20"/>
        </w:rPr>
        <w:t xml:space="preserve">způsobem a </w:t>
      </w:r>
      <w:r>
        <w:rPr>
          <w:rFonts w:ascii="Arial" w:hAnsi="Arial" w:cs="Arial"/>
          <w:sz w:val="20"/>
          <w:szCs w:val="20"/>
        </w:rPr>
        <w:t xml:space="preserve">v termínu uvedeném </w:t>
      </w:r>
      <w:r w:rsidR="00704614">
        <w:rPr>
          <w:rFonts w:ascii="Arial" w:hAnsi="Arial" w:cs="Arial"/>
          <w:sz w:val="20"/>
          <w:szCs w:val="20"/>
        </w:rPr>
        <w:t>v</w:t>
      </w:r>
      <w:r w:rsidR="00071706">
        <w:rPr>
          <w:rFonts w:ascii="Arial" w:hAnsi="Arial" w:cs="Arial"/>
          <w:sz w:val="20"/>
          <w:szCs w:val="20"/>
        </w:rPr>
        <w:t>  příslušné</w:t>
      </w:r>
      <w:r w:rsidR="00704614">
        <w:rPr>
          <w:rFonts w:ascii="Arial" w:hAnsi="Arial" w:cs="Arial"/>
          <w:sz w:val="20"/>
          <w:szCs w:val="20"/>
        </w:rPr>
        <w:t xml:space="preserve"> </w:t>
      </w:r>
      <w:r w:rsidR="003B07D9">
        <w:rPr>
          <w:rFonts w:ascii="Arial" w:hAnsi="Arial" w:cs="Arial"/>
          <w:sz w:val="20"/>
          <w:szCs w:val="20"/>
        </w:rPr>
        <w:t>Objednávce</w:t>
      </w:r>
      <w:r w:rsidR="00F428F0">
        <w:rPr>
          <w:rFonts w:ascii="Arial" w:hAnsi="Arial" w:cs="Arial"/>
          <w:sz w:val="20"/>
          <w:szCs w:val="20"/>
        </w:rPr>
        <w:t>.</w:t>
      </w:r>
    </w:p>
    <w:p w14:paraId="334EDE9E" w14:textId="0D53CB89" w:rsidR="006E3A1E" w:rsidRDefault="00DA3B66" w:rsidP="0061094A">
      <w:pPr>
        <w:numPr>
          <w:ilvl w:val="1"/>
          <w:numId w:val="55"/>
        </w:numPr>
        <w:spacing w:after="120" w:line="276" w:lineRule="auto"/>
        <w:jc w:val="both"/>
        <w:rPr>
          <w:rFonts w:ascii="Arial" w:hAnsi="Arial" w:cs="Arial"/>
          <w:sz w:val="20"/>
          <w:szCs w:val="20"/>
        </w:rPr>
      </w:pPr>
      <w:r w:rsidRPr="00DA3B66">
        <w:rPr>
          <w:rFonts w:ascii="Arial" w:hAnsi="Arial" w:cs="Arial"/>
          <w:sz w:val="20"/>
          <w:szCs w:val="20"/>
        </w:rPr>
        <w:t xml:space="preserve">Poskytovatel </w:t>
      </w:r>
      <w:r w:rsidR="00846EE1">
        <w:rPr>
          <w:rFonts w:ascii="Arial" w:hAnsi="Arial" w:cs="Arial"/>
          <w:sz w:val="20"/>
          <w:szCs w:val="20"/>
        </w:rPr>
        <w:t xml:space="preserve">je povinen </w:t>
      </w:r>
      <w:r w:rsidRPr="00DA3B66">
        <w:rPr>
          <w:rFonts w:ascii="Arial" w:hAnsi="Arial" w:cs="Arial"/>
          <w:sz w:val="20"/>
          <w:szCs w:val="20"/>
        </w:rPr>
        <w:t>průběžně zaznamenáv</w:t>
      </w:r>
      <w:r w:rsidR="00846EE1">
        <w:rPr>
          <w:rFonts w:ascii="Arial" w:hAnsi="Arial" w:cs="Arial"/>
          <w:sz w:val="20"/>
          <w:szCs w:val="20"/>
        </w:rPr>
        <w:t>at</w:t>
      </w:r>
      <w:r w:rsidRPr="00DA3B66">
        <w:rPr>
          <w:rFonts w:ascii="Arial" w:hAnsi="Arial" w:cs="Arial"/>
          <w:sz w:val="20"/>
          <w:szCs w:val="20"/>
        </w:rPr>
        <w:t xml:space="preserve"> </w:t>
      </w:r>
      <w:r w:rsidR="00237D27">
        <w:rPr>
          <w:rFonts w:ascii="Arial" w:hAnsi="Arial" w:cs="Arial"/>
          <w:sz w:val="20"/>
          <w:szCs w:val="20"/>
        </w:rPr>
        <w:t>poskytované</w:t>
      </w:r>
      <w:r w:rsidRPr="00DA3B66">
        <w:rPr>
          <w:rFonts w:ascii="Arial" w:hAnsi="Arial" w:cs="Arial"/>
          <w:sz w:val="20"/>
          <w:szCs w:val="20"/>
        </w:rPr>
        <w:t xml:space="preserve"> Služby do </w:t>
      </w:r>
      <w:r w:rsidR="000608BD">
        <w:rPr>
          <w:rFonts w:ascii="Arial" w:hAnsi="Arial" w:cs="Arial"/>
          <w:sz w:val="20"/>
          <w:szCs w:val="20"/>
        </w:rPr>
        <w:t>V</w:t>
      </w:r>
      <w:r w:rsidRPr="00DA3B66">
        <w:rPr>
          <w:rFonts w:ascii="Arial" w:hAnsi="Arial" w:cs="Arial"/>
          <w:sz w:val="20"/>
          <w:szCs w:val="20"/>
        </w:rPr>
        <w:t>ýkazu služeb a</w:t>
      </w:r>
      <w:r w:rsidR="006A6224">
        <w:rPr>
          <w:rFonts w:ascii="Arial" w:hAnsi="Arial" w:cs="Arial"/>
          <w:sz w:val="20"/>
          <w:szCs w:val="20"/>
        </w:rPr>
        <w:t> </w:t>
      </w:r>
      <w:r w:rsidRPr="00DA3B66">
        <w:rPr>
          <w:rFonts w:ascii="Arial" w:hAnsi="Arial" w:cs="Arial"/>
          <w:sz w:val="20"/>
          <w:szCs w:val="20"/>
        </w:rPr>
        <w:t>předáv</w:t>
      </w:r>
      <w:r w:rsidR="00846EE1">
        <w:rPr>
          <w:rFonts w:ascii="Arial" w:hAnsi="Arial" w:cs="Arial"/>
          <w:sz w:val="20"/>
          <w:szCs w:val="20"/>
        </w:rPr>
        <w:t>at</w:t>
      </w:r>
      <w:r w:rsidRPr="00DA3B66">
        <w:rPr>
          <w:rFonts w:ascii="Arial" w:hAnsi="Arial" w:cs="Arial"/>
          <w:sz w:val="20"/>
          <w:szCs w:val="20"/>
        </w:rPr>
        <w:t xml:space="preserve"> </w:t>
      </w:r>
      <w:r w:rsidR="000608BD">
        <w:rPr>
          <w:rFonts w:ascii="Arial" w:hAnsi="Arial" w:cs="Arial"/>
          <w:sz w:val="20"/>
          <w:szCs w:val="20"/>
        </w:rPr>
        <w:t xml:space="preserve">tyto Výkazy služeb </w:t>
      </w:r>
      <w:r w:rsidRPr="00DA3B66">
        <w:rPr>
          <w:rFonts w:ascii="Arial" w:hAnsi="Arial" w:cs="Arial"/>
          <w:sz w:val="20"/>
          <w:szCs w:val="20"/>
        </w:rPr>
        <w:t>ke kontrole Objednateli</w:t>
      </w:r>
      <w:r w:rsidR="004F50B7">
        <w:rPr>
          <w:rFonts w:ascii="Arial" w:hAnsi="Arial" w:cs="Arial"/>
          <w:sz w:val="20"/>
          <w:szCs w:val="20"/>
        </w:rPr>
        <w:t xml:space="preserve"> </w:t>
      </w:r>
      <w:r w:rsidR="00AA0B24">
        <w:rPr>
          <w:rFonts w:ascii="Arial" w:hAnsi="Arial" w:cs="Arial"/>
          <w:sz w:val="20"/>
          <w:szCs w:val="20"/>
        </w:rPr>
        <w:t xml:space="preserve">způsobem stanoveným Objednatelem </w:t>
      </w:r>
      <w:r w:rsidR="004F50B7">
        <w:rPr>
          <w:rFonts w:ascii="Arial" w:hAnsi="Arial" w:cs="Arial"/>
          <w:sz w:val="20"/>
          <w:szCs w:val="20"/>
        </w:rPr>
        <w:t>(dále jen „Výkaz služeb“)</w:t>
      </w:r>
      <w:r w:rsidRPr="00DA3B66">
        <w:rPr>
          <w:rFonts w:ascii="Arial" w:hAnsi="Arial" w:cs="Arial"/>
          <w:sz w:val="20"/>
          <w:szCs w:val="20"/>
        </w:rPr>
        <w:t>. Vyplněné Výkazy služeb</w:t>
      </w:r>
      <w:r w:rsidR="00237D27">
        <w:rPr>
          <w:rFonts w:ascii="Arial" w:hAnsi="Arial" w:cs="Arial"/>
          <w:sz w:val="20"/>
          <w:szCs w:val="20"/>
        </w:rPr>
        <w:t xml:space="preserve"> pro jednotlivé Objednávky musí</w:t>
      </w:r>
      <w:r w:rsidRPr="00DA3B66">
        <w:rPr>
          <w:rFonts w:ascii="Arial" w:hAnsi="Arial" w:cs="Arial"/>
          <w:sz w:val="20"/>
          <w:szCs w:val="20"/>
        </w:rPr>
        <w:t xml:space="preserve"> obsahovat počet odpracovaných hodin </w:t>
      </w:r>
      <w:r w:rsidR="00AA0B24">
        <w:rPr>
          <w:rFonts w:ascii="Arial" w:hAnsi="Arial" w:cs="Arial"/>
          <w:sz w:val="20"/>
          <w:szCs w:val="20"/>
        </w:rPr>
        <w:t xml:space="preserve">rozdělených na jednotlivé členy Realizačního týmu </w:t>
      </w:r>
      <w:r w:rsidRPr="00DA3B66">
        <w:rPr>
          <w:rFonts w:ascii="Arial" w:hAnsi="Arial" w:cs="Arial"/>
          <w:sz w:val="20"/>
          <w:szCs w:val="20"/>
        </w:rPr>
        <w:t xml:space="preserve">a popis prací </w:t>
      </w:r>
      <w:r w:rsidR="00846EE1">
        <w:rPr>
          <w:rFonts w:ascii="Arial" w:hAnsi="Arial" w:cs="Arial"/>
          <w:sz w:val="20"/>
          <w:szCs w:val="20"/>
        </w:rPr>
        <w:t>poskytnutých Poskytovatelem v rámci plnění příslušné Objednávky</w:t>
      </w:r>
      <w:r w:rsidR="00237D27">
        <w:rPr>
          <w:rFonts w:ascii="Arial" w:hAnsi="Arial" w:cs="Arial"/>
          <w:sz w:val="20"/>
          <w:szCs w:val="20"/>
        </w:rPr>
        <w:t>.</w:t>
      </w:r>
      <w:r w:rsidRPr="00DA3B66">
        <w:rPr>
          <w:rFonts w:ascii="Arial" w:hAnsi="Arial" w:cs="Arial"/>
          <w:sz w:val="20"/>
          <w:szCs w:val="20"/>
        </w:rPr>
        <w:t xml:space="preserve"> </w:t>
      </w:r>
    </w:p>
    <w:p w14:paraId="73BF2DFC" w14:textId="62B40016" w:rsidR="00237D27" w:rsidRDefault="006E3A1E" w:rsidP="0061094A">
      <w:pPr>
        <w:numPr>
          <w:ilvl w:val="1"/>
          <w:numId w:val="55"/>
        </w:numPr>
        <w:spacing w:after="120" w:line="276" w:lineRule="auto"/>
        <w:jc w:val="both"/>
        <w:rPr>
          <w:rFonts w:ascii="Arial" w:hAnsi="Arial" w:cs="Arial"/>
          <w:sz w:val="20"/>
          <w:szCs w:val="20"/>
        </w:rPr>
      </w:pPr>
      <w:r w:rsidRPr="001270C2">
        <w:rPr>
          <w:rFonts w:ascii="Arial" w:hAnsi="Arial" w:cs="Arial"/>
          <w:sz w:val="20"/>
          <w:szCs w:val="20"/>
        </w:rPr>
        <w:t xml:space="preserve">Objednatel </w:t>
      </w:r>
      <w:r w:rsidR="000608BD">
        <w:rPr>
          <w:rFonts w:ascii="Arial" w:hAnsi="Arial" w:cs="Arial"/>
          <w:sz w:val="20"/>
          <w:szCs w:val="20"/>
        </w:rPr>
        <w:t>je oprávněn</w:t>
      </w:r>
      <w:r w:rsidRPr="001270C2">
        <w:rPr>
          <w:rFonts w:ascii="Arial" w:hAnsi="Arial" w:cs="Arial"/>
          <w:sz w:val="20"/>
          <w:szCs w:val="20"/>
        </w:rPr>
        <w:t xml:space="preserve"> </w:t>
      </w:r>
      <w:r w:rsidR="00B03C2C">
        <w:rPr>
          <w:rFonts w:ascii="Arial" w:hAnsi="Arial" w:cs="Arial"/>
          <w:sz w:val="20"/>
          <w:szCs w:val="20"/>
        </w:rPr>
        <w:t xml:space="preserve">průběžně </w:t>
      </w:r>
      <w:r w:rsidRPr="001270C2">
        <w:rPr>
          <w:rFonts w:ascii="Arial" w:hAnsi="Arial" w:cs="Arial"/>
          <w:sz w:val="20"/>
          <w:szCs w:val="20"/>
        </w:rPr>
        <w:t>vzn</w:t>
      </w:r>
      <w:r w:rsidR="00B03C2C">
        <w:rPr>
          <w:rFonts w:ascii="Arial" w:hAnsi="Arial" w:cs="Arial"/>
          <w:sz w:val="20"/>
          <w:szCs w:val="20"/>
        </w:rPr>
        <w:t>ášet</w:t>
      </w:r>
      <w:r w:rsidRPr="001270C2">
        <w:rPr>
          <w:rFonts w:ascii="Arial" w:hAnsi="Arial" w:cs="Arial"/>
          <w:sz w:val="20"/>
          <w:szCs w:val="20"/>
        </w:rPr>
        <w:t xml:space="preserve"> veškeré své výhrady nebo připomínky k </w:t>
      </w:r>
      <w:r>
        <w:rPr>
          <w:rFonts w:ascii="Arial" w:hAnsi="Arial" w:cs="Arial"/>
          <w:sz w:val="20"/>
          <w:szCs w:val="20"/>
        </w:rPr>
        <w:t>Výkazu služeb</w:t>
      </w:r>
      <w:r w:rsidR="00B03C2C">
        <w:rPr>
          <w:rFonts w:ascii="Arial" w:hAnsi="Arial" w:cs="Arial"/>
          <w:sz w:val="20"/>
          <w:szCs w:val="20"/>
        </w:rPr>
        <w:t xml:space="preserve"> a Poskytovatel je povinen </w:t>
      </w:r>
      <w:r w:rsidR="00A70831">
        <w:rPr>
          <w:rFonts w:ascii="Arial" w:hAnsi="Arial" w:cs="Arial"/>
          <w:sz w:val="20"/>
          <w:szCs w:val="20"/>
        </w:rPr>
        <w:t xml:space="preserve">výhrady nebo připomínky </w:t>
      </w:r>
      <w:r w:rsidR="00B03C2C">
        <w:rPr>
          <w:rFonts w:ascii="Arial" w:hAnsi="Arial" w:cs="Arial"/>
          <w:sz w:val="20"/>
          <w:szCs w:val="20"/>
        </w:rPr>
        <w:t xml:space="preserve">bez zbytečného odkladu vypořádávat. Souhlas s </w:t>
      </w:r>
      <w:r w:rsidR="00237D27" w:rsidRPr="00DA3B66">
        <w:rPr>
          <w:rFonts w:ascii="Arial" w:hAnsi="Arial" w:cs="Arial"/>
          <w:sz w:val="20"/>
          <w:szCs w:val="20"/>
        </w:rPr>
        <w:t>Výkaz</w:t>
      </w:r>
      <w:r w:rsidR="00B03C2C">
        <w:rPr>
          <w:rFonts w:ascii="Arial" w:hAnsi="Arial" w:cs="Arial"/>
          <w:sz w:val="20"/>
          <w:szCs w:val="20"/>
        </w:rPr>
        <w:t>em</w:t>
      </w:r>
      <w:r w:rsidR="00237D27" w:rsidRPr="00DA3B66">
        <w:rPr>
          <w:rFonts w:ascii="Arial" w:hAnsi="Arial" w:cs="Arial"/>
          <w:sz w:val="20"/>
          <w:szCs w:val="20"/>
        </w:rPr>
        <w:t xml:space="preserve"> služeb </w:t>
      </w:r>
      <w:r w:rsidR="00B03C2C">
        <w:rPr>
          <w:rFonts w:ascii="Arial" w:hAnsi="Arial" w:cs="Arial"/>
          <w:sz w:val="20"/>
          <w:szCs w:val="20"/>
        </w:rPr>
        <w:t xml:space="preserve">vztahující se k příslušné Objednávce </w:t>
      </w:r>
      <w:r w:rsidR="004F50B7">
        <w:rPr>
          <w:rFonts w:ascii="Arial" w:hAnsi="Arial" w:cs="Arial"/>
          <w:sz w:val="20"/>
          <w:szCs w:val="20"/>
        </w:rPr>
        <w:t xml:space="preserve">písemně </w:t>
      </w:r>
      <w:r w:rsidR="00237D27" w:rsidRPr="00DA3B66">
        <w:rPr>
          <w:rFonts w:ascii="Arial" w:hAnsi="Arial" w:cs="Arial"/>
          <w:sz w:val="20"/>
          <w:szCs w:val="20"/>
        </w:rPr>
        <w:t xml:space="preserve">potvrdí </w:t>
      </w:r>
      <w:r w:rsidR="004F50B7">
        <w:rPr>
          <w:rFonts w:ascii="Arial" w:hAnsi="Arial" w:cs="Arial"/>
          <w:sz w:val="20"/>
          <w:szCs w:val="20"/>
        </w:rPr>
        <w:t xml:space="preserve">Poskytovateli </w:t>
      </w:r>
      <w:r w:rsidR="00237D27" w:rsidRPr="00DA3B66">
        <w:rPr>
          <w:rFonts w:ascii="Arial" w:hAnsi="Arial" w:cs="Arial"/>
          <w:sz w:val="20"/>
          <w:szCs w:val="20"/>
        </w:rPr>
        <w:t>Pověřená osoba Objednatele</w:t>
      </w:r>
      <w:r w:rsidR="00B03C2C">
        <w:rPr>
          <w:rFonts w:ascii="Arial" w:hAnsi="Arial" w:cs="Arial"/>
          <w:sz w:val="20"/>
          <w:szCs w:val="20"/>
        </w:rPr>
        <w:t>, a to před podpisem Předávacího/Akceptačního protokolu</w:t>
      </w:r>
      <w:r w:rsidR="004F50B7">
        <w:rPr>
          <w:rFonts w:ascii="Arial" w:hAnsi="Arial" w:cs="Arial"/>
          <w:sz w:val="20"/>
          <w:szCs w:val="20"/>
        </w:rPr>
        <w:t>.</w:t>
      </w:r>
    </w:p>
    <w:p w14:paraId="08540D8B" w14:textId="026BD736" w:rsidR="00136448" w:rsidRPr="00515B92" w:rsidRDefault="00515B92" w:rsidP="0061094A">
      <w:pPr>
        <w:numPr>
          <w:ilvl w:val="0"/>
          <w:numId w:val="55"/>
        </w:numPr>
        <w:spacing w:after="120" w:line="276" w:lineRule="auto"/>
        <w:jc w:val="both"/>
        <w:rPr>
          <w:rFonts w:ascii="Arial" w:hAnsi="Arial" w:cs="Arial"/>
          <w:sz w:val="20"/>
          <w:szCs w:val="20"/>
        </w:rPr>
      </w:pPr>
      <w:r>
        <w:rPr>
          <w:rFonts w:ascii="Arial" w:hAnsi="Arial" w:cs="Arial"/>
          <w:sz w:val="20"/>
          <w:szCs w:val="20"/>
        </w:rPr>
        <w:t>Plnění</w:t>
      </w:r>
      <w:r w:rsidR="00123C5A">
        <w:rPr>
          <w:rFonts w:ascii="Arial" w:hAnsi="Arial" w:cs="Arial"/>
          <w:sz w:val="20"/>
          <w:szCs w:val="20"/>
        </w:rPr>
        <w:t>, které je</w:t>
      </w:r>
      <w:r w:rsidR="000608BD">
        <w:rPr>
          <w:rFonts w:ascii="Arial" w:hAnsi="Arial" w:cs="Arial"/>
          <w:sz w:val="20"/>
          <w:szCs w:val="20"/>
        </w:rPr>
        <w:t xml:space="preserve"> považováno za</w:t>
      </w:r>
      <w:r>
        <w:rPr>
          <w:rFonts w:ascii="Arial" w:hAnsi="Arial" w:cs="Arial"/>
          <w:sz w:val="20"/>
          <w:szCs w:val="20"/>
        </w:rPr>
        <w:t xml:space="preserve"> provedené </w:t>
      </w:r>
      <w:r w:rsidR="000608BD">
        <w:rPr>
          <w:rFonts w:ascii="Arial" w:hAnsi="Arial" w:cs="Arial"/>
          <w:sz w:val="20"/>
          <w:szCs w:val="20"/>
        </w:rPr>
        <w:t xml:space="preserve">jeho předáním a </w:t>
      </w:r>
      <w:r w:rsidRPr="00515B92">
        <w:rPr>
          <w:rFonts w:ascii="Arial" w:hAnsi="Arial" w:cs="Arial"/>
          <w:sz w:val="20"/>
          <w:szCs w:val="20"/>
        </w:rPr>
        <w:t>převzetím Objednatelem</w:t>
      </w:r>
      <w:r w:rsidR="00823256">
        <w:rPr>
          <w:rFonts w:ascii="Arial" w:hAnsi="Arial" w:cs="Arial"/>
          <w:sz w:val="20"/>
          <w:szCs w:val="20"/>
        </w:rPr>
        <w:t>,</w:t>
      </w:r>
      <w:r w:rsidR="00823256" w:rsidRPr="00823256">
        <w:rPr>
          <w:rFonts w:ascii="Arial" w:hAnsi="Arial" w:cs="Arial"/>
          <w:sz w:val="20"/>
          <w:szCs w:val="20"/>
        </w:rPr>
        <w:t xml:space="preserve"> </w:t>
      </w:r>
      <w:r w:rsidR="00823256" w:rsidRPr="00515B92">
        <w:rPr>
          <w:rFonts w:ascii="Arial" w:hAnsi="Arial" w:cs="Arial"/>
          <w:sz w:val="20"/>
          <w:szCs w:val="20"/>
        </w:rPr>
        <w:t>bude</w:t>
      </w:r>
      <w:r w:rsidR="00823256">
        <w:rPr>
          <w:rFonts w:ascii="Arial" w:hAnsi="Arial" w:cs="Arial"/>
          <w:sz w:val="20"/>
          <w:szCs w:val="20"/>
        </w:rPr>
        <w:t xml:space="preserve"> předáno Poskytovatelem Objednateli a toto</w:t>
      </w:r>
      <w:r w:rsidR="00823256" w:rsidRPr="00515B92">
        <w:rPr>
          <w:rFonts w:ascii="Arial" w:hAnsi="Arial" w:cs="Arial"/>
          <w:sz w:val="20"/>
          <w:szCs w:val="20"/>
        </w:rPr>
        <w:t xml:space="preserve"> </w:t>
      </w:r>
      <w:r w:rsidR="00823256">
        <w:rPr>
          <w:rFonts w:ascii="Arial" w:hAnsi="Arial" w:cs="Arial"/>
          <w:sz w:val="20"/>
          <w:szCs w:val="20"/>
        </w:rPr>
        <w:t>předání a převzetí bude</w:t>
      </w:r>
      <w:r w:rsidRPr="00515B92">
        <w:rPr>
          <w:rFonts w:ascii="Arial" w:hAnsi="Arial" w:cs="Arial"/>
          <w:sz w:val="20"/>
          <w:szCs w:val="20"/>
        </w:rPr>
        <w:t xml:space="preserve"> bude</w:t>
      </w:r>
      <w:r w:rsidR="000608BD">
        <w:rPr>
          <w:rFonts w:ascii="Arial" w:hAnsi="Arial" w:cs="Arial"/>
          <w:sz w:val="20"/>
          <w:szCs w:val="20"/>
        </w:rPr>
        <w:t xml:space="preserve"> </w:t>
      </w:r>
      <w:r w:rsidRPr="00515B92">
        <w:rPr>
          <w:rFonts w:ascii="Arial" w:hAnsi="Arial" w:cs="Arial"/>
          <w:sz w:val="20"/>
          <w:szCs w:val="20"/>
        </w:rPr>
        <w:t>stvrzeno podpisem Předávacího protokolu</w:t>
      </w:r>
      <w:r w:rsidR="00123C5A">
        <w:rPr>
          <w:rFonts w:ascii="Arial" w:hAnsi="Arial" w:cs="Arial"/>
          <w:sz w:val="20"/>
          <w:szCs w:val="20"/>
        </w:rPr>
        <w:t>.</w:t>
      </w:r>
    </w:p>
    <w:p w14:paraId="1B983DAD" w14:textId="0EBB4809" w:rsidR="001270C2" w:rsidRDefault="00515B92" w:rsidP="0061094A">
      <w:pPr>
        <w:numPr>
          <w:ilvl w:val="0"/>
          <w:numId w:val="55"/>
        </w:numPr>
        <w:spacing w:after="120" w:line="276" w:lineRule="auto"/>
        <w:jc w:val="both"/>
        <w:rPr>
          <w:rFonts w:ascii="Arial" w:hAnsi="Arial" w:cs="Arial"/>
          <w:sz w:val="20"/>
          <w:szCs w:val="20"/>
        </w:rPr>
      </w:pPr>
      <w:r>
        <w:rPr>
          <w:rFonts w:ascii="Arial" w:hAnsi="Arial" w:cs="Arial"/>
          <w:sz w:val="20"/>
          <w:szCs w:val="20"/>
        </w:rPr>
        <w:t>Plnění</w:t>
      </w:r>
      <w:r w:rsidR="00123C5A">
        <w:rPr>
          <w:rFonts w:ascii="Arial" w:hAnsi="Arial" w:cs="Arial"/>
          <w:sz w:val="20"/>
          <w:szCs w:val="20"/>
        </w:rPr>
        <w:t>, které je</w:t>
      </w:r>
      <w:r w:rsidR="000608BD">
        <w:rPr>
          <w:rFonts w:ascii="Arial" w:hAnsi="Arial" w:cs="Arial"/>
          <w:sz w:val="20"/>
          <w:szCs w:val="20"/>
        </w:rPr>
        <w:t xml:space="preserve"> považováno za</w:t>
      </w:r>
      <w:r>
        <w:rPr>
          <w:rFonts w:ascii="Arial" w:hAnsi="Arial" w:cs="Arial"/>
          <w:sz w:val="20"/>
          <w:szCs w:val="20"/>
        </w:rPr>
        <w:t xml:space="preserve"> provedené </w:t>
      </w:r>
      <w:r w:rsidR="000608BD">
        <w:rPr>
          <w:rFonts w:ascii="Arial" w:hAnsi="Arial" w:cs="Arial"/>
          <w:sz w:val="20"/>
          <w:szCs w:val="20"/>
        </w:rPr>
        <w:t xml:space="preserve">dnem </w:t>
      </w:r>
      <w:r w:rsidRPr="00515B92">
        <w:rPr>
          <w:rFonts w:ascii="Arial" w:hAnsi="Arial" w:cs="Arial"/>
          <w:sz w:val="20"/>
          <w:szCs w:val="20"/>
        </w:rPr>
        <w:t>podpis</w:t>
      </w:r>
      <w:r w:rsidR="000608BD">
        <w:rPr>
          <w:rFonts w:ascii="Arial" w:hAnsi="Arial" w:cs="Arial"/>
          <w:sz w:val="20"/>
          <w:szCs w:val="20"/>
        </w:rPr>
        <w:t>u</w:t>
      </w:r>
      <w:r w:rsidRPr="00515B92">
        <w:rPr>
          <w:rFonts w:ascii="Arial" w:hAnsi="Arial" w:cs="Arial"/>
          <w:sz w:val="20"/>
          <w:szCs w:val="20"/>
        </w:rPr>
        <w:t xml:space="preserve"> Akceptačního protokolu Pověřenými osobami Smluvních stran o akceptaci plnění</w:t>
      </w:r>
      <w:r w:rsidR="005D1D9A">
        <w:rPr>
          <w:rFonts w:ascii="Arial" w:hAnsi="Arial" w:cs="Arial"/>
          <w:sz w:val="20"/>
          <w:szCs w:val="20"/>
        </w:rPr>
        <w:t>,</w:t>
      </w:r>
      <w:r w:rsidRPr="00515B92">
        <w:rPr>
          <w:rFonts w:ascii="Arial" w:hAnsi="Arial" w:cs="Arial"/>
          <w:sz w:val="20"/>
          <w:szCs w:val="20"/>
        </w:rPr>
        <w:t xml:space="preserve"> </w:t>
      </w:r>
      <w:r>
        <w:rPr>
          <w:rFonts w:ascii="Arial" w:hAnsi="Arial" w:cs="Arial"/>
          <w:sz w:val="20"/>
          <w:szCs w:val="20"/>
        </w:rPr>
        <w:t xml:space="preserve">bude </w:t>
      </w:r>
      <w:r w:rsidR="000608BD">
        <w:rPr>
          <w:rFonts w:ascii="Arial" w:hAnsi="Arial" w:cs="Arial"/>
          <w:sz w:val="20"/>
          <w:szCs w:val="20"/>
        </w:rPr>
        <w:t xml:space="preserve">předáno Objednateli k akceptačnímu řízení podle příslušného harmonogramu, které bude </w:t>
      </w:r>
      <w:r>
        <w:rPr>
          <w:rFonts w:ascii="Arial" w:hAnsi="Arial" w:cs="Arial"/>
          <w:sz w:val="20"/>
          <w:szCs w:val="20"/>
        </w:rPr>
        <w:t>probíhat níže uvedeným postupem (dále jen „</w:t>
      </w:r>
      <w:r w:rsidRPr="005D1D9A">
        <w:rPr>
          <w:rFonts w:ascii="Arial" w:hAnsi="Arial" w:cs="Arial"/>
          <w:b/>
          <w:sz w:val="20"/>
          <w:szCs w:val="20"/>
        </w:rPr>
        <w:t>akceptační procedura</w:t>
      </w:r>
      <w:r>
        <w:rPr>
          <w:rFonts w:ascii="Arial" w:hAnsi="Arial" w:cs="Arial"/>
          <w:sz w:val="20"/>
          <w:szCs w:val="20"/>
        </w:rPr>
        <w:t>“)</w:t>
      </w:r>
      <w:r w:rsidR="00DA3B66">
        <w:rPr>
          <w:rFonts w:ascii="Arial" w:hAnsi="Arial" w:cs="Arial"/>
          <w:sz w:val="20"/>
          <w:szCs w:val="20"/>
        </w:rPr>
        <w:t>, nedohodnou-li se Smluvní strany v příslušné Objednávce jinak.</w:t>
      </w:r>
    </w:p>
    <w:p w14:paraId="3A82E7D2" w14:textId="77777777" w:rsidR="00515B92" w:rsidRPr="000D209F" w:rsidRDefault="00515B92" w:rsidP="0061094A">
      <w:pPr>
        <w:numPr>
          <w:ilvl w:val="1"/>
          <w:numId w:val="55"/>
        </w:numPr>
        <w:spacing w:after="120" w:line="276" w:lineRule="auto"/>
        <w:jc w:val="both"/>
        <w:rPr>
          <w:rFonts w:ascii="Arial" w:hAnsi="Arial" w:cs="Arial"/>
          <w:sz w:val="20"/>
          <w:szCs w:val="20"/>
        </w:rPr>
      </w:pPr>
      <w:r w:rsidRPr="000D209F">
        <w:rPr>
          <w:rFonts w:ascii="Arial" w:hAnsi="Arial" w:cs="Arial"/>
          <w:sz w:val="20"/>
          <w:szCs w:val="20"/>
        </w:rPr>
        <w:t>Akceptační procedura zahrnuje ověření, zda byly naplněny požadavky na poskytnuté Služby a</w:t>
      </w:r>
      <w:r w:rsidR="005D1D9A">
        <w:rPr>
          <w:rFonts w:ascii="Arial" w:hAnsi="Arial" w:cs="Arial"/>
          <w:sz w:val="20"/>
          <w:szCs w:val="20"/>
        </w:rPr>
        <w:t> </w:t>
      </w:r>
      <w:r w:rsidRPr="000D209F">
        <w:rPr>
          <w:rFonts w:ascii="Arial" w:hAnsi="Arial" w:cs="Arial"/>
          <w:sz w:val="20"/>
          <w:szCs w:val="20"/>
        </w:rPr>
        <w:t>výstupy Služby specifikované v příslušné Objednávce</w:t>
      </w:r>
      <w:r w:rsidR="005D1D9A">
        <w:rPr>
          <w:rFonts w:ascii="Arial" w:hAnsi="Arial" w:cs="Arial"/>
          <w:sz w:val="20"/>
          <w:szCs w:val="20"/>
        </w:rPr>
        <w:t>,</w:t>
      </w:r>
      <w:r w:rsidRPr="000D209F">
        <w:rPr>
          <w:rFonts w:ascii="Arial" w:hAnsi="Arial" w:cs="Arial"/>
          <w:sz w:val="20"/>
          <w:szCs w:val="20"/>
        </w:rPr>
        <w:t xml:space="preserve"> a to porovnáním skutečných vlastností jednotlivých výstupů poskytnutých Služeb s jejich závaznou specifikací uvedenou </w:t>
      </w:r>
      <w:r>
        <w:rPr>
          <w:rFonts w:ascii="Arial" w:hAnsi="Arial" w:cs="Arial"/>
          <w:sz w:val="20"/>
          <w:szCs w:val="20"/>
        </w:rPr>
        <w:t>v</w:t>
      </w:r>
      <w:r w:rsidR="005D1D9A">
        <w:rPr>
          <w:rFonts w:ascii="Arial" w:hAnsi="Arial" w:cs="Arial"/>
          <w:sz w:val="20"/>
          <w:szCs w:val="20"/>
        </w:rPr>
        <w:t> </w:t>
      </w:r>
      <w:r w:rsidRPr="000D209F">
        <w:rPr>
          <w:rFonts w:ascii="Arial" w:hAnsi="Arial" w:cs="Arial"/>
          <w:sz w:val="20"/>
          <w:szCs w:val="20"/>
        </w:rPr>
        <w:t>příslušné Objednávce. V případě zjištění, že nebyly splněny požadavky na plnění sjednané v příslušné Objednávce, výstup Služby nebude Objednatelem akceptován a Poskytovateli nevznikne nárok na úhradu Služby.</w:t>
      </w:r>
    </w:p>
    <w:p w14:paraId="4B043230" w14:textId="77777777" w:rsidR="001270C2" w:rsidRPr="001270C2" w:rsidRDefault="001270C2" w:rsidP="0061094A">
      <w:pPr>
        <w:numPr>
          <w:ilvl w:val="1"/>
          <w:numId w:val="55"/>
        </w:numPr>
        <w:spacing w:after="120" w:line="276" w:lineRule="auto"/>
        <w:jc w:val="both"/>
        <w:rPr>
          <w:rFonts w:ascii="Arial" w:hAnsi="Arial" w:cs="Arial"/>
          <w:sz w:val="20"/>
          <w:szCs w:val="20"/>
        </w:rPr>
      </w:pPr>
      <w:r w:rsidRPr="001270C2">
        <w:rPr>
          <w:rFonts w:ascii="Arial" w:hAnsi="Arial" w:cs="Arial"/>
          <w:sz w:val="20"/>
          <w:szCs w:val="20"/>
        </w:rPr>
        <w:t xml:space="preserve">Poskytovatel se zavazuje předat první verzi </w:t>
      </w:r>
      <w:r w:rsidR="00F428F0">
        <w:rPr>
          <w:rFonts w:ascii="Arial" w:hAnsi="Arial" w:cs="Arial"/>
          <w:sz w:val="20"/>
          <w:szCs w:val="20"/>
        </w:rPr>
        <w:t xml:space="preserve">výstupu Služby </w:t>
      </w:r>
      <w:r w:rsidRPr="001270C2">
        <w:rPr>
          <w:rFonts w:ascii="Arial" w:hAnsi="Arial" w:cs="Arial"/>
          <w:sz w:val="20"/>
          <w:szCs w:val="20"/>
        </w:rPr>
        <w:t xml:space="preserve">Objednateli </w:t>
      </w:r>
      <w:r>
        <w:rPr>
          <w:rFonts w:ascii="Arial" w:hAnsi="Arial" w:cs="Arial"/>
          <w:sz w:val="20"/>
          <w:szCs w:val="20"/>
        </w:rPr>
        <w:t>dle harmonogramu uvedené</w:t>
      </w:r>
      <w:r w:rsidR="00F428F0">
        <w:rPr>
          <w:rFonts w:ascii="Arial" w:hAnsi="Arial" w:cs="Arial"/>
          <w:sz w:val="20"/>
          <w:szCs w:val="20"/>
        </w:rPr>
        <w:t>ho</w:t>
      </w:r>
      <w:r>
        <w:rPr>
          <w:rFonts w:ascii="Arial" w:hAnsi="Arial" w:cs="Arial"/>
          <w:sz w:val="20"/>
          <w:szCs w:val="20"/>
        </w:rPr>
        <w:t xml:space="preserve"> </w:t>
      </w:r>
      <w:r w:rsidR="00DE3CCF">
        <w:rPr>
          <w:rFonts w:ascii="Arial" w:hAnsi="Arial" w:cs="Arial"/>
          <w:sz w:val="20"/>
          <w:szCs w:val="20"/>
        </w:rPr>
        <w:t>v příslušné Objednávce</w:t>
      </w:r>
      <w:r>
        <w:rPr>
          <w:rFonts w:ascii="Arial" w:hAnsi="Arial" w:cs="Arial"/>
          <w:sz w:val="20"/>
          <w:szCs w:val="20"/>
        </w:rPr>
        <w:t xml:space="preserve">. </w:t>
      </w:r>
    </w:p>
    <w:p w14:paraId="7B063F8A" w14:textId="4F556036" w:rsidR="00321471" w:rsidRDefault="001270C2" w:rsidP="0061094A">
      <w:pPr>
        <w:numPr>
          <w:ilvl w:val="1"/>
          <w:numId w:val="55"/>
        </w:numPr>
        <w:spacing w:after="120" w:line="276" w:lineRule="auto"/>
        <w:jc w:val="both"/>
        <w:rPr>
          <w:rFonts w:ascii="Arial" w:hAnsi="Arial" w:cs="Arial"/>
          <w:sz w:val="20"/>
          <w:szCs w:val="20"/>
        </w:rPr>
      </w:pPr>
      <w:r w:rsidRPr="001270C2">
        <w:rPr>
          <w:rFonts w:ascii="Arial" w:hAnsi="Arial" w:cs="Arial"/>
          <w:sz w:val="20"/>
          <w:szCs w:val="20"/>
        </w:rPr>
        <w:t xml:space="preserve">Objednatel se zavazuje </w:t>
      </w:r>
      <w:r w:rsidR="00321471">
        <w:rPr>
          <w:rFonts w:ascii="Arial" w:hAnsi="Arial" w:cs="Arial"/>
          <w:sz w:val="20"/>
          <w:szCs w:val="20"/>
        </w:rPr>
        <w:t xml:space="preserve">do pěti (5) pracovních dnů od </w:t>
      </w:r>
      <w:r w:rsidR="00823256">
        <w:rPr>
          <w:rFonts w:ascii="Arial" w:hAnsi="Arial" w:cs="Arial"/>
          <w:sz w:val="20"/>
          <w:szCs w:val="20"/>
        </w:rPr>
        <w:t>předání</w:t>
      </w:r>
      <w:r w:rsidR="00321471">
        <w:rPr>
          <w:rFonts w:ascii="Arial" w:hAnsi="Arial" w:cs="Arial"/>
          <w:sz w:val="20"/>
          <w:szCs w:val="20"/>
        </w:rPr>
        <w:t xml:space="preserve"> první verze:</w:t>
      </w:r>
    </w:p>
    <w:p w14:paraId="39C084BF" w14:textId="7E7452C6" w:rsidR="00321471" w:rsidRDefault="00686F07" w:rsidP="00321471">
      <w:pPr>
        <w:numPr>
          <w:ilvl w:val="2"/>
          <w:numId w:val="55"/>
        </w:numPr>
        <w:spacing w:after="120" w:line="276" w:lineRule="auto"/>
        <w:jc w:val="both"/>
        <w:rPr>
          <w:rFonts w:ascii="Arial" w:hAnsi="Arial" w:cs="Arial"/>
          <w:sz w:val="20"/>
          <w:szCs w:val="20"/>
        </w:rPr>
      </w:pPr>
      <w:r>
        <w:rPr>
          <w:rFonts w:ascii="Arial" w:hAnsi="Arial" w:cs="Arial"/>
          <w:sz w:val="20"/>
          <w:szCs w:val="20"/>
        </w:rPr>
        <w:t>s</w:t>
      </w:r>
      <w:r w:rsidR="00321471">
        <w:rPr>
          <w:rFonts w:ascii="Arial" w:hAnsi="Arial" w:cs="Arial"/>
          <w:sz w:val="20"/>
          <w:szCs w:val="20"/>
        </w:rPr>
        <w:t xml:space="preserve">dělit Poskytovateli, že k první verzi výstupu Služby nemá připomínky a přebírá </w:t>
      </w:r>
      <w:r w:rsidR="00F67841">
        <w:rPr>
          <w:rFonts w:ascii="Arial" w:hAnsi="Arial" w:cs="Arial"/>
          <w:sz w:val="20"/>
          <w:szCs w:val="20"/>
        </w:rPr>
        <w:t>ji</w:t>
      </w:r>
      <w:r w:rsidR="00321471">
        <w:rPr>
          <w:rFonts w:ascii="Arial" w:hAnsi="Arial" w:cs="Arial"/>
          <w:sz w:val="20"/>
          <w:szCs w:val="20"/>
        </w:rPr>
        <w:t xml:space="preserve"> k akceptaci a k podpisu Akceptačního protokolu</w:t>
      </w:r>
      <w:r>
        <w:rPr>
          <w:rFonts w:ascii="Arial" w:hAnsi="Arial" w:cs="Arial"/>
          <w:sz w:val="20"/>
          <w:szCs w:val="20"/>
        </w:rPr>
        <w:t>;</w:t>
      </w:r>
    </w:p>
    <w:p w14:paraId="184A89A4" w14:textId="2AE08128" w:rsidR="0050590B" w:rsidRDefault="001270C2" w:rsidP="00321471">
      <w:pPr>
        <w:numPr>
          <w:ilvl w:val="2"/>
          <w:numId w:val="55"/>
        </w:numPr>
        <w:spacing w:after="120" w:line="276" w:lineRule="auto"/>
        <w:jc w:val="both"/>
        <w:rPr>
          <w:rFonts w:ascii="Arial" w:hAnsi="Arial" w:cs="Arial"/>
          <w:sz w:val="20"/>
          <w:szCs w:val="20"/>
        </w:rPr>
      </w:pPr>
      <w:r w:rsidRPr="001270C2">
        <w:rPr>
          <w:rFonts w:ascii="Arial" w:hAnsi="Arial" w:cs="Arial"/>
          <w:sz w:val="20"/>
          <w:szCs w:val="20"/>
        </w:rPr>
        <w:t xml:space="preserve">vznést veškeré své výhrady nebo připomínky k první verzi </w:t>
      </w:r>
      <w:r w:rsidR="00F428F0">
        <w:rPr>
          <w:rFonts w:ascii="Arial" w:hAnsi="Arial" w:cs="Arial"/>
          <w:sz w:val="20"/>
          <w:szCs w:val="20"/>
        </w:rPr>
        <w:t xml:space="preserve">výstupu Služby </w:t>
      </w:r>
      <w:r w:rsidRPr="001270C2">
        <w:rPr>
          <w:rFonts w:ascii="Arial" w:hAnsi="Arial" w:cs="Arial"/>
          <w:sz w:val="20"/>
          <w:szCs w:val="20"/>
        </w:rPr>
        <w:t>předložené</w:t>
      </w:r>
      <w:r w:rsidR="000824B5">
        <w:rPr>
          <w:rFonts w:ascii="Arial" w:hAnsi="Arial" w:cs="Arial"/>
          <w:sz w:val="20"/>
          <w:szCs w:val="20"/>
        </w:rPr>
        <w:t xml:space="preserve"> Poskytovatelem</w:t>
      </w:r>
      <w:r w:rsidRPr="001270C2">
        <w:rPr>
          <w:rFonts w:ascii="Arial" w:hAnsi="Arial" w:cs="Arial"/>
          <w:sz w:val="20"/>
          <w:szCs w:val="20"/>
        </w:rPr>
        <w:t xml:space="preserve"> </w:t>
      </w:r>
      <w:r w:rsidR="00321471">
        <w:rPr>
          <w:rFonts w:ascii="Arial" w:hAnsi="Arial" w:cs="Arial"/>
          <w:sz w:val="20"/>
          <w:szCs w:val="20"/>
        </w:rPr>
        <w:t xml:space="preserve">s tím, </w:t>
      </w:r>
      <w:r w:rsidR="00321471" w:rsidRPr="00321471">
        <w:rPr>
          <w:rFonts w:ascii="Arial" w:hAnsi="Arial" w:cs="Arial"/>
          <w:sz w:val="20"/>
          <w:szCs w:val="20"/>
        </w:rPr>
        <w:t>že ji k akceptaci nepřebírá nebo ji přebírá k akceptaci s</w:t>
      </w:r>
      <w:r w:rsidR="00823256">
        <w:rPr>
          <w:rFonts w:ascii="Arial" w:hAnsi="Arial" w:cs="Arial"/>
          <w:sz w:val="20"/>
          <w:szCs w:val="20"/>
        </w:rPr>
        <w:t> </w:t>
      </w:r>
      <w:r w:rsidR="00321471" w:rsidRPr="00321471">
        <w:rPr>
          <w:rFonts w:ascii="Arial" w:hAnsi="Arial" w:cs="Arial"/>
          <w:sz w:val="20"/>
          <w:szCs w:val="20"/>
        </w:rPr>
        <w:t>výhradami</w:t>
      </w:r>
      <w:r w:rsidR="00823256">
        <w:rPr>
          <w:rFonts w:ascii="Arial" w:hAnsi="Arial" w:cs="Arial"/>
          <w:sz w:val="20"/>
          <w:szCs w:val="20"/>
        </w:rPr>
        <w:t>;</w:t>
      </w:r>
      <w:r w:rsidR="00321471" w:rsidRPr="00321471">
        <w:rPr>
          <w:rFonts w:ascii="Arial" w:hAnsi="Arial" w:cs="Arial"/>
          <w:sz w:val="20"/>
          <w:szCs w:val="20"/>
        </w:rPr>
        <w:t xml:space="preserve"> </w:t>
      </w:r>
    </w:p>
    <w:p w14:paraId="7F4FDF0F" w14:textId="748BE885" w:rsidR="00823256" w:rsidRPr="00823256" w:rsidRDefault="00823256" w:rsidP="00823256">
      <w:pPr>
        <w:numPr>
          <w:ilvl w:val="2"/>
          <w:numId w:val="55"/>
        </w:numPr>
        <w:spacing w:after="120" w:line="276" w:lineRule="auto"/>
        <w:jc w:val="both"/>
        <w:rPr>
          <w:rFonts w:ascii="Arial" w:hAnsi="Arial" w:cs="Arial"/>
          <w:sz w:val="20"/>
          <w:szCs w:val="20"/>
        </w:rPr>
      </w:pPr>
      <w:r>
        <w:rPr>
          <w:rFonts w:ascii="Arial" w:hAnsi="Arial" w:cs="Arial"/>
          <w:sz w:val="20"/>
          <w:szCs w:val="20"/>
        </w:rPr>
        <w:t>p</w:t>
      </w:r>
      <w:r w:rsidRPr="00235470">
        <w:rPr>
          <w:rFonts w:ascii="Arial" w:hAnsi="Arial" w:cs="Arial"/>
          <w:sz w:val="20"/>
          <w:szCs w:val="20"/>
        </w:rPr>
        <w:t xml:space="preserve">říslušnou informaci zašle Objednatel Pověřené osobě e-mailem. </w:t>
      </w:r>
      <w:r>
        <w:rPr>
          <w:rFonts w:ascii="Arial" w:hAnsi="Arial" w:cs="Arial"/>
          <w:sz w:val="20"/>
          <w:szCs w:val="20"/>
        </w:rPr>
        <w:t xml:space="preserve">V případě neakceptace bude dohodnut termín předání další verze výstupu Služby. V případě akceptace s výhradami </w:t>
      </w:r>
      <w:r w:rsidRPr="00235470">
        <w:rPr>
          <w:rFonts w:ascii="Arial" w:hAnsi="Arial" w:cs="Arial"/>
          <w:sz w:val="20"/>
          <w:szCs w:val="20"/>
        </w:rPr>
        <w:t xml:space="preserve">uvede Objednatel </w:t>
      </w:r>
      <w:r>
        <w:rPr>
          <w:rFonts w:ascii="Arial" w:hAnsi="Arial" w:cs="Arial"/>
          <w:sz w:val="20"/>
          <w:szCs w:val="20"/>
        </w:rPr>
        <w:t>v</w:t>
      </w:r>
      <w:r w:rsidRPr="00235470">
        <w:rPr>
          <w:rFonts w:ascii="Arial" w:hAnsi="Arial" w:cs="Arial"/>
          <w:sz w:val="20"/>
          <w:szCs w:val="20"/>
        </w:rPr>
        <w:t> Akceptačním protokolu termín, do kterého je Poskytovatel povinen veškeré výhrady nebo připomínky odstranit a předložit Objednateli k akceptaci další verzi výstupu Služby</w:t>
      </w:r>
      <w:r>
        <w:rPr>
          <w:rFonts w:ascii="Arial" w:hAnsi="Arial" w:cs="Arial"/>
          <w:sz w:val="20"/>
          <w:szCs w:val="20"/>
        </w:rPr>
        <w:t xml:space="preserve">. </w:t>
      </w:r>
    </w:p>
    <w:p w14:paraId="7E8F0A1A" w14:textId="20C7B400" w:rsidR="001270C2" w:rsidRPr="000A4627" w:rsidRDefault="00DE3CCF" w:rsidP="0061094A">
      <w:pPr>
        <w:numPr>
          <w:ilvl w:val="1"/>
          <w:numId w:val="55"/>
        </w:numPr>
        <w:spacing w:after="120" w:line="276" w:lineRule="auto"/>
        <w:jc w:val="both"/>
        <w:rPr>
          <w:rFonts w:ascii="Arial" w:hAnsi="Arial" w:cs="Arial"/>
          <w:sz w:val="20"/>
          <w:szCs w:val="20"/>
        </w:rPr>
      </w:pPr>
      <w:r w:rsidRPr="000A4627">
        <w:rPr>
          <w:rFonts w:ascii="Arial" w:hAnsi="Arial" w:cs="Arial"/>
          <w:sz w:val="20"/>
          <w:szCs w:val="20"/>
        </w:rPr>
        <w:t xml:space="preserve">V případě, že Objednatel </w:t>
      </w:r>
      <w:r w:rsidR="001270C2" w:rsidRPr="000A4627">
        <w:rPr>
          <w:rFonts w:ascii="Arial" w:hAnsi="Arial" w:cs="Arial"/>
          <w:sz w:val="20"/>
          <w:szCs w:val="20"/>
        </w:rPr>
        <w:t xml:space="preserve">ve stanovené lhůtě </w:t>
      </w:r>
      <w:r w:rsidR="00321471">
        <w:rPr>
          <w:rFonts w:ascii="Arial" w:hAnsi="Arial" w:cs="Arial"/>
          <w:sz w:val="20"/>
          <w:szCs w:val="20"/>
        </w:rPr>
        <w:t xml:space="preserve">pěti (5) pracovních dnů </w:t>
      </w:r>
      <w:r w:rsidR="001270C2" w:rsidRPr="000A4627">
        <w:rPr>
          <w:rFonts w:ascii="Arial" w:hAnsi="Arial" w:cs="Arial"/>
          <w:sz w:val="20"/>
          <w:szCs w:val="20"/>
        </w:rPr>
        <w:t xml:space="preserve">první verzi </w:t>
      </w:r>
      <w:r w:rsidR="00F428F0" w:rsidRPr="000A4627">
        <w:rPr>
          <w:rFonts w:ascii="Arial" w:hAnsi="Arial" w:cs="Arial"/>
          <w:sz w:val="20"/>
          <w:szCs w:val="20"/>
        </w:rPr>
        <w:t>výstupu Služby</w:t>
      </w:r>
      <w:r w:rsidRPr="000A4627">
        <w:rPr>
          <w:rFonts w:ascii="Arial" w:hAnsi="Arial" w:cs="Arial"/>
          <w:sz w:val="20"/>
          <w:szCs w:val="20"/>
        </w:rPr>
        <w:t xml:space="preserve"> neakceptuje</w:t>
      </w:r>
      <w:r w:rsidR="00F428F0" w:rsidRPr="000A4627">
        <w:rPr>
          <w:rFonts w:ascii="Arial" w:hAnsi="Arial" w:cs="Arial"/>
          <w:sz w:val="20"/>
          <w:szCs w:val="20"/>
        </w:rPr>
        <w:t xml:space="preserve"> </w:t>
      </w:r>
      <w:r w:rsidR="001270C2" w:rsidRPr="000A4627">
        <w:rPr>
          <w:rFonts w:ascii="Arial" w:hAnsi="Arial" w:cs="Arial"/>
          <w:sz w:val="20"/>
          <w:szCs w:val="20"/>
        </w:rPr>
        <w:t xml:space="preserve">nebo akceptuje-li </w:t>
      </w:r>
      <w:r w:rsidR="00A971B4" w:rsidRPr="000A4627">
        <w:rPr>
          <w:rFonts w:ascii="Arial" w:hAnsi="Arial" w:cs="Arial"/>
          <w:sz w:val="20"/>
          <w:szCs w:val="20"/>
        </w:rPr>
        <w:t xml:space="preserve">výstup Služby </w:t>
      </w:r>
      <w:r w:rsidR="001270C2" w:rsidRPr="000A4627">
        <w:rPr>
          <w:rFonts w:ascii="Arial" w:hAnsi="Arial" w:cs="Arial"/>
          <w:sz w:val="20"/>
          <w:szCs w:val="20"/>
        </w:rPr>
        <w:t xml:space="preserve">s výhradou, zavazuje se Poskytovatel bez </w:t>
      </w:r>
      <w:r w:rsidR="001270C2" w:rsidRPr="000A4627">
        <w:rPr>
          <w:rFonts w:ascii="Arial" w:hAnsi="Arial" w:cs="Arial"/>
          <w:sz w:val="20"/>
          <w:szCs w:val="20"/>
        </w:rPr>
        <w:lastRenderedPageBreak/>
        <w:t xml:space="preserve">zbytečného odkladu </w:t>
      </w:r>
      <w:r w:rsidR="0060197F">
        <w:rPr>
          <w:rFonts w:ascii="Arial" w:hAnsi="Arial" w:cs="Arial"/>
          <w:sz w:val="20"/>
          <w:szCs w:val="20"/>
        </w:rPr>
        <w:t xml:space="preserve">a na vlastní náklady </w:t>
      </w:r>
      <w:r w:rsidR="001270C2" w:rsidRPr="000A4627">
        <w:rPr>
          <w:rFonts w:ascii="Arial" w:hAnsi="Arial" w:cs="Arial"/>
          <w:sz w:val="20"/>
          <w:szCs w:val="20"/>
        </w:rPr>
        <w:t xml:space="preserve">(ve vzájemně dohodnuté lhůtě) provést veškeré potřebné úpravy </w:t>
      </w:r>
      <w:r w:rsidR="00A971B4" w:rsidRPr="000A4627">
        <w:rPr>
          <w:rFonts w:ascii="Arial" w:hAnsi="Arial" w:cs="Arial"/>
          <w:sz w:val="20"/>
          <w:szCs w:val="20"/>
        </w:rPr>
        <w:t xml:space="preserve">výstupu Služby </w:t>
      </w:r>
      <w:r w:rsidR="001270C2" w:rsidRPr="000A4627">
        <w:rPr>
          <w:rFonts w:ascii="Arial" w:hAnsi="Arial" w:cs="Arial"/>
          <w:sz w:val="20"/>
          <w:szCs w:val="20"/>
        </w:rPr>
        <w:t xml:space="preserve">dle výhrad a připomínek Objednatele a takto upravený </w:t>
      </w:r>
      <w:r w:rsidR="00A971B4" w:rsidRPr="000A4627">
        <w:rPr>
          <w:rFonts w:ascii="Arial" w:hAnsi="Arial" w:cs="Arial"/>
          <w:sz w:val="20"/>
          <w:szCs w:val="20"/>
        </w:rPr>
        <w:t xml:space="preserve">výstup Služby </w:t>
      </w:r>
      <w:r w:rsidR="001270C2" w:rsidRPr="000A4627">
        <w:rPr>
          <w:rFonts w:ascii="Arial" w:hAnsi="Arial" w:cs="Arial"/>
          <w:sz w:val="20"/>
          <w:szCs w:val="20"/>
        </w:rPr>
        <w:t>předat jako jeho druhou verzi Objednateli k akceptaci.</w:t>
      </w:r>
    </w:p>
    <w:p w14:paraId="615698B5" w14:textId="13C2D958" w:rsidR="00F428F0" w:rsidRDefault="00321471" w:rsidP="0061094A">
      <w:pPr>
        <w:numPr>
          <w:ilvl w:val="1"/>
          <w:numId w:val="55"/>
        </w:numPr>
        <w:spacing w:after="120" w:line="276" w:lineRule="auto"/>
        <w:jc w:val="both"/>
        <w:rPr>
          <w:rFonts w:ascii="Arial" w:hAnsi="Arial" w:cs="Arial"/>
          <w:sz w:val="20"/>
          <w:szCs w:val="20"/>
        </w:rPr>
      </w:pPr>
      <w:r>
        <w:rPr>
          <w:rFonts w:ascii="Arial" w:hAnsi="Arial" w:cs="Arial"/>
          <w:sz w:val="20"/>
          <w:szCs w:val="20"/>
        </w:rPr>
        <w:t>Pokud p</w:t>
      </w:r>
      <w:r w:rsidR="00F428F0">
        <w:rPr>
          <w:rFonts w:ascii="Arial" w:hAnsi="Arial" w:cs="Arial"/>
          <w:sz w:val="20"/>
          <w:szCs w:val="20"/>
        </w:rPr>
        <w:t>o předání</w:t>
      </w:r>
      <w:r w:rsidR="00DE3CCF">
        <w:rPr>
          <w:rFonts w:ascii="Arial" w:hAnsi="Arial" w:cs="Arial"/>
          <w:sz w:val="20"/>
          <w:szCs w:val="20"/>
        </w:rPr>
        <w:t xml:space="preserve"> </w:t>
      </w:r>
      <w:r w:rsidR="00F428F0">
        <w:rPr>
          <w:rFonts w:ascii="Arial" w:hAnsi="Arial" w:cs="Arial"/>
          <w:sz w:val="20"/>
          <w:szCs w:val="20"/>
        </w:rPr>
        <w:t xml:space="preserve">výstupu Služby </w:t>
      </w:r>
      <w:r>
        <w:rPr>
          <w:rFonts w:ascii="Arial" w:hAnsi="Arial" w:cs="Arial"/>
          <w:sz w:val="20"/>
          <w:szCs w:val="20"/>
        </w:rPr>
        <w:t>Poskytovatelem</w:t>
      </w:r>
      <w:r w:rsidR="00F428F0">
        <w:rPr>
          <w:rFonts w:ascii="Arial" w:hAnsi="Arial" w:cs="Arial"/>
          <w:sz w:val="20"/>
          <w:szCs w:val="20"/>
        </w:rPr>
        <w:t xml:space="preserve"> Obje</w:t>
      </w:r>
      <w:r w:rsidR="006C2BEE">
        <w:rPr>
          <w:rFonts w:ascii="Arial" w:hAnsi="Arial" w:cs="Arial"/>
          <w:sz w:val="20"/>
          <w:szCs w:val="20"/>
        </w:rPr>
        <w:t>dnatel</w:t>
      </w:r>
      <w:r>
        <w:rPr>
          <w:rFonts w:ascii="Arial" w:hAnsi="Arial" w:cs="Arial"/>
          <w:sz w:val="20"/>
          <w:szCs w:val="20"/>
        </w:rPr>
        <w:t>i neoznámí Objednatel</w:t>
      </w:r>
      <w:r w:rsidR="006C2BEE">
        <w:rPr>
          <w:rFonts w:ascii="Arial" w:hAnsi="Arial" w:cs="Arial"/>
          <w:sz w:val="20"/>
          <w:szCs w:val="20"/>
        </w:rPr>
        <w:t xml:space="preserve"> nejpozději do </w:t>
      </w:r>
      <w:r>
        <w:rPr>
          <w:rFonts w:ascii="Arial" w:hAnsi="Arial" w:cs="Arial"/>
          <w:sz w:val="20"/>
          <w:szCs w:val="20"/>
        </w:rPr>
        <w:t>pěti (</w:t>
      </w:r>
      <w:r w:rsidR="00430A11">
        <w:rPr>
          <w:rFonts w:ascii="Arial" w:hAnsi="Arial" w:cs="Arial"/>
          <w:sz w:val="20"/>
          <w:szCs w:val="20"/>
        </w:rPr>
        <w:t>5</w:t>
      </w:r>
      <w:r>
        <w:rPr>
          <w:rFonts w:ascii="Arial" w:hAnsi="Arial" w:cs="Arial"/>
          <w:sz w:val="20"/>
          <w:szCs w:val="20"/>
        </w:rPr>
        <w:t>)</w:t>
      </w:r>
      <w:r w:rsidR="00430A11">
        <w:rPr>
          <w:rFonts w:ascii="Arial" w:hAnsi="Arial" w:cs="Arial"/>
          <w:sz w:val="20"/>
          <w:szCs w:val="20"/>
        </w:rPr>
        <w:t xml:space="preserve"> </w:t>
      </w:r>
      <w:r w:rsidR="006C2BEE">
        <w:rPr>
          <w:rFonts w:ascii="Arial" w:hAnsi="Arial" w:cs="Arial"/>
          <w:sz w:val="20"/>
          <w:szCs w:val="20"/>
        </w:rPr>
        <w:t xml:space="preserve">pracovních </w:t>
      </w:r>
      <w:r w:rsidR="00F428F0">
        <w:rPr>
          <w:rFonts w:ascii="Arial" w:hAnsi="Arial" w:cs="Arial"/>
          <w:sz w:val="20"/>
          <w:szCs w:val="20"/>
        </w:rPr>
        <w:t>dnů Poskytovateli, zda výstup Služby akceptuje</w:t>
      </w:r>
      <w:r>
        <w:rPr>
          <w:rFonts w:ascii="Arial" w:hAnsi="Arial" w:cs="Arial"/>
          <w:sz w:val="20"/>
          <w:szCs w:val="20"/>
        </w:rPr>
        <w:t xml:space="preserve"> (bez výhrad a připomínek nebo s výhradami a připomínkami) nebo jej neakceptuje</w:t>
      </w:r>
      <w:r w:rsidR="0099080B">
        <w:rPr>
          <w:rFonts w:ascii="Arial" w:hAnsi="Arial" w:cs="Arial"/>
          <w:sz w:val="20"/>
          <w:szCs w:val="20"/>
        </w:rPr>
        <w:t xml:space="preserve">, má se za to, že výstup Služby byl ze strany </w:t>
      </w:r>
      <w:r w:rsidR="00BD3787">
        <w:rPr>
          <w:rFonts w:ascii="Arial" w:hAnsi="Arial" w:cs="Arial"/>
          <w:sz w:val="20"/>
          <w:szCs w:val="20"/>
        </w:rPr>
        <w:t>Objednatele</w:t>
      </w:r>
      <w:r w:rsidR="0099080B">
        <w:rPr>
          <w:rFonts w:ascii="Arial" w:hAnsi="Arial" w:cs="Arial"/>
          <w:sz w:val="20"/>
          <w:szCs w:val="20"/>
        </w:rPr>
        <w:t xml:space="preserve"> akceptován. </w:t>
      </w:r>
    </w:p>
    <w:p w14:paraId="2D60E889" w14:textId="3518CBC7" w:rsidR="00321471" w:rsidRPr="00321471" w:rsidRDefault="00321471" w:rsidP="00321471">
      <w:pPr>
        <w:numPr>
          <w:ilvl w:val="1"/>
          <w:numId w:val="55"/>
        </w:numPr>
        <w:spacing w:after="120" w:line="276" w:lineRule="auto"/>
        <w:jc w:val="both"/>
        <w:rPr>
          <w:rFonts w:ascii="Arial" w:hAnsi="Arial" w:cs="Arial"/>
          <w:sz w:val="20"/>
          <w:szCs w:val="20"/>
        </w:rPr>
      </w:pPr>
      <w:r w:rsidRPr="000A4627">
        <w:rPr>
          <w:rFonts w:ascii="Arial" w:hAnsi="Arial" w:cs="Arial"/>
          <w:sz w:val="20"/>
          <w:szCs w:val="20"/>
        </w:rPr>
        <w:t xml:space="preserve">Pro akceptaci druhé a dalších verzí dokumentu se ustanovení </w:t>
      </w:r>
      <w:r>
        <w:rPr>
          <w:rFonts w:ascii="Arial" w:hAnsi="Arial" w:cs="Arial"/>
          <w:sz w:val="20"/>
          <w:szCs w:val="20"/>
        </w:rPr>
        <w:t>bodu</w:t>
      </w:r>
      <w:r w:rsidRPr="000A4627">
        <w:rPr>
          <w:rFonts w:ascii="Arial" w:hAnsi="Arial" w:cs="Arial"/>
          <w:sz w:val="20"/>
          <w:szCs w:val="20"/>
        </w:rPr>
        <w:t xml:space="preserve"> </w:t>
      </w:r>
      <w:r>
        <w:rPr>
          <w:rFonts w:ascii="Arial" w:hAnsi="Arial" w:cs="Arial"/>
          <w:sz w:val="20"/>
          <w:szCs w:val="20"/>
        </w:rPr>
        <w:t>5.3.</w:t>
      </w:r>
      <w:r w:rsidRPr="000A4627">
        <w:rPr>
          <w:rFonts w:ascii="Arial" w:hAnsi="Arial" w:cs="Arial"/>
          <w:sz w:val="20"/>
          <w:szCs w:val="20"/>
        </w:rPr>
        <w:t xml:space="preserve"> až </w:t>
      </w:r>
      <w:r>
        <w:rPr>
          <w:rFonts w:ascii="Arial" w:hAnsi="Arial" w:cs="Arial"/>
          <w:sz w:val="20"/>
          <w:szCs w:val="20"/>
        </w:rPr>
        <w:t>5</w:t>
      </w:r>
      <w:r w:rsidRPr="000A4627">
        <w:rPr>
          <w:rFonts w:ascii="Arial" w:hAnsi="Arial" w:cs="Arial"/>
          <w:sz w:val="20"/>
          <w:szCs w:val="20"/>
        </w:rPr>
        <w:t>.</w:t>
      </w:r>
      <w:r>
        <w:rPr>
          <w:rFonts w:ascii="Arial" w:hAnsi="Arial" w:cs="Arial"/>
          <w:sz w:val="20"/>
          <w:szCs w:val="20"/>
        </w:rPr>
        <w:t>5.</w:t>
      </w:r>
      <w:r w:rsidRPr="000A4627">
        <w:rPr>
          <w:rFonts w:ascii="Arial" w:hAnsi="Arial" w:cs="Arial"/>
          <w:sz w:val="20"/>
          <w:szCs w:val="20"/>
        </w:rPr>
        <w:t xml:space="preserve"> </w:t>
      </w:r>
      <w:r>
        <w:rPr>
          <w:rFonts w:ascii="Arial" w:hAnsi="Arial" w:cs="Arial"/>
          <w:sz w:val="20"/>
          <w:szCs w:val="20"/>
        </w:rPr>
        <w:t xml:space="preserve">tohoto odstavce </w:t>
      </w:r>
      <w:r w:rsidRPr="000A4627">
        <w:rPr>
          <w:rFonts w:ascii="Arial" w:hAnsi="Arial" w:cs="Arial"/>
          <w:sz w:val="20"/>
          <w:szCs w:val="20"/>
        </w:rPr>
        <w:t>použijí obdobně.</w:t>
      </w:r>
    </w:p>
    <w:p w14:paraId="79C59A65" w14:textId="61469DA3" w:rsidR="00321471" w:rsidRPr="00321471" w:rsidRDefault="00321471" w:rsidP="00321471">
      <w:pPr>
        <w:numPr>
          <w:ilvl w:val="1"/>
          <w:numId w:val="55"/>
        </w:numPr>
        <w:spacing w:after="120" w:line="276" w:lineRule="auto"/>
        <w:jc w:val="both"/>
        <w:rPr>
          <w:rFonts w:ascii="Arial" w:hAnsi="Arial" w:cs="Arial"/>
          <w:sz w:val="20"/>
          <w:szCs w:val="20"/>
        </w:rPr>
      </w:pPr>
      <w:r w:rsidRPr="00321471">
        <w:rPr>
          <w:rFonts w:ascii="Arial" w:hAnsi="Arial" w:cs="Arial"/>
          <w:sz w:val="20"/>
          <w:szCs w:val="20"/>
        </w:rPr>
        <w:t>Doba, po kterou Poskytovate</w:t>
      </w:r>
      <w:r w:rsidR="00AA5DAE">
        <w:rPr>
          <w:rFonts w:ascii="Arial" w:hAnsi="Arial" w:cs="Arial"/>
          <w:sz w:val="20"/>
          <w:szCs w:val="20"/>
        </w:rPr>
        <w:t>l</w:t>
      </w:r>
      <w:r w:rsidRPr="00321471">
        <w:rPr>
          <w:rFonts w:ascii="Arial" w:hAnsi="Arial" w:cs="Arial"/>
          <w:sz w:val="20"/>
          <w:szCs w:val="20"/>
        </w:rPr>
        <w:t xml:space="preserve"> odstraňuje výhrady a připomínky Objednatele k příslušnému plnění, jde k jeho tíži a Poskytovatel vždy musí brát v úvahu časový prostor Objednatele k posouzení př</w:t>
      </w:r>
      <w:r w:rsidR="00AA5DAE">
        <w:rPr>
          <w:rFonts w:ascii="Arial" w:hAnsi="Arial" w:cs="Arial"/>
          <w:sz w:val="20"/>
          <w:szCs w:val="20"/>
        </w:rPr>
        <w:t>í</w:t>
      </w:r>
      <w:r w:rsidRPr="00321471">
        <w:rPr>
          <w:rFonts w:ascii="Arial" w:hAnsi="Arial" w:cs="Arial"/>
          <w:sz w:val="20"/>
          <w:szCs w:val="20"/>
        </w:rPr>
        <w:t xml:space="preserve">slušné verze výstupu Služby. </w:t>
      </w:r>
    </w:p>
    <w:p w14:paraId="2CC11199" w14:textId="77777777" w:rsidR="00787BE5" w:rsidRDefault="00A66FA9" w:rsidP="0061094A">
      <w:pPr>
        <w:numPr>
          <w:ilvl w:val="1"/>
          <w:numId w:val="55"/>
        </w:numPr>
        <w:spacing w:after="120" w:line="276" w:lineRule="auto"/>
        <w:jc w:val="both"/>
        <w:rPr>
          <w:rFonts w:ascii="Arial" w:hAnsi="Arial" w:cs="Arial"/>
          <w:sz w:val="20"/>
          <w:szCs w:val="20"/>
        </w:rPr>
      </w:pPr>
      <w:r>
        <w:rPr>
          <w:rFonts w:ascii="Arial" w:hAnsi="Arial" w:cs="Arial"/>
          <w:sz w:val="20"/>
          <w:szCs w:val="20"/>
        </w:rPr>
        <w:t>K ak</w:t>
      </w:r>
      <w:r w:rsidR="00687CA4">
        <w:rPr>
          <w:rFonts w:ascii="Arial" w:hAnsi="Arial" w:cs="Arial"/>
          <w:sz w:val="20"/>
          <w:szCs w:val="20"/>
        </w:rPr>
        <w:t>ceptaci</w:t>
      </w:r>
      <w:r w:rsidR="00787BE5">
        <w:rPr>
          <w:rFonts w:ascii="Arial" w:hAnsi="Arial" w:cs="Arial"/>
          <w:sz w:val="20"/>
          <w:szCs w:val="20"/>
        </w:rPr>
        <w:t xml:space="preserve"> </w:t>
      </w:r>
      <w:r w:rsidR="008A15FE">
        <w:rPr>
          <w:rFonts w:ascii="Arial" w:hAnsi="Arial" w:cs="Arial"/>
          <w:sz w:val="20"/>
          <w:szCs w:val="20"/>
        </w:rPr>
        <w:t xml:space="preserve">výstupu Služby </w:t>
      </w:r>
      <w:r w:rsidR="00687CA4">
        <w:rPr>
          <w:rFonts w:ascii="Arial" w:hAnsi="Arial" w:cs="Arial"/>
          <w:sz w:val="20"/>
          <w:szCs w:val="20"/>
        </w:rPr>
        <w:t>dojde</w:t>
      </w:r>
      <w:r w:rsidR="00787BE5" w:rsidRPr="00787BE5">
        <w:rPr>
          <w:rFonts w:ascii="Arial" w:hAnsi="Arial" w:cs="Arial"/>
          <w:sz w:val="20"/>
          <w:szCs w:val="20"/>
        </w:rPr>
        <w:t xml:space="preserve"> podpisem příslušného Akceptačního protokolu </w:t>
      </w:r>
      <w:r w:rsidR="006A2070">
        <w:rPr>
          <w:rFonts w:ascii="Arial" w:hAnsi="Arial" w:cs="Arial"/>
          <w:sz w:val="20"/>
          <w:szCs w:val="20"/>
        </w:rPr>
        <w:t xml:space="preserve">Pověřenými </w:t>
      </w:r>
      <w:r w:rsidR="005B7C55" w:rsidRPr="00446037">
        <w:rPr>
          <w:rFonts w:ascii="Arial" w:hAnsi="Arial" w:cs="Arial"/>
          <w:sz w:val="20"/>
          <w:szCs w:val="20"/>
        </w:rPr>
        <w:t>osobami Smluvních stran</w:t>
      </w:r>
      <w:r w:rsidR="003C2C69">
        <w:rPr>
          <w:rFonts w:ascii="Arial" w:hAnsi="Arial" w:cs="Arial"/>
          <w:sz w:val="20"/>
          <w:szCs w:val="20"/>
        </w:rPr>
        <w:t>.</w:t>
      </w:r>
    </w:p>
    <w:p w14:paraId="05CCECA2" w14:textId="50A3E9C5" w:rsidR="001270C2" w:rsidRPr="009571AB" w:rsidRDefault="001270C2" w:rsidP="0061094A">
      <w:pPr>
        <w:numPr>
          <w:ilvl w:val="0"/>
          <w:numId w:val="55"/>
        </w:numPr>
        <w:spacing w:after="120" w:line="276" w:lineRule="auto"/>
        <w:jc w:val="both"/>
        <w:rPr>
          <w:rFonts w:ascii="Arial" w:hAnsi="Arial" w:cs="Arial"/>
          <w:sz w:val="20"/>
          <w:szCs w:val="20"/>
        </w:rPr>
      </w:pPr>
      <w:r w:rsidRPr="009571AB">
        <w:rPr>
          <w:rFonts w:ascii="Arial" w:hAnsi="Arial" w:cs="Arial"/>
          <w:sz w:val="20"/>
          <w:szCs w:val="20"/>
        </w:rPr>
        <w:t xml:space="preserve">Smluvní strany výslovně sjednávají, že </w:t>
      </w:r>
      <w:r w:rsidR="00321471">
        <w:rPr>
          <w:rFonts w:ascii="Arial" w:hAnsi="Arial" w:cs="Arial"/>
          <w:sz w:val="20"/>
          <w:szCs w:val="20"/>
        </w:rPr>
        <w:t>provedení</w:t>
      </w:r>
      <w:r w:rsidR="00F67841">
        <w:rPr>
          <w:rFonts w:ascii="Arial" w:hAnsi="Arial" w:cs="Arial"/>
          <w:sz w:val="20"/>
          <w:szCs w:val="20"/>
        </w:rPr>
        <w:t>m plnění</w:t>
      </w:r>
      <w:r w:rsidR="00321471">
        <w:rPr>
          <w:rFonts w:ascii="Arial" w:hAnsi="Arial" w:cs="Arial"/>
          <w:sz w:val="20"/>
          <w:szCs w:val="20"/>
        </w:rPr>
        <w:t xml:space="preserve"> Poskytovatelem</w:t>
      </w:r>
      <w:r w:rsidR="00DA3B66">
        <w:rPr>
          <w:rFonts w:ascii="Arial" w:hAnsi="Arial" w:cs="Arial"/>
          <w:sz w:val="20"/>
          <w:szCs w:val="20"/>
        </w:rPr>
        <w:t xml:space="preserve"> není </w:t>
      </w:r>
      <w:r w:rsidRPr="009571AB">
        <w:rPr>
          <w:rFonts w:ascii="Arial" w:hAnsi="Arial" w:cs="Arial"/>
          <w:sz w:val="20"/>
          <w:szCs w:val="20"/>
        </w:rPr>
        <w:t xml:space="preserve"> dotčeno právo </w:t>
      </w:r>
      <w:r w:rsidR="00DA3B66">
        <w:rPr>
          <w:rFonts w:ascii="Arial" w:hAnsi="Arial" w:cs="Arial"/>
          <w:sz w:val="20"/>
          <w:szCs w:val="20"/>
        </w:rPr>
        <w:t xml:space="preserve">Objednatele </w:t>
      </w:r>
      <w:r w:rsidR="00DE3CCF" w:rsidRPr="009571AB">
        <w:rPr>
          <w:rFonts w:ascii="Arial" w:hAnsi="Arial" w:cs="Arial"/>
          <w:sz w:val="20"/>
          <w:szCs w:val="20"/>
        </w:rPr>
        <w:t>z</w:t>
      </w:r>
      <w:r w:rsidR="00823256">
        <w:rPr>
          <w:rFonts w:ascii="Arial" w:hAnsi="Arial" w:cs="Arial"/>
          <w:sz w:val="20"/>
          <w:szCs w:val="20"/>
        </w:rPr>
        <w:t> </w:t>
      </w:r>
      <w:r w:rsidR="00DE3CCF" w:rsidRPr="009571AB">
        <w:rPr>
          <w:rFonts w:ascii="Arial" w:hAnsi="Arial" w:cs="Arial"/>
          <w:sz w:val="20"/>
          <w:szCs w:val="20"/>
        </w:rPr>
        <w:t>odpovědnosti</w:t>
      </w:r>
      <w:r w:rsidR="00823256">
        <w:rPr>
          <w:rFonts w:ascii="Arial" w:hAnsi="Arial" w:cs="Arial"/>
          <w:sz w:val="20"/>
          <w:szCs w:val="20"/>
        </w:rPr>
        <w:t xml:space="preserve"> Poskytovatele</w:t>
      </w:r>
      <w:r w:rsidR="00DE3CCF" w:rsidRPr="009571AB">
        <w:rPr>
          <w:rFonts w:ascii="Arial" w:hAnsi="Arial" w:cs="Arial"/>
          <w:sz w:val="20"/>
          <w:szCs w:val="20"/>
        </w:rPr>
        <w:t xml:space="preserve"> za vady </w:t>
      </w:r>
      <w:r w:rsidR="009853F6" w:rsidRPr="009571AB">
        <w:rPr>
          <w:rFonts w:ascii="Arial" w:hAnsi="Arial" w:cs="Arial"/>
          <w:sz w:val="20"/>
          <w:szCs w:val="20"/>
        </w:rPr>
        <w:t xml:space="preserve">poskytnutého plnění. </w:t>
      </w:r>
    </w:p>
    <w:p w14:paraId="219EB25C" w14:textId="77777777" w:rsidR="005B47E7" w:rsidRDefault="005B47E7" w:rsidP="0061094A">
      <w:pPr>
        <w:numPr>
          <w:ilvl w:val="0"/>
          <w:numId w:val="55"/>
        </w:numPr>
        <w:spacing w:after="120" w:line="276" w:lineRule="auto"/>
        <w:jc w:val="both"/>
        <w:rPr>
          <w:rFonts w:ascii="Arial" w:hAnsi="Arial" w:cs="Arial"/>
          <w:sz w:val="20"/>
          <w:szCs w:val="20"/>
        </w:rPr>
      </w:pPr>
      <w:r w:rsidRPr="009571AB">
        <w:rPr>
          <w:rFonts w:ascii="Arial" w:hAnsi="Arial" w:cs="Arial"/>
          <w:sz w:val="20"/>
          <w:szCs w:val="20"/>
        </w:rPr>
        <w:t>Poskytovatel plně odpovídá za věcnou správnost výstupu Služby, nedohodnou-li se Smluvní strany v konkrétním případě jinak.</w:t>
      </w:r>
    </w:p>
    <w:p w14:paraId="602D2D0A" w14:textId="77777777" w:rsidR="00AB5918" w:rsidRPr="009571AB" w:rsidRDefault="00AB5918" w:rsidP="00AB5918">
      <w:pPr>
        <w:spacing w:after="120" w:line="276" w:lineRule="auto"/>
        <w:ind w:left="360"/>
        <w:jc w:val="both"/>
        <w:rPr>
          <w:rFonts w:ascii="Arial" w:hAnsi="Arial" w:cs="Arial"/>
          <w:sz w:val="20"/>
          <w:szCs w:val="20"/>
        </w:rPr>
      </w:pPr>
    </w:p>
    <w:p w14:paraId="4025CC9F" w14:textId="77777777" w:rsidR="00C65F88" w:rsidRDefault="00F55A64" w:rsidP="009E6029">
      <w:pPr>
        <w:tabs>
          <w:tab w:val="left" w:pos="1701"/>
        </w:tabs>
        <w:spacing w:line="276" w:lineRule="auto"/>
        <w:jc w:val="center"/>
        <w:rPr>
          <w:rFonts w:ascii="Arial" w:hAnsi="Arial" w:cs="Arial"/>
          <w:b/>
          <w:bCs/>
          <w:sz w:val="20"/>
          <w:szCs w:val="20"/>
        </w:rPr>
      </w:pPr>
      <w:r>
        <w:rPr>
          <w:rFonts w:ascii="Arial" w:hAnsi="Arial" w:cs="Arial"/>
          <w:b/>
          <w:bCs/>
          <w:sz w:val="20"/>
          <w:szCs w:val="20"/>
        </w:rPr>
        <w:t xml:space="preserve">Článek </w:t>
      </w:r>
      <w:r w:rsidR="005544E4" w:rsidRPr="005176E4">
        <w:rPr>
          <w:rFonts w:ascii="Arial" w:hAnsi="Arial" w:cs="Arial"/>
          <w:b/>
          <w:bCs/>
          <w:sz w:val="20"/>
          <w:szCs w:val="20"/>
        </w:rPr>
        <w:t>V</w:t>
      </w:r>
      <w:r w:rsidR="00A4369F">
        <w:rPr>
          <w:rFonts w:ascii="Arial" w:hAnsi="Arial" w:cs="Arial"/>
          <w:b/>
          <w:bCs/>
          <w:sz w:val="20"/>
          <w:szCs w:val="20"/>
        </w:rPr>
        <w:t>I</w:t>
      </w:r>
      <w:r w:rsidR="003E2CD3" w:rsidRPr="005176E4">
        <w:rPr>
          <w:rFonts w:ascii="Arial" w:hAnsi="Arial" w:cs="Arial"/>
          <w:b/>
          <w:bCs/>
          <w:sz w:val="20"/>
          <w:szCs w:val="20"/>
        </w:rPr>
        <w:t xml:space="preserve">. </w:t>
      </w:r>
    </w:p>
    <w:p w14:paraId="0527D080" w14:textId="77777777" w:rsidR="003E2CD3" w:rsidRDefault="003E2CD3" w:rsidP="009E6029">
      <w:pPr>
        <w:tabs>
          <w:tab w:val="left" w:pos="1701"/>
        </w:tabs>
        <w:spacing w:line="276" w:lineRule="auto"/>
        <w:jc w:val="center"/>
        <w:rPr>
          <w:rFonts w:ascii="Arial" w:hAnsi="Arial" w:cs="Arial"/>
          <w:b/>
          <w:bCs/>
          <w:sz w:val="20"/>
          <w:szCs w:val="20"/>
        </w:rPr>
      </w:pPr>
      <w:r w:rsidRPr="005176E4">
        <w:rPr>
          <w:rFonts w:ascii="Arial" w:hAnsi="Arial" w:cs="Arial"/>
          <w:b/>
          <w:bCs/>
          <w:sz w:val="20"/>
          <w:szCs w:val="20"/>
        </w:rPr>
        <w:t>Cena plnění</w:t>
      </w:r>
    </w:p>
    <w:p w14:paraId="63765EB8" w14:textId="77777777" w:rsidR="00C65F88" w:rsidRPr="005176E4" w:rsidRDefault="00C65F88" w:rsidP="009E6029">
      <w:pPr>
        <w:tabs>
          <w:tab w:val="left" w:pos="1701"/>
        </w:tabs>
        <w:spacing w:line="276" w:lineRule="auto"/>
        <w:jc w:val="center"/>
        <w:rPr>
          <w:rFonts w:ascii="Arial" w:hAnsi="Arial" w:cs="Arial"/>
          <w:b/>
          <w:bCs/>
          <w:sz w:val="20"/>
          <w:szCs w:val="20"/>
        </w:rPr>
      </w:pPr>
    </w:p>
    <w:p w14:paraId="4F1C96BA" w14:textId="6F2F7157" w:rsidR="003E2CD3" w:rsidRDefault="006059AC" w:rsidP="0061094A">
      <w:pPr>
        <w:numPr>
          <w:ilvl w:val="0"/>
          <w:numId w:val="20"/>
        </w:numPr>
        <w:spacing w:after="120" w:line="276" w:lineRule="auto"/>
        <w:jc w:val="both"/>
        <w:rPr>
          <w:rFonts w:ascii="Arial" w:hAnsi="Arial" w:cs="Arial"/>
          <w:sz w:val="20"/>
          <w:szCs w:val="20"/>
        </w:rPr>
      </w:pPr>
      <w:r w:rsidRPr="004F044B">
        <w:rPr>
          <w:rFonts w:ascii="Arial" w:hAnsi="Arial" w:cs="Arial"/>
          <w:sz w:val="20"/>
          <w:szCs w:val="20"/>
        </w:rPr>
        <w:t xml:space="preserve">Objednatel </w:t>
      </w:r>
      <w:r w:rsidR="00F67841">
        <w:rPr>
          <w:rFonts w:ascii="Arial" w:hAnsi="Arial" w:cs="Arial"/>
          <w:sz w:val="20"/>
          <w:szCs w:val="20"/>
        </w:rPr>
        <w:t xml:space="preserve">se </w:t>
      </w:r>
      <w:r w:rsidRPr="004F044B">
        <w:rPr>
          <w:rFonts w:ascii="Arial" w:hAnsi="Arial" w:cs="Arial"/>
          <w:sz w:val="20"/>
          <w:szCs w:val="20"/>
        </w:rPr>
        <w:t xml:space="preserve">zavazuje zaplatit Poskytovateli </w:t>
      </w:r>
      <w:r w:rsidR="00C43833">
        <w:rPr>
          <w:rFonts w:ascii="Arial" w:hAnsi="Arial" w:cs="Arial"/>
          <w:sz w:val="20"/>
          <w:szCs w:val="20"/>
        </w:rPr>
        <w:t xml:space="preserve">za </w:t>
      </w:r>
      <w:r w:rsidR="00C43833" w:rsidRPr="004F044B">
        <w:rPr>
          <w:rFonts w:ascii="Arial" w:hAnsi="Arial" w:cs="Arial"/>
          <w:sz w:val="20"/>
          <w:szCs w:val="20"/>
        </w:rPr>
        <w:t xml:space="preserve">řádné a včasné </w:t>
      </w:r>
      <w:r w:rsidR="00516960">
        <w:rPr>
          <w:rFonts w:ascii="Arial" w:hAnsi="Arial" w:cs="Arial"/>
          <w:sz w:val="20"/>
          <w:szCs w:val="20"/>
        </w:rPr>
        <w:t>poskytování</w:t>
      </w:r>
      <w:r w:rsidR="00C43833" w:rsidRPr="004F044B">
        <w:rPr>
          <w:rFonts w:ascii="Arial" w:hAnsi="Arial" w:cs="Arial"/>
          <w:sz w:val="20"/>
          <w:szCs w:val="20"/>
        </w:rPr>
        <w:t xml:space="preserve"> Služeb </w:t>
      </w:r>
      <w:r w:rsidRPr="004F044B">
        <w:rPr>
          <w:rFonts w:ascii="Arial" w:hAnsi="Arial" w:cs="Arial"/>
          <w:sz w:val="20"/>
          <w:szCs w:val="20"/>
        </w:rPr>
        <w:t xml:space="preserve">cenu ve výši </w:t>
      </w:r>
      <w:r w:rsidR="009C5885">
        <w:rPr>
          <w:rFonts w:ascii="Arial" w:hAnsi="Arial" w:cs="Arial"/>
          <w:sz w:val="20"/>
          <w:szCs w:val="20"/>
        </w:rPr>
        <w:t>stanovené touto</w:t>
      </w:r>
      <w:r w:rsidRPr="004F044B">
        <w:rPr>
          <w:rFonts w:ascii="Arial" w:hAnsi="Arial" w:cs="Arial"/>
          <w:sz w:val="20"/>
          <w:szCs w:val="20"/>
        </w:rPr>
        <w:t xml:space="preserve"> Smlouv</w:t>
      </w:r>
      <w:r w:rsidR="009C5885">
        <w:rPr>
          <w:rFonts w:ascii="Arial" w:hAnsi="Arial" w:cs="Arial"/>
          <w:sz w:val="20"/>
          <w:szCs w:val="20"/>
        </w:rPr>
        <w:t>ou</w:t>
      </w:r>
      <w:r w:rsidRPr="004F044B">
        <w:rPr>
          <w:rFonts w:ascii="Arial" w:hAnsi="Arial" w:cs="Arial"/>
          <w:sz w:val="20"/>
          <w:szCs w:val="20"/>
        </w:rPr>
        <w:t xml:space="preserve">. </w:t>
      </w:r>
    </w:p>
    <w:p w14:paraId="16CF4E44" w14:textId="77777777" w:rsidR="00073A38" w:rsidRDefault="00073A38" w:rsidP="0061094A">
      <w:pPr>
        <w:numPr>
          <w:ilvl w:val="0"/>
          <w:numId w:val="20"/>
        </w:numPr>
        <w:spacing w:after="120" w:line="276" w:lineRule="auto"/>
        <w:jc w:val="both"/>
        <w:rPr>
          <w:rFonts w:ascii="Arial" w:hAnsi="Arial" w:cs="Arial"/>
          <w:sz w:val="20"/>
          <w:szCs w:val="20"/>
        </w:rPr>
      </w:pPr>
      <w:r>
        <w:rPr>
          <w:rFonts w:ascii="Arial" w:hAnsi="Arial" w:cs="Arial"/>
          <w:sz w:val="20"/>
          <w:szCs w:val="20"/>
        </w:rPr>
        <w:t xml:space="preserve">Poskytovatel </w:t>
      </w:r>
      <w:r w:rsidRPr="000E6AF9">
        <w:rPr>
          <w:rFonts w:ascii="Arial" w:hAnsi="Arial" w:cs="Arial"/>
          <w:sz w:val="20"/>
          <w:szCs w:val="20"/>
        </w:rPr>
        <w:t xml:space="preserve">se zavazuje poskytovat </w:t>
      </w:r>
      <w:r>
        <w:rPr>
          <w:rFonts w:ascii="Arial" w:hAnsi="Arial" w:cs="Arial"/>
          <w:sz w:val="20"/>
          <w:szCs w:val="20"/>
        </w:rPr>
        <w:t>Objednateli</w:t>
      </w:r>
      <w:r w:rsidRPr="000E6AF9">
        <w:rPr>
          <w:rFonts w:ascii="Arial" w:hAnsi="Arial" w:cs="Arial"/>
          <w:sz w:val="20"/>
          <w:szCs w:val="20"/>
        </w:rPr>
        <w:t xml:space="preserve"> plnění </w:t>
      </w:r>
      <w:r>
        <w:rPr>
          <w:rFonts w:ascii="Arial" w:hAnsi="Arial" w:cs="Arial"/>
          <w:sz w:val="20"/>
          <w:szCs w:val="20"/>
        </w:rPr>
        <w:t>na základě</w:t>
      </w:r>
      <w:r w:rsidRPr="000E6AF9">
        <w:rPr>
          <w:rFonts w:ascii="Arial" w:hAnsi="Arial" w:cs="Arial"/>
          <w:sz w:val="20"/>
          <w:szCs w:val="20"/>
        </w:rPr>
        <w:t xml:space="preserve"> této </w:t>
      </w:r>
      <w:r>
        <w:rPr>
          <w:rFonts w:ascii="Arial" w:hAnsi="Arial" w:cs="Arial"/>
          <w:sz w:val="20"/>
          <w:szCs w:val="20"/>
        </w:rPr>
        <w:t>Smlouvy</w:t>
      </w:r>
      <w:r w:rsidRPr="000E6AF9">
        <w:rPr>
          <w:rFonts w:ascii="Arial" w:hAnsi="Arial" w:cs="Arial"/>
          <w:sz w:val="20"/>
          <w:szCs w:val="20"/>
        </w:rPr>
        <w:t xml:space="preserve"> a </w:t>
      </w:r>
      <w:r>
        <w:rPr>
          <w:rFonts w:ascii="Arial" w:hAnsi="Arial" w:cs="Arial"/>
          <w:sz w:val="20"/>
          <w:szCs w:val="20"/>
        </w:rPr>
        <w:t>Objednávek</w:t>
      </w:r>
      <w:r w:rsidRPr="000E6AF9">
        <w:rPr>
          <w:rFonts w:ascii="Arial" w:hAnsi="Arial" w:cs="Arial"/>
          <w:sz w:val="20"/>
          <w:szCs w:val="20"/>
        </w:rPr>
        <w:t xml:space="preserve"> za </w:t>
      </w:r>
      <w:r w:rsidR="00447D24">
        <w:rPr>
          <w:rFonts w:ascii="Arial" w:hAnsi="Arial" w:cs="Arial"/>
          <w:sz w:val="20"/>
          <w:szCs w:val="20"/>
        </w:rPr>
        <w:t xml:space="preserve">jednotkové </w:t>
      </w:r>
      <w:r w:rsidRPr="000E6AF9">
        <w:rPr>
          <w:rFonts w:ascii="Arial" w:hAnsi="Arial" w:cs="Arial"/>
          <w:sz w:val="20"/>
          <w:szCs w:val="20"/>
        </w:rPr>
        <w:t xml:space="preserve">ceny, které jsou uvedeny v Příloze č. </w:t>
      </w:r>
      <w:r>
        <w:rPr>
          <w:rFonts w:ascii="Arial" w:hAnsi="Arial" w:cs="Arial"/>
          <w:sz w:val="20"/>
          <w:szCs w:val="20"/>
        </w:rPr>
        <w:t>4</w:t>
      </w:r>
      <w:r w:rsidRPr="000E6AF9">
        <w:rPr>
          <w:rFonts w:ascii="Arial" w:hAnsi="Arial" w:cs="Arial"/>
          <w:sz w:val="20"/>
          <w:szCs w:val="20"/>
        </w:rPr>
        <w:t xml:space="preserve"> této </w:t>
      </w:r>
      <w:r>
        <w:rPr>
          <w:rFonts w:ascii="Arial" w:hAnsi="Arial" w:cs="Arial"/>
          <w:sz w:val="20"/>
          <w:szCs w:val="20"/>
        </w:rPr>
        <w:t>Smlouvy.</w:t>
      </w:r>
    </w:p>
    <w:p w14:paraId="29FA4160" w14:textId="4FFEA429" w:rsidR="00C43833" w:rsidRDefault="00994A76" w:rsidP="0061094A">
      <w:pPr>
        <w:numPr>
          <w:ilvl w:val="0"/>
          <w:numId w:val="20"/>
        </w:numPr>
        <w:spacing w:after="120" w:line="276" w:lineRule="auto"/>
        <w:ind w:left="357" w:hanging="357"/>
        <w:jc w:val="both"/>
        <w:rPr>
          <w:rFonts w:ascii="Arial" w:hAnsi="Arial" w:cs="Arial"/>
          <w:sz w:val="20"/>
          <w:szCs w:val="20"/>
        </w:rPr>
      </w:pPr>
      <w:r>
        <w:rPr>
          <w:rFonts w:ascii="Arial" w:hAnsi="Arial" w:cs="Arial"/>
          <w:sz w:val="20"/>
          <w:szCs w:val="20"/>
        </w:rPr>
        <w:t>Jednotkov</w:t>
      </w:r>
      <w:r w:rsidR="00073A38">
        <w:rPr>
          <w:rFonts w:ascii="Arial" w:hAnsi="Arial" w:cs="Arial"/>
          <w:sz w:val="20"/>
          <w:szCs w:val="20"/>
        </w:rPr>
        <w:t>é</w:t>
      </w:r>
      <w:r>
        <w:rPr>
          <w:rFonts w:ascii="Arial" w:hAnsi="Arial" w:cs="Arial"/>
          <w:sz w:val="20"/>
          <w:szCs w:val="20"/>
        </w:rPr>
        <w:t xml:space="preserve"> c</w:t>
      </w:r>
      <w:r w:rsidRPr="00D11321">
        <w:rPr>
          <w:rFonts w:ascii="Arial" w:hAnsi="Arial" w:cs="Arial"/>
          <w:sz w:val="20"/>
          <w:szCs w:val="20"/>
        </w:rPr>
        <w:t>en</w:t>
      </w:r>
      <w:r w:rsidR="00073A38">
        <w:rPr>
          <w:rFonts w:ascii="Arial" w:hAnsi="Arial" w:cs="Arial"/>
          <w:sz w:val="20"/>
          <w:szCs w:val="20"/>
        </w:rPr>
        <w:t>y</w:t>
      </w:r>
      <w:r w:rsidRPr="00D11321">
        <w:rPr>
          <w:rFonts w:ascii="Arial" w:hAnsi="Arial" w:cs="Arial"/>
          <w:sz w:val="20"/>
          <w:szCs w:val="20"/>
        </w:rPr>
        <w:t xml:space="preserve"> za </w:t>
      </w:r>
      <w:r w:rsidR="004B36EE">
        <w:rPr>
          <w:rFonts w:ascii="Arial" w:hAnsi="Arial" w:cs="Arial"/>
          <w:sz w:val="20"/>
          <w:szCs w:val="20"/>
        </w:rPr>
        <w:t>poskytování Služeb</w:t>
      </w:r>
      <w:r w:rsidRPr="00D11321">
        <w:rPr>
          <w:rFonts w:ascii="Arial" w:hAnsi="Arial" w:cs="Arial"/>
          <w:sz w:val="20"/>
          <w:szCs w:val="20"/>
        </w:rPr>
        <w:t xml:space="preserve"> bez daně z přidané hodnoty (d</w:t>
      </w:r>
      <w:r>
        <w:rPr>
          <w:rFonts w:ascii="Arial" w:hAnsi="Arial" w:cs="Arial"/>
          <w:sz w:val="20"/>
          <w:szCs w:val="20"/>
        </w:rPr>
        <w:t>ále jen „</w:t>
      </w:r>
      <w:r w:rsidRPr="00C77E76">
        <w:rPr>
          <w:rFonts w:ascii="Arial" w:hAnsi="Arial" w:cs="Arial"/>
          <w:b/>
          <w:sz w:val="20"/>
          <w:szCs w:val="20"/>
        </w:rPr>
        <w:t>DPH</w:t>
      </w:r>
      <w:r>
        <w:rPr>
          <w:rFonts w:ascii="Arial" w:hAnsi="Arial" w:cs="Arial"/>
          <w:sz w:val="20"/>
          <w:szCs w:val="20"/>
        </w:rPr>
        <w:t xml:space="preserve">“) </w:t>
      </w:r>
      <w:r w:rsidR="00073A38">
        <w:rPr>
          <w:rFonts w:ascii="Arial" w:hAnsi="Arial" w:cs="Arial"/>
          <w:sz w:val="20"/>
          <w:szCs w:val="20"/>
        </w:rPr>
        <w:t xml:space="preserve">jsou </w:t>
      </w:r>
      <w:r w:rsidR="00127C88">
        <w:rPr>
          <w:rFonts w:ascii="Arial" w:hAnsi="Arial" w:cs="Arial"/>
          <w:sz w:val="20"/>
          <w:szCs w:val="20"/>
        </w:rPr>
        <w:t>stanoven</w:t>
      </w:r>
      <w:r w:rsidR="00073A38">
        <w:rPr>
          <w:rFonts w:ascii="Arial" w:hAnsi="Arial" w:cs="Arial"/>
          <w:sz w:val="20"/>
          <w:szCs w:val="20"/>
        </w:rPr>
        <w:t>y</w:t>
      </w:r>
      <w:r>
        <w:rPr>
          <w:rFonts w:ascii="Arial" w:hAnsi="Arial" w:cs="Arial"/>
          <w:sz w:val="20"/>
          <w:szCs w:val="20"/>
        </w:rPr>
        <w:t xml:space="preserve"> </w:t>
      </w:r>
      <w:r w:rsidRPr="00D11321">
        <w:rPr>
          <w:rFonts w:ascii="Arial" w:hAnsi="Arial" w:cs="Arial"/>
          <w:sz w:val="20"/>
          <w:szCs w:val="20"/>
        </w:rPr>
        <w:t xml:space="preserve">na základě cenové nabídky </w:t>
      </w:r>
      <w:r w:rsidRPr="00941A60">
        <w:rPr>
          <w:rFonts w:ascii="Arial" w:hAnsi="Arial" w:cs="Arial"/>
          <w:sz w:val="20"/>
          <w:szCs w:val="20"/>
        </w:rPr>
        <w:t xml:space="preserve">Poskytovatele </w:t>
      </w:r>
      <w:r w:rsidRPr="00C335F5">
        <w:rPr>
          <w:rFonts w:ascii="Arial" w:hAnsi="Arial" w:cs="Arial"/>
          <w:sz w:val="20"/>
          <w:szCs w:val="20"/>
        </w:rPr>
        <w:t xml:space="preserve">předložené v rámci </w:t>
      </w:r>
      <w:r w:rsidR="00616EBC">
        <w:rPr>
          <w:rFonts w:ascii="Arial" w:hAnsi="Arial" w:cs="Arial"/>
          <w:sz w:val="20"/>
          <w:szCs w:val="20"/>
        </w:rPr>
        <w:t xml:space="preserve">předmětné </w:t>
      </w:r>
      <w:r>
        <w:rPr>
          <w:rFonts w:ascii="Arial" w:hAnsi="Arial" w:cs="Arial"/>
          <w:sz w:val="20"/>
          <w:szCs w:val="20"/>
        </w:rPr>
        <w:t>Veřejné zakázky</w:t>
      </w:r>
      <w:r w:rsidRPr="00C335F5">
        <w:rPr>
          <w:rFonts w:ascii="Arial" w:hAnsi="Arial" w:cs="Arial"/>
          <w:sz w:val="20"/>
          <w:szCs w:val="20"/>
        </w:rPr>
        <w:t>. Jednotkov</w:t>
      </w:r>
      <w:r w:rsidR="00073A38">
        <w:rPr>
          <w:rFonts w:ascii="Arial" w:hAnsi="Arial" w:cs="Arial"/>
          <w:sz w:val="20"/>
          <w:szCs w:val="20"/>
        </w:rPr>
        <w:t>é</w:t>
      </w:r>
      <w:r>
        <w:rPr>
          <w:rFonts w:ascii="Arial" w:hAnsi="Arial" w:cs="Arial"/>
          <w:sz w:val="20"/>
          <w:szCs w:val="20"/>
        </w:rPr>
        <w:t xml:space="preserve"> c</w:t>
      </w:r>
      <w:r w:rsidRPr="0060486C">
        <w:rPr>
          <w:rFonts w:ascii="Arial" w:hAnsi="Arial" w:cs="Arial"/>
          <w:sz w:val="20"/>
          <w:szCs w:val="20"/>
        </w:rPr>
        <w:t>en</w:t>
      </w:r>
      <w:r w:rsidR="00073A38">
        <w:rPr>
          <w:rFonts w:ascii="Arial" w:hAnsi="Arial" w:cs="Arial"/>
          <w:sz w:val="20"/>
          <w:szCs w:val="20"/>
        </w:rPr>
        <w:t>y</w:t>
      </w:r>
      <w:r w:rsidRPr="0060486C">
        <w:rPr>
          <w:rFonts w:ascii="Arial" w:hAnsi="Arial" w:cs="Arial"/>
          <w:sz w:val="20"/>
          <w:szCs w:val="20"/>
        </w:rPr>
        <w:t xml:space="preserve"> </w:t>
      </w:r>
      <w:r>
        <w:rPr>
          <w:rFonts w:ascii="Arial" w:hAnsi="Arial" w:cs="Arial"/>
          <w:sz w:val="20"/>
          <w:szCs w:val="20"/>
        </w:rPr>
        <w:t xml:space="preserve">bez DPH </w:t>
      </w:r>
      <w:r w:rsidRPr="0060486C">
        <w:rPr>
          <w:rFonts w:ascii="Arial" w:hAnsi="Arial" w:cs="Arial"/>
          <w:sz w:val="20"/>
          <w:szCs w:val="20"/>
        </w:rPr>
        <w:t>zahrnuj</w:t>
      </w:r>
      <w:r w:rsidR="00073A38">
        <w:rPr>
          <w:rFonts w:ascii="Arial" w:hAnsi="Arial" w:cs="Arial"/>
          <w:sz w:val="20"/>
          <w:szCs w:val="20"/>
        </w:rPr>
        <w:t>í</w:t>
      </w:r>
      <w:r w:rsidRPr="0060486C">
        <w:rPr>
          <w:rFonts w:ascii="Arial" w:hAnsi="Arial" w:cs="Arial"/>
          <w:sz w:val="20"/>
          <w:szCs w:val="20"/>
        </w:rPr>
        <w:t xml:space="preserve"> </w:t>
      </w:r>
      <w:r w:rsidR="002F0199">
        <w:rPr>
          <w:rFonts w:ascii="Arial" w:hAnsi="Arial" w:cs="Arial"/>
          <w:sz w:val="20"/>
          <w:szCs w:val="20"/>
        </w:rPr>
        <w:t xml:space="preserve">cenu za provedené plnění, včetně ceny za případné postoupení výkonu autorských majetkových práv nebo odměny za případné poskytnutí licence a dále </w:t>
      </w:r>
      <w:r w:rsidRPr="0060486C">
        <w:rPr>
          <w:rFonts w:ascii="Arial" w:hAnsi="Arial" w:cs="Arial"/>
          <w:sz w:val="20"/>
          <w:szCs w:val="20"/>
        </w:rPr>
        <w:t xml:space="preserve">veškeré náklady </w:t>
      </w:r>
      <w:r w:rsidRPr="00D01FB5">
        <w:rPr>
          <w:rFonts w:ascii="Arial" w:hAnsi="Arial" w:cs="Arial"/>
          <w:sz w:val="20"/>
          <w:szCs w:val="20"/>
        </w:rPr>
        <w:t>Poskytovatele</w:t>
      </w:r>
      <w:r w:rsidRPr="0060486C">
        <w:rPr>
          <w:rFonts w:ascii="Arial" w:hAnsi="Arial" w:cs="Arial"/>
          <w:sz w:val="20"/>
          <w:szCs w:val="20"/>
        </w:rPr>
        <w:t xml:space="preserve"> nutné k řádnému </w:t>
      </w:r>
      <w:r w:rsidR="00127C88">
        <w:rPr>
          <w:rFonts w:ascii="Arial" w:hAnsi="Arial" w:cs="Arial"/>
          <w:sz w:val="20"/>
          <w:szCs w:val="20"/>
        </w:rPr>
        <w:t>poskytování</w:t>
      </w:r>
      <w:r w:rsidRPr="0060486C">
        <w:rPr>
          <w:rFonts w:ascii="Arial" w:hAnsi="Arial" w:cs="Arial"/>
          <w:sz w:val="20"/>
          <w:szCs w:val="20"/>
        </w:rPr>
        <w:t xml:space="preserve"> </w:t>
      </w:r>
      <w:r w:rsidR="0094263C">
        <w:rPr>
          <w:rFonts w:ascii="Arial" w:hAnsi="Arial" w:cs="Arial"/>
          <w:sz w:val="20"/>
          <w:szCs w:val="20"/>
        </w:rPr>
        <w:t>Služeb</w:t>
      </w:r>
      <w:r w:rsidR="0094263C" w:rsidRPr="0060486C">
        <w:rPr>
          <w:rFonts w:ascii="Arial" w:hAnsi="Arial" w:cs="Arial"/>
          <w:sz w:val="20"/>
          <w:szCs w:val="20"/>
        </w:rPr>
        <w:t xml:space="preserve"> </w:t>
      </w:r>
      <w:r w:rsidRPr="0060486C">
        <w:rPr>
          <w:rFonts w:ascii="Arial" w:hAnsi="Arial" w:cs="Arial"/>
          <w:sz w:val="20"/>
          <w:szCs w:val="20"/>
        </w:rPr>
        <w:t>dle podmínek stanovených v</w:t>
      </w:r>
      <w:r>
        <w:rPr>
          <w:rFonts w:ascii="Arial" w:hAnsi="Arial" w:cs="Arial"/>
          <w:sz w:val="20"/>
          <w:szCs w:val="20"/>
        </w:rPr>
        <w:t> </w:t>
      </w:r>
      <w:r w:rsidRPr="0060486C">
        <w:rPr>
          <w:rFonts w:ascii="Arial" w:hAnsi="Arial" w:cs="Arial"/>
          <w:sz w:val="20"/>
          <w:szCs w:val="20"/>
        </w:rPr>
        <w:t xml:space="preserve">této </w:t>
      </w:r>
      <w:r>
        <w:rPr>
          <w:rFonts w:ascii="Arial" w:hAnsi="Arial" w:cs="Arial"/>
          <w:sz w:val="20"/>
          <w:szCs w:val="20"/>
        </w:rPr>
        <w:t>Smlouvě</w:t>
      </w:r>
      <w:r w:rsidR="0094263C">
        <w:rPr>
          <w:rFonts w:ascii="Arial" w:hAnsi="Arial" w:cs="Arial"/>
          <w:sz w:val="20"/>
          <w:szCs w:val="20"/>
        </w:rPr>
        <w:t>; t</w:t>
      </w:r>
      <w:r w:rsidR="002F0199">
        <w:rPr>
          <w:rFonts w:ascii="Arial" w:hAnsi="Arial" w:cs="Arial"/>
          <w:sz w:val="20"/>
          <w:szCs w:val="20"/>
        </w:rPr>
        <w:t>y</w:t>
      </w:r>
      <w:r w:rsidR="0094263C">
        <w:rPr>
          <w:rFonts w:ascii="Arial" w:hAnsi="Arial" w:cs="Arial"/>
          <w:sz w:val="20"/>
          <w:szCs w:val="20"/>
        </w:rPr>
        <w:t>to cen</w:t>
      </w:r>
      <w:r w:rsidR="002F0199">
        <w:rPr>
          <w:rFonts w:ascii="Arial" w:hAnsi="Arial" w:cs="Arial"/>
          <w:sz w:val="20"/>
          <w:szCs w:val="20"/>
        </w:rPr>
        <w:t>y</w:t>
      </w:r>
      <w:r w:rsidR="0094263C">
        <w:rPr>
          <w:rFonts w:ascii="Arial" w:hAnsi="Arial" w:cs="Arial"/>
          <w:sz w:val="20"/>
          <w:szCs w:val="20"/>
        </w:rPr>
        <w:t xml:space="preserve"> j</w:t>
      </w:r>
      <w:r w:rsidR="002F0199">
        <w:rPr>
          <w:rFonts w:ascii="Arial" w:hAnsi="Arial" w:cs="Arial"/>
          <w:sz w:val="20"/>
          <w:szCs w:val="20"/>
        </w:rPr>
        <w:t>sou</w:t>
      </w:r>
      <w:r w:rsidR="0094263C">
        <w:rPr>
          <w:rFonts w:ascii="Arial" w:hAnsi="Arial" w:cs="Arial"/>
          <w:sz w:val="20"/>
          <w:szCs w:val="20"/>
        </w:rPr>
        <w:t xml:space="preserve"> konečn</w:t>
      </w:r>
      <w:r w:rsidR="002F0199">
        <w:rPr>
          <w:rFonts w:ascii="Arial" w:hAnsi="Arial" w:cs="Arial"/>
          <w:sz w:val="20"/>
          <w:szCs w:val="20"/>
        </w:rPr>
        <w:t>é</w:t>
      </w:r>
      <w:r w:rsidR="0094263C">
        <w:rPr>
          <w:rFonts w:ascii="Arial" w:hAnsi="Arial" w:cs="Arial"/>
          <w:sz w:val="20"/>
          <w:szCs w:val="20"/>
        </w:rPr>
        <w:t xml:space="preserve"> a</w:t>
      </w:r>
      <w:r w:rsidR="004A7E7E">
        <w:rPr>
          <w:rFonts w:ascii="Arial" w:hAnsi="Arial" w:cs="Arial"/>
          <w:sz w:val="20"/>
          <w:szCs w:val="20"/>
        </w:rPr>
        <w:t> </w:t>
      </w:r>
      <w:r w:rsidR="0094263C">
        <w:rPr>
          <w:rFonts w:ascii="Arial" w:hAnsi="Arial" w:cs="Arial"/>
          <w:sz w:val="20"/>
          <w:szCs w:val="20"/>
        </w:rPr>
        <w:t>nepřekročiteln</w:t>
      </w:r>
      <w:r w:rsidR="002F0199">
        <w:rPr>
          <w:rFonts w:ascii="Arial" w:hAnsi="Arial" w:cs="Arial"/>
          <w:sz w:val="20"/>
          <w:szCs w:val="20"/>
        </w:rPr>
        <w:t>é</w:t>
      </w:r>
      <w:r w:rsidR="0094263C">
        <w:rPr>
          <w:rFonts w:ascii="Arial" w:hAnsi="Arial" w:cs="Arial"/>
          <w:sz w:val="20"/>
          <w:szCs w:val="20"/>
        </w:rPr>
        <w:t xml:space="preserve"> po celou dobu trvání Smlouvy</w:t>
      </w:r>
      <w:r w:rsidRPr="0060486C">
        <w:rPr>
          <w:rFonts w:ascii="Arial" w:hAnsi="Arial" w:cs="Arial"/>
          <w:sz w:val="20"/>
          <w:szCs w:val="20"/>
        </w:rPr>
        <w:t>.</w:t>
      </w:r>
    </w:p>
    <w:p w14:paraId="00AABBF9" w14:textId="6D897F2C" w:rsidR="00073A38" w:rsidRPr="00073A38" w:rsidRDefault="002F09DE" w:rsidP="0061094A">
      <w:pPr>
        <w:numPr>
          <w:ilvl w:val="0"/>
          <w:numId w:val="20"/>
        </w:numPr>
        <w:spacing w:after="120" w:line="276" w:lineRule="auto"/>
        <w:jc w:val="both"/>
        <w:rPr>
          <w:rFonts w:ascii="Arial" w:hAnsi="Arial" w:cs="Arial"/>
          <w:sz w:val="20"/>
          <w:szCs w:val="20"/>
        </w:rPr>
      </w:pPr>
      <w:r w:rsidRPr="00073A38">
        <w:rPr>
          <w:rFonts w:ascii="Arial" w:hAnsi="Arial" w:cs="Arial"/>
          <w:sz w:val="20"/>
          <w:szCs w:val="20"/>
        </w:rPr>
        <w:t xml:space="preserve">Cena </w:t>
      </w:r>
      <w:r w:rsidR="00994A76" w:rsidRPr="00073A38">
        <w:rPr>
          <w:rFonts w:ascii="Arial" w:hAnsi="Arial" w:cs="Arial"/>
          <w:sz w:val="20"/>
          <w:szCs w:val="20"/>
        </w:rPr>
        <w:t>za poskytování Služeb</w:t>
      </w:r>
      <w:r w:rsidRPr="00073A38">
        <w:rPr>
          <w:rFonts w:ascii="Arial" w:hAnsi="Arial" w:cs="Arial"/>
          <w:sz w:val="20"/>
          <w:szCs w:val="20"/>
        </w:rPr>
        <w:t xml:space="preserve"> </w:t>
      </w:r>
      <w:r w:rsidR="00073A38" w:rsidRPr="00073A38">
        <w:rPr>
          <w:rFonts w:ascii="Arial" w:hAnsi="Arial" w:cs="Arial"/>
          <w:sz w:val="20"/>
          <w:szCs w:val="20"/>
        </w:rPr>
        <w:t xml:space="preserve">bude pro každou Objednávku vypočtena jako součin jednotkové ceny za </w:t>
      </w:r>
      <w:r w:rsidR="004A7E7E">
        <w:rPr>
          <w:rFonts w:ascii="Arial" w:hAnsi="Arial" w:cs="Arial"/>
          <w:sz w:val="20"/>
          <w:szCs w:val="20"/>
        </w:rPr>
        <w:t>MD</w:t>
      </w:r>
      <w:r w:rsidR="00073A38" w:rsidRPr="00073A38">
        <w:rPr>
          <w:rFonts w:ascii="Arial" w:hAnsi="Arial" w:cs="Arial"/>
          <w:sz w:val="20"/>
          <w:szCs w:val="20"/>
        </w:rPr>
        <w:t xml:space="preserve"> konkrétního člena</w:t>
      </w:r>
      <w:r w:rsidR="004A7E7E">
        <w:rPr>
          <w:rFonts w:ascii="Arial" w:hAnsi="Arial" w:cs="Arial"/>
          <w:sz w:val="20"/>
          <w:szCs w:val="20"/>
        </w:rPr>
        <w:t> </w:t>
      </w:r>
      <w:r w:rsidR="00073A38" w:rsidRPr="00073A38">
        <w:rPr>
          <w:rFonts w:ascii="Arial" w:hAnsi="Arial" w:cs="Arial"/>
          <w:sz w:val="20"/>
          <w:szCs w:val="20"/>
        </w:rPr>
        <w:t>/</w:t>
      </w:r>
      <w:r w:rsidR="004A7E7E">
        <w:rPr>
          <w:rFonts w:ascii="Arial" w:hAnsi="Arial" w:cs="Arial"/>
          <w:sz w:val="20"/>
          <w:szCs w:val="20"/>
        </w:rPr>
        <w:t> </w:t>
      </w:r>
      <w:r w:rsidR="00073A38" w:rsidRPr="00073A38">
        <w:rPr>
          <w:rFonts w:ascii="Arial" w:hAnsi="Arial" w:cs="Arial"/>
          <w:sz w:val="20"/>
          <w:szCs w:val="20"/>
        </w:rPr>
        <w:t xml:space="preserve">členů </w:t>
      </w:r>
      <w:r w:rsidR="002F0199">
        <w:rPr>
          <w:rFonts w:ascii="Arial" w:hAnsi="Arial" w:cs="Arial"/>
          <w:sz w:val="20"/>
          <w:szCs w:val="20"/>
        </w:rPr>
        <w:t>R</w:t>
      </w:r>
      <w:r w:rsidR="00073A38" w:rsidRPr="00073A38">
        <w:rPr>
          <w:rFonts w:ascii="Arial" w:hAnsi="Arial" w:cs="Arial"/>
          <w:sz w:val="20"/>
          <w:szCs w:val="20"/>
        </w:rPr>
        <w:t>ealizačního týmu Poskytovatele a počtu MD člena</w:t>
      </w:r>
      <w:r w:rsidR="004A7E7E">
        <w:rPr>
          <w:rFonts w:ascii="Arial" w:hAnsi="Arial" w:cs="Arial"/>
          <w:sz w:val="20"/>
          <w:szCs w:val="20"/>
        </w:rPr>
        <w:t> </w:t>
      </w:r>
      <w:r w:rsidR="00073A38" w:rsidRPr="00073A38">
        <w:rPr>
          <w:rFonts w:ascii="Arial" w:hAnsi="Arial" w:cs="Arial"/>
          <w:sz w:val="20"/>
          <w:szCs w:val="20"/>
        </w:rPr>
        <w:t>/</w:t>
      </w:r>
      <w:r w:rsidR="004A7E7E">
        <w:rPr>
          <w:rFonts w:ascii="Arial" w:hAnsi="Arial" w:cs="Arial"/>
          <w:sz w:val="20"/>
          <w:szCs w:val="20"/>
        </w:rPr>
        <w:t> </w:t>
      </w:r>
      <w:r w:rsidR="00073A38" w:rsidRPr="00073A38">
        <w:rPr>
          <w:rFonts w:ascii="Arial" w:hAnsi="Arial" w:cs="Arial"/>
          <w:sz w:val="20"/>
          <w:szCs w:val="20"/>
        </w:rPr>
        <w:t xml:space="preserve">členů </w:t>
      </w:r>
      <w:r w:rsidR="002F0199">
        <w:rPr>
          <w:rFonts w:ascii="Arial" w:hAnsi="Arial" w:cs="Arial"/>
          <w:sz w:val="20"/>
          <w:szCs w:val="20"/>
        </w:rPr>
        <w:t>R</w:t>
      </w:r>
      <w:r w:rsidR="00073A38" w:rsidRPr="00073A38">
        <w:rPr>
          <w:rFonts w:ascii="Arial" w:hAnsi="Arial" w:cs="Arial"/>
          <w:sz w:val="20"/>
          <w:szCs w:val="20"/>
        </w:rPr>
        <w:t xml:space="preserve">ealizačního týmu </w:t>
      </w:r>
      <w:r w:rsidR="00447D24">
        <w:rPr>
          <w:rFonts w:ascii="Arial" w:hAnsi="Arial" w:cs="Arial"/>
          <w:sz w:val="20"/>
          <w:szCs w:val="20"/>
        </w:rPr>
        <w:t xml:space="preserve">odpracovaných při poskytování </w:t>
      </w:r>
      <w:r w:rsidR="00073A38" w:rsidRPr="00073A38">
        <w:rPr>
          <w:rFonts w:ascii="Arial" w:hAnsi="Arial" w:cs="Arial"/>
          <w:sz w:val="20"/>
          <w:szCs w:val="20"/>
        </w:rPr>
        <w:t xml:space="preserve">Služby </w:t>
      </w:r>
      <w:r w:rsidR="00447D24">
        <w:rPr>
          <w:rFonts w:ascii="Arial" w:hAnsi="Arial" w:cs="Arial"/>
          <w:sz w:val="20"/>
          <w:szCs w:val="20"/>
        </w:rPr>
        <w:t>dle</w:t>
      </w:r>
      <w:r w:rsidR="00447D24" w:rsidRPr="00073A38">
        <w:rPr>
          <w:rFonts w:ascii="Arial" w:hAnsi="Arial" w:cs="Arial"/>
          <w:sz w:val="20"/>
          <w:szCs w:val="20"/>
        </w:rPr>
        <w:t xml:space="preserve"> </w:t>
      </w:r>
      <w:r w:rsidR="00073A38" w:rsidRPr="00073A38">
        <w:rPr>
          <w:rFonts w:ascii="Arial" w:hAnsi="Arial" w:cs="Arial"/>
          <w:sz w:val="20"/>
          <w:szCs w:val="20"/>
        </w:rPr>
        <w:t>příslušné Objednáv</w:t>
      </w:r>
      <w:r w:rsidR="00447D24">
        <w:rPr>
          <w:rFonts w:ascii="Arial" w:hAnsi="Arial" w:cs="Arial"/>
          <w:sz w:val="20"/>
          <w:szCs w:val="20"/>
        </w:rPr>
        <w:t>ky</w:t>
      </w:r>
      <w:r w:rsidR="00073A38" w:rsidRPr="00073A38">
        <w:rPr>
          <w:rFonts w:ascii="Arial" w:hAnsi="Arial" w:cs="Arial"/>
          <w:sz w:val="20"/>
          <w:szCs w:val="20"/>
        </w:rPr>
        <w:t xml:space="preserve">. </w:t>
      </w:r>
    </w:p>
    <w:p w14:paraId="30F9E67F" w14:textId="77777777" w:rsidR="00A4369F" w:rsidRPr="00073A38" w:rsidRDefault="00EC7F7D" w:rsidP="0061094A">
      <w:pPr>
        <w:numPr>
          <w:ilvl w:val="0"/>
          <w:numId w:val="20"/>
        </w:numPr>
        <w:spacing w:after="120" w:line="276" w:lineRule="auto"/>
        <w:ind w:left="357" w:hanging="357"/>
        <w:jc w:val="both"/>
        <w:rPr>
          <w:rFonts w:ascii="Arial" w:hAnsi="Arial" w:cs="Arial"/>
          <w:sz w:val="20"/>
          <w:szCs w:val="20"/>
        </w:rPr>
      </w:pPr>
      <w:r w:rsidRPr="00073A38">
        <w:rPr>
          <w:rFonts w:ascii="Arial" w:hAnsi="Arial" w:cs="Arial"/>
          <w:sz w:val="20"/>
          <w:szCs w:val="20"/>
        </w:rPr>
        <w:t xml:space="preserve">Jeden člověkoden se rovná 8 člověkohodin. Pro účely vykazování rozsahu poskytovaných Služeb bude započítávána každá </w:t>
      </w:r>
      <w:r w:rsidR="00A336A5" w:rsidRPr="00073A38">
        <w:rPr>
          <w:rFonts w:ascii="Arial" w:hAnsi="Arial" w:cs="Arial"/>
          <w:sz w:val="20"/>
          <w:szCs w:val="20"/>
        </w:rPr>
        <w:t>dokončená</w:t>
      </w:r>
      <w:r w:rsidRPr="00073A38">
        <w:rPr>
          <w:rFonts w:ascii="Arial" w:hAnsi="Arial" w:cs="Arial"/>
          <w:sz w:val="20"/>
          <w:szCs w:val="20"/>
        </w:rPr>
        <w:t xml:space="preserve"> člověkohodina, nebude-li v příslušné Objednávce uvedeno jinak.</w:t>
      </w:r>
      <w:r w:rsidR="004C2615" w:rsidRPr="00073A38">
        <w:rPr>
          <w:rFonts w:ascii="Arial" w:hAnsi="Arial" w:cs="Arial"/>
          <w:sz w:val="20"/>
          <w:szCs w:val="20"/>
        </w:rPr>
        <w:t xml:space="preserve"> </w:t>
      </w:r>
      <w:r w:rsidRPr="00073A38">
        <w:rPr>
          <w:rFonts w:ascii="Arial" w:hAnsi="Arial" w:cs="Arial"/>
          <w:sz w:val="20"/>
          <w:szCs w:val="20"/>
        </w:rPr>
        <w:t xml:space="preserve">  </w:t>
      </w:r>
    </w:p>
    <w:p w14:paraId="7E0C61F6" w14:textId="77777777" w:rsidR="003D776B" w:rsidRPr="006F5CB9" w:rsidRDefault="003D776B" w:rsidP="0061094A">
      <w:pPr>
        <w:numPr>
          <w:ilvl w:val="0"/>
          <w:numId w:val="20"/>
        </w:numPr>
        <w:spacing w:after="120" w:line="276" w:lineRule="auto"/>
        <w:ind w:left="357" w:hanging="357"/>
        <w:jc w:val="both"/>
        <w:rPr>
          <w:rFonts w:ascii="Arial" w:hAnsi="Arial" w:cs="Arial"/>
          <w:sz w:val="20"/>
          <w:szCs w:val="20"/>
        </w:rPr>
      </w:pPr>
      <w:r>
        <w:rPr>
          <w:rFonts w:ascii="Arial" w:hAnsi="Arial" w:cs="Arial"/>
          <w:sz w:val="20"/>
          <w:szCs w:val="20"/>
        </w:rPr>
        <w:t>Bude-li ke dni uskutečnění zdanitelného plnění Poskytovatel plátcem DPH, bude k ceně bez DPH vypočtené dle odst. 4. tohoto článku Poskytovatelem účtována daň z přidané hodnoty ve výši dle sazby stanovené příslušnými právními předpisy platnými a účinnými ke dni uskutečnění zdanitelného plnění. Za správnost stanovení DPH a vyčíslení výše DPH odpovídá Poskytovatel.</w:t>
      </w:r>
    </w:p>
    <w:p w14:paraId="3C171F2E" w14:textId="27B8FBF6" w:rsidR="003D776B" w:rsidRPr="00D153C7" w:rsidRDefault="003D776B" w:rsidP="0061094A">
      <w:pPr>
        <w:numPr>
          <w:ilvl w:val="0"/>
          <w:numId w:val="20"/>
        </w:numPr>
        <w:spacing w:after="120" w:line="276" w:lineRule="auto"/>
        <w:jc w:val="both"/>
        <w:rPr>
          <w:rFonts w:ascii="Arial" w:hAnsi="Arial" w:cs="Arial"/>
          <w:sz w:val="20"/>
          <w:szCs w:val="20"/>
        </w:rPr>
      </w:pPr>
      <w:r>
        <w:rPr>
          <w:rFonts w:ascii="Arial" w:hAnsi="Arial" w:cs="Arial"/>
          <w:sz w:val="20"/>
          <w:szCs w:val="20"/>
        </w:rPr>
        <w:t xml:space="preserve">Poskytovatel, který ke dni uskutečnění zdanitelného plnění nebude plátcem DPH, bude Objednateli účtovat </w:t>
      </w:r>
      <w:r w:rsidR="009116AD">
        <w:rPr>
          <w:rFonts w:ascii="Arial" w:hAnsi="Arial" w:cs="Arial"/>
          <w:sz w:val="20"/>
          <w:szCs w:val="20"/>
        </w:rPr>
        <w:t xml:space="preserve">ceny </w:t>
      </w:r>
      <w:r>
        <w:rPr>
          <w:rFonts w:ascii="Arial" w:hAnsi="Arial" w:cs="Arial"/>
          <w:sz w:val="20"/>
          <w:szCs w:val="20"/>
        </w:rPr>
        <w:t>vypočtené dle odst. 4. tohoto článku jako ceny konečné.</w:t>
      </w:r>
    </w:p>
    <w:p w14:paraId="5E13ECDE" w14:textId="77777777" w:rsidR="00941A60" w:rsidRPr="00564B8A" w:rsidRDefault="00941A60" w:rsidP="0061094A">
      <w:pPr>
        <w:numPr>
          <w:ilvl w:val="0"/>
          <w:numId w:val="20"/>
        </w:numPr>
        <w:spacing w:after="120" w:line="276" w:lineRule="auto"/>
        <w:ind w:left="357" w:hanging="357"/>
        <w:jc w:val="both"/>
        <w:rPr>
          <w:rFonts w:ascii="Arial" w:hAnsi="Arial" w:cs="Arial"/>
          <w:sz w:val="20"/>
          <w:szCs w:val="20"/>
        </w:rPr>
      </w:pPr>
      <w:r w:rsidRPr="004F044B">
        <w:rPr>
          <w:rFonts w:ascii="Arial" w:hAnsi="Arial" w:cs="Arial"/>
          <w:sz w:val="20"/>
          <w:szCs w:val="20"/>
        </w:rPr>
        <w:t>Objednatel nebude poskytovat Poskytovateli na plnění dle Smlouvy jakékoli zálohy</w:t>
      </w:r>
      <w:r w:rsidR="00CE5ED3">
        <w:rPr>
          <w:rFonts w:ascii="Arial" w:hAnsi="Arial" w:cs="Arial"/>
          <w:sz w:val="20"/>
          <w:szCs w:val="20"/>
        </w:rPr>
        <w:t>.</w:t>
      </w:r>
    </w:p>
    <w:p w14:paraId="7DF7B3C1" w14:textId="0805886D" w:rsidR="00CA4C5F" w:rsidRDefault="008E4E66" w:rsidP="009E6029">
      <w:pPr>
        <w:tabs>
          <w:tab w:val="left" w:pos="1701"/>
        </w:tabs>
        <w:spacing w:line="276" w:lineRule="auto"/>
        <w:jc w:val="center"/>
        <w:rPr>
          <w:rFonts w:ascii="Arial" w:hAnsi="Arial" w:cs="Arial"/>
          <w:b/>
          <w:bCs/>
          <w:sz w:val="20"/>
          <w:szCs w:val="20"/>
        </w:rPr>
      </w:pPr>
      <w:r w:rsidRPr="00F55A64">
        <w:rPr>
          <w:rFonts w:ascii="Arial" w:hAnsi="Arial" w:cs="Arial"/>
          <w:b/>
          <w:bCs/>
          <w:sz w:val="20"/>
          <w:szCs w:val="20"/>
        </w:rPr>
        <w:lastRenderedPageBreak/>
        <w:t>Článek V</w:t>
      </w:r>
      <w:r w:rsidR="00006F47">
        <w:rPr>
          <w:rFonts w:ascii="Arial" w:hAnsi="Arial" w:cs="Arial"/>
          <w:b/>
          <w:bCs/>
          <w:sz w:val="20"/>
          <w:szCs w:val="20"/>
        </w:rPr>
        <w:t>I</w:t>
      </w:r>
      <w:r w:rsidR="00F55A64">
        <w:rPr>
          <w:rFonts w:ascii="Arial" w:hAnsi="Arial" w:cs="Arial"/>
          <w:b/>
          <w:bCs/>
          <w:sz w:val="20"/>
          <w:szCs w:val="20"/>
        </w:rPr>
        <w:t>I</w:t>
      </w:r>
      <w:r w:rsidRPr="00F55A64">
        <w:rPr>
          <w:rFonts w:ascii="Arial" w:hAnsi="Arial" w:cs="Arial"/>
          <w:b/>
          <w:bCs/>
          <w:sz w:val="20"/>
          <w:szCs w:val="20"/>
        </w:rPr>
        <w:t xml:space="preserve">. </w:t>
      </w:r>
    </w:p>
    <w:p w14:paraId="22B7F365" w14:textId="77777777" w:rsidR="00CA4C5F" w:rsidRDefault="008E4E66" w:rsidP="009E6029">
      <w:pPr>
        <w:tabs>
          <w:tab w:val="left" w:pos="1701"/>
        </w:tabs>
        <w:spacing w:line="276" w:lineRule="auto"/>
        <w:jc w:val="center"/>
        <w:rPr>
          <w:rFonts w:ascii="Arial" w:hAnsi="Arial" w:cs="Arial"/>
          <w:b/>
          <w:bCs/>
          <w:sz w:val="20"/>
          <w:szCs w:val="20"/>
        </w:rPr>
      </w:pPr>
      <w:r w:rsidRPr="00F55A64">
        <w:rPr>
          <w:rFonts w:ascii="Arial" w:hAnsi="Arial" w:cs="Arial"/>
          <w:b/>
          <w:bCs/>
          <w:sz w:val="20"/>
          <w:szCs w:val="20"/>
        </w:rPr>
        <w:t>Fakturační a platební podmínky</w:t>
      </w:r>
    </w:p>
    <w:p w14:paraId="06011BF9" w14:textId="77777777" w:rsidR="008E4E66" w:rsidRPr="00465621" w:rsidRDefault="00994A61" w:rsidP="009E6029">
      <w:pPr>
        <w:tabs>
          <w:tab w:val="left" w:pos="1701"/>
        </w:tabs>
        <w:spacing w:line="276" w:lineRule="auto"/>
        <w:jc w:val="center"/>
        <w:rPr>
          <w:rFonts w:ascii="Arial" w:hAnsi="Arial" w:cs="Arial"/>
          <w:b/>
          <w:bCs/>
          <w:sz w:val="20"/>
          <w:szCs w:val="20"/>
        </w:rPr>
      </w:pPr>
      <w:r>
        <w:rPr>
          <w:rFonts w:ascii="Arial" w:hAnsi="Arial" w:cs="Arial"/>
          <w:b/>
          <w:bCs/>
          <w:sz w:val="20"/>
          <w:szCs w:val="20"/>
        </w:rPr>
        <w:tab/>
      </w:r>
    </w:p>
    <w:p w14:paraId="739ACE5C" w14:textId="77777777" w:rsidR="00C64D45" w:rsidRDefault="00761C56" w:rsidP="0061094A">
      <w:pPr>
        <w:numPr>
          <w:ilvl w:val="0"/>
          <w:numId w:val="30"/>
        </w:numPr>
        <w:spacing w:after="120" w:line="276" w:lineRule="auto"/>
        <w:jc w:val="both"/>
        <w:rPr>
          <w:rFonts w:ascii="Arial" w:hAnsi="Arial" w:cs="Arial"/>
          <w:sz w:val="20"/>
          <w:szCs w:val="20"/>
        </w:rPr>
      </w:pPr>
      <w:r w:rsidRPr="00D82A0A">
        <w:rPr>
          <w:rFonts w:ascii="Arial" w:hAnsi="Arial" w:cs="Arial"/>
          <w:sz w:val="20"/>
          <w:szCs w:val="20"/>
        </w:rPr>
        <w:t>Úhrad</w:t>
      </w:r>
      <w:r>
        <w:rPr>
          <w:rFonts w:ascii="Arial" w:hAnsi="Arial" w:cs="Arial"/>
          <w:sz w:val="20"/>
          <w:szCs w:val="20"/>
        </w:rPr>
        <w:t>y</w:t>
      </w:r>
      <w:r w:rsidRPr="00D82A0A">
        <w:rPr>
          <w:rFonts w:ascii="Arial" w:hAnsi="Arial" w:cs="Arial"/>
          <w:sz w:val="20"/>
          <w:szCs w:val="20"/>
        </w:rPr>
        <w:t xml:space="preserve"> za plnění poskytované podle této Smlouvy</w:t>
      </w:r>
      <w:r w:rsidR="009E503A">
        <w:rPr>
          <w:rFonts w:ascii="Arial" w:hAnsi="Arial" w:cs="Arial"/>
          <w:sz w:val="20"/>
          <w:szCs w:val="20"/>
        </w:rPr>
        <w:t>/Objednávek</w:t>
      </w:r>
      <w:r w:rsidRPr="00D82A0A">
        <w:rPr>
          <w:rFonts w:ascii="Arial" w:hAnsi="Arial" w:cs="Arial"/>
          <w:sz w:val="20"/>
          <w:szCs w:val="20"/>
        </w:rPr>
        <w:t xml:space="preserve"> bud</w:t>
      </w:r>
      <w:r>
        <w:rPr>
          <w:rFonts w:ascii="Arial" w:hAnsi="Arial" w:cs="Arial"/>
          <w:sz w:val="20"/>
          <w:szCs w:val="20"/>
        </w:rPr>
        <w:t xml:space="preserve">ou Objednatelem </w:t>
      </w:r>
      <w:r w:rsidRPr="00D82A0A">
        <w:rPr>
          <w:rFonts w:ascii="Arial" w:hAnsi="Arial" w:cs="Arial"/>
          <w:sz w:val="20"/>
          <w:szCs w:val="20"/>
        </w:rPr>
        <w:t>prováděn</w:t>
      </w:r>
      <w:r>
        <w:rPr>
          <w:rFonts w:ascii="Arial" w:hAnsi="Arial" w:cs="Arial"/>
          <w:sz w:val="20"/>
          <w:szCs w:val="20"/>
        </w:rPr>
        <w:t>y</w:t>
      </w:r>
      <w:r w:rsidRPr="00D82A0A">
        <w:rPr>
          <w:rFonts w:ascii="Arial" w:hAnsi="Arial" w:cs="Arial"/>
          <w:sz w:val="20"/>
          <w:szCs w:val="20"/>
        </w:rPr>
        <w:t xml:space="preserve"> bezhotovostním převodem na bankovní účet Poskytovatele, uvedený v záhlaví této Smlouvy, a to na základě daňových dokladů – faktur (dále jen „</w:t>
      </w:r>
      <w:r w:rsidRPr="001C2A40">
        <w:rPr>
          <w:rFonts w:ascii="Arial" w:hAnsi="Arial" w:cs="Arial"/>
          <w:b/>
          <w:sz w:val="20"/>
          <w:szCs w:val="20"/>
        </w:rPr>
        <w:t>faktura</w:t>
      </w:r>
      <w:r w:rsidRPr="00D82A0A">
        <w:rPr>
          <w:rFonts w:ascii="Arial" w:hAnsi="Arial" w:cs="Arial"/>
          <w:sz w:val="20"/>
          <w:szCs w:val="20"/>
        </w:rPr>
        <w:t>“) vystavených Poskytovatelem.</w:t>
      </w:r>
      <w:r>
        <w:rPr>
          <w:rFonts w:ascii="Arial" w:hAnsi="Arial" w:cs="Arial"/>
          <w:sz w:val="20"/>
          <w:szCs w:val="20"/>
        </w:rPr>
        <w:t xml:space="preserve"> </w:t>
      </w:r>
      <w:r w:rsidRPr="00BA4F79">
        <w:rPr>
          <w:rFonts w:ascii="Arial" w:hAnsi="Arial" w:cs="Arial"/>
          <w:sz w:val="20"/>
          <w:szCs w:val="20"/>
        </w:rPr>
        <w:t>Smluvní strany se dohodly, že bankovní účty uvedené u jejich identifikačních údajů v záhlaví Smlouvy mohou být měněny pouze formou písemných smluvních dodatků k této Smlouvě, podepsaných oprávněnými zástupci Smluvních stran</w:t>
      </w:r>
      <w:r w:rsidR="00A55981">
        <w:rPr>
          <w:rFonts w:ascii="Arial" w:hAnsi="Arial" w:cs="Arial"/>
          <w:sz w:val="20"/>
          <w:szCs w:val="20"/>
        </w:rPr>
        <w:t>.</w:t>
      </w:r>
    </w:p>
    <w:p w14:paraId="14EB9463" w14:textId="77777777" w:rsidR="00A74893" w:rsidRPr="00A55981" w:rsidRDefault="00A74893" w:rsidP="0061094A">
      <w:pPr>
        <w:numPr>
          <w:ilvl w:val="0"/>
          <w:numId w:val="30"/>
        </w:numPr>
        <w:spacing w:after="120" w:line="276" w:lineRule="auto"/>
        <w:jc w:val="both"/>
        <w:rPr>
          <w:rFonts w:ascii="Arial" w:hAnsi="Arial" w:cs="Arial"/>
          <w:sz w:val="20"/>
          <w:szCs w:val="20"/>
        </w:rPr>
      </w:pPr>
      <w:r w:rsidRPr="00CB398E">
        <w:rPr>
          <w:rFonts w:ascii="Arial" w:hAnsi="Arial" w:cs="Arial"/>
          <w:sz w:val="20"/>
          <w:szCs w:val="20"/>
        </w:rPr>
        <w:t xml:space="preserve">Poskytovatel bude faktury vystavovat vždy po poskytnutí </w:t>
      </w:r>
      <w:r w:rsidR="00625718">
        <w:rPr>
          <w:rFonts w:ascii="Arial" w:hAnsi="Arial" w:cs="Arial"/>
          <w:sz w:val="20"/>
          <w:szCs w:val="20"/>
        </w:rPr>
        <w:t>všech Služeb dle příslušné Objednávky</w:t>
      </w:r>
      <w:r w:rsidRPr="00CB398E">
        <w:rPr>
          <w:rFonts w:ascii="Arial" w:hAnsi="Arial" w:cs="Arial"/>
          <w:sz w:val="20"/>
          <w:szCs w:val="20"/>
        </w:rPr>
        <w:t xml:space="preserve">, tj. po podpisu </w:t>
      </w:r>
      <w:r w:rsidR="00F35CBE">
        <w:rPr>
          <w:rFonts w:ascii="Arial" w:hAnsi="Arial" w:cs="Arial"/>
          <w:sz w:val="20"/>
          <w:szCs w:val="20"/>
        </w:rPr>
        <w:t>Předávacího/</w:t>
      </w:r>
      <w:r w:rsidRPr="00CB398E">
        <w:rPr>
          <w:rFonts w:ascii="Arial" w:hAnsi="Arial" w:cs="Arial"/>
          <w:sz w:val="20"/>
          <w:szCs w:val="20"/>
        </w:rPr>
        <w:t xml:space="preserve">Akceptačního protokolu </w:t>
      </w:r>
      <w:r w:rsidR="00DA3B66">
        <w:rPr>
          <w:rFonts w:ascii="Arial" w:hAnsi="Arial" w:cs="Arial"/>
          <w:sz w:val="20"/>
          <w:szCs w:val="20"/>
        </w:rPr>
        <w:t>včetně</w:t>
      </w:r>
      <w:r>
        <w:rPr>
          <w:rFonts w:ascii="Arial" w:hAnsi="Arial" w:cs="Arial"/>
          <w:sz w:val="20"/>
          <w:szCs w:val="20"/>
        </w:rPr>
        <w:t xml:space="preserve"> </w:t>
      </w:r>
      <w:r w:rsidRPr="00CB398E">
        <w:rPr>
          <w:rFonts w:ascii="Arial" w:hAnsi="Arial" w:cs="Arial"/>
          <w:sz w:val="20"/>
          <w:szCs w:val="20"/>
        </w:rPr>
        <w:t>Výkazu služeb</w:t>
      </w:r>
      <w:r w:rsidR="000C5DCD">
        <w:rPr>
          <w:rFonts w:ascii="Arial" w:hAnsi="Arial" w:cs="Arial"/>
          <w:sz w:val="20"/>
          <w:szCs w:val="20"/>
        </w:rPr>
        <w:t xml:space="preserve"> podepsaného</w:t>
      </w:r>
      <w:r w:rsidR="00DA3B66">
        <w:rPr>
          <w:rFonts w:ascii="Arial" w:hAnsi="Arial" w:cs="Arial"/>
          <w:sz w:val="20"/>
          <w:szCs w:val="20"/>
        </w:rPr>
        <w:t xml:space="preserve"> </w:t>
      </w:r>
      <w:r w:rsidR="000C5DCD">
        <w:rPr>
          <w:rFonts w:ascii="Arial" w:hAnsi="Arial" w:cs="Arial"/>
          <w:sz w:val="20"/>
          <w:szCs w:val="20"/>
        </w:rPr>
        <w:t>Pověřenými</w:t>
      </w:r>
      <w:r w:rsidRPr="00CB398E">
        <w:rPr>
          <w:rFonts w:ascii="Arial" w:hAnsi="Arial" w:cs="Arial"/>
          <w:sz w:val="20"/>
          <w:szCs w:val="20"/>
        </w:rPr>
        <w:t xml:space="preserve"> osobami obou Smluvních stran</w:t>
      </w:r>
      <w:r w:rsidR="009E503A">
        <w:rPr>
          <w:rFonts w:ascii="Arial" w:hAnsi="Arial" w:cs="Arial"/>
          <w:sz w:val="20"/>
          <w:szCs w:val="20"/>
        </w:rPr>
        <w:t>, který musí být vždy přílohou příslušného Předávacího/Akceptačního protokolu</w:t>
      </w:r>
      <w:r w:rsidRPr="00CB398E">
        <w:rPr>
          <w:rFonts w:ascii="Arial" w:hAnsi="Arial" w:cs="Arial"/>
          <w:sz w:val="20"/>
          <w:szCs w:val="20"/>
        </w:rPr>
        <w:t>. Den podpisu příslušného</w:t>
      </w:r>
      <w:r w:rsidR="0047693E">
        <w:rPr>
          <w:rFonts w:ascii="Arial" w:hAnsi="Arial" w:cs="Arial"/>
          <w:sz w:val="20"/>
          <w:szCs w:val="20"/>
        </w:rPr>
        <w:t xml:space="preserve"> Předávacího/</w:t>
      </w:r>
      <w:r w:rsidRPr="00CB398E">
        <w:rPr>
          <w:rFonts w:ascii="Arial" w:hAnsi="Arial" w:cs="Arial"/>
          <w:sz w:val="20"/>
          <w:szCs w:val="20"/>
        </w:rPr>
        <w:t>Akceptačního protokolu</w:t>
      </w:r>
      <w:r w:rsidR="0047693E">
        <w:rPr>
          <w:rFonts w:ascii="Arial" w:hAnsi="Arial" w:cs="Arial"/>
          <w:sz w:val="20"/>
          <w:szCs w:val="20"/>
        </w:rPr>
        <w:t xml:space="preserve"> </w:t>
      </w:r>
      <w:r w:rsidRPr="00CB398E">
        <w:rPr>
          <w:rFonts w:ascii="Arial" w:hAnsi="Arial" w:cs="Arial"/>
          <w:sz w:val="20"/>
          <w:szCs w:val="20"/>
        </w:rPr>
        <w:t>je považován za den uskutečnění zdanitelného plnění</w:t>
      </w:r>
      <w:r>
        <w:rPr>
          <w:rFonts w:ascii="Arial" w:hAnsi="Arial" w:cs="Arial"/>
          <w:sz w:val="20"/>
          <w:szCs w:val="20"/>
        </w:rPr>
        <w:t>.</w:t>
      </w:r>
    </w:p>
    <w:p w14:paraId="2CA86246" w14:textId="77777777" w:rsidR="00DE49C4" w:rsidRDefault="00DE49C4" w:rsidP="0061094A">
      <w:pPr>
        <w:pStyle w:val="Odstavecseseznamem"/>
        <w:numPr>
          <w:ilvl w:val="0"/>
          <w:numId w:val="30"/>
        </w:numPr>
        <w:pBdr>
          <w:top w:val="nil"/>
          <w:left w:val="nil"/>
          <w:bottom w:val="nil"/>
          <w:right w:val="nil"/>
          <w:between w:val="nil"/>
          <w:bar w:val="nil"/>
        </w:pBdr>
        <w:spacing w:after="120"/>
        <w:contextualSpacing w:val="0"/>
        <w:jc w:val="both"/>
        <w:rPr>
          <w:rFonts w:ascii="Arial" w:hAnsi="Arial" w:cs="Arial"/>
          <w:sz w:val="20"/>
          <w:szCs w:val="20"/>
        </w:rPr>
      </w:pPr>
      <w:r>
        <w:rPr>
          <w:rFonts w:ascii="Arial" w:hAnsi="Arial" w:cs="Arial"/>
          <w:sz w:val="20"/>
          <w:szCs w:val="20"/>
        </w:rPr>
        <w:t>Úhrady budou prováděny v českých korunách. Peněžitá částka se považuje za zaplacenou okamžikem jejího odepsání z účtu Objednatele ve prospěch účtu Poskytovatele.</w:t>
      </w:r>
    </w:p>
    <w:p w14:paraId="52CED5C5" w14:textId="77777777" w:rsidR="00E236DF" w:rsidRDefault="00E236DF" w:rsidP="0061094A">
      <w:pPr>
        <w:pStyle w:val="Odstavecseseznamem"/>
        <w:numPr>
          <w:ilvl w:val="0"/>
          <w:numId w:val="30"/>
        </w:numPr>
        <w:pBdr>
          <w:top w:val="nil"/>
          <w:left w:val="nil"/>
          <w:bottom w:val="nil"/>
          <w:right w:val="nil"/>
          <w:between w:val="nil"/>
          <w:bar w:val="nil"/>
        </w:pBdr>
        <w:spacing w:after="120"/>
        <w:contextualSpacing w:val="0"/>
        <w:jc w:val="both"/>
        <w:rPr>
          <w:rFonts w:ascii="Arial" w:hAnsi="Arial" w:cs="Arial"/>
          <w:sz w:val="20"/>
          <w:szCs w:val="20"/>
        </w:rPr>
      </w:pPr>
      <w:r>
        <w:rPr>
          <w:rFonts w:ascii="Arial" w:hAnsi="Arial" w:cs="Arial"/>
          <w:sz w:val="20"/>
          <w:szCs w:val="20"/>
        </w:rPr>
        <w:t xml:space="preserve">Na veškerých </w:t>
      </w:r>
      <w:r w:rsidRPr="00B2509F">
        <w:rPr>
          <w:rFonts w:ascii="Arial" w:hAnsi="Arial" w:cs="Arial"/>
          <w:sz w:val="20"/>
          <w:szCs w:val="20"/>
        </w:rPr>
        <w:t>fakturách musí být vždy jako odběratel uvedena Všeobecná zdravotní pojišťovna České republiky, Orlická 2020/4, 130 00 Praha 3. Faktura musí obsahovat všechny náležitosti řádného účetního a daňového dokladu ve smyslu příslušných zákonných ustanovení, zejména zákona č. 235/2004 Sb., o dani z přidané hodnoty, ve znění pozdějších předpisů (dále též jen „</w:t>
      </w:r>
      <w:r w:rsidRPr="005E1F1D">
        <w:rPr>
          <w:rFonts w:ascii="Arial" w:hAnsi="Arial" w:cs="Arial"/>
          <w:b/>
          <w:sz w:val="20"/>
          <w:szCs w:val="20"/>
        </w:rPr>
        <w:t>zákon o DPH</w:t>
      </w:r>
      <w:r w:rsidRPr="00B2509F">
        <w:rPr>
          <w:rFonts w:ascii="Arial" w:hAnsi="Arial" w:cs="Arial"/>
          <w:sz w:val="20"/>
          <w:szCs w:val="20"/>
        </w:rPr>
        <w:t>“), zákona č. 563/1991 Sb., o účetnictví, ve znění pozdějších předpisů a § 435 občanského zákoníku.</w:t>
      </w:r>
    </w:p>
    <w:p w14:paraId="63EBC533" w14:textId="77777777" w:rsidR="00DE49C4" w:rsidRDefault="00DE49C4" w:rsidP="0061094A">
      <w:pPr>
        <w:pStyle w:val="Odstavecseseznamem"/>
        <w:numPr>
          <w:ilvl w:val="0"/>
          <w:numId w:val="30"/>
        </w:numPr>
        <w:pBdr>
          <w:top w:val="nil"/>
          <w:left w:val="nil"/>
          <w:bottom w:val="nil"/>
          <w:right w:val="nil"/>
          <w:between w:val="nil"/>
          <w:bar w:val="nil"/>
        </w:pBdr>
        <w:spacing w:after="120"/>
        <w:contextualSpacing w:val="0"/>
        <w:jc w:val="both"/>
        <w:rPr>
          <w:rFonts w:ascii="Arial" w:hAnsi="Arial" w:cs="Arial"/>
          <w:sz w:val="20"/>
          <w:szCs w:val="20"/>
        </w:rPr>
      </w:pPr>
      <w:r>
        <w:rPr>
          <w:rFonts w:ascii="Arial" w:hAnsi="Arial" w:cs="Arial"/>
          <w:sz w:val="20"/>
          <w:szCs w:val="20"/>
        </w:rPr>
        <w:t>Každá faktura musí obsahovat číslo této Smlouvy a číslo příslušné Objednávky.</w:t>
      </w:r>
    </w:p>
    <w:p w14:paraId="66F91F2D" w14:textId="09B02E9D" w:rsidR="00E236DF" w:rsidRDefault="00E236DF" w:rsidP="0061094A">
      <w:pPr>
        <w:pStyle w:val="Odstavecseseznamem"/>
        <w:numPr>
          <w:ilvl w:val="0"/>
          <w:numId w:val="30"/>
        </w:numPr>
        <w:pBdr>
          <w:top w:val="nil"/>
          <w:left w:val="nil"/>
          <w:bottom w:val="nil"/>
          <w:right w:val="nil"/>
          <w:between w:val="nil"/>
          <w:bar w:val="nil"/>
        </w:pBdr>
        <w:spacing w:after="120"/>
        <w:contextualSpacing w:val="0"/>
        <w:jc w:val="both"/>
        <w:rPr>
          <w:rFonts w:ascii="Arial" w:hAnsi="Arial" w:cs="Arial"/>
          <w:sz w:val="20"/>
          <w:szCs w:val="20"/>
        </w:rPr>
      </w:pPr>
      <w:r>
        <w:rPr>
          <w:rFonts w:ascii="Arial" w:hAnsi="Arial" w:cs="Arial"/>
          <w:sz w:val="20"/>
          <w:szCs w:val="20"/>
        </w:rPr>
        <w:t xml:space="preserve">Faktury </w:t>
      </w:r>
      <w:r w:rsidR="0019679E">
        <w:rPr>
          <w:rFonts w:ascii="Arial" w:hAnsi="Arial" w:cs="Arial"/>
          <w:sz w:val="20"/>
          <w:szCs w:val="20"/>
        </w:rPr>
        <w:t xml:space="preserve">bude Poskytovatel </w:t>
      </w:r>
      <w:r w:rsidR="001B09F1" w:rsidRPr="004F044B">
        <w:rPr>
          <w:rFonts w:ascii="Arial" w:hAnsi="Arial" w:cs="Arial"/>
          <w:sz w:val="20"/>
          <w:szCs w:val="20"/>
        </w:rPr>
        <w:t>zasílat Objednateli v listinné podobě na adresu sídla Objednatele uvedenou v záhlaví této Smlouvy nebo</w:t>
      </w:r>
      <w:r>
        <w:rPr>
          <w:rFonts w:ascii="Arial" w:hAnsi="Arial" w:cs="Arial"/>
          <w:sz w:val="20"/>
          <w:szCs w:val="20"/>
        </w:rPr>
        <w:t xml:space="preserve"> v elektronické podobě do jeho datové schránky nebo e-mailem zaslaným na adresu </w:t>
      </w:r>
      <w:r w:rsidR="0040103D">
        <w:t>XXXXXXXXXX</w:t>
      </w:r>
      <w:r>
        <w:rPr>
          <w:rFonts w:ascii="Arial" w:hAnsi="Arial" w:cs="Arial"/>
          <w:sz w:val="20"/>
          <w:szCs w:val="20"/>
        </w:rPr>
        <w:t>, přičemž předmět (název) e-mailu musí začínat slovem „</w:t>
      </w:r>
      <w:r>
        <w:rPr>
          <w:rFonts w:ascii="Arial" w:hAnsi="Arial" w:cs="Arial"/>
          <w:b/>
          <w:sz w:val="20"/>
          <w:szCs w:val="20"/>
        </w:rPr>
        <w:t>Faktura</w:t>
      </w:r>
      <w:r>
        <w:rPr>
          <w:rFonts w:ascii="Arial" w:hAnsi="Arial" w:cs="Arial"/>
          <w:sz w:val="20"/>
          <w:szCs w:val="20"/>
        </w:rPr>
        <w:t>“.</w:t>
      </w:r>
    </w:p>
    <w:p w14:paraId="7E2DDF87" w14:textId="77777777" w:rsidR="00E236DF" w:rsidRDefault="00E236DF" w:rsidP="0061094A">
      <w:pPr>
        <w:pStyle w:val="Odstavecseseznamem"/>
        <w:numPr>
          <w:ilvl w:val="0"/>
          <w:numId w:val="30"/>
        </w:numPr>
        <w:pBdr>
          <w:top w:val="nil"/>
          <w:left w:val="nil"/>
          <w:bottom w:val="nil"/>
          <w:right w:val="nil"/>
          <w:between w:val="nil"/>
          <w:bar w:val="nil"/>
        </w:pBdr>
        <w:spacing w:after="120"/>
        <w:contextualSpacing w:val="0"/>
        <w:jc w:val="both"/>
        <w:rPr>
          <w:rFonts w:ascii="Arial" w:hAnsi="Arial" w:cs="Arial"/>
          <w:sz w:val="20"/>
          <w:szCs w:val="20"/>
        </w:rPr>
      </w:pPr>
      <w:r>
        <w:rPr>
          <w:rFonts w:ascii="Arial" w:hAnsi="Arial" w:cs="Arial"/>
          <w:sz w:val="20"/>
          <w:szCs w:val="20"/>
        </w:rPr>
        <w:t xml:space="preserve">Smluvní </w:t>
      </w:r>
      <w:r w:rsidRPr="00B2509F">
        <w:rPr>
          <w:rFonts w:ascii="Arial" w:hAnsi="Arial" w:cs="Arial"/>
          <w:sz w:val="20"/>
          <w:szCs w:val="20"/>
        </w:rPr>
        <w:t xml:space="preserve">strany se dohodly, že doba splatnosti faktur činí 30 kalendářních dnů ode dne jejich doručení </w:t>
      </w:r>
      <w:r>
        <w:rPr>
          <w:rFonts w:ascii="Arial" w:hAnsi="Arial" w:cs="Arial"/>
          <w:sz w:val="20"/>
          <w:szCs w:val="20"/>
        </w:rPr>
        <w:t>Objednateli.</w:t>
      </w:r>
    </w:p>
    <w:p w14:paraId="40E54A9C" w14:textId="1CAE06E1" w:rsidR="00E236DF" w:rsidRDefault="00E236DF" w:rsidP="0061094A">
      <w:pPr>
        <w:pStyle w:val="Odstavecseseznamem"/>
        <w:numPr>
          <w:ilvl w:val="0"/>
          <w:numId w:val="30"/>
        </w:numPr>
        <w:pBdr>
          <w:top w:val="nil"/>
          <w:left w:val="nil"/>
          <w:bottom w:val="nil"/>
          <w:right w:val="nil"/>
          <w:between w:val="nil"/>
          <w:bar w:val="nil"/>
        </w:pBdr>
        <w:spacing w:after="120"/>
        <w:contextualSpacing w:val="0"/>
        <w:jc w:val="both"/>
        <w:rPr>
          <w:rFonts w:ascii="Arial" w:hAnsi="Arial" w:cs="Arial"/>
          <w:sz w:val="20"/>
          <w:szCs w:val="20"/>
        </w:rPr>
      </w:pPr>
      <w:r w:rsidRPr="00B43F67">
        <w:rPr>
          <w:rFonts w:ascii="Arial" w:hAnsi="Arial" w:cs="Arial"/>
          <w:bCs/>
          <w:sz w:val="20"/>
          <w:szCs w:val="20"/>
        </w:rPr>
        <w:t>V případě, že faktura nebude mít veškeré náležitosti podle výše uvedených právních předpisů nebo podle této Smlouvy nebo v ní budou uvedeny nesprávné údaje</w:t>
      </w:r>
      <w:r w:rsidR="00E85460">
        <w:rPr>
          <w:rFonts w:ascii="Arial" w:hAnsi="Arial" w:cs="Arial"/>
          <w:bCs/>
          <w:sz w:val="20"/>
          <w:szCs w:val="20"/>
        </w:rPr>
        <w:t xml:space="preserve"> nebo nebude obsahovat touto Smlouvou stanovené přílohy</w:t>
      </w:r>
      <w:r w:rsidRPr="00B43F67">
        <w:rPr>
          <w:rFonts w:ascii="Arial" w:hAnsi="Arial" w:cs="Arial"/>
          <w:bCs/>
          <w:sz w:val="20"/>
          <w:szCs w:val="20"/>
        </w:rPr>
        <w:t>, je Objednatel oprávněn před uplynutím lhůty splatnosti fakturu vrátit Poskytovateli. V průvodním dopise k vrácené faktuře musí uvést důvod vrácení. Poskytovatel je povinen podle povahy nesprávnosti fakturu opravit nebo nově vyhotovit. Oprávněným vrácením faktury přestává běžet původní lhůta splatnosti. Celá lhůta splatnosti (30 dní) počíná běžet znovu od opětovného doručení náležitě doplněné nebo opravené faktury Objednatel</w:t>
      </w:r>
      <w:r w:rsidR="009116AD">
        <w:rPr>
          <w:rFonts w:ascii="Arial" w:hAnsi="Arial" w:cs="Arial"/>
          <w:bCs/>
          <w:sz w:val="20"/>
          <w:szCs w:val="20"/>
        </w:rPr>
        <w:t>i</w:t>
      </w:r>
      <w:r>
        <w:rPr>
          <w:rFonts w:ascii="Arial" w:hAnsi="Arial" w:cs="Arial"/>
          <w:sz w:val="20"/>
          <w:szCs w:val="20"/>
        </w:rPr>
        <w:t>.</w:t>
      </w:r>
    </w:p>
    <w:p w14:paraId="376C1338" w14:textId="59F2ACFC" w:rsidR="00E236DF" w:rsidRDefault="00E236DF" w:rsidP="0061094A">
      <w:pPr>
        <w:pStyle w:val="Odstavecseseznamem"/>
        <w:numPr>
          <w:ilvl w:val="0"/>
          <w:numId w:val="30"/>
        </w:numPr>
        <w:pBdr>
          <w:top w:val="nil"/>
          <w:left w:val="nil"/>
          <w:bottom w:val="nil"/>
          <w:right w:val="nil"/>
          <w:between w:val="nil"/>
          <w:bar w:val="nil"/>
        </w:pBdr>
        <w:spacing w:after="120"/>
        <w:contextualSpacing w:val="0"/>
        <w:jc w:val="both"/>
        <w:rPr>
          <w:rFonts w:ascii="Arial" w:hAnsi="Arial" w:cs="Arial"/>
          <w:sz w:val="20"/>
          <w:szCs w:val="20"/>
        </w:rPr>
      </w:pPr>
      <w:r>
        <w:rPr>
          <w:rFonts w:ascii="Arial" w:hAnsi="Arial" w:cs="Arial"/>
          <w:sz w:val="20"/>
          <w:szCs w:val="20"/>
        </w:rPr>
        <w:t xml:space="preserve">Poskytovatel </w:t>
      </w:r>
      <w:r w:rsidRPr="0099420F">
        <w:rPr>
          <w:rFonts w:ascii="Arial" w:hAnsi="Arial" w:cs="Arial"/>
          <w:sz w:val="20"/>
          <w:szCs w:val="20"/>
        </w:rPr>
        <w:t>prohlašuje, že účet uvedený v záhlaví této Smlouvy je účtem zveřejněným správcem daně způsobem umožňujícím dálkový přístup ve smyslu § 96 odst. 2 zákona o DPH. V případě, že Poskytovatel nebude mít v době uskutečnění zdanitelného plnění bankovní účet uvedený v záhlaví této Smlouvy tímto způsobem zveřejněn, uhradí Objednatel Poskytovateli v dohodnutém termínu splatnosti příslušné faktury pouze částku představující dohodnutou cenu plnění bez DPH. Částku rovnající se výši DPH z Poskytovatelem fakturované ceny plnění uhradí Objednatel, v souladu s § 109a zákona o DPH, místně příslušnému</w:t>
      </w:r>
      <w:r w:rsidR="009116AD">
        <w:rPr>
          <w:rFonts w:ascii="Arial" w:hAnsi="Arial" w:cs="Arial"/>
          <w:sz w:val="20"/>
          <w:szCs w:val="20"/>
        </w:rPr>
        <w:t xml:space="preserve"> správci daně</w:t>
      </w:r>
      <w:r w:rsidRPr="0099420F">
        <w:rPr>
          <w:rFonts w:ascii="Arial" w:hAnsi="Arial" w:cs="Arial"/>
          <w:sz w:val="20"/>
          <w:szCs w:val="20"/>
        </w:rPr>
        <w:t xml:space="preserve"> Poskytovatel</w:t>
      </w:r>
      <w:r w:rsidR="009116AD">
        <w:rPr>
          <w:rFonts w:ascii="Arial" w:hAnsi="Arial" w:cs="Arial"/>
          <w:sz w:val="20"/>
          <w:szCs w:val="20"/>
        </w:rPr>
        <w:t>e</w:t>
      </w:r>
      <w:r w:rsidRPr="0099420F">
        <w:rPr>
          <w:rFonts w:ascii="Arial" w:hAnsi="Arial" w:cs="Arial"/>
          <w:sz w:val="20"/>
          <w:szCs w:val="20"/>
        </w:rPr>
        <w:t>. Poskytovatel výslovně prohlašuje, že celkovou cenu plnění bude považovat tímto za zaplacenou</w:t>
      </w:r>
      <w:r>
        <w:rPr>
          <w:rFonts w:ascii="Arial" w:hAnsi="Arial" w:cs="Arial"/>
          <w:sz w:val="20"/>
          <w:szCs w:val="20"/>
        </w:rPr>
        <w:t>.</w:t>
      </w:r>
    </w:p>
    <w:p w14:paraId="482A2F4C" w14:textId="77777777" w:rsidR="00C550B7" w:rsidRDefault="00E236DF" w:rsidP="0061094A">
      <w:pPr>
        <w:numPr>
          <w:ilvl w:val="0"/>
          <w:numId w:val="30"/>
        </w:numPr>
        <w:spacing w:after="120" w:line="276" w:lineRule="auto"/>
        <w:jc w:val="both"/>
        <w:rPr>
          <w:rFonts w:ascii="Arial" w:hAnsi="Arial" w:cs="Arial"/>
          <w:sz w:val="20"/>
          <w:szCs w:val="20"/>
        </w:rPr>
      </w:pPr>
      <w:r>
        <w:rPr>
          <w:rFonts w:ascii="Arial" w:hAnsi="Arial" w:cs="Arial"/>
          <w:sz w:val="20"/>
          <w:szCs w:val="20"/>
        </w:rPr>
        <w:t xml:space="preserve">Pokud </w:t>
      </w:r>
      <w:r w:rsidRPr="0099420F">
        <w:rPr>
          <w:rFonts w:ascii="Arial" w:hAnsi="Arial" w:cs="Arial"/>
          <w:sz w:val="20"/>
          <w:szCs w:val="20"/>
          <w:lang w:eastAsia="en-US"/>
        </w:rPr>
        <w:t xml:space="preserve">v době uskutečnění zdanitelného plnění bude Poskytovatel uveden v aplikaci „Registr DPH“ jako Nespolehlivý plátce, dohodly se Smluvní strany, že Objednatel bude postupovat při úhradě ceny plnění způsobem uvedeným v odst. </w:t>
      </w:r>
      <w:r w:rsidR="009E503A">
        <w:rPr>
          <w:rFonts w:ascii="Arial" w:hAnsi="Arial" w:cs="Arial"/>
          <w:sz w:val="20"/>
          <w:szCs w:val="20"/>
          <w:lang w:eastAsia="en-US"/>
        </w:rPr>
        <w:t>9</w:t>
      </w:r>
      <w:r w:rsidRPr="0099420F">
        <w:rPr>
          <w:rFonts w:ascii="Arial" w:hAnsi="Arial" w:cs="Arial"/>
          <w:sz w:val="20"/>
          <w:szCs w:val="20"/>
          <w:lang w:eastAsia="en-US"/>
        </w:rPr>
        <w:t>. tohoto článku</w:t>
      </w:r>
      <w:r>
        <w:rPr>
          <w:rFonts w:ascii="Arial" w:hAnsi="Arial" w:cs="Arial"/>
          <w:sz w:val="20"/>
          <w:szCs w:val="20"/>
          <w:lang w:eastAsia="en-US"/>
        </w:rPr>
        <w:t>.</w:t>
      </w:r>
    </w:p>
    <w:p w14:paraId="15655C4A" w14:textId="77777777" w:rsidR="00A74893" w:rsidRDefault="00A74893" w:rsidP="00A74893">
      <w:pPr>
        <w:spacing w:after="120" w:line="276" w:lineRule="auto"/>
        <w:ind w:left="360"/>
        <w:jc w:val="both"/>
        <w:rPr>
          <w:rFonts w:ascii="Arial" w:hAnsi="Arial" w:cs="Arial"/>
          <w:sz w:val="20"/>
          <w:szCs w:val="20"/>
        </w:rPr>
      </w:pPr>
    </w:p>
    <w:p w14:paraId="6C924903" w14:textId="77777777" w:rsidR="00CA4C5F" w:rsidRDefault="00A669A3" w:rsidP="009E6029">
      <w:pPr>
        <w:tabs>
          <w:tab w:val="left" w:pos="1701"/>
        </w:tabs>
        <w:spacing w:line="276" w:lineRule="auto"/>
        <w:jc w:val="center"/>
        <w:rPr>
          <w:rFonts w:ascii="Arial" w:hAnsi="Arial" w:cs="Arial"/>
          <w:b/>
          <w:bCs/>
          <w:sz w:val="20"/>
          <w:szCs w:val="20"/>
        </w:rPr>
      </w:pPr>
      <w:r w:rsidRPr="00351B80">
        <w:rPr>
          <w:rFonts w:ascii="Arial" w:hAnsi="Arial" w:cs="Arial"/>
          <w:b/>
          <w:bCs/>
          <w:sz w:val="20"/>
          <w:szCs w:val="20"/>
        </w:rPr>
        <w:lastRenderedPageBreak/>
        <w:t>Článek V</w:t>
      </w:r>
      <w:r w:rsidR="00006F47" w:rsidRPr="00351B80">
        <w:rPr>
          <w:rFonts w:ascii="Arial" w:hAnsi="Arial" w:cs="Arial"/>
          <w:b/>
          <w:bCs/>
          <w:sz w:val="20"/>
          <w:szCs w:val="20"/>
        </w:rPr>
        <w:t>I</w:t>
      </w:r>
      <w:r w:rsidR="000759BD" w:rsidRPr="00351B80">
        <w:rPr>
          <w:rFonts w:ascii="Arial" w:hAnsi="Arial" w:cs="Arial"/>
          <w:b/>
          <w:bCs/>
          <w:sz w:val="20"/>
          <w:szCs w:val="20"/>
        </w:rPr>
        <w:t>I</w:t>
      </w:r>
      <w:r w:rsidRPr="00351B80">
        <w:rPr>
          <w:rFonts w:ascii="Arial" w:hAnsi="Arial" w:cs="Arial"/>
          <w:b/>
          <w:bCs/>
          <w:sz w:val="20"/>
          <w:szCs w:val="20"/>
        </w:rPr>
        <w:t>I</w:t>
      </w:r>
      <w:r w:rsidR="00CF15C5" w:rsidRPr="00351B80">
        <w:rPr>
          <w:rFonts w:ascii="Arial" w:hAnsi="Arial" w:cs="Arial"/>
          <w:b/>
          <w:bCs/>
          <w:sz w:val="20"/>
          <w:szCs w:val="20"/>
        </w:rPr>
        <w:t>.</w:t>
      </w:r>
      <w:r w:rsidRPr="00351B80">
        <w:rPr>
          <w:rFonts w:ascii="Arial" w:hAnsi="Arial" w:cs="Arial"/>
          <w:b/>
          <w:bCs/>
          <w:sz w:val="20"/>
          <w:szCs w:val="20"/>
        </w:rPr>
        <w:t xml:space="preserve"> </w:t>
      </w:r>
    </w:p>
    <w:p w14:paraId="4307F8E4" w14:textId="77777777" w:rsidR="00006F47" w:rsidRDefault="00300E4D" w:rsidP="009E6029">
      <w:pPr>
        <w:tabs>
          <w:tab w:val="left" w:pos="1701"/>
        </w:tabs>
        <w:spacing w:line="276" w:lineRule="auto"/>
        <w:jc w:val="center"/>
        <w:rPr>
          <w:rFonts w:ascii="Arial" w:hAnsi="Arial" w:cs="Arial"/>
          <w:b/>
          <w:bCs/>
          <w:sz w:val="20"/>
          <w:szCs w:val="20"/>
        </w:rPr>
      </w:pPr>
      <w:r w:rsidRPr="00351B80">
        <w:rPr>
          <w:rFonts w:ascii="Arial" w:hAnsi="Arial" w:cs="Arial"/>
          <w:b/>
          <w:bCs/>
          <w:sz w:val="20"/>
          <w:szCs w:val="20"/>
        </w:rPr>
        <w:t>S</w:t>
      </w:r>
      <w:r w:rsidR="00D96FE5" w:rsidRPr="00351B80">
        <w:rPr>
          <w:rFonts w:ascii="Arial" w:hAnsi="Arial" w:cs="Arial"/>
          <w:b/>
          <w:bCs/>
          <w:sz w:val="20"/>
          <w:szCs w:val="20"/>
        </w:rPr>
        <w:t>oučinnost</w:t>
      </w:r>
      <w:r>
        <w:rPr>
          <w:rFonts w:ascii="Arial" w:hAnsi="Arial" w:cs="Arial"/>
          <w:b/>
          <w:bCs/>
          <w:sz w:val="20"/>
          <w:szCs w:val="20"/>
        </w:rPr>
        <w:t xml:space="preserve"> Smluvních stran</w:t>
      </w:r>
    </w:p>
    <w:p w14:paraId="23E425F6" w14:textId="77777777" w:rsidR="00CA4C5F" w:rsidRDefault="00CA4C5F" w:rsidP="009E6029">
      <w:pPr>
        <w:tabs>
          <w:tab w:val="left" w:pos="1701"/>
        </w:tabs>
        <w:spacing w:line="276" w:lineRule="auto"/>
        <w:jc w:val="center"/>
        <w:rPr>
          <w:rFonts w:ascii="Arial" w:hAnsi="Arial" w:cs="Arial"/>
          <w:b/>
          <w:bCs/>
          <w:sz w:val="20"/>
          <w:szCs w:val="20"/>
        </w:rPr>
      </w:pPr>
    </w:p>
    <w:p w14:paraId="02910DC3" w14:textId="77777777" w:rsidR="0044371E" w:rsidRPr="00F33B1D" w:rsidRDefault="0044371E" w:rsidP="0061094A">
      <w:pPr>
        <w:numPr>
          <w:ilvl w:val="0"/>
          <w:numId w:val="33"/>
        </w:numPr>
        <w:spacing w:after="120" w:line="276" w:lineRule="auto"/>
        <w:jc w:val="both"/>
        <w:rPr>
          <w:rFonts w:ascii="Arial" w:hAnsi="Arial" w:cs="Arial"/>
          <w:sz w:val="20"/>
          <w:szCs w:val="20"/>
        </w:rPr>
      </w:pPr>
      <w:r w:rsidRPr="00F33B1D">
        <w:rPr>
          <w:rFonts w:ascii="Arial" w:hAnsi="Arial" w:cs="Arial"/>
          <w:sz w:val="20"/>
          <w:szCs w:val="20"/>
        </w:rPr>
        <w:t xml:space="preserve">Nezbytným předpokladem pro realizaci plnění dle této </w:t>
      </w:r>
      <w:r w:rsidR="008D459B">
        <w:rPr>
          <w:rFonts w:ascii="Arial" w:hAnsi="Arial" w:cs="Arial"/>
          <w:sz w:val="20"/>
          <w:szCs w:val="20"/>
        </w:rPr>
        <w:t>Smlouvy</w:t>
      </w:r>
      <w:r w:rsidR="0070680B">
        <w:rPr>
          <w:rFonts w:ascii="Arial" w:hAnsi="Arial" w:cs="Arial"/>
          <w:sz w:val="20"/>
          <w:szCs w:val="20"/>
        </w:rPr>
        <w:t>/Objed</w:t>
      </w:r>
      <w:r w:rsidR="00544DDC">
        <w:rPr>
          <w:rFonts w:ascii="Arial" w:hAnsi="Arial" w:cs="Arial"/>
          <w:sz w:val="20"/>
          <w:szCs w:val="20"/>
        </w:rPr>
        <w:t>n</w:t>
      </w:r>
      <w:r w:rsidR="0070680B">
        <w:rPr>
          <w:rFonts w:ascii="Arial" w:hAnsi="Arial" w:cs="Arial"/>
          <w:sz w:val="20"/>
          <w:szCs w:val="20"/>
        </w:rPr>
        <w:t>ávek</w:t>
      </w:r>
      <w:r w:rsidRPr="00F33B1D">
        <w:rPr>
          <w:rFonts w:ascii="Arial" w:hAnsi="Arial" w:cs="Arial"/>
          <w:sz w:val="20"/>
          <w:szCs w:val="20"/>
        </w:rPr>
        <w:t xml:space="preserve"> je účinná a kvalifikovaná spolupráce obou Smluvních stran. </w:t>
      </w:r>
      <w:r w:rsidR="001D5BDA" w:rsidRPr="0060486C">
        <w:rPr>
          <w:rFonts w:ascii="Arial" w:hAnsi="Arial" w:cs="Arial"/>
          <w:sz w:val="20"/>
          <w:szCs w:val="20"/>
        </w:rPr>
        <w:t xml:space="preserve">Smluvní strany se zavazují vzájemně spolupracovat a poskytovat si veškeré informace potřebné pro řádné plnění svých závazků. Smluvní strany jsou povinny informovat druhou </w:t>
      </w:r>
      <w:r w:rsidR="001D5BDA">
        <w:rPr>
          <w:rFonts w:ascii="Arial" w:hAnsi="Arial" w:cs="Arial"/>
          <w:sz w:val="20"/>
          <w:szCs w:val="20"/>
        </w:rPr>
        <w:t>S</w:t>
      </w:r>
      <w:r w:rsidR="001D5BDA" w:rsidRPr="0060486C">
        <w:rPr>
          <w:rFonts w:ascii="Arial" w:hAnsi="Arial" w:cs="Arial"/>
          <w:sz w:val="20"/>
          <w:szCs w:val="20"/>
        </w:rPr>
        <w:t xml:space="preserve">mluvní stranu o veškerých skutečnostech, které jsou nebo mohou být důležité pro řádné plnění této </w:t>
      </w:r>
      <w:r w:rsidR="001D5BDA">
        <w:rPr>
          <w:rFonts w:ascii="Arial" w:hAnsi="Arial" w:cs="Arial"/>
          <w:sz w:val="20"/>
          <w:szCs w:val="20"/>
        </w:rPr>
        <w:t>Smlouvy/Objednávek</w:t>
      </w:r>
      <w:r w:rsidR="001D5BDA" w:rsidRPr="0060486C">
        <w:rPr>
          <w:rFonts w:ascii="Arial" w:hAnsi="Arial" w:cs="Arial"/>
          <w:sz w:val="20"/>
          <w:szCs w:val="20"/>
        </w:rPr>
        <w:t>.</w:t>
      </w:r>
    </w:p>
    <w:p w14:paraId="11C99895" w14:textId="77777777" w:rsidR="00875670" w:rsidRPr="00F33B1D" w:rsidRDefault="00875670" w:rsidP="0061094A">
      <w:pPr>
        <w:numPr>
          <w:ilvl w:val="0"/>
          <w:numId w:val="33"/>
        </w:numPr>
        <w:spacing w:after="120" w:line="276" w:lineRule="auto"/>
        <w:jc w:val="both"/>
        <w:rPr>
          <w:rFonts w:ascii="Arial" w:hAnsi="Arial" w:cs="Arial"/>
          <w:sz w:val="20"/>
          <w:szCs w:val="20"/>
        </w:rPr>
      </w:pPr>
      <w:r>
        <w:rPr>
          <w:rFonts w:ascii="Arial" w:hAnsi="Arial" w:cs="Arial"/>
          <w:sz w:val="20"/>
          <w:szCs w:val="20"/>
        </w:rPr>
        <w:t>Objednatel se zavazuje</w:t>
      </w:r>
      <w:r w:rsidRPr="0060486C">
        <w:rPr>
          <w:rFonts w:ascii="Arial" w:hAnsi="Arial" w:cs="Arial"/>
          <w:sz w:val="20"/>
          <w:szCs w:val="20"/>
        </w:rPr>
        <w:t xml:space="preserve"> poskytovat </w:t>
      </w:r>
      <w:r>
        <w:rPr>
          <w:rFonts w:ascii="Arial" w:hAnsi="Arial" w:cs="Arial"/>
          <w:sz w:val="20"/>
          <w:szCs w:val="20"/>
        </w:rPr>
        <w:t xml:space="preserve">Poskytovateli </w:t>
      </w:r>
      <w:r w:rsidRPr="0060486C">
        <w:rPr>
          <w:rFonts w:ascii="Arial" w:hAnsi="Arial" w:cs="Arial"/>
          <w:sz w:val="20"/>
          <w:szCs w:val="20"/>
        </w:rPr>
        <w:t>součinnost nezbytnou ke splně</w:t>
      </w:r>
      <w:r>
        <w:rPr>
          <w:rFonts w:ascii="Arial" w:hAnsi="Arial" w:cs="Arial"/>
          <w:sz w:val="20"/>
          <w:szCs w:val="20"/>
        </w:rPr>
        <w:t>ní jeho závazků vyplývajících z této Smlouvy</w:t>
      </w:r>
      <w:r w:rsidRPr="0060486C">
        <w:rPr>
          <w:rFonts w:ascii="Arial" w:hAnsi="Arial" w:cs="Arial"/>
          <w:sz w:val="20"/>
          <w:szCs w:val="20"/>
        </w:rPr>
        <w:t xml:space="preserve">; ustanovení § 2591 občanského zákoníku se pro účely této </w:t>
      </w:r>
      <w:r>
        <w:rPr>
          <w:rFonts w:ascii="Arial" w:hAnsi="Arial" w:cs="Arial"/>
          <w:sz w:val="20"/>
          <w:szCs w:val="20"/>
        </w:rPr>
        <w:t>Smlouvy</w:t>
      </w:r>
      <w:r w:rsidRPr="0060486C">
        <w:rPr>
          <w:rFonts w:ascii="Arial" w:hAnsi="Arial" w:cs="Arial"/>
          <w:sz w:val="20"/>
          <w:szCs w:val="20"/>
        </w:rPr>
        <w:t xml:space="preserve"> nepoužije</w:t>
      </w:r>
      <w:r>
        <w:rPr>
          <w:rFonts w:ascii="Arial" w:hAnsi="Arial" w:cs="Arial"/>
          <w:sz w:val="20"/>
          <w:szCs w:val="20"/>
        </w:rPr>
        <w:t>.</w:t>
      </w:r>
    </w:p>
    <w:p w14:paraId="7DEF3C15" w14:textId="77777777" w:rsidR="000D5692" w:rsidRDefault="000D5692" w:rsidP="0061094A">
      <w:pPr>
        <w:numPr>
          <w:ilvl w:val="0"/>
          <w:numId w:val="33"/>
        </w:numPr>
        <w:spacing w:after="120" w:line="276" w:lineRule="auto"/>
        <w:jc w:val="both"/>
        <w:rPr>
          <w:rFonts w:ascii="Arial" w:hAnsi="Arial" w:cs="Arial"/>
          <w:sz w:val="20"/>
          <w:szCs w:val="20"/>
        </w:rPr>
      </w:pPr>
      <w:r>
        <w:rPr>
          <w:rFonts w:ascii="Arial" w:hAnsi="Arial" w:cs="Arial"/>
          <w:sz w:val="20"/>
          <w:szCs w:val="20"/>
        </w:rPr>
        <w:t>Objednatel se zavazuje</w:t>
      </w:r>
      <w:r w:rsidR="001D5BDA" w:rsidRPr="001D5BDA">
        <w:rPr>
          <w:rFonts w:ascii="Arial" w:hAnsi="Arial" w:cs="Arial"/>
          <w:sz w:val="20"/>
          <w:szCs w:val="20"/>
        </w:rPr>
        <w:t xml:space="preserve"> </w:t>
      </w:r>
      <w:r w:rsidR="00676A8A">
        <w:rPr>
          <w:rFonts w:ascii="Arial" w:hAnsi="Arial" w:cs="Arial"/>
          <w:sz w:val="20"/>
          <w:szCs w:val="20"/>
        </w:rPr>
        <w:t>poskytovat</w:t>
      </w:r>
      <w:r w:rsidR="001D5BDA">
        <w:rPr>
          <w:rFonts w:ascii="Arial" w:hAnsi="Arial" w:cs="Arial"/>
          <w:sz w:val="20"/>
          <w:szCs w:val="20"/>
        </w:rPr>
        <w:t xml:space="preserve"> Poskytovateli součinnost </w:t>
      </w:r>
      <w:r w:rsidR="00875670">
        <w:rPr>
          <w:rFonts w:ascii="Arial" w:hAnsi="Arial" w:cs="Arial"/>
          <w:sz w:val="20"/>
          <w:szCs w:val="20"/>
        </w:rPr>
        <w:t>v rozsahu</w:t>
      </w:r>
      <w:r>
        <w:rPr>
          <w:rFonts w:ascii="Arial" w:hAnsi="Arial" w:cs="Arial"/>
          <w:sz w:val="20"/>
          <w:szCs w:val="20"/>
        </w:rPr>
        <w:t>:</w:t>
      </w:r>
    </w:p>
    <w:p w14:paraId="5DE0EC0F" w14:textId="77777777" w:rsidR="000D5692" w:rsidRDefault="00075EE8" w:rsidP="0061094A">
      <w:pPr>
        <w:numPr>
          <w:ilvl w:val="1"/>
          <w:numId w:val="33"/>
        </w:numPr>
        <w:spacing w:after="120" w:line="276" w:lineRule="auto"/>
        <w:jc w:val="both"/>
        <w:rPr>
          <w:rFonts w:ascii="Arial" w:hAnsi="Arial" w:cs="Arial"/>
          <w:sz w:val="20"/>
          <w:szCs w:val="20"/>
        </w:rPr>
      </w:pPr>
      <w:r>
        <w:rPr>
          <w:rFonts w:ascii="Arial" w:hAnsi="Arial" w:cs="Arial"/>
          <w:sz w:val="20"/>
          <w:szCs w:val="20"/>
        </w:rPr>
        <w:t>P</w:t>
      </w:r>
      <w:r w:rsidR="000D5692">
        <w:rPr>
          <w:rFonts w:ascii="Arial" w:hAnsi="Arial" w:cs="Arial"/>
          <w:sz w:val="20"/>
          <w:szCs w:val="20"/>
        </w:rPr>
        <w:t xml:space="preserve">oskytovat Poskytovateli </w:t>
      </w:r>
      <w:r w:rsidR="008F1322">
        <w:rPr>
          <w:rFonts w:ascii="Arial" w:hAnsi="Arial" w:cs="Arial"/>
          <w:sz w:val="20"/>
          <w:szCs w:val="20"/>
        </w:rPr>
        <w:t xml:space="preserve">veškeré </w:t>
      </w:r>
      <w:r w:rsidR="000D5692">
        <w:rPr>
          <w:rFonts w:ascii="Arial" w:hAnsi="Arial" w:cs="Arial"/>
          <w:sz w:val="20"/>
          <w:szCs w:val="20"/>
        </w:rPr>
        <w:t>informace</w:t>
      </w:r>
      <w:r w:rsidR="00441477">
        <w:rPr>
          <w:rFonts w:ascii="Arial" w:hAnsi="Arial" w:cs="Arial"/>
          <w:sz w:val="20"/>
          <w:szCs w:val="20"/>
        </w:rPr>
        <w:t xml:space="preserve"> a dokumenty, které má k dispozici</w:t>
      </w:r>
      <w:r w:rsidR="000C2F2A">
        <w:rPr>
          <w:rFonts w:ascii="Arial" w:hAnsi="Arial" w:cs="Arial"/>
          <w:sz w:val="20"/>
          <w:szCs w:val="20"/>
        </w:rPr>
        <w:t xml:space="preserve"> a není</w:t>
      </w:r>
      <w:r w:rsidR="00441477">
        <w:rPr>
          <w:rFonts w:ascii="Arial" w:hAnsi="Arial" w:cs="Arial"/>
          <w:sz w:val="20"/>
          <w:szCs w:val="20"/>
        </w:rPr>
        <w:t xml:space="preserve"> v nakládání s nimi omezen právy třetích osob,</w:t>
      </w:r>
      <w:r w:rsidR="000D5692">
        <w:rPr>
          <w:rFonts w:ascii="Arial" w:hAnsi="Arial" w:cs="Arial"/>
          <w:sz w:val="20"/>
          <w:szCs w:val="20"/>
        </w:rPr>
        <w:t xml:space="preserve"> potřebné k řádnému a včasnému plnění Poskytovatele podle této Smlouvy</w:t>
      </w:r>
      <w:r w:rsidR="00267DFF">
        <w:rPr>
          <w:rFonts w:ascii="Arial" w:hAnsi="Arial" w:cs="Arial"/>
          <w:sz w:val="20"/>
          <w:szCs w:val="20"/>
        </w:rPr>
        <w:t>/Objednávek</w:t>
      </w:r>
      <w:r>
        <w:rPr>
          <w:rFonts w:ascii="Arial" w:hAnsi="Arial" w:cs="Arial"/>
          <w:sz w:val="20"/>
          <w:szCs w:val="20"/>
        </w:rPr>
        <w:t>.</w:t>
      </w:r>
    </w:p>
    <w:p w14:paraId="18CCF429" w14:textId="77777777" w:rsidR="000D5692" w:rsidRDefault="00075EE8" w:rsidP="0061094A">
      <w:pPr>
        <w:numPr>
          <w:ilvl w:val="1"/>
          <w:numId w:val="33"/>
        </w:numPr>
        <w:spacing w:after="120" w:line="276" w:lineRule="auto"/>
        <w:jc w:val="both"/>
        <w:rPr>
          <w:rFonts w:ascii="Arial" w:hAnsi="Arial" w:cs="Arial"/>
          <w:sz w:val="20"/>
          <w:szCs w:val="20"/>
        </w:rPr>
      </w:pPr>
      <w:r>
        <w:rPr>
          <w:rFonts w:ascii="Arial" w:hAnsi="Arial" w:cs="Arial"/>
          <w:sz w:val="20"/>
          <w:szCs w:val="20"/>
        </w:rPr>
        <w:t>Z</w:t>
      </w:r>
      <w:r w:rsidR="000D5692">
        <w:rPr>
          <w:rFonts w:ascii="Arial" w:hAnsi="Arial" w:cs="Arial"/>
          <w:sz w:val="20"/>
          <w:szCs w:val="20"/>
        </w:rPr>
        <w:t xml:space="preserve">abezpečit pro členy </w:t>
      </w:r>
      <w:r w:rsidR="009E503A">
        <w:rPr>
          <w:rFonts w:ascii="Arial" w:hAnsi="Arial" w:cs="Arial"/>
          <w:sz w:val="20"/>
          <w:szCs w:val="20"/>
        </w:rPr>
        <w:t>R</w:t>
      </w:r>
      <w:r w:rsidR="000D5692">
        <w:rPr>
          <w:rFonts w:ascii="Arial" w:hAnsi="Arial" w:cs="Arial"/>
          <w:sz w:val="20"/>
          <w:szCs w:val="20"/>
        </w:rPr>
        <w:t>ealizačního týmu přístup do místa plnění za účelem řádného a včasného plnění Poskytovatele dle této Smlouvy</w:t>
      </w:r>
      <w:r w:rsidR="00267DFF">
        <w:rPr>
          <w:rFonts w:ascii="Arial" w:hAnsi="Arial" w:cs="Arial"/>
          <w:sz w:val="20"/>
          <w:szCs w:val="20"/>
        </w:rPr>
        <w:t>/Objednávek</w:t>
      </w:r>
      <w:r>
        <w:rPr>
          <w:rFonts w:ascii="Arial" w:hAnsi="Arial" w:cs="Arial"/>
          <w:sz w:val="20"/>
          <w:szCs w:val="20"/>
        </w:rPr>
        <w:t>.</w:t>
      </w:r>
    </w:p>
    <w:p w14:paraId="09BF9447" w14:textId="1E3786C8" w:rsidR="00683716" w:rsidRDefault="00683716" w:rsidP="0061094A">
      <w:pPr>
        <w:numPr>
          <w:ilvl w:val="1"/>
          <w:numId w:val="33"/>
        </w:numPr>
        <w:spacing w:after="120" w:line="276" w:lineRule="auto"/>
        <w:jc w:val="both"/>
        <w:rPr>
          <w:rFonts w:ascii="Arial" w:hAnsi="Arial" w:cs="Arial"/>
          <w:sz w:val="20"/>
          <w:szCs w:val="20"/>
        </w:rPr>
      </w:pPr>
      <w:r>
        <w:rPr>
          <w:rFonts w:ascii="Arial" w:hAnsi="Arial" w:cs="Arial"/>
          <w:sz w:val="20"/>
          <w:szCs w:val="20"/>
        </w:rPr>
        <w:t xml:space="preserve">Zabezpečit pro členy </w:t>
      </w:r>
      <w:r w:rsidR="009E503A">
        <w:rPr>
          <w:rFonts w:ascii="Arial" w:hAnsi="Arial" w:cs="Arial"/>
          <w:sz w:val="20"/>
          <w:szCs w:val="20"/>
        </w:rPr>
        <w:t>R</w:t>
      </w:r>
      <w:r>
        <w:rPr>
          <w:rFonts w:ascii="Arial" w:hAnsi="Arial" w:cs="Arial"/>
          <w:sz w:val="20"/>
          <w:szCs w:val="20"/>
        </w:rPr>
        <w:t xml:space="preserve">ealizačního týmu přístup na </w:t>
      </w:r>
      <w:r w:rsidRPr="00333F22">
        <w:rPr>
          <w:rFonts w:ascii="Arial" w:hAnsi="Arial" w:cs="Arial"/>
          <w:sz w:val="20"/>
          <w:szCs w:val="20"/>
        </w:rPr>
        <w:t xml:space="preserve">sdílené uložiště </w:t>
      </w:r>
      <w:r>
        <w:rPr>
          <w:rFonts w:ascii="Arial" w:hAnsi="Arial" w:cs="Arial"/>
          <w:sz w:val="20"/>
          <w:szCs w:val="20"/>
        </w:rPr>
        <w:t>Objednatele</w:t>
      </w:r>
      <w:r w:rsidRPr="00333F22">
        <w:rPr>
          <w:rFonts w:ascii="Arial" w:hAnsi="Arial" w:cs="Arial"/>
          <w:sz w:val="20"/>
          <w:szCs w:val="20"/>
        </w:rPr>
        <w:t xml:space="preserve"> (MS Sharepoint</w:t>
      </w:r>
      <w:r w:rsidR="009116AD">
        <w:rPr>
          <w:rFonts w:ascii="Arial" w:hAnsi="Arial" w:cs="Arial"/>
          <w:sz w:val="20"/>
          <w:szCs w:val="20"/>
        </w:rPr>
        <w:t xml:space="preserve"> </w:t>
      </w:r>
      <w:r w:rsidRPr="00333F22">
        <w:rPr>
          <w:rFonts w:ascii="Arial" w:hAnsi="Arial" w:cs="Arial"/>
          <w:sz w:val="20"/>
          <w:szCs w:val="20"/>
        </w:rPr>
        <w:t>/</w:t>
      </w:r>
      <w:r w:rsidR="009116AD">
        <w:rPr>
          <w:rFonts w:ascii="Arial" w:hAnsi="Arial" w:cs="Arial"/>
          <w:sz w:val="20"/>
          <w:szCs w:val="20"/>
        </w:rPr>
        <w:t xml:space="preserve"> </w:t>
      </w:r>
      <w:r w:rsidRPr="00333F22">
        <w:rPr>
          <w:rFonts w:ascii="Arial" w:hAnsi="Arial" w:cs="Arial"/>
          <w:sz w:val="20"/>
          <w:szCs w:val="20"/>
        </w:rPr>
        <w:t>Onecloud) nebo formou dokumentů v dokumentačním nástroji MS Loop</w:t>
      </w:r>
      <w:r>
        <w:rPr>
          <w:rFonts w:ascii="Arial" w:hAnsi="Arial" w:cs="Arial"/>
          <w:sz w:val="20"/>
          <w:szCs w:val="20"/>
        </w:rPr>
        <w:t>.</w:t>
      </w:r>
    </w:p>
    <w:p w14:paraId="15A810EE" w14:textId="77777777" w:rsidR="00FE1D47" w:rsidRDefault="00075EE8" w:rsidP="0061094A">
      <w:pPr>
        <w:numPr>
          <w:ilvl w:val="1"/>
          <w:numId w:val="33"/>
        </w:numPr>
        <w:spacing w:after="120" w:line="276" w:lineRule="auto"/>
        <w:jc w:val="both"/>
        <w:rPr>
          <w:rFonts w:ascii="Arial" w:hAnsi="Arial" w:cs="Arial"/>
          <w:sz w:val="20"/>
          <w:szCs w:val="20"/>
        </w:rPr>
      </w:pPr>
      <w:r>
        <w:rPr>
          <w:rFonts w:ascii="Arial" w:hAnsi="Arial" w:cs="Arial"/>
          <w:sz w:val="20"/>
          <w:szCs w:val="20"/>
        </w:rPr>
        <w:t>Z</w:t>
      </w:r>
      <w:r w:rsidR="00FE1D47">
        <w:rPr>
          <w:rFonts w:ascii="Arial" w:hAnsi="Arial" w:cs="Arial"/>
          <w:sz w:val="20"/>
          <w:szCs w:val="20"/>
        </w:rPr>
        <w:t xml:space="preserve">ajistit pro členy </w:t>
      </w:r>
      <w:r w:rsidR="0070680B">
        <w:rPr>
          <w:rFonts w:ascii="Arial" w:hAnsi="Arial" w:cs="Arial"/>
          <w:sz w:val="20"/>
          <w:szCs w:val="20"/>
        </w:rPr>
        <w:t>R</w:t>
      </w:r>
      <w:r w:rsidR="00FE1D47">
        <w:rPr>
          <w:rFonts w:ascii="Arial" w:hAnsi="Arial" w:cs="Arial"/>
          <w:sz w:val="20"/>
          <w:szCs w:val="20"/>
        </w:rPr>
        <w:t xml:space="preserve">ealizačního týmu </w:t>
      </w:r>
      <w:r w:rsidR="000C0432">
        <w:rPr>
          <w:rFonts w:ascii="Arial" w:hAnsi="Arial" w:cs="Arial"/>
          <w:sz w:val="20"/>
          <w:szCs w:val="20"/>
        </w:rPr>
        <w:t xml:space="preserve">pro poskytování Služeb on-site </w:t>
      </w:r>
      <w:r w:rsidR="00FE1D47">
        <w:rPr>
          <w:rFonts w:ascii="Arial" w:hAnsi="Arial" w:cs="Arial"/>
          <w:sz w:val="20"/>
          <w:szCs w:val="20"/>
        </w:rPr>
        <w:t xml:space="preserve">v sídle Objednatele (tj. místě plnění) </w:t>
      </w:r>
      <w:r w:rsidR="000C0432" w:rsidRPr="003A1A8C">
        <w:rPr>
          <w:rFonts w:ascii="Arial" w:hAnsi="Arial" w:cs="Arial"/>
          <w:sz w:val="20"/>
          <w:szCs w:val="20"/>
        </w:rPr>
        <w:t xml:space="preserve">odpovídající pracovní </w:t>
      </w:r>
      <w:r>
        <w:rPr>
          <w:rFonts w:ascii="Arial" w:hAnsi="Arial" w:cs="Arial"/>
          <w:sz w:val="20"/>
          <w:szCs w:val="20"/>
        </w:rPr>
        <w:t>prostory</w:t>
      </w:r>
      <w:r w:rsidR="00FE1D47">
        <w:rPr>
          <w:rFonts w:ascii="Arial" w:hAnsi="Arial" w:cs="Arial"/>
          <w:sz w:val="20"/>
          <w:szCs w:val="20"/>
        </w:rPr>
        <w:t xml:space="preserve"> a technické vybavení</w:t>
      </w:r>
      <w:r w:rsidR="00500686">
        <w:rPr>
          <w:rFonts w:ascii="Arial" w:hAnsi="Arial" w:cs="Arial"/>
          <w:sz w:val="20"/>
          <w:szCs w:val="20"/>
        </w:rPr>
        <w:t xml:space="preserve"> </w:t>
      </w:r>
      <w:r w:rsidR="00660EC5">
        <w:rPr>
          <w:rFonts w:ascii="Arial" w:hAnsi="Arial" w:cs="Arial"/>
          <w:sz w:val="20"/>
          <w:szCs w:val="20"/>
        </w:rPr>
        <w:t>vč. konektivity nezbytné pro řádné poskytování plnění Poskytovatelem</w:t>
      </w:r>
      <w:r w:rsidR="000C5DCD">
        <w:rPr>
          <w:rFonts w:ascii="Arial" w:hAnsi="Arial" w:cs="Arial"/>
          <w:sz w:val="20"/>
          <w:szCs w:val="20"/>
        </w:rPr>
        <w:t>;</w:t>
      </w:r>
      <w:r w:rsidR="00660EC5" w:rsidRPr="003A1A8C">
        <w:rPr>
          <w:rFonts w:ascii="Arial" w:hAnsi="Arial" w:cs="Arial"/>
          <w:sz w:val="20"/>
          <w:szCs w:val="20"/>
        </w:rPr>
        <w:t xml:space="preserve"> </w:t>
      </w:r>
      <w:r w:rsidR="00500686" w:rsidRPr="003A1A8C">
        <w:rPr>
          <w:rFonts w:ascii="Arial" w:hAnsi="Arial" w:cs="Arial"/>
          <w:sz w:val="20"/>
          <w:szCs w:val="20"/>
        </w:rPr>
        <w:t xml:space="preserve">s výjimkou </w:t>
      </w:r>
      <w:r w:rsidR="002D4E22">
        <w:rPr>
          <w:rFonts w:ascii="Arial" w:hAnsi="Arial" w:cs="Arial"/>
          <w:sz w:val="20"/>
          <w:szCs w:val="20"/>
        </w:rPr>
        <w:t>koncových zařízení</w:t>
      </w:r>
      <w:r w:rsidR="002D4E22" w:rsidRPr="003A1A8C">
        <w:rPr>
          <w:rFonts w:ascii="Arial" w:hAnsi="Arial" w:cs="Arial"/>
          <w:sz w:val="20"/>
          <w:szCs w:val="20"/>
        </w:rPr>
        <w:t xml:space="preserve"> </w:t>
      </w:r>
      <w:r w:rsidR="00500686" w:rsidRPr="003A1A8C">
        <w:rPr>
          <w:rFonts w:ascii="Arial" w:hAnsi="Arial" w:cs="Arial"/>
          <w:sz w:val="20"/>
          <w:szCs w:val="20"/>
        </w:rPr>
        <w:t xml:space="preserve">členů </w:t>
      </w:r>
      <w:r w:rsidR="0070680B">
        <w:rPr>
          <w:rFonts w:ascii="Arial" w:hAnsi="Arial" w:cs="Arial"/>
          <w:sz w:val="20"/>
          <w:szCs w:val="20"/>
        </w:rPr>
        <w:t>R</w:t>
      </w:r>
      <w:r w:rsidR="00500686" w:rsidRPr="003A1A8C">
        <w:rPr>
          <w:rFonts w:ascii="Arial" w:hAnsi="Arial" w:cs="Arial"/>
          <w:sz w:val="20"/>
          <w:szCs w:val="20"/>
        </w:rPr>
        <w:t>ealizačního týmu, které zajistí Poskytovatel</w:t>
      </w:r>
      <w:r w:rsidR="00660EC5">
        <w:rPr>
          <w:rFonts w:ascii="Arial" w:hAnsi="Arial" w:cs="Arial"/>
          <w:sz w:val="20"/>
          <w:szCs w:val="20"/>
        </w:rPr>
        <w:t>.</w:t>
      </w:r>
      <w:r w:rsidR="000C3F16">
        <w:rPr>
          <w:rFonts w:ascii="Arial" w:hAnsi="Arial" w:cs="Arial"/>
          <w:sz w:val="20"/>
          <w:szCs w:val="20"/>
        </w:rPr>
        <w:t xml:space="preserve"> </w:t>
      </w:r>
    </w:p>
    <w:p w14:paraId="6B9E4995" w14:textId="77777777" w:rsidR="000D5692" w:rsidRDefault="00075EE8" w:rsidP="0061094A">
      <w:pPr>
        <w:numPr>
          <w:ilvl w:val="1"/>
          <w:numId w:val="33"/>
        </w:numPr>
        <w:spacing w:after="120" w:line="276" w:lineRule="auto"/>
        <w:jc w:val="both"/>
        <w:rPr>
          <w:rFonts w:ascii="Arial" w:hAnsi="Arial" w:cs="Arial"/>
          <w:sz w:val="20"/>
          <w:szCs w:val="20"/>
        </w:rPr>
      </w:pPr>
      <w:r>
        <w:rPr>
          <w:rFonts w:ascii="Arial" w:hAnsi="Arial" w:cs="Arial"/>
          <w:sz w:val="20"/>
          <w:szCs w:val="20"/>
        </w:rPr>
        <w:t>P</w:t>
      </w:r>
      <w:r w:rsidR="000D5692">
        <w:rPr>
          <w:rFonts w:ascii="Arial" w:hAnsi="Arial" w:cs="Arial"/>
          <w:sz w:val="20"/>
          <w:szCs w:val="20"/>
        </w:rPr>
        <w:t xml:space="preserve">oskytnout </w:t>
      </w:r>
      <w:r w:rsidR="00FE1D47">
        <w:rPr>
          <w:rFonts w:ascii="Arial" w:hAnsi="Arial" w:cs="Arial"/>
          <w:sz w:val="20"/>
          <w:szCs w:val="20"/>
        </w:rPr>
        <w:t xml:space="preserve">Poskytovateli </w:t>
      </w:r>
      <w:r>
        <w:rPr>
          <w:rFonts w:ascii="Arial" w:hAnsi="Arial" w:cs="Arial"/>
          <w:sz w:val="20"/>
          <w:szCs w:val="20"/>
        </w:rPr>
        <w:t xml:space="preserve">všechny relevantní </w:t>
      </w:r>
      <w:r w:rsidRPr="00075EE8">
        <w:rPr>
          <w:rFonts w:ascii="Arial" w:hAnsi="Arial" w:cs="Arial"/>
          <w:sz w:val="20"/>
          <w:szCs w:val="20"/>
        </w:rPr>
        <w:t xml:space="preserve">vnitřní </w:t>
      </w:r>
      <w:r>
        <w:rPr>
          <w:rFonts w:ascii="Arial" w:hAnsi="Arial" w:cs="Arial"/>
          <w:sz w:val="20"/>
          <w:szCs w:val="20"/>
        </w:rPr>
        <w:t>předpisy</w:t>
      </w:r>
      <w:r w:rsidRPr="00075EE8">
        <w:rPr>
          <w:rFonts w:ascii="Arial" w:hAnsi="Arial" w:cs="Arial"/>
          <w:sz w:val="20"/>
          <w:szCs w:val="20"/>
        </w:rPr>
        <w:t xml:space="preserve"> </w:t>
      </w:r>
      <w:r>
        <w:rPr>
          <w:rFonts w:ascii="Arial" w:hAnsi="Arial" w:cs="Arial"/>
          <w:sz w:val="20"/>
          <w:szCs w:val="20"/>
        </w:rPr>
        <w:t>stanovící</w:t>
      </w:r>
      <w:r w:rsidRPr="00075EE8">
        <w:rPr>
          <w:rFonts w:ascii="Arial" w:hAnsi="Arial" w:cs="Arial"/>
          <w:sz w:val="20"/>
          <w:szCs w:val="20"/>
        </w:rPr>
        <w:t xml:space="preserve"> </w:t>
      </w:r>
      <w:r>
        <w:rPr>
          <w:rFonts w:ascii="Arial" w:hAnsi="Arial" w:cs="Arial"/>
          <w:sz w:val="20"/>
          <w:szCs w:val="20"/>
        </w:rPr>
        <w:t xml:space="preserve">organizační, provozní, </w:t>
      </w:r>
      <w:r w:rsidRPr="00075EE8">
        <w:rPr>
          <w:rFonts w:ascii="Arial" w:hAnsi="Arial" w:cs="Arial"/>
          <w:sz w:val="20"/>
          <w:szCs w:val="20"/>
        </w:rPr>
        <w:t>technické a bezpečnostní podmínky</w:t>
      </w:r>
      <w:r>
        <w:rPr>
          <w:rFonts w:ascii="Arial" w:hAnsi="Arial" w:cs="Arial"/>
          <w:sz w:val="20"/>
          <w:szCs w:val="20"/>
        </w:rPr>
        <w:t xml:space="preserve">, které musí dodržovat osoby </w:t>
      </w:r>
      <w:r w:rsidR="00267DFF">
        <w:rPr>
          <w:rFonts w:ascii="Arial" w:hAnsi="Arial" w:cs="Arial"/>
          <w:sz w:val="20"/>
          <w:szCs w:val="20"/>
        </w:rPr>
        <w:t xml:space="preserve">Poskytovatele </w:t>
      </w:r>
      <w:r w:rsidR="00BA4F1D">
        <w:rPr>
          <w:rFonts w:ascii="Arial" w:hAnsi="Arial" w:cs="Arial"/>
          <w:sz w:val="20"/>
          <w:szCs w:val="20"/>
        </w:rPr>
        <w:t xml:space="preserve">pohybující se, resp. pracující </w:t>
      </w:r>
      <w:r>
        <w:rPr>
          <w:rFonts w:ascii="Arial" w:hAnsi="Arial" w:cs="Arial"/>
          <w:sz w:val="20"/>
          <w:szCs w:val="20"/>
        </w:rPr>
        <w:t xml:space="preserve">v prostorách Objednatele. </w:t>
      </w:r>
      <w:r w:rsidR="000C3F16">
        <w:rPr>
          <w:rFonts w:ascii="Arial" w:hAnsi="Arial" w:cs="Arial"/>
          <w:sz w:val="20"/>
          <w:szCs w:val="20"/>
        </w:rPr>
        <w:t>Příslušné předpisy budou Poskytovateli poskytnuty formou umožnění přístupu do „sdíleného adresáře“, kde bud</w:t>
      </w:r>
      <w:r w:rsidR="006236C1">
        <w:rPr>
          <w:rFonts w:ascii="Arial" w:hAnsi="Arial" w:cs="Arial"/>
          <w:sz w:val="20"/>
          <w:szCs w:val="20"/>
        </w:rPr>
        <w:t>o</w:t>
      </w:r>
      <w:r w:rsidR="000C3F16">
        <w:rPr>
          <w:rFonts w:ascii="Arial" w:hAnsi="Arial" w:cs="Arial"/>
          <w:sz w:val="20"/>
          <w:szCs w:val="20"/>
        </w:rPr>
        <w:t xml:space="preserve">u tyto předpisy </w:t>
      </w:r>
      <w:r w:rsidR="001C3D70">
        <w:rPr>
          <w:rFonts w:ascii="Arial" w:hAnsi="Arial" w:cs="Arial"/>
          <w:sz w:val="20"/>
          <w:szCs w:val="20"/>
        </w:rPr>
        <w:t>k dispozici</w:t>
      </w:r>
      <w:r w:rsidR="000C3F16">
        <w:rPr>
          <w:rFonts w:ascii="Arial" w:hAnsi="Arial" w:cs="Arial"/>
          <w:sz w:val="20"/>
          <w:szCs w:val="20"/>
        </w:rPr>
        <w:t xml:space="preserve">, nedohodnou-li se Oprávněné osoby </w:t>
      </w:r>
      <w:r w:rsidR="006D67F1">
        <w:rPr>
          <w:rFonts w:ascii="Arial" w:hAnsi="Arial" w:cs="Arial"/>
          <w:sz w:val="20"/>
          <w:szCs w:val="20"/>
        </w:rPr>
        <w:t>S</w:t>
      </w:r>
      <w:r w:rsidR="000C3F16">
        <w:rPr>
          <w:rFonts w:ascii="Arial" w:hAnsi="Arial" w:cs="Arial"/>
          <w:sz w:val="20"/>
          <w:szCs w:val="20"/>
        </w:rPr>
        <w:t xml:space="preserve">mluvních stran prokazatelně </w:t>
      </w:r>
      <w:r w:rsidR="002F0199">
        <w:rPr>
          <w:rFonts w:ascii="Arial" w:hAnsi="Arial" w:cs="Arial"/>
          <w:sz w:val="20"/>
          <w:szCs w:val="20"/>
        </w:rPr>
        <w:t xml:space="preserve">ad hoc </w:t>
      </w:r>
      <w:r w:rsidR="000C3F16">
        <w:rPr>
          <w:rFonts w:ascii="Arial" w:hAnsi="Arial" w:cs="Arial"/>
          <w:sz w:val="20"/>
          <w:szCs w:val="20"/>
        </w:rPr>
        <w:t>jinak.</w:t>
      </w:r>
    </w:p>
    <w:p w14:paraId="3279D224" w14:textId="77777777" w:rsidR="008F1322" w:rsidRDefault="008F1322" w:rsidP="0061094A">
      <w:pPr>
        <w:numPr>
          <w:ilvl w:val="0"/>
          <w:numId w:val="33"/>
        </w:numPr>
        <w:spacing w:after="120" w:line="276" w:lineRule="auto"/>
        <w:jc w:val="both"/>
        <w:rPr>
          <w:rFonts w:ascii="Arial" w:hAnsi="Arial" w:cs="Arial"/>
          <w:sz w:val="20"/>
          <w:szCs w:val="20"/>
        </w:rPr>
      </w:pPr>
      <w:r w:rsidRPr="008F1322">
        <w:rPr>
          <w:rFonts w:ascii="Arial" w:hAnsi="Arial" w:cs="Arial"/>
          <w:sz w:val="20"/>
          <w:szCs w:val="20"/>
        </w:rPr>
        <w:t>Objednatel</w:t>
      </w:r>
      <w:r w:rsidRPr="00387727">
        <w:rPr>
          <w:rFonts w:ascii="Arial" w:hAnsi="Arial" w:cs="Arial"/>
          <w:sz w:val="20"/>
          <w:szCs w:val="20"/>
        </w:rPr>
        <w:t xml:space="preserve"> se </w:t>
      </w:r>
      <w:r>
        <w:rPr>
          <w:rFonts w:ascii="Arial" w:hAnsi="Arial" w:cs="Arial"/>
          <w:sz w:val="20"/>
          <w:szCs w:val="20"/>
        </w:rPr>
        <w:t xml:space="preserve">dále </w:t>
      </w:r>
      <w:r w:rsidRPr="00387727">
        <w:rPr>
          <w:rFonts w:ascii="Arial" w:hAnsi="Arial" w:cs="Arial"/>
          <w:sz w:val="20"/>
          <w:szCs w:val="20"/>
        </w:rPr>
        <w:t>zavazuje</w:t>
      </w:r>
      <w:r w:rsidR="00C73364">
        <w:rPr>
          <w:rFonts w:ascii="Arial" w:hAnsi="Arial" w:cs="Arial"/>
          <w:sz w:val="20"/>
          <w:szCs w:val="20"/>
        </w:rPr>
        <w:t xml:space="preserve"> v rámci poskytnutí součinnosti</w:t>
      </w:r>
      <w:r w:rsidRPr="00387727">
        <w:rPr>
          <w:rFonts w:ascii="Arial" w:hAnsi="Arial" w:cs="Arial"/>
          <w:sz w:val="20"/>
          <w:szCs w:val="20"/>
        </w:rPr>
        <w:t xml:space="preserve"> uskutečnit úvodní </w:t>
      </w:r>
      <w:r w:rsidRPr="00F33B1D">
        <w:rPr>
          <w:rFonts w:ascii="Arial" w:hAnsi="Arial" w:cs="Arial"/>
          <w:sz w:val="20"/>
          <w:szCs w:val="20"/>
        </w:rPr>
        <w:t>vstupní workshop</w:t>
      </w:r>
      <w:r w:rsidRPr="00387727">
        <w:rPr>
          <w:rFonts w:ascii="Arial" w:hAnsi="Arial" w:cs="Arial"/>
          <w:sz w:val="20"/>
          <w:szCs w:val="20"/>
        </w:rPr>
        <w:t xml:space="preserve"> </w:t>
      </w:r>
      <w:r w:rsidR="005647C7">
        <w:rPr>
          <w:rFonts w:ascii="Arial" w:hAnsi="Arial" w:cs="Arial"/>
          <w:sz w:val="20"/>
          <w:szCs w:val="20"/>
        </w:rPr>
        <w:t>v sídle Objednatele</w:t>
      </w:r>
      <w:r w:rsidRPr="00387727">
        <w:rPr>
          <w:rFonts w:ascii="Arial" w:hAnsi="Arial" w:cs="Arial"/>
          <w:sz w:val="20"/>
          <w:szCs w:val="20"/>
        </w:rPr>
        <w:t xml:space="preserve"> (dále též jen „</w:t>
      </w:r>
      <w:r w:rsidRPr="40C10302">
        <w:rPr>
          <w:rFonts w:ascii="Arial" w:hAnsi="Arial" w:cs="Arial"/>
          <w:b/>
          <w:bCs/>
          <w:sz w:val="20"/>
          <w:szCs w:val="20"/>
        </w:rPr>
        <w:t>úvodní workshop</w:t>
      </w:r>
      <w:r w:rsidRPr="00387727">
        <w:rPr>
          <w:rFonts w:ascii="Arial" w:hAnsi="Arial" w:cs="Arial"/>
          <w:sz w:val="20"/>
          <w:szCs w:val="20"/>
        </w:rPr>
        <w:t>“) v</w:t>
      </w:r>
      <w:r w:rsidR="00F35CBE">
        <w:rPr>
          <w:rFonts w:ascii="Arial" w:hAnsi="Arial" w:cs="Arial"/>
          <w:sz w:val="20"/>
          <w:szCs w:val="20"/>
        </w:rPr>
        <w:t xml:space="preserve"> maximálním </w:t>
      </w:r>
      <w:r w:rsidRPr="00387727">
        <w:rPr>
          <w:rFonts w:ascii="Arial" w:hAnsi="Arial" w:cs="Arial"/>
          <w:sz w:val="20"/>
          <w:szCs w:val="20"/>
        </w:rPr>
        <w:t xml:space="preserve">rozsahu (trvání) osmi (8) hodin. </w:t>
      </w:r>
      <w:r w:rsidR="0030510E">
        <w:rPr>
          <w:rFonts w:ascii="Arial" w:hAnsi="Arial" w:cs="Arial"/>
          <w:sz w:val="20"/>
          <w:szCs w:val="20"/>
        </w:rPr>
        <w:t xml:space="preserve">Zároveň bude </w:t>
      </w:r>
      <w:r w:rsidR="00FC0BDE">
        <w:rPr>
          <w:rFonts w:ascii="Arial" w:hAnsi="Arial" w:cs="Arial"/>
          <w:sz w:val="20"/>
          <w:szCs w:val="20"/>
        </w:rPr>
        <w:t xml:space="preserve">úvodní workshop sdílen vzdáleným přístupem prostřednictvím MS Teams. </w:t>
      </w:r>
      <w:r w:rsidRPr="00387727">
        <w:rPr>
          <w:rFonts w:ascii="Arial" w:hAnsi="Arial" w:cs="Arial"/>
          <w:sz w:val="20"/>
          <w:szCs w:val="20"/>
        </w:rPr>
        <w:t>Úvodní workshop</w:t>
      </w:r>
      <w:r w:rsidRPr="00A6796D">
        <w:rPr>
          <w:rFonts w:ascii="Arial" w:hAnsi="Arial" w:cs="Arial"/>
          <w:sz w:val="20"/>
          <w:szCs w:val="20"/>
        </w:rPr>
        <w:t xml:space="preserve"> Objednatel uskuteční nejpozději do sedmi </w:t>
      </w:r>
      <w:r>
        <w:rPr>
          <w:rFonts w:ascii="Arial" w:hAnsi="Arial" w:cs="Arial"/>
          <w:sz w:val="20"/>
          <w:szCs w:val="20"/>
        </w:rPr>
        <w:t>pracovních</w:t>
      </w:r>
      <w:r w:rsidRPr="00A6796D">
        <w:rPr>
          <w:rFonts w:ascii="Arial" w:hAnsi="Arial" w:cs="Arial"/>
          <w:sz w:val="20"/>
          <w:szCs w:val="20"/>
        </w:rPr>
        <w:t xml:space="preserve"> dní ode dne nabytí účinnosti </w:t>
      </w:r>
      <w:r w:rsidR="002F0199">
        <w:rPr>
          <w:rFonts w:ascii="Arial" w:hAnsi="Arial" w:cs="Arial"/>
          <w:sz w:val="20"/>
          <w:szCs w:val="20"/>
        </w:rPr>
        <w:t xml:space="preserve">této </w:t>
      </w:r>
      <w:r w:rsidRPr="00A6796D">
        <w:rPr>
          <w:rFonts w:ascii="Arial" w:hAnsi="Arial" w:cs="Arial"/>
          <w:sz w:val="20"/>
          <w:szCs w:val="20"/>
        </w:rPr>
        <w:t>Smlouvy. Na úvodním workshopu Objednatel Poskytovateli objasní celkově své požadavky na</w:t>
      </w:r>
      <w:r w:rsidR="0019679E">
        <w:rPr>
          <w:rFonts w:ascii="Arial" w:hAnsi="Arial" w:cs="Arial"/>
          <w:sz w:val="20"/>
          <w:szCs w:val="20"/>
        </w:rPr>
        <w:t xml:space="preserve"> poskytování Služeb</w:t>
      </w:r>
      <w:r w:rsidR="75A65CA7">
        <w:rPr>
          <w:rFonts w:ascii="Arial" w:hAnsi="Arial" w:cs="Arial"/>
          <w:sz w:val="20"/>
          <w:szCs w:val="20"/>
        </w:rPr>
        <w:t>, zároveň proběhne ze strany Objednatele předání veškeré existující dokumentace k projektu spisová služba Poskytovateli.</w:t>
      </w:r>
      <w:r>
        <w:rPr>
          <w:rFonts w:ascii="Arial" w:hAnsi="Arial" w:cs="Arial"/>
          <w:sz w:val="20"/>
          <w:szCs w:val="20"/>
        </w:rPr>
        <w:t xml:space="preserve"> </w:t>
      </w:r>
      <w:r w:rsidRPr="00A6796D">
        <w:rPr>
          <w:rFonts w:ascii="Arial" w:hAnsi="Arial" w:cs="Arial"/>
          <w:sz w:val="20"/>
          <w:szCs w:val="20"/>
        </w:rPr>
        <w:t xml:space="preserve">Závazný termín konání úvodního workshopu bude sjednán mezi </w:t>
      </w:r>
      <w:r w:rsidR="00B1639B">
        <w:rPr>
          <w:rFonts w:ascii="Arial" w:hAnsi="Arial" w:cs="Arial"/>
          <w:sz w:val="20"/>
          <w:szCs w:val="20"/>
        </w:rPr>
        <w:t xml:space="preserve">Pověřenými </w:t>
      </w:r>
      <w:r w:rsidRPr="00A6796D">
        <w:rPr>
          <w:rFonts w:ascii="Arial" w:hAnsi="Arial" w:cs="Arial"/>
          <w:sz w:val="20"/>
          <w:szCs w:val="20"/>
        </w:rPr>
        <w:t>osobami Smluvních stran</w:t>
      </w:r>
      <w:r w:rsidRPr="004F3C08">
        <w:rPr>
          <w:rFonts w:ascii="Arial" w:hAnsi="Arial" w:cs="Arial"/>
          <w:sz w:val="20"/>
          <w:szCs w:val="20"/>
        </w:rPr>
        <w:t>. Úvodního workshopu</w:t>
      </w:r>
      <w:r>
        <w:rPr>
          <w:rFonts w:ascii="Arial" w:hAnsi="Arial" w:cs="Arial"/>
          <w:sz w:val="20"/>
          <w:szCs w:val="20"/>
        </w:rPr>
        <w:t xml:space="preserve"> se zúčastní všichni členové </w:t>
      </w:r>
      <w:r w:rsidR="009E503A">
        <w:rPr>
          <w:rFonts w:ascii="Arial" w:hAnsi="Arial" w:cs="Arial"/>
          <w:sz w:val="20"/>
          <w:szCs w:val="20"/>
        </w:rPr>
        <w:t>R</w:t>
      </w:r>
      <w:r>
        <w:rPr>
          <w:rFonts w:ascii="Arial" w:hAnsi="Arial" w:cs="Arial"/>
          <w:sz w:val="20"/>
          <w:szCs w:val="20"/>
        </w:rPr>
        <w:t xml:space="preserve">ealizačního týmu. V případě, že se některý člen </w:t>
      </w:r>
      <w:r w:rsidR="009E503A">
        <w:rPr>
          <w:rFonts w:ascii="Arial" w:hAnsi="Arial" w:cs="Arial"/>
          <w:sz w:val="20"/>
          <w:szCs w:val="20"/>
        </w:rPr>
        <w:t>R</w:t>
      </w:r>
      <w:r>
        <w:rPr>
          <w:rFonts w:ascii="Arial" w:hAnsi="Arial" w:cs="Arial"/>
          <w:sz w:val="20"/>
          <w:szCs w:val="20"/>
        </w:rPr>
        <w:t>ealizačního týmu úvodního workshopu nezúčastní, zavazuje se Poskytovatel seznámit takového člena / takové členy se všemi skutečnostmi a údaji, které byly předmětem úvodního workshopu, a</w:t>
      </w:r>
      <w:r w:rsidR="00267DFF">
        <w:rPr>
          <w:rFonts w:ascii="Arial" w:hAnsi="Arial" w:cs="Arial"/>
          <w:sz w:val="20"/>
          <w:szCs w:val="20"/>
        </w:rPr>
        <w:t> </w:t>
      </w:r>
      <w:r>
        <w:rPr>
          <w:rFonts w:ascii="Arial" w:hAnsi="Arial" w:cs="Arial"/>
          <w:sz w:val="20"/>
          <w:szCs w:val="20"/>
        </w:rPr>
        <w:t xml:space="preserve">to v podrobnostech projednávaných na </w:t>
      </w:r>
      <w:r w:rsidR="00C73364">
        <w:rPr>
          <w:rFonts w:ascii="Arial" w:hAnsi="Arial" w:cs="Arial"/>
          <w:sz w:val="20"/>
          <w:szCs w:val="20"/>
        </w:rPr>
        <w:t xml:space="preserve">úvodním </w:t>
      </w:r>
      <w:r>
        <w:rPr>
          <w:rFonts w:ascii="Arial" w:hAnsi="Arial" w:cs="Arial"/>
          <w:sz w:val="20"/>
          <w:szCs w:val="20"/>
        </w:rPr>
        <w:t xml:space="preserve">workshopu. </w:t>
      </w:r>
      <w:r w:rsidRPr="00A6796D">
        <w:rPr>
          <w:rFonts w:ascii="Arial" w:hAnsi="Arial" w:cs="Arial"/>
          <w:sz w:val="20"/>
          <w:szCs w:val="20"/>
        </w:rPr>
        <w:t xml:space="preserve">Řádné uskutečnění úvodního workshopu bude potvrzeno </w:t>
      </w:r>
      <w:r w:rsidR="00FC0BDE">
        <w:rPr>
          <w:rFonts w:ascii="Arial" w:hAnsi="Arial" w:cs="Arial"/>
          <w:sz w:val="20"/>
          <w:szCs w:val="20"/>
        </w:rPr>
        <w:t>v protokolu o uskutečnění úvodního wor</w:t>
      </w:r>
      <w:r w:rsidR="003C11C3">
        <w:rPr>
          <w:rFonts w:ascii="Arial" w:hAnsi="Arial" w:cs="Arial"/>
          <w:sz w:val="20"/>
          <w:szCs w:val="20"/>
        </w:rPr>
        <w:t>k</w:t>
      </w:r>
      <w:r w:rsidR="00FC0BDE">
        <w:rPr>
          <w:rFonts w:ascii="Arial" w:hAnsi="Arial" w:cs="Arial"/>
          <w:sz w:val="20"/>
          <w:szCs w:val="20"/>
        </w:rPr>
        <w:t>shopu</w:t>
      </w:r>
      <w:r w:rsidR="00A5153C">
        <w:rPr>
          <w:rFonts w:ascii="Arial" w:hAnsi="Arial" w:cs="Arial"/>
          <w:sz w:val="20"/>
          <w:szCs w:val="20"/>
        </w:rPr>
        <w:t>,</w:t>
      </w:r>
      <w:r w:rsidR="00FC0BDE">
        <w:rPr>
          <w:rFonts w:ascii="Arial" w:hAnsi="Arial" w:cs="Arial"/>
          <w:sz w:val="20"/>
          <w:szCs w:val="20"/>
        </w:rPr>
        <w:t xml:space="preserve"> </w:t>
      </w:r>
      <w:r w:rsidRPr="00A6796D">
        <w:rPr>
          <w:rFonts w:ascii="Arial" w:hAnsi="Arial" w:cs="Arial"/>
          <w:sz w:val="20"/>
          <w:szCs w:val="20"/>
        </w:rPr>
        <w:t>podepsaném</w:t>
      </w:r>
      <w:r w:rsidR="00B1639B">
        <w:rPr>
          <w:rFonts w:ascii="Arial" w:hAnsi="Arial" w:cs="Arial"/>
          <w:sz w:val="20"/>
          <w:szCs w:val="20"/>
        </w:rPr>
        <w:t xml:space="preserve"> Pověřenými</w:t>
      </w:r>
      <w:r w:rsidRPr="00A6796D">
        <w:rPr>
          <w:rFonts w:ascii="Arial" w:hAnsi="Arial" w:cs="Arial"/>
          <w:sz w:val="20"/>
          <w:szCs w:val="20"/>
        </w:rPr>
        <w:t xml:space="preserve"> osobami </w:t>
      </w:r>
      <w:r>
        <w:rPr>
          <w:rFonts w:ascii="Arial" w:hAnsi="Arial" w:cs="Arial"/>
          <w:sz w:val="20"/>
          <w:szCs w:val="20"/>
        </w:rPr>
        <w:t>obou Smluvních stran.</w:t>
      </w:r>
    </w:p>
    <w:p w14:paraId="067F700B" w14:textId="1F2DCFB4" w:rsidR="000320A0" w:rsidRPr="0074665C" w:rsidRDefault="008F1322" w:rsidP="0061094A">
      <w:pPr>
        <w:numPr>
          <w:ilvl w:val="0"/>
          <w:numId w:val="33"/>
        </w:numPr>
        <w:spacing w:after="120" w:line="276" w:lineRule="auto"/>
        <w:jc w:val="both"/>
        <w:rPr>
          <w:rFonts w:ascii="Arial" w:hAnsi="Arial" w:cs="Arial"/>
          <w:sz w:val="20"/>
          <w:szCs w:val="20"/>
        </w:rPr>
      </w:pPr>
      <w:r w:rsidRPr="00F33B1D">
        <w:rPr>
          <w:rFonts w:ascii="Arial" w:hAnsi="Arial" w:cs="Arial"/>
          <w:sz w:val="20"/>
          <w:szCs w:val="20"/>
        </w:rPr>
        <w:t xml:space="preserve">Objednatel vypracuje </w:t>
      </w:r>
      <w:r w:rsidR="002F0199">
        <w:rPr>
          <w:rFonts w:ascii="Arial" w:hAnsi="Arial" w:cs="Arial"/>
          <w:sz w:val="20"/>
          <w:szCs w:val="20"/>
        </w:rPr>
        <w:t>pro</w:t>
      </w:r>
      <w:r w:rsidRPr="00F33B1D">
        <w:rPr>
          <w:rFonts w:ascii="Arial" w:hAnsi="Arial" w:cs="Arial"/>
          <w:sz w:val="20"/>
          <w:szCs w:val="20"/>
        </w:rPr>
        <w:t xml:space="preserve"> </w:t>
      </w:r>
      <w:r w:rsidR="00D03826">
        <w:rPr>
          <w:rFonts w:ascii="Arial" w:hAnsi="Arial" w:cs="Arial"/>
          <w:sz w:val="20"/>
          <w:szCs w:val="20"/>
        </w:rPr>
        <w:t>každý kalendářní měsíc</w:t>
      </w:r>
      <w:r w:rsidRPr="00F33B1D">
        <w:rPr>
          <w:rFonts w:ascii="Arial" w:hAnsi="Arial" w:cs="Arial"/>
          <w:sz w:val="20"/>
          <w:szCs w:val="20"/>
        </w:rPr>
        <w:t xml:space="preserve"> </w:t>
      </w:r>
      <w:r w:rsidR="00F54134">
        <w:rPr>
          <w:rFonts w:ascii="Arial" w:hAnsi="Arial" w:cs="Arial"/>
          <w:sz w:val="20"/>
          <w:szCs w:val="20"/>
        </w:rPr>
        <w:t>(</w:t>
      </w:r>
      <w:r w:rsidR="002F0199">
        <w:rPr>
          <w:rFonts w:ascii="Arial" w:hAnsi="Arial" w:cs="Arial"/>
          <w:sz w:val="20"/>
          <w:szCs w:val="20"/>
        </w:rPr>
        <w:t>poprvé pro</w:t>
      </w:r>
      <w:r w:rsidR="00B50FB8">
        <w:rPr>
          <w:rFonts w:ascii="Arial" w:hAnsi="Arial" w:cs="Arial"/>
          <w:sz w:val="20"/>
          <w:szCs w:val="20"/>
        </w:rPr>
        <w:t xml:space="preserve"> </w:t>
      </w:r>
      <w:r w:rsidR="00F54134">
        <w:rPr>
          <w:rFonts w:ascii="Arial" w:hAnsi="Arial" w:cs="Arial"/>
          <w:sz w:val="20"/>
          <w:szCs w:val="20"/>
        </w:rPr>
        <w:t>druh</w:t>
      </w:r>
      <w:r w:rsidR="002F0199">
        <w:rPr>
          <w:rFonts w:ascii="Arial" w:hAnsi="Arial" w:cs="Arial"/>
          <w:sz w:val="20"/>
          <w:szCs w:val="20"/>
        </w:rPr>
        <w:t>ý</w:t>
      </w:r>
      <w:r w:rsidR="00F54134">
        <w:rPr>
          <w:rFonts w:ascii="Arial" w:hAnsi="Arial" w:cs="Arial"/>
          <w:sz w:val="20"/>
          <w:szCs w:val="20"/>
        </w:rPr>
        <w:t xml:space="preserve"> kalendářní měsíc následující </w:t>
      </w:r>
      <w:r w:rsidR="009116AD">
        <w:rPr>
          <w:rFonts w:ascii="Arial" w:hAnsi="Arial" w:cs="Arial"/>
          <w:sz w:val="20"/>
          <w:szCs w:val="20"/>
        </w:rPr>
        <w:t>kalendářním měsíci v němž tato Smlouva nabyla</w:t>
      </w:r>
      <w:r w:rsidR="00F54134">
        <w:rPr>
          <w:rFonts w:ascii="Arial" w:hAnsi="Arial" w:cs="Arial"/>
          <w:sz w:val="20"/>
          <w:szCs w:val="20"/>
        </w:rPr>
        <w:t xml:space="preserve"> účin</w:t>
      </w:r>
      <w:r w:rsidR="00544DDC">
        <w:rPr>
          <w:rFonts w:ascii="Arial" w:hAnsi="Arial" w:cs="Arial"/>
          <w:sz w:val="20"/>
          <w:szCs w:val="20"/>
        </w:rPr>
        <w:t>n</w:t>
      </w:r>
      <w:r w:rsidR="00F54134">
        <w:rPr>
          <w:rFonts w:ascii="Arial" w:hAnsi="Arial" w:cs="Arial"/>
          <w:sz w:val="20"/>
          <w:szCs w:val="20"/>
        </w:rPr>
        <w:t xml:space="preserve">osti) </w:t>
      </w:r>
      <w:r w:rsidRPr="00F33B1D">
        <w:rPr>
          <w:rFonts w:ascii="Arial" w:hAnsi="Arial" w:cs="Arial"/>
          <w:sz w:val="20"/>
          <w:szCs w:val="20"/>
        </w:rPr>
        <w:t>předběžný plán Služeb</w:t>
      </w:r>
      <w:r w:rsidR="00D03826">
        <w:rPr>
          <w:rFonts w:ascii="Arial" w:hAnsi="Arial" w:cs="Arial"/>
          <w:sz w:val="20"/>
          <w:szCs w:val="20"/>
        </w:rPr>
        <w:t>,</w:t>
      </w:r>
      <w:r w:rsidRPr="00F33B1D">
        <w:rPr>
          <w:rFonts w:ascii="Arial" w:hAnsi="Arial" w:cs="Arial"/>
          <w:sz w:val="20"/>
          <w:szCs w:val="20"/>
        </w:rPr>
        <w:t xml:space="preserve"> které </w:t>
      </w:r>
      <w:r w:rsidR="00101759">
        <w:rPr>
          <w:rFonts w:ascii="Arial" w:hAnsi="Arial" w:cs="Arial"/>
          <w:sz w:val="20"/>
          <w:szCs w:val="20"/>
        </w:rPr>
        <w:t>předpokládá</w:t>
      </w:r>
      <w:r w:rsidR="00101759" w:rsidRPr="00F33B1D">
        <w:rPr>
          <w:rFonts w:ascii="Arial" w:hAnsi="Arial" w:cs="Arial"/>
          <w:sz w:val="20"/>
          <w:szCs w:val="20"/>
        </w:rPr>
        <w:t xml:space="preserve"> </w:t>
      </w:r>
      <w:r w:rsidRPr="00F33B1D">
        <w:rPr>
          <w:rFonts w:ascii="Arial" w:hAnsi="Arial" w:cs="Arial"/>
          <w:sz w:val="20"/>
          <w:szCs w:val="20"/>
        </w:rPr>
        <w:t xml:space="preserve">v daném </w:t>
      </w:r>
      <w:r w:rsidR="00D03826">
        <w:rPr>
          <w:rFonts w:ascii="Arial" w:hAnsi="Arial" w:cs="Arial"/>
          <w:sz w:val="20"/>
          <w:szCs w:val="20"/>
        </w:rPr>
        <w:t xml:space="preserve">kalendářním měsíci </w:t>
      </w:r>
      <w:r w:rsidRPr="00F33B1D">
        <w:rPr>
          <w:rFonts w:ascii="Arial" w:hAnsi="Arial" w:cs="Arial"/>
          <w:sz w:val="20"/>
          <w:szCs w:val="20"/>
        </w:rPr>
        <w:t>objednat (dále jen „</w:t>
      </w:r>
      <w:r w:rsidRPr="05318FFA">
        <w:rPr>
          <w:rFonts w:ascii="Arial" w:hAnsi="Arial" w:cs="Arial"/>
          <w:b/>
          <w:bCs/>
          <w:sz w:val="20"/>
          <w:szCs w:val="20"/>
        </w:rPr>
        <w:t>Plán služeb</w:t>
      </w:r>
      <w:r w:rsidRPr="00F33B1D">
        <w:rPr>
          <w:rFonts w:ascii="Arial" w:hAnsi="Arial" w:cs="Arial"/>
          <w:sz w:val="20"/>
          <w:szCs w:val="20"/>
        </w:rPr>
        <w:t>“).</w:t>
      </w:r>
      <w:r>
        <w:rPr>
          <w:rFonts w:ascii="Arial" w:hAnsi="Arial" w:cs="Arial"/>
          <w:sz w:val="20"/>
          <w:szCs w:val="20"/>
        </w:rPr>
        <w:t xml:space="preserve"> Plán služeb bude obsahovat zejména předpokládanou věcnou specifikaci příslušných Služeb vč. jejich rozsahu (formou počtu MD)</w:t>
      </w:r>
      <w:r w:rsidR="001D5BDA">
        <w:rPr>
          <w:rFonts w:ascii="Arial" w:hAnsi="Arial" w:cs="Arial"/>
          <w:sz w:val="20"/>
          <w:szCs w:val="20"/>
        </w:rPr>
        <w:t>.</w:t>
      </w:r>
      <w:r>
        <w:rPr>
          <w:rFonts w:ascii="Arial" w:hAnsi="Arial" w:cs="Arial"/>
          <w:sz w:val="20"/>
          <w:szCs w:val="20"/>
        </w:rPr>
        <w:t xml:space="preserve"> Plán služeb pro </w:t>
      </w:r>
      <w:r w:rsidR="00D03826">
        <w:rPr>
          <w:rFonts w:ascii="Arial" w:hAnsi="Arial" w:cs="Arial"/>
          <w:sz w:val="20"/>
          <w:szCs w:val="20"/>
        </w:rPr>
        <w:t>příslušný</w:t>
      </w:r>
      <w:r>
        <w:rPr>
          <w:rFonts w:ascii="Arial" w:hAnsi="Arial" w:cs="Arial"/>
          <w:sz w:val="20"/>
          <w:szCs w:val="20"/>
        </w:rPr>
        <w:t xml:space="preserve"> kalendářní </w:t>
      </w:r>
      <w:r w:rsidR="00D03826">
        <w:rPr>
          <w:rFonts w:ascii="Arial" w:hAnsi="Arial" w:cs="Arial"/>
          <w:sz w:val="20"/>
          <w:szCs w:val="20"/>
        </w:rPr>
        <w:t>měsíc</w:t>
      </w:r>
      <w:r>
        <w:rPr>
          <w:rFonts w:ascii="Arial" w:hAnsi="Arial" w:cs="Arial"/>
          <w:sz w:val="20"/>
          <w:szCs w:val="20"/>
        </w:rPr>
        <w:t xml:space="preserve"> předá Objednatel Poskytovateli vždy </w:t>
      </w:r>
      <w:r w:rsidR="009116AD">
        <w:rPr>
          <w:rFonts w:ascii="Arial" w:hAnsi="Arial" w:cs="Arial"/>
          <w:sz w:val="20"/>
          <w:szCs w:val="20"/>
        </w:rPr>
        <w:t>do konce</w:t>
      </w:r>
      <w:r w:rsidR="00101759">
        <w:rPr>
          <w:rFonts w:ascii="Arial" w:hAnsi="Arial" w:cs="Arial"/>
          <w:sz w:val="20"/>
          <w:szCs w:val="20"/>
        </w:rPr>
        <w:t xml:space="preserve"> první poloviny</w:t>
      </w:r>
      <w:r>
        <w:rPr>
          <w:rFonts w:ascii="Arial" w:hAnsi="Arial" w:cs="Arial"/>
          <w:sz w:val="20"/>
          <w:szCs w:val="20"/>
        </w:rPr>
        <w:t xml:space="preserve"> </w:t>
      </w:r>
      <w:r w:rsidR="00B379E2">
        <w:rPr>
          <w:rFonts w:ascii="Arial" w:hAnsi="Arial" w:cs="Arial"/>
          <w:sz w:val="20"/>
          <w:szCs w:val="20"/>
        </w:rPr>
        <w:t xml:space="preserve">předcházejícího </w:t>
      </w:r>
      <w:r>
        <w:rPr>
          <w:rFonts w:ascii="Arial" w:hAnsi="Arial" w:cs="Arial"/>
          <w:sz w:val="20"/>
          <w:szCs w:val="20"/>
        </w:rPr>
        <w:t xml:space="preserve">kalendářního měsíce. Plán služeb není pro Smluvní </w:t>
      </w:r>
      <w:r>
        <w:rPr>
          <w:rFonts w:ascii="Arial" w:hAnsi="Arial" w:cs="Arial"/>
          <w:sz w:val="20"/>
          <w:szCs w:val="20"/>
        </w:rPr>
        <w:lastRenderedPageBreak/>
        <w:t xml:space="preserve">strany závazný, nezavazuje Objednatele objednat poskytnutí Služeb uvedených v příslušném Plánu služeb, ani mu nebrání </w:t>
      </w:r>
      <w:r w:rsidRPr="0074665C">
        <w:rPr>
          <w:rFonts w:ascii="Arial" w:hAnsi="Arial" w:cs="Arial"/>
          <w:sz w:val="20"/>
          <w:szCs w:val="20"/>
        </w:rPr>
        <w:t>objednat Služby, které v Plánu služeb uvedeny nejsou, případně měnit věcnou specifikaci či rozsah plánovaných Služeb. Účelem Plánu služeb je pouze předběžně informovat Poskytovatele o</w:t>
      </w:r>
      <w:r w:rsidR="00267DFF" w:rsidRPr="0074665C">
        <w:rPr>
          <w:rFonts w:ascii="Arial" w:hAnsi="Arial" w:cs="Arial"/>
          <w:sz w:val="20"/>
          <w:szCs w:val="20"/>
        </w:rPr>
        <w:t> </w:t>
      </w:r>
      <w:r w:rsidRPr="0074665C">
        <w:rPr>
          <w:rFonts w:ascii="Arial" w:hAnsi="Arial" w:cs="Arial"/>
          <w:sz w:val="20"/>
          <w:szCs w:val="20"/>
        </w:rPr>
        <w:t>záměrech Objednatele.</w:t>
      </w:r>
    </w:p>
    <w:p w14:paraId="61FA1BFA" w14:textId="3B85F8AB" w:rsidR="0074665C" w:rsidRDefault="0074665C" w:rsidP="0061094A">
      <w:pPr>
        <w:widowControl w:val="0"/>
        <w:numPr>
          <w:ilvl w:val="0"/>
          <w:numId w:val="33"/>
        </w:numPr>
        <w:spacing w:after="120" w:line="276" w:lineRule="auto"/>
        <w:jc w:val="both"/>
        <w:rPr>
          <w:rFonts w:ascii="Arial" w:eastAsia="Calibri" w:hAnsi="Arial" w:cs="Arial"/>
          <w:sz w:val="20"/>
          <w:szCs w:val="20"/>
          <w:lang w:eastAsia="en-US"/>
        </w:rPr>
      </w:pPr>
      <w:r w:rsidRPr="0074665C">
        <w:rPr>
          <w:rFonts w:ascii="Arial" w:eastAsia="Calibri" w:hAnsi="Arial" w:cs="Arial"/>
          <w:sz w:val="20"/>
          <w:szCs w:val="20"/>
          <w:lang w:eastAsia="en-US"/>
        </w:rPr>
        <w:t>Poskytovatel se zavazuje seznamovat Pověřené osoby Objednatele v dohodnutých termínech s postupem poskytování Služeb</w:t>
      </w:r>
      <w:r w:rsidR="009116AD">
        <w:rPr>
          <w:rFonts w:ascii="Arial" w:eastAsia="Calibri" w:hAnsi="Arial" w:cs="Arial"/>
          <w:sz w:val="20"/>
          <w:szCs w:val="20"/>
          <w:lang w:eastAsia="en-US"/>
        </w:rPr>
        <w:t xml:space="preserve"> a</w:t>
      </w:r>
      <w:r w:rsidRPr="0074665C">
        <w:rPr>
          <w:rFonts w:ascii="Arial" w:eastAsia="Calibri" w:hAnsi="Arial" w:cs="Arial"/>
          <w:sz w:val="20"/>
          <w:szCs w:val="20"/>
          <w:lang w:eastAsia="en-US"/>
        </w:rPr>
        <w:t xml:space="preserve"> umožnit Objednateli kontrolu kvality poskytovaných Služeb.</w:t>
      </w:r>
    </w:p>
    <w:p w14:paraId="531038AF" w14:textId="2CD6754B" w:rsidR="0074665C" w:rsidRDefault="0074665C" w:rsidP="0061094A">
      <w:pPr>
        <w:widowControl w:val="0"/>
        <w:numPr>
          <w:ilvl w:val="0"/>
          <w:numId w:val="33"/>
        </w:numPr>
        <w:spacing w:after="120" w:line="276" w:lineRule="auto"/>
        <w:jc w:val="both"/>
        <w:rPr>
          <w:rFonts w:ascii="Arial" w:eastAsia="Calibri" w:hAnsi="Arial" w:cs="Arial"/>
          <w:sz w:val="20"/>
          <w:szCs w:val="20"/>
          <w:lang w:eastAsia="en-US"/>
        </w:rPr>
      </w:pPr>
      <w:r w:rsidRPr="0074665C">
        <w:rPr>
          <w:rFonts w:ascii="Arial" w:eastAsia="Calibri" w:hAnsi="Arial" w:cs="Arial"/>
          <w:sz w:val="20"/>
          <w:szCs w:val="20"/>
          <w:lang w:eastAsia="en-US"/>
        </w:rPr>
        <w:t>Poskytovatel se zavazuje neprodleně odstra</w:t>
      </w:r>
      <w:r w:rsidR="000731F3">
        <w:rPr>
          <w:rFonts w:ascii="Arial" w:eastAsia="Calibri" w:hAnsi="Arial" w:cs="Arial"/>
          <w:sz w:val="20"/>
          <w:szCs w:val="20"/>
          <w:lang w:eastAsia="en-US"/>
        </w:rPr>
        <w:t>ňovat</w:t>
      </w:r>
      <w:r w:rsidRPr="0074665C">
        <w:rPr>
          <w:rFonts w:ascii="Arial" w:eastAsia="Calibri" w:hAnsi="Arial" w:cs="Arial"/>
          <w:sz w:val="20"/>
          <w:szCs w:val="20"/>
          <w:lang w:eastAsia="en-US"/>
        </w:rPr>
        <w:t xml:space="preserve"> vady a nedostatky poskytnutých Služeb zjištěné při kontrole </w:t>
      </w:r>
      <w:r w:rsidR="009116AD">
        <w:rPr>
          <w:rFonts w:ascii="Arial" w:eastAsia="Calibri" w:hAnsi="Arial" w:cs="Arial"/>
          <w:sz w:val="20"/>
          <w:szCs w:val="20"/>
          <w:lang w:eastAsia="en-US"/>
        </w:rPr>
        <w:t xml:space="preserve">jejich </w:t>
      </w:r>
      <w:r w:rsidRPr="0074665C">
        <w:rPr>
          <w:rFonts w:ascii="Arial" w:eastAsia="Calibri" w:hAnsi="Arial" w:cs="Arial"/>
          <w:sz w:val="20"/>
          <w:szCs w:val="20"/>
          <w:lang w:eastAsia="en-US"/>
        </w:rPr>
        <w:t>kvality.</w:t>
      </w:r>
    </w:p>
    <w:p w14:paraId="305B7CDF" w14:textId="77777777" w:rsidR="00EA3FE8" w:rsidRPr="00EA3FE8" w:rsidRDefault="00EA3FE8" w:rsidP="0061094A">
      <w:pPr>
        <w:widowControl w:val="0"/>
        <w:numPr>
          <w:ilvl w:val="0"/>
          <w:numId w:val="33"/>
        </w:numPr>
        <w:spacing w:after="120" w:line="276" w:lineRule="auto"/>
        <w:jc w:val="both"/>
        <w:rPr>
          <w:rFonts w:ascii="Arial" w:eastAsia="Calibri" w:hAnsi="Arial" w:cs="Arial"/>
          <w:sz w:val="20"/>
          <w:szCs w:val="20"/>
          <w:lang w:eastAsia="en-US"/>
        </w:rPr>
      </w:pPr>
      <w:r w:rsidRPr="00EA3FE8">
        <w:rPr>
          <w:rFonts w:ascii="Arial" w:eastAsia="Calibri" w:hAnsi="Arial" w:cs="Arial"/>
          <w:sz w:val="20"/>
          <w:szCs w:val="20"/>
          <w:lang w:eastAsia="en-US"/>
        </w:rPr>
        <w:t xml:space="preserve">Poskytovatel se zavazuje využívat pro plnění </w:t>
      </w:r>
      <w:r>
        <w:rPr>
          <w:rFonts w:ascii="Arial" w:eastAsia="Calibri" w:hAnsi="Arial" w:cs="Arial"/>
          <w:sz w:val="20"/>
          <w:szCs w:val="20"/>
          <w:lang w:eastAsia="en-US"/>
        </w:rPr>
        <w:t>dle</w:t>
      </w:r>
      <w:r w:rsidRPr="00EA3FE8">
        <w:rPr>
          <w:rFonts w:ascii="Arial" w:eastAsia="Calibri" w:hAnsi="Arial" w:cs="Arial"/>
          <w:sz w:val="20"/>
          <w:szCs w:val="20"/>
          <w:lang w:eastAsia="en-US"/>
        </w:rPr>
        <w:t xml:space="preserve"> Smlouvy </w:t>
      </w:r>
      <w:r>
        <w:rPr>
          <w:rFonts w:ascii="Arial" w:eastAsia="Calibri" w:hAnsi="Arial" w:cs="Arial"/>
          <w:sz w:val="20"/>
          <w:szCs w:val="20"/>
          <w:lang w:eastAsia="en-US"/>
        </w:rPr>
        <w:t xml:space="preserve">na základě jednotlivých Objednávek </w:t>
      </w:r>
      <w:r w:rsidRPr="00EA3FE8">
        <w:rPr>
          <w:rFonts w:ascii="Arial" w:eastAsia="Calibri" w:hAnsi="Arial" w:cs="Arial"/>
          <w:sz w:val="20"/>
          <w:szCs w:val="20"/>
          <w:lang w:eastAsia="en-US"/>
        </w:rPr>
        <w:t>své vlastní HW a SW prostředky (nedohodnou-li se Smluvní strany v průběhu trvání této Smlouvy jinak).</w:t>
      </w:r>
    </w:p>
    <w:p w14:paraId="601585A0" w14:textId="77777777" w:rsidR="00AB5918" w:rsidRPr="0074665C" w:rsidRDefault="00AB5918" w:rsidP="0074665C">
      <w:pPr>
        <w:spacing w:after="120" w:line="276" w:lineRule="auto"/>
        <w:jc w:val="both"/>
        <w:rPr>
          <w:rFonts w:ascii="Arial" w:hAnsi="Arial" w:cs="Arial"/>
          <w:sz w:val="20"/>
          <w:szCs w:val="20"/>
        </w:rPr>
      </w:pPr>
    </w:p>
    <w:p w14:paraId="34B423EB" w14:textId="77777777" w:rsidR="00CA4C5F" w:rsidRPr="0074665C" w:rsidRDefault="00456805" w:rsidP="009E6029">
      <w:pPr>
        <w:tabs>
          <w:tab w:val="left" w:pos="1701"/>
        </w:tabs>
        <w:spacing w:line="276" w:lineRule="auto"/>
        <w:jc w:val="center"/>
        <w:rPr>
          <w:rFonts w:ascii="Arial" w:hAnsi="Arial" w:cs="Arial"/>
          <w:b/>
          <w:bCs/>
          <w:sz w:val="20"/>
          <w:szCs w:val="20"/>
        </w:rPr>
      </w:pPr>
      <w:r w:rsidRPr="0074665C">
        <w:rPr>
          <w:rFonts w:ascii="Arial" w:hAnsi="Arial" w:cs="Arial"/>
          <w:b/>
          <w:bCs/>
          <w:sz w:val="20"/>
          <w:szCs w:val="20"/>
        </w:rPr>
        <w:t xml:space="preserve">Článek </w:t>
      </w:r>
      <w:r w:rsidR="00E0665F" w:rsidRPr="0074665C">
        <w:rPr>
          <w:rFonts w:ascii="Arial" w:hAnsi="Arial" w:cs="Arial"/>
          <w:b/>
          <w:bCs/>
          <w:sz w:val="20"/>
          <w:szCs w:val="20"/>
        </w:rPr>
        <w:t>IX</w:t>
      </w:r>
      <w:r w:rsidR="008E4E66" w:rsidRPr="0074665C">
        <w:rPr>
          <w:rFonts w:ascii="Arial" w:hAnsi="Arial" w:cs="Arial"/>
          <w:b/>
          <w:bCs/>
          <w:sz w:val="20"/>
          <w:szCs w:val="20"/>
        </w:rPr>
        <w:t xml:space="preserve">. </w:t>
      </w:r>
    </w:p>
    <w:p w14:paraId="7DD2AB36" w14:textId="77777777" w:rsidR="008E4E66" w:rsidRDefault="008E4E66" w:rsidP="009E6029">
      <w:pPr>
        <w:tabs>
          <w:tab w:val="left" w:pos="1701"/>
        </w:tabs>
        <w:spacing w:line="276" w:lineRule="auto"/>
        <w:jc w:val="center"/>
        <w:rPr>
          <w:rFonts w:ascii="Arial" w:hAnsi="Arial" w:cs="Arial"/>
          <w:b/>
          <w:bCs/>
          <w:sz w:val="20"/>
          <w:szCs w:val="20"/>
        </w:rPr>
      </w:pPr>
      <w:r w:rsidRPr="0074665C">
        <w:rPr>
          <w:rFonts w:ascii="Arial" w:hAnsi="Arial" w:cs="Arial"/>
          <w:b/>
          <w:bCs/>
          <w:sz w:val="20"/>
          <w:szCs w:val="20"/>
        </w:rPr>
        <w:t>Sankční ujednání</w:t>
      </w:r>
      <w:r w:rsidR="00C64B26" w:rsidRPr="00BF16E5">
        <w:rPr>
          <w:rFonts w:ascii="Arial" w:hAnsi="Arial" w:cs="Arial"/>
          <w:b/>
          <w:bCs/>
          <w:sz w:val="20"/>
          <w:szCs w:val="20"/>
        </w:rPr>
        <w:t xml:space="preserve"> </w:t>
      </w:r>
    </w:p>
    <w:p w14:paraId="15FF2357" w14:textId="77777777" w:rsidR="00180F10" w:rsidRPr="00BF16E5" w:rsidRDefault="00180F10" w:rsidP="009E6029">
      <w:pPr>
        <w:tabs>
          <w:tab w:val="left" w:pos="1701"/>
        </w:tabs>
        <w:spacing w:line="276" w:lineRule="auto"/>
        <w:jc w:val="center"/>
        <w:rPr>
          <w:rFonts w:ascii="Arial" w:hAnsi="Arial" w:cs="Arial"/>
          <w:b/>
          <w:bCs/>
          <w:sz w:val="20"/>
          <w:szCs w:val="20"/>
        </w:rPr>
      </w:pPr>
    </w:p>
    <w:p w14:paraId="77FB89A8" w14:textId="1DA18E84" w:rsidR="00595210" w:rsidRPr="00152BC0" w:rsidRDefault="00ED5F15" w:rsidP="0061094A">
      <w:pPr>
        <w:numPr>
          <w:ilvl w:val="0"/>
          <w:numId w:val="32"/>
        </w:numPr>
        <w:spacing w:after="120" w:line="276" w:lineRule="auto"/>
        <w:ind w:left="357" w:hanging="357"/>
        <w:jc w:val="both"/>
        <w:rPr>
          <w:rFonts w:ascii="Arial" w:hAnsi="Arial" w:cs="Arial"/>
          <w:sz w:val="20"/>
          <w:szCs w:val="20"/>
        </w:rPr>
      </w:pPr>
      <w:bookmarkStart w:id="4" w:name="_Toc307239442"/>
      <w:r w:rsidRPr="00BF16E5">
        <w:rPr>
          <w:rFonts w:ascii="Arial" w:hAnsi="Arial" w:cs="Arial"/>
          <w:sz w:val="20"/>
          <w:szCs w:val="20"/>
        </w:rPr>
        <w:t>V případě prodlení Poskytovatele s</w:t>
      </w:r>
      <w:r w:rsidR="002F0199">
        <w:rPr>
          <w:rFonts w:ascii="Arial" w:hAnsi="Arial" w:cs="Arial"/>
          <w:sz w:val="20"/>
          <w:szCs w:val="20"/>
        </w:rPr>
        <w:t> </w:t>
      </w:r>
      <w:r w:rsidR="00727C4F">
        <w:rPr>
          <w:rFonts w:ascii="Arial" w:hAnsi="Arial" w:cs="Arial"/>
          <w:sz w:val="20"/>
          <w:szCs w:val="20"/>
        </w:rPr>
        <w:t>poskytnutím</w:t>
      </w:r>
      <w:r w:rsidR="002F0199">
        <w:rPr>
          <w:rFonts w:ascii="Arial" w:hAnsi="Arial" w:cs="Arial"/>
          <w:sz w:val="20"/>
          <w:szCs w:val="20"/>
        </w:rPr>
        <w:t>/provedením</w:t>
      </w:r>
      <w:r w:rsidR="00727C4F">
        <w:rPr>
          <w:rFonts w:ascii="Arial" w:hAnsi="Arial" w:cs="Arial"/>
          <w:sz w:val="20"/>
          <w:szCs w:val="20"/>
        </w:rPr>
        <w:t xml:space="preserve"> </w:t>
      </w:r>
      <w:r w:rsidRPr="00BF16E5">
        <w:rPr>
          <w:rFonts w:ascii="Arial" w:hAnsi="Arial" w:cs="Arial"/>
          <w:sz w:val="20"/>
          <w:szCs w:val="20"/>
        </w:rPr>
        <w:t xml:space="preserve">plnění </w:t>
      </w:r>
      <w:r w:rsidR="00727C4F">
        <w:rPr>
          <w:rFonts w:ascii="Arial" w:hAnsi="Arial" w:cs="Arial"/>
          <w:sz w:val="20"/>
          <w:szCs w:val="20"/>
        </w:rPr>
        <w:t xml:space="preserve">dle </w:t>
      </w:r>
      <w:r w:rsidR="009B58AD" w:rsidRPr="00BF16E5">
        <w:rPr>
          <w:rFonts w:ascii="Arial" w:hAnsi="Arial" w:cs="Arial"/>
          <w:sz w:val="20"/>
          <w:szCs w:val="20"/>
        </w:rPr>
        <w:t xml:space="preserve">příslušné </w:t>
      </w:r>
      <w:r w:rsidR="00BF16E5">
        <w:rPr>
          <w:rFonts w:ascii="Arial" w:hAnsi="Arial" w:cs="Arial"/>
          <w:sz w:val="20"/>
          <w:szCs w:val="20"/>
        </w:rPr>
        <w:t>Objednávky</w:t>
      </w:r>
      <w:r w:rsidR="009B58AD" w:rsidRPr="00BF16E5">
        <w:rPr>
          <w:rFonts w:ascii="Arial" w:hAnsi="Arial" w:cs="Arial"/>
          <w:sz w:val="20"/>
          <w:szCs w:val="20"/>
        </w:rPr>
        <w:t xml:space="preserve"> </w:t>
      </w:r>
      <w:r w:rsidR="00157CF6" w:rsidRPr="00BF16E5">
        <w:rPr>
          <w:rFonts w:ascii="Arial" w:hAnsi="Arial" w:cs="Arial"/>
          <w:sz w:val="20"/>
          <w:szCs w:val="20"/>
        </w:rPr>
        <w:t xml:space="preserve">v termínu </w:t>
      </w:r>
      <w:r w:rsidR="00D009FC" w:rsidRPr="00BF16E5">
        <w:rPr>
          <w:rFonts w:ascii="Arial" w:hAnsi="Arial" w:cs="Arial"/>
          <w:sz w:val="20"/>
          <w:szCs w:val="20"/>
        </w:rPr>
        <w:t xml:space="preserve">stanoveném </w:t>
      </w:r>
      <w:r w:rsidR="00BF16E5">
        <w:rPr>
          <w:rFonts w:ascii="Arial" w:hAnsi="Arial" w:cs="Arial"/>
          <w:sz w:val="20"/>
          <w:szCs w:val="20"/>
        </w:rPr>
        <w:t>Objednávkou</w:t>
      </w:r>
      <w:r w:rsidRPr="00BF16E5">
        <w:rPr>
          <w:rFonts w:ascii="Arial" w:hAnsi="Arial" w:cs="Arial"/>
          <w:sz w:val="20"/>
          <w:szCs w:val="20"/>
        </w:rPr>
        <w:t xml:space="preserve"> je </w:t>
      </w:r>
      <w:r w:rsidR="00267DFF">
        <w:rPr>
          <w:rFonts w:ascii="Arial" w:hAnsi="Arial" w:cs="Arial"/>
          <w:sz w:val="20"/>
          <w:szCs w:val="20"/>
        </w:rPr>
        <w:t xml:space="preserve">Objednatel </w:t>
      </w:r>
      <w:r w:rsidRPr="00BF16E5">
        <w:rPr>
          <w:rFonts w:ascii="Arial" w:hAnsi="Arial" w:cs="Arial"/>
          <w:sz w:val="20"/>
          <w:szCs w:val="20"/>
        </w:rPr>
        <w:t>oprávněn účtovat Poskyt</w:t>
      </w:r>
      <w:r w:rsidR="00D009FC" w:rsidRPr="00BF16E5">
        <w:rPr>
          <w:rFonts w:ascii="Arial" w:hAnsi="Arial" w:cs="Arial"/>
          <w:sz w:val="20"/>
          <w:szCs w:val="20"/>
        </w:rPr>
        <w:t>ovateli smluvní pokutu ve výši 10</w:t>
      </w:r>
      <w:r w:rsidR="006D67F1">
        <w:rPr>
          <w:rFonts w:ascii="Arial" w:hAnsi="Arial" w:cs="Arial"/>
          <w:sz w:val="20"/>
          <w:szCs w:val="20"/>
        </w:rPr>
        <w:t> </w:t>
      </w:r>
      <w:r w:rsidR="00D009FC" w:rsidRPr="00BF16E5">
        <w:rPr>
          <w:rFonts w:ascii="Arial" w:hAnsi="Arial" w:cs="Arial"/>
          <w:sz w:val="20"/>
          <w:szCs w:val="20"/>
        </w:rPr>
        <w:t>0</w:t>
      </w:r>
      <w:r w:rsidRPr="00BF16E5">
        <w:rPr>
          <w:rFonts w:ascii="Arial" w:hAnsi="Arial" w:cs="Arial"/>
          <w:sz w:val="20"/>
          <w:szCs w:val="20"/>
        </w:rPr>
        <w:t xml:space="preserve">00 Kč </w:t>
      </w:r>
      <w:r w:rsidR="00101759" w:rsidRPr="00152BC0">
        <w:rPr>
          <w:rFonts w:ascii="Arial" w:hAnsi="Arial" w:cs="Arial"/>
          <w:sz w:val="20"/>
          <w:szCs w:val="20"/>
        </w:rPr>
        <w:t xml:space="preserve">(slovy: </w:t>
      </w:r>
      <w:r w:rsidR="00101759">
        <w:rPr>
          <w:rFonts w:ascii="Arial" w:hAnsi="Arial" w:cs="Arial"/>
          <w:sz w:val="20"/>
          <w:szCs w:val="20"/>
        </w:rPr>
        <w:t>deset</w:t>
      </w:r>
      <w:r w:rsidR="00101759" w:rsidRPr="00152BC0">
        <w:rPr>
          <w:rFonts w:ascii="Arial" w:hAnsi="Arial" w:cs="Arial"/>
          <w:sz w:val="20"/>
          <w:szCs w:val="20"/>
        </w:rPr>
        <w:t xml:space="preserve"> tisíc korun českých) </w:t>
      </w:r>
      <w:r w:rsidRPr="00BF16E5">
        <w:rPr>
          <w:rFonts w:ascii="Arial" w:hAnsi="Arial" w:cs="Arial"/>
          <w:sz w:val="20"/>
          <w:szCs w:val="20"/>
        </w:rPr>
        <w:t>za každý den prodlení a Poskytovatel je povinen ji neprodleně uhradit.</w:t>
      </w:r>
    </w:p>
    <w:p w14:paraId="07DCF60F" w14:textId="59E521FD" w:rsidR="00595210" w:rsidRPr="00152BC0" w:rsidRDefault="00595210" w:rsidP="0061094A">
      <w:pPr>
        <w:numPr>
          <w:ilvl w:val="0"/>
          <w:numId w:val="32"/>
        </w:numPr>
        <w:spacing w:after="120" w:line="276" w:lineRule="auto"/>
        <w:ind w:left="357" w:hanging="357"/>
        <w:jc w:val="both"/>
        <w:rPr>
          <w:rFonts w:ascii="Arial" w:hAnsi="Arial" w:cs="Arial"/>
          <w:sz w:val="20"/>
          <w:szCs w:val="20"/>
        </w:rPr>
      </w:pPr>
      <w:r>
        <w:rPr>
          <w:rFonts w:ascii="Arial" w:hAnsi="Arial" w:cs="Arial"/>
          <w:sz w:val="20"/>
          <w:szCs w:val="20"/>
        </w:rPr>
        <w:t xml:space="preserve">V případě, </w:t>
      </w:r>
      <w:r w:rsidRPr="00152BC0">
        <w:rPr>
          <w:rFonts w:ascii="Arial" w:hAnsi="Arial" w:cs="Arial"/>
          <w:sz w:val="20"/>
          <w:szCs w:val="20"/>
        </w:rPr>
        <w:t xml:space="preserve">že složení </w:t>
      </w:r>
      <w:r w:rsidR="002F0199">
        <w:rPr>
          <w:rFonts w:ascii="Arial" w:hAnsi="Arial" w:cs="Arial"/>
          <w:sz w:val="20"/>
          <w:szCs w:val="20"/>
        </w:rPr>
        <w:t>R</w:t>
      </w:r>
      <w:r w:rsidRPr="00152BC0">
        <w:rPr>
          <w:rFonts w:ascii="Arial" w:hAnsi="Arial" w:cs="Arial"/>
          <w:sz w:val="20"/>
          <w:szCs w:val="20"/>
        </w:rPr>
        <w:t xml:space="preserve">ealizačního týmu nebude splňovat podmínky stanovené touto Smlouvou, je Objednatel oprávněn vyúčtovat </w:t>
      </w:r>
      <w:r w:rsidR="00727C4F">
        <w:rPr>
          <w:rFonts w:ascii="Arial" w:hAnsi="Arial" w:cs="Arial"/>
          <w:sz w:val="20"/>
          <w:szCs w:val="20"/>
        </w:rPr>
        <w:t>Poskytovateli</w:t>
      </w:r>
      <w:r w:rsidRPr="00152BC0">
        <w:rPr>
          <w:rFonts w:ascii="Arial" w:hAnsi="Arial" w:cs="Arial"/>
          <w:sz w:val="20"/>
          <w:szCs w:val="20"/>
        </w:rPr>
        <w:t xml:space="preserve"> smluvní pokutu ve výši </w:t>
      </w:r>
      <w:r w:rsidR="006071E3">
        <w:rPr>
          <w:rFonts w:ascii="Arial" w:hAnsi="Arial" w:cs="Arial"/>
          <w:sz w:val="20"/>
          <w:szCs w:val="20"/>
        </w:rPr>
        <w:t>10</w:t>
      </w:r>
      <w:r w:rsidR="006071E3" w:rsidRPr="00152BC0">
        <w:rPr>
          <w:rFonts w:ascii="Arial" w:hAnsi="Arial" w:cs="Arial"/>
          <w:sz w:val="20"/>
          <w:szCs w:val="20"/>
        </w:rPr>
        <w:t> </w:t>
      </w:r>
      <w:r w:rsidRPr="00152BC0">
        <w:rPr>
          <w:rFonts w:ascii="Arial" w:hAnsi="Arial" w:cs="Arial"/>
          <w:sz w:val="20"/>
          <w:szCs w:val="20"/>
        </w:rPr>
        <w:t xml:space="preserve">000 Kč (slovy: </w:t>
      </w:r>
      <w:r w:rsidR="006071E3">
        <w:rPr>
          <w:rFonts w:ascii="Arial" w:hAnsi="Arial" w:cs="Arial"/>
          <w:sz w:val="20"/>
          <w:szCs w:val="20"/>
        </w:rPr>
        <w:t>deset tisíc</w:t>
      </w:r>
      <w:r w:rsidRPr="00152BC0">
        <w:rPr>
          <w:rFonts w:ascii="Arial" w:hAnsi="Arial" w:cs="Arial"/>
          <w:sz w:val="20"/>
          <w:szCs w:val="20"/>
        </w:rPr>
        <w:t xml:space="preserve"> korun českých) za každý i jen započatý kalendářní den neplnění této povinnosti.</w:t>
      </w:r>
    </w:p>
    <w:p w14:paraId="42D85306" w14:textId="4655BE0D" w:rsidR="00351B80" w:rsidRDefault="00595210" w:rsidP="0061094A">
      <w:pPr>
        <w:numPr>
          <w:ilvl w:val="0"/>
          <w:numId w:val="32"/>
        </w:numPr>
        <w:spacing w:after="120" w:line="276" w:lineRule="auto"/>
        <w:ind w:left="357" w:hanging="357"/>
        <w:jc w:val="both"/>
        <w:rPr>
          <w:rFonts w:ascii="Arial" w:hAnsi="Arial" w:cs="Arial"/>
          <w:sz w:val="20"/>
          <w:szCs w:val="20"/>
        </w:rPr>
      </w:pPr>
      <w:r w:rsidRPr="00152BC0">
        <w:rPr>
          <w:rFonts w:ascii="Arial" w:hAnsi="Arial" w:cs="Arial"/>
          <w:sz w:val="20"/>
          <w:szCs w:val="20"/>
        </w:rPr>
        <w:t xml:space="preserve">V případě prodlení </w:t>
      </w:r>
      <w:r w:rsidR="00727C4F">
        <w:rPr>
          <w:rFonts w:ascii="Arial" w:hAnsi="Arial" w:cs="Arial"/>
          <w:sz w:val="20"/>
          <w:szCs w:val="20"/>
        </w:rPr>
        <w:t>Poskytovatele</w:t>
      </w:r>
      <w:r w:rsidRPr="00152BC0">
        <w:rPr>
          <w:rFonts w:ascii="Arial" w:hAnsi="Arial" w:cs="Arial"/>
          <w:sz w:val="20"/>
          <w:szCs w:val="20"/>
        </w:rPr>
        <w:t xml:space="preserve"> s předložením dokumentů prokazujících, že nový člen </w:t>
      </w:r>
      <w:r w:rsidR="002F0199">
        <w:rPr>
          <w:rFonts w:ascii="Arial" w:hAnsi="Arial" w:cs="Arial"/>
          <w:sz w:val="20"/>
          <w:szCs w:val="20"/>
        </w:rPr>
        <w:t>R</w:t>
      </w:r>
      <w:r w:rsidRPr="00152BC0">
        <w:rPr>
          <w:rFonts w:ascii="Arial" w:hAnsi="Arial" w:cs="Arial"/>
          <w:sz w:val="20"/>
          <w:szCs w:val="20"/>
        </w:rPr>
        <w:t xml:space="preserve">ealizačního týmu splňuje příslušné požadavky na kvalifikaci, nebo na výzvu Objednatele nedoloží aktuální složení realizačního týmu, je Objednatel oprávněn vyúčtovat </w:t>
      </w:r>
      <w:r w:rsidR="00727C4F">
        <w:rPr>
          <w:rFonts w:ascii="Arial" w:hAnsi="Arial" w:cs="Arial"/>
          <w:sz w:val="20"/>
          <w:szCs w:val="20"/>
        </w:rPr>
        <w:t>Poskytovateli</w:t>
      </w:r>
      <w:r w:rsidRPr="00152BC0">
        <w:rPr>
          <w:rFonts w:ascii="Arial" w:hAnsi="Arial" w:cs="Arial"/>
          <w:sz w:val="20"/>
          <w:szCs w:val="20"/>
        </w:rPr>
        <w:t xml:space="preserve"> smluvní pokutu ve výši 3 000 Kč (slovy: tři tisíce korun českých) za každý i jen započatý kalendářní den neplnění této povinnosti.</w:t>
      </w:r>
    </w:p>
    <w:p w14:paraId="5EF437EC" w14:textId="7E2BD7EE" w:rsidR="000D6A52" w:rsidRPr="000D6A52" w:rsidRDefault="000D6A52" w:rsidP="000D6A52">
      <w:pPr>
        <w:pStyle w:val="Odstavecseseznamem"/>
        <w:numPr>
          <w:ilvl w:val="0"/>
          <w:numId w:val="32"/>
        </w:numPr>
        <w:spacing w:after="120"/>
        <w:contextualSpacing w:val="0"/>
        <w:jc w:val="both"/>
        <w:rPr>
          <w:rFonts w:ascii="Arial" w:hAnsi="Arial" w:cs="Arial"/>
          <w:sz w:val="20"/>
          <w:szCs w:val="20"/>
        </w:rPr>
      </w:pPr>
      <w:r w:rsidRPr="00E8292C">
        <w:rPr>
          <w:rFonts w:ascii="Arial" w:hAnsi="Arial" w:cs="Arial"/>
          <w:sz w:val="20"/>
          <w:szCs w:val="20"/>
        </w:rPr>
        <w:t xml:space="preserve">V případě prodlení </w:t>
      </w:r>
      <w:r>
        <w:rPr>
          <w:rFonts w:ascii="Arial" w:hAnsi="Arial" w:cs="Arial"/>
          <w:sz w:val="20"/>
          <w:szCs w:val="20"/>
        </w:rPr>
        <w:t xml:space="preserve">Poskytovatele </w:t>
      </w:r>
      <w:r w:rsidRPr="00E8292C">
        <w:rPr>
          <w:rFonts w:ascii="Arial" w:hAnsi="Arial" w:cs="Arial"/>
          <w:sz w:val="20"/>
          <w:szCs w:val="20"/>
        </w:rPr>
        <w:t xml:space="preserve">s odstraněním (vypořádáním) </w:t>
      </w:r>
      <w:r>
        <w:rPr>
          <w:rFonts w:ascii="Arial" w:hAnsi="Arial" w:cs="Arial"/>
          <w:sz w:val="20"/>
          <w:szCs w:val="20"/>
        </w:rPr>
        <w:t>výhrad nebo připomínek</w:t>
      </w:r>
      <w:r w:rsidRPr="00E8292C">
        <w:rPr>
          <w:rFonts w:ascii="Arial" w:hAnsi="Arial" w:cs="Arial"/>
          <w:sz w:val="20"/>
          <w:szCs w:val="20"/>
        </w:rPr>
        <w:t xml:space="preserve"> Objednatele zjištěných v rámci akceptace </w:t>
      </w:r>
      <w:r>
        <w:rPr>
          <w:rFonts w:ascii="Arial" w:hAnsi="Arial" w:cs="Arial"/>
          <w:sz w:val="20"/>
          <w:szCs w:val="20"/>
        </w:rPr>
        <w:t xml:space="preserve">příslušné verze výstupu Služby v termínu </w:t>
      </w:r>
      <w:r w:rsidRPr="00AA7DDC">
        <w:rPr>
          <w:rFonts w:ascii="Arial" w:hAnsi="Arial" w:cs="Arial"/>
          <w:sz w:val="20"/>
          <w:szCs w:val="20"/>
        </w:rPr>
        <w:t>uveden</w:t>
      </w:r>
      <w:r>
        <w:rPr>
          <w:rFonts w:ascii="Arial" w:hAnsi="Arial" w:cs="Arial"/>
          <w:sz w:val="20"/>
          <w:szCs w:val="20"/>
        </w:rPr>
        <w:t>ém</w:t>
      </w:r>
      <w:r w:rsidRPr="00AA7DDC">
        <w:rPr>
          <w:rFonts w:ascii="Arial" w:hAnsi="Arial" w:cs="Arial"/>
          <w:sz w:val="20"/>
          <w:szCs w:val="20"/>
        </w:rPr>
        <w:t xml:space="preserve"> v příslušném Akceptačním protokolu</w:t>
      </w:r>
      <w:r>
        <w:rPr>
          <w:rFonts w:ascii="Arial" w:hAnsi="Arial" w:cs="Arial"/>
          <w:sz w:val="20"/>
          <w:szCs w:val="20"/>
        </w:rPr>
        <w:t xml:space="preserve">, </w:t>
      </w:r>
      <w:r w:rsidRPr="00E8292C">
        <w:rPr>
          <w:rFonts w:ascii="Arial" w:hAnsi="Arial" w:cs="Arial"/>
          <w:sz w:val="20"/>
          <w:szCs w:val="20"/>
        </w:rPr>
        <w:t xml:space="preserve">je Objednatel oprávněn v každém jednotlivém případě vyúčtovat </w:t>
      </w:r>
      <w:r>
        <w:rPr>
          <w:rFonts w:ascii="Arial" w:hAnsi="Arial" w:cs="Arial"/>
          <w:sz w:val="20"/>
          <w:szCs w:val="20"/>
        </w:rPr>
        <w:t xml:space="preserve">Poskytovateli </w:t>
      </w:r>
      <w:r w:rsidRPr="00E8292C">
        <w:rPr>
          <w:rFonts w:ascii="Arial" w:hAnsi="Arial" w:cs="Arial"/>
          <w:sz w:val="20"/>
          <w:szCs w:val="20"/>
        </w:rPr>
        <w:t xml:space="preserve">smluvní pokutu ve výši </w:t>
      </w:r>
      <w:r>
        <w:rPr>
          <w:rFonts w:ascii="Arial" w:hAnsi="Arial" w:cs="Arial"/>
          <w:sz w:val="20"/>
          <w:szCs w:val="20"/>
        </w:rPr>
        <w:t xml:space="preserve">1000 Kč (slovy: jeden tisíc korun českých) </w:t>
      </w:r>
      <w:r w:rsidRPr="00E8292C">
        <w:rPr>
          <w:rFonts w:ascii="Arial" w:hAnsi="Arial" w:cs="Arial"/>
          <w:sz w:val="20"/>
          <w:szCs w:val="20"/>
        </w:rPr>
        <w:t xml:space="preserve">za každý den prodlení a </w:t>
      </w:r>
      <w:r>
        <w:rPr>
          <w:rFonts w:ascii="Arial" w:hAnsi="Arial" w:cs="Arial"/>
          <w:sz w:val="20"/>
          <w:szCs w:val="20"/>
        </w:rPr>
        <w:t xml:space="preserve">Poskytovatel </w:t>
      </w:r>
      <w:r w:rsidRPr="00E8292C">
        <w:rPr>
          <w:rFonts w:ascii="Arial" w:hAnsi="Arial" w:cs="Arial"/>
          <w:sz w:val="20"/>
          <w:szCs w:val="20"/>
        </w:rPr>
        <w:t xml:space="preserve">je povinen </w:t>
      </w:r>
      <w:r>
        <w:rPr>
          <w:rFonts w:ascii="Arial" w:hAnsi="Arial" w:cs="Arial"/>
          <w:sz w:val="20"/>
          <w:szCs w:val="20"/>
        </w:rPr>
        <w:t xml:space="preserve">ji neprodleně </w:t>
      </w:r>
      <w:r w:rsidRPr="00E8292C">
        <w:rPr>
          <w:rFonts w:ascii="Arial" w:hAnsi="Arial" w:cs="Arial"/>
          <w:sz w:val="20"/>
          <w:szCs w:val="20"/>
        </w:rPr>
        <w:t>uhradit.</w:t>
      </w:r>
    </w:p>
    <w:bookmarkEnd w:id="4"/>
    <w:p w14:paraId="7FF5E225" w14:textId="77777777" w:rsidR="009F0AF5" w:rsidRPr="00152BC0" w:rsidRDefault="009F0AF5" w:rsidP="0061094A">
      <w:pPr>
        <w:numPr>
          <w:ilvl w:val="0"/>
          <w:numId w:val="32"/>
        </w:numPr>
        <w:spacing w:after="120" w:line="276" w:lineRule="auto"/>
        <w:ind w:left="357" w:hanging="357"/>
        <w:jc w:val="both"/>
        <w:rPr>
          <w:rFonts w:ascii="Arial" w:hAnsi="Arial" w:cs="Arial"/>
          <w:sz w:val="20"/>
          <w:szCs w:val="20"/>
        </w:rPr>
      </w:pPr>
      <w:r w:rsidRPr="00BF16E5">
        <w:rPr>
          <w:rFonts w:ascii="Arial" w:hAnsi="Arial" w:cs="Arial"/>
          <w:sz w:val="20"/>
          <w:szCs w:val="20"/>
        </w:rPr>
        <w:t xml:space="preserve">Ujednáním o smluvní pokutě ani zaplacením smluvní pokuty Poskytovatelem není dotčeno právo </w:t>
      </w:r>
      <w:r w:rsidR="00267DFF">
        <w:rPr>
          <w:rFonts w:ascii="Arial" w:hAnsi="Arial" w:cs="Arial"/>
          <w:sz w:val="20"/>
          <w:szCs w:val="20"/>
        </w:rPr>
        <w:t>Objednatele</w:t>
      </w:r>
      <w:r w:rsidRPr="00BF16E5">
        <w:rPr>
          <w:rFonts w:ascii="Arial" w:hAnsi="Arial" w:cs="Arial"/>
          <w:sz w:val="20"/>
          <w:szCs w:val="20"/>
        </w:rPr>
        <w:t xml:space="preserve"> na náhradu škody vzniklé z důvodu porušení povinnosti zajištěné smluvní pokutou.</w:t>
      </w:r>
    </w:p>
    <w:p w14:paraId="16F1A4E6" w14:textId="77777777" w:rsidR="009F0AF5" w:rsidRDefault="009F0AF5" w:rsidP="0061094A">
      <w:pPr>
        <w:numPr>
          <w:ilvl w:val="0"/>
          <w:numId w:val="32"/>
        </w:numPr>
        <w:spacing w:after="120" w:line="276" w:lineRule="auto"/>
        <w:ind w:left="357" w:hanging="357"/>
        <w:jc w:val="both"/>
        <w:rPr>
          <w:rFonts w:ascii="Arial" w:hAnsi="Arial" w:cs="Arial"/>
          <w:sz w:val="20"/>
          <w:szCs w:val="20"/>
        </w:rPr>
      </w:pPr>
      <w:r w:rsidRPr="00BF16E5">
        <w:rPr>
          <w:rFonts w:ascii="Arial" w:hAnsi="Arial" w:cs="Arial"/>
          <w:sz w:val="20"/>
          <w:szCs w:val="20"/>
        </w:rPr>
        <w:t xml:space="preserve">V případě prodlení </w:t>
      </w:r>
      <w:r w:rsidR="00267DFF">
        <w:rPr>
          <w:rFonts w:ascii="Arial" w:hAnsi="Arial" w:cs="Arial"/>
          <w:sz w:val="20"/>
          <w:szCs w:val="20"/>
        </w:rPr>
        <w:t>Objednatele</w:t>
      </w:r>
      <w:r w:rsidRPr="00BF16E5">
        <w:rPr>
          <w:rFonts w:ascii="Arial" w:hAnsi="Arial" w:cs="Arial"/>
          <w:sz w:val="20"/>
          <w:szCs w:val="20"/>
        </w:rPr>
        <w:t xml:space="preserve"> se zaplacením faktury může Poskytovatel vyúčtovat </w:t>
      </w:r>
      <w:r w:rsidR="00267DFF">
        <w:rPr>
          <w:rFonts w:ascii="Arial" w:hAnsi="Arial" w:cs="Arial"/>
          <w:sz w:val="20"/>
          <w:szCs w:val="20"/>
        </w:rPr>
        <w:t>Objednatel</w:t>
      </w:r>
      <w:r w:rsidRPr="00BF16E5">
        <w:rPr>
          <w:rFonts w:ascii="Arial" w:hAnsi="Arial" w:cs="Arial"/>
          <w:sz w:val="20"/>
          <w:szCs w:val="20"/>
        </w:rPr>
        <w:t xml:space="preserve"> úrok z prodlení ve výši 0,0</w:t>
      </w:r>
      <w:r w:rsidR="00190907" w:rsidRPr="00BF16E5">
        <w:rPr>
          <w:rFonts w:ascii="Arial" w:hAnsi="Arial" w:cs="Arial"/>
          <w:sz w:val="20"/>
          <w:szCs w:val="20"/>
        </w:rPr>
        <w:t>2</w:t>
      </w:r>
      <w:r w:rsidRPr="00BF16E5">
        <w:rPr>
          <w:rFonts w:ascii="Arial" w:hAnsi="Arial" w:cs="Arial"/>
          <w:sz w:val="20"/>
          <w:szCs w:val="20"/>
        </w:rPr>
        <w:t xml:space="preserve"> % z nezaplacené částky předmětné faktury za každý den prodlení. </w:t>
      </w:r>
    </w:p>
    <w:p w14:paraId="4F4FBDFB" w14:textId="77777777" w:rsidR="001879CA" w:rsidRPr="00BF16E5" w:rsidRDefault="001879CA" w:rsidP="001879CA">
      <w:pPr>
        <w:spacing w:after="120" w:line="276" w:lineRule="auto"/>
        <w:ind w:left="360"/>
        <w:jc w:val="both"/>
        <w:rPr>
          <w:rFonts w:ascii="Arial" w:hAnsi="Arial" w:cs="Arial"/>
          <w:sz w:val="20"/>
          <w:szCs w:val="20"/>
        </w:rPr>
      </w:pPr>
    </w:p>
    <w:p w14:paraId="41382964" w14:textId="77777777" w:rsidR="001E6C57" w:rsidRDefault="008E4E66" w:rsidP="009E6029">
      <w:pPr>
        <w:tabs>
          <w:tab w:val="left" w:pos="1701"/>
        </w:tabs>
        <w:spacing w:line="276" w:lineRule="auto"/>
        <w:jc w:val="center"/>
        <w:rPr>
          <w:rFonts w:ascii="Arial" w:hAnsi="Arial" w:cs="Arial"/>
          <w:b/>
          <w:bCs/>
          <w:sz w:val="20"/>
          <w:szCs w:val="20"/>
        </w:rPr>
      </w:pPr>
      <w:r w:rsidRPr="005464ED">
        <w:rPr>
          <w:rFonts w:ascii="Arial" w:hAnsi="Arial" w:cs="Arial"/>
          <w:b/>
          <w:bCs/>
          <w:sz w:val="20"/>
          <w:szCs w:val="20"/>
        </w:rPr>
        <w:t>Č</w:t>
      </w:r>
      <w:r w:rsidRPr="00BA09BB">
        <w:rPr>
          <w:rFonts w:ascii="Arial" w:hAnsi="Arial" w:cs="Arial"/>
          <w:b/>
          <w:bCs/>
          <w:sz w:val="20"/>
          <w:szCs w:val="20"/>
        </w:rPr>
        <w:t>l</w:t>
      </w:r>
      <w:r w:rsidRPr="005464ED">
        <w:rPr>
          <w:rFonts w:ascii="Arial" w:hAnsi="Arial" w:cs="Arial"/>
          <w:b/>
          <w:bCs/>
          <w:sz w:val="20"/>
          <w:szCs w:val="20"/>
        </w:rPr>
        <w:t xml:space="preserve">ánek </w:t>
      </w:r>
      <w:r w:rsidR="00456805">
        <w:rPr>
          <w:rFonts w:ascii="Arial" w:hAnsi="Arial" w:cs="Arial"/>
          <w:b/>
          <w:bCs/>
          <w:sz w:val="20"/>
          <w:szCs w:val="20"/>
        </w:rPr>
        <w:t>X</w:t>
      </w:r>
      <w:r w:rsidRPr="005464ED">
        <w:rPr>
          <w:rFonts w:ascii="Arial" w:hAnsi="Arial" w:cs="Arial"/>
          <w:b/>
          <w:bCs/>
          <w:sz w:val="20"/>
          <w:szCs w:val="20"/>
        </w:rPr>
        <w:t>.</w:t>
      </w:r>
      <w:r w:rsidR="00456805">
        <w:rPr>
          <w:rFonts w:ascii="Arial" w:hAnsi="Arial" w:cs="Arial"/>
          <w:b/>
          <w:bCs/>
          <w:sz w:val="20"/>
          <w:szCs w:val="20"/>
        </w:rPr>
        <w:t xml:space="preserve"> </w:t>
      </w:r>
    </w:p>
    <w:p w14:paraId="2298A7B0" w14:textId="77777777" w:rsidR="00EF251A" w:rsidRDefault="008E4E66" w:rsidP="009E6029">
      <w:pPr>
        <w:tabs>
          <w:tab w:val="left" w:pos="1701"/>
        </w:tabs>
        <w:spacing w:line="276" w:lineRule="auto"/>
        <w:jc w:val="center"/>
        <w:rPr>
          <w:rFonts w:ascii="Arial" w:hAnsi="Arial" w:cs="Arial"/>
          <w:b/>
          <w:bCs/>
          <w:sz w:val="20"/>
          <w:szCs w:val="20"/>
        </w:rPr>
      </w:pPr>
      <w:r w:rsidRPr="005464ED">
        <w:rPr>
          <w:rFonts w:ascii="Arial" w:hAnsi="Arial" w:cs="Arial"/>
          <w:b/>
          <w:bCs/>
          <w:sz w:val="20"/>
          <w:szCs w:val="20"/>
        </w:rPr>
        <w:t>Ochrana informací, údajů a dat</w:t>
      </w:r>
    </w:p>
    <w:p w14:paraId="5565D3EB" w14:textId="77777777" w:rsidR="00CA4C5F" w:rsidRPr="00EF251A" w:rsidRDefault="00CA4C5F" w:rsidP="009E6029">
      <w:pPr>
        <w:tabs>
          <w:tab w:val="left" w:pos="1701"/>
        </w:tabs>
        <w:spacing w:line="276" w:lineRule="auto"/>
        <w:jc w:val="center"/>
        <w:rPr>
          <w:rFonts w:ascii="Arial" w:hAnsi="Arial" w:cs="Arial"/>
          <w:b/>
          <w:bCs/>
          <w:sz w:val="20"/>
          <w:szCs w:val="20"/>
        </w:rPr>
      </w:pPr>
    </w:p>
    <w:p w14:paraId="3E7FB510" w14:textId="77777777" w:rsidR="002A2DA3" w:rsidRPr="007A001C" w:rsidRDefault="002A2DA3" w:rsidP="0061094A">
      <w:pPr>
        <w:numPr>
          <w:ilvl w:val="0"/>
          <w:numId w:val="26"/>
        </w:numPr>
        <w:spacing w:after="120" w:line="276" w:lineRule="auto"/>
        <w:jc w:val="both"/>
        <w:rPr>
          <w:rFonts w:ascii="Arial" w:hAnsi="Arial" w:cs="Arial"/>
          <w:sz w:val="20"/>
          <w:szCs w:val="20"/>
        </w:rPr>
      </w:pPr>
      <w:r w:rsidRPr="007A001C">
        <w:rPr>
          <w:rFonts w:ascii="Arial" w:hAnsi="Arial" w:cs="Arial"/>
          <w:sz w:val="20"/>
          <w:szCs w:val="20"/>
        </w:rPr>
        <w:t xml:space="preserve">S odkazem na § 24a zákona č. 551/1991 Sb., o Všeobecné zdravotní pojišťovně České republiky, ve znění pozdějších předpisů, zákon č. 110/2019 Sb., o zpracování osobních údajů, Nařízení Evropského parlamentu a Rady (EU) 2016/679 o ochraně fyzických osob v souvislosti se zpracováním osobních údajů a o volném pohybu těchto údajů a o zrušení směrnice 95/46/ES (obecné nařízení o ochraně osobních údajů), a dále na zákon č. 181/2014 Sb., o kybernetické bezpečnosti a o změně souvisejících zákonů (zákon o kybernetické bezpečnosti), ve znění pozdějších předpisů, se Poskytovatel zavazuje učinit taková opatření, aby veškeré osoby, které se podílejí na realizaci jeho závazků z této Smlouvy, zachovávaly mlčenlivost o veškerých osobních </w:t>
      </w:r>
      <w:r w:rsidRPr="007A001C">
        <w:rPr>
          <w:rFonts w:ascii="Arial" w:hAnsi="Arial" w:cs="Arial"/>
          <w:sz w:val="20"/>
          <w:szCs w:val="20"/>
        </w:rPr>
        <w:lastRenderedPageBreak/>
        <w:t>údajích, jakož i o technicko-organizačních opatřeních k jejich ochraně, o nichž se při plnění závazků dozvěděly, včetně těch, které Objednatel eviduje pomocí výpočetní techniky, či jinak. Toto ujednání platí i v případě nahrazení uvedených právních předpisů předpisy jinými.</w:t>
      </w:r>
    </w:p>
    <w:p w14:paraId="445206B9" w14:textId="77777777" w:rsidR="002A2DA3" w:rsidRPr="007A001C" w:rsidRDefault="002A2DA3" w:rsidP="0061094A">
      <w:pPr>
        <w:numPr>
          <w:ilvl w:val="0"/>
          <w:numId w:val="26"/>
        </w:numPr>
        <w:spacing w:after="120" w:line="276" w:lineRule="auto"/>
        <w:ind w:left="357" w:hanging="357"/>
        <w:jc w:val="both"/>
        <w:rPr>
          <w:rFonts w:ascii="Arial" w:hAnsi="Arial" w:cs="Arial"/>
          <w:sz w:val="20"/>
          <w:szCs w:val="20"/>
        </w:rPr>
      </w:pPr>
      <w:r w:rsidRPr="007A001C">
        <w:rPr>
          <w:rFonts w:ascii="Arial" w:hAnsi="Arial" w:cs="Arial"/>
          <w:sz w:val="20"/>
          <w:szCs w:val="20"/>
        </w:rPr>
        <w:t>Poskytovatel se dále zavazuje zajistit, aby veškeré osoby, které se podílejí na realizaci jeho závazků z této Smlouvy, zachovávaly mlčenlivost o veškerých dalších skutečnostech, údajích a datech, o nichž se při plnění těchto závazků dozvěděly, a které nejsou veřejně známé nebo veřejně dostupné.</w:t>
      </w:r>
    </w:p>
    <w:p w14:paraId="19D8ADDE" w14:textId="3CB60E16" w:rsidR="002A2DA3" w:rsidRPr="007A001C" w:rsidRDefault="002A2DA3" w:rsidP="0061094A">
      <w:pPr>
        <w:numPr>
          <w:ilvl w:val="0"/>
          <w:numId w:val="26"/>
        </w:numPr>
        <w:spacing w:after="120" w:line="276" w:lineRule="auto"/>
        <w:ind w:left="357" w:hanging="357"/>
        <w:jc w:val="both"/>
        <w:rPr>
          <w:rFonts w:ascii="Arial" w:hAnsi="Arial" w:cs="Arial"/>
          <w:sz w:val="20"/>
          <w:szCs w:val="20"/>
        </w:rPr>
      </w:pPr>
      <w:r w:rsidRPr="007A001C">
        <w:rPr>
          <w:rFonts w:ascii="Arial" w:hAnsi="Arial" w:cs="Arial"/>
          <w:sz w:val="20"/>
          <w:szCs w:val="20"/>
        </w:rPr>
        <w:t xml:space="preserve">Za porušení závazků uvedených v odst. 1. a 2. tohoto článku se považuje i využití těchto skutečností, údajů a dat, jakož i dalších vědomostí pro vlastní prospěch Poskytovatele, </w:t>
      </w:r>
      <w:r w:rsidR="009116AD">
        <w:rPr>
          <w:rFonts w:ascii="Arial" w:hAnsi="Arial" w:cs="Arial"/>
          <w:sz w:val="20"/>
          <w:szCs w:val="20"/>
        </w:rPr>
        <w:t xml:space="preserve">pro </w:t>
      </w:r>
      <w:r w:rsidRPr="007A001C">
        <w:rPr>
          <w:rFonts w:ascii="Arial" w:hAnsi="Arial" w:cs="Arial"/>
          <w:sz w:val="20"/>
          <w:szCs w:val="20"/>
        </w:rPr>
        <w:t xml:space="preserve">prospěch třetí osoby nebo pro jiné důvody. </w:t>
      </w:r>
    </w:p>
    <w:p w14:paraId="2892DC24" w14:textId="77777777" w:rsidR="002A2DA3" w:rsidRPr="007A001C" w:rsidRDefault="002A2DA3" w:rsidP="0061094A">
      <w:pPr>
        <w:numPr>
          <w:ilvl w:val="0"/>
          <w:numId w:val="26"/>
        </w:numPr>
        <w:spacing w:after="120" w:line="276" w:lineRule="auto"/>
        <w:ind w:left="357" w:hanging="357"/>
        <w:jc w:val="both"/>
        <w:rPr>
          <w:rFonts w:ascii="Arial" w:hAnsi="Arial" w:cs="Arial"/>
          <w:sz w:val="20"/>
          <w:szCs w:val="20"/>
        </w:rPr>
      </w:pPr>
      <w:r w:rsidRPr="007A001C">
        <w:rPr>
          <w:rFonts w:ascii="Arial" w:hAnsi="Arial" w:cs="Arial"/>
          <w:sz w:val="20"/>
          <w:szCs w:val="20"/>
        </w:rPr>
        <w:t xml:space="preserve">Poskytnutí informací na základě povinností stanovených Smluvním stranám obecně závaznými právními předpisy České republiky včetně přímo použitelných předpisů Evropské unie není považováno za porušení povinností Smluvních stran sjednaných v tomto článku. </w:t>
      </w:r>
    </w:p>
    <w:p w14:paraId="2514174A" w14:textId="77777777" w:rsidR="002A2DA3" w:rsidRPr="007A001C" w:rsidRDefault="002A2DA3" w:rsidP="0061094A">
      <w:pPr>
        <w:numPr>
          <w:ilvl w:val="0"/>
          <w:numId w:val="26"/>
        </w:numPr>
        <w:spacing w:after="120" w:line="276" w:lineRule="auto"/>
        <w:ind w:left="357" w:hanging="357"/>
        <w:jc w:val="both"/>
        <w:rPr>
          <w:rFonts w:ascii="Arial" w:hAnsi="Arial" w:cs="Arial"/>
          <w:sz w:val="20"/>
          <w:szCs w:val="20"/>
        </w:rPr>
      </w:pPr>
      <w:r w:rsidRPr="007A001C">
        <w:rPr>
          <w:rFonts w:ascii="Arial" w:hAnsi="Arial" w:cs="Arial"/>
          <w:sz w:val="20"/>
          <w:szCs w:val="20"/>
        </w:rPr>
        <w:t>Za porušení závazku uvedeného v odstavci 1. tohoto článku je Poskytovatel povinen zaplatit Objednateli v každém jednotlivém případě smluvní pokutu ve výši 1 000 000 Kč (slovy: jeden milion korun českých). Ujednáním o smluvní pokutě ani zaplacením smluvní pokuty není dotčeno právo Objednatele na náhradu škody vzniklé z porušení povinnosti, ke kterému se smluvní pokuta vztahuje.</w:t>
      </w:r>
    </w:p>
    <w:p w14:paraId="0ECE2CEE" w14:textId="77777777" w:rsidR="002A2DA3" w:rsidRPr="007A001C" w:rsidRDefault="002A2DA3" w:rsidP="0061094A">
      <w:pPr>
        <w:numPr>
          <w:ilvl w:val="0"/>
          <w:numId w:val="26"/>
        </w:numPr>
        <w:spacing w:after="120" w:line="276" w:lineRule="auto"/>
        <w:ind w:left="357" w:hanging="357"/>
        <w:jc w:val="both"/>
        <w:rPr>
          <w:rFonts w:ascii="Arial" w:hAnsi="Arial" w:cs="Arial"/>
          <w:sz w:val="20"/>
          <w:szCs w:val="20"/>
        </w:rPr>
      </w:pPr>
      <w:r w:rsidRPr="007A001C">
        <w:rPr>
          <w:rFonts w:ascii="Arial" w:hAnsi="Arial" w:cs="Arial"/>
          <w:sz w:val="20"/>
          <w:szCs w:val="20"/>
        </w:rPr>
        <w:t>Za porušení závazku uvedeného v odstavci 2. tohoto článku je Poskytovatel povinen zaplatit Objednateli v každém jednotlivém případě smluvní pokutu ve výši 100 000 Kč (slovy: jedno sto tisíc korun českých). Ujednáním o smluvní pokutě ani zaplacením smluvní pokuty není dotčeno právo Objednatele na náhradu škody vzniklé z porušení povinnosti, ke kterému se smluvní pokuta vztahuje.</w:t>
      </w:r>
    </w:p>
    <w:p w14:paraId="169E5F09" w14:textId="77777777" w:rsidR="002A2DA3" w:rsidRPr="002A2DA3" w:rsidRDefault="002A2DA3" w:rsidP="0061094A">
      <w:pPr>
        <w:numPr>
          <w:ilvl w:val="0"/>
          <w:numId w:val="26"/>
        </w:numPr>
        <w:spacing w:after="120" w:line="276" w:lineRule="auto"/>
        <w:ind w:left="357" w:hanging="357"/>
        <w:jc w:val="both"/>
        <w:rPr>
          <w:rFonts w:ascii="Arial" w:hAnsi="Arial" w:cs="Arial"/>
          <w:sz w:val="20"/>
          <w:szCs w:val="20"/>
        </w:rPr>
      </w:pPr>
      <w:r w:rsidRPr="007A001C">
        <w:rPr>
          <w:rFonts w:ascii="Arial" w:hAnsi="Arial" w:cs="Arial"/>
          <w:sz w:val="20"/>
          <w:szCs w:val="20"/>
        </w:rPr>
        <w:t>Závazky Smluvních stran uvedené v tomto článku trvají i po skončení tohoto smluvního vztahu</w:t>
      </w:r>
      <w:r w:rsidRPr="001E6C57">
        <w:rPr>
          <w:rFonts w:ascii="Arial" w:hAnsi="Arial" w:cs="Arial"/>
          <w:sz w:val="20"/>
          <w:szCs w:val="20"/>
        </w:rPr>
        <w:t>.</w:t>
      </w:r>
    </w:p>
    <w:p w14:paraId="54B09510" w14:textId="5A4AAC74" w:rsidR="00F64BCF" w:rsidRPr="00617F4A" w:rsidRDefault="00F64BCF" w:rsidP="0061094A">
      <w:pPr>
        <w:numPr>
          <w:ilvl w:val="0"/>
          <w:numId w:val="26"/>
        </w:numPr>
        <w:spacing w:after="120" w:line="276" w:lineRule="auto"/>
        <w:ind w:left="357" w:hanging="357"/>
        <w:jc w:val="both"/>
        <w:rPr>
          <w:rFonts w:ascii="Arial" w:hAnsi="Arial" w:cs="Arial"/>
          <w:sz w:val="20"/>
          <w:szCs w:val="20"/>
        </w:rPr>
      </w:pPr>
      <w:r w:rsidRPr="000967CC">
        <w:rPr>
          <w:rFonts w:ascii="Arial" w:hAnsi="Arial" w:cs="Arial"/>
          <w:sz w:val="20"/>
          <w:szCs w:val="20"/>
        </w:rPr>
        <w:t xml:space="preserve">Smluvní strany se dohodly, že s ohledem na to, že </w:t>
      </w:r>
      <w:r w:rsidR="00267DFF">
        <w:rPr>
          <w:rFonts w:ascii="Arial" w:hAnsi="Arial" w:cs="Arial"/>
          <w:sz w:val="20"/>
          <w:szCs w:val="20"/>
        </w:rPr>
        <w:t>Objednatel</w:t>
      </w:r>
      <w:r w:rsidRPr="000967CC">
        <w:rPr>
          <w:rFonts w:ascii="Arial" w:hAnsi="Arial" w:cs="Arial"/>
          <w:sz w:val="20"/>
          <w:szCs w:val="20"/>
        </w:rPr>
        <w:t xml:space="preserve"> je správcem osobních údajů v</w:t>
      </w:r>
      <w:r w:rsidR="00267DFF">
        <w:rPr>
          <w:rFonts w:ascii="Arial" w:hAnsi="Arial" w:cs="Arial"/>
          <w:sz w:val="20"/>
          <w:szCs w:val="20"/>
        </w:rPr>
        <w:t> </w:t>
      </w:r>
      <w:r w:rsidRPr="000967CC">
        <w:rPr>
          <w:rFonts w:ascii="Arial" w:hAnsi="Arial" w:cs="Arial"/>
          <w:sz w:val="20"/>
          <w:szCs w:val="20"/>
        </w:rPr>
        <w:t xml:space="preserve">souladu s přednostně použitelným Nařízením Evropského parlamentu a Rady (EU) 2016/679 ze dne 27. dubna 2016 o ochraně fyzických osob v souvislosti se zpracováním osobních údajů a o volném pohybu těchto údajů a o zrušení směrnice 95/46/ES (obecné nařízení o ochraně osobních údajů), a dále se zákonem č. 110/2019 Sb., o zpracování osobních údajů, neboť zpracování je nezbytné pro splnění úkolu prováděného ve veřejném zájmu, kterým je </w:t>
      </w:r>
      <w:r w:rsidR="006D67F1">
        <w:rPr>
          <w:rFonts w:ascii="Arial" w:hAnsi="Arial" w:cs="Arial"/>
          <w:sz w:val="20"/>
          <w:szCs w:val="20"/>
        </w:rPr>
        <w:t>s</w:t>
      </w:r>
      <w:r w:rsidRPr="000967CC">
        <w:rPr>
          <w:rFonts w:ascii="Arial" w:hAnsi="Arial" w:cs="Arial"/>
          <w:sz w:val="20"/>
          <w:szCs w:val="20"/>
        </w:rPr>
        <w:t xml:space="preserve">právce pověřen, </w:t>
      </w:r>
      <w:r w:rsidRPr="00AF7758">
        <w:rPr>
          <w:rFonts w:ascii="Arial" w:hAnsi="Arial" w:cs="Arial"/>
          <w:b/>
          <w:sz w:val="20"/>
          <w:szCs w:val="20"/>
        </w:rPr>
        <w:t xml:space="preserve">bude současně s touto Smlouvou uzavřena mezi </w:t>
      </w:r>
      <w:r w:rsidR="00250E75">
        <w:rPr>
          <w:rFonts w:ascii="Arial" w:hAnsi="Arial" w:cs="Arial"/>
          <w:b/>
          <w:sz w:val="20"/>
          <w:szCs w:val="20"/>
        </w:rPr>
        <w:t>S</w:t>
      </w:r>
      <w:r w:rsidRPr="00AF7758">
        <w:rPr>
          <w:rFonts w:ascii="Arial" w:hAnsi="Arial" w:cs="Arial"/>
          <w:b/>
          <w:sz w:val="20"/>
          <w:szCs w:val="20"/>
        </w:rPr>
        <w:t>mluvními stranami Smlouva o zpracování osobních údajů</w:t>
      </w:r>
      <w:r>
        <w:rPr>
          <w:rFonts w:ascii="Arial" w:hAnsi="Arial" w:cs="Arial"/>
          <w:sz w:val="20"/>
          <w:szCs w:val="20"/>
        </w:rPr>
        <w:t>.</w:t>
      </w:r>
    </w:p>
    <w:p w14:paraId="15537AE1" w14:textId="77777777" w:rsidR="00F64BCF" w:rsidRPr="00617F4A" w:rsidRDefault="00F64BCF" w:rsidP="00E03625">
      <w:pPr>
        <w:spacing w:after="120" w:line="276" w:lineRule="auto"/>
        <w:ind w:left="357"/>
        <w:jc w:val="both"/>
        <w:rPr>
          <w:rFonts w:ascii="Arial" w:hAnsi="Arial" w:cs="Arial"/>
          <w:sz w:val="20"/>
          <w:szCs w:val="20"/>
        </w:rPr>
      </w:pPr>
    </w:p>
    <w:p w14:paraId="3E9DCB13" w14:textId="77777777" w:rsidR="00CA4C5F" w:rsidRDefault="00EC6ABC" w:rsidP="009E6029">
      <w:pPr>
        <w:tabs>
          <w:tab w:val="left" w:pos="1701"/>
        </w:tabs>
        <w:spacing w:line="276" w:lineRule="auto"/>
        <w:jc w:val="center"/>
        <w:rPr>
          <w:rFonts w:ascii="Arial" w:hAnsi="Arial" w:cs="Arial"/>
          <w:b/>
          <w:bCs/>
          <w:sz w:val="20"/>
          <w:szCs w:val="20"/>
        </w:rPr>
      </w:pPr>
      <w:r w:rsidRPr="008F1322">
        <w:rPr>
          <w:rFonts w:ascii="Arial" w:hAnsi="Arial" w:cs="Arial"/>
          <w:b/>
          <w:bCs/>
          <w:sz w:val="20"/>
          <w:szCs w:val="20"/>
        </w:rPr>
        <w:t>Čl</w:t>
      </w:r>
      <w:r w:rsidR="005D02FA" w:rsidRPr="008F1322">
        <w:rPr>
          <w:rFonts w:ascii="Arial" w:hAnsi="Arial" w:cs="Arial"/>
          <w:b/>
          <w:bCs/>
          <w:sz w:val="20"/>
          <w:szCs w:val="20"/>
        </w:rPr>
        <w:t>ánek X</w:t>
      </w:r>
      <w:r w:rsidR="00E0665F" w:rsidRPr="008F1322">
        <w:rPr>
          <w:rFonts w:ascii="Arial" w:hAnsi="Arial" w:cs="Arial"/>
          <w:b/>
          <w:bCs/>
          <w:sz w:val="20"/>
          <w:szCs w:val="20"/>
        </w:rPr>
        <w:t>I</w:t>
      </w:r>
      <w:r w:rsidRPr="008F1322">
        <w:rPr>
          <w:rFonts w:ascii="Arial" w:hAnsi="Arial" w:cs="Arial"/>
          <w:b/>
          <w:bCs/>
          <w:sz w:val="20"/>
          <w:szCs w:val="20"/>
        </w:rPr>
        <w:t xml:space="preserve">. </w:t>
      </w:r>
    </w:p>
    <w:p w14:paraId="468480BA" w14:textId="77777777" w:rsidR="00EC6ABC" w:rsidRPr="00456805" w:rsidRDefault="00EC6ABC" w:rsidP="009E6029">
      <w:pPr>
        <w:tabs>
          <w:tab w:val="left" w:pos="1701"/>
        </w:tabs>
        <w:spacing w:line="276" w:lineRule="auto"/>
        <w:jc w:val="center"/>
        <w:rPr>
          <w:rFonts w:ascii="Arial" w:hAnsi="Arial" w:cs="Arial"/>
          <w:b/>
          <w:bCs/>
          <w:sz w:val="20"/>
          <w:szCs w:val="20"/>
        </w:rPr>
      </w:pPr>
      <w:r w:rsidRPr="008F1322">
        <w:rPr>
          <w:rFonts w:ascii="Arial" w:hAnsi="Arial" w:cs="Arial"/>
          <w:b/>
          <w:bCs/>
          <w:sz w:val="20"/>
          <w:szCs w:val="20"/>
        </w:rPr>
        <w:t>Odpovědnost za</w:t>
      </w:r>
      <w:r w:rsidR="00456805" w:rsidRPr="008F1322">
        <w:rPr>
          <w:rFonts w:ascii="Arial" w:hAnsi="Arial" w:cs="Arial"/>
          <w:b/>
          <w:bCs/>
          <w:sz w:val="20"/>
          <w:szCs w:val="20"/>
        </w:rPr>
        <w:t xml:space="preserve"> </w:t>
      </w:r>
      <w:r w:rsidR="009F0AF5" w:rsidRPr="008F1322">
        <w:rPr>
          <w:rFonts w:ascii="Arial" w:hAnsi="Arial" w:cs="Arial"/>
          <w:b/>
          <w:bCs/>
          <w:sz w:val="20"/>
          <w:szCs w:val="20"/>
        </w:rPr>
        <w:t>kvalitu plnění</w:t>
      </w:r>
      <w:r w:rsidR="00D1531B" w:rsidRPr="008F1322">
        <w:rPr>
          <w:rFonts w:ascii="Arial" w:hAnsi="Arial" w:cs="Arial"/>
          <w:b/>
          <w:bCs/>
          <w:sz w:val="20"/>
          <w:szCs w:val="20"/>
        </w:rPr>
        <w:t>, náhrada škody</w:t>
      </w:r>
      <w:r w:rsidR="00BA4BD6">
        <w:rPr>
          <w:rFonts w:ascii="Arial" w:hAnsi="Arial" w:cs="Arial"/>
          <w:b/>
          <w:bCs/>
          <w:sz w:val="20"/>
          <w:szCs w:val="20"/>
        </w:rPr>
        <w:t xml:space="preserve"> a záruka</w:t>
      </w:r>
    </w:p>
    <w:p w14:paraId="644B3DD4" w14:textId="77777777" w:rsidR="009F0AF5" w:rsidRPr="0074665C" w:rsidRDefault="009F0AF5" w:rsidP="003D7C27">
      <w:pPr>
        <w:widowControl w:val="0"/>
        <w:numPr>
          <w:ilvl w:val="0"/>
          <w:numId w:val="16"/>
        </w:numPr>
        <w:spacing w:before="120" w:after="120" w:line="276" w:lineRule="auto"/>
        <w:jc w:val="both"/>
        <w:rPr>
          <w:rFonts w:ascii="Arial" w:hAnsi="Arial" w:cs="Arial"/>
          <w:b/>
          <w:bCs/>
          <w:sz w:val="20"/>
          <w:szCs w:val="20"/>
        </w:rPr>
      </w:pPr>
      <w:r w:rsidRPr="00456805">
        <w:rPr>
          <w:rFonts w:ascii="Arial" w:hAnsi="Arial" w:cs="Arial"/>
          <w:sz w:val="20"/>
          <w:szCs w:val="20"/>
        </w:rPr>
        <w:t>Poskytovatel se zavazuje realizovat předmět plnění v souladu s příslušnými právními předpisy a</w:t>
      </w:r>
      <w:r w:rsidR="00267DFF">
        <w:rPr>
          <w:rFonts w:ascii="Arial" w:hAnsi="Arial" w:cs="Arial"/>
          <w:sz w:val="20"/>
          <w:szCs w:val="20"/>
        </w:rPr>
        <w:t> </w:t>
      </w:r>
      <w:r w:rsidRPr="00456805">
        <w:rPr>
          <w:rFonts w:ascii="Arial" w:hAnsi="Arial" w:cs="Arial"/>
          <w:sz w:val="20"/>
          <w:szCs w:val="20"/>
        </w:rPr>
        <w:t xml:space="preserve">podle podmínek této </w:t>
      </w:r>
      <w:r w:rsidR="00407015">
        <w:rPr>
          <w:rFonts w:ascii="Arial" w:hAnsi="Arial" w:cs="Arial"/>
          <w:sz w:val="20"/>
          <w:szCs w:val="20"/>
        </w:rPr>
        <w:t>Smlouvy</w:t>
      </w:r>
      <w:r w:rsidR="00267DFF">
        <w:rPr>
          <w:rFonts w:ascii="Arial" w:hAnsi="Arial" w:cs="Arial"/>
          <w:sz w:val="20"/>
          <w:szCs w:val="20"/>
        </w:rPr>
        <w:t>/Objednávek</w:t>
      </w:r>
      <w:r w:rsidRPr="00456805">
        <w:rPr>
          <w:rFonts w:ascii="Arial" w:hAnsi="Arial" w:cs="Arial"/>
          <w:sz w:val="20"/>
          <w:szCs w:val="20"/>
        </w:rPr>
        <w:t xml:space="preserve"> s maximální odbornou péčí a v kvalitě odpovídající jeho odborným znalostem a zkušenostem, kterou lze od něj vzhledem k jeho zaměření právem očekávat. </w:t>
      </w:r>
    </w:p>
    <w:p w14:paraId="358FDB30" w14:textId="77777777" w:rsidR="00925A30" w:rsidRPr="00456805" w:rsidRDefault="00925A30" w:rsidP="003D7C27">
      <w:pPr>
        <w:widowControl w:val="0"/>
        <w:numPr>
          <w:ilvl w:val="0"/>
          <w:numId w:val="16"/>
        </w:numPr>
        <w:spacing w:after="120" w:line="276" w:lineRule="auto"/>
        <w:ind w:left="284" w:hanging="284"/>
        <w:jc w:val="both"/>
        <w:rPr>
          <w:rFonts w:ascii="Arial" w:hAnsi="Arial" w:cs="Arial"/>
          <w:sz w:val="20"/>
          <w:szCs w:val="20"/>
        </w:rPr>
      </w:pPr>
      <w:r w:rsidRPr="00456805">
        <w:rPr>
          <w:rFonts w:ascii="Arial" w:hAnsi="Arial" w:cs="Arial"/>
          <w:sz w:val="20"/>
          <w:szCs w:val="20"/>
        </w:rPr>
        <w:t>Odpovědnost za škodu se řídí ustanovením § 2894 a násl. občanského zákoníku</w:t>
      </w:r>
      <w:r w:rsidR="00FC759D">
        <w:rPr>
          <w:rFonts w:ascii="Arial" w:hAnsi="Arial" w:cs="Arial"/>
          <w:sz w:val="20"/>
          <w:szCs w:val="20"/>
        </w:rPr>
        <w:t>,</w:t>
      </w:r>
      <w:r w:rsidR="00FC759D" w:rsidRPr="00FC759D">
        <w:rPr>
          <w:rFonts w:ascii="Arial" w:hAnsi="Arial" w:cs="Arial"/>
          <w:sz w:val="20"/>
          <w:szCs w:val="20"/>
        </w:rPr>
        <w:t xml:space="preserve"> </w:t>
      </w:r>
      <w:r w:rsidR="00FC759D" w:rsidRPr="0009779F">
        <w:rPr>
          <w:rFonts w:ascii="Arial" w:hAnsi="Arial" w:cs="Arial"/>
          <w:sz w:val="20"/>
          <w:szCs w:val="20"/>
        </w:rPr>
        <w:t xml:space="preserve">zejména pak ustanovením § 2913 </w:t>
      </w:r>
      <w:r w:rsidR="00727C4F">
        <w:rPr>
          <w:rFonts w:ascii="Arial" w:hAnsi="Arial" w:cs="Arial"/>
          <w:sz w:val="20"/>
          <w:szCs w:val="20"/>
        </w:rPr>
        <w:t xml:space="preserve">a ustanovením § 2950 </w:t>
      </w:r>
      <w:r w:rsidR="00FC759D" w:rsidRPr="0009779F">
        <w:rPr>
          <w:rFonts w:ascii="Arial" w:hAnsi="Arial" w:cs="Arial"/>
          <w:sz w:val="20"/>
          <w:szCs w:val="20"/>
        </w:rPr>
        <w:t>občanského zákoníku</w:t>
      </w:r>
      <w:r w:rsidR="00FC759D">
        <w:rPr>
          <w:rFonts w:ascii="Arial" w:hAnsi="Arial" w:cs="Arial"/>
          <w:sz w:val="20"/>
          <w:szCs w:val="20"/>
        </w:rPr>
        <w:t xml:space="preserve">. </w:t>
      </w:r>
    </w:p>
    <w:p w14:paraId="6AD88CDD" w14:textId="77777777" w:rsidR="00925A30" w:rsidRDefault="00925A30" w:rsidP="003D7C27">
      <w:pPr>
        <w:widowControl w:val="0"/>
        <w:numPr>
          <w:ilvl w:val="0"/>
          <w:numId w:val="16"/>
        </w:numPr>
        <w:spacing w:after="120" w:line="276" w:lineRule="auto"/>
        <w:ind w:left="284" w:hanging="284"/>
        <w:jc w:val="both"/>
        <w:rPr>
          <w:rFonts w:ascii="Arial" w:hAnsi="Arial" w:cs="Arial"/>
          <w:sz w:val="20"/>
          <w:szCs w:val="20"/>
        </w:rPr>
      </w:pPr>
      <w:r>
        <w:rPr>
          <w:rFonts w:ascii="Arial" w:hAnsi="Arial" w:cs="Arial"/>
          <w:sz w:val="20"/>
          <w:szCs w:val="20"/>
        </w:rPr>
        <w:t>Smluvní strany se zavazují k vyvinutí maximálního úsilí k předcházení škodám a</w:t>
      </w:r>
      <w:r w:rsidR="00F176BC">
        <w:rPr>
          <w:rFonts w:ascii="Arial" w:hAnsi="Arial" w:cs="Arial"/>
          <w:sz w:val="20"/>
          <w:szCs w:val="20"/>
        </w:rPr>
        <w:t> </w:t>
      </w:r>
      <w:r>
        <w:rPr>
          <w:rFonts w:ascii="Arial" w:hAnsi="Arial" w:cs="Arial"/>
          <w:sz w:val="20"/>
          <w:szCs w:val="20"/>
        </w:rPr>
        <w:t xml:space="preserve">k minimalizaci vzniklých škod. </w:t>
      </w:r>
      <w:r w:rsidRPr="00460A23">
        <w:rPr>
          <w:rFonts w:ascii="Arial" w:hAnsi="Arial" w:cs="Arial"/>
          <w:sz w:val="20"/>
          <w:szCs w:val="20"/>
        </w:rPr>
        <w:t xml:space="preserve">Škoda, způsobená zaměstnanci příslušné </w:t>
      </w:r>
      <w:r w:rsidR="00FC759D">
        <w:rPr>
          <w:rFonts w:ascii="Arial" w:hAnsi="Arial" w:cs="Arial"/>
          <w:sz w:val="20"/>
          <w:szCs w:val="20"/>
        </w:rPr>
        <w:t>S</w:t>
      </w:r>
      <w:r w:rsidRPr="00460A23">
        <w:rPr>
          <w:rFonts w:ascii="Arial" w:hAnsi="Arial" w:cs="Arial"/>
          <w:sz w:val="20"/>
          <w:szCs w:val="20"/>
        </w:rPr>
        <w:t xml:space="preserve">mluvní strany nebo třetími osobami, které příslušná </w:t>
      </w:r>
      <w:r w:rsidR="00FC759D">
        <w:rPr>
          <w:rFonts w:ascii="Arial" w:hAnsi="Arial" w:cs="Arial"/>
          <w:sz w:val="20"/>
          <w:szCs w:val="20"/>
        </w:rPr>
        <w:t>S</w:t>
      </w:r>
      <w:r w:rsidRPr="00460A23">
        <w:rPr>
          <w:rFonts w:ascii="Arial" w:hAnsi="Arial" w:cs="Arial"/>
          <w:sz w:val="20"/>
          <w:szCs w:val="20"/>
        </w:rPr>
        <w:t xml:space="preserve">mluvní strana pověří plněním svých závazků dle </w:t>
      </w:r>
      <w:r w:rsidR="00891B65">
        <w:rPr>
          <w:rFonts w:ascii="Arial" w:hAnsi="Arial" w:cs="Arial"/>
          <w:sz w:val="20"/>
          <w:szCs w:val="20"/>
        </w:rPr>
        <w:t>Smlouvy</w:t>
      </w:r>
      <w:r w:rsidRPr="00460A23">
        <w:rPr>
          <w:rFonts w:ascii="Arial" w:hAnsi="Arial" w:cs="Arial"/>
          <w:sz w:val="20"/>
          <w:szCs w:val="20"/>
        </w:rPr>
        <w:t xml:space="preserve">, bude vždy posuzována jako škoda způsobená příslušnou </w:t>
      </w:r>
      <w:r w:rsidR="00FC759D">
        <w:rPr>
          <w:rFonts w:ascii="Arial" w:hAnsi="Arial" w:cs="Arial"/>
          <w:sz w:val="20"/>
          <w:szCs w:val="20"/>
        </w:rPr>
        <w:t>S</w:t>
      </w:r>
      <w:r w:rsidRPr="00460A23">
        <w:rPr>
          <w:rFonts w:ascii="Arial" w:hAnsi="Arial" w:cs="Arial"/>
          <w:sz w:val="20"/>
          <w:szCs w:val="20"/>
        </w:rPr>
        <w:t>mluvní stranou.</w:t>
      </w:r>
    </w:p>
    <w:p w14:paraId="10A0DE9E" w14:textId="77777777" w:rsidR="0010390A" w:rsidRDefault="0010390A" w:rsidP="003D7C27">
      <w:pPr>
        <w:numPr>
          <w:ilvl w:val="0"/>
          <w:numId w:val="16"/>
        </w:numPr>
        <w:spacing w:after="120" w:line="276" w:lineRule="auto"/>
        <w:ind w:left="284" w:hanging="284"/>
        <w:jc w:val="both"/>
        <w:rPr>
          <w:rFonts w:ascii="Arial" w:hAnsi="Arial" w:cs="Arial"/>
          <w:sz w:val="20"/>
          <w:szCs w:val="20"/>
        </w:rPr>
      </w:pPr>
      <w:r w:rsidRPr="00E63101">
        <w:rPr>
          <w:rFonts w:ascii="Arial" w:hAnsi="Arial" w:cs="Arial"/>
          <w:sz w:val="20"/>
          <w:szCs w:val="20"/>
        </w:rPr>
        <w:t xml:space="preserve">Smluvní strany se dohodly, že maximální výše náhrady škody vzniklé Smluvním stranám při plnění </w:t>
      </w:r>
      <w:r w:rsidRPr="006236C1">
        <w:rPr>
          <w:rFonts w:ascii="Arial" w:hAnsi="Arial" w:cs="Arial"/>
          <w:sz w:val="20"/>
          <w:szCs w:val="20"/>
        </w:rPr>
        <w:t xml:space="preserve">nebo v souvislosti s plněním podle této </w:t>
      </w:r>
      <w:r w:rsidR="00407015" w:rsidRPr="006236C1">
        <w:rPr>
          <w:rFonts w:ascii="Arial" w:hAnsi="Arial" w:cs="Arial"/>
          <w:sz w:val="20"/>
          <w:szCs w:val="20"/>
        </w:rPr>
        <w:t>Smlouvy</w:t>
      </w:r>
      <w:r w:rsidR="002F0199">
        <w:rPr>
          <w:rFonts w:ascii="Arial" w:hAnsi="Arial" w:cs="Arial"/>
          <w:sz w:val="20"/>
          <w:szCs w:val="20"/>
        </w:rPr>
        <w:t xml:space="preserve"> (tj. všech Objednávek)</w:t>
      </w:r>
      <w:r w:rsidRPr="006236C1">
        <w:rPr>
          <w:rFonts w:ascii="Arial" w:hAnsi="Arial" w:cs="Arial"/>
          <w:sz w:val="20"/>
          <w:szCs w:val="20"/>
        </w:rPr>
        <w:t xml:space="preserve"> je pro obě Smluvní strany limitována částkou </w:t>
      </w:r>
      <w:r w:rsidR="00062A19">
        <w:rPr>
          <w:rFonts w:ascii="Arial" w:hAnsi="Arial" w:cs="Arial"/>
          <w:sz w:val="20"/>
          <w:szCs w:val="20"/>
        </w:rPr>
        <w:t>50</w:t>
      </w:r>
      <w:r w:rsidR="006D67F1">
        <w:rPr>
          <w:rFonts w:ascii="Arial" w:hAnsi="Arial" w:cs="Arial"/>
          <w:sz w:val="20"/>
          <w:szCs w:val="20"/>
        </w:rPr>
        <w:t> </w:t>
      </w:r>
      <w:r w:rsidRPr="006236C1">
        <w:rPr>
          <w:rFonts w:ascii="Arial" w:hAnsi="Arial" w:cs="Arial"/>
          <w:sz w:val="20"/>
          <w:szCs w:val="20"/>
        </w:rPr>
        <w:t>000</w:t>
      </w:r>
      <w:r w:rsidR="006D67F1">
        <w:rPr>
          <w:rFonts w:ascii="Arial" w:hAnsi="Arial" w:cs="Arial"/>
          <w:sz w:val="20"/>
          <w:szCs w:val="20"/>
        </w:rPr>
        <w:t> </w:t>
      </w:r>
      <w:r w:rsidRPr="006236C1">
        <w:rPr>
          <w:rFonts w:ascii="Arial" w:hAnsi="Arial" w:cs="Arial"/>
          <w:sz w:val="20"/>
          <w:szCs w:val="20"/>
        </w:rPr>
        <w:t xml:space="preserve">000 Kč (slovy: </w:t>
      </w:r>
      <w:r w:rsidR="00062A19">
        <w:rPr>
          <w:rFonts w:ascii="Arial" w:hAnsi="Arial" w:cs="Arial"/>
          <w:sz w:val="20"/>
          <w:szCs w:val="20"/>
        </w:rPr>
        <w:t>padesát</w:t>
      </w:r>
      <w:r w:rsidR="006236C1" w:rsidRPr="006236C1">
        <w:rPr>
          <w:rFonts w:ascii="Arial" w:hAnsi="Arial" w:cs="Arial"/>
          <w:sz w:val="20"/>
          <w:szCs w:val="20"/>
        </w:rPr>
        <w:t xml:space="preserve"> milionů</w:t>
      </w:r>
      <w:r w:rsidRPr="006236C1">
        <w:rPr>
          <w:rFonts w:ascii="Arial" w:hAnsi="Arial" w:cs="Arial"/>
          <w:sz w:val="20"/>
          <w:szCs w:val="20"/>
        </w:rPr>
        <w:t xml:space="preserve"> korun</w:t>
      </w:r>
      <w:r w:rsidRPr="00E63101">
        <w:rPr>
          <w:rFonts w:ascii="Arial" w:hAnsi="Arial" w:cs="Arial"/>
          <w:sz w:val="20"/>
          <w:szCs w:val="20"/>
        </w:rPr>
        <w:t xml:space="preserve"> českých).</w:t>
      </w:r>
    </w:p>
    <w:p w14:paraId="06890F45" w14:textId="21797FC2" w:rsidR="00D94188" w:rsidRDefault="00D94188" w:rsidP="00D94188">
      <w:pPr>
        <w:pStyle w:val="Odstavecseseznamem"/>
        <w:widowControl w:val="0"/>
        <w:numPr>
          <w:ilvl w:val="0"/>
          <w:numId w:val="16"/>
        </w:numPr>
        <w:spacing w:before="120" w:after="120"/>
        <w:jc w:val="both"/>
        <w:rPr>
          <w:rFonts w:ascii="Arial" w:hAnsi="Arial" w:cs="Arial"/>
          <w:sz w:val="20"/>
          <w:szCs w:val="20"/>
        </w:rPr>
      </w:pPr>
      <w:r w:rsidRPr="00B44638">
        <w:rPr>
          <w:rFonts w:ascii="Arial" w:hAnsi="Arial" w:cs="Arial"/>
          <w:sz w:val="20"/>
          <w:szCs w:val="20"/>
        </w:rPr>
        <w:lastRenderedPageBreak/>
        <w:t xml:space="preserve">Poskytovatel poskytuje na </w:t>
      </w:r>
      <w:r w:rsidR="00A22AFB">
        <w:rPr>
          <w:rFonts w:ascii="Arial" w:hAnsi="Arial" w:cs="Arial"/>
          <w:sz w:val="20"/>
          <w:szCs w:val="20"/>
        </w:rPr>
        <w:t>v</w:t>
      </w:r>
      <w:r>
        <w:rPr>
          <w:rFonts w:ascii="Arial" w:hAnsi="Arial" w:cs="Arial"/>
          <w:sz w:val="20"/>
          <w:szCs w:val="20"/>
        </w:rPr>
        <w:t xml:space="preserve">ýstupy </w:t>
      </w:r>
      <w:r w:rsidR="00A22AFB">
        <w:rPr>
          <w:rFonts w:ascii="Arial" w:hAnsi="Arial" w:cs="Arial"/>
          <w:sz w:val="20"/>
          <w:szCs w:val="20"/>
        </w:rPr>
        <w:t>S</w:t>
      </w:r>
      <w:r>
        <w:rPr>
          <w:rFonts w:ascii="Arial" w:hAnsi="Arial" w:cs="Arial"/>
          <w:sz w:val="20"/>
          <w:szCs w:val="20"/>
        </w:rPr>
        <w:t xml:space="preserve">lužeb poskytnutých dle </w:t>
      </w:r>
      <w:r w:rsidR="002F0199">
        <w:rPr>
          <w:rFonts w:ascii="Arial" w:hAnsi="Arial" w:cs="Arial"/>
          <w:sz w:val="20"/>
          <w:szCs w:val="20"/>
        </w:rPr>
        <w:t>příslušné Objednávky</w:t>
      </w:r>
      <w:r>
        <w:rPr>
          <w:rFonts w:ascii="Arial" w:hAnsi="Arial" w:cs="Arial"/>
          <w:sz w:val="20"/>
          <w:szCs w:val="20"/>
        </w:rPr>
        <w:t xml:space="preserve"> </w:t>
      </w:r>
      <w:r w:rsidRPr="00B44638">
        <w:rPr>
          <w:rFonts w:ascii="Arial" w:hAnsi="Arial" w:cs="Arial"/>
          <w:sz w:val="20"/>
          <w:szCs w:val="20"/>
        </w:rPr>
        <w:t xml:space="preserve">záruku v délce </w:t>
      </w:r>
      <w:r>
        <w:rPr>
          <w:rFonts w:ascii="Arial" w:hAnsi="Arial" w:cs="Arial"/>
          <w:sz w:val="20"/>
          <w:szCs w:val="20"/>
        </w:rPr>
        <w:t>12</w:t>
      </w:r>
      <w:r w:rsidRPr="00B44638">
        <w:rPr>
          <w:rFonts w:ascii="Arial" w:hAnsi="Arial" w:cs="Arial"/>
          <w:sz w:val="20"/>
          <w:szCs w:val="20"/>
        </w:rPr>
        <w:t xml:space="preserve"> měsíců. Záruční doba začne běžet vždy ode dne podpisu příslušného </w:t>
      </w:r>
      <w:r>
        <w:rPr>
          <w:rFonts w:ascii="Arial" w:hAnsi="Arial" w:cs="Arial"/>
          <w:sz w:val="20"/>
          <w:szCs w:val="20"/>
        </w:rPr>
        <w:t>Předávacího/</w:t>
      </w:r>
      <w:r w:rsidRPr="00B44638">
        <w:rPr>
          <w:rFonts w:ascii="Arial" w:hAnsi="Arial" w:cs="Arial"/>
          <w:sz w:val="20"/>
          <w:szCs w:val="20"/>
        </w:rPr>
        <w:t xml:space="preserve">Akceptačního protokolu Smluvními stranami. Záruka se vztahuje na veškeré vady </w:t>
      </w:r>
      <w:r>
        <w:rPr>
          <w:rFonts w:ascii="Arial" w:hAnsi="Arial" w:cs="Arial"/>
          <w:sz w:val="20"/>
          <w:szCs w:val="20"/>
        </w:rPr>
        <w:t xml:space="preserve">poskytovaných Služeb </w:t>
      </w:r>
      <w:r w:rsidRPr="00B44638">
        <w:rPr>
          <w:rFonts w:ascii="Arial" w:hAnsi="Arial" w:cs="Arial"/>
          <w:sz w:val="20"/>
          <w:szCs w:val="20"/>
        </w:rPr>
        <w:t xml:space="preserve">zjištěné po podpisu příslušného </w:t>
      </w:r>
      <w:r>
        <w:rPr>
          <w:rFonts w:ascii="Arial" w:hAnsi="Arial" w:cs="Arial"/>
          <w:sz w:val="20"/>
          <w:szCs w:val="20"/>
        </w:rPr>
        <w:t>Předávacího/</w:t>
      </w:r>
      <w:r w:rsidRPr="00B44638">
        <w:rPr>
          <w:rFonts w:ascii="Arial" w:hAnsi="Arial" w:cs="Arial"/>
          <w:sz w:val="20"/>
          <w:szCs w:val="20"/>
        </w:rPr>
        <w:t>Akceptačního protokolu</w:t>
      </w:r>
      <w:r>
        <w:rPr>
          <w:rFonts w:ascii="Arial" w:hAnsi="Arial" w:cs="Arial"/>
          <w:sz w:val="20"/>
          <w:szCs w:val="20"/>
        </w:rPr>
        <w:t>, bez ohledu na to, kdy vznikly</w:t>
      </w:r>
      <w:r w:rsidRPr="00B44638">
        <w:rPr>
          <w:rFonts w:ascii="Arial" w:hAnsi="Arial" w:cs="Arial"/>
          <w:sz w:val="20"/>
          <w:szCs w:val="20"/>
        </w:rPr>
        <w:t xml:space="preserve">. </w:t>
      </w:r>
    </w:p>
    <w:p w14:paraId="531B8290" w14:textId="77777777" w:rsidR="00822EBE" w:rsidRPr="00822EBE" w:rsidRDefault="00822EBE" w:rsidP="00822EBE">
      <w:pPr>
        <w:numPr>
          <w:ilvl w:val="0"/>
          <w:numId w:val="16"/>
        </w:numPr>
        <w:spacing w:after="120" w:line="276" w:lineRule="auto"/>
        <w:jc w:val="both"/>
        <w:rPr>
          <w:rFonts w:ascii="Arial" w:hAnsi="Arial" w:cs="Arial"/>
          <w:sz w:val="20"/>
          <w:szCs w:val="20"/>
        </w:rPr>
      </w:pPr>
      <w:r w:rsidRPr="00822EBE">
        <w:rPr>
          <w:rFonts w:ascii="Arial" w:hAnsi="Arial" w:cs="Arial"/>
          <w:sz w:val="20"/>
          <w:szCs w:val="20"/>
        </w:rPr>
        <w:t>Jakékoliv vady, které vzniknou v záruční době je Poskytovatel povinen odstranit na své náklady nejpozději do 10 dnů (nedohodnou-li Smluvní strany písemně jinou lhůtu k jejich odstranění) od doručení písemného (v listinné či elektronické podobě) oznámení vady Objednatelem Poskytovateli.</w:t>
      </w:r>
    </w:p>
    <w:p w14:paraId="616CA680" w14:textId="77777777" w:rsidR="00D94188" w:rsidRPr="0074665C" w:rsidRDefault="00D94188" w:rsidP="00D94188">
      <w:pPr>
        <w:widowControl w:val="0"/>
        <w:numPr>
          <w:ilvl w:val="0"/>
          <w:numId w:val="16"/>
        </w:numPr>
        <w:spacing w:before="120" w:after="120" w:line="276" w:lineRule="auto"/>
        <w:jc w:val="both"/>
        <w:rPr>
          <w:rFonts w:ascii="Arial" w:hAnsi="Arial" w:cs="Arial"/>
          <w:sz w:val="20"/>
          <w:szCs w:val="20"/>
        </w:rPr>
      </w:pPr>
      <w:r w:rsidRPr="0074665C">
        <w:rPr>
          <w:rFonts w:ascii="Arial" w:hAnsi="Arial" w:cs="Arial"/>
          <w:sz w:val="20"/>
          <w:szCs w:val="20"/>
        </w:rPr>
        <w:t>Pro zamezení pochybností obě Smluvní strany shodně konstatují, že doba strávená Poskytovatelem při odstraňování vad nebude vykazována a Objednatel ji nebude hradit.</w:t>
      </w:r>
    </w:p>
    <w:p w14:paraId="203C74B0" w14:textId="19C28123" w:rsidR="00822EBE" w:rsidRPr="00822EBE" w:rsidRDefault="00822EBE" w:rsidP="00822EBE">
      <w:pPr>
        <w:numPr>
          <w:ilvl w:val="0"/>
          <w:numId w:val="16"/>
        </w:numPr>
        <w:spacing w:after="120" w:line="276" w:lineRule="auto"/>
        <w:jc w:val="both"/>
        <w:rPr>
          <w:rFonts w:ascii="Arial" w:hAnsi="Arial" w:cs="Arial"/>
          <w:sz w:val="20"/>
          <w:szCs w:val="20"/>
        </w:rPr>
      </w:pPr>
      <w:r w:rsidRPr="00822EBE">
        <w:rPr>
          <w:rFonts w:ascii="Arial" w:hAnsi="Arial" w:cs="Arial"/>
          <w:sz w:val="20"/>
          <w:szCs w:val="20"/>
        </w:rPr>
        <w:t xml:space="preserve">Poskytovatel jako osoba odborně způsobilá v oblastech, kterou Smluvní strany vymezily </w:t>
      </w:r>
      <w:r w:rsidR="00152A83">
        <w:rPr>
          <w:rFonts w:ascii="Arial" w:hAnsi="Arial" w:cs="Arial"/>
          <w:sz w:val="20"/>
          <w:szCs w:val="20"/>
        </w:rPr>
        <w:t xml:space="preserve">zejména </w:t>
      </w:r>
      <w:r w:rsidRPr="00822EBE">
        <w:rPr>
          <w:rFonts w:ascii="Arial" w:hAnsi="Arial" w:cs="Arial"/>
          <w:sz w:val="20"/>
          <w:szCs w:val="20"/>
        </w:rPr>
        <w:t xml:space="preserve">v čl. </w:t>
      </w:r>
      <w:r w:rsidR="00152A83">
        <w:rPr>
          <w:rFonts w:ascii="Arial" w:hAnsi="Arial" w:cs="Arial"/>
          <w:sz w:val="20"/>
          <w:szCs w:val="20"/>
        </w:rPr>
        <w:t>II. odst. 1</w:t>
      </w:r>
      <w:r w:rsidRPr="00822EBE">
        <w:rPr>
          <w:rFonts w:ascii="Arial" w:hAnsi="Arial" w:cs="Arial"/>
          <w:sz w:val="20"/>
          <w:szCs w:val="20"/>
        </w:rPr>
        <w:t xml:space="preserve"> </w:t>
      </w:r>
      <w:r w:rsidR="000D6A52">
        <w:rPr>
          <w:rFonts w:ascii="Arial" w:hAnsi="Arial" w:cs="Arial"/>
          <w:sz w:val="20"/>
          <w:szCs w:val="20"/>
        </w:rPr>
        <w:t xml:space="preserve">a v čl. III. odst. 1. </w:t>
      </w:r>
      <w:r w:rsidRPr="00822EBE">
        <w:rPr>
          <w:rFonts w:ascii="Arial" w:hAnsi="Arial" w:cs="Arial"/>
          <w:sz w:val="20"/>
          <w:szCs w:val="20"/>
        </w:rPr>
        <w:t xml:space="preserve">této </w:t>
      </w:r>
      <w:r w:rsidR="00152A83">
        <w:rPr>
          <w:rFonts w:ascii="Arial" w:hAnsi="Arial" w:cs="Arial"/>
          <w:sz w:val="20"/>
          <w:szCs w:val="20"/>
        </w:rPr>
        <w:t>Smlouvy</w:t>
      </w:r>
      <w:r w:rsidRPr="00822EBE">
        <w:rPr>
          <w:rFonts w:ascii="Arial" w:hAnsi="Arial" w:cs="Arial"/>
          <w:sz w:val="20"/>
          <w:szCs w:val="20"/>
        </w:rPr>
        <w:t xml:space="preserve">, odpovídá za veškeré vady plnění způsobené neúplnou či nesprávnou informací poskytnutou v rámci plnění této </w:t>
      </w:r>
      <w:r>
        <w:rPr>
          <w:rFonts w:ascii="Arial" w:hAnsi="Arial" w:cs="Arial"/>
          <w:sz w:val="20"/>
          <w:szCs w:val="20"/>
        </w:rPr>
        <w:t>Smlouvy/Objednávek</w:t>
      </w:r>
      <w:r w:rsidRPr="00822EBE">
        <w:rPr>
          <w:rFonts w:ascii="Arial" w:hAnsi="Arial" w:cs="Arial"/>
          <w:sz w:val="20"/>
          <w:szCs w:val="20"/>
        </w:rPr>
        <w:t xml:space="preserve"> a je povinen nahradit Objednateli</w:t>
      </w:r>
      <w:r w:rsidR="002F0199">
        <w:rPr>
          <w:rFonts w:ascii="Arial" w:hAnsi="Arial" w:cs="Arial"/>
          <w:sz w:val="20"/>
          <w:szCs w:val="20"/>
        </w:rPr>
        <w:t xml:space="preserve"> tím</w:t>
      </w:r>
      <w:r w:rsidRPr="00822EBE">
        <w:rPr>
          <w:rFonts w:ascii="Arial" w:hAnsi="Arial" w:cs="Arial"/>
          <w:sz w:val="20"/>
          <w:szCs w:val="20"/>
        </w:rPr>
        <w:t xml:space="preserve"> vzniklou škodu</w:t>
      </w:r>
      <w:r>
        <w:rPr>
          <w:rFonts w:ascii="Arial" w:hAnsi="Arial" w:cs="Arial"/>
          <w:sz w:val="20"/>
          <w:szCs w:val="20"/>
        </w:rPr>
        <w:t xml:space="preserve"> </w:t>
      </w:r>
      <w:r w:rsidRPr="00822EBE">
        <w:rPr>
          <w:rFonts w:ascii="Arial" w:hAnsi="Arial" w:cs="Arial"/>
          <w:sz w:val="20"/>
          <w:szCs w:val="20"/>
        </w:rPr>
        <w:t>či jinou újmu.</w:t>
      </w:r>
    </w:p>
    <w:p w14:paraId="4A5544E6" w14:textId="77777777" w:rsidR="00312820" w:rsidRPr="0009779F" w:rsidRDefault="00312820" w:rsidP="00822EBE">
      <w:pPr>
        <w:spacing w:after="120" w:line="276" w:lineRule="auto"/>
        <w:jc w:val="both"/>
        <w:rPr>
          <w:rFonts w:ascii="Arial" w:hAnsi="Arial" w:cs="Arial"/>
          <w:sz w:val="20"/>
          <w:szCs w:val="20"/>
        </w:rPr>
      </w:pPr>
    </w:p>
    <w:p w14:paraId="444117E7" w14:textId="77777777" w:rsidR="00A5153C" w:rsidRPr="009E6029" w:rsidRDefault="005D02FA" w:rsidP="009E6029">
      <w:pPr>
        <w:tabs>
          <w:tab w:val="left" w:pos="1701"/>
        </w:tabs>
        <w:spacing w:line="276" w:lineRule="auto"/>
        <w:jc w:val="center"/>
        <w:rPr>
          <w:rFonts w:ascii="Arial" w:hAnsi="Arial" w:cs="Arial"/>
          <w:b/>
          <w:bCs/>
          <w:sz w:val="20"/>
          <w:szCs w:val="20"/>
        </w:rPr>
      </w:pPr>
      <w:r w:rsidRPr="009E6029">
        <w:rPr>
          <w:rFonts w:ascii="Arial" w:hAnsi="Arial" w:cs="Arial"/>
          <w:b/>
          <w:bCs/>
          <w:sz w:val="20"/>
          <w:szCs w:val="20"/>
        </w:rPr>
        <w:t>Článek X</w:t>
      </w:r>
      <w:r w:rsidR="000134B9" w:rsidRPr="009E6029">
        <w:rPr>
          <w:rFonts w:ascii="Arial" w:hAnsi="Arial" w:cs="Arial"/>
          <w:b/>
          <w:bCs/>
          <w:sz w:val="20"/>
          <w:szCs w:val="20"/>
        </w:rPr>
        <w:t>I</w:t>
      </w:r>
      <w:r w:rsidR="00E0665F" w:rsidRPr="009E6029">
        <w:rPr>
          <w:rFonts w:ascii="Arial" w:hAnsi="Arial" w:cs="Arial"/>
          <w:b/>
          <w:bCs/>
          <w:sz w:val="20"/>
          <w:szCs w:val="20"/>
        </w:rPr>
        <w:t>I</w:t>
      </w:r>
      <w:r w:rsidR="008E4E66" w:rsidRPr="009E6029">
        <w:rPr>
          <w:rFonts w:ascii="Arial" w:hAnsi="Arial" w:cs="Arial"/>
          <w:b/>
          <w:bCs/>
          <w:sz w:val="20"/>
          <w:szCs w:val="20"/>
        </w:rPr>
        <w:t xml:space="preserve">. </w:t>
      </w:r>
    </w:p>
    <w:p w14:paraId="103EC56C" w14:textId="77777777" w:rsidR="008E4E66" w:rsidRDefault="009D41EC" w:rsidP="009E6029">
      <w:pPr>
        <w:tabs>
          <w:tab w:val="left" w:pos="1701"/>
        </w:tabs>
        <w:spacing w:line="276" w:lineRule="auto"/>
        <w:jc w:val="center"/>
        <w:rPr>
          <w:rFonts w:ascii="Arial" w:hAnsi="Arial" w:cs="Arial"/>
          <w:b/>
          <w:bCs/>
          <w:sz w:val="20"/>
          <w:szCs w:val="20"/>
        </w:rPr>
      </w:pPr>
      <w:r w:rsidRPr="009E6029">
        <w:rPr>
          <w:rFonts w:ascii="Arial" w:hAnsi="Arial" w:cs="Arial"/>
          <w:b/>
          <w:bCs/>
          <w:sz w:val="20"/>
          <w:szCs w:val="20"/>
        </w:rPr>
        <w:t xml:space="preserve">Uveřejnění </w:t>
      </w:r>
      <w:r w:rsidR="00123A1B" w:rsidRPr="009E6029">
        <w:rPr>
          <w:rFonts w:ascii="Arial" w:hAnsi="Arial" w:cs="Arial"/>
          <w:b/>
          <w:bCs/>
          <w:sz w:val="20"/>
          <w:szCs w:val="20"/>
        </w:rPr>
        <w:t>Smlouvy</w:t>
      </w:r>
    </w:p>
    <w:p w14:paraId="5328852B" w14:textId="77777777" w:rsidR="00CA4C5F" w:rsidRPr="0081310D" w:rsidRDefault="00CA4C5F" w:rsidP="009E6029">
      <w:pPr>
        <w:tabs>
          <w:tab w:val="left" w:pos="1701"/>
        </w:tabs>
        <w:spacing w:line="276" w:lineRule="auto"/>
        <w:jc w:val="center"/>
        <w:rPr>
          <w:rFonts w:ascii="Arial" w:hAnsi="Arial" w:cs="Arial"/>
          <w:b/>
          <w:color w:val="000000"/>
          <w:sz w:val="20"/>
          <w:szCs w:val="20"/>
        </w:rPr>
      </w:pPr>
    </w:p>
    <w:p w14:paraId="5489A0A8" w14:textId="77777777" w:rsidR="006041C4" w:rsidRPr="00342FE6" w:rsidRDefault="006041C4" w:rsidP="0061094A">
      <w:pPr>
        <w:numPr>
          <w:ilvl w:val="0"/>
          <w:numId w:val="28"/>
        </w:numPr>
        <w:spacing w:after="120" w:line="276" w:lineRule="auto"/>
        <w:jc w:val="both"/>
        <w:rPr>
          <w:rFonts w:ascii="Arial" w:hAnsi="Arial" w:cs="Arial"/>
          <w:sz w:val="20"/>
          <w:szCs w:val="20"/>
        </w:rPr>
      </w:pPr>
      <w:r w:rsidRPr="00405700">
        <w:rPr>
          <w:rFonts w:ascii="Arial" w:hAnsi="Arial" w:cs="Arial"/>
          <w:sz w:val="20"/>
          <w:szCs w:val="20"/>
        </w:rPr>
        <w:t>Smluvní</w:t>
      </w:r>
      <w:r w:rsidRPr="0060486C">
        <w:rPr>
          <w:rFonts w:ascii="Arial" w:hAnsi="Arial" w:cs="Arial"/>
          <w:sz w:val="20"/>
          <w:szCs w:val="20"/>
        </w:rPr>
        <w:t xml:space="preserve"> strany jsou si plně vědomy zákonné povinnosti </w:t>
      </w:r>
      <w:r w:rsidR="00510BAB">
        <w:rPr>
          <w:rFonts w:ascii="Arial" w:hAnsi="Arial" w:cs="Arial"/>
          <w:sz w:val="20"/>
          <w:szCs w:val="20"/>
        </w:rPr>
        <w:t>S</w:t>
      </w:r>
      <w:r w:rsidRPr="0060486C">
        <w:rPr>
          <w:rFonts w:ascii="Arial" w:hAnsi="Arial" w:cs="Arial"/>
          <w:sz w:val="20"/>
          <w:szCs w:val="20"/>
        </w:rPr>
        <w:t xml:space="preserve">mluvních stran uveřejnit dle zákona č. 340/2015 Sb., o zvláštních podmínkách účinnosti některých smluv, uveřejňování těchto smluv a o registru smluv (zákon o registru smluv), </w:t>
      </w:r>
      <w:r w:rsidR="00EA797F">
        <w:rPr>
          <w:rFonts w:ascii="Arial" w:hAnsi="Arial" w:cs="Arial"/>
          <w:sz w:val="20"/>
          <w:szCs w:val="20"/>
        </w:rPr>
        <w:t xml:space="preserve">ve znění pozdějších předpisů, </w:t>
      </w:r>
      <w:r w:rsidRPr="0060486C">
        <w:rPr>
          <w:rFonts w:ascii="Arial" w:hAnsi="Arial" w:cs="Arial"/>
          <w:sz w:val="20"/>
          <w:szCs w:val="20"/>
        </w:rPr>
        <w:t xml:space="preserve">tuto </w:t>
      </w:r>
      <w:r w:rsidR="008D459B">
        <w:rPr>
          <w:rFonts w:ascii="Arial" w:hAnsi="Arial" w:cs="Arial"/>
          <w:sz w:val="20"/>
          <w:szCs w:val="20"/>
        </w:rPr>
        <w:t>Smlouvu</w:t>
      </w:r>
      <w:r w:rsidR="00132A4B">
        <w:rPr>
          <w:rFonts w:ascii="Arial" w:hAnsi="Arial" w:cs="Arial"/>
          <w:sz w:val="20"/>
          <w:szCs w:val="20"/>
        </w:rPr>
        <w:t xml:space="preserve"> </w:t>
      </w:r>
      <w:r w:rsidRPr="0060486C">
        <w:rPr>
          <w:rFonts w:ascii="Arial" w:hAnsi="Arial" w:cs="Arial"/>
          <w:sz w:val="20"/>
          <w:szCs w:val="20"/>
        </w:rPr>
        <w:t xml:space="preserve">včetně všech případných dohod, kterými se tato </w:t>
      </w:r>
      <w:r w:rsidR="008D459B">
        <w:rPr>
          <w:rFonts w:ascii="Arial" w:hAnsi="Arial" w:cs="Arial"/>
          <w:sz w:val="20"/>
          <w:szCs w:val="20"/>
        </w:rPr>
        <w:t>Smlouva</w:t>
      </w:r>
      <w:r w:rsidR="00EA797F">
        <w:rPr>
          <w:rFonts w:ascii="Arial" w:hAnsi="Arial" w:cs="Arial"/>
          <w:sz w:val="20"/>
          <w:szCs w:val="20"/>
        </w:rPr>
        <w:t xml:space="preserve"> </w:t>
      </w:r>
      <w:r w:rsidRPr="0060486C">
        <w:rPr>
          <w:rFonts w:ascii="Arial" w:hAnsi="Arial" w:cs="Arial"/>
          <w:sz w:val="20"/>
          <w:szCs w:val="20"/>
        </w:rPr>
        <w:t xml:space="preserve">doplňuje, mění, </w:t>
      </w:r>
      <w:r w:rsidRPr="00342FE6">
        <w:rPr>
          <w:rFonts w:ascii="Arial" w:hAnsi="Arial" w:cs="Arial"/>
          <w:sz w:val="20"/>
          <w:szCs w:val="20"/>
        </w:rPr>
        <w:t>nahrazuje nebo ruší, prostřednictvím registru smluv.</w:t>
      </w:r>
    </w:p>
    <w:p w14:paraId="3EE5254C" w14:textId="1EF1CCF4" w:rsidR="006041C4" w:rsidRPr="00342FE6" w:rsidRDefault="006041C4" w:rsidP="0061094A">
      <w:pPr>
        <w:numPr>
          <w:ilvl w:val="0"/>
          <w:numId w:val="28"/>
        </w:numPr>
        <w:spacing w:after="120" w:line="276" w:lineRule="auto"/>
        <w:jc w:val="both"/>
        <w:rPr>
          <w:rFonts w:ascii="Arial" w:hAnsi="Arial" w:cs="Arial"/>
          <w:sz w:val="20"/>
          <w:szCs w:val="20"/>
        </w:rPr>
      </w:pPr>
      <w:r w:rsidRPr="00342FE6">
        <w:rPr>
          <w:rFonts w:ascii="Arial" w:hAnsi="Arial" w:cs="Arial"/>
          <w:sz w:val="20"/>
          <w:szCs w:val="20"/>
        </w:rPr>
        <w:t xml:space="preserve">Uveřejněním </w:t>
      </w:r>
      <w:bookmarkStart w:id="5" w:name="highlightHit_61"/>
      <w:bookmarkEnd w:id="5"/>
      <w:r w:rsidR="00823256">
        <w:rPr>
          <w:rFonts w:ascii="Arial" w:hAnsi="Arial" w:cs="Arial"/>
          <w:sz w:val="20"/>
          <w:szCs w:val="20"/>
        </w:rPr>
        <w:t xml:space="preserve">této </w:t>
      </w:r>
      <w:r w:rsidR="008D459B">
        <w:rPr>
          <w:rFonts w:ascii="Arial" w:hAnsi="Arial" w:cs="Arial"/>
          <w:sz w:val="20"/>
          <w:szCs w:val="20"/>
        </w:rPr>
        <w:t>Smlouvy</w:t>
      </w:r>
      <w:r w:rsidRPr="00342FE6">
        <w:rPr>
          <w:rFonts w:ascii="Arial" w:hAnsi="Arial" w:cs="Arial"/>
          <w:sz w:val="20"/>
          <w:szCs w:val="20"/>
        </w:rPr>
        <w:t xml:space="preserve"> dle odst. 1</w:t>
      </w:r>
      <w:r w:rsidR="001F0B08">
        <w:rPr>
          <w:rFonts w:ascii="Arial" w:hAnsi="Arial" w:cs="Arial"/>
          <w:sz w:val="20"/>
          <w:szCs w:val="20"/>
        </w:rPr>
        <w:t>.</w:t>
      </w:r>
      <w:r w:rsidRPr="00342FE6">
        <w:rPr>
          <w:rFonts w:ascii="Arial" w:hAnsi="Arial" w:cs="Arial"/>
          <w:sz w:val="20"/>
          <w:szCs w:val="20"/>
        </w:rPr>
        <w:t xml:space="preserve"> tohoto článku se rozumí uveřejnění elektronického obrazu textového obsahu</w:t>
      </w:r>
      <w:r w:rsidR="00823256">
        <w:rPr>
          <w:rFonts w:ascii="Arial" w:hAnsi="Arial" w:cs="Arial"/>
          <w:sz w:val="20"/>
          <w:szCs w:val="20"/>
        </w:rPr>
        <w:t xml:space="preserve"> této</w:t>
      </w:r>
      <w:r w:rsidRPr="00342FE6">
        <w:rPr>
          <w:rFonts w:ascii="Arial" w:hAnsi="Arial" w:cs="Arial"/>
          <w:sz w:val="20"/>
          <w:szCs w:val="20"/>
        </w:rPr>
        <w:t xml:space="preserve"> </w:t>
      </w:r>
      <w:bookmarkStart w:id="6" w:name="highlightHit_64"/>
      <w:bookmarkEnd w:id="6"/>
      <w:r w:rsidR="008D459B">
        <w:rPr>
          <w:rFonts w:ascii="Arial" w:hAnsi="Arial" w:cs="Arial"/>
          <w:sz w:val="20"/>
          <w:szCs w:val="20"/>
        </w:rPr>
        <w:t>Smlouvy</w:t>
      </w:r>
      <w:r w:rsidRPr="00342FE6">
        <w:rPr>
          <w:rFonts w:ascii="Arial" w:hAnsi="Arial" w:cs="Arial"/>
          <w:sz w:val="20"/>
          <w:szCs w:val="20"/>
        </w:rPr>
        <w:t xml:space="preserve"> </w:t>
      </w:r>
      <w:r w:rsidR="00762401">
        <w:rPr>
          <w:rFonts w:ascii="Arial" w:hAnsi="Arial" w:cs="Arial"/>
          <w:sz w:val="20"/>
          <w:szCs w:val="20"/>
        </w:rPr>
        <w:t>ve</w:t>
      </w:r>
      <w:r w:rsidRPr="00342FE6">
        <w:rPr>
          <w:rFonts w:ascii="Arial" w:hAnsi="Arial" w:cs="Arial"/>
          <w:sz w:val="20"/>
          <w:szCs w:val="20"/>
        </w:rPr>
        <w:t xml:space="preserve"> formátu </w:t>
      </w:r>
      <w:r w:rsidR="00762401">
        <w:rPr>
          <w:rFonts w:ascii="Arial" w:hAnsi="Arial" w:cs="Arial"/>
          <w:sz w:val="20"/>
          <w:szCs w:val="20"/>
        </w:rPr>
        <w:t xml:space="preserve">stanoveném zákonem o registru smluv </w:t>
      </w:r>
      <w:r w:rsidRPr="00342FE6">
        <w:rPr>
          <w:rFonts w:ascii="Arial" w:hAnsi="Arial" w:cs="Arial"/>
          <w:sz w:val="20"/>
          <w:szCs w:val="20"/>
        </w:rPr>
        <w:t xml:space="preserve">a rovněž metadat, podle § 5 odst. 1 zákona o registru smluv, prostřednictvím </w:t>
      </w:r>
      <w:bookmarkStart w:id="7" w:name="highlightHit_65"/>
      <w:bookmarkEnd w:id="7"/>
      <w:r w:rsidRPr="00342FE6">
        <w:rPr>
          <w:rFonts w:ascii="Arial" w:hAnsi="Arial" w:cs="Arial"/>
          <w:sz w:val="20"/>
          <w:szCs w:val="20"/>
        </w:rPr>
        <w:t xml:space="preserve">registru </w:t>
      </w:r>
      <w:bookmarkStart w:id="8" w:name="highlightHit_66"/>
      <w:bookmarkEnd w:id="8"/>
      <w:r w:rsidRPr="00342FE6">
        <w:rPr>
          <w:rFonts w:ascii="Arial" w:hAnsi="Arial" w:cs="Arial"/>
          <w:sz w:val="20"/>
          <w:szCs w:val="20"/>
        </w:rPr>
        <w:t>smluv.</w:t>
      </w:r>
    </w:p>
    <w:p w14:paraId="77D4AD65" w14:textId="77777777" w:rsidR="006041C4" w:rsidRPr="00342FE6" w:rsidRDefault="006041C4" w:rsidP="0061094A">
      <w:pPr>
        <w:numPr>
          <w:ilvl w:val="0"/>
          <w:numId w:val="28"/>
        </w:numPr>
        <w:spacing w:after="120" w:line="276" w:lineRule="auto"/>
        <w:jc w:val="both"/>
        <w:rPr>
          <w:rFonts w:ascii="Arial" w:hAnsi="Arial" w:cs="Arial"/>
          <w:sz w:val="20"/>
          <w:szCs w:val="20"/>
        </w:rPr>
      </w:pPr>
      <w:r w:rsidRPr="00342FE6">
        <w:rPr>
          <w:rFonts w:ascii="Arial" w:hAnsi="Arial" w:cs="Arial"/>
          <w:sz w:val="20"/>
          <w:szCs w:val="20"/>
        </w:rPr>
        <w:t xml:space="preserve">Smluvní strany se dohodly, že tuto </w:t>
      </w:r>
      <w:r w:rsidR="008D459B">
        <w:rPr>
          <w:rFonts w:ascii="Arial" w:hAnsi="Arial" w:cs="Arial"/>
          <w:sz w:val="20"/>
          <w:szCs w:val="20"/>
        </w:rPr>
        <w:t>Smlouvu</w:t>
      </w:r>
      <w:r w:rsidRPr="00342FE6">
        <w:rPr>
          <w:rFonts w:ascii="Arial" w:hAnsi="Arial" w:cs="Arial"/>
          <w:sz w:val="20"/>
          <w:szCs w:val="20"/>
        </w:rPr>
        <w:t xml:space="preserve"> zašle správci registru smluv k uveřejnění prostřednictvím registru smluv </w:t>
      </w:r>
      <w:r w:rsidR="00EA797F">
        <w:rPr>
          <w:rFonts w:ascii="Arial" w:hAnsi="Arial" w:cs="Arial"/>
          <w:sz w:val="20"/>
          <w:szCs w:val="20"/>
        </w:rPr>
        <w:t>Objednatel</w:t>
      </w:r>
      <w:r w:rsidRPr="00342FE6">
        <w:rPr>
          <w:rFonts w:ascii="Arial" w:hAnsi="Arial" w:cs="Arial"/>
          <w:sz w:val="20"/>
          <w:szCs w:val="20"/>
        </w:rPr>
        <w:t xml:space="preserve">. </w:t>
      </w:r>
      <w:r>
        <w:rPr>
          <w:rFonts w:ascii="Arial" w:hAnsi="Arial" w:cs="Arial"/>
          <w:sz w:val="20"/>
          <w:szCs w:val="20"/>
        </w:rPr>
        <w:t>Poskytovatel</w:t>
      </w:r>
      <w:r w:rsidRPr="00342FE6">
        <w:rPr>
          <w:rFonts w:ascii="Arial" w:hAnsi="Arial" w:cs="Arial"/>
          <w:sz w:val="20"/>
          <w:szCs w:val="20"/>
        </w:rPr>
        <w:t xml:space="preserve"> je povinen zkontrolovat, že </w:t>
      </w:r>
      <w:r w:rsidR="008D459B">
        <w:rPr>
          <w:rFonts w:ascii="Arial" w:hAnsi="Arial" w:cs="Arial"/>
          <w:sz w:val="20"/>
          <w:szCs w:val="20"/>
        </w:rPr>
        <w:t>Smlouva</w:t>
      </w:r>
      <w:r w:rsidRPr="00342FE6">
        <w:rPr>
          <w:rFonts w:ascii="Arial" w:hAnsi="Arial" w:cs="Arial"/>
          <w:sz w:val="20"/>
          <w:szCs w:val="20"/>
        </w:rPr>
        <w:t xml:space="preserve"> včetně všech příloh a metadat byla řádně v registru smluv uveřejněna. V případě, že </w:t>
      </w:r>
      <w:r>
        <w:rPr>
          <w:rFonts w:ascii="Arial" w:hAnsi="Arial" w:cs="Arial"/>
          <w:sz w:val="20"/>
          <w:szCs w:val="20"/>
        </w:rPr>
        <w:t>Poskytovatel</w:t>
      </w:r>
      <w:r w:rsidRPr="00342FE6">
        <w:rPr>
          <w:rFonts w:ascii="Arial" w:hAnsi="Arial" w:cs="Arial"/>
          <w:sz w:val="20"/>
          <w:szCs w:val="20"/>
        </w:rPr>
        <w:t xml:space="preserve"> zjistí jakékoli nepřesnosti či nedostatky, je povinen neprodleně o nich </w:t>
      </w:r>
      <w:r w:rsidR="00EA797F">
        <w:rPr>
          <w:rFonts w:ascii="Arial" w:hAnsi="Arial" w:cs="Arial"/>
          <w:sz w:val="20"/>
          <w:szCs w:val="20"/>
        </w:rPr>
        <w:t>Objednatele</w:t>
      </w:r>
      <w:r w:rsidRPr="00342FE6">
        <w:rPr>
          <w:rFonts w:ascii="Arial" w:hAnsi="Arial" w:cs="Arial"/>
          <w:sz w:val="20"/>
          <w:szCs w:val="20"/>
        </w:rPr>
        <w:t xml:space="preserve"> informovat. </w:t>
      </w:r>
    </w:p>
    <w:p w14:paraId="350D0543" w14:textId="77777777" w:rsidR="006041C4" w:rsidRPr="00B82204" w:rsidRDefault="006041C4" w:rsidP="0061094A">
      <w:pPr>
        <w:numPr>
          <w:ilvl w:val="0"/>
          <w:numId w:val="28"/>
        </w:numPr>
        <w:spacing w:after="120" w:line="276" w:lineRule="auto"/>
        <w:jc w:val="both"/>
        <w:rPr>
          <w:rFonts w:ascii="Arial" w:hAnsi="Arial" w:cs="Arial"/>
          <w:sz w:val="20"/>
          <w:szCs w:val="20"/>
        </w:rPr>
      </w:pPr>
      <w:r w:rsidRPr="00B82204">
        <w:rPr>
          <w:rFonts w:ascii="Arial" w:hAnsi="Arial" w:cs="Arial"/>
          <w:sz w:val="20"/>
          <w:szCs w:val="20"/>
        </w:rPr>
        <w:t xml:space="preserve">Postup uvedený v odst. 3. tohoto článku se </w:t>
      </w:r>
      <w:r w:rsidR="00E54EAC" w:rsidRPr="00B82204">
        <w:rPr>
          <w:rFonts w:ascii="Arial" w:hAnsi="Arial" w:cs="Arial"/>
          <w:sz w:val="20"/>
          <w:szCs w:val="20"/>
        </w:rPr>
        <w:t>S</w:t>
      </w:r>
      <w:r w:rsidRPr="00B82204">
        <w:rPr>
          <w:rFonts w:ascii="Arial" w:hAnsi="Arial" w:cs="Arial"/>
          <w:sz w:val="20"/>
          <w:szCs w:val="20"/>
        </w:rPr>
        <w:t xml:space="preserve">mluvní strany zavazují dodržovat i v případě uzavření dodatků k této </w:t>
      </w:r>
      <w:r w:rsidR="008D459B" w:rsidRPr="00B82204">
        <w:rPr>
          <w:rFonts w:ascii="Arial" w:hAnsi="Arial" w:cs="Arial"/>
          <w:sz w:val="20"/>
          <w:szCs w:val="20"/>
        </w:rPr>
        <w:t>Smlouvě</w:t>
      </w:r>
      <w:r w:rsidRPr="00B82204">
        <w:rPr>
          <w:rFonts w:ascii="Arial" w:hAnsi="Arial" w:cs="Arial"/>
          <w:sz w:val="20"/>
          <w:szCs w:val="20"/>
        </w:rPr>
        <w:t>, jakož i v případě jakýchkoli dalších dohod,</w:t>
      </w:r>
      <w:r w:rsidR="004F010F" w:rsidRPr="00B82204">
        <w:rPr>
          <w:rFonts w:ascii="Arial" w:hAnsi="Arial" w:cs="Arial"/>
          <w:sz w:val="20"/>
          <w:szCs w:val="20"/>
        </w:rPr>
        <w:t xml:space="preserve"> kterými se tato </w:t>
      </w:r>
      <w:r w:rsidR="00EA797F" w:rsidRPr="00B82204">
        <w:rPr>
          <w:rFonts w:ascii="Arial" w:hAnsi="Arial" w:cs="Arial"/>
          <w:sz w:val="20"/>
          <w:szCs w:val="20"/>
        </w:rPr>
        <w:t xml:space="preserve">Smlouva </w:t>
      </w:r>
      <w:r w:rsidRPr="00B82204">
        <w:rPr>
          <w:rFonts w:ascii="Arial" w:hAnsi="Arial" w:cs="Arial"/>
          <w:sz w:val="20"/>
          <w:szCs w:val="20"/>
        </w:rPr>
        <w:t>doplňuje, mění, nahrazuje nebo ruší.</w:t>
      </w:r>
    </w:p>
    <w:p w14:paraId="4F8FA1B2" w14:textId="77777777" w:rsidR="006041C4" w:rsidRPr="00C5641A" w:rsidRDefault="006041C4" w:rsidP="0061094A">
      <w:pPr>
        <w:numPr>
          <w:ilvl w:val="0"/>
          <w:numId w:val="28"/>
        </w:numPr>
        <w:spacing w:after="120" w:line="276" w:lineRule="auto"/>
        <w:jc w:val="both"/>
        <w:rPr>
          <w:rFonts w:ascii="Arial" w:hAnsi="Arial" w:cs="Arial"/>
          <w:sz w:val="20"/>
          <w:szCs w:val="20"/>
        </w:rPr>
      </w:pPr>
      <w:r>
        <w:rPr>
          <w:rFonts w:ascii="Arial" w:hAnsi="Arial" w:cs="Arial"/>
          <w:sz w:val="20"/>
          <w:szCs w:val="20"/>
        </w:rPr>
        <w:t>Poskytovatel</w:t>
      </w:r>
      <w:r w:rsidRPr="00C5641A">
        <w:rPr>
          <w:rFonts w:ascii="Arial" w:hAnsi="Arial" w:cs="Arial"/>
          <w:sz w:val="20"/>
          <w:szCs w:val="20"/>
        </w:rPr>
        <w:t xml:space="preserve"> bere na vědomí a souhlasí s tím, že </w:t>
      </w:r>
      <w:r w:rsidR="00EA797F">
        <w:rPr>
          <w:rFonts w:ascii="Arial" w:hAnsi="Arial" w:cs="Arial"/>
          <w:sz w:val="20"/>
          <w:szCs w:val="20"/>
        </w:rPr>
        <w:t>Objednatel</w:t>
      </w:r>
      <w:r w:rsidRPr="00C5641A">
        <w:rPr>
          <w:rFonts w:ascii="Arial" w:hAnsi="Arial" w:cs="Arial"/>
          <w:sz w:val="20"/>
          <w:szCs w:val="20"/>
        </w:rPr>
        <w:t xml:space="preserve"> rovněž </w:t>
      </w:r>
      <w:r w:rsidR="00762401">
        <w:rPr>
          <w:rFonts w:ascii="Arial" w:hAnsi="Arial" w:cs="Arial"/>
          <w:sz w:val="20"/>
          <w:szCs w:val="20"/>
        </w:rPr>
        <w:t xml:space="preserve">může uveřejnit </w:t>
      </w:r>
      <w:r w:rsidRPr="00C5641A">
        <w:rPr>
          <w:rFonts w:ascii="Arial" w:hAnsi="Arial" w:cs="Arial"/>
          <w:sz w:val="20"/>
          <w:szCs w:val="20"/>
        </w:rPr>
        <w:t xml:space="preserve">tuto </w:t>
      </w:r>
      <w:r w:rsidR="008D459B">
        <w:rPr>
          <w:rFonts w:ascii="Arial" w:hAnsi="Arial" w:cs="Arial"/>
          <w:sz w:val="20"/>
          <w:szCs w:val="20"/>
        </w:rPr>
        <w:t>Smlouvu</w:t>
      </w:r>
      <w:r w:rsidRPr="00C5641A">
        <w:rPr>
          <w:rFonts w:ascii="Arial" w:hAnsi="Arial" w:cs="Arial"/>
          <w:sz w:val="20"/>
          <w:szCs w:val="20"/>
        </w:rPr>
        <w:t xml:space="preserve"> (tj. celé znění včetně všech příloh) včetně všech jejích případných dodatků, na svém profilu zadavatele.</w:t>
      </w:r>
    </w:p>
    <w:p w14:paraId="543B1902" w14:textId="242A77D7" w:rsidR="006041C4" w:rsidRPr="00C5641A" w:rsidRDefault="006041C4" w:rsidP="0061094A">
      <w:pPr>
        <w:numPr>
          <w:ilvl w:val="0"/>
          <w:numId w:val="28"/>
        </w:numPr>
        <w:spacing w:after="120" w:line="276" w:lineRule="auto"/>
        <w:jc w:val="both"/>
        <w:rPr>
          <w:rFonts w:ascii="Arial" w:hAnsi="Arial" w:cs="Arial"/>
          <w:sz w:val="20"/>
          <w:szCs w:val="20"/>
        </w:rPr>
      </w:pPr>
      <w:r>
        <w:rPr>
          <w:rFonts w:ascii="Arial" w:hAnsi="Arial" w:cs="Arial"/>
          <w:sz w:val="20"/>
          <w:szCs w:val="20"/>
        </w:rPr>
        <w:t>Poskytovatel</w:t>
      </w:r>
      <w:r w:rsidRPr="00C5641A">
        <w:rPr>
          <w:rFonts w:ascii="Arial" w:hAnsi="Arial" w:cs="Arial"/>
          <w:sz w:val="20"/>
          <w:szCs w:val="20"/>
        </w:rPr>
        <w:t xml:space="preserve"> výslovně souhlasí s tím, že s výjimkou ustanovení znečitelněných v souladu se zákonem o registru smluv bude uveřejněno úplné znění </w:t>
      </w:r>
      <w:r w:rsidR="00823256">
        <w:rPr>
          <w:rFonts w:ascii="Arial" w:hAnsi="Arial" w:cs="Arial"/>
          <w:sz w:val="20"/>
          <w:szCs w:val="20"/>
        </w:rPr>
        <w:t xml:space="preserve">této </w:t>
      </w:r>
      <w:r w:rsidR="008D459B">
        <w:rPr>
          <w:rFonts w:ascii="Arial" w:hAnsi="Arial" w:cs="Arial"/>
          <w:sz w:val="20"/>
          <w:szCs w:val="20"/>
        </w:rPr>
        <w:t>Smlouvy</w:t>
      </w:r>
      <w:r w:rsidRPr="00C5641A">
        <w:rPr>
          <w:rFonts w:ascii="Arial" w:hAnsi="Arial" w:cs="Arial"/>
          <w:sz w:val="20"/>
          <w:szCs w:val="20"/>
        </w:rPr>
        <w:t>.</w:t>
      </w:r>
    </w:p>
    <w:p w14:paraId="7A3B386A" w14:textId="6B07E479" w:rsidR="006041C4" w:rsidRDefault="00267DFF" w:rsidP="0061094A">
      <w:pPr>
        <w:numPr>
          <w:ilvl w:val="0"/>
          <w:numId w:val="28"/>
        </w:numPr>
        <w:spacing w:after="120" w:line="276" w:lineRule="auto"/>
        <w:jc w:val="both"/>
        <w:rPr>
          <w:rFonts w:ascii="Arial" w:hAnsi="Arial" w:cs="Arial"/>
          <w:sz w:val="20"/>
          <w:szCs w:val="20"/>
        </w:rPr>
      </w:pPr>
      <w:r>
        <w:rPr>
          <w:rFonts w:ascii="Arial" w:hAnsi="Arial" w:cs="Arial"/>
          <w:sz w:val="20"/>
          <w:szCs w:val="20"/>
        </w:rPr>
        <w:t>Objednatel</w:t>
      </w:r>
      <w:r w:rsidR="006041C4" w:rsidRPr="0060486C">
        <w:rPr>
          <w:rFonts w:ascii="Arial" w:hAnsi="Arial" w:cs="Arial"/>
          <w:sz w:val="20"/>
          <w:szCs w:val="20"/>
        </w:rPr>
        <w:t xml:space="preserve"> výslovně souhlasí s tím, že s výjimkou ustanovení znečitelněných v souladu se zákonem o registru smluv bude uveřejněno úplné znění </w:t>
      </w:r>
      <w:r w:rsidR="00823256">
        <w:rPr>
          <w:rFonts w:ascii="Arial" w:hAnsi="Arial" w:cs="Arial"/>
          <w:sz w:val="20"/>
          <w:szCs w:val="20"/>
        </w:rPr>
        <w:t xml:space="preserve">této </w:t>
      </w:r>
      <w:r w:rsidR="00EA797F">
        <w:rPr>
          <w:rFonts w:ascii="Arial" w:hAnsi="Arial" w:cs="Arial"/>
          <w:sz w:val="20"/>
          <w:szCs w:val="20"/>
        </w:rPr>
        <w:t>Smlouvy</w:t>
      </w:r>
      <w:r w:rsidR="006041C4" w:rsidRPr="0060486C">
        <w:rPr>
          <w:rFonts w:ascii="Arial" w:hAnsi="Arial" w:cs="Arial"/>
          <w:sz w:val="20"/>
          <w:szCs w:val="20"/>
        </w:rPr>
        <w:t xml:space="preserve">. </w:t>
      </w:r>
    </w:p>
    <w:p w14:paraId="27E9E6F4" w14:textId="77777777" w:rsidR="00823256" w:rsidRDefault="00823256" w:rsidP="009E6029">
      <w:pPr>
        <w:tabs>
          <w:tab w:val="left" w:pos="1701"/>
        </w:tabs>
        <w:spacing w:line="276" w:lineRule="auto"/>
        <w:jc w:val="center"/>
        <w:rPr>
          <w:rFonts w:ascii="Arial" w:hAnsi="Arial" w:cs="Arial"/>
          <w:b/>
          <w:bCs/>
          <w:sz w:val="20"/>
          <w:szCs w:val="20"/>
        </w:rPr>
      </w:pPr>
    </w:p>
    <w:p w14:paraId="37F1FF50" w14:textId="77777777" w:rsidR="00CA4C5F" w:rsidRDefault="00234B92" w:rsidP="009E6029">
      <w:pPr>
        <w:tabs>
          <w:tab w:val="left" w:pos="1701"/>
        </w:tabs>
        <w:spacing w:line="276" w:lineRule="auto"/>
        <w:jc w:val="center"/>
        <w:rPr>
          <w:rFonts w:ascii="Arial" w:hAnsi="Arial" w:cs="Arial"/>
          <w:b/>
          <w:bCs/>
          <w:sz w:val="20"/>
          <w:szCs w:val="20"/>
        </w:rPr>
      </w:pPr>
      <w:r w:rsidRPr="009E6029">
        <w:rPr>
          <w:rFonts w:ascii="Arial" w:hAnsi="Arial" w:cs="Arial"/>
          <w:b/>
          <w:bCs/>
          <w:sz w:val="20"/>
          <w:szCs w:val="20"/>
        </w:rPr>
        <w:t xml:space="preserve">Článek XIII. </w:t>
      </w:r>
    </w:p>
    <w:p w14:paraId="59DC84EA" w14:textId="77777777" w:rsidR="00234B92" w:rsidRDefault="00052C2B" w:rsidP="009E6029">
      <w:pPr>
        <w:tabs>
          <w:tab w:val="left" w:pos="1701"/>
        </w:tabs>
        <w:spacing w:line="276" w:lineRule="auto"/>
        <w:jc w:val="center"/>
        <w:rPr>
          <w:rFonts w:ascii="Arial" w:hAnsi="Arial" w:cs="Arial"/>
          <w:b/>
          <w:bCs/>
          <w:sz w:val="20"/>
          <w:szCs w:val="20"/>
        </w:rPr>
      </w:pPr>
      <w:r w:rsidRPr="009E6029">
        <w:rPr>
          <w:rFonts w:ascii="Arial" w:hAnsi="Arial" w:cs="Arial"/>
          <w:b/>
          <w:bCs/>
          <w:sz w:val="20"/>
          <w:szCs w:val="20"/>
        </w:rPr>
        <w:t>Vlastnické právo, právo užití</w:t>
      </w:r>
    </w:p>
    <w:p w14:paraId="7BE3F193" w14:textId="77777777" w:rsidR="00CA4C5F" w:rsidRPr="009E6029" w:rsidRDefault="00CA4C5F" w:rsidP="009E6029">
      <w:pPr>
        <w:tabs>
          <w:tab w:val="left" w:pos="1701"/>
        </w:tabs>
        <w:spacing w:line="276" w:lineRule="auto"/>
        <w:jc w:val="center"/>
        <w:rPr>
          <w:rFonts w:ascii="Arial" w:hAnsi="Arial" w:cs="Arial"/>
          <w:b/>
          <w:bCs/>
          <w:sz w:val="20"/>
          <w:szCs w:val="20"/>
        </w:rPr>
      </w:pPr>
    </w:p>
    <w:p w14:paraId="72B79C2B" w14:textId="68D209AA" w:rsidR="00052C2B" w:rsidRDefault="00052C2B" w:rsidP="0061094A">
      <w:pPr>
        <w:numPr>
          <w:ilvl w:val="0"/>
          <w:numId w:val="37"/>
        </w:numPr>
        <w:spacing w:after="120" w:line="276" w:lineRule="auto"/>
        <w:jc w:val="both"/>
        <w:rPr>
          <w:rFonts w:ascii="Arial" w:hAnsi="Arial" w:cs="Arial"/>
          <w:sz w:val="20"/>
          <w:szCs w:val="20"/>
        </w:rPr>
      </w:pPr>
      <w:r>
        <w:rPr>
          <w:rFonts w:ascii="Arial" w:hAnsi="Arial" w:cs="Arial"/>
          <w:sz w:val="20"/>
          <w:szCs w:val="20"/>
        </w:rPr>
        <w:t xml:space="preserve">Není-li dále stanoveno jinak, nabývá </w:t>
      </w:r>
      <w:r w:rsidR="006C3821">
        <w:rPr>
          <w:rFonts w:ascii="Arial" w:hAnsi="Arial" w:cs="Arial"/>
          <w:sz w:val="20"/>
          <w:szCs w:val="20"/>
        </w:rPr>
        <w:t>O</w:t>
      </w:r>
      <w:r>
        <w:rPr>
          <w:rFonts w:ascii="Arial" w:hAnsi="Arial" w:cs="Arial"/>
          <w:sz w:val="20"/>
          <w:szCs w:val="20"/>
        </w:rPr>
        <w:t xml:space="preserve">bjednatel vlastnické právo k movitým věcem jejich předáním Objednateli Poskytovatelem; předání bude stvrzeno formou písemného </w:t>
      </w:r>
      <w:r w:rsidR="000731F3">
        <w:rPr>
          <w:rFonts w:ascii="Arial" w:hAnsi="Arial" w:cs="Arial"/>
          <w:sz w:val="20"/>
          <w:szCs w:val="20"/>
        </w:rPr>
        <w:t>P</w:t>
      </w:r>
      <w:r w:rsidR="000C2F2A">
        <w:rPr>
          <w:rFonts w:ascii="Arial" w:hAnsi="Arial" w:cs="Arial"/>
          <w:sz w:val="20"/>
          <w:szCs w:val="20"/>
        </w:rPr>
        <w:t>ředávacího</w:t>
      </w:r>
      <w:r w:rsidR="002F0199">
        <w:rPr>
          <w:rFonts w:ascii="Arial" w:hAnsi="Arial" w:cs="Arial"/>
          <w:sz w:val="20"/>
          <w:szCs w:val="20"/>
        </w:rPr>
        <w:t xml:space="preserve">/Akceptačního protokolu </w:t>
      </w:r>
      <w:r>
        <w:rPr>
          <w:rFonts w:ascii="Arial" w:hAnsi="Arial" w:cs="Arial"/>
          <w:sz w:val="20"/>
          <w:szCs w:val="20"/>
        </w:rPr>
        <w:t xml:space="preserve">podepsaného </w:t>
      </w:r>
      <w:r w:rsidR="00F54134">
        <w:rPr>
          <w:rFonts w:ascii="Arial" w:hAnsi="Arial" w:cs="Arial"/>
          <w:sz w:val="20"/>
          <w:szCs w:val="20"/>
        </w:rPr>
        <w:t xml:space="preserve">elektronickým podpisem </w:t>
      </w:r>
      <w:r>
        <w:rPr>
          <w:rFonts w:ascii="Arial" w:hAnsi="Arial" w:cs="Arial"/>
          <w:sz w:val="20"/>
          <w:szCs w:val="20"/>
        </w:rPr>
        <w:t xml:space="preserve">Oprávněnými osobami obou </w:t>
      </w:r>
      <w:r w:rsidR="00F54134">
        <w:rPr>
          <w:rFonts w:ascii="Arial" w:hAnsi="Arial" w:cs="Arial"/>
          <w:sz w:val="20"/>
          <w:szCs w:val="20"/>
        </w:rPr>
        <w:t>S</w:t>
      </w:r>
      <w:r>
        <w:rPr>
          <w:rFonts w:ascii="Arial" w:hAnsi="Arial" w:cs="Arial"/>
          <w:sz w:val="20"/>
          <w:szCs w:val="20"/>
        </w:rPr>
        <w:t xml:space="preserve">mluvních stran. </w:t>
      </w:r>
    </w:p>
    <w:p w14:paraId="08EF22EC" w14:textId="77777777" w:rsidR="008F1322" w:rsidRPr="008F1322" w:rsidRDefault="006C3821" w:rsidP="0061094A">
      <w:pPr>
        <w:numPr>
          <w:ilvl w:val="0"/>
          <w:numId w:val="37"/>
        </w:numPr>
        <w:spacing w:after="120" w:line="276" w:lineRule="auto"/>
        <w:jc w:val="both"/>
        <w:rPr>
          <w:rFonts w:ascii="Arial" w:hAnsi="Arial" w:cs="Arial"/>
          <w:sz w:val="20"/>
          <w:szCs w:val="20"/>
        </w:rPr>
      </w:pPr>
      <w:r>
        <w:rPr>
          <w:rFonts w:ascii="Arial" w:hAnsi="Arial" w:cs="Arial"/>
          <w:sz w:val="20"/>
          <w:szCs w:val="20"/>
        </w:rPr>
        <w:t>Nebezpečí škody na věci přechází na Objednatele okamžikem nabytí vlastnického práva</w:t>
      </w:r>
      <w:r w:rsidR="008F1322">
        <w:rPr>
          <w:rFonts w:ascii="Arial" w:hAnsi="Arial" w:cs="Arial"/>
          <w:sz w:val="20"/>
          <w:szCs w:val="20"/>
        </w:rPr>
        <w:t>.</w:t>
      </w:r>
    </w:p>
    <w:p w14:paraId="591B709B" w14:textId="5CC9A9E7" w:rsidR="00AE1B05" w:rsidRPr="001516CB" w:rsidRDefault="00AE1B05" w:rsidP="0061094A">
      <w:pPr>
        <w:numPr>
          <w:ilvl w:val="0"/>
          <w:numId w:val="37"/>
        </w:numPr>
        <w:spacing w:after="120" w:line="276" w:lineRule="auto"/>
        <w:jc w:val="both"/>
        <w:rPr>
          <w:rFonts w:ascii="Arial" w:hAnsi="Arial" w:cs="Arial"/>
          <w:sz w:val="20"/>
          <w:szCs w:val="20"/>
        </w:rPr>
      </w:pPr>
      <w:r w:rsidRPr="004F044B">
        <w:rPr>
          <w:rFonts w:ascii="Arial" w:hAnsi="Arial" w:cs="Arial"/>
          <w:sz w:val="20"/>
          <w:szCs w:val="20"/>
        </w:rPr>
        <w:lastRenderedPageBreak/>
        <w:t>Smluvní strany konstatují</w:t>
      </w:r>
      <w:r w:rsidRPr="006B46B1">
        <w:rPr>
          <w:rFonts w:ascii="Arial" w:hAnsi="Arial" w:cs="Arial"/>
          <w:sz w:val="20"/>
          <w:szCs w:val="20"/>
        </w:rPr>
        <w:t>, že součástí plnění ze Smlouvy</w:t>
      </w:r>
      <w:r w:rsidR="002F0199">
        <w:rPr>
          <w:rFonts w:ascii="Arial" w:hAnsi="Arial" w:cs="Arial"/>
          <w:sz w:val="20"/>
          <w:szCs w:val="20"/>
        </w:rPr>
        <w:t>/Objednávky</w:t>
      </w:r>
      <w:r w:rsidRPr="006B46B1">
        <w:rPr>
          <w:rFonts w:ascii="Arial" w:hAnsi="Arial" w:cs="Arial"/>
          <w:sz w:val="20"/>
          <w:szCs w:val="20"/>
        </w:rPr>
        <w:t xml:space="preserve"> může být i plnění, které může naplňovat znaky </w:t>
      </w:r>
      <w:r w:rsidR="002F0199">
        <w:rPr>
          <w:rFonts w:ascii="Arial" w:hAnsi="Arial" w:cs="Arial"/>
          <w:sz w:val="20"/>
          <w:szCs w:val="20"/>
        </w:rPr>
        <w:t>A</w:t>
      </w:r>
      <w:r w:rsidRPr="006B46B1">
        <w:rPr>
          <w:rFonts w:ascii="Arial" w:hAnsi="Arial" w:cs="Arial"/>
          <w:sz w:val="20"/>
          <w:szCs w:val="20"/>
        </w:rPr>
        <w:t xml:space="preserve">utorského díla ve </w:t>
      </w:r>
      <w:r w:rsidRPr="001516CB">
        <w:rPr>
          <w:rFonts w:ascii="Arial" w:hAnsi="Arial" w:cs="Arial"/>
          <w:sz w:val="20"/>
          <w:szCs w:val="20"/>
        </w:rPr>
        <w:t xml:space="preserve">smyslu </w:t>
      </w:r>
      <w:r w:rsidR="00210ED4" w:rsidRPr="00882278">
        <w:rPr>
          <w:rFonts w:ascii="Arial" w:hAnsi="Arial" w:cs="Arial"/>
          <w:sz w:val="20"/>
          <w:szCs w:val="20"/>
        </w:rPr>
        <w:t>zákona č.</w:t>
      </w:r>
      <w:r w:rsidR="00210ED4">
        <w:rPr>
          <w:rFonts w:ascii="Arial" w:hAnsi="Arial" w:cs="Arial"/>
          <w:sz w:val="20"/>
          <w:szCs w:val="20"/>
        </w:rPr>
        <w:t> </w:t>
      </w:r>
      <w:r w:rsidR="00210ED4" w:rsidRPr="00882278">
        <w:rPr>
          <w:rFonts w:ascii="Arial" w:hAnsi="Arial" w:cs="Arial"/>
          <w:sz w:val="20"/>
          <w:szCs w:val="20"/>
        </w:rPr>
        <w:t>121/2000 Sb., o právu autorském, o právech souvisejících s právem autorským a o změně některých zákonů (</w:t>
      </w:r>
      <w:r w:rsidR="00210ED4">
        <w:rPr>
          <w:rFonts w:ascii="Arial" w:hAnsi="Arial" w:cs="Arial"/>
          <w:sz w:val="20"/>
          <w:szCs w:val="20"/>
        </w:rPr>
        <w:t>A</w:t>
      </w:r>
      <w:r w:rsidR="00210ED4" w:rsidRPr="009C5386">
        <w:rPr>
          <w:rFonts w:ascii="Arial" w:hAnsi="Arial" w:cs="Arial"/>
          <w:sz w:val="20"/>
          <w:szCs w:val="20"/>
        </w:rPr>
        <w:t xml:space="preserve">utorský </w:t>
      </w:r>
      <w:r w:rsidR="00210ED4" w:rsidRPr="00F065D9">
        <w:rPr>
          <w:rFonts w:ascii="Arial" w:hAnsi="Arial" w:cs="Arial"/>
          <w:sz w:val="20"/>
          <w:szCs w:val="20"/>
        </w:rPr>
        <w:t xml:space="preserve">zákon), ve znění pozdějších předpisů </w:t>
      </w:r>
      <w:r w:rsidR="00210ED4" w:rsidRPr="00F12DFF">
        <w:rPr>
          <w:rFonts w:ascii="Arial" w:hAnsi="Arial" w:cs="Arial"/>
          <w:sz w:val="20"/>
          <w:szCs w:val="20"/>
        </w:rPr>
        <w:t>(dále</w:t>
      </w:r>
      <w:r w:rsidR="00210ED4">
        <w:rPr>
          <w:rFonts w:ascii="Arial" w:hAnsi="Arial" w:cs="Arial"/>
          <w:sz w:val="20"/>
          <w:szCs w:val="20"/>
        </w:rPr>
        <w:t xml:space="preserve"> též</w:t>
      </w:r>
      <w:r w:rsidR="00210ED4" w:rsidRPr="00F12DFF">
        <w:rPr>
          <w:rFonts w:ascii="Arial" w:hAnsi="Arial" w:cs="Arial"/>
          <w:sz w:val="20"/>
          <w:szCs w:val="20"/>
        </w:rPr>
        <w:t xml:space="preserve"> jen </w:t>
      </w:r>
      <w:r w:rsidR="00210ED4" w:rsidRPr="006B5387">
        <w:rPr>
          <w:rFonts w:ascii="Arial" w:hAnsi="Arial" w:cs="Arial"/>
          <w:sz w:val="20"/>
          <w:szCs w:val="20"/>
        </w:rPr>
        <w:t>„</w:t>
      </w:r>
      <w:r w:rsidR="00210ED4" w:rsidRPr="00267DFF">
        <w:rPr>
          <w:rFonts w:ascii="Arial" w:hAnsi="Arial" w:cs="Arial"/>
          <w:b/>
          <w:sz w:val="20"/>
          <w:szCs w:val="20"/>
        </w:rPr>
        <w:t>AZ</w:t>
      </w:r>
      <w:r w:rsidR="00210ED4" w:rsidRPr="006B5387">
        <w:rPr>
          <w:rFonts w:ascii="Arial" w:hAnsi="Arial" w:cs="Arial"/>
          <w:sz w:val="20"/>
          <w:szCs w:val="20"/>
        </w:rPr>
        <w:t>“</w:t>
      </w:r>
      <w:r w:rsidR="00210ED4" w:rsidRPr="00F12DFF">
        <w:rPr>
          <w:rFonts w:ascii="Arial" w:hAnsi="Arial" w:cs="Arial"/>
          <w:sz w:val="20"/>
          <w:szCs w:val="20"/>
        </w:rPr>
        <w:t>)</w:t>
      </w:r>
      <w:r w:rsidRPr="001516CB">
        <w:rPr>
          <w:rFonts w:ascii="Arial" w:hAnsi="Arial" w:cs="Arial"/>
          <w:sz w:val="20"/>
          <w:szCs w:val="20"/>
        </w:rPr>
        <w:t>.</w:t>
      </w:r>
    </w:p>
    <w:p w14:paraId="0CBBBEFB" w14:textId="77777777" w:rsidR="001516CB" w:rsidRPr="004F044B" w:rsidRDefault="001516CB" w:rsidP="0061094A">
      <w:pPr>
        <w:numPr>
          <w:ilvl w:val="0"/>
          <w:numId w:val="37"/>
        </w:numPr>
        <w:spacing w:after="120" w:line="276" w:lineRule="auto"/>
        <w:jc w:val="both"/>
        <w:rPr>
          <w:rFonts w:ascii="Arial" w:hAnsi="Arial" w:cs="Arial"/>
          <w:sz w:val="20"/>
          <w:szCs w:val="20"/>
        </w:rPr>
      </w:pPr>
      <w:r w:rsidRPr="004F044B">
        <w:rPr>
          <w:rFonts w:ascii="Arial" w:hAnsi="Arial" w:cs="Arial"/>
          <w:sz w:val="20"/>
          <w:szCs w:val="20"/>
        </w:rPr>
        <w:t>K Autorskému dílu, které bude dodáno Objednateli v rámci poskytování příslušné Služby, Poskytovatel touto Smlouvou</w:t>
      </w:r>
      <w:r w:rsidR="002F0199">
        <w:rPr>
          <w:rFonts w:ascii="Arial" w:hAnsi="Arial" w:cs="Arial"/>
          <w:sz w:val="20"/>
          <w:szCs w:val="20"/>
        </w:rPr>
        <w:t>/Objednávkou</w:t>
      </w:r>
      <w:r w:rsidRPr="004F044B">
        <w:rPr>
          <w:rFonts w:ascii="Arial" w:hAnsi="Arial" w:cs="Arial"/>
          <w:sz w:val="20"/>
          <w:szCs w:val="20"/>
        </w:rPr>
        <w:t xml:space="preserve"> postupuje výkon autorských majetkových práv takto:</w:t>
      </w:r>
    </w:p>
    <w:p w14:paraId="199A6067" w14:textId="77777777" w:rsidR="001516CB" w:rsidRPr="004F044B" w:rsidRDefault="001516CB" w:rsidP="0061094A">
      <w:pPr>
        <w:numPr>
          <w:ilvl w:val="1"/>
          <w:numId w:val="37"/>
        </w:numPr>
        <w:spacing w:after="120" w:line="276" w:lineRule="auto"/>
        <w:jc w:val="both"/>
        <w:rPr>
          <w:rFonts w:ascii="Arial" w:hAnsi="Arial" w:cs="Arial"/>
          <w:sz w:val="20"/>
          <w:szCs w:val="20"/>
        </w:rPr>
      </w:pPr>
      <w:r w:rsidRPr="004F044B">
        <w:rPr>
          <w:rFonts w:ascii="Arial" w:hAnsi="Arial" w:cs="Arial"/>
          <w:sz w:val="20"/>
          <w:szCs w:val="20"/>
        </w:rPr>
        <w:t xml:space="preserve">Poskytovatel v souladu s ustanovením § 58 odst. 1. </w:t>
      </w:r>
      <w:r w:rsidR="00210ED4">
        <w:rPr>
          <w:rFonts w:ascii="Arial" w:hAnsi="Arial" w:cs="Arial"/>
          <w:sz w:val="20"/>
          <w:szCs w:val="20"/>
        </w:rPr>
        <w:t>AZ</w:t>
      </w:r>
      <w:r w:rsidRPr="004F044B">
        <w:rPr>
          <w:rFonts w:ascii="Arial" w:hAnsi="Arial" w:cs="Arial"/>
          <w:sz w:val="20"/>
          <w:szCs w:val="20"/>
        </w:rPr>
        <w:t xml:space="preserve"> postupuje Objednateli k příslušnému Autorskému dílu právo výkonu autorských majetkových práv. </w:t>
      </w:r>
    </w:p>
    <w:p w14:paraId="52711241" w14:textId="77777777" w:rsidR="001516CB" w:rsidRPr="002F0199" w:rsidRDefault="001516CB" w:rsidP="002F0199">
      <w:pPr>
        <w:numPr>
          <w:ilvl w:val="1"/>
          <w:numId w:val="37"/>
        </w:numPr>
        <w:spacing w:after="120" w:line="276" w:lineRule="auto"/>
        <w:jc w:val="both"/>
        <w:rPr>
          <w:rFonts w:ascii="Arial" w:hAnsi="Arial" w:cs="Arial"/>
          <w:sz w:val="20"/>
          <w:szCs w:val="20"/>
        </w:rPr>
      </w:pPr>
      <w:r w:rsidRPr="004F044B">
        <w:rPr>
          <w:rFonts w:ascii="Arial" w:hAnsi="Arial" w:cs="Arial"/>
          <w:sz w:val="20"/>
          <w:szCs w:val="20"/>
        </w:rPr>
        <w:t xml:space="preserve">K postoupení výkonu práv k příslušnému Autorskému dílu dojde dnem </w:t>
      </w:r>
      <w:r w:rsidR="000731F3">
        <w:rPr>
          <w:rFonts w:ascii="Arial" w:hAnsi="Arial" w:cs="Arial"/>
          <w:sz w:val="20"/>
          <w:szCs w:val="20"/>
        </w:rPr>
        <w:t>předání/</w:t>
      </w:r>
      <w:r w:rsidRPr="004F044B">
        <w:rPr>
          <w:rFonts w:ascii="Arial" w:hAnsi="Arial" w:cs="Arial"/>
          <w:sz w:val="20"/>
          <w:szCs w:val="20"/>
        </w:rPr>
        <w:t xml:space="preserve">akceptace předmětného plnění (tj. dnem podpisu příslušného </w:t>
      </w:r>
      <w:r w:rsidR="000731F3">
        <w:rPr>
          <w:rFonts w:ascii="Arial" w:hAnsi="Arial" w:cs="Arial"/>
          <w:sz w:val="20"/>
          <w:szCs w:val="20"/>
        </w:rPr>
        <w:t>Předávacího/</w:t>
      </w:r>
      <w:r w:rsidRPr="004F044B">
        <w:rPr>
          <w:rFonts w:ascii="Arial" w:hAnsi="Arial" w:cs="Arial"/>
          <w:sz w:val="20"/>
          <w:szCs w:val="20"/>
        </w:rPr>
        <w:t xml:space="preserve">Akceptačního protokolu). </w:t>
      </w:r>
      <w:r w:rsidR="002F0199">
        <w:rPr>
          <w:rFonts w:ascii="Arial" w:hAnsi="Arial" w:cs="Arial"/>
          <w:sz w:val="20"/>
          <w:szCs w:val="20"/>
        </w:rPr>
        <w:t>Do té doby je Objednatel oprávněn s Autorským dílem nakládat v souladu s postupem dle příslušného harmonogramu apod.</w:t>
      </w:r>
      <w:r w:rsidR="002F0199" w:rsidRPr="004F044B">
        <w:rPr>
          <w:rFonts w:ascii="Arial" w:hAnsi="Arial" w:cs="Arial"/>
          <w:sz w:val="20"/>
          <w:szCs w:val="20"/>
        </w:rPr>
        <w:t xml:space="preserve"> </w:t>
      </w:r>
    </w:p>
    <w:p w14:paraId="56D6225A" w14:textId="77777777" w:rsidR="001516CB" w:rsidRPr="004F044B" w:rsidRDefault="001516CB" w:rsidP="0061094A">
      <w:pPr>
        <w:numPr>
          <w:ilvl w:val="1"/>
          <w:numId w:val="37"/>
        </w:numPr>
        <w:spacing w:after="120" w:line="276" w:lineRule="auto"/>
        <w:jc w:val="both"/>
        <w:rPr>
          <w:rFonts w:ascii="Arial" w:hAnsi="Arial" w:cs="Arial"/>
          <w:sz w:val="20"/>
          <w:szCs w:val="20"/>
        </w:rPr>
      </w:pPr>
      <w:r w:rsidRPr="004F044B">
        <w:rPr>
          <w:rFonts w:ascii="Arial" w:hAnsi="Arial" w:cs="Arial"/>
          <w:sz w:val="20"/>
          <w:szCs w:val="20"/>
        </w:rPr>
        <w:t>V době postoupení nesmí být Autorské dílo zatíženo licencí/podlicencí ve prospěch jiné osoby než Objednatele.</w:t>
      </w:r>
    </w:p>
    <w:p w14:paraId="6FF0AF42" w14:textId="77777777" w:rsidR="001516CB" w:rsidRPr="004F044B" w:rsidRDefault="001516CB" w:rsidP="0061094A">
      <w:pPr>
        <w:numPr>
          <w:ilvl w:val="1"/>
          <w:numId w:val="37"/>
        </w:numPr>
        <w:spacing w:after="120" w:line="276" w:lineRule="auto"/>
        <w:jc w:val="both"/>
        <w:rPr>
          <w:rFonts w:ascii="Arial" w:hAnsi="Arial" w:cs="Arial"/>
          <w:sz w:val="20"/>
          <w:szCs w:val="20"/>
        </w:rPr>
      </w:pPr>
      <w:r w:rsidRPr="004F044B">
        <w:rPr>
          <w:rFonts w:ascii="Arial" w:hAnsi="Arial" w:cs="Arial"/>
          <w:sz w:val="20"/>
          <w:szCs w:val="20"/>
        </w:rPr>
        <w:t>Postoupení se vztahuje i na veškeré písemné materiály, výstupy, dokumentace</w:t>
      </w:r>
      <w:r w:rsidR="000731F3">
        <w:rPr>
          <w:rFonts w:ascii="Arial" w:hAnsi="Arial" w:cs="Arial"/>
          <w:sz w:val="20"/>
          <w:szCs w:val="20"/>
        </w:rPr>
        <w:t xml:space="preserve">, </w:t>
      </w:r>
      <w:r w:rsidRPr="004F044B">
        <w:rPr>
          <w:rFonts w:ascii="Arial" w:hAnsi="Arial" w:cs="Arial"/>
          <w:sz w:val="20"/>
          <w:szCs w:val="20"/>
        </w:rPr>
        <w:t xml:space="preserve">které se týkají příslušného Autorského díla, jež Poskytovatel vytvořil ke dni postoupení. </w:t>
      </w:r>
    </w:p>
    <w:p w14:paraId="7F806BA3" w14:textId="5E76DEBF" w:rsidR="001516CB" w:rsidRPr="004F044B" w:rsidRDefault="001516CB" w:rsidP="0061094A">
      <w:pPr>
        <w:numPr>
          <w:ilvl w:val="1"/>
          <w:numId w:val="37"/>
        </w:numPr>
        <w:spacing w:after="120" w:line="276" w:lineRule="auto"/>
        <w:jc w:val="both"/>
        <w:rPr>
          <w:rFonts w:ascii="Arial" w:hAnsi="Arial" w:cs="Arial"/>
          <w:sz w:val="20"/>
          <w:szCs w:val="20"/>
        </w:rPr>
      </w:pPr>
      <w:r w:rsidRPr="004F044B">
        <w:rPr>
          <w:rFonts w:ascii="Arial" w:hAnsi="Arial" w:cs="Arial"/>
          <w:sz w:val="20"/>
          <w:szCs w:val="20"/>
        </w:rPr>
        <w:t>Poskytovatel tímto souhlasí s postoupením výkonu autorských majetkových práv Objednatel</w:t>
      </w:r>
      <w:r w:rsidR="005A551B">
        <w:rPr>
          <w:rFonts w:ascii="Arial" w:hAnsi="Arial" w:cs="Arial"/>
          <w:sz w:val="20"/>
          <w:szCs w:val="20"/>
        </w:rPr>
        <w:t>em</w:t>
      </w:r>
      <w:r w:rsidRPr="004F044B">
        <w:rPr>
          <w:rFonts w:ascii="Arial" w:hAnsi="Arial" w:cs="Arial"/>
          <w:sz w:val="20"/>
          <w:szCs w:val="20"/>
        </w:rPr>
        <w:t xml:space="preserve"> na základě tohoto </w:t>
      </w:r>
      <w:r w:rsidRPr="00544DDC">
        <w:rPr>
          <w:rFonts w:ascii="Arial" w:hAnsi="Arial" w:cs="Arial"/>
          <w:sz w:val="20"/>
          <w:szCs w:val="20"/>
        </w:rPr>
        <w:t>čl. XI</w:t>
      </w:r>
      <w:r w:rsidR="00C32B63" w:rsidRPr="00544DDC">
        <w:rPr>
          <w:rFonts w:ascii="Arial" w:hAnsi="Arial" w:cs="Arial"/>
          <w:sz w:val="20"/>
          <w:szCs w:val="20"/>
        </w:rPr>
        <w:t>II</w:t>
      </w:r>
      <w:r w:rsidRPr="00544DDC">
        <w:rPr>
          <w:rFonts w:ascii="Arial" w:hAnsi="Arial" w:cs="Arial"/>
          <w:sz w:val="20"/>
          <w:szCs w:val="20"/>
        </w:rPr>
        <w:t xml:space="preserve">., odst. </w:t>
      </w:r>
      <w:r w:rsidR="00544DDC" w:rsidRPr="00544DDC">
        <w:rPr>
          <w:rFonts w:ascii="Arial" w:hAnsi="Arial" w:cs="Arial"/>
          <w:sz w:val="20"/>
          <w:szCs w:val="20"/>
        </w:rPr>
        <w:t>4</w:t>
      </w:r>
      <w:r w:rsidRPr="00544DDC">
        <w:rPr>
          <w:rFonts w:ascii="Arial" w:hAnsi="Arial" w:cs="Arial"/>
          <w:sz w:val="20"/>
          <w:szCs w:val="20"/>
        </w:rPr>
        <w:t>. na třetí</w:t>
      </w:r>
      <w:r w:rsidRPr="004F044B">
        <w:rPr>
          <w:rFonts w:ascii="Arial" w:hAnsi="Arial" w:cs="Arial"/>
          <w:sz w:val="20"/>
          <w:szCs w:val="20"/>
        </w:rPr>
        <w:t xml:space="preserve"> osoby bez jakéhokoli omezení.</w:t>
      </w:r>
    </w:p>
    <w:p w14:paraId="7CAE455F" w14:textId="114C1D6E" w:rsidR="001516CB" w:rsidRPr="004F044B" w:rsidRDefault="001516CB" w:rsidP="0061094A">
      <w:pPr>
        <w:numPr>
          <w:ilvl w:val="1"/>
          <w:numId w:val="37"/>
        </w:numPr>
        <w:spacing w:after="120" w:line="276" w:lineRule="auto"/>
        <w:jc w:val="both"/>
        <w:rPr>
          <w:rFonts w:ascii="Arial" w:hAnsi="Arial" w:cs="Arial"/>
          <w:sz w:val="20"/>
          <w:szCs w:val="20"/>
        </w:rPr>
      </w:pPr>
      <w:r w:rsidRPr="004F044B">
        <w:rPr>
          <w:rFonts w:ascii="Arial" w:hAnsi="Arial" w:cs="Arial"/>
          <w:sz w:val="20"/>
          <w:szCs w:val="20"/>
        </w:rPr>
        <w:t xml:space="preserve">Cena za postoupení výkonu majetkových autorských práv je zahrnuta v příslušné </w:t>
      </w:r>
      <w:r w:rsidR="002F0199">
        <w:rPr>
          <w:rFonts w:ascii="Arial" w:hAnsi="Arial" w:cs="Arial"/>
          <w:sz w:val="20"/>
          <w:szCs w:val="20"/>
        </w:rPr>
        <w:t>ceně</w:t>
      </w:r>
      <w:r w:rsidRPr="004F044B">
        <w:rPr>
          <w:rFonts w:ascii="Arial" w:hAnsi="Arial" w:cs="Arial"/>
          <w:sz w:val="20"/>
          <w:szCs w:val="20"/>
        </w:rPr>
        <w:t xml:space="preserve"> za </w:t>
      </w:r>
      <w:r w:rsidR="000731F3">
        <w:rPr>
          <w:rFonts w:ascii="Arial" w:hAnsi="Arial" w:cs="Arial"/>
          <w:sz w:val="20"/>
          <w:szCs w:val="20"/>
        </w:rPr>
        <w:t>plnění, které je výsledkem poskytování Služeb</w:t>
      </w:r>
      <w:r w:rsidRPr="004F044B">
        <w:rPr>
          <w:rFonts w:ascii="Arial" w:hAnsi="Arial" w:cs="Arial"/>
          <w:sz w:val="20"/>
          <w:szCs w:val="20"/>
        </w:rPr>
        <w:t>, je</w:t>
      </w:r>
      <w:r w:rsidR="000731F3">
        <w:rPr>
          <w:rFonts w:ascii="Arial" w:hAnsi="Arial" w:cs="Arial"/>
          <w:sz w:val="20"/>
          <w:szCs w:val="20"/>
        </w:rPr>
        <w:t>jichž</w:t>
      </w:r>
      <w:r w:rsidRPr="004F044B">
        <w:rPr>
          <w:rFonts w:ascii="Arial" w:hAnsi="Arial" w:cs="Arial"/>
          <w:sz w:val="20"/>
          <w:szCs w:val="20"/>
        </w:rPr>
        <w:t xml:space="preserve"> se postoupení týká. </w:t>
      </w:r>
    </w:p>
    <w:p w14:paraId="44A842C6" w14:textId="77777777" w:rsidR="001516CB" w:rsidRPr="004F044B" w:rsidRDefault="001516CB" w:rsidP="0061094A">
      <w:pPr>
        <w:numPr>
          <w:ilvl w:val="1"/>
          <w:numId w:val="37"/>
        </w:numPr>
        <w:spacing w:after="120" w:line="276" w:lineRule="auto"/>
        <w:jc w:val="both"/>
        <w:rPr>
          <w:rFonts w:ascii="Arial" w:hAnsi="Arial" w:cs="Arial"/>
          <w:sz w:val="20"/>
          <w:szCs w:val="20"/>
        </w:rPr>
      </w:pPr>
      <w:r w:rsidRPr="004F044B">
        <w:rPr>
          <w:rFonts w:ascii="Arial" w:hAnsi="Arial" w:cs="Arial"/>
          <w:sz w:val="20"/>
          <w:szCs w:val="20"/>
        </w:rPr>
        <w:t>Poskytovatel se po postoupení zavazuje zdržet jakéhokoliv užití či nakládání s Autorským dílem, pokud se Smluvní strany ad hoc nedohodnou jinak.</w:t>
      </w:r>
    </w:p>
    <w:p w14:paraId="06168A1D" w14:textId="77777777" w:rsidR="001516CB" w:rsidRPr="004F044B" w:rsidRDefault="001516CB" w:rsidP="0061094A">
      <w:pPr>
        <w:numPr>
          <w:ilvl w:val="1"/>
          <w:numId w:val="37"/>
        </w:numPr>
        <w:spacing w:after="120" w:line="276" w:lineRule="auto"/>
        <w:jc w:val="both"/>
        <w:rPr>
          <w:rFonts w:ascii="Arial" w:hAnsi="Arial" w:cs="Arial"/>
          <w:sz w:val="20"/>
          <w:szCs w:val="20"/>
        </w:rPr>
      </w:pPr>
      <w:r w:rsidRPr="004F044B">
        <w:rPr>
          <w:rFonts w:ascii="Arial" w:hAnsi="Arial" w:cs="Arial"/>
          <w:sz w:val="20"/>
          <w:szCs w:val="20"/>
        </w:rPr>
        <w:t xml:space="preserve">Pokud Poskytovatel nedodrží jeho závazky nebo povinnosti stanovené mu v tomto odst. </w:t>
      </w:r>
      <w:r w:rsidR="00C32B63">
        <w:rPr>
          <w:rFonts w:ascii="Arial" w:hAnsi="Arial" w:cs="Arial"/>
          <w:sz w:val="20"/>
          <w:szCs w:val="20"/>
        </w:rPr>
        <w:t>4</w:t>
      </w:r>
      <w:r w:rsidRPr="004F044B">
        <w:rPr>
          <w:rFonts w:ascii="Arial" w:hAnsi="Arial" w:cs="Arial"/>
          <w:sz w:val="20"/>
          <w:szCs w:val="20"/>
        </w:rPr>
        <w:t>. tohoto článku, je povinen nahradit Objednateli v celém rozsahu újmu, která tím Objednateli ve všech souvislostech vznikne.</w:t>
      </w:r>
    </w:p>
    <w:p w14:paraId="29BD2865" w14:textId="77777777" w:rsidR="001516CB" w:rsidRDefault="001516CB" w:rsidP="00307EDE">
      <w:pPr>
        <w:numPr>
          <w:ilvl w:val="1"/>
          <w:numId w:val="37"/>
        </w:numPr>
        <w:spacing w:after="120" w:line="276" w:lineRule="auto"/>
        <w:jc w:val="both"/>
        <w:rPr>
          <w:rFonts w:ascii="Arial" w:hAnsi="Arial" w:cs="Arial"/>
          <w:sz w:val="20"/>
          <w:szCs w:val="20"/>
        </w:rPr>
      </w:pPr>
      <w:r w:rsidRPr="004F044B">
        <w:rPr>
          <w:rFonts w:ascii="Arial" w:hAnsi="Arial" w:cs="Arial"/>
          <w:sz w:val="20"/>
          <w:szCs w:val="20"/>
        </w:rPr>
        <w:t xml:space="preserve">Smluvní </w:t>
      </w:r>
      <w:r w:rsidRPr="006B46B1">
        <w:rPr>
          <w:rFonts w:ascii="Arial" w:hAnsi="Arial" w:cs="Arial"/>
          <w:sz w:val="20"/>
          <w:szCs w:val="20"/>
        </w:rPr>
        <w:t>strany dále výslovně prohlašují, že pokud při poskytování Služeb dle Smlouvy</w:t>
      </w:r>
      <w:r w:rsidR="006A2070">
        <w:rPr>
          <w:rFonts w:ascii="Arial" w:hAnsi="Arial" w:cs="Arial"/>
          <w:sz w:val="20"/>
          <w:szCs w:val="20"/>
        </w:rPr>
        <w:t>/Objednávky</w:t>
      </w:r>
      <w:r w:rsidRPr="006B46B1">
        <w:rPr>
          <w:rFonts w:ascii="Arial" w:hAnsi="Arial" w:cs="Arial"/>
          <w:sz w:val="20"/>
          <w:szCs w:val="20"/>
        </w:rPr>
        <w:t xml:space="preserve"> vznikne činností Poskytovatele a Objednatele dílo spoluautorů a nedohodnou-li se Smluvní strany výslovně jinak, bude se mít za to, že je Objednatel oprávněn vykonávat majetková autorská práva k dílu spoluautorů tak, jako by byl jejich výlučným vykonavatelem, a že Poskytovatel udělil Objednateli souhlas k jakékoliv změně nebo jinému zásahu do díla spoluautorů. Cena služeb dle této Smlouvy je stanovena se zohledněním tohoto ustanovení a Poskytovateli nevzniknou v případě vytvoření díla spoluautorů žádné nové nároky na odměnu.</w:t>
      </w:r>
    </w:p>
    <w:p w14:paraId="58C36476" w14:textId="77777777" w:rsidR="00307EDE" w:rsidRPr="009C6BB7" w:rsidRDefault="00307EDE" w:rsidP="00307EDE">
      <w:pPr>
        <w:numPr>
          <w:ilvl w:val="0"/>
          <w:numId w:val="37"/>
        </w:numPr>
        <w:spacing w:after="120" w:line="276" w:lineRule="auto"/>
        <w:jc w:val="both"/>
        <w:rPr>
          <w:rFonts w:ascii="Arial" w:hAnsi="Arial" w:cs="Arial"/>
          <w:b/>
          <w:sz w:val="20"/>
          <w:szCs w:val="20"/>
        </w:rPr>
      </w:pPr>
      <w:r w:rsidRPr="001B4380">
        <w:rPr>
          <w:rFonts w:ascii="Arial" w:hAnsi="Arial" w:cs="Arial"/>
          <w:sz w:val="20"/>
          <w:szCs w:val="20"/>
        </w:rPr>
        <w:t>Licence</w:t>
      </w:r>
    </w:p>
    <w:p w14:paraId="5AF1DE6E" w14:textId="684E615A" w:rsidR="00307EDE" w:rsidRPr="00584EB2" w:rsidRDefault="00307EDE" w:rsidP="00307EDE">
      <w:pPr>
        <w:numPr>
          <w:ilvl w:val="1"/>
          <w:numId w:val="37"/>
        </w:numPr>
        <w:spacing w:after="120" w:line="276" w:lineRule="auto"/>
        <w:jc w:val="both"/>
        <w:rPr>
          <w:rFonts w:ascii="Arial" w:hAnsi="Arial" w:cs="Arial"/>
          <w:sz w:val="20"/>
          <w:szCs w:val="20"/>
        </w:rPr>
      </w:pPr>
      <w:r w:rsidRPr="00584EB2">
        <w:rPr>
          <w:rFonts w:ascii="Arial" w:hAnsi="Arial" w:cs="Arial"/>
          <w:sz w:val="20"/>
          <w:szCs w:val="20"/>
        </w:rPr>
        <w:t>Pro případ, kdy v rámci plnění Poskytovatele podle této Smlouvy</w:t>
      </w:r>
      <w:r>
        <w:rPr>
          <w:rFonts w:ascii="Arial" w:hAnsi="Arial" w:cs="Arial"/>
          <w:sz w:val="20"/>
          <w:szCs w:val="20"/>
        </w:rPr>
        <w:t>/Objednávek</w:t>
      </w:r>
      <w:r w:rsidRPr="00584EB2">
        <w:rPr>
          <w:rFonts w:ascii="Arial" w:hAnsi="Arial" w:cs="Arial"/>
          <w:sz w:val="20"/>
          <w:szCs w:val="20"/>
        </w:rPr>
        <w:t xml:space="preserve"> bude provedeno autorské dílo, ale v rozporu s ust. odst. </w:t>
      </w:r>
      <w:r>
        <w:rPr>
          <w:rFonts w:ascii="Arial" w:hAnsi="Arial" w:cs="Arial"/>
          <w:sz w:val="20"/>
          <w:szCs w:val="20"/>
        </w:rPr>
        <w:t>4</w:t>
      </w:r>
      <w:r w:rsidRPr="00584EB2">
        <w:rPr>
          <w:rFonts w:ascii="Arial" w:hAnsi="Arial" w:cs="Arial"/>
          <w:sz w:val="20"/>
          <w:szCs w:val="20"/>
        </w:rPr>
        <w:t xml:space="preserve">. tohoto článku k postoupení výkonu majetkových práv v důsledku porušení povinností Poskytovatele nedojde, je Smlouva porušena podstatným způsobem a Poskytovatel je povinen zaplatit Objednateli smluvní pokutu </w:t>
      </w:r>
      <w:r>
        <w:rPr>
          <w:rFonts w:ascii="Arial" w:hAnsi="Arial" w:cs="Arial"/>
          <w:sz w:val="20"/>
          <w:szCs w:val="20"/>
        </w:rPr>
        <w:t>ve výši 1 000 000 Kč za každý je</w:t>
      </w:r>
      <w:r w:rsidR="00AA5DAE">
        <w:rPr>
          <w:rFonts w:ascii="Arial" w:hAnsi="Arial" w:cs="Arial"/>
          <w:sz w:val="20"/>
          <w:szCs w:val="20"/>
        </w:rPr>
        <w:t>d</w:t>
      </w:r>
      <w:r>
        <w:rPr>
          <w:rFonts w:ascii="Arial" w:hAnsi="Arial" w:cs="Arial"/>
          <w:sz w:val="20"/>
          <w:szCs w:val="20"/>
        </w:rPr>
        <w:t>notlivý případ</w:t>
      </w:r>
      <w:r w:rsidRPr="00584EB2">
        <w:rPr>
          <w:rFonts w:ascii="Arial" w:hAnsi="Arial" w:cs="Arial"/>
          <w:sz w:val="20"/>
          <w:szCs w:val="20"/>
        </w:rPr>
        <w:t>. V takovém případě je touto Smlouvou</w:t>
      </w:r>
      <w:r>
        <w:rPr>
          <w:rFonts w:ascii="Arial" w:hAnsi="Arial" w:cs="Arial"/>
          <w:sz w:val="20"/>
          <w:szCs w:val="20"/>
        </w:rPr>
        <w:t xml:space="preserve">/Objednávkou </w:t>
      </w:r>
      <w:r w:rsidRPr="00584EB2">
        <w:rPr>
          <w:rFonts w:ascii="Arial" w:hAnsi="Arial" w:cs="Arial"/>
          <w:sz w:val="20"/>
          <w:szCs w:val="20"/>
        </w:rPr>
        <w:t>Objednateli k takovému autorskému dílu poskytována licence takto:</w:t>
      </w:r>
    </w:p>
    <w:p w14:paraId="0BEEFA74" w14:textId="77777777" w:rsidR="00307EDE" w:rsidRPr="000D476A" w:rsidRDefault="00307EDE" w:rsidP="00307EDE">
      <w:pPr>
        <w:pStyle w:val="Odstavecseseznamem"/>
        <w:numPr>
          <w:ilvl w:val="0"/>
          <w:numId w:val="56"/>
        </w:numPr>
        <w:spacing w:after="120"/>
        <w:ind w:left="1134" w:hanging="425"/>
        <w:contextualSpacing w:val="0"/>
        <w:jc w:val="both"/>
        <w:rPr>
          <w:rFonts w:ascii="Arial" w:hAnsi="Arial" w:cs="Arial"/>
          <w:sz w:val="20"/>
          <w:szCs w:val="20"/>
        </w:rPr>
      </w:pPr>
      <w:r w:rsidRPr="000D476A">
        <w:rPr>
          <w:rFonts w:ascii="Arial" w:hAnsi="Arial" w:cs="Arial"/>
          <w:sz w:val="20"/>
          <w:szCs w:val="20"/>
        </w:rPr>
        <w:t>Objednatel je oprávněn autorské dílo vytvořené podle této Smlouvy</w:t>
      </w:r>
      <w:r>
        <w:rPr>
          <w:rFonts w:ascii="Arial" w:hAnsi="Arial" w:cs="Arial"/>
          <w:sz w:val="20"/>
          <w:szCs w:val="20"/>
        </w:rPr>
        <w:t>/Objednávek</w:t>
      </w:r>
      <w:r w:rsidRPr="000D476A">
        <w:rPr>
          <w:rFonts w:ascii="Arial" w:hAnsi="Arial" w:cs="Arial"/>
          <w:sz w:val="20"/>
          <w:szCs w:val="20"/>
        </w:rPr>
        <w:t xml:space="preserve"> užít:</w:t>
      </w:r>
    </w:p>
    <w:p w14:paraId="6A0AFB78" w14:textId="77777777" w:rsidR="00307EDE" w:rsidRPr="000D476A" w:rsidRDefault="00307EDE" w:rsidP="00307EDE">
      <w:pPr>
        <w:pStyle w:val="RLTextlnkuslovan"/>
        <w:numPr>
          <w:ilvl w:val="0"/>
          <w:numId w:val="57"/>
        </w:numPr>
        <w:tabs>
          <w:tab w:val="left" w:pos="708"/>
        </w:tabs>
        <w:spacing w:line="276" w:lineRule="auto"/>
        <w:ind w:left="1434" w:hanging="357"/>
        <w:rPr>
          <w:rFonts w:ascii="Arial" w:hAnsi="Arial" w:cs="Arial"/>
          <w:sz w:val="20"/>
          <w:szCs w:val="20"/>
          <w:lang w:val="cs-CZ"/>
        </w:rPr>
      </w:pPr>
      <w:r>
        <w:rPr>
          <w:rFonts w:ascii="Arial" w:hAnsi="Arial" w:cs="Arial"/>
          <w:sz w:val="20"/>
          <w:szCs w:val="20"/>
          <w:lang w:val="cs-CZ"/>
        </w:rPr>
        <w:t>k</w:t>
      </w:r>
      <w:r w:rsidRPr="000D476A">
        <w:rPr>
          <w:rFonts w:ascii="Arial" w:hAnsi="Arial" w:cs="Arial"/>
          <w:sz w:val="20"/>
          <w:szCs w:val="20"/>
          <w:lang w:val="cs-CZ"/>
        </w:rPr>
        <w:t> jakémukoliv účelu a v rozsahu podle svého uvážení a svých potřeb,</w:t>
      </w:r>
    </w:p>
    <w:p w14:paraId="425E27CD" w14:textId="77777777" w:rsidR="00307EDE" w:rsidRPr="000D476A" w:rsidRDefault="00307EDE" w:rsidP="00307EDE">
      <w:pPr>
        <w:pStyle w:val="RLTextlnkuslovan"/>
        <w:numPr>
          <w:ilvl w:val="0"/>
          <w:numId w:val="57"/>
        </w:numPr>
        <w:tabs>
          <w:tab w:val="left" w:pos="708"/>
        </w:tabs>
        <w:spacing w:line="276" w:lineRule="auto"/>
        <w:ind w:left="1434" w:hanging="357"/>
        <w:rPr>
          <w:rFonts w:ascii="Arial" w:hAnsi="Arial" w:cs="Arial"/>
          <w:sz w:val="20"/>
          <w:szCs w:val="20"/>
          <w:lang w:val="cs-CZ"/>
        </w:rPr>
      </w:pPr>
      <w:r w:rsidRPr="000D476A">
        <w:rPr>
          <w:rFonts w:ascii="Arial" w:hAnsi="Arial" w:cs="Arial"/>
          <w:sz w:val="20"/>
          <w:szCs w:val="20"/>
          <w:lang w:val="cs-CZ"/>
        </w:rPr>
        <w:t xml:space="preserve">v původní nebo zpracované či jinak změněné podobě, samostatně nebo v souboru nebo ve spojení s jinými jakýmikoliv díly nebo prvky, </w:t>
      </w:r>
    </w:p>
    <w:p w14:paraId="3129AAF5" w14:textId="77777777" w:rsidR="00307EDE" w:rsidRPr="000D476A" w:rsidRDefault="00307EDE" w:rsidP="00307EDE">
      <w:pPr>
        <w:pStyle w:val="RLTextlnkuslovan"/>
        <w:numPr>
          <w:ilvl w:val="0"/>
          <w:numId w:val="57"/>
        </w:numPr>
        <w:tabs>
          <w:tab w:val="left" w:pos="708"/>
        </w:tabs>
        <w:spacing w:line="276" w:lineRule="auto"/>
        <w:ind w:left="1434" w:hanging="357"/>
        <w:rPr>
          <w:rFonts w:ascii="Arial" w:hAnsi="Arial" w:cs="Arial"/>
          <w:sz w:val="20"/>
          <w:szCs w:val="20"/>
          <w:lang w:val="cs-CZ"/>
        </w:rPr>
      </w:pPr>
      <w:r w:rsidRPr="000D476A">
        <w:rPr>
          <w:rFonts w:ascii="Arial" w:hAnsi="Arial" w:cs="Arial"/>
          <w:sz w:val="20"/>
          <w:szCs w:val="20"/>
          <w:lang w:val="cs-CZ"/>
        </w:rPr>
        <w:t>v neomezeném množstevním a územním rozsahu,</w:t>
      </w:r>
    </w:p>
    <w:p w14:paraId="2690376C" w14:textId="2538FDDD" w:rsidR="00307EDE" w:rsidRDefault="00307EDE" w:rsidP="00307EDE">
      <w:pPr>
        <w:pStyle w:val="RLTextlnkuslovan"/>
        <w:numPr>
          <w:ilvl w:val="0"/>
          <w:numId w:val="57"/>
        </w:numPr>
        <w:tabs>
          <w:tab w:val="left" w:pos="708"/>
        </w:tabs>
        <w:spacing w:line="276" w:lineRule="auto"/>
        <w:ind w:left="1434" w:hanging="357"/>
        <w:rPr>
          <w:rFonts w:ascii="Arial" w:hAnsi="Arial" w:cs="Arial"/>
          <w:sz w:val="20"/>
          <w:szCs w:val="20"/>
          <w:lang w:val="cs-CZ"/>
        </w:rPr>
      </w:pPr>
      <w:r w:rsidRPr="000D476A">
        <w:rPr>
          <w:rFonts w:ascii="Arial" w:hAnsi="Arial" w:cs="Arial"/>
          <w:sz w:val="20"/>
          <w:szCs w:val="20"/>
          <w:lang w:val="cs-CZ"/>
        </w:rPr>
        <w:lastRenderedPageBreak/>
        <w:t>ke všem způsobům užití (tj. zejména toto autorské dílo rozmnožovat a dále distribuovat, jakkoliv a kdykoliv je měnit, překládat, zpracovávat, upravovat, spojovat s jiným jakýmkoliv dílem či prvkem atp.), a to i za pomoci třetích osob, a to bez jakéhokoliv omezení.</w:t>
      </w:r>
    </w:p>
    <w:p w14:paraId="05AAE97A" w14:textId="77777777" w:rsidR="00307EDE" w:rsidRPr="000D476A" w:rsidRDefault="00307EDE" w:rsidP="00307EDE">
      <w:pPr>
        <w:pStyle w:val="Odstavecseseznamem"/>
        <w:numPr>
          <w:ilvl w:val="0"/>
          <w:numId w:val="56"/>
        </w:numPr>
        <w:spacing w:after="120"/>
        <w:ind w:left="1134" w:hanging="425"/>
        <w:contextualSpacing w:val="0"/>
        <w:jc w:val="both"/>
        <w:rPr>
          <w:rFonts w:ascii="Arial" w:hAnsi="Arial" w:cs="Arial"/>
          <w:sz w:val="20"/>
          <w:szCs w:val="20"/>
        </w:rPr>
      </w:pPr>
      <w:r w:rsidRPr="000D476A">
        <w:rPr>
          <w:rFonts w:ascii="Arial" w:hAnsi="Arial" w:cs="Arial"/>
          <w:sz w:val="20"/>
          <w:szCs w:val="20"/>
        </w:rPr>
        <w:t xml:space="preserve">Licence je poskytována vždy ode dne provedení příslušného autorského díla, tj. od </w:t>
      </w:r>
      <w:r>
        <w:rPr>
          <w:rFonts w:ascii="Arial" w:hAnsi="Arial" w:cs="Arial"/>
          <w:sz w:val="20"/>
          <w:szCs w:val="20"/>
        </w:rPr>
        <w:t>předání/</w:t>
      </w:r>
      <w:r w:rsidRPr="000D476A">
        <w:rPr>
          <w:rFonts w:ascii="Arial" w:hAnsi="Arial" w:cs="Arial"/>
          <w:sz w:val="20"/>
          <w:szCs w:val="20"/>
        </w:rPr>
        <w:t xml:space="preserve">akceptace příslušného plnění (tj. od podpisu příslušného </w:t>
      </w:r>
      <w:r>
        <w:rPr>
          <w:rFonts w:ascii="Arial" w:hAnsi="Arial" w:cs="Arial"/>
          <w:sz w:val="20"/>
          <w:szCs w:val="20"/>
        </w:rPr>
        <w:t>Předávacího/</w:t>
      </w:r>
      <w:r w:rsidRPr="000D476A">
        <w:rPr>
          <w:rFonts w:ascii="Arial" w:hAnsi="Arial" w:cs="Arial"/>
          <w:sz w:val="20"/>
          <w:szCs w:val="20"/>
        </w:rPr>
        <w:t xml:space="preserve">Akceptačního protokolu), které vytvořené autorské dílo obsahuje a dále je licence poskytována od </w:t>
      </w:r>
      <w:r>
        <w:rPr>
          <w:rFonts w:ascii="Arial" w:hAnsi="Arial" w:cs="Arial"/>
          <w:sz w:val="20"/>
          <w:szCs w:val="20"/>
        </w:rPr>
        <w:t>předání/</w:t>
      </w:r>
      <w:r w:rsidRPr="000D476A">
        <w:rPr>
          <w:rFonts w:ascii="Arial" w:hAnsi="Arial" w:cs="Arial"/>
          <w:sz w:val="20"/>
          <w:szCs w:val="20"/>
        </w:rPr>
        <w:t>akceptace jakýchkoliv průběžných úprav/oprav/doplnění autorského díla realizovaných na základě této Smlouvy</w:t>
      </w:r>
      <w:r>
        <w:rPr>
          <w:rFonts w:ascii="Arial" w:hAnsi="Arial" w:cs="Arial"/>
          <w:sz w:val="20"/>
          <w:szCs w:val="20"/>
        </w:rPr>
        <w:t>/Objednávek</w:t>
      </w:r>
      <w:r w:rsidRPr="000D476A">
        <w:rPr>
          <w:rFonts w:ascii="Arial" w:hAnsi="Arial" w:cs="Arial"/>
          <w:sz w:val="20"/>
          <w:szCs w:val="20"/>
        </w:rPr>
        <w:t xml:space="preserve">. </w:t>
      </w:r>
    </w:p>
    <w:p w14:paraId="08CBAC7D" w14:textId="77777777" w:rsidR="00307EDE" w:rsidRPr="00EA778F" w:rsidRDefault="00307EDE" w:rsidP="00307EDE">
      <w:pPr>
        <w:pStyle w:val="Odstavecseseznamem"/>
        <w:numPr>
          <w:ilvl w:val="0"/>
          <w:numId w:val="56"/>
        </w:numPr>
        <w:spacing w:after="120"/>
        <w:ind w:left="1134" w:hanging="425"/>
        <w:contextualSpacing w:val="0"/>
        <w:jc w:val="both"/>
        <w:rPr>
          <w:rFonts w:ascii="Arial" w:hAnsi="Arial" w:cs="Arial"/>
          <w:sz w:val="20"/>
          <w:szCs w:val="20"/>
        </w:rPr>
      </w:pPr>
      <w:r w:rsidRPr="00EA778F">
        <w:rPr>
          <w:rFonts w:ascii="Arial" w:hAnsi="Arial" w:cs="Arial"/>
          <w:sz w:val="20"/>
          <w:szCs w:val="20"/>
        </w:rPr>
        <w:t>Licence k autorskému dílu je poskytována jako neomezená a výhradní.</w:t>
      </w:r>
      <w:r>
        <w:rPr>
          <w:rFonts w:ascii="Arial" w:hAnsi="Arial" w:cs="Arial"/>
          <w:sz w:val="20"/>
          <w:szCs w:val="20"/>
        </w:rPr>
        <w:t xml:space="preserve"> </w:t>
      </w:r>
      <w:r w:rsidRPr="00EA778F">
        <w:rPr>
          <w:rFonts w:ascii="Arial" w:hAnsi="Arial" w:cs="Arial"/>
          <w:sz w:val="20"/>
          <w:szCs w:val="20"/>
        </w:rPr>
        <w:t>Licence je poskytována na dobu trvání majetkových práv autora a nelze ji ze strany Poskytovatele vypovědět. Ustanovení § 2370 občanského zákoníku se pro účely tohoto licenčního ujednání nepoužije.</w:t>
      </w:r>
    </w:p>
    <w:p w14:paraId="08A4EF9C" w14:textId="77777777" w:rsidR="00307EDE" w:rsidRPr="00544DDC" w:rsidRDefault="00307EDE" w:rsidP="00307EDE">
      <w:pPr>
        <w:pStyle w:val="Odstavecseseznamem"/>
        <w:numPr>
          <w:ilvl w:val="0"/>
          <w:numId w:val="56"/>
        </w:numPr>
        <w:spacing w:after="120"/>
        <w:ind w:left="1134" w:hanging="425"/>
        <w:contextualSpacing w:val="0"/>
        <w:jc w:val="both"/>
        <w:rPr>
          <w:rFonts w:ascii="Arial" w:hAnsi="Arial" w:cs="Arial"/>
          <w:sz w:val="20"/>
          <w:szCs w:val="20"/>
        </w:rPr>
      </w:pPr>
      <w:r w:rsidRPr="00EA778F">
        <w:rPr>
          <w:rFonts w:ascii="Arial" w:hAnsi="Arial" w:cs="Arial"/>
          <w:sz w:val="20"/>
          <w:szCs w:val="20"/>
        </w:rPr>
        <w:t>Objednatel je oprávněn bez svolení Poskytovatele udělit třetí osobě podlicenci k užití autorského díla (podlicence), jakož i svoje oprávnění k užití autorského díla třetí osobě postoupit (postoupení licence).</w:t>
      </w:r>
    </w:p>
    <w:p w14:paraId="3A88EFFD" w14:textId="77777777" w:rsidR="00307EDE" w:rsidRPr="00AC146C" w:rsidRDefault="00307EDE" w:rsidP="00AC146C">
      <w:pPr>
        <w:numPr>
          <w:ilvl w:val="0"/>
          <w:numId w:val="37"/>
        </w:numPr>
        <w:spacing w:after="120" w:line="276" w:lineRule="auto"/>
        <w:jc w:val="both"/>
        <w:rPr>
          <w:rFonts w:ascii="Arial" w:hAnsi="Arial" w:cs="Arial"/>
          <w:sz w:val="20"/>
          <w:szCs w:val="20"/>
        </w:rPr>
      </w:pPr>
      <w:r w:rsidRPr="00AC146C">
        <w:rPr>
          <w:rFonts w:ascii="Arial" w:hAnsi="Arial" w:cs="Arial"/>
          <w:sz w:val="20"/>
          <w:szCs w:val="20"/>
        </w:rPr>
        <w:t>Výstupy Služeb, které nejsou Autorským dílem</w:t>
      </w:r>
    </w:p>
    <w:p w14:paraId="326B9F38" w14:textId="77777777" w:rsidR="001516CB" w:rsidRPr="004F044B" w:rsidRDefault="001516CB" w:rsidP="00AC146C">
      <w:pPr>
        <w:numPr>
          <w:ilvl w:val="1"/>
          <w:numId w:val="37"/>
        </w:numPr>
        <w:spacing w:after="120" w:line="276" w:lineRule="auto"/>
        <w:jc w:val="both"/>
        <w:rPr>
          <w:rFonts w:ascii="Arial" w:hAnsi="Arial" w:cs="Arial"/>
          <w:sz w:val="20"/>
          <w:szCs w:val="20"/>
        </w:rPr>
      </w:pPr>
      <w:r w:rsidRPr="004F044B">
        <w:rPr>
          <w:rFonts w:ascii="Arial" w:hAnsi="Arial" w:cs="Arial"/>
          <w:sz w:val="20"/>
          <w:szCs w:val="20"/>
        </w:rPr>
        <w:t>Veškeré plnění</w:t>
      </w:r>
      <w:r w:rsidR="00307EDE">
        <w:rPr>
          <w:rFonts w:ascii="Arial" w:hAnsi="Arial" w:cs="Arial"/>
          <w:sz w:val="20"/>
          <w:szCs w:val="20"/>
        </w:rPr>
        <w:t xml:space="preserve"> (výstupy Služeb)</w:t>
      </w:r>
      <w:r w:rsidRPr="004F044B">
        <w:rPr>
          <w:rFonts w:ascii="Arial" w:hAnsi="Arial" w:cs="Arial"/>
          <w:sz w:val="20"/>
          <w:szCs w:val="20"/>
        </w:rPr>
        <w:t xml:space="preserve">, které bude dodáno Objednateli v rámci poskytování Služeb a které nebude naplňovat znaky Autorského díla, je Objednatel oprávněn užívat bez jakýchkoli omezení, a to ode dne jejich předání Objednateli. </w:t>
      </w:r>
    </w:p>
    <w:p w14:paraId="65C7E6CE" w14:textId="3011C8D9" w:rsidR="001516CB" w:rsidRDefault="001516CB" w:rsidP="00AC146C">
      <w:pPr>
        <w:numPr>
          <w:ilvl w:val="1"/>
          <w:numId w:val="37"/>
        </w:numPr>
        <w:spacing w:after="120" w:line="276" w:lineRule="auto"/>
        <w:jc w:val="both"/>
        <w:rPr>
          <w:rFonts w:ascii="Arial" w:hAnsi="Arial" w:cs="Arial"/>
          <w:sz w:val="20"/>
          <w:szCs w:val="20"/>
        </w:rPr>
      </w:pPr>
      <w:r w:rsidRPr="004F044B">
        <w:rPr>
          <w:rFonts w:ascii="Arial" w:hAnsi="Arial" w:cs="Arial"/>
          <w:sz w:val="20"/>
          <w:szCs w:val="20"/>
        </w:rPr>
        <w:t xml:space="preserve">Objednatel je oprávněn veškeré </w:t>
      </w:r>
      <w:r w:rsidR="00307EDE">
        <w:rPr>
          <w:rFonts w:ascii="Arial" w:hAnsi="Arial" w:cs="Arial"/>
          <w:sz w:val="20"/>
          <w:szCs w:val="20"/>
        </w:rPr>
        <w:t xml:space="preserve">takové </w:t>
      </w:r>
      <w:r w:rsidR="00A22AFB">
        <w:rPr>
          <w:rFonts w:ascii="Arial" w:hAnsi="Arial" w:cs="Arial"/>
          <w:sz w:val="20"/>
          <w:szCs w:val="20"/>
        </w:rPr>
        <w:t>v</w:t>
      </w:r>
      <w:r w:rsidRPr="004F044B">
        <w:rPr>
          <w:rFonts w:ascii="Arial" w:hAnsi="Arial" w:cs="Arial"/>
          <w:sz w:val="20"/>
          <w:szCs w:val="20"/>
        </w:rPr>
        <w:t>ýstupy</w:t>
      </w:r>
      <w:r w:rsidR="000731F3">
        <w:rPr>
          <w:rFonts w:ascii="Arial" w:hAnsi="Arial" w:cs="Arial"/>
          <w:sz w:val="20"/>
          <w:szCs w:val="20"/>
        </w:rPr>
        <w:t xml:space="preserve"> </w:t>
      </w:r>
      <w:r w:rsidR="00A22AFB">
        <w:rPr>
          <w:rFonts w:ascii="Arial" w:hAnsi="Arial" w:cs="Arial"/>
          <w:sz w:val="20"/>
          <w:szCs w:val="20"/>
        </w:rPr>
        <w:t>S</w:t>
      </w:r>
      <w:r w:rsidR="000731F3">
        <w:rPr>
          <w:rFonts w:ascii="Arial" w:hAnsi="Arial" w:cs="Arial"/>
          <w:sz w:val="20"/>
          <w:szCs w:val="20"/>
        </w:rPr>
        <w:t>lužeb</w:t>
      </w:r>
      <w:r w:rsidRPr="004F044B">
        <w:rPr>
          <w:rFonts w:ascii="Arial" w:hAnsi="Arial" w:cs="Arial"/>
          <w:sz w:val="20"/>
          <w:szCs w:val="20"/>
        </w:rPr>
        <w:t xml:space="preserve"> ode dne jejich předání užít kdykoli a jakkoli dle svého uvážení, bez jakéhokoli omezení</w:t>
      </w:r>
      <w:r w:rsidR="00DA41D9">
        <w:rPr>
          <w:rFonts w:ascii="Arial" w:hAnsi="Arial" w:cs="Arial"/>
          <w:sz w:val="20"/>
          <w:szCs w:val="20"/>
        </w:rPr>
        <w:t>.</w:t>
      </w:r>
      <w:r w:rsidR="00665CAC">
        <w:rPr>
          <w:rFonts w:ascii="Arial" w:hAnsi="Arial" w:cs="Arial"/>
          <w:sz w:val="20"/>
          <w:szCs w:val="20"/>
        </w:rPr>
        <w:t xml:space="preserve"> </w:t>
      </w:r>
      <w:r w:rsidRPr="004F044B">
        <w:rPr>
          <w:rFonts w:ascii="Arial" w:hAnsi="Arial" w:cs="Arial"/>
          <w:sz w:val="20"/>
          <w:szCs w:val="20"/>
        </w:rPr>
        <w:t xml:space="preserve">Objednatel je zejména oprávněn </w:t>
      </w:r>
      <w:r w:rsidR="00A22AFB">
        <w:rPr>
          <w:rFonts w:ascii="Arial" w:hAnsi="Arial" w:cs="Arial"/>
          <w:sz w:val="20"/>
          <w:szCs w:val="20"/>
        </w:rPr>
        <w:t>v</w:t>
      </w:r>
      <w:r w:rsidRPr="004F044B">
        <w:rPr>
          <w:rFonts w:ascii="Arial" w:hAnsi="Arial" w:cs="Arial"/>
          <w:sz w:val="20"/>
          <w:szCs w:val="20"/>
        </w:rPr>
        <w:t xml:space="preserve">ýstupy </w:t>
      </w:r>
      <w:r w:rsidR="00A22AFB">
        <w:rPr>
          <w:rFonts w:ascii="Arial" w:hAnsi="Arial" w:cs="Arial"/>
          <w:sz w:val="20"/>
          <w:szCs w:val="20"/>
        </w:rPr>
        <w:t>S</w:t>
      </w:r>
      <w:r w:rsidR="000731F3">
        <w:rPr>
          <w:rFonts w:ascii="Arial" w:hAnsi="Arial" w:cs="Arial"/>
          <w:sz w:val="20"/>
          <w:szCs w:val="20"/>
        </w:rPr>
        <w:t xml:space="preserve">lužeb </w:t>
      </w:r>
      <w:r w:rsidRPr="004F044B">
        <w:rPr>
          <w:rFonts w:ascii="Arial" w:hAnsi="Arial" w:cs="Arial"/>
          <w:sz w:val="20"/>
          <w:szCs w:val="20"/>
        </w:rPr>
        <w:t xml:space="preserve">užívat v původní podobě i v podobě jinak zpracované či změněné, samostatně nebo v souboru či ve spojení s jiným dílem nebo prvky, a to sám nebo prostřednictvím jakýchkoli třetích osob bez omezení. Objednatel je oprávněn </w:t>
      </w:r>
      <w:r w:rsidR="00A22AFB">
        <w:rPr>
          <w:rFonts w:ascii="Arial" w:hAnsi="Arial" w:cs="Arial"/>
          <w:sz w:val="20"/>
          <w:szCs w:val="20"/>
        </w:rPr>
        <w:t>v</w:t>
      </w:r>
      <w:r w:rsidRPr="004F044B">
        <w:rPr>
          <w:rFonts w:ascii="Arial" w:hAnsi="Arial" w:cs="Arial"/>
          <w:sz w:val="20"/>
          <w:szCs w:val="20"/>
        </w:rPr>
        <w:t>ýstupy</w:t>
      </w:r>
      <w:r w:rsidR="000731F3">
        <w:rPr>
          <w:rFonts w:ascii="Arial" w:hAnsi="Arial" w:cs="Arial"/>
          <w:sz w:val="20"/>
          <w:szCs w:val="20"/>
        </w:rPr>
        <w:t xml:space="preserve"> </w:t>
      </w:r>
      <w:r w:rsidR="00A22AFB">
        <w:rPr>
          <w:rFonts w:ascii="Arial" w:hAnsi="Arial" w:cs="Arial"/>
          <w:sz w:val="20"/>
          <w:szCs w:val="20"/>
        </w:rPr>
        <w:t>S</w:t>
      </w:r>
      <w:r w:rsidR="000731F3">
        <w:rPr>
          <w:rFonts w:ascii="Arial" w:hAnsi="Arial" w:cs="Arial"/>
          <w:sz w:val="20"/>
          <w:szCs w:val="20"/>
        </w:rPr>
        <w:t>lužeb</w:t>
      </w:r>
      <w:r w:rsidRPr="004F044B">
        <w:rPr>
          <w:rFonts w:ascii="Arial" w:hAnsi="Arial" w:cs="Arial"/>
          <w:sz w:val="20"/>
          <w:szCs w:val="20"/>
        </w:rPr>
        <w:t xml:space="preserve"> dále zpracovávat, doplňovat nebo jinak měnit, sdělovat veřejnosti, zařadit je do souboru či spojit s jinými, a to sám i prostřednictvím třetích osob. Objednatel je oprávněn veškeré </w:t>
      </w:r>
      <w:r w:rsidR="00A22AFB">
        <w:rPr>
          <w:rFonts w:ascii="Arial" w:hAnsi="Arial" w:cs="Arial"/>
          <w:sz w:val="20"/>
          <w:szCs w:val="20"/>
        </w:rPr>
        <w:t>v</w:t>
      </w:r>
      <w:r w:rsidRPr="004F044B">
        <w:rPr>
          <w:rFonts w:ascii="Arial" w:hAnsi="Arial" w:cs="Arial"/>
          <w:sz w:val="20"/>
          <w:szCs w:val="20"/>
        </w:rPr>
        <w:t>ýstupy</w:t>
      </w:r>
      <w:r w:rsidR="000731F3">
        <w:rPr>
          <w:rFonts w:ascii="Arial" w:hAnsi="Arial" w:cs="Arial"/>
          <w:sz w:val="20"/>
          <w:szCs w:val="20"/>
        </w:rPr>
        <w:t xml:space="preserve"> </w:t>
      </w:r>
      <w:r w:rsidR="00A22AFB">
        <w:rPr>
          <w:rFonts w:ascii="Arial" w:hAnsi="Arial" w:cs="Arial"/>
          <w:sz w:val="20"/>
          <w:szCs w:val="20"/>
        </w:rPr>
        <w:t>S</w:t>
      </w:r>
      <w:r w:rsidR="000731F3">
        <w:rPr>
          <w:rFonts w:ascii="Arial" w:hAnsi="Arial" w:cs="Arial"/>
          <w:sz w:val="20"/>
          <w:szCs w:val="20"/>
        </w:rPr>
        <w:t>lužeb</w:t>
      </w:r>
      <w:r w:rsidRPr="004F044B">
        <w:rPr>
          <w:rFonts w:ascii="Arial" w:hAnsi="Arial" w:cs="Arial"/>
          <w:sz w:val="20"/>
          <w:szCs w:val="20"/>
        </w:rPr>
        <w:t xml:space="preserve"> poskytnout třetím osobám k užití ve stejném rozsahu, popřípadě je nevyužít vůbec. Objednatel může zpřístupnit </w:t>
      </w:r>
      <w:r w:rsidR="00A22AFB">
        <w:rPr>
          <w:rFonts w:ascii="Arial" w:hAnsi="Arial" w:cs="Arial"/>
          <w:sz w:val="20"/>
          <w:szCs w:val="20"/>
        </w:rPr>
        <w:t>v</w:t>
      </w:r>
      <w:r w:rsidRPr="004F044B">
        <w:rPr>
          <w:rFonts w:ascii="Arial" w:hAnsi="Arial" w:cs="Arial"/>
          <w:sz w:val="20"/>
          <w:szCs w:val="20"/>
        </w:rPr>
        <w:t>ýstupy</w:t>
      </w:r>
      <w:r w:rsidR="000731F3">
        <w:rPr>
          <w:rFonts w:ascii="Arial" w:hAnsi="Arial" w:cs="Arial"/>
          <w:sz w:val="20"/>
          <w:szCs w:val="20"/>
        </w:rPr>
        <w:t xml:space="preserve"> </w:t>
      </w:r>
      <w:r w:rsidR="00A22AFB">
        <w:rPr>
          <w:rFonts w:ascii="Arial" w:hAnsi="Arial" w:cs="Arial"/>
          <w:sz w:val="20"/>
          <w:szCs w:val="20"/>
        </w:rPr>
        <w:t>S</w:t>
      </w:r>
      <w:r w:rsidR="000731F3">
        <w:rPr>
          <w:rFonts w:ascii="Arial" w:hAnsi="Arial" w:cs="Arial"/>
          <w:sz w:val="20"/>
          <w:szCs w:val="20"/>
        </w:rPr>
        <w:t>lužeb</w:t>
      </w:r>
      <w:r w:rsidRPr="004F044B">
        <w:rPr>
          <w:rFonts w:ascii="Arial" w:hAnsi="Arial" w:cs="Arial"/>
          <w:sz w:val="20"/>
          <w:szCs w:val="20"/>
        </w:rPr>
        <w:t xml:space="preserve"> třetím osobám jakoukoli formou (např. i v zadávacím řízení podle ZZVZ). Cena za převod vlastnického práva a cena za takto poskytnuté oprávnění je zahrnuta v ceně příslušného plnění.</w:t>
      </w:r>
    </w:p>
    <w:p w14:paraId="40EE6745" w14:textId="77777777" w:rsidR="003D7C27" w:rsidRPr="00052C2B" w:rsidRDefault="003D7C27" w:rsidP="00AC146C">
      <w:pPr>
        <w:numPr>
          <w:ilvl w:val="1"/>
          <w:numId w:val="37"/>
        </w:numPr>
        <w:spacing w:after="120" w:line="276" w:lineRule="auto"/>
        <w:jc w:val="both"/>
        <w:rPr>
          <w:rFonts w:ascii="Arial" w:hAnsi="Arial" w:cs="Arial"/>
          <w:sz w:val="20"/>
          <w:szCs w:val="20"/>
        </w:rPr>
      </w:pPr>
      <w:r>
        <w:rPr>
          <w:rFonts w:ascii="Arial" w:hAnsi="Arial" w:cs="Arial"/>
          <w:sz w:val="20"/>
          <w:szCs w:val="20"/>
        </w:rPr>
        <w:t>Objednatel je oprávněn veškeré informace, materiály, podklady, dílčí plnění, dílčí výstupy, jakož i výstupy Služeb, které Poskytovatel v rámci plnění svých závazků podle této Smlouvy/Objednávek Objednateli poskytne v ústní či písemné formě, použít kdykoli a jakkoli dle svého uvážení, bez omezení. Objednatel si vyhrazuje právo poskytovat je třetím osobám či umožnit třetím osobám jejich získávání přímo od Poskytovatele, a to k jakémukoli dalšímu použití bez omezení.</w:t>
      </w:r>
      <w:r w:rsidRPr="00B47DF4">
        <w:rPr>
          <w:rFonts w:ascii="Arial" w:hAnsi="Arial" w:cs="Arial"/>
          <w:sz w:val="20"/>
          <w:szCs w:val="20"/>
        </w:rPr>
        <w:t xml:space="preserve"> </w:t>
      </w:r>
    </w:p>
    <w:p w14:paraId="38D0B225" w14:textId="77777777" w:rsidR="003630BB" w:rsidRDefault="003D7C27" w:rsidP="00AC146C">
      <w:pPr>
        <w:numPr>
          <w:ilvl w:val="1"/>
          <w:numId w:val="37"/>
        </w:numPr>
        <w:spacing w:after="120" w:line="276" w:lineRule="auto"/>
        <w:jc w:val="both"/>
        <w:rPr>
          <w:rFonts w:ascii="Arial" w:hAnsi="Arial" w:cs="Arial"/>
          <w:sz w:val="20"/>
          <w:szCs w:val="20"/>
        </w:rPr>
      </w:pPr>
      <w:r>
        <w:rPr>
          <w:rFonts w:ascii="Arial" w:hAnsi="Arial" w:cs="Arial"/>
          <w:sz w:val="20"/>
          <w:szCs w:val="20"/>
        </w:rPr>
        <w:t>Objednatel je oprávněn veškeré části plnění jakkoliv doplňovat či měnit zásahem svým či třetích osob, popřípadě je nevyužít vůbec.</w:t>
      </w:r>
    </w:p>
    <w:p w14:paraId="2E7E3596" w14:textId="729E3713" w:rsidR="00686F07" w:rsidRPr="0049274B" w:rsidRDefault="00EA3FE8" w:rsidP="00686F07">
      <w:pPr>
        <w:numPr>
          <w:ilvl w:val="0"/>
          <w:numId w:val="37"/>
        </w:numPr>
        <w:spacing w:after="120" w:line="276" w:lineRule="auto"/>
        <w:jc w:val="both"/>
        <w:rPr>
          <w:rFonts w:ascii="Arial" w:hAnsi="Arial" w:cs="Arial"/>
          <w:sz w:val="20"/>
          <w:szCs w:val="20"/>
        </w:rPr>
      </w:pPr>
      <w:r w:rsidRPr="00EA3FE8">
        <w:rPr>
          <w:rFonts w:ascii="Arial" w:hAnsi="Arial" w:cs="Arial"/>
          <w:sz w:val="20"/>
          <w:szCs w:val="20"/>
        </w:rPr>
        <w:t>Poskytovatel se zavazuje, že při poskytování Služeb neporuší práva třetích osob, která těmto osobám mohou plynout z práv k duševnímu vlastnictví.</w:t>
      </w:r>
    </w:p>
    <w:p w14:paraId="5CE9FBDF" w14:textId="77777777" w:rsidR="00234B92" w:rsidRDefault="00234B92" w:rsidP="00234B92">
      <w:pPr>
        <w:spacing w:after="120" w:line="280" w:lineRule="atLeast"/>
        <w:ind w:left="360"/>
        <w:jc w:val="both"/>
        <w:rPr>
          <w:rFonts w:ascii="Arial" w:hAnsi="Arial" w:cs="Arial"/>
          <w:sz w:val="20"/>
          <w:szCs w:val="20"/>
        </w:rPr>
      </w:pPr>
    </w:p>
    <w:p w14:paraId="17708AA2" w14:textId="77777777" w:rsidR="00CA4C5F" w:rsidRDefault="00C2500C" w:rsidP="009E6029">
      <w:pPr>
        <w:tabs>
          <w:tab w:val="left" w:pos="1701"/>
        </w:tabs>
        <w:spacing w:line="276" w:lineRule="auto"/>
        <w:jc w:val="center"/>
        <w:rPr>
          <w:rFonts w:ascii="Arial" w:hAnsi="Arial" w:cs="Arial"/>
          <w:b/>
          <w:bCs/>
          <w:sz w:val="20"/>
          <w:szCs w:val="20"/>
        </w:rPr>
      </w:pPr>
      <w:r w:rsidRPr="009E6029">
        <w:rPr>
          <w:rFonts w:ascii="Arial" w:hAnsi="Arial" w:cs="Arial"/>
          <w:b/>
          <w:bCs/>
          <w:sz w:val="20"/>
          <w:szCs w:val="20"/>
        </w:rPr>
        <w:t>Článek XIV.</w:t>
      </w:r>
      <w:r w:rsidR="007F4AA9" w:rsidRPr="009E6029">
        <w:rPr>
          <w:rFonts w:ascii="Arial" w:hAnsi="Arial" w:cs="Arial"/>
          <w:b/>
          <w:bCs/>
          <w:sz w:val="20"/>
          <w:szCs w:val="20"/>
        </w:rPr>
        <w:t xml:space="preserve"> </w:t>
      </w:r>
    </w:p>
    <w:p w14:paraId="53831C8D" w14:textId="77777777" w:rsidR="00C2500C" w:rsidRDefault="00C2500C" w:rsidP="009E6029">
      <w:pPr>
        <w:tabs>
          <w:tab w:val="left" w:pos="1701"/>
        </w:tabs>
        <w:spacing w:line="276" w:lineRule="auto"/>
        <w:jc w:val="center"/>
        <w:rPr>
          <w:rFonts w:ascii="Arial" w:hAnsi="Arial" w:cs="Arial"/>
          <w:b/>
          <w:bCs/>
          <w:sz w:val="20"/>
          <w:szCs w:val="20"/>
        </w:rPr>
      </w:pPr>
      <w:r w:rsidRPr="009E6029">
        <w:rPr>
          <w:rFonts w:ascii="Arial" w:hAnsi="Arial" w:cs="Arial"/>
          <w:b/>
          <w:bCs/>
          <w:sz w:val="20"/>
          <w:szCs w:val="20"/>
        </w:rPr>
        <w:t>Pojištění</w:t>
      </w:r>
    </w:p>
    <w:p w14:paraId="67EB33CC" w14:textId="77777777" w:rsidR="00CA4C5F" w:rsidRPr="009E6029" w:rsidRDefault="00CA4C5F" w:rsidP="009E6029">
      <w:pPr>
        <w:tabs>
          <w:tab w:val="left" w:pos="1701"/>
        </w:tabs>
        <w:spacing w:line="276" w:lineRule="auto"/>
        <w:jc w:val="center"/>
        <w:rPr>
          <w:rFonts w:ascii="Arial" w:hAnsi="Arial" w:cs="Arial"/>
          <w:b/>
          <w:bCs/>
          <w:sz w:val="20"/>
          <w:szCs w:val="20"/>
        </w:rPr>
      </w:pPr>
    </w:p>
    <w:p w14:paraId="452F0C80" w14:textId="77777777" w:rsidR="00C2500C" w:rsidRPr="00FC7CB5" w:rsidRDefault="000441C6" w:rsidP="0061094A">
      <w:pPr>
        <w:numPr>
          <w:ilvl w:val="0"/>
          <w:numId w:val="36"/>
        </w:numPr>
        <w:spacing w:after="120" w:line="276" w:lineRule="auto"/>
        <w:jc w:val="both"/>
        <w:rPr>
          <w:rFonts w:ascii="Arial" w:hAnsi="Arial" w:cs="Arial"/>
          <w:sz w:val="20"/>
          <w:szCs w:val="20"/>
        </w:rPr>
      </w:pPr>
      <w:bookmarkStart w:id="9" w:name="_Hlk190070082"/>
      <w:r>
        <w:rPr>
          <w:rFonts w:ascii="Arial" w:hAnsi="Arial" w:cs="Arial"/>
          <w:sz w:val="20"/>
          <w:szCs w:val="20"/>
        </w:rPr>
        <w:t>Poskytovatel</w:t>
      </w:r>
      <w:r w:rsidRPr="00FC7CB5">
        <w:rPr>
          <w:rFonts w:ascii="Arial" w:hAnsi="Arial" w:cs="Arial"/>
          <w:sz w:val="20"/>
          <w:szCs w:val="20"/>
        </w:rPr>
        <w:t xml:space="preserve"> </w:t>
      </w:r>
      <w:r w:rsidR="00C2500C" w:rsidRPr="00FC7CB5">
        <w:rPr>
          <w:rFonts w:ascii="Arial" w:hAnsi="Arial" w:cs="Arial"/>
          <w:sz w:val="20"/>
          <w:szCs w:val="20"/>
        </w:rPr>
        <w:t>se zavazuje</w:t>
      </w:r>
      <w:r w:rsidR="00A1069F">
        <w:rPr>
          <w:rFonts w:ascii="Arial" w:hAnsi="Arial" w:cs="Arial"/>
          <w:sz w:val="20"/>
          <w:szCs w:val="20"/>
        </w:rPr>
        <w:t xml:space="preserve"> být</w:t>
      </w:r>
      <w:r>
        <w:rPr>
          <w:rFonts w:ascii="Arial" w:hAnsi="Arial" w:cs="Arial"/>
          <w:sz w:val="20"/>
          <w:szCs w:val="20"/>
        </w:rPr>
        <w:t xml:space="preserve"> po celou dobu </w:t>
      </w:r>
      <w:r w:rsidR="008B6BEB">
        <w:rPr>
          <w:rFonts w:ascii="Arial" w:hAnsi="Arial" w:cs="Arial"/>
          <w:sz w:val="20"/>
          <w:szCs w:val="20"/>
        </w:rPr>
        <w:t>trvání</w:t>
      </w:r>
      <w:r>
        <w:rPr>
          <w:rFonts w:ascii="Arial" w:hAnsi="Arial" w:cs="Arial"/>
          <w:sz w:val="20"/>
          <w:szCs w:val="20"/>
        </w:rPr>
        <w:t xml:space="preserve"> </w:t>
      </w:r>
      <w:r w:rsidR="00C26376">
        <w:rPr>
          <w:rFonts w:ascii="Arial" w:hAnsi="Arial" w:cs="Arial"/>
          <w:sz w:val="20"/>
          <w:szCs w:val="20"/>
        </w:rPr>
        <w:t>této Smlouvy</w:t>
      </w:r>
      <w:r>
        <w:rPr>
          <w:rFonts w:ascii="Arial" w:hAnsi="Arial" w:cs="Arial"/>
          <w:sz w:val="20"/>
          <w:szCs w:val="20"/>
        </w:rPr>
        <w:t>,</w:t>
      </w:r>
      <w:r w:rsidR="00C2500C" w:rsidRPr="00FC7CB5">
        <w:rPr>
          <w:rFonts w:ascii="Arial" w:hAnsi="Arial" w:cs="Arial"/>
          <w:sz w:val="20"/>
          <w:szCs w:val="20"/>
        </w:rPr>
        <w:t xml:space="preserve"> pojištěn pro případ vzniku odpovědnosti za škodu.</w:t>
      </w:r>
    </w:p>
    <w:p w14:paraId="38FF59DA" w14:textId="77777777" w:rsidR="00C2500C" w:rsidRPr="00FC7CB5" w:rsidRDefault="00C2500C" w:rsidP="0061094A">
      <w:pPr>
        <w:numPr>
          <w:ilvl w:val="0"/>
          <w:numId w:val="36"/>
        </w:numPr>
        <w:spacing w:after="120" w:line="276" w:lineRule="auto"/>
        <w:jc w:val="both"/>
        <w:rPr>
          <w:rFonts w:ascii="Arial" w:hAnsi="Arial" w:cs="Arial"/>
          <w:sz w:val="20"/>
          <w:szCs w:val="20"/>
        </w:rPr>
      </w:pPr>
      <w:r w:rsidRPr="00FC7CB5">
        <w:rPr>
          <w:rFonts w:ascii="Arial" w:hAnsi="Arial" w:cs="Arial"/>
          <w:sz w:val="20"/>
          <w:szCs w:val="20"/>
        </w:rPr>
        <w:lastRenderedPageBreak/>
        <w:t xml:space="preserve">Pojištění dle odst. 1. tohoto článku musí být sjednáno pro případ odpovědnosti </w:t>
      </w:r>
      <w:r w:rsidR="000441C6">
        <w:rPr>
          <w:rFonts w:ascii="Arial" w:hAnsi="Arial" w:cs="Arial"/>
          <w:sz w:val="20"/>
          <w:szCs w:val="20"/>
        </w:rPr>
        <w:t>Poskytovatele</w:t>
      </w:r>
      <w:r w:rsidR="000441C6" w:rsidRPr="00FC7CB5">
        <w:rPr>
          <w:rFonts w:ascii="Arial" w:hAnsi="Arial" w:cs="Arial"/>
          <w:sz w:val="20"/>
          <w:szCs w:val="20"/>
        </w:rPr>
        <w:t xml:space="preserve"> </w:t>
      </w:r>
      <w:r w:rsidRPr="00FC7CB5">
        <w:rPr>
          <w:rFonts w:ascii="Arial" w:hAnsi="Arial" w:cs="Arial"/>
          <w:sz w:val="20"/>
          <w:szCs w:val="20"/>
        </w:rPr>
        <w:t xml:space="preserve">za škodu, která může vzniknout Objednateli nebo třetí osobě při plnění závazků </w:t>
      </w:r>
      <w:r w:rsidR="000441C6">
        <w:rPr>
          <w:rFonts w:ascii="Arial" w:hAnsi="Arial" w:cs="Arial"/>
          <w:sz w:val="20"/>
          <w:szCs w:val="20"/>
        </w:rPr>
        <w:t>Poskytovatele</w:t>
      </w:r>
      <w:r w:rsidR="000441C6" w:rsidRPr="00FC7CB5">
        <w:rPr>
          <w:rFonts w:ascii="Arial" w:hAnsi="Arial" w:cs="Arial"/>
          <w:sz w:val="20"/>
          <w:szCs w:val="20"/>
        </w:rPr>
        <w:t xml:space="preserve"> </w:t>
      </w:r>
      <w:r w:rsidRPr="00FC7CB5">
        <w:rPr>
          <w:rFonts w:ascii="Arial" w:hAnsi="Arial" w:cs="Arial"/>
          <w:sz w:val="20"/>
          <w:szCs w:val="20"/>
        </w:rPr>
        <w:t xml:space="preserve">dle této </w:t>
      </w:r>
      <w:r w:rsidR="008D459B">
        <w:rPr>
          <w:rFonts w:ascii="Arial" w:hAnsi="Arial" w:cs="Arial"/>
          <w:sz w:val="20"/>
          <w:szCs w:val="20"/>
        </w:rPr>
        <w:t>Smlouvy/Objednávek</w:t>
      </w:r>
      <w:r w:rsidRPr="00FC7CB5">
        <w:rPr>
          <w:rFonts w:ascii="Arial" w:hAnsi="Arial" w:cs="Arial"/>
          <w:sz w:val="20"/>
          <w:szCs w:val="20"/>
        </w:rPr>
        <w:t xml:space="preserve"> nebo v souvislosti s plněním těchto závazků. Pojištění musí být sjednáno jako pojištění odpovědnosti za škody s pojistnou částkou </w:t>
      </w:r>
      <w:r w:rsidR="00FF6212">
        <w:rPr>
          <w:rFonts w:ascii="Arial" w:hAnsi="Arial" w:cs="Arial"/>
          <w:sz w:val="20"/>
          <w:szCs w:val="20"/>
        </w:rPr>
        <w:t>minimálně</w:t>
      </w:r>
      <w:r w:rsidRPr="00FC7CB5">
        <w:rPr>
          <w:rFonts w:ascii="Arial" w:hAnsi="Arial" w:cs="Arial"/>
          <w:sz w:val="20"/>
          <w:szCs w:val="20"/>
        </w:rPr>
        <w:t xml:space="preserve"> </w:t>
      </w:r>
      <w:r w:rsidR="00062A19">
        <w:rPr>
          <w:rFonts w:ascii="Arial" w:hAnsi="Arial" w:cs="Arial"/>
          <w:sz w:val="20"/>
          <w:szCs w:val="20"/>
        </w:rPr>
        <w:t>2</w:t>
      </w:r>
      <w:r w:rsidRPr="00CE5ED3">
        <w:rPr>
          <w:rFonts w:ascii="Arial" w:hAnsi="Arial" w:cs="Arial"/>
          <w:sz w:val="20"/>
          <w:szCs w:val="20"/>
        </w:rPr>
        <w:t>0 000 000 Kč</w:t>
      </w:r>
      <w:r>
        <w:rPr>
          <w:rFonts w:ascii="Arial" w:hAnsi="Arial" w:cs="Arial"/>
          <w:sz w:val="20"/>
          <w:szCs w:val="20"/>
        </w:rPr>
        <w:t xml:space="preserve"> (slovy: d</w:t>
      </w:r>
      <w:r w:rsidR="00062A19">
        <w:rPr>
          <w:rFonts w:ascii="Arial" w:hAnsi="Arial" w:cs="Arial"/>
          <w:sz w:val="20"/>
          <w:szCs w:val="20"/>
        </w:rPr>
        <w:t>vacet</w:t>
      </w:r>
      <w:r w:rsidRPr="00FC7CB5">
        <w:rPr>
          <w:rFonts w:ascii="Arial" w:hAnsi="Arial" w:cs="Arial"/>
          <w:sz w:val="20"/>
          <w:szCs w:val="20"/>
        </w:rPr>
        <w:t xml:space="preserve"> milionů korun českých).</w:t>
      </w:r>
    </w:p>
    <w:p w14:paraId="3726C162" w14:textId="77777777" w:rsidR="00C2500C" w:rsidRPr="00FC7CB5" w:rsidRDefault="000441C6" w:rsidP="0061094A">
      <w:pPr>
        <w:numPr>
          <w:ilvl w:val="0"/>
          <w:numId w:val="36"/>
        </w:numPr>
        <w:spacing w:after="120" w:line="276" w:lineRule="auto"/>
        <w:jc w:val="both"/>
        <w:rPr>
          <w:rFonts w:ascii="Arial" w:hAnsi="Arial" w:cs="Arial"/>
          <w:sz w:val="20"/>
          <w:szCs w:val="20"/>
        </w:rPr>
      </w:pPr>
      <w:r>
        <w:rPr>
          <w:rFonts w:ascii="Arial" w:hAnsi="Arial" w:cs="Arial"/>
          <w:sz w:val="20"/>
          <w:szCs w:val="20"/>
        </w:rPr>
        <w:t>Poskytovatel</w:t>
      </w:r>
      <w:r w:rsidRPr="00FC7CB5">
        <w:rPr>
          <w:rFonts w:ascii="Arial" w:hAnsi="Arial" w:cs="Arial"/>
          <w:sz w:val="20"/>
          <w:szCs w:val="20"/>
        </w:rPr>
        <w:t xml:space="preserve"> </w:t>
      </w:r>
      <w:r w:rsidR="00C2500C" w:rsidRPr="00FC7CB5">
        <w:rPr>
          <w:rFonts w:ascii="Arial" w:hAnsi="Arial" w:cs="Arial"/>
          <w:sz w:val="20"/>
          <w:szCs w:val="20"/>
        </w:rPr>
        <w:t xml:space="preserve">je povinen na výzvu </w:t>
      </w:r>
      <w:r w:rsidR="00EA797F">
        <w:rPr>
          <w:rFonts w:ascii="Arial" w:hAnsi="Arial" w:cs="Arial"/>
          <w:sz w:val="20"/>
          <w:szCs w:val="20"/>
        </w:rPr>
        <w:t>Oprávněné</w:t>
      </w:r>
      <w:r w:rsidR="00EA797F" w:rsidRPr="00FC7CB5">
        <w:rPr>
          <w:rFonts w:ascii="Arial" w:hAnsi="Arial" w:cs="Arial"/>
          <w:sz w:val="20"/>
          <w:szCs w:val="20"/>
        </w:rPr>
        <w:t xml:space="preserve"> </w:t>
      </w:r>
      <w:r w:rsidR="00C2500C" w:rsidRPr="00FC7CB5">
        <w:rPr>
          <w:rFonts w:ascii="Arial" w:hAnsi="Arial" w:cs="Arial"/>
          <w:sz w:val="20"/>
          <w:szCs w:val="20"/>
        </w:rPr>
        <w:t xml:space="preserve">osoby Objednatele doložit, že je pojištěn pro případ odpovědnosti za škodu v požadovaném rozsahu, a to vždy nejpozději do </w:t>
      </w:r>
      <w:r w:rsidR="009429D8">
        <w:rPr>
          <w:rFonts w:ascii="Arial" w:hAnsi="Arial" w:cs="Arial"/>
          <w:sz w:val="20"/>
          <w:szCs w:val="20"/>
        </w:rPr>
        <w:t>10</w:t>
      </w:r>
      <w:r w:rsidR="009429D8" w:rsidRPr="00FC7CB5">
        <w:rPr>
          <w:rFonts w:ascii="Arial" w:hAnsi="Arial" w:cs="Arial"/>
          <w:sz w:val="20"/>
          <w:szCs w:val="20"/>
        </w:rPr>
        <w:t xml:space="preserve"> </w:t>
      </w:r>
      <w:r w:rsidR="00C2500C" w:rsidRPr="00FC7CB5">
        <w:rPr>
          <w:rFonts w:ascii="Arial" w:hAnsi="Arial" w:cs="Arial"/>
          <w:sz w:val="20"/>
          <w:szCs w:val="20"/>
        </w:rPr>
        <w:t xml:space="preserve">pracovních dnů od doručení výzvy Objednatele. </w:t>
      </w:r>
      <w:r>
        <w:rPr>
          <w:rFonts w:ascii="Arial" w:hAnsi="Arial" w:cs="Arial"/>
          <w:sz w:val="20"/>
          <w:szCs w:val="20"/>
        </w:rPr>
        <w:t>Poskytovatel</w:t>
      </w:r>
      <w:r w:rsidRPr="00FC7CB5">
        <w:rPr>
          <w:rFonts w:ascii="Arial" w:hAnsi="Arial" w:cs="Arial"/>
          <w:sz w:val="20"/>
          <w:szCs w:val="20"/>
        </w:rPr>
        <w:t xml:space="preserve"> </w:t>
      </w:r>
      <w:r w:rsidR="00C2500C" w:rsidRPr="00FC7CB5">
        <w:rPr>
          <w:rFonts w:ascii="Arial" w:hAnsi="Arial" w:cs="Arial"/>
          <w:sz w:val="20"/>
          <w:szCs w:val="20"/>
        </w:rPr>
        <w:t xml:space="preserve">k prokázání splnění tohoto požadavku předloží Objednateli dokumenty, ze kterých bude splnění požadavku na pojištění vyplývat, tj. </w:t>
      </w:r>
      <w:r w:rsidR="008B6BEB">
        <w:rPr>
          <w:rFonts w:ascii="Arial" w:hAnsi="Arial" w:cs="Arial"/>
          <w:sz w:val="20"/>
          <w:szCs w:val="20"/>
        </w:rPr>
        <w:t xml:space="preserve">např. </w:t>
      </w:r>
      <w:r w:rsidR="00C2500C" w:rsidRPr="00FC7CB5">
        <w:rPr>
          <w:rFonts w:ascii="Arial" w:hAnsi="Arial" w:cs="Arial"/>
          <w:sz w:val="20"/>
          <w:szCs w:val="20"/>
        </w:rPr>
        <w:t>pojistnou smlouvu nebo pojistku a doklad o zaplacení pojistného na příslušné období nebo pojistný certifikát, či obdobný doklad vydaný příslušnou pojišťovnou.</w:t>
      </w:r>
    </w:p>
    <w:p w14:paraId="64D5A77D" w14:textId="77777777" w:rsidR="000441C6" w:rsidRDefault="000441C6" w:rsidP="0061094A">
      <w:pPr>
        <w:numPr>
          <w:ilvl w:val="0"/>
          <w:numId w:val="36"/>
        </w:numPr>
        <w:spacing w:after="120" w:line="276" w:lineRule="auto"/>
        <w:jc w:val="both"/>
        <w:rPr>
          <w:rFonts w:ascii="Arial" w:hAnsi="Arial" w:cs="Arial"/>
          <w:sz w:val="20"/>
          <w:szCs w:val="20"/>
        </w:rPr>
      </w:pPr>
      <w:r>
        <w:rPr>
          <w:rFonts w:ascii="Arial" w:hAnsi="Arial" w:cs="Arial"/>
          <w:sz w:val="20"/>
          <w:szCs w:val="20"/>
        </w:rPr>
        <w:t xml:space="preserve">V případě nesplnění povinnosti Poskytovatele stanovené v odst. 1. a 2. tohoto článku je </w:t>
      </w:r>
      <w:r w:rsidR="008B6BEB">
        <w:rPr>
          <w:rFonts w:ascii="Arial" w:hAnsi="Arial" w:cs="Arial"/>
          <w:sz w:val="20"/>
          <w:szCs w:val="20"/>
        </w:rPr>
        <w:t>Objednatel oprávněn</w:t>
      </w:r>
      <w:r>
        <w:rPr>
          <w:rFonts w:ascii="Arial" w:hAnsi="Arial" w:cs="Arial"/>
          <w:sz w:val="20"/>
          <w:szCs w:val="20"/>
        </w:rPr>
        <w:t xml:space="preserve"> vyúčtovat Poskytovateli smluvní pokutu ve výši </w:t>
      </w:r>
      <w:r w:rsidR="00250E75">
        <w:rPr>
          <w:rFonts w:ascii="Arial" w:hAnsi="Arial" w:cs="Arial"/>
          <w:sz w:val="20"/>
          <w:szCs w:val="20"/>
        </w:rPr>
        <w:t>5</w:t>
      </w:r>
      <w:r>
        <w:rPr>
          <w:rFonts w:ascii="Arial" w:hAnsi="Arial" w:cs="Arial"/>
          <w:sz w:val="20"/>
          <w:szCs w:val="20"/>
        </w:rPr>
        <w:t xml:space="preserve">00 000 Kč (slovy: </w:t>
      </w:r>
      <w:r w:rsidR="00250E75">
        <w:rPr>
          <w:rFonts w:ascii="Arial" w:hAnsi="Arial" w:cs="Arial"/>
          <w:sz w:val="20"/>
          <w:szCs w:val="20"/>
        </w:rPr>
        <w:t>pět set tisíc</w:t>
      </w:r>
      <w:r>
        <w:rPr>
          <w:rFonts w:ascii="Arial" w:hAnsi="Arial" w:cs="Arial"/>
          <w:sz w:val="20"/>
          <w:szCs w:val="20"/>
        </w:rPr>
        <w:t xml:space="preserve"> korun českých), a to i opakovaně.</w:t>
      </w:r>
    </w:p>
    <w:p w14:paraId="73874CE9" w14:textId="77777777" w:rsidR="00C2500C" w:rsidRDefault="00C2500C" w:rsidP="0061094A">
      <w:pPr>
        <w:numPr>
          <w:ilvl w:val="0"/>
          <w:numId w:val="36"/>
        </w:numPr>
        <w:spacing w:after="120" w:line="276" w:lineRule="auto"/>
        <w:jc w:val="both"/>
        <w:rPr>
          <w:rFonts w:ascii="Arial" w:hAnsi="Arial" w:cs="Arial"/>
          <w:sz w:val="20"/>
          <w:szCs w:val="20"/>
        </w:rPr>
      </w:pPr>
      <w:r w:rsidRPr="00FC7CB5">
        <w:rPr>
          <w:rFonts w:ascii="Arial" w:hAnsi="Arial" w:cs="Arial"/>
          <w:sz w:val="20"/>
          <w:szCs w:val="20"/>
        </w:rPr>
        <w:t xml:space="preserve">V případě nesplnění povinnosti </w:t>
      </w:r>
      <w:r w:rsidR="000441C6">
        <w:rPr>
          <w:rFonts w:ascii="Arial" w:hAnsi="Arial" w:cs="Arial"/>
          <w:sz w:val="20"/>
          <w:szCs w:val="20"/>
        </w:rPr>
        <w:t>Poskytovatele</w:t>
      </w:r>
      <w:r w:rsidR="000441C6" w:rsidRPr="00FC7CB5">
        <w:rPr>
          <w:rFonts w:ascii="Arial" w:hAnsi="Arial" w:cs="Arial"/>
          <w:sz w:val="20"/>
          <w:szCs w:val="20"/>
        </w:rPr>
        <w:t xml:space="preserve"> </w:t>
      </w:r>
      <w:r w:rsidRPr="00FC7CB5">
        <w:rPr>
          <w:rFonts w:ascii="Arial" w:hAnsi="Arial" w:cs="Arial"/>
          <w:sz w:val="20"/>
          <w:szCs w:val="20"/>
        </w:rPr>
        <w:t xml:space="preserve">stanovené v odst. </w:t>
      </w:r>
      <w:r>
        <w:rPr>
          <w:rFonts w:ascii="Arial" w:hAnsi="Arial" w:cs="Arial"/>
          <w:sz w:val="20"/>
          <w:szCs w:val="20"/>
        </w:rPr>
        <w:t>3</w:t>
      </w:r>
      <w:r w:rsidRPr="00FC7CB5">
        <w:rPr>
          <w:rFonts w:ascii="Arial" w:hAnsi="Arial" w:cs="Arial"/>
          <w:sz w:val="20"/>
          <w:szCs w:val="20"/>
        </w:rPr>
        <w:t xml:space="preserve">. tohoto článku je </w:t>
      </w:r>
      <w:r w:rsidR="00FD4B67">
        <w:rPr>
          <w:rFonts w:ascii="Arial" w:hAnsi="Arial" w:cs="Arial"/>
          <w:sz w:val="20"/>
          <w:szCs w:val="20"/>
        </w:rPr>
        <w:t xml:space="preserve">Objednatel oprávněn </w:t>
      </w:r>
      <w:r w:rsidRPr="00FC7CB5">
        <w:rPr>
          <w:rFonts w:ascii="Arial" w:hAnsi="Arial" w:cs="Arial"/>
          <w:sz w:val="20"/>
          <w:szCs w:val="20"/>
        </w:rPr>
        <w:t xml:space="preserve">vyúčtovat </w:t>
      </w:r>
      <w:r w:rsidR="00C4634C">
        <w:rPr>
          <w:rFonts w:ascii="Arial" w:hAnsi="Arial" w:cs="Arial"/>
          <w:sz w:val="20"/>
          <w:szCs w:val="20"/>
        </w:rPr>
        <w:t>Poskytovateli</w:t>
      </w:r>
      <w:r w:rsidR="00C4634C" w:rsidRPr="00FC7CB5">
        <w:rPr>
          <w:rFonts w:ascii="Arial" w:hAnsi="Arial" w:cs="Arial"/>
          <w:sz w:val="20"/>
          <w:szCs w:val="20"/>
        </w:rPr>
        <w:t xml:space="preserve"> </w:t>
      </w:r>
      <w:r w:rsidRPr="00FC7CB5">
        <w:rPr>
          <w:rFonts w:ascii="Arial" w:hAnsi="Arial" w:cs="Arial"/>
          <w:sz w:val="20"/>
          <w:szCs w:val="20"/>
        </w:rPr>
        <w:t>smluvní pokutu ve výši 5 000 Kč (slovy: pět tisíc korun českých), a to za každý i jen započatý kalendářní den, kdy porušení této povinnosti trvá a </w:t>
      </w:r>
      <w:r w:rsidR="00C4634C">
        <w:rPr>
          <w:rFonts w:ascii="Arial" w:hAnsi="Arial" w:cs="Arial"/>
          <w:sz w:val="20"/>
          <w:szCs w:val="20"/>
        </w:rPr>
        <w:t>Poskytovatel</w:t>
      </w:r>
      <w:r w:rsidR="00C4634C" w:rsidRPr="00FC7CB5">
        <w:rPr>
          <w:rFonts w:ascii="Arial" w:hAnsi="Arial" w:cs="Arial"/>
          <w:sz w:val="20"/>
          <w:szCs w:val="20"/>
        </w:rPr>
        <w:t xml:space="preserve"> </w:t>
      </w:r>
      <w:r w:rsidRPr="00FC7CB5">
        <w:rPr>
          <w:rFonts w:ascii="Arial" w:hAnsi="Arial" w:cs="Arial"/>
          <w:sz w:val="20"/>
          <w:szCs w:val="20"/>
        </w:rPr>
        <w:t>je povinen tuto částku uhradit.</w:t>
      </w:r>
    </w:p>
    <w:p w14:paraId="289E7311" w14:textId="77777777" w:rsidR="00C4634C" w:rsidRPr="00FC7CB5" w:rsidRDefault="00FD4B67" w:rsidP="0061094A">
      <w:pPr>
        <w:numPr>
          <w:ilvl w:val="0"/>
          <w:numId w:val="36"/>
        </w:numPr>
        <w:spacing w:after="120" w:line="276" w:lineRule="auto"/>
        <w:jc w:val="both"/>
        <w:rPr>
          <w:rFonts w:ascii="Arial" w:hAnsi="Arial" w:cs="Arial"/>
          <w:sz w:val="20"/>
          <w:szCs w:val="20"/>
        </w:rPr>
      </w:pPr>
      <w:r>
        <w:rPr>
          <w:rFonts w:ascii="Arial" w:hAnsi="Arial" w:cs="Arial"/>
          <w:sz w:val="20"/>
          <w:szCs w:val="20"/>
        </w:rPr>
        <w:t xml:space="preserve">Objednatel je oprávněn </w:t>
      </w:r>
      <w:r w:rsidR="00C4634C">
        <w:rPr>
          <w:rFonts w:ascii="Arial" w:hAnsi="Arial" w:cs="Arial"/>
          <w:sz w:val="20"/>
          <w:szCs w:val="20"/>
        </w:rPr>
        <w:t>uplatnit právo na zaplacení smluvních pokut dle odst. 4. a 5. tohoto článku souběžně.</w:t>
      </w:r>
    </w:p>
    <w:bookmarkEnd w:id="9"/>
    <w:p w14:paraId="61B126B8" w14:textId="77777777" w:rsidR="00300F20" w:rsidRDefault="00300F20" w:rsidP="009E6029">
      <w:pPr>
        <w:tabs>
          <w:tab w:val="left" w:pos="1701"/>
        </w:tabs>
        <w:spacing w:line="276" w:lineRule="auto"/>
        <w:jc w:val="center"/>
        <w:rPr>
          <w:rFonts w:ascii="Arial" w:hAnsi="Arial" w:cs="Arial"/>
          <w:b/>
          <w:bCs/>
          <w:sz w:val="20"/>
          <w:szCs w:val="20"/>
        </w:rPr>
      </w:pPr>
    </w:p>
    <w:p w14:paraId="64274EFD" w14:textId="77777777" w:rsidR="00CA4C5F" w:rsidRDefault="00620658" w:rsidP="009E6029">
      <w:pPr>
        <w:tabs>
          <w:tab w:val="left" w:pos="1701"/>
        </w:tabs>
        <w:spacing w:line="276" w:lineRule="auto"/>
        <w:jc w:val="center"/>
        <w:rPr>
          <w:rFonts w:ascii="Arial" w:hAnsi="Arial" w:cs="Arial"/>
          <w:b/>
          <w:bCs/>
          <w:sz w:val="20"/>
          <w:szCs w:val="20"/>
        </w:rPr>
      </w:pPr>
      <w:r w:rsidRPr="009E6029">
        <w:rPr>
          <w:rFonts w:ascii="Arial" w:hAnsi="Arial" w:cs="Arial"/>
          <w:b/>
          <w:bCs/>
          <w:sz w:val="20"/>
          <w:szCs w:val="20"/>
        </w:rPr>
        <w:t>Článek X</w:t>
      </w:r>
      <w:r w:rsidR="00C2500C" w:rsidRPr="009E6029">
        <w:rPr>
          <w:rFonts w:ascii="Arial" w:hAnsi="Arial" w:cs="Arial"/>
          <w:b/>
          <w:bCs/>
          <w:sz w:val="20"/>
          <w:szCs w:val="20"/>
        </w:rPr>
        <w:t>V</w:t>
      </w:r>
      <w:r w:rsidRPr="009E6029">
        <w:rPr>
          <w:rFonts w:ascii="Arial" w:hAnsi="Arial" w:cs="Arial"/>
          <w:b/>
          <w:bCs/>
          <w:sz w:val="20"/>
          <w:szCs w:val="20"/>
        </w:rPr>
        <w:t>.</w:t>
      </w:r>
    </w:p>
    <w:p w14:paraId="530E1A33" w14:textId="77777777" w:rsidR="00620658" w:rsidRDefault="00620658" w:rsidP="009E6029">
      <w:pPr>
        <w:tabs>
          <w:tab w:val="left" w:pos="1701"/>
        </w:tabs>
        <w:spacing w:line="276" w:lineRule="auto"/>
        <w:jc w:val="center"/>
        <w:rPr>
          <w:rFonts w:ascii="Arial" w:hAnsi="Arial" w:cs="Arial"/>
          <w:b/>
          <w:bCs/>
          <w:sz w:val="20"/>
          <w:szCs w:val="20"/>
        </w:rPr>
      </w:pPr>
      <w:r w:rsidRPr="009E6029">
        <w:rPr>
          <w:rFonts w:ascii="Arial" w:hAnsi="Arial" w:cs="Arial"/>
          <w:b/>
          <w:bCs/>
          <w:sz w:val="20"/>
          <w:szCs w:val="20"/>
        </w:rPr>
        <w:t>Ostatní ujednání</w:t>
      </w:r>
    </w:p>
    <w:p w14:paraId="5F0FEBA5" w14:textId="77777777" w:rsidR="00CA4C5F" w:rsidRPr="009E6029" w:rsidRDefault="00CA4C5F" w:rsidP="009E6029">
      <w:pPr>
        <w:tabs>
          <w:tab w:val="left" w:pos="1701"/>
        </w:tabs>
        <w:spacing w:line="276" w:lineRule="auto"/>
        <w:jc w:val="center"/>
        <w:rPr>
          <w:rFonts w:ascii="Arial" w:hAnsi="Arial" w:cs="Arial"/>
          <w:b/>
          <w:bCs/>
          <w:sz w:val="20"/>
          <w:szCs w:val="20"/>
        </w:rPr>
      </w:pPr>
    </w:p>
    <w:p w14:paraId="00CFFFF9" w14:textId="77777777" w:rsidR="00620658" w:rsidRDefault="00620658" w:rsidP="0061094A">
      <w:pPr>
        <w:numPr>
          <w:ilvl w:val="0"/>
          <w:numId w:val="27"/>
        </w:numPr>
        <w:spacing w:after="120" w:line="276" w:lineRule="auto"/>
        <w:jc w:val="both"/>
        <w:rPr>
          <w:rFonts w:ascii="Arial" w:hAnsi="Arial" w:cs="Arial"/>
          <w:sz w:val="20"/>
          <w:szCs w:val="20"/>
        </w:rPr>
      </w:pPr>
      <w:r w:rsidRPr="0060486C">
        <w:rPr>
          <w:rFonts w:ascii="Arial" w:hAnsi="Arial" w:cs="Arial"/>
          <w:sz w:val="20"/>
          <w:szCs w:val="20"/>
        </w:rPr>
        <w:t xml:space="preserve">Tato </w:t>
      </w:r>
      <w:r w:rsidR="00634C85">
        <w:rPr>
          <w:rFonts w:ascii="Arial" w:hAnsi="Arial" w:cs="Arial"/>
          <w:sz w:val="20"/>
          <w:szCs w:val="20"/>
        </w:rPr>
        <w:t>Smlouva</w:t>
      </w:r>
      <w:r w:rsidRPr="0060486C">
        <w:rPr>
          <w:rFonts w:ascii="Arial" w:hAnsi="Arial" w:cs="Arial"/>
          <w:sz w:val="20"/>
          <w:szCs w:val="20"/>
        </w:rPr>
        <w:t xml:space="preserve"> může být ukončena písemnou dohodou </w:t>
      </w:r>
      <w:r w:rsidR="009650DF">
        <w:rPr>
          <w:rFonts w:ascii="Arial" w:hAnsi="Arial" w:cs="Arial"/>
          <w:sz w:val="20"/>
          <w:szCs w:val="20"/>
        </w:rPr>
        <w:t>S</w:t>
      </w:r>
      <w:r w:rsidRPr="0060486C">
        <w:rPr>
          <w:rFonts w:ascii="Arial" w:hAnsi="Arial" w:cs="Arial"/>
          <w:sz w:val="20"/>
          <w:szCs w:val="20"/>
        </w:rPr>
        <w:t xml:space="preserve">mluvních stran podepsanou oprávněnými zástupci obou </w:t>
      </w:r>
      <w:r w:rsidR="009650DF">
        <w:rPr>
          <w:rFonts w:ascii="Arial" w:hAnsi="Arial" w:cs="Arial"/>
          <w:sz w:val="20"/>
          <w:szCs w:val="20"/>
        </w:rPr>
        <w:t>S</w:t>
      </w:r>
      <w:r w:rsidRPr="0060486C">
        <w:rPr>
          <w:rFonts w:ascii="Arial" w:hAnsi="Arial" w:cs="Arial"/>
          <w:sz w:val="20"/>
          <w:szCs w:val="20"/>
        </w:rPr>
        <w:t>mluvních stran.</w:t>
      </w:r>
    </w:p>
    <w:p w14:paraId="469B9D91" w14:textId="77777777" w:rsidR="00456805" w:rsidRPr="00456805" w:rsidRDefault="00456805" w:rsidP="0061094A">
      <w:pPr>
        <w:numPr>
          <w:ilvl w:val="0"/>
          <w:numId w:val="27"/>
        </w:numPr>
        <w:spacing w:after="120" w:line="276" w:lineRule="auto"/>
        <w:ind w:left="357" w:hanging="357"/>
        <w:jc w:val="both"/>
        <w:rPr>
          <w:rFonts w:ascii="Arial" w:hAnsi="Arial" w:cs="Arial"/>
          <w:sz w:val="20"/>
          <w:szCs w:val="20"/>
        </w:rPr>
      </w:pPr>
      <w:r w:rsidRPr="00456805">
        <w:rPr>
          <w:rFonts w:ascii="Arial" w:hAnsi="Arial" w:cs="Arial"/>
          <w:sz w:val="20"/>
          <w:szCs w:val="20"/>
        </w:rPr>
        <w:t xml:space="preserve">Tuto </w:t>
      </w:r>
      <w:r w:rsidR="00634C85">
        <w:rPr>
          <w:rFonts w:ascii="Arial" w:hAnsi="Arial" w:cs="Arial"/>
          <w:sz w:val="20"/>
          <w:szCs w:val="20"/>
        </w:rPr>
        <w:t>Smlouvu</w:t>
      </w:r>
      <w:r w:rsidR="00634C85" w:rsidRPr="0060486C">
        <w:rPr>
          <w:rFonts w:ascii="Arial" w:hAnsi="Arial" w:cs="Arial"/>
          <w:sz w:val="20"/>
          <w:szCs w:val="20"/>
        </w:rPr>
        <w:t xml:space="preserve"> </w:t>
      </w:r>
      <w:r w:rsidRPr="00456805">
        <w:rPr>
          <w:rFonts w:ascii="Arial" w:hAnsi="Arial" w:cs="Arial"/>
          <w:sz w:val="20"/>
          <w:szCs w:val="20"/>
        </w:rPr>
        <w:t xml:space="preserve">může kterákoliv ze </w:t>
      </w:r>
      <w:r w:rsidR="009650DF">
        <w:rPr>
          <w:rFonts w:ascii="Arial" w:hAnsi="Arial" w:cs="Arial"/>
          <w:sz w:val="20"/>
          <w:szCs w:val="20"/>
        </w:rPr>
        <w:t>S</w:t>
      </w:r>
      <w:r w:rsidRPr="00456805">
        <w:rPr>
          <w:rFonts w:ascii="Arial" w:hAnsi="Arial" w:cs="Arial"/>
          <w:sz w:val="20"/>
          <w:szCs w:val="20"/>
        </w:rPr>
        <w:t>mluvních stran písemně vypovědět (i bez uvedení důvodu výpovědi) takto:</w:t>
      </w:r>
    </w:p>
    <w:p w14:paraId="5AF8A0A9" w14:textId="674A77FA" w:rsidR="00456805" w:rsidRPr="006E4201" w:rsidRDefault="00456805" w:rsidP="0061094A">
      <w:pPr>
        <w:numPr>
          <w:ilvl w:val="1"/>
          <w:numId w:val="27"/>
        </w:numPr>
        <w:spacing w:after="120" w:line="276" w:lineRule="auto"/>
        <w:jc w:val="both"/>
        <w:rPr>
          <w:rFonts w:ascii="Arial" w:hAnsi="Arial" w:cs="Arial"/>
          <w:sz w:val="20"/>
          <w:szCs w:val="20"/>
        </w:rPr>
      </w:pPr>
      <w:r w:rsidRPr="006E4201">
        <w:rPr>
          <w:rFonts w:ascii="Arial" w:hAnsi="Arial" w:cs="Arial"/>
          <w:sz w:val="20"/>
          <w:szCs w:val="20"/>
        </w:rPr>
        <w:t xml:space="preserve">v případě výpovědi ze strany Objednatele činí výpovědní </w:t>
      </w:r>
      <w:r w:rsidR="00665CAC">
        <w:rPr>
          <w:rFonts w:ascii="Arial" w:hAnsi="Arial" w:cs="Arial"/>
          <w:sz w:val="20"/>
          <w:szCs w:val="20"/>
        </w:rPr>
        <w:t>doba</w:t>
      </w:r>
      <w:r w:rsidRPr="006E4201">
        <w:rPr>
          <w:rFonts w:ascii="Arial" w:hAnsi="Arial" w:cs="Arial"/>
          <w:sz w:val="20"/>
          <w:szCs w:val="20"/>
        </w:rPr>
        <w:t xml:space="preserve"> </w:t>
      </w:r>
      <w:r w:rsidR="00C81446" w:rsidRPr="006E4201">
        <w:rPr>
          <w:rFonts w:ascii="Arial" w:hAnsi="Arial" w:cs="Arial"/>
          <w:sz w:val="20"/>
          <w:szCs w:val="20"/>
        </w:rPr>
        <w:t xml:space="preserve">3 </w:t>
      </w:r>
      <w:r w:rsidR="00665CAC">
        <w:rPr>
          <w:rFonts w:ascii="Arial" w:hAnsi="Arial" w:cs="Arial"/>
          <w:sz w:val="20"/>
          <w:szCs w:val="20"/>
        </w:rPr>
        <w:t xml:space="preserve">kalendářní </w:t>
      </w:r>
      <w:r w:rsidRPr="006E4201">
        <w:rPr>
          <w:rFonts w:ascii="Arial" w:hAnsi="Arial" w:cs="Arial"/>
          <w:sz w:val="20"/>
          <w:szCs w:val="20"/>
        </w:rPr>
        <w:t>měsíc</w:t>
      </w:r>
      <w:r w:rsidR="000667D8" w:rsidRPr="006E4201">
        <w:rPr>
          <w:rFonts w:ascii="Arial" w:hAnsi="Arial" w:cs="Arial"/>
          <w:sz w:val="20"/>
          <w:szCs w:val="20"/>
        </w:rPr>
        <w:t>e</w:t>
      </w:r>
      <w:r w:rsidRPr="006E4201">
        <w:rPr>
          <w:rFonts w:ascii="Arial" w:hAnsi="Arial" w:cs="Arial"/>
          <w:sz w:val="20"/>
          <w:szCs w:val="20"/>
        </w:rPr>
        <w:t xml:space="preserve"> a počíná běžet prvním dnem kalendářního měsíce následujícího po doručení výpovědi </w:t>
      </w:r>
      <w:r w:rsidR="009650DF" w:rsidRPr="006E4201">
        <w:rPr>
          <w:rFonts w:ascii="Arial" w:hAnsi="Arial" w:cs="Arial"/>
          <w:sz w:val="20"/>
          <w:szCs w:val="20"/>
        </w:rPr>
        <w:t>Poskytovateli</w:t>
      </w:r>
      <w:r w:rsidRPr="006E4201">
        <w:rPr>
          <w:rFonts w:ascii="Arial" w:hAnsi="Arial" w:cs="Arial"/>
          <w:sz w:val="20"/>
          <w:szCs w:val="20"/>
        </w:rPr>
        <w:t xml:space="preserve"> a skončí posledním dnem měsíce </w:t>
      </w:r>
      <w:r w:rsidR="004D2BBB" w:rsidRPr="006E4201">
        <w:rPr>
          <w:rFonts w:ascii="Arial" w:hAnsi="Arial" w:cs="Arial"/>
          <w:sz w:val="20"/>
          <w:szCs w:val="20"/>
        </w:rPr>
        <w:t>třetího</w:t>
      </w:r>
      <w:r w:rsidRPr="006E4201">
        <w:rPr>
          <w:rFonts w:ascii="Arial" w:hAnsi="Arial" w:cs="Arial"/>
          <w:sz w:val="20"/>
          <w:szCs w:val="20"/>
        </w:rPr>
        <w:t>,</w:t>
      </w:r>
    </w:p>
    <w:p w14:paraId="0F3868A9" w14:textId="2EE9A86F" w:rsidR="00456805" w:rsidRPr="006E4201" w:rsidRDefault="00456805" w:rsidP="0061094A">
      <w:pPr>
        <w:numPr>
          <w:ilvl w:val="1"/>
          <w:numId w:val="27"/>
        </w:numPr>
        <w:spacing w:after="120" w:line="276" w:lineRule="auto"/>
        <w:jc w:val="both"/>
        <w:rPr>
          <w:rFonts w:ascii="Arial" w:hAnsi="Arial" w:cs="Arial"/>
          <w:sz w:val="20"/>
          <w:szCs w:val="20"/>
        </w:rPr>
      </w:pPr>
      <w:r w:rsidRPr="006E4201">
        <w:rPr>
          <w:rFonts w:ascii="Arial" w:hAnsi="Arial" w:cs="Arial"/>
          <w:sz w:val="20"/>
          <w:szCs w:val="20"/>
        </w:rPr>
        <w:t>v případě výpovědi ze strany Poskytovatele činí výpovědn</w:t>
      </w:r>
      <w:r w:rsidR="00665CAC">
        <w:rPr>
          <w:rFonts w:ascii="Arial" w:hAnsi="Arial" w:cs="Arial"/>
          <w:sz w:val="20"/>
          <w:szCs w:val="20"/>
        </w:rPr>
        <w:t>í doba</w:t>
      </w:r>
      <w:r w:rsidRPr="006E4201">
        <w:rPr>
          <w:rFonts w:ascii="Arial" w:hAnsi="Arial" w:cs="Arial"/>
          <w:sz w:val="20"/>
          <w:szCs w:val="20"/>
        </w:rPr>
        <w:t xml:space="preserve"> </w:t>
      </w:r>
      <w:r w:rsidR="00C81446" w:rsidRPr="006E4201">
        <w:rPr>
          <w:rFonts w:ascii="Arial" w:hAnsi="Arial" w:cs="Arial"/>
          <w:sz w:val="20"/>
          <w:szCs w:val="20"/>
        </w:rPr>
        <w:t xml:space="preserve">6 </w:t>
      </w:r>
      <w:r w:rsidR="00665CAC">
        <w:rPr>
          <w:rFonts w:ascii="Arial" w:hAnsi="Arial" w:cs="Arial"/>
          <w:sz w:val="20"/>
          <w:szCs w:val="20"/>
        </w:rPr>
        <w:t xml:space="preserve">kalendářních </w:t>
      </w:r>
      <w:r w:rsidRPr="006E4201">
        <w:rPr>
          <w:rFonts w:ascii="Arial" w:hAnsi="Arial" w:cs="Arial"/>
          <w:sz w:val="20"/>
          <w:szCs w:val="20"/>
        </w:rPr>
        <w:t xml:space="preserve">měsíců a počíná běžet prvním dnem kalendářního měsíce následujícího po doručení výpovědi </w:t>
      </w:r>
      <w:r w:rsidR="009650DF" w:rsidRPr="006E4201">
        <w:rPr>
          <w:rFonts w:ascii="Arial" w:hAnsi="Arial" w:cs="Arial"/>
          <w:sz w:val="20"/>
          <w:szCs w:val="20"/>
        </w:rPr>
        <w:t>Objednateli</w:t>
      </w:r>
      <w:r w:rsidRPr="006E4201">
        <w:rPr>
          <w:rFonts w:ascii="Arial" w:hAnsi="Arial" w:cs="Arial"/>
          <w:sz w:val="20"/>
          <w:szCs w:val="20"/>
        </w:rPr>
        <w:t xml:space="preserve"> a skončí posledním dnem měsíce </w:t>
      </w:r>
      <w:r w:rsidR="004D2BBB" w:rsidRPr="006E4201">
        <w:rPr>
          <w:rFonts w:ascii="Arial" w:hAnsi="Arial" w:cs="Arial"/>
          <w:sz w:val="20"/>
          <w:szCs w:val="20"/>
        </w:rPr>
        <w:t>šestého</w:t>
      </w:r>
      <w:r w:rsidRPr="006E4201">
        <w:rPr>
          <w:rFonts w:ascii="Arial" w:hAnsi="Arial" w:cs="Arial"/>
          <w:sz w:val="20"/>
          <w:szCs w:val="20"/>
        </w:rPr>
        <w:t>.</w:t>
      </w:r>
    </w:p>
    <w:p w14:paraId="0213D924" w14:textId="77777777" w:rsidR="00456805" w:rsidRPr="00456805" w:rsidRDefault="00456805" w:rsidP="0061094A">
      <w:pPr>
        <w:numPr>
          <w:ilvl w:val="0"/>
          <w:numId w:val="27"/>
        </w:numPr>
        <w:spacing w:after="120" w:line="276" w:lineRule="auto"/>
        <w:ind w:left="357" w:hanging="357"/>
        <w:jc w:val="both"/>
        <w:rPr>
          <w:rFonts w:ascii="Arial" w:hAnsi="Arial" w:cs="Arial"/>
          <w:sz w:val="20"/>
          <w:szCs w:val="20"/>
        </w:rPr>
      </w:pPr>
      <w:r w:rsidRPr="00456805">
        <w:rPr>
          <w:rFonts w:ascii="Arial" w:hAnsi="Arial" w:cs="Arial"/>
          <w:sz w:val="20"/>
          <w:szCs w:val="20"/>
        </w:rPr>
        <w:t xml:space="preserve">V případě předčasného ukončení </w:t>
      </w:r>
      <w:r w:rsidR="002E469B">
        <w:rPr>
          <w:rFonts w:ascii="Arial" w:hAnsi="Arial" w:cs="Arial"/>
          <w:sz w:val="20"/>
          <w:szCs w:val="20"/>
        </w:rPr>
        <w:t>Smlouvy</w:t>
      </w:r>
      <w:r>
        <w:rPr>
          <w:rFonts w:ascii="Arial" w:hAnsi="Arial" w:cs="Arial"/>
          <w:sz w:val="20"/>
          <w:szCs w:val="20"/>
        </w:rPr>
        <w:t xml:space="preserve"> </w:t>
      </w:r>
      <w:r w:rsidRPr="00456805">
        <w:rPr>
          <w:rFonts w:ascii="Arial" w:hAnsi="Arial" w:cs="Arial"/>
          <w:sz w:val="20"/>
          <w:szCs w:val="20"/>
        </w:rPr>
        <w:t xml:space="preserve">je Objednatel povinen zaplatit Poskytovateli pouze za plnění </w:t>
      </w:r>
      <w:r w:rsidR="00D53CF2">
        <w:rPr>
          <w:rFonts w:ascii="Arial" w:hAnsi="Arial" w:cs="Arial"/>
          <w:sz w:val="20"/>
          <w:szCs w:val="20"/>
        </w:rPr>
        <w:t xml:space="preserve">řádně </w:t>
      </w:r>
      <w:r w:rsidRPr="00456805">
        <w:rPr>
          <w:rFonts w:ascii="Arial" w:hAnsi="Arial" w:cs="Arial"/>
          <w:sz w:val="20"/>
          <w:szCs w:val="20"/>
        </w:rPr>
        <w:t>poskytnutá</w:t>
      </w:r>
      <w:r w:rsidR="004D2BBB">
        <w:rPr>
          <w:rFonts w:ascii="Arial" w:hAnsi="Arial" w:cs="Arial"/>
          <w:sz w:val="20"/>
          <w:szCs w:val="20"/>
        </w:rPr>
        <w:t xml:space="preserve">, tj. Objednatelem </w:t>
      </w:r>
      <w:r w:rsidR="00062A19">
        <w:rPr>
          <w:rFonts w:ascii="Arial" w:hAnsi="Arial" w:cs="Arial"/>
          <w:sz w:val="20"/>
          <w:szCs w:val="20"/>
        </w:rPr>
        <w:t>převzatá/</w:t>
      </w:r>
      <w:r w:rsidR="004D2BBB">
        <w:rPr>
          <w:rFonts w:ascii="Arial" w:hAnsi="Arial" w:cs="Arial"/>
          <w:sz w:val="20"/>
          <w:szCs w:val="20"/>
        </w:rPr>
        <w:t>akceptovaná,</w:t>
      </w:r>
      <w:r w:rsidRPr="00456805">
        <w:rPr>
          <w:rFonts w:ascii="Arial" w:hAnsi="Arial" w:cs="Arial"/>
          <w:sz w:val="20"/>
          <w:szCs w:val="20"/>
        </w:rPr>
        <w:t xml:space="preserve"> ke dni ukončení</w:t>
      </w:r>
      <w:r>
        <w:rPr>
          <w:rFonts w:ascii="Arial" w:hAnsi="Arial" w:cs="Arial"/>
          <w:sz w:val="20"/>
          <w:szCs w:val="20"/>
        </w:rPr>
        <w:t xml:space="preserve"> </w:t>
      </w:r>
      <w:r w:rsidR="002E469B">
        <w:rPr>
          <w:rFonts w:ascii="Arial" w:hAnsi="Arial" w:cs="Arial"/>
          <w:sz w:val="20"/>
          <w:szCs w:val="20"/>
        </w:rPr>
        <w:t>Smlouvy</w:t>
      </w:r>
      <w:r w:rsidRPr="00456805">
        <w:rPr>
          <w:rFonts w:ascii="Arial" w:hAnsi="Arial" w:cs="Arial"/>
          <w:sz w:val="20"/>
          <w:szCs w:val="20"/>
        </w:rPr>
        <w:t xml:space="preserve">, pokud se </w:t>
      </w:r>
      <w:r w:rsidR="009650DF">
        <w:rPr>
          <w:rFonts w:ascii="Arial" w:hAnsi="Arial" w:cs="Arial"/>
          <w:sz w:val="20"/>
          <w:szCs w:val="20"/>
        </w:rPr>
        <w:t>S</w:t>
      </w:r>
      <w:r w:rsidRPr="00456805">
        <w:rPr>
          <w:rFonts w:ascii="Arial" w:hAnsi="Arial" w:cs="Arial"/>
          <w:sz w:val="20"/>
          <w:szCs w:val="20"/>
        </w:rPr>
        <w:t xml:space="preserve">mluvní strany nedohodnou </w:t>
      </w:r>
      <w:r w:rsidR="009650DF">
        <w:rPr>
          <w:rFonts w:ascii="Arial" w:hAnsi="Arial" w:cs="Arial"/>
          <w:sz w:val="20"/>
          <w:szCs w:val="20"/>
        </w:rPr>
        <w:t xml:space="preserve">prokazatelně písemně </w:t>
      </w:r>
      <w:r w:rsidRPr="00456805">
        <w:rPr>
          <w:rFonts w:ascii="Arial" w:hAnsi="Arial" w:cs="Arial"/>
          <w:sz w:val="20"/>
          <w:szCs w:val="20"/>
        </w:rPr>
        <w:t>jinak.</w:t>
      </w:r>
    </w:p>
    <w:p w14:paraId="4E7DE0F7" w14:textId="77777777" w:rsidR="002E469B" w:rsidRPr="002E469B" w:rsidRDefault="00620658" w:rsidP="0061094A">
      <w:pPr>
        <w:numPr>
          <w:ilvl w:val="0"/>
          <w:numId w:val="27"/>
        </w:numPr>
        <w:spacing w:after="120" w:line="276" w:lineRule="auto"/>
        <w:ind w:left="357" w:hanging="357"/>
        <w:jc w:val="both"/>
        <w:rPr>
          <w:rFonts w:ascii="Arial" w:hAnsi="Arial" w:cs="Arial"/>
          <w:sz w:val="20"/>
          <w:szCs w:val="20"/>
        </w:rPr>
      </w:pPr>
      <w:r w:rsidRPr="002E469B">
        <w:rPr>
          <w:rFonts w:ascii="Arial" w:hAnsi="Arial" w:cs="Arial"/>
          <w:sz w:val="20"/>
          <w:szCs w:val="20"/>
        </w:rPr>
        <w:t xml:space="preserve">Každá ze </w:t>
      </w:r>
      <w:r w:rsidR="009650DF">
        <w:rPr>
          <w:rFonts w:ascii="Arial" w:hAnsi="Arial" w:cs="Arial"/>
          <w:sz w:val="20"/>
          <w:szCs w:val="20"/>
        </w:rPr>
        <w:t>S</w:t>
      </w:r>
      <w:r w:rsidRPr="002E469B">
        <w:rPr>
          <w:rFonts w:ascii="Arial" w:hAnsi="Arial" w:cs="Arial"/>
          <w:sz w:val="20"/>
          <w:szCs w:val="20"/>
        </w:rPr>
        <w:t>mluvních stran může od Smlouvy odstoupit v případech stanovený</w:t>
      </w:r>
      <w:r w:rsidR="00BA5F0C">
        <w:rPr>
          <w:rFonts w:ascii="Arial" w:hAnsi="Arial" w:cs="Arial"/>
          <w:sz w:val="20"/>
          <w:szCs w:val="20"/>
        </w:rPr>
        <w:t>ch příslušnými právními předpisy</w:t>
      </w:r>
      <w:r w:rsidRPr="002E469B">
        <w:rPr>
          <w:rFonts w:ascii="Arial" w:hAnsi="Arial" w:cs="Arial"/>
          <w:sz w:val="20"/>
          <w:szCs w:val="20"/>
        </w:rPr>
        <w:t xml:space="preserve">, zejména pak dle ustanovení § 1977 a násl. a § 2001 a násl. občanského zákoníku. Účinky odstoupení nastávají dnem doručení oznámení o odstoupení příslušné </w:t>
      </w:r>
      <w:r w:rsidR="00E33AF5">
        <w:rPr>
          <w:rFonts w:ascii="Arial" w:hAnsi="Arial" w:cs="Arial"/>
          <w:sz w:val="20"/>
          <w:szCs w:val="20"/>
        </w:rPr>
        <w:t>S</w:t>
      </w:r>
      <w:r w:rsidRPr="002E469B">
        <w:rPr>
          <w:rFonts w:ascii="Arial" w:hAnsi="Arial" w:cs="Arial"/>
          <w:sz w:val="20"/>
          <w:szCs w:val="20"/>
        </w:rPr>
        <w:t>mluvní straně.</w:t>
      </w:r>
      <w:r w:rsidR="002E469B" w:rsidRPr="002E469B">
        <w:rPr>
          <w:rFonts w:ascii="Arial" w:hAnsi="Arial" w:cs="Arial"/>
          <w:sz w:val="20"/>
          <w:szCs w:val="20"/>
        </w:rPr>
        <w:t xml:space="preserve"> </w:t>
      </w:r>
      <w:r w:rsidR="00665CAC">
        <w:rPr>
          <w:rFonts w:ascii="Arial" w:hAnsi="Arial" w:cs="Arial"/>
          <w:sz w:val="20"/>
          <w:szCs w:val="20"/>
        </w:rPr>
        <w:t>Odstoupením od této Smlouvy je současně odstoupeno i od všech „neuzavřených“ Objednávek.</w:t>
      </w:r>
    </w:p>
    <w:p w14:paraId="4E2C47FC" w14:textId="77777777" w:rsidR="00620658" w:rsidRPr="00D53CF2" w:rsidRDefault="00620658" w:rsidP="0061094A">
      <w:pPr>
        <w:numPr>
          <w:ilvl w:val="0"/>
          <w:numId w:val="27"/>
        </w:numPr>
        <w:spacing w:after="120" w:line="276" w:lineRule="auto"/>
        <w:ind w:left="357" w:hanging="357"/>
        <w:jc w:val="both"/>
        <w:rPr>
          <w:rFonts w:ascii="Arial" w:hAnsi="Arial" w:cs="Arial"/>
          <w:sz w:val="20"/>
          <w:szCs w:val="20"/>
        </w:rPr>
      </w:pPr>
      <w:r w:rsidRPr="00D53CF2">
        <w:rPr>
          <w:rFonts w:ascii="Arial" w:hAnsi="Arial" w:cs="Arial"/>
          <w:sz w:val="20"/>
          <w:szCs w:val="20"/>
        </w:rPr>
        <w:t xml:space="preserve">Pro účely </w:t>
      </w:r>
      <w:r w:rsidRPr="006E4201">
        <w:rPr>
          <w:rFonts w:ascii="Arial" w:hAnsi="Arial" w:cs="Arial"/>
          <w:sz w:val="20"/>
          <w:szCs w:val="20"/>
        </w:rPr>
        <w:t>odstoupení</w:t>
      </w:r>
      <w:r w:rsidRPr="00D53CF2">
        <w:rPr>
          <w:rFonts w:ascii="Arial" w:hAnsi="Arial" w:cs="Arial"/>
          <w:sz w:val="20"/>
          <w:szCs w:val="20"/>
        </w:rPr>
        <w:t xml:space="preserve"> od </w:t>
      </w:r>
      <w:r w:rsidR="00307EAC" w:rsidRPr="00D53CF2">
        <w:rPr>
          <w:rFonts w:ascii="Arial" w:hAnsi="Arial" w:cs="Arial"/>
          <w:sz w:val="20"/>
          <w:szCs w:val="20"/>
        </w:rPr>
        <w:t>Smlouvy</w:t>
      </w:r>
      <w:r w:rsidR="002E469B" w:rsidRPr="00D53CF2">
        <w:rPr>
          <w:rFonts w:ascii="Arial" w:hAnsi="Arial" w:cs="Arial"/>
          <w:sz w:val="20"/>
          <w:szCs w:val="20"/>
        </w:rPr>
        <w:t xml:space="preserve"> </w:t>
      </w:r>
      <w:r w:rsidRPr="00D53CF2">
        <w:rPr>
          <w:rFonts w:ascii="Arial" w:hAnsi="Arial" w:cs="Arial"/>
          <w:sz w:val="20"/>
          <w:szCs w:val="20"/>
        </w:rPr>
        <w:t>se za podstatné porušení smluvních povinností považuje</w:t>
      </w:r>
      <w:r w:rsidR="00317327">
        <w:rPr>
          <w:rFonts w:ascii="Arial" w:hAnsi="Arial" w:cs="Arial"/>
          <w:sz w:val="20"/>
          <w:szCs w:val="20"/>
        </w:rPr>
        <w:t xml:space="preserve"> zejména</w:t>
      </w:r>
      <w:r w:rsidRPr="00D53CF2">
        <w:rPr>
          <w:rFonts w:ascii="Arial" w:hAnsi="Arial" w:cs="Arial"/>
          <w:sz w:val="20"/>
          <w:szCs w:val="20"/>
        </w:rPr>
        <w:t>:</w:t>
      </w:r>
    </w:p>
    <w:p w14:paraId="13D280BE" w14:textId="77777777" w:rsidR="00223280" w:rsidRDefault="008D40F1" w:rsidP="0061094A">
      <w:pPr>
        <w:numPr>
          <w:ilvl w:val="1"/>
          <w:numId w:val="27"/>
        </w:numPr>
        <w:spacing w:after="120" w:line="276" w:lineRule="auto"/>
        <w:jc w:val="both"/>
        <w:rPr>
          <w:rFonts w:ascii="Arial" w:hAnsi="Arial" w:cs="Arial"/>
          <w:sz w:val="20"/>
          <w:szCs w:val="20"/>
        </w:rPr>
      </w:pPr>
      <w:r w:rsidRPr="00223280">
        <w:rPr>
          <w:rFonts w:ascii="Arial" w:hAnsi="Arial" w:cs="Arial"/>
          <w:sz w:val="20"/>
          <w:szCs w:val="20"/>
        </w:rPr>
        <w:t>prodlení Poskytovatele</w:t>
      </w:r>
      <w:r w:rsidR="00A37BA5" w:rsidRPr="00223280">
        <w:rPr>
          <w:rFonts w:ascii="Arial" w:hAnsi="Arial" w:cs="Arial"/>
          <w:sz w:val="20"/>
          <w:szCs w:val="20"/>
        </w:rPr>
        <w:t xml:space="preserve"> s předáním </w:t>
      </w:r>
      <w:r w:rsidR="00824126">
        <w:rPr>
          <w:rFonts w:ascii="Arial" w:hAnsi="Arial" w:cs="Arial"/>
          <w:sz w:val="20"/>
          <w:szCs w:val="20"/>
        </w:rPr>
        <w:t xml:space="preserve">výstupu </w:t>
      </w:r>
      <w:r w:rsidR="00223280" w:rsidRPr="00223280">
        <w:rPr>
          <w:rFonts w:ascii="Arial" w:hAnsi="Arial" w:cs="Arial"/>
          <w:sz w:val="20"/>
          <w:szCs w:val="20"/>
        </w:rPr>
        <w:t xml:space="preserve">Služby </w:t>
      </w:r>
      <w:r w:rsidR="00665CAC">
        <w:rPr>
          <w:rFonts w:ascii="Arial" w:hAnsi="Arial" w:cs="Arial"/>
          <w:sz w:val="20"/>
          <w:szCs w:val="20"/>
        </w:rPr>
        <w:t xml:space="preserve">(plnění) </w:t>
      </w:r>
      <w:r w:rsidR="00223280" w:rsidRPr="00223280">
        <w:rPr>
          <w:rFonts w:ascii="Arial" w:hAnsi="Arial" w:cs="Arial"/>
          <w:sz w:val="20"/>
          <w:szCs w:val="20"/>
        </w:rPr>
        <w:t xml:space="preserve">dle </w:t>
      </w:r>
      <w:r w:rsidR="000D5692">
        <w:rPr>
          <w:rFonts w:ascii="Arial" w:hAnsi="Arial" w:cs="Arial"/>
          <w:sz w:val="20"/>
          <w:szCs w:val="20"/>
        </w:rPr>
        <w:t>příslušné Objednávky</w:t>
      </w:r>
      <w:r w:rsidR="00223280" w:rsidRPr="00223280">
        <w:rPr>
          <w:rFonts w:ascii="Arial" w:hAnsi="Arial" w:cs="Arial"/>
          <w:sz w:val="20"/>
          <w:szCs w:val="20"/>
        </w:rPr>
        <w:t xml:space="preserve"> o více než 10 pracovních dnů oproti dohodnutému termínu</w:t>
      </w:r>
      <w:r w:rsidR="00665CAC">
        <w:rPr>
          <w:rFonts w:ascii="Arial" w:hAnsi="Arial" w:cs="Arial"/>
          <w:sz w:val="20"/>
          <w:szCs w:val="20"/>
        </w:rPr>
        <w:t xml:space="preserve"> plnění</w:t>
      </w:r>
      <w:r w:rsidR="00FC124F">
        <w:rPr>
          <w:rFonts w:ascii="Arial" w:hAnsi="Arial" w:cs="Arial"/>
          <w:sz w:val="20"/>
          <w:szCs w:val="20"/>
        </w:rPr>
        <w:t>;</w:t>
      </w:r>
    </w:p>
    <w:p w14:paraId="0DA1A59C" w14:textId="77777777" w:rsidR="000B46B7" w:rsidRDefault="004D2BBB" w:rsidP="0061094A">
      <w:pPr>
        <w:numPr>
          <w:ilvl w:val="1"/>
          <w:numId w:val="27"/>
        </w:numPr>
        <w:spacing w:after="120" w:line="276" w:lineRule="auto"/>
        <w:jc w:val="both"/>
        <w:rPr>
          <w:rFonts w:ascii="Arial" w:hAnsi="Arial" w:cs="Arial"/>
          <w:sz w:val="20"/>
          <w:szCs w:val="20"/>
        </w:rPr>
      </w:pPr>
      <w:r>
        <w:rPr>
          <w:rFonts w:ascii="Arial" w:hAnsi="Arial" w:cs="Arial"/>
          <w:sz w:val="20"/>
          <w:szCs w:val="20"/>
        </w:rPr>
        <w:lastRenderedPageBreak/>
        <w:t>porušení povinnosti Poskytovatele</w:t>
      </w:r>
      <w:r w:rsidR="00824126">
        <w:rPr>
          <w:rFonts w:ascii="Arial" w:hAnsi="Arial" w:cs="Arial"/>
          <w:sz w:val="20"/>
          <w:szCs w:val="20"/>
        </w:rPr>
        <w:t xml:space="preserve"> realizovat plnění výhradně prostřednictvím členů</w:t>
      </w:r>
      <w:r w:rsidR="00824126" w:rsidRPr="007026AD">
        <w:rPr>
          <w:rFonts w:ascii="Arial" w:hAnsi="Arial" w:cs="Arial"/>
          <w:sz w:val="20"/>
          <w:szCs w:val="20"/>
        </w:rPr>
        <w:t xml:space="preserve"> </w:t>
      </w:r>
      <w:r w:rsidR="006E413F">
        <w:rPr>
          <w:rFonts w:ascii="Arial" w:hAnsi="Arial" w:cs="Arial"/>
          <w:sz w:val="20"/>
          <w:szCs w:val="20"/>
        </w:rPr>
        <w:t>R</w:t>
      </w:r>
      <w:r w:rsidR="00824126" w:rsidRPr="007026AD">
        <w:rPr>
          <w:rFonts w:ascii="Arial" w:hAnsi="Arial" w:cs="Arial"/>
          <w:sz w:val="20"/>
          <w:szCs w:val="20"/>
        </w:rPr>
        <w:t>ealizačního týmu</w:t>
      </w:r>
      <w:r w:rsidR="00FC124F">
        <w:rPr>
          <w:rFonts w:ascii="Arial" w:hAnsi="Arial" w:cs="Arial"/>
          <w:sz w:val="20"/>
          <w:szCs w:val="20"/>
        </w:rPr>
        <w:t>;</w:t>
      </w:r>
    </w:p>
    <w:p w14:paraId="0D5B0813" w14:textId="77777777" w:rsidR="00824126" w:rsidRPr="00317327" w:rsidRDefault="00544DDC" w:rsidP="0061094A">
      <w:pPr>
        <w:numPr>
          <w:ilvl w:val="1"/>
          <w:numId w:val="27"/>
        </w:numPr>
        <w:spacing w:after="120" w:line="276" w:lineRule="auto"/>
        <w:jc w:val="both"/>
        <w:rPr>
          <w:rFonts w:ascii="Arial" w:hAnsi="Arial" w:cs="Arial"/>
          <w:sz w:val="20"/>
          <w:szCs w:val="20"/>
        </w:rPr>
      </w:pPr>
      <w:r>
        <w:rPr>
          <w:rFonts w:ascii="Arial" w:hAnsi="Arial" w:cs="Arial"/>
          <w:sz w:val="20"/>
          <w:szCs w:val="20"/>
        </w:rPr>
        <w:t xml:space="preserve">porušení povinnosti spočívající v porušení mlčenlivosti </w:t>
      </w:r>
      <w:r w:rsidR="003E36F0">
        <w:rPr>
          <w:rFonts w:ascii="Arial" w:hAnsi="Arial" w:cs="Arial"/>
          <w:sz w:val="20"/>
          <w:szCs w:val="20"/>
        </w:rPr>
        <w:t>vypl</w:t>
      </w:r>
      <w:r w:rsidR="00AB5918">
        <w:rPr>
          <w:rFonts w:ascii="Arial" w:hAnsi="Arial" w:cs="Arial"/>
          <w:sz w:val="20"/>
          <w:szCs w:val="20"/>
        </w:rPr>
        <w:t>ý</w:t>
      </w:r>
      <w:r w:rsidR="003E36F0">
        <w:rPr>
          <w:rFonts w:ascii="Arial" w:hAnsi="Arial" w:cs="Arial"/>
          <w:sz w:val="20"/>
          <w:szCs w:val="20"/>
        </w:rPr>
        <w:t>vající ze</w:t>
      </w:r>
      <w:r>
        <w:rPr>
          <w:rFonts w:ascii="Arial" w:hAnsi="Arial" w:cs="Arial"/>
          <w:sz w:val="20"/>
          <w:szCs w:val="20"/>
        </w:rPr>
        <w:t xml:space="preserve"> Smlouvy</w:t>
      </w:r>
      <w:r w:rsidR="00FC124F">
        <w:rPr>
          <w:rFonts w:ascii="Arial" w:hAnsi="Arial" w:cs="Arial"/>
          <w:sz w:val="20"/>
          <w:szCs w:val="20"/>
        </w:rPr>
        <w:t xml:space="preserve"> o zpracování osobních údajů (viz čl. X., odst. 8. této Smlouvy).</w:t>
      </w:r>
    </w:p>
    <w:p w14:paraId="78516F6E" w14:textId="77777777" w:rsidR="00223280" w:rsidRDefault="00223280" w:rsidP="0061094A">
      <w:pPr>
        <w:numPr>
          <w:ilvl w:val="0"/>
          <w:numId w:val="27"/>
        </w:numPr>
        <w:spacing w:after="120" w:line="276" w:lineRule="auto"/>
        <w:ind w:left="357" w:hanging="357"/>
        <w:jc w:val="both"/>
        <w:rPr>
          <w:rFonts w:ascii="Arial" w:hAnsi="Arial" w:cs="Arial"/>
          <w:sz w:val="20"/>
          <w:szCs w:val="20"/>
        </w:rPr>
      </w:pPr>
      <w:r>
        <w:rPr>
          <w:rFonts w:ascii="Arial" w:hAnsi="Arial" w:cs="Arial"/>
          <w:sz w:val="20"/>
          <w:szCs w:val="20"/>
        </w:rPr>
        <w:t>Objednatel má právo odstoupit</w:t>
      </w:r>
      <w:r w:rsidR="004F010F">
        <w:rPr>
          <w:rFonts w:ascii="Arial" w:hAnsi="Arial" w:cs="Arial"/>
          <w:sz w:val="20"/>
          <w:szCs w:val="20"/>
        </w:rPr>
        <w:t xml:space="preserve"> ve výše uvedených případech i od jednotlivé </w:t>
      </w:r>
      <w:r w:rsidR="00EB3E61">
        <w:rPr>
          <w:rFonts w:ascii="Arial" w:hAnsi="Arial" w:cs="Arial"/>
          <w:sz w:val="20"/>
          <w:szCs w:val="20"/>
        </w:rPr>
        <w:t>Objednávky</w:t>
      </w:r>
      <w:r w:rsidR="004F010F">
        <w:rPr>
          <w:rFonts w:ascii="Arial" w:hAnsi="Arial" w:cs="Arial"/>
          <w:sz w:val="20"/>
          <w:szCs w:val="20"/>
        </w:rPr>
        <w:t>.</w:t>
      </w:r>
    </w:p>
    <w:p w14:paraId="672CC772" w14:textId="77777777" w:rsidR="004F010F" w:rsidRDefault="004F010F" w:rsidP="0061094A">
      <w:pPr>
        <w:numPr>
          <w:ilvl w:val="0"/>
          <w:numId w:val="27"/>
        </w:numPr>
        <w:spacing w:after="120" w:line="276" w:lineRule="auto"/>
        <w:ind w:left="357" w:hanging="357"/>
        <w:jc w:val="both"/>
        <w:rPr>
          <w:rFonts w:ascii="Arial" w:hAnsi="Arial" w:cs="Arial"/>
          <w:sz w:val="20"/>
          <w:szCs w:val="20"/>
        </w:rPr>
      </w:pPr>
      <w:r>
        <w:rPr>
          <w:rFonts w:ascii="Arial" w:hAnsi="Arial" w:cs="Arial"/>
          <w:sz w:val="20"/>
          <w:szCs w:val="20"/>
        </w:rPr>
        <w:t xml:space="preserve">V případě odstoupení od </w:t>
      </w:r>
      <w:r w:rsidR="00EB3E61">
        <w:rPr>
          <w:rFonts w:ascii="Arial" w:hAnsi="Arial" w:cs="Arial"/>
          <w:sz w:val="20"/>
          <w:szCs w:val="20"/>
        </w:rPr>
        <w:t>Smlouvy</w:t>
      </w:r>
      <w:r w:rsidR="00C32B63">
        <w:rPr>
          <w:rFonts w:ascii="Arial" w:hAnsi="Arial" w:cs="Arial"/>
          <w:sz w:val="20"/>
          <w:szCs w:val="20"/>
        </w:rPr>
        <w:t> </w:t>
      </w:r>
      <w:r>
        <w:rPr>
          <w:rFonts w:ascii="Arial" w:hAnsi="Arial" w:cs="Arial"/>
          <w:sz w:val="20"/>
          <w:szCs w:val="20"/>
        </w:rPr>
        <w:t>/</w:t>
      </w:r>
      <w:r w:rsidR="00C32B63">
        <w:rPr>
          <w:rFonts w:ascii="Arial" w:hAnsi="Arial" w:cs="Arial"/>
          <w:sz w:val="20"/>
          <w:szCs w:val="20"/>
        </w:rPr>
        <w:t> </w:t>
      </w:r>
      <w:r w:rsidR="00EB3E61">
        <w:rPr>
          <w:rFonts w:ascii="Arial" w:hAnsi="Arial" w:cs="Arial"/>
          <w:sz w:val="20"/>
          <w:szCs w:val="20"/>
        </w:rPr>
        <w:t xml:space="preserve">Objednávky </w:t>
      </w:r>
      <w:r>
        <w:rPr>
          <w:rFonts w:ascii="Arial" w:hAnsi="Arial" w:cs="Arial"/>
          <w:sz w:val="20"/>
          <w:szCs w:val="20"/>
        </w:rPr>
        <w:t xml:space="preserve">si Smluvní strany nebudou vracet plnění řádně poskytnutá ke dni účinnosti odstoupení </w:t>
      </w:r>
      <w:r w:rsidR="00EB3E61">
        <w:rPr>
          <w:rFonts w:ascii="Arial" w:hAnsi="Arial" w:cs="Arial"/>
          <w:sz w:val="20"/>
          <w:szCs w:val="20"/>
        </w:rPr>
        <w:t>od Smlouvy</w:t>
      </w:r>
      <w:r w:rsidR="00C32B63">
        <w:rPr>
          <w:rFonts w:ascii="Arial" w:hAnsi="Arial" w:cs="Arial"/>
          <w:sz w:val="20"/>
          <w:szCs w:val="20"/>
        </w:rPr>
        <w:t> </w:t>
      </w:r>
      <w:r>
        <w:rPr>
          <w:rFonts w:ascii="Arial" w:hAnsi="Arial" w:cs="Arial"/>
          <w:sz w:val="20"/>
          <w:szCs w:val="20"/>
        </w:rPr>
        <w:t>/</w:t>
      </w:r>
      <w:r w:rsidR="00C32B63">
        <w:rPr>
          <w:rFonts w:ascii="Arial" w:hAnsi="Arial" w:cs="Arial"/>
          <w:sz w:val="20"/>
          <w:szCs w:val="20"/>
        </w:rPr>
        <w:t> </w:t>
      </w:r>
      <w:r w:rsidR="00EB3E61">
        <w:rPr>
          <w:rFonts w:ascii="Arial" w:hAnsi="Arial" w:cs="Arial"/>
          <w:sz w:val="20"/>
          <w:szCs w:val="20"/>
        </w:rPr>
        <w:t>Objednávky</w:t>
      </w:r>
      <w:r>
        <w:rPr>
          <w:rFonts w:ascii="Arial" w:hAnsi="Arial" w:cs="Arial"/>
          <w:sz w:val="20"/>
          <w:szCs w:val="20"/>
        </w:rPr>
        <w:t>.</w:t>
      </w:r>
    </w:p>
    <w:p w14:paraId="3BEC3D40" w14:textId="77777777" w:rsidR="00D53CF2" w:rsidRDefault="00620658" w:rsidP="0061094A">
      <w:pPr>
        <w:numPr>
          <w:ilvl w:val="0"/>
          <w:numId w:val="27"/>
        </w:numPr>
        <w:spacing w:after="120" w:line="276" w:lineRule="auto"/>
        <w:ind w:left="357" w:hanging="357"/>
        <w:jc w:val="both"/>
        <w:rPr>
          <w:rFonts w:ascii="Arial" w:hAnsi="Arial" w:cs="Arial"/>
          <w:sz w:val="20"/>
          <w:szCs w:val="20"/>
        </w:rPr>
      </w:pPr>
      <w:r w:rsidRPr="00891039">
        <w:rPr>
          <w:rFonts w:ascii="Arial" w:hAnsi="Arial" w:cs="Arial"/>
          <w:sz w:val="20"/>
          <w:szCs w:val="20"/>
        </w:rPr>
        <w:t xml:space="preserve">Předčasným ukončením </w:t>
      </w:r>
      <w:r w:rsidR="00EB3E61" w:rsidRPr="00891039">
        <w:rPr>
          <w:rFonts w:ascii="Arial" w:hAnsi="Arial" w:cs="Arial"/>
          <w:sz w:val="20"/>
          <w:szCs w:val="20"/>
        </w:rPr>
        <w:t>Smlouvy</w:t>
      </w:r>
      <w:r w:rsidRPr="00891039">
        <w:rPr>
          <w:rFonts w:ascii="Arial" w:hAnsi="Arial" w:cs="Arial"/>
          <w:sz w:val="20"/>
          <w:szCs w:val="20"/>
        </w:rPr>
        <w:t xml:space="preserve"> ani jejím ukončením v souladu s tímto čl. X</w:t>
      </w:r>
      <w:r w:rsidR="00B24759">
        <w:rPr>
          <w:rFonts w:ascii="Arial" w:hAnsi="Arial" w:cs="Arial"/>
          <w:sz w:val="20"/>
          <w:szCs w:val="20"/>
        </w:rPr>
        <w:t>V</w:t>
      </w:r>
      <w:r w:rsidRPr="00891039">
        <w:rPr>
          <w:rFonts w:ascii="Arial" w:hAnsi="Arial" w:cs="Arial"/>
          <w:sz w:val="20"/>
          <w:szCs w:val="20"/>
        </w:rPr>
        <w:t xml:space="preserve">. není dotčena platnost ustanovení, z jejichž povahy vyplývá, že mají být pro </w:t>
      </w:r>
      <w:r w:rsidR="00E33AF5" w:rsidRPr="00891039">
        <w:rPr>
          <w:rFonts w:ascii="Arial" w:hAnsi="Arial" w:cs="Arial"/>
          <w:sz w:val="20"/>
          <w:szCs w:val="20"/>
        </w:rPr>
        <w:t>S</w:t>
      </w:r>
      <w:r w:rsidRPr="00891039">
        <w:rPr>
          <w:rFonts w:ascii="Arial" w:hAnsi="Arial" w:cs="Arial"/>
          <w:sz w:val="20"/>
          <w:szCs w:val="20"/>
        </w:rPr>
        <w:t xml:space="preserve">mluvní strany závazná i po skončení </w:t>
      </w:r>
      <w:r w:rsidR="00EB3E61" w:rsidRPr="00891039">
        <w:rPr>
          <w:rFonts w:ascii="Arial" w:hAnsi="Arial" w:cs="Arial"/>
          <w:sz w:val="20"/>
          <w:szCs w:val="20"/>
        </w:rPr>
        <w:t>této Smlouvy</w:t>
      </w:r>
      <w:r w:rsidRPr="00891039">
        <w:rPr>
          <w:rFonts w:ascii="Arial" w:hAnsi="Arial" w:cs="Arial"/>
          <w:sz w:val="20"/>
          <w:szCs w:val="20"/>
        </w:rPr>
        <w:t xml:space="preserve"> (tj. zejména ustanovení týkající se odpovědnosti za škodu, povinnosti mlčenlivosti, řešení sporů apod.).</w:t>
      </w:r>
      <w:r w:rsidR="005B3466" w:rsidRPr="00891039">
        <w:rPr>
          <w:rFonts w:ascii="Arial" w:hAnsi="Arial" w:cs="Arial"/>
          <w:sz w:val="20"/>
          <w:szCs w:val="20"/>
        </w:rPr>
        <w:t xml:space="preserve"> </w:t>
      </w:r>
      <w:r w:rsidR="000C2F2A" w:rsidRPr="00891039">
        <w:rPr>
          <w:rFonts w:ascii="Arial" w:hAnsi="Arial" w:cs="Arial"/>
          <w:sz w:val="20"/>
          <w:szCs w:val="20"/>
        </w:rPr>
        <w:t xml:space="preserve"> </w:t>
      </w:r>
    </w:p>
    <w:p w14:paraId="70F69C1C" w14:textId="77777777" w:rsidR="0074665C" w:rsidRPr="0074665C" w:rsidRDefault="0074665C" w:rsidP="0061094A">
      <w:pPr>
        <w:widowControl w:val="0"/>
        <w:numPr>
          <w:ilvl w:val="0"/>
          <w:numId w:val="27"/>
        </w:numPr>
        <w:spacing w:after="120" w:line="276" w:lineRule="auto"/>
        <w:jc w:val="both"/>
        <w:rPr>
          <w:rFonts w:ascii="Arial" w:hAnsi="Arial" w:cs="Arial"/>
          <w:sz w:val="20"/>
          <w:szCs w:val="20"/>
        </w:rPr>
      </w:pPr>
      <w:r>
        <w:rPr>
          <w:rFonts w:ascii="Arial" w:hAnsi="Arial" w:cs="Arial"/>
          <w:sz w:val="20"/>
          <w:szCs w:val="20"/>
        </w:rPr>
        <w:t>Smluvní strany se dohodly, že v případě ukončení poskytování Služeb na základě této Smlouvy/Objed</w:t>
      </w:r>
      <w:r w:rsidR="00FC124F">
        <w:rPr>
          <w:rFonts w:ascii="Arial" w:hAnsi="Arial" w:cs="Arial"/>
          <w:sz w:val="20"/>
          <w:szCs w:val="20"/>
        </w:rPr>
        <w:t>n</w:t>
      </w:r>
      <w:r>
        <w:rPr>
          <w:rFonts w:ascii="Arial" w:hAnsi="Arial" w:cs="Arial"/>
          <w:sz w:val="20"/>
          <w:szCs w:val="20"/>
        </w:rPr>
        <w:t>ávek</w:t>
      </w:r>
      <w:r w:rsidRPr="0074665C">
        <w:rPr>
          <w:rFonts w:ascii="Arial" w:hAnsi="Arial" w:cs="Arial"/>
          <w:sz w:val="20"/>
          <w:szCs w:val="20"/>
        </w:rPr>
        <w:t xml:space="preserve"> předá Poskytovatel Objednateli veškeré dosud nepředané výstupy Služeb, a to v elektronické podobě a navrátí všechny dokumenty a podklady, které mu byly Objednatelem předány za účelem plnění této Smlouvy</w:t>
      </w:r>
      <w:r>
        <w:rPr>
          <w:rFonts w:ascii="Arial" w:hAnsi="Arial" w:cs="Arial"/>
          <w:sz w:val="20"/>
          <w:szCs w:val="20"/>
        </w:rPr>
        <w:t>/Objednávek</w:t>
      </w:r>
      <w:r w:rsidRPr="0074665C">
        <w:rPr>
          <w:rFonts w:ascii="Arial" w:hAnsi="Arial" w:cs="Arial"/>
          <w:sz w:val="20"/>
          <w:szCs w:val="20"/>
        </w:rPr>
        <w:t>.</w:t>
      </w:r>
    </w:p>
    <w:p w14:paraId="22CCAF0F" w14:textId="77777777" w:rsidR="00762536" w:rsidRDefault="00762536" w:rsidP="009E6029">
      <w:pPr>
        <w:tabs>
          <w:tab w:val="left" w:pos="1701"/>
        </w:tabs>
        <w:spacing w:line="276" w:lineRule="auto"/>
        <w:jc w:val="center"/>
        <w:rPr>
          <w:rFonts w:ascii="Arial" w:hAnsi="Arial" w:cs="Arial"/>
          <w:b/>
          <w:bCs/>
          <w:sz w:val="20"/>
          <w:szCs w:val="20"/>
        </w:rPr>
      </w:pPr>
    </w:p>
    <w:p w14:paraId="21648B66" w14:textId="77777777" w:rsidR="00CA4C5F" w:rsidRDefault="008E4E66" w:rsidP="009E6029">
      <w:pPr>
        <w:tabs>
          <w:tab w:val="left" w:pos="1701"/>
        </w:tabs>
        <w:spacing w:line="276" w:lineRule="auto"/>
        <w:jc w:val="center"/>
        <w:rPr>
          <w:rFonts w:ascii="Arial" w:hAnsi="Arial" w:cs="Arial"/>
          <w:b/>
          <w:bCs/>
          <w:sz w:val="20"/>
          <w:szCs w:val="20"/>
        </w:rPr>
      </w:pPr>
      <w:r w:rsidRPr="009E6029">
        <w:rPr>
          <w:rFonts w:ascii="Arial" w:hAnsi="Arial" w:cs="Arial"/>
          <w:b/>
          <w:bCs/>
          <w:sz w:val="20"/>
          <w:szCs w:val="20"/>
        </w:rPr>
        <w:t>Článek X</w:t>
      </w:r>
      <w:r w:rsidR="004B6452" w:rsidRPr="009E6029">
        <w:rPr>
          <w:rFonts w:ascii="Arial" w:hAnsi="Arial" w:cs="Arial"/>
          <w:b/>
          <w:bCs/>
          <w:sz w:val="20"/>
          <w:szCs w:val="20"/>
        </w:rPr>
        <w:t>V</w:t>
      </w:r>
      <w:r w:rsidR="00C2500C" w:rsidRPr="009E6029">
        <w:rPr>
          <w:rFonts w:ascii="Arial" w:hAnsi="Arial" w:cs="Arial"/>
          <w:b/>
          <w:bCs/>
          <w:sz w:val="20"/>
          <w:szCs w:val="20"/>
        </w:rPr>
        <w:t>I</w:t>
      </w:r>
      <w:r w:rsidRPr="009E6029">
        <w:rPr>
          <w:rFonts w:ascii="Arial" w:hAnsi="Arial" w:cs="Arial"/>
          <w:b/>
          <w:bCs/>
          <w:sz w:val="20"/>
          <w:szCs w:val="20"/>
        </w:rPr>
        <w:t>.</w:t>
      </w:r>
    </w:p>
    <w:p w14:paraId="29447D55" w14:textId="77777777" w:rsidR="008E4E66" w:rsidRDefault="00AB759D" w:rsidP="009E6029">
      <w:pPr>
        <w:tabs>
          <w:tab w:val="left" w:pos="1701"/>
        </w:tabs>
        <w:spacing w:line="276" w:lineRule="auto"/>
        <w:jc w:val="center"/>
        <w:rPr>
          <w:rFonts w:ascii="Arial" w:hAnsi="Arial" w:cs="Arial"/>
          <w:b/>
          <w:bCs/>
          <w:sz w:val="20"/>
          <w:szCs w:val="20"/>
        </w:rPr>
      </w:pPr>
      <w:r w:rsidRPr="009E6029">
        <w:rPr>
          <w:rFonts w:ascii="Arial" w:hAnsi="Arial" w:cs="Arial"/>
          <w:b/>
          <w:bCs/>
          <w:sz w:val="20"/>
          <w:szCs w:val="20"/>
        </w:rPr>
        <w:t>Realizační tým</w:t>
      </w:r>
    </w:p>
    <w:p w14:paraId="4388DEF9" w14:textId="77777777" w:rsidR="00CA4C5F" w:rsidRPr="009E6029" w:rsidRDefault="00CA4C5F" w:rsidP="009E6029">
      <w:pPr>
        <w:tabs>
          <w:tab w:val="left" w:pos="1701"/>
        </w:tabs>
        <w:spacing w:line="276" w:lineRule="auto"/>
        <w:jc w:val="center"/>
        <w:rPr>
          <w:rFonts w:ascii="Arial" w:hAnsi="Arial" w:cs="Arial"/>
          <w:b/>
          <w:bCs/>
          <w:sz w:val="20"/>
          <w:szCs w:val="20"/>
        </w:rPr>
      </w:pPr>
    </w:p>
    <w:p w14:paraId="74DEE007" w14:textId="54EF7267" w:rsidR="00AB759D" w:rsidRPr="00665CAC" w:rsidRDefault="00AB759D" w:rsidP="00665CAC">
      <w:pPr>
        <w:numPr>
          <w:ilvl w:val="0"/>
          <w:numId w:val="31"/>
        </w:numPr>
        <w:spacing w:after="120" w:line="276" w:lineRule="auto"/>
        <w:jc w:val="both"/>
        <w:rPr>
          <w:rFonts w:ascii="Arial" w:hAnsi="Arial" w:cs="Arial"/>
          <w:sz w:val="20"/>
          <w:szCs w:val="20"/>
        </w:rPr>
      </w:pPr>
      <w:r w:rsidRPr="007026AD">
        <w:rPr>
          <w:rFonts w:ascii="Arial" w:hAnsi="Arial" w:cs="Arial"/>
          <w:sz w:val="20"/>
          <w:szCs w:val="20"/>
        </w:rPr>
        <w:t>Poskytovatel se zavazuje</w:t>
      </w:r>
      <w:r>
        <w:rPr>
          <w:rFonts w:ascii="Arial" w:hAnsi="Arial" w:cs="Arial"/>
          <w:sz w:val="20"/>
          <w:szCs w:val="20"/>
        </w:rPr>
        <w:t>, že na poskytování všech Služeb dle této Smlouvy</w:t>
      </w:r>
      <w:r w:rsidR="00665CAC">
        <w:rPr>
          <w:rFonts w:ascii="Arial" w:hAnsi="Arial" w:cs="Arial"/>
          <w:sz w:val="20"/>
          <w:szCs w:val="20"/>
        </w:rPr>
        <w:t>/Objednávky</w:t>
      </w:r>
      <w:r>
        <w:rPr>
          <w:rFonts w:ascii="Arial" w:hAnsi="Arial" w:cs="Arial"/>
          <w:sz w:val="20"/>
          <w:szCs w:val="20"/>
        </w:rPr>
        <w:t xml:space="preserve"> se budou podílet výhradně členové</w:t>
      </w:r>
      <w:r w:rsidRPr="007026AD">
        <w:rPr>
          <w:rFonts w:ascii="Arial" w:hAnsi="Arial" w:cs="Arial"/>
          <w:sz w:val="20"/>
          <w:szCs w:val="20"/>
        </w:rPr>
        <w:t xml:space="preserve"> </w:t>
      </w:r>
      <w:r>
        <w:rPr>
          <w:rFonts w:ascii="Arial" w:hAnsi="Arial" w:cs="Arial"/>
          <w:sz w:val="20"/>
          <w:szCs w:val="20"/>
        </w:rPr>
        <w:t>r</w:t>
      </w:r>
      <w:r w:rsidRPr="007026AD">
        <w:rPr>
          <w:rFonts w:ascii="Arial" w:hAnsi="Arial" w:cs="Arial"/>
          <w:sz w:val="20"/>
          <w:szCs w:val="20"/>
        </w:rPr>
        <w:t>ealizačního týmu</w:t>
      </w:r>
      <w:r>
        <w:rPr>
          <w:rFonts w:ascii="Arial" w:hAnsi="Arial" w:cs="Arial"/>
          <w:sz w:val="20"/>
          <w:szCs w:val="20"/>
        </w:rPr>
        <w:t xml:space="preserve"> Poskytovatele (dále jen „</w:t>
      </w:r>
      <w:r w:rsidRPr="00BD162C">
        <w:rPr>
          <w:rFonts w:ascii="Arial" w:hAnsi="Arial" w:cs="Arial"/>
          <w:b/>
          <w:sz w:val="20"/>
          <w:szCs w:val="20"/>
        </w:rPr>
        <w:t>Realizační tým</w:t>
      </w:r>
      <w:r>
        <w:rPr>
          <w:rFonts w:ascii="Arial" w:hAnsi="Arial" w:cs="Arial"/>
          <w:sz w:val="20"/>
          <w:szCs w:val="20"/>
        </w:rPr>
        <w:t>“)</w:t>
      </w:r>
      <w:r w:rsidRPr="007026AD">
        <w:rPr>
          <w:rFonts w:ascii="Arial" w:hAnsi="Arial" w:cs="Arial"/>
          <w:sz w:val="20"/>
          <w:szCs w:val="20"/>
        </w:rPr>
        <w:t xml:space="preserve">, jehož jmenné složení (k datu podpisu této </w:t>
      </w:r>
      <w:r>
        <w:rPr>
          <w:rFonts w:ascii="Arial" w:hAnsi="Arial" w:cs="Arial"/>
          <w:sz w:val="20"/>
          <w:szCs w:val="20"/>
        </w:rPr>
        <w:t>Smlouvy</w:t>
      </w:r>
      <w:r w:rsidRPr="007026AD">
        <w:rPr>
          <w:rFonts w:ascii="Arial" w:hAnsi="Arial" w:cs="Arial"/>
          <w:sz w:val="20"/>
          <w:szCs w:val="20"/>
        </w:rPr>
        <w:t xml:space="preserve">) a kvalifikační předpoklady jsou uvedeny v Příloze č. 3 této </w:t>
      </w:r>
      <w:r>
        <w:rPr>
          <w:rFonts w:ascii="Arial" w:hAnsi="Arial" w:cs="Arial"/>
          <w:sz w:val="20"/>
          <w:szCs w:val="20"/>
        </w:rPr>
        <w:t>Smlouvy</w:t>
      </w:r>
      <w:r w:rsidR="00C32B63">
        <w:rPr>
          <w:rFonts w:ascii="Arial" w:hAnsi="Arial" w:cs="Arial"/>
          <w:sz w:val="20"/>
          <w:szCs w:val="20"/>
        </w:rPr>
        <w:t xml:space="preserve"> – „</w:t>
      </w:r>
      <w:r w:rsidR="00C32B63" w:rsidRPr="00C32B63">
        <w:rPr>
          <w:rFonts w:ascii="Arial" w:hAnsi="Arial" w:cs="Arial"/>
          <w:sz w:val="20"/>
          <w:szCs w:val="20"/>
        </w:rPr>
        <w:t>Jmenný seznam členů Realizačního týmu</w:t>
      </w:r>
      <w:r w:rsidR="00C32B63">
        <w:rPr>
          <w:rFonts w:ascii="Arial" w:hAnsi="Arial" w:cs="Arial"/>
          <w:sz w:val="20"/>
          <w:szCs w:val="20"/>
        </w:rPr>
        <w:t>“ (dále jen „</w:t>
      </w:r>
      <w:r w:rsidR="00C32B63" w:rsidRPr="00BC29B3">
        <w:rPr>
          <w:rFonts w:ascii="Arial" w:hAnsi="Arial" w:cs="Arial"/>
          <w:b/>
          <w:sz w:val="20"/>
          <w:szCs w:val="20"/>
        </w:rPr>
        <w:t>Příloha č. 3</w:t>
      </w:r>
      <w:r w:rsidR="00C32B63">
        <w:rPr>
          <w:rFonts w:ascii="Arial" w:hAnsi="Arial" w:cs="Arial"/>
          <w:sz w:val="20"/>
          <w:szCs w:val="20"/>
        </w:rPr>
        <w:t>“)</w:t>
      </w:r>
      <w:r w:rsidR="00665CAC">
        <w:rPr>
          <w:rFonts w:ascii="Arial" w:hAnsi="Arial" w:cs="Arial"/>
          <w:sz w:val="20"/>
          <w:szCs w:val="20"/>
        </w:rPr>
        <w:t>, nebo k jehož změně dojde způsobem stanoveným v této Smlouvě.</w:t>
      </w:r>
    </w:p>
    <w:p w14:paraId="25456A20" w14:textId="77777777" w:rsidR="00AB759D" w:rsidRDefault="00AB759D" w:rsidP="0061094A">
      <w:pPr>
        <w:numPr>
          <w:ilvl w:val="0"/>
          <w:numId w:val="31"/>
        </w:numPr>
        <w:spacing w:after="120" w:line="276" w:lineRule="auto"/>
        <w:jc w:val="both"/>
        <w:rPr>
          <w:rFonts w:ascii="Arial" w:hAnsi="Arial" w:cs="Arial"/>
          <w:sz w:val="20"/>
          <w:szCs w:val="20"/>
        </w:rPr>
      </w:pPr>
      <w:r>
        <w:rPr>
          <w:rFonts w:ascii="Arial" w:hAnsi="Arial" w:cs="Arial"/>
          <w:sz w:val="20"/>
          <w:szCs w:val="20"/>
        </w:rPr>
        <w:t xml:space="preserve">Poskytovatel </w:t>
      </w:r>
      <w:r w:rsidRPr="00A33DC6">
        <w:rPr>
          <w:rFonts w:ascii="Arial" w:hAnsi="Arial" w:cs="Arial"/>
          <w:sz w:val="20"/>
          <w:szCs w:val="20"/>
        </w:rPr>
        <w:t xml:space="preserve">se zavazuje zachovávat po celou dobu </w:t>
      </w:r>
      <w:r>
        <w:rPr>
          <w:rFonts w:ascii="Arial" w:hAnsi="Arial" w:cs="Arial"/>
          <w:sz w:val="20"/>
          <w:szCs w:val="20"/>
        </w:rPr>
        <w:t xml:space="preserve">trvání </w:t>
      </w:r>
      <w:r w:rsidRPr="00A33DC6">
        <w:rPr>
          <w:rFonts w:ascii="Arial" w:hAnsi="Arial" w:cs="Arial"/>
          <w:sz w:val="20"/>
          <w:szCs w:val="20"/>
        </w:rPr>
        <w:t xml:space="preserve">této </w:t>
      </w:r>
      <w:r>
        <w:rPr>
          <w:rFonts w:ascii="Arial" w:hAnsi="Arial" w:cs="Arial"/>
          <w:sz w:val="20"/>
          <w:szCs w:val="20"/>
        </w:rPr>
        <w:t>Smlouvy</w:t>
      </w:r>
      <w:r w:rsidR="008D78A0">
        <w:rPr>
          <w:rFonts w:ascii="Arial" w:hAnsi="Arial" w:cs="Arial"/>
          <w:sz w:val="20"/>
          <w:szCs w:val="20"/>
        </w:rPr>
        <w:t xml:space="preserve"> / Objednávek</w:t>
      </w:r>
      <w:r>
        <w:rPr>
          <w:rFonts w:ascii="Arial" w:hAnsi="Arial" w:cs="Arial"/>
          <w:sz w:val="20"/>
          <w:szCs w:val="20"/>
        </w:rPr>
        <w:t xml:space="preserve"> </w:t>
      </w:r>
      <w:r w:rsidRPr="00A33DC6">
        <w:rPr>
          <w:rFonts w:ascii="Arial" w:hAnsi="Arial" w:cs="Arial"/>
          <w:sz w:val="20"/>
          <w:szCs w:val="20"/>
        </w:rPr>
        <w:t xml:space="preserve">složení </w:t>
      </w:r>
      <w:r w:rsidR="00C32B63">
        <w:rPr>
          <w:rFonts w:ascii="Arial" w:hAnsi="Arial" w:cs="Arial"/>
          <w:sz w:val="20"/>
          <w:szCs w:val="20"/>
        </w:rPr>
        <w:t>R</w:t>
      </w:r>
      <w:r w:rsidRPr="00A33DC6">
        <w:rPr>
          <w:rFonts w:ascii="Arial" w:hAnsi="Arial" w:cs="Arial"/>
          <w:sz w:val="20"/>
          <w:szCs w:val="20"/>
        </w:rPr>
        <w:t xml:space="preserve">ealizačního týmu tak, aby </w:t>
      </w:r>
      <w:r w:rsidR="00C32B63">
        <w:rPr>
          <w:rFonts w:ascii="Arial" w:hAnsi="Arial" w:cs="Arial"/>
          <w:sz w:val="20"/>
          <w:szCs w:val="20"/>
        </w:rPr>
        <w:t>R</w:t>
      </w:r>
      <w:r w:rsidRPr="00A33DC6">
        <w:rPr>
          <w:rFonts w:ascii="Arial" w:hAnsi="Arial" w:cs="Arial"/>
          <w:sz w:val="20"/>
          <w:szCs w:val="20"/>
        </w:rPr>
        <w:t xml:space="preserve">ealizační tým jako celek splňoval </w:t>
      </w:r>
      <w:r w:rsidRPr="00BA4F1D">
        <w:rPr>
          <w:rFonts w:ascii="Arial" w:hAnsi="Arial" w:cs="Arial"/>
          <w:sz w:val="20"/>
          <w:szCs w:val="20"/>
        </w:rPr>
        <w:t>touto Smlouvou stanovené</w:t>
      </w:r>
      <w:r w:rsidRPr="00A33DC6">
        <w:rPr>
          <w:rFonts w:ascii="Arial" w:hAnsi="Arial" w:cs="Arial"/>
          <w:sz w:val="20"/>
          <w:szCs w:val="20"/>
        </w:rPr>
        <w:t xml:space="preserve"> kvalifikační předpoklady (blíže viz Příloha č. </w:t>
      </w:r>
      <w:r>
        <w:rPr>
          <w:rFonts w:ascii="Arial" w:hAnsi="Arial" w:cs="Arial"/>
          <w:sz w:val="20"/>
          <w:szCs w:val="20"/>
        </w:rPr>
        <w:t>3</w:t>
      </w:r>
      <w:r w:rsidRPr="00A33DC6">
        <w:rPr>
          <w:rFonts w:ascii="Arial" w:hAnsi="Arial" w:cs="Arial"/>
          <w:sz w:val="20"/>
          <w:szCs w:val="20"/>
        </w:rPr>
        <w:t>).</w:t>
      </w:r>
    </w:p>
    <w:p w14:paraId="73051195" w14:textId="77777777" w:rsidR="00AB759D" w:rsidRPr="00A33DC6" w:rsidRDefault="00AB759D" w:rsidP="0061094A">
      <w:pPr>
        <w:numPr>
          <w:ilvl w:val="0"/>
          <w:numId w:val="31"/>
        </w:numPr>
        <w:spacing w:after="120" w:line="276" w:lineRule="auto"/>
        <w:jc w:val="both"/>
        <w:rPr>
          <w:rFonts w:ascii="Arial" w:hAnsi="Arial" w:cs="Arial"/>
          <w:sz w:val="20"/>
          <w:szCs w:val="20"/>
        </w:rPr>
      </w:pPr>
      <w:r w:rsidRPr="007026AD">
        <w:rPr>
          <w:rFonts w:ascii="Arial" w:hAnsi="Arial" w:cs="Arial"/>
          <w:sz w:val="20"/>
          <w:szCs w:val="20"/>
        </w:rPr>
        <w:t xml:space="preserve">Služby budou všemi členy </w:t>
      </w:r>
      <w:r w:rsidR="00C32B63">
        <w:rPr>
          <w:rFonts w:ascii="Arial" w:hAnsi="Arial" w:cs="Arial"/>
          <w:sz w:val="20"/>
          <w:szCs w:val="20"/>
        </w:rPr>
        <w:t>R</w:t>
      </w:r>
      <w:r>
        <w:rPr>
          <w:rFonts w:ascii="Arial" w:hAnsi="Arial" w:cs="Arial"/>
          <w:sz w:val="20"/>
          <w:szCs w:val="20"/>
        </w:rPr>
        <w:t xml:space="preserve">ealizačního </w:t>
      </w:r>
      <w:r w:rsidRPr="007026AD">
        <w:rPr>
          <w:rFonts w:ascii="Arial" w:hAnsi="Arial" w:cs="Arial"/>
          <w:sz w:val="20"/>
          <w:szCs w:val="20"/>
        </w:rPr>
        <w:t>týmu poskytovány</w:t>
      </w:r>
      <w:r>
        <w:rPr>
          <w:rFonts w:ascii="Arial" w:hAnsi="Arial" w:cs="Arial"/>
          <w:sz w:val="20"/>
          <w:szCs w:val="20"/>
        </w:rPr>
        <w:t xml:space="preserve"> </w:t>
      </w:r>
      <w:r w:rsidRPr="007026AD">
        <w:rPr>
          <w:rFonts w:ascii="Arial" w:hAnsi="Arial" w:cs="Arial"/>
          <w:sz w:val="20"/>
          <w:szCs w:val="20"/>
        </w:rPr>
        <w:t>v českém nebo slovenském jazyce. Jestliže kterýkoli z členů týmu nehovoří českým</w:t>
      </w:r>
      <w:r>
        <w:rPr>
          <w:rFonts w:ascii="Arial" w:hAnsi="Arial" w:cs="Arial"/>
          <w:sz w:val="20"/>
          <w:szCs w:val="20"/>
        </w:rPr>
        <w:t xml:space="preserve"> </w:t>
      </w:r>
      <w:r w:rsidRPr="007026AD">
        <w:rPr>
          <w:rFonts w:ascii="Arial" w:hAnsi="Arial" w:cs="Arial"/>
          <w:sz w:val="20"/>
          <w:szCs w:val="20"/>
        </w:rPr>
        <w:t xml:space="preserve">nebo slovenským jazykem na </w:t>
      </w:r>
      <w:r>
        <w:rPr>
          <w:rFonts w:ascii="Arial" w:hAnsi="Arial" w:cs="Arial"/>
          <w:sz w:val="20"/>
          <w:szCs w:val="20"/>
        </w:rPr>
        <w:t>úrovni potřebné pro řádné poskytování Služeb</w:t>
      </w:r>
      <w:r w:rsidRPr="007026AD">
        <w:rPr>
          <w:rFonts w:ascii="Arial" w:hAnsi="Arial" w:cs="Arial"/>
          <w:sz w:val="20"/>
          <w:szCs w:val="20"/>
        </w:rPr>
        <w:t xml:space="preserve">, je </w:t>
      </w:r>
      <w:r>
        <w:rPr>
          <w:rFonts w:ascii="Arial" w:hAnsi="Arial" w:cs="Arial"/>
          <w:sz w:val="20"/>
          <w:szCs w:val="20"/>
        </w:rPr>
        <w:t>Poskytovatel</w:t>
      </w:r>
      <w:r w:rsidRPr="007026AD">
        <w:rPr>
          <w:rFonts w:ascii="Arial" w:hAnsi="Arial" w:cs="Arial"/>
          <w:sz w:val="20"/>
          <w:szCs w:val="20"/>
        </w:rPr>
        <w:t xml:space="preserve"> oprávněn ve</w:t>
      </w:r>
      <w:r>
        <w:rPr>
          <w:rFonts w:ascii="Arial" w:hAnsi="Arial" w:cs="Arial"/>
          <w:sz w:val="20"/>
          <w:szCs w:val="20"/>
        </w:rPr>
        <w:t xml:space="preserve"> </w:t>
      </w:r>
      <w:r w:rsidRPr="007026AD">
        <w:rPr>
          <w:rFonts w:ascii="Arial" w:hAnsi="Arial" w:cs="Arial"/>
          <w:sz w:val="20"/>
          <w:szCs w:val="20"/>
        </w:rPr>
        <w:t xml:space="preserve">vztahu k takovému členovi </w:t>
      </w:r>
      <w:r w:rsidR="00C32B63">
        <w:rPr>
          <w:rFonts w:ascii="Arial" w:hAnsi="Arial" w:cs="Arial"/>
          <w:sz w:val="20"/>
          <w:szCs w:val="20"/>
        </w:rPr>
        <w:t>R</w:t>
      </w:r>
      <w:r>
        <w:rPr>
          <w:rFonts w:ascii="Arial" w:hAnsi="Arial" w:cs="Arial"/>
          <w:sz w:val="20"/>
          <w:szCs w:val="20"/>
        </w:rPr>
        <w:t xml:space="preserve">ealizačního </w:t>
      </w:r>
      <w:r w:rsidRPr="007026AD">
        <w:rPr>
          <w:rFonts w:ascii="Arial" w:hAnsi="Arial" w:cs="Arial"/>
          <w:sz w:val="20"/>
          <w:szCs w:val="20"/>
        </w:rPr>
        <w:t>týmu využít služeb tlumočníka</w:t>
      </w:r>
      <w:r>
        <w:rPr>
          <w:rFonts w:ascii="Arial" w:hAnsi="Arial" w:cs="Arial"/>
          <w:sz w:val="20"/>
          <w:szCs w:val="20"/>
        </w:rPr>
        <w:t>/překladatele</w:t>
      </w:r>
      <w:r w:rsidRPr="007026AD">
        <w:rPr>
          <w:rFonts w:ascii="Arial" w:hAnsi="Arial" w:cs="Arial"/>
          <w:sz w:val="20"/>
          <w:szCs w:val="20"/>
        </w:rPr>
        <w:t>, přičemž v</w:t>
      </w:r>
      <w:r>
        <w:rPr>
          <w:rFonts w:ascii="Arial" w:hAnsi="Arial" w:cs="Arial"/>
          <w:sz w:val="20"/>
          <w:szCs w:val="20"/>
        </w:rPr>
        <w:t> </w:t>
      </w:r>
      <w:r w:rsidRPr="007026AD">
        <w:rPr>
          <w:rFonts w:ascii="Arial" w:hAnsi="Arial" w:cs="Arial"/>
          <w:sz w:val="20"/>
          <w:szCs w:val="20"/>
        </w:rPr>
        <w:t>takovém</w:t>
      </w:r>
      <w:r>
        <w:rPr>
          <w:rFonts w:ascii="Arial" w:hAnsi="Arial" w:cs="Arial"/>
          <w:sz w:val="20"/>
          <w:szCs w:val="20"/>
        </w:rPr>
        <w:t xml:space="preserve"> </w:t>
      </w:r>
      <w:r w:rsidRPr="007026AD">
        <w:rPr>
          <w:rFonts w:ascii="Arial" w:hAnsi="Arial" w:cs="Arial"/>
          <w:sz w:val="20"/>
          <w:szCs w:val="20"/>
        </w:rPr>
        <w:t>případě uhradí veškeré náklady spojené s využitím služeb tlumočníka</w:t>
      </w:r>
      <w:r>
        <w:rPr>
          <w:rFonts w:ascii="Arial" w:hAnsi="Arial" w:cs="Arial"/>
          <w:sz w:val="20"/>
          <w:szCs w:val="20"/>
        </w:rPr>
        <w:t>/překladatele</w:t>
      </w:r>
      <w:r w:rsidRPr="007026AD">
        <w:rPr>
          <w:rFonts w:ascii="Arial" w:hAnsi="Arial" w:cs="Arial"/>
          <w:sz w:val="20"/>
          <w:szCs w:val="20"/>
        </w:rPr>
        <w:t xml:space="preserve"> Poskytovatel.</w:t>
      </w:r>
    </w:p>
    <w:p w14:paraId="248077AB" w14:textId="77777777" w:rsidR="00AB759D" w:rsidRPr="00A33DC6" w:rsidRDefault="00AB759D" w:rsidP="0061094A">
      <w:pPr>
        <w:numPr>
          <w:ilvl w:val="0"/>
          <w:numId w:val="31"/>
        </w:numPr>
        <w:spacing w:after="120" w:line="276" w:lineRule="auto"/>
        <w:jc w:val="both"/>
        <w:rPr>
          <w:rFonts w:ascii="Arial" w:hAnsi="Arial" w:cs="Arial"/>
          <w:sz w:val="20"/>
          <w:szCs w:val="20"/>
        </w:rPr>
      </w:pPr>
      <w:r w:rsidRPr="00A33DC6">
        <w:rPr>
          <w:rFonts w:ascii="Arial" w:hAnsi="Arial" w:cs="Arial"/>
          <w:sz w:val="20"/>
          <w:szCs w:val="20"/>
        </w:rPr>
        <w:t xml:space="preserve">V případě změny členů </w:t>
      </w:r>
      <w:r w:rsidR="00C32B63">
        <w:rPr>
          <w:rFonts w:ascii="Arial" w:hAnsi="Arial" w:cs="Arial"/>
          <w:sz w:val="20"/>
          <w:szCs w:val="20"/>
        </w:rPr>
        <w:t>R</w:t>
      </w:r>
      <w:r w:rsidRPr="00A33DC6">
        <w:rPr>
          <w:rFonts w:ascii="Arial" w:hAnsi="Arial" w:cs="Arial"/>
          <w:sz w:val="20"/>
          <w:szCs w:val="20"/>
        </w:rPr>
        <w:t xml:space="preserve">ealizačního týmu je </w:t>
      </w:r>
      <w:r>
        <w:rPr>
          <w:rFonts w:ascii="Arial" w:hAnsi="Arial" w:cs="Arial"/>
          <w:sz w:val="20"/>
          <w:szCs w:val="20"/>
        </w:rPr>
        <w:t xml:space="preserve">Poskytovatel </w:t>
      </w:r>
      <w:r w:rsidRPr="00A33DC6">
        <w:rPr>
          <w:rFonts w:ascii="Arial" w:hAnsi="Arial" w:cs="Arial"/>
          <w:sz w:val="20"/>
          <w:szCs w:val="20"/>
        </w:rPr>
        <w:t xml:space="preserve">povinen požádat </w:t>
      </w:r>
      <w:r>
        <w:rPr>
          <w:rFonts w:ascii="Arial" w:hAnsi="Arial" w:cs="Arial"/>
          <w:sz w:val="20"/>
          <w:szCs w:val="20"/>
        </w:rPr>
        <w:t xml:space="preserve">Objednatele o písemný souhlas se zařazením nového člena do </w:t>
      </w:r>
      <w:r w:rsidR="00C32B63">
        <w:rPr>
          <w:rFonts w:ascii="Arial" w:hAnsi="Arial" w:cs="Arial"/>
          <w:sz w:val="20"/>
          <w:szCs w:val="20"/>
        </w:rPr>
        <w:t>R</w:t>
      </w:r>
      <w:r>
        <w:rPr>
          <w:rFonts w:ascii="Arial" w:hAnsi="Arial" w:cs="Arial"/>
          <w:sz w:val="20"/>
          <w:szCs w:val="20"/>
        </w:rPr>
        <w:t xml:space="preserve">ealizačního týmu, a to předem. </w:t>
      </w:r>
      <w:r w:rsidRPr="00A33DC6">
        <w:rPr>
          <w:rFonts w:ascii="Arial" w:hAnsi="Arial" w:cs="Arial"/>
          <w:sz w:val="20"/>
          <w:szCs w:val="20"/>
        </w:rPr>
        <w:t xml:space="preserve">Nový člen </w:t>
      </w:r>
      <w:r w:rsidR="00C32B63">
        <w:rPr>
          <w:rFonts w:ascii="Arial" w:hAnsi="Arial" w:cs="Arial"/>
          <w:sz w:val="20"/>
          <w:szCs w:val="20"/>
        </w:rPr>
        <w:t>R</w:t>
      </w:r>
      <w:r w:rsidRPr="00A33DC6">
        <w:rPr>
          <w:rFonts w:ascii="Arial" w:hAnsi="Arial" w:cs="Arial"/>
          <w:sz w:val="20"/>
          <w:szCs w:val="20"/>
        </w:rPr>
        <w:t xml:space="preserve">ealizačního týmu musí splňovat příslušné požadavky </w:t>
      </w:r>
      <w:r w:rsidR="008D78A0">
        <w:rPr>
          <w:rFonts w:ascii="Arial" w:hAnsi="Arial" w:cs="Arial"/>
          <w:sz w:val="20"/>
          <w:szCs w:val="20"/>
        </w:rPr>
        <w:t>stanovené v Příloze č. 3</w:t>
      </w:r>
      <w:r w:rsidRPr="00A33DC6">
        <w:rPr>
          <w:rFonts w:ascii="Arial" w:hAnsi="Arial" w:cs="Arial"/>
          <w:sz w:val="20"/>
          <w:szCs w:val="20"/>
        </w:rPr>
        <w:t xml:space="preserve">, což </w:t>
      </w:r>
      <w:r>
        <w:rPr>
          <w:rFonts w:ascii="Arial" w:hAnsi="Arial" w:cs="Arial"/>
          <w:sz w:val="20"/>
          <w:szCs w:val="20"/>
        </w:rPr>
        <w:t xml:space="preserve">Poskytovatel </w:t>
      </w:r>
      <w:r w:rsidRPr="00A33DC6">
        <w:rPr>
          <w:rFonts w:ascii="Arial" w:hAnsi="Arial" w:cs="Arial"/>
          <w:sz w:val="20"/>
          <w:szCs w:val="20"/>
        </w:rPr>
        <w:t xml:space="preserve">spolu s žádostí o souhlas Objednatele s výměnou člena </w:t>
      </w:r>
      <w:r w:rsidR="00C32B63">
        <w:rPr>
          <w:rFonts w:ascii="Arial" w:hAnsi="Arial" w:cs="Arial"/>
          <w:sz w:val="20"/>
          <w:szCs w:val="20"/>
        </w:rPr>
        <w:t>R</w:t>
      </w:r>
      <w:r w:rsidRPr="00A33DC6">
        <w:rPr>
          <w:rFonts w:ascii="Arial" w:hAnsi="Arial" w:cs="Arial"/>
          <w:sz w:val="20"/>
          <w:szCs w:val="20"/>
        </w:rPr>
        <w:t xml:space="preserve">ealizačního týmu, doloží příslušnými dokumenty. Pro případ změny členů </w:t>
      </w:r>
      <w:r w:rsidR="00C32B63">
        <w:rPr>
          <w:rFonts w:ascii="Arial" w:hAnsi="Arial" w:cs="Arial"/>
          <w:sz w:val="20"/>
          <w:szCs w:val="20"/>
        </w:rPr>
        <w:t>R</w:t>
      </w:r>
      <w:r w:rsidRPr="00A33DC6">
        <w:rPr>
          <w:rFonts w:ascii="Arial" w:hAnsi="Arial" w:cs="Arial"/>
          <w:sz w:val="20"/>
          <w:szCs w:val="20"/>
        </w:rPr>
        <w:t xml:space="preserve">ealizačního týmu se </w:t>
      </w:r>
      <w:r>
        <w:rPr>
          <w:rFonts w:ascii="Arial" w:hAnsi="Arial" w:cs="Arial"/>
          <w:sz w:val="20"/>
          <w:szCs w:val="20"/>
        </w:rPr>
        <w:t>S</w:t>
      </w:r>
      <w:r w:rsidRPr="00A33DC6">
        <w:rPr>
          <w:rFonts w:ascii="Arial" w:hAnsi="Arial" w:cs="Arial"/>
          <w:sz w:val="20"/>
          <w:szCs w:val="20"/>
        </w:rPr>
        <w:t>mluvní strany dohodly, že není potřeba uzavírat k takovéto změně písemný dodatek k</w:t>
      </w:r>
      <w:r>
        <w:rPr>
          <w:rFonts w:ascii="Arial" w:hAnsi="Arial" w:cs="Arial"/>
          <w:sz w:val="20"/>
          <w:szCs w:val="20"/>
        </w:rPr>
        <w:t> této Smlouv</w:t>
      </w:r>
      <w:r w:rsidR="007E4ACD">
        <w:rPr>
          <w:rFonts w:ascii="Arial" w:hAnsi="Arial" w:cs="Arial"/>
          <w:sz w:val="20"/>
          <w:szCs w:val="20"/>
        </w:rPr>
        <w:t>ě</w:t>
      </w:r>
      <w:r w:rsidRPr="00A33DC6">
        <w:rPr>
          <w:rFonts w:ascii="Arial" w:hAnsi="Arial" w:cs="Arial"/>
          <w:sz w:val="20"/>
          <w:szCs w:val="20"/>
        </w:rPr>
        <w:t xml:space="preserve">, a taková změna je účinná dnem doručení písemného </w:t>
      </w:r>
      <w:r w:rsidRPr="00C61879">
        <w:rPr>
          <w:rFonts w:ascii="Arial" w:hAnsi="Arial" w:cs="Arial"/>
          <w:sz w:val="20"/>
          <w:szCs w:val="20"/>
        </w:rPr>
        <w:t xml:space="preserve">souhlasu Objednatele se změnou člena </w:t>
      </w:r>
      <w:r w:rsidR="008D78A0" w:rsidRPr="00C61879">
        <w:rPr>
          <w:rFonts w:ascii="Arial" w:hAnsi="Arial" w:cs="Arial"/>
          <w:sz w:val="20"/>
          <w:szCs w:val="20"/>
        </w:rPr>
        <w:t>R</w:t>
      </w:r>
      <w:r w:rsidRPr="00C61879">
        <w:rPr>
          <w:rFonts w:ascii="Arial" w:hAnsi="Arial" w:cs="Arial"/>
          <w:sz w:val="20"/>
          <w:szCs w:val="20"/>
        </w:rPr>
        <w:t>ealizačního týmu</w:t>
      </w:r>
      <w:r w:rsidR="001B4380">
        <w:rPr>
          <w:rFonts w:ascii="Arial" w:hAnsi="Arial" w:cs="Arial"/>
          <w:sz w:val="20"/>
          <w:szCs w:val="20"/>
        </w:rPr>
        <w:t>.</w:t>
      </w:r>
    </w:p>
    <w:p w14:paraId="6F7B9C62" w14:textId="77777777" w:rsidR="00D40137" w:rsidRDefault="00AB759D" w:rsidP="0061094A">
      <w:pPr>
        <w:numPr>
          <w:ilvl w:val="0"/>
          <w:numId w:val="31"/>
        </w:numPr>
        <w:spacing w:after="120" w:line="276" w:lineRule="auto"/>
        <w:jc w:val="both"/>
        <w:rPr>
          <w:rFonts w:ascii="Arial" w:hAnsi="Arial" w:cs="Arial"/>
          <w:sz w:val="20"/>
          <w:szCs w:val="20"/>
        </w:rPr>
      </w:pPr>
      <w:r w:rsidRPr="00A33DC6">
        <w:rPr>
          <w:rFonts w:ascii="Arial" w:hAnsi="Arial" w:cs="Arial"/>
          <w:sz w:val="20"/>
          <w:szCs w:val="20"/>
        </w:rPr>
        <w:t>Objednatel si vyhrazuje právo na odmítnutí změn ve složení realizačního týmu</w:t>
      </w:r>
      <w:r>
        <w:rPr>
          <w:rFonts w:ascii="Arial" w:hAnsi="Arial" w:cs="Arial"/>
          <w:sz w:val="20"/>
          <w:szCs w:val="20"/>
        </w:rPr>
        <w:t xml:space="preserve"> v případě, že členové </w:t>
      </w:r>
      <w:r w:rsidR="00B24759">
        <w:rPr>
          <w:rFonts w:ascii="Arial" w:hAnsi="Arial" w:cs="Arial"/>
          <w:sz w:val="20"/>
          <w:szCs w:val="20"/>
        </w:rPr>
        <w:t>R</w:t>
      </w:r>
      <w:r>
        <w:rPr>
          <w:rFonts w:ascii="Arial" w:hAnsi="Arial" w:cs="Arial"/>
          <w:sz w:val="20"/>
          <w:szCs w:val="20"/>
        </w:rPr>
        <w:t>ealizačního týmu nesplní a nedoloží příslušnými dokumenty Objednatelem požadovanou kvalifikaci</w:t>
      </w:r>
      <w:r w:rsidRPr="00A33DC6">
        <w:rPr>
          <w:rFonts w:ascii="Arial" w:hAnsi="Arial" w:cs="Arial"/>
          <w:sz w:val="20"/>
          <w:szCs w:val="20"/>
        </w:rPr>
        <w:t xml:space="preserve">. </w:t>
      </w:r>
    </w:p>
    <w:p w14:paraId="742B3D74" w14:textId="77777777" w:rsidR="00AB759D" w:rsidRDefault="00AB759D" w:rsidP="0061094A">
      <w:pPr>
        <w:numPr>
          <w:ilvl w:val="0"/>
          <w:numId w:val="31"/>
        </w:numPr>
        <w:spacing w:after="120" w:line="276" w:lineRule="auto"/>
        <w:jc w:val="both"/>
        <w:rPr>
          <w:rFonts w:ascii="Arial" w:hAnsi="Arial" w:cs="Arial"/>
          <w:sz w:val="20"/>
          <w:szCs w:val="20"/>
        </w:rPr>
      </w:pPr>
      <w:r w:rsidRPr="00A33DC6">
        <w:rPr>
          <w:rFonts w:ascii="Arial" w:hAnsi="Arial" w:cs="Arial"/>
          <w:sz w:val="20"/>
          <w:szCs w:val="20"/>
        </w:rPr>
        <w:t xml:space="preserve">Objednatel vyhrazuje právo požádat o výměnu člena </w:t>
      </w:r>
      <w:r w:rsidR="007E4ACD">
        <w:rPr>
          <w:rFonts w:ascii="Arial" w:hAnsi="Arial" w:cs="Arial"/>
          <w:sz w:val="20"/>
          <w:szCs w:val="20"/>
        </w:rPr>
        <w:t>R</w:t>
      </w:r>
      <w:r w:rsidRPr="00A33DC6">
        <w:rPr>
          <w:rFonts w:ascii="Arial" w:hAnsi="Arial" w:cs="Arial"/>
          <w:sz w:val="20"/>
          <w:szCs w:val="20"/>
        </w:rPr>
        <w:t xml:space="preserve">ealizačního týmu v případě, kdy opakovaně nebude spokojen s kvalitou </w:t>
      </w:r>
      <w:r w:rsidR="00D40137">
        <w:rPr>
          <w:rFonts w:ascii="Arial" w:hAnsi="Arial" w:cs="Arial"/>
          <w:sz w:val="20"/>
          <w:szCs w:val="20"/>
        </w:rPr>
        <w:t xml:space="preserve">jím </w:t>
      </w:r>
      <w:r w:rsidRPr="00A33DC6">
        <w:rPr>
          <w:rFonts w:ascii="Arial" w:hAnsi="Arial" w:cs="Arial"/>
          <w:sz w:val="20"/>
          <w:szCs w:val="20"/>
        </w:rPr>
        <w:t>odváděné p</w:t>
      </w:r>
      <w:r w:rsidR="00D40137">
        <w:rPr>
          <w:rFonts w:ascii="Arial" w:hAnsi="Arial" w:cs="Arial"/>
          <w:sz w:val="20"/>
          <w:szCs w:val="20"/>
        </w:rPr>
        <w:t>ráce</w:t>
      </w:r>
      <w:r w:rsidRPr="00A33DC6">
        <w:rPr>
          <w:rFonts w:ascii="Arial" w:hAnsi="Arial" w:cs="Arial"/>
          <w:sz w:val="20"/>
          <w:szCs w:val="20"/>
        </w:rPr>
        <w:t xml:space="preserve">. Veškeré případné náklady související s takovou výměnou člena </w:t>
      </w:r>
      <w:r w:rsidR="00D40137">
        <w:rPr>
          <w:rFonts w:ascii="Arial" w:hAnsi="Arial" w:cs="Arial"/>
          <w:sz w:val="20"/>
          <w:szCs w:val="20"/>
        </w:rPr>
        <w:t>R</w:t>
      </w:r>
      <w:r w:rsidRPr="00A33DC6">
        <w:rPr>
          <w:rFonts w:ascii="Arial" w:hAnsi="Arial" w:cs="Arial"/>
          <w:sz w:val="20"/>
          <w:szCs w:val="20"/>
        </w:rPr>
        <w:t xml:space="preserve">ealizačního týmu nese výhradně </w:t>
      </w:r>
      <w:r>
        <w:rPr>
          <w:rFonts w:ascii="Arial" w:hAnsi="Arial" w:cs="Arial"/>
          <w:sz w:val="20"/>
          <w:szCs w:val="20"/>
        </w:rPr>
        <w:t>Poskytovatel. I pro případ této změny se S</w:t>
      </w:r>
      <w:r w:rsidRPr="00A33DC6">
        <w:rPr>
          <w:rFonts w:ascii="Arial" w:hAnsi="Arial" w:cs="Arial"/>
          <w:sz w:val="20"/>
          <w:szCs w:val="20"/>
        </w:rPr>
        <w:t>mluvní strany dohodly, že není třeba uzavírat k takovéto změně písemný dodatek k</w:t>
      </w:r>
      <w:r>
        <w:rPr>
          <w:rFonts w:ascii="Arial" w:hAnsi="Arial" w:cs="Arial"/>
          <w:sz w:val="20"/>
          <w:szCs w:val="20"/>
        </w:rPr>
        <w:t xml:space="preserve"> této Smlouvě </w:t>
      </w:r>
      <w:r w:rsidRPr="00A33DC6">
        <w:rPr>
          <w:rFonts w:ascii="Arial" w:hAnsi="Arial" w:cs="Arial"/>
          <w:sz w:val="20"/>
          <w:szCs w:val="20"/>
        </w:rPr>
        <w:t xml:space="preserve">a taková změna je účinná dnem doručení písemného souhlasu </w:t>
      </w:r>
      <w:r w:rsidR="00D40137" w:rsidRPr="00A33DC6">
        <w:rPr>
          <w:rFonts w:ascii="Arial" w:hAnsi="Arial" w:cs="Arial"/>
          <w:sz w:val="20"/>
          <w:szCs w:val="20"/>
        </w:rPr>
        <w:t xml:space="preserve">Objednatele </w:t>
      </w:r>
      <w:r w:rsidRPr="00A33DC6">
        <w:rPr>
          <w:rFonts w:ascii="Arial" w:hAnsi="Arial" w:cs="Arial"/>
          <w:sz w:val="20"/>
          <w:szCs w:val="20"/>
        </w:rPr>
        <w:t xml:space="preserve">se změnou člena </w:t>
      </w:r>
      <w:r w:rsidR="00D40137">
        <w:rPr>
          <w:rFonts w:ascii="Arial" w:hAnsi="Arial" w:cs="Arial"/>
          <w:sz w:val="20"/>
          <w:szCs w:val="20"/>
        </w:rPr>
        <w:t>R</w:t>
      </w:r>
      <w:r w:rsidRPr="00A33DC6">
        <w:rPr>
          <w:rFonts w:ascii="Arial" w:hAnsi="Arial" w:cs="Arial"/>
          <w:sz w:val="20"/>
          <w:szCs w:val="20"/>
        </w:rPr>
        <w:t xml:space="preserve">ealizačního týmu </w:t>
      </w:r>
      <w:r>
        <w:rPr>
          <w:rFonts w:ascii="Arial" w:hAnsi="Arial" w:cs="Arial"/>
          <w:sz w:val="20"/>
          <w:szCs w:val="20"/>
        </w:rPr>
        <w:t>Poskytovateli</w:t>
      </w:r>
      <w:r w:rsidRPr="00A33DC6">
        <w:rPr>
          <w:rFonts w:ascii="Arial" w:hAnsi="Arial" w:cs="Arial"/>
          <w:sz w:val="20"/>
          <w:szCs w:val="20"/>
        </w:rPr>
        <w:t>.</w:t>
      </w:r>
    </w:p>
    <w:p w14:paraId="39E19409" w14:textId="77777777" w:rsidR="00AB759D" w:rsidRDefault="00AB759D" w:rsidP="0061094A">
      <w:pPr>
        <w:numPr>
          <w:ilvl w:val="0"/>
          <w:numId w:val="31"/>
        </w:numPr>
        <w:spacing w:after="120" w:line="276" w:lineRule="auto"/>
        <w:jc w:val="both"/>
        <w:rPr>
          <w:rFonts w:ascii="Arial" w:hAnsi="Arial" w:cs="Arial"/>
          <w:sz w:val="20"/>
          <w:szCs w:val="20"/>
        </w:rPr>
      </w:pPr>
      <w:r>
        <w:rPr>
          <w:rFonts w:ascii="Arial" w:hAnsi="Arial" w:cs="Arial"/>
          <w:sz w:val="20"/>
          <w:szCs w:val="20"/>
        </w:rPr>
        <w:lastRenderedPageBreak/>
        <w:t xml:space="preserve">Poskytovatel je povinen zajistit, aby se každý nový člen </w:t>
      </w:r>
      <w:r w:rsidR="007E4ACD">
        <w:rPr>
          <w:rFonts w:ascii="Arial" w:hAnsi="Arial" w:cs="Arial"/>
          <w:sz w:val="20"/>
          <w:szCs w:val="20"/>
        </w:rPr>
        <w:t xml:space="preserve">Realizačního </w:t>
      </w:r>
      <w:r>
        <w:rPr>
          <w:rFonts w:ascii="Arial" w:hAnsi="Arial" w:cs="Arial"/>
          <w:sz w:val="20"/>
          <w:szCs w:val="20"/>
        </w:rPr>
        <w:t xml:space="preserve">týmu bez zbytečného odkladu seznámil se všemi relevantními skutečnostmi, které se týkají předmětu plnění, a které „nahrazovaný“ člen </w:t>
      </w:r>
      <w:r w:rsidR="007E4ACD">
        <w:rPr>
          <w:rFonts w:ascii="Arial" w:hAnsi="Arial" w:cs="Arial"/>
          <w:sz w:val="20"/>
          <w:szCs w:val="20"/>
        </w:rPr>
        <w:t>R</w:t>
      </w:r>
      <w:r w:rsidR="00B24759">
        <w:rPr>
          <w:rFonts w:ascii="Arial" w:hAnsi="Arial" w:cs="Arial"/>
          <w:sz w:val="20"/>
          <w:szCs w:val="20"/>
        </w:rPr>
        <w:t xml:space="preserve">ealizačního </w:t>
      </w:r>
      <w:r>
        <w:rPr>
          <w:rFonts w:ascii="Arial" w:hAnsi="Arial" w:cs="Arial"/>
          <w:sz w:val="20"/>
          <w:szCs w:val="20"/>
        </w:rPr>
        <w:t xml:space="preserve">týmu získal v rámci </w:t>
      </w:r>
      <w:r w:rsidR="006E413F">
        <w:rPr>
          <w:rFonts w:ascii="Arial" w:hAnsi="Arial" w:cs="Arial"/>
          <w:sz w:val="20"/>
          <w:szCs w:val="20"/>
        </w:rPr>
        <w:t>poskytování Služeb</w:t>
      </w:r>
      <w:r>
        <w:rPr>
          <w:rFonts w:ascii="Arial" w:hAnsi="Arial" w:cs="Arial"/>
          <w:sz w:val="20"/>
          <w:szCs w:val="20"/>
        </w:rPr>
        <w:t xml:space="preserve">, a to bez nároku na jakoukoli finanční úhradu ze strany Objednatele. </w:t>
      </w:r>
    </w:p>
    <w:p w14:paraId="1DF8F1B7" w14:textId="77777777" w:rsidR="00AB759D" w:rsidRDefault="00AB759D" w:rsidP="0061094A">
      <w:pPr>
        <w:numPr>
          <w:ilvl w:val="0"/>
          <w:numId w:val="31"/>
        </w:numPr>
        <w:spacing w:after="120" w:line="276" w:lineRule="auto"/>
        <w:jc w:val="both"/>
        <w:rPr>
          <w:rFonts w:ascii="Arial" w:hAnsi="Arial" w:cs="Arial"/>
          <w:sz w:val="20"/>
          <w:szCs w:val="20"/>
        </w:rPr>
      </w:pPr>
      <w:r w:rsidRPr="00D96FE5">
        <w:rPr>
          <w:rFonts w:ascii="Arial" w:hAnsi="Arial" w:cs="Arial"/>
          <w:sz w:val="20"/>
          <w:szCs w:val="20"/>
        </w:rPr>
        <w:t xml:space="preserve">Po celou dobu </w:t>
      </w:r>
      <w:r>
        <w:rPr>
          <w:rFonts w:ascii="Arial" w:hAnsi="Arial" w:cs="Arial"/>
          <w:sz w:val="20"/>
          <w:szCs w:val="20"/>
        </w:rPr>
        <w:t xml:space="preserve">poskytování </w:t>
      </w:r>
      <w:r w:rsidRPr="00D96FE5">
        <w:rPr>
          <w:rFonts w:ascii="Arial" w:hAnsi="Arial" w:cs="Arial"/>
          <w:sz w:val="20"/>
          <w:szCs w:val="20"/>
        </w:rPr>
        <w:t xml:space="preserve">plnění </w:t>
      </w:r>
      <w:r w:rsidRPr="0068251F">
        <w:rPr>
          <w:rFonts w:ascii="Arial" w:hAnsi="Arial" w:cs="Arial"/>
          <w:sz w:val="20"/>
          <w:szCs w:val="20"/>
        </w:rPr>
        <w:t xml:space="preserve">dle Smlouvy/Objednávek Poskytovatel odpovídá za dodržování bezpečnosti a ochrany zdraví při práci a dodržování příslušných ustanovení zákoníku práce u členů Realizačního týmu. Stejně tak při plněné dle této Smlouvy/Objednávek </w:t>
      </w:r>
      <w:r w:rsidRPr="00D96FE5">
        <w:rPr>
          <w:rFonts w:ascii="Arial" w:hAnsi="Arial" w:cs="Arial"/>
          <w:sz w:val="20"/>
          <w:szCs w:val="20"/>
        </w:rPr>
        <w:t xml:space="preserve">odpovídá za dodržování požární ochrany. Poskytovatel a </w:t>
      </w:r>
      <w:r>
        <w:rPr>
          <w:rFonts w:ascii="Arial" w:hAnsi="Arial" w:cs="Arial"/>
          <w:sz w:val="20"/>
          <w:szCs w:val="20"/>
        </w:rPr>
        <w:t xml:space="preserve">členové </w:t>
      </w:r>
      <w:r w:rsidR="00B24759">
        <w:rPr>
          <w:rFonts w:ascii="Arial" w:hAnsi="Arial" w:cs="Arial"/>
          <w:sz w:val="20"/>
          <w:szCs w:val="20"/>
        </w:rPr>
        <w:t>R</w:t>
      </w:r>
      <w:r>
        <w:rPr>
          <w:rFonts w:ascii="Arial" w:hAnsi="Arial" w:cs="Arial"/>
          <w:sz w:val="20"/>
          <w:szCs w:val="20"/>
        </w:rPr>
        <w:t>ealizačního týmu</w:t>
      </w:r>
      <w:r w:rsidRPr="00D96FE5">
        <w:rPr>
          <w:rFonts w:ascii="Arial" w:hAnsi="Arial" w:cs="Arial"/>
          <w:sz w:val="20"/>
          <w:szCs w:val="20"/>
        </w:rPr>
        <w:t xml:space="preserve"> musí respektovat kontrolní činnost Objednatele či jím určených třetích subjektů přijímáním účinných opatření bez prodlení.</w:t>
      </w:r>
    </w:p>
    <w:p w14:paraId="725DC827" w14:textId="77777777" w:rsidR="00AB759D" w:rsidRDefault="00AB759D" w:rsidP="0061094A">
      <w:pPr>
        <w:numPr>
          <w:ilvl w:val="0"/>
          <w:numId w:val="31"/>
        </w:numPr>
        <w:spacing w:after="120" w:line="276" w:lineRule="auto"/>
        <w:jc w:val="both"/>
        <w:rPr>
          <w:rFonts w:ascii="Arial" w:hAnsi="Arial" w:cs="Arial"/>
          <w:sz w:val="20"/>
          <w:szCs w:val="20"/>
        </w:rPr>
      </w:pPr>
      <w:r>
        <w:rPr>
          <w:rFonts w:ascii="Arial" w:hAnsi="Arial" w:cs="Arial"/>
          <w:sz w:val="20"/>
          <w:szCs w:val="20"/>
        </w:rPr>
        <w:t xml:space="preserve">Poskytovatel je povinen každého člena </w:t>
      </w:r>
      <w:r w:rsidR="007E4ACD">
        <w:rPr>
          <w:rFonts w:ascii="Arial" w:hAnsi="Arial" w:cs="Arial"/>
          <w:sz w:val="20"/>
          <w:szCs w:val="20"/>
        </w:rPr>
        <w:t>R</w:t>
      </w:r>
      <w:r>
        <w:rPr>
          <w:rFonts w:ascii="Arial" w:hAnsi="Arial" w:cs="Arial"/>
          <w:sz w:val="20"/>
          <w:szCs w:val="20"/>
        </w:rPr>
        <w:t xml:space="preserve">ealizačního týmu </w:t>
      </w:r>
      <w:r w:rsidRPr="00F0142F">
        <w:rPr>
          <w:rFonts w:ascii="Arial" w:hAnsi="Arial" w:cs="Arial"/>
          <w:sz w:val="20"/>
          <w:szCs w:val="20"/>
        </w:rPr>
        <w:t xml:space="preserve">zaškolit, řádně poučit o náplni práce a rozsahu prováděné práce </w:t>
      </w:r>
      <w:r>
        <w:rPr>
          <w:rFonts w:ascii="Arial" w:hAnsi="Arial" w:cs="Arial"/>
          <w:sz w:val="20"/>
          <w:szCs w:val="20"/>
        </w:rPr>
        <w:t>na pracovišti</w:t>
      </w:r>
      <w:r w:rsidRPr="00F0142F">
        <w:rPr>
          <w:rFonts w:ascii="Arial" w:hAnsi="Arial" w:cs="Arial"/>
          <w:sz w:val="20"/>
          <w:szCs w:val="20"/>
        </w:rPr>
        <w:t xml:space="preserve"> Objednatele, o podmínkách BOZP a PO a v dostatečném rozsahu je seznámit s konkrétními vnitřními předpisy Objednatele</w:t>
      </w:r>
      <w:r>
        <w:rPr>
          <w:rFonts w:ascii="Arial" w:hAnsi="Arial" w:cs="Arial"/>
          <w:sz w:val="20"/>
          <w:szCs w:val="20"/>
        </w:rPr>
        <w:t xml:space="preserve">. Každý člen </w:t>
      </w:r>
      <w:r w:rsidR="00B24759">
        <w:rPr>
          <w:rFonts w:ascii="Arial" w:hAnsi="Arial" w:cs="Arial"/>
          <w:sz w:val="20"/>
          <w:szCs w:val="20"/>
        </w:rPr>
        <w:t>R</w:t>
      </w:r>
      <w:r>
        <w:rPr>
          <w:rFonts w:ascii="Arial" w:hAnsi="Arial" w:cs="Arial"/>
          <w:sz w:val="20"/>
          <w:szCs w:val="20"/>
        </w:rPr>
        <w:t xml:space="preserve">ealizačního týmu je povinen </w:t>
      </w:r>
      <w:r w:rsidRPr="00F0142F">
        <w:rPr>
          <w:rFonts w:ascii="Arial" w:hAnsi="Arial" w:cs="Arial"/>
          <w:sz w:val="20"/>
          <w:szCs w:val="20"/>
        </w:rPr>
        <w:t>postupovat tak, aby nedošlo ke vzniku požáru, havárii elektřiny, případně vodovodního řadu a zabezpečit veškeré své činnosti tak, aby byly vždy dodržovány předpisy BOZP, hygieny práce, protipožární ochrany a ochrany životního prostředí, a to na všech mí</w:t>
      </w:r>
      <w:r>
        <w:rPr>
          <w:rFonts w:ascii="Arial" w:hAnsi="Arial" w:cs="Arial"/>
          <w:sz w:val="20"/>
          <w:szCs w:val="20"/>
        </w:rPr>
        <w:t xml:space="preserve">stech, kde bude plnění na základě jednotlivých Objednávek uzavřených dle této Smlouvy </w:t>
      </w:r>
      <w:r w:rsidRPr="00F0142F">
        <w:rPr>
          <w:rFonts w:ascii="Arial" w:hAnsi="Arial" w:cs="Arial"/>
          <w:sz w:val="20"/>
          <w:szCs w:val="20"/>
        </w:rPr>
        <w:t>realizovat</w:t>
      </w:r>
      <w:r>
        <w:rPr>
          <w:rFonts w:ascii="Arial" w:hAnsi="Arial" w:cs="Arial"/>
          <w:sz w:val="20"/>
          <w:szCs w:val="20"/>
        </w:rPr>
        <w:t>.</w:t>
      </w:r>
    </w:p>
    <w:p w14:paraId="12D475BC" w14:textId="77777777" w:rsidR="006B5387" w:rsidRPr="004F044B" w:rsidRDefault="006B5387" w:rsidP="0061094A">
      <w:pPr>
        <w:numPr>
          <w:ilvl w:val="0"/>
          <w:numId w:val="31"/>
        </w:numPr>
        <w:spacing w:after="120" w:line="276" w:lineRule="auto"/>
        <w:jc w:val="both"/>
        <w:rPr>
          <w:rFonts w:ascii="Arial" w:hAnsi="Arial" w:cs="Arial"/>
          <w:sz w:val="20"/>
          <w:szCs w:val="20"/>
        </w:rPr>
      </w:pPr>
      <w:r w:rsidRPr="004F044B">
        <w:rPr>
          <w:rFonts w:ascii="Arial" w:hAnsi="Arial" w:cs="Arial"/>
          <w:sz w:val="20"/>
          <w:szCs w:val="20"/>
        </w:rPr>
        <w:t xml:space="preserve">Poskytovatel za účelem naplnění povinností </w:t>
      </w:r>
      <w:r w:rsidRPr="00C61879">
        <w:rPr>
          <w:rFonts w:ascii="Arial" w:hAnsi="Arial" w:cs="Arial"/>
          <w:sz w:val="20"/>
          <w:szCs w:val="20"/>
        </w:rPr>
        <w:t>sjednaných v čl. XI</w:t>
      </w:r>
      <w:r w:rsidR="00C61879" w:rsidRPr="00C61879">
        <w:rPr>
          <w:rFonts w:ascii="Arial" w:hAnsi="Arial" w:cs="Arial"/>
          <w:sz w:val="20"/>
          <w:szCs w:val="20"/>
        </w:rPr>
        <w:t>II</w:t>
      </w:r>
      <w:r w:rsidRPr="00C61879">
        <w:rPr>
          <w:rFonts w:ascii="Arial" w:hAnsi="Arial" w:cs="Arial"/>
          <w:sz w:val="20"/>
          <w:szCs w:val="20"/>
        </w:rPr>
        <w:t xml:space="preserve">. této Smlouvy se zavazuje, že po celou dobu trvání této Smlouvy bude mít se všemi členy </w:t>
      </w:r>
      <w:r w:rsidR="007E4ACD" w:rsidRPr="00C61879">
        <w:rPr>
          <w:rFonts w:ascii="Arial" w:hAnsi="Arial" w:cs="Arial"/>
          <w:sz w:val="20"/>
          <w:szCs w:val="20"/>
        </w:rPr>
        <w:t>R</w:t>
      </w:r>
      <w:r w:rsidRPr="00C61879">
        <w:rPr>
          <w:rFonts w:ascii="Arial" w:hAnsi="Arial" w:cs="Arial"/>
          <w:sz w:val="20"/>
          <w:szCs w:val="20"/>
        </w:rPr>
        <w:t>ealizačního</w:t>
      </w:r>
      <w:r>
        <w:rPr>
          <w:rFonts w:ascii="Arial" w:hAnsi="Arial" w:cs="Arial"/>
          <w:sz w:val="20"/>
          <w:szCs w:val="20"/>
        </w:rPr>
        <w:t xml:space="preserve"> týmu </w:t>
      </w:r>
      <w:r w:rsidRPr="004F044B">
        <w:rPr>
          <w:rFonts w:ascii="Arial" w:hAnsi="Arial" w:cs="Arial"/>
          <w:sz w:val="20"/>
          <w:szCs w:val="20"/>
        </w:rPr>
        <w:t xml:space="preserve">uzavřenou platnou a účinnou smlouvu/dohodu (dále jen </w:t>
      </w:r>
      <w:r w:rsidRPr="006B5387">
        <w:rPr>
          <w:rFonts w:ascii="Arial" w:hAnsi="Arial" w:cs="Arial"/>
          <w:sz w:val="20"/>
          <w:szCs w:val="20"/>
        </w:rPr>
        <w:t>„</w:t>
      </w:r>
      <w:r w:rsidRPr="006B5387">
        <w:rPr>
          <w:rFonts w:ascii="Arial" w:hAnsi="Arial" w:cs="Arial"/>
          <w:b/>
          <w:sz w:val="20"/>
          <w:szCs w:val="20"/>
        </w:rPr>
        <w:t>smlouvu</w:t>
      </w:r>
      <w:r w:rsidRPr="006B5387">
        <w:rPr>
          <w:rFonts w:ascii="Arial" w:hAnsi="Arial" w:cs="Arial"/>
          <w:sz w:val="20"/>
          <w:szCs w:val="20"/>
        </w:rPr>
        <w:t>“</w:t>
      </w:r>
      <w:r w:rsidRPr="004F044B">
        <w:rPr>
          <w:rFonts w:ascii="Arial" w:hAnsi="Arial" w:cs="Arial"/>
          <w:sz w:val="20"/>
          <w:szCs w:val="20"/>
        </w:rPr>
        <w:t>), na základě které</w:t>
      </w:r>
      <w:r>
        <w:rPr>
          <w:rFonts w:ascii="Arial" w:hAnsi="Arial" w:cs="Arial"/>
          <w:sz w:val="20"/>
          <w:szCs w:val="20"/>
        </w:rPr>
        <w:t>,</w:t>
      </w:r>
      <w:r w:rsidRPr="00DC3F71">
        <w:rPr>
          <w:rFonts w:ascii="Arial" w:hAnsi="Arial" w:cs="Arial"/>
          <w:sz w:val="20"/>
          <w:szCs w:val="20"/>
        </w:rPr>
        <w:t xml:space="preserve"> </w:t>
      </w:r>
      <w:r w:rsidRPr="00F065D9">
        <w:rPr>
          <w:rFonts w:ascii="Arial" w:hAnsi="Arial" w:cs="Arial"/>
          <w:sz w:val="20"/>
          <w:szCs w:val="20"/>
        </w:rPr>
        <w:t xml:space="preserve">bude vykonávat svým jménem a na svůj účet </w:t>
      </w:r>
      <w:r>
        <w:rPr>
          <w:rFonts w:ascii="Arial" w:hAnsi="Arial" w:cs="Arial"/>
          <w:sz w:val="20"/>
          <w:szCs w:val="20"/>
        </w:rPr>
        <w:t>autorská</w:t>
      </w:r>
      <w:r w:rsidRPr="00F065D9">
        <w:rPr>
          <w:rFonts w:ascii="Arial" w:hAnsi="Arial" w:cs="Arial"/>
          <w:sz w:val="20"/>
          <w:szCs w:val="20"/>
        </w:rPr>
        <w:t xml:space="preserve"> majetková práva k veškerým </w:t>
      </w:r>
      <w:r>
        <w:rPr>
          <w:rFonts w:ascii="Arial" w:hAnsi="Arial" w:cs="Arial"/>
          <w:sz w:val="20"/>
          <w:szCs w:val="20"/>
        </w:rPr>
        <w:t xml:space="preserve">autorským </w:t>
      </w:r>
      <w:r w:rsidRPr="00F065D9">
        <w:rPr>
          <w:rFonts w:ascii="Arial" w:hAnsi="Arial" w:cs="Arial"/>
          <w:sz w:val="20"/>
          <w:szCs w:val="20"/>
        </w:rPr>
        <w:t>dílům, kter</w:t>
      </w:r>
      <w:r w:rsidRPr="00F12DFF">
        <w:rPr>
          <w:rFonts w:ascii="Arial" w:hAnsi="Arial" w:cs="Arial"/>
          <w:sz w:val="20"/>
          <w:szCs w:val="20"/>
        </w:rPr>
        <w:t xml:space="preserve">á při </w:t>
      </w:r>
      <w:r>
        <w:rPr>
          <w:rFonts w:ascii="Arial" w:hAnsi="Arial" w:cs="Arial"/>
          <w:sz w:val="20"/>
          <w:szCs w:val="20"/>
        </w:rPr>
        <w:t xml:space="preserve">poskytování Služeb dle </w:t>
      </w:r>
      <w:r w:rsidRPr="00F12DFF">
        <w:rPr>
          <w:rFonts w:ascii="Arial" w:hAnsi="Arial" w:cs="Arial"/>
          <w:sz w:val="20"/>
          <w:szCs w:val="20"/>
        </w:rPr>
        <w:t>této Smlouvy</w:t>
      </w:r>
      <w:r w:rsidR="00665CAC">
        <w:rPr>
          <w:rFonts w:ascii="Arial" w:hAnsi="Arial" w:cs="Arial"/>
          <w:sz w:val="20"/>
          <w:szCs w:val="20"/>
        </w:rPr>
        <w:t>/Objednávky tito členové</w:t>
      </w:r>
      <w:r w:rsidRPr="00F12DFF">
        <w:rPr>
          <w:rFonts w:ascii="Arial" w:hAnsi="Arial" w:cs="Arial"/>
          <w:sz w:val="20"/>
          <w:szCs w:val="20"/>
        </w:rPr>
        <w:t xml:space="preserve"> </w:t>
      </w:r>
      <w:r w:rsidRPr="00C61879">
        <w:rPr>
          <w:rFonts w:ascii="Arial" w:hAnsi="Arial" w:cs="Arial"/>
          <w:sz w:val="20"/>
          <w:szCs w:val="20"/>
        </w:rPr>
        <w:t>vytvoří a je tudíž oprávněn postoupit Objednateli výkon autorských práv dle čl. XI</w:t>
      </w:r>
      <w:r w:rsidR="003E36F0">
        <w:rPr>
          <w:rFonts w:ascii="Arial" w:hAnsi="Arial" w:cs="Arial"/>
          <w:sz w:val="20"/>
          <w:szCs w:val="20"/>
        </w:rPr>
        <w:t>II</w:t>
      </w:r>
      <w:r w:rsidRPr="00C61879">
        <w:rPr>
          <w:rFonts w:ascii="Arial" w:hAnsi="Arial" w:cs="Arial"/>
          <w:sz w:val="20"/>
          <w:szCs w:val="20"/>
        </w:rPr>
        <w:t>. této Smlouvy, zejména</w:t>
      </w:r>
      <w:r w:rsidRPr="004F044B">
        <w:rPr>
          <w:rFonts w:ascii="Arial" w:hAnsi="Arial" w:cs="Arial"/>
          <w:sz w:val="20"/>
          <w:szCs w:val="20"/>
        </w:rPr>
        <w:t>:</w:t>
      </w:r>
    </w:p>
    <w:p w14:paraId="7BB5609F" w14:textId="77777777" w:rsidR="006B5387" w:rsidRPr="004F044B" w:rsidRDefault="006B5387" w:rsidP="0061094A">
      <w:pPr>
        <w:numPr>
          <w:ilvl w:val="1"/>
          <w:numId w:val="31"/>
        </w:numPr>
        <w:spacing w:after="120" w:line="276" w:lineRule="auto"/>
        <w:jc w:val="both"/>
        <w:rPr>
          <w:rFonts w:ascii="Arial" w:hAnsi="Arial" w:cs="Arial"/>
          <w:sz w:val="20"/>
          <w:szCs w:val="20"/>
        </w:rPr>
      </w:pPr>
      <w:r w:rsidRPr="004F044B">
        <w:rPr>
          <w:rFonts w:ascii="Arial" w:hAnsi="Arial" w:cs="Arial"/>
          <w:sz w:val="20"/>
          <w:szCs w:val="20"/>
        </w:rPr>
        <w:t xml:space="preserve">Smlouva mezi Poskytovatelem a </w:t>
      </w:r>
      <w:r w:rsidR="008F129D">
        <w:rPr>
          <w:rFonts w:ascii="Arial" w:hAnsi="Arial" w:cs="Arial"/>
          <w:sz w:val="20"/>
          <w:szCs w:val="20"/>
        </w:rPr>
        <w:t xml:space="preserve">každým členem </w:t>
      </w:r>
      <w:r w:rsidR="007E4ACD">
        <w:rPr>
          <w:rFonts w:ascii="Arial" w:hAnsi="Arial" w:cs="Arial"/>
          <w:sz w:val="20"/>
          <w:szCs w:val="20"/>
        </w:rPr>
        <w:t>R</w:t>
      </w:r>
      <w:r w:rsidR="008F129D">
        <w:rPr>
          <w:rFonts w:ascii="Arial" w:hAnsi="Arial" w:cs="Arial"/>
          <w:sz w:val="20"/>
          <w:szCs w:val="20"/>
        </w:rPr>
        <w:t>ealizačního týmu</w:t>
      </w:r>
      <w:r w:rsidRPr="004F044B">
        <w:rPr>
          <w:rFonts w:ascii="Arial" w:hAnsi="Arial" w:cs="Arial"/>
          <w:sz w:val="20"/>
          <w:szCs w:val="20"/>
        </w:rPr>
        <w:t xml:space="preserve"> splňuje všechny náležitosti § 58 </w:t>
      </w:r>
      <w:r w:rsidRPr="00882278">
        <w:rPr>
          <w:rFonts w:ascii="Arial" w:hAnsi="Arial" w:cs="Arial"/>
          <w:sz w:val="20"/>
          <w:szCs w:val="20"/>
        </w:rPr>
        <w:t>zákona č.</w:t>
      </w:r>
      <w:r w:rsidR="008F129D">
        <w:rPr>
          <w:rFonts w:ascii="Arial" w:hAnsi="Arial" w:cs="Arial"/>
          <w:sz w:val="20"/>
          <w:szCs w:val="20"/>
        </w:rPr>
        <w:t> </w:t>
      </w:r>
      <w:r w:rsidRPr="00882278">
        <w:rPr>
          <w:rFonts w:ascii="Arial" w:hAnsi="Arial" w:cs="Arial"/>
          <w:sz w:val="20"/>
          <w:szCs w:val="20"/>
        </w:rPr>
        <w:t>121/2000 Sb., o právu autorském, o právech souvisejících s právem autorským a o změně některých zákonů (</w:t>
      </w:r>
      <w:r>
        <w:rPr>
          <w:rFonts w:ascii="Arial" w:hAnsi="Arial" w:cs="Arial"/>
          <w:sz w:val="20"/>
          <w:szCs w:val="20"/>
        </w:rPr>
        <w:t>A</w:t>
      </w:r>
      <w:r w:rsidRPr="009C5386">
        <w:rPr>
          <w:rFonts w:ascii="Arial" w:hAnsi="Arial" w:cs="Arial"/>
          <w:sz w:val="20"/>
          <w:szCs w:val="20"/>
        </w:rPr>
        <w:t xml:space="preserve">utorský </w:t>
      </w:r>
      <w:r w:rsidRPr="00F065D9">
        <w:rPr>
          <w:rFonts w:ascii="Arial" w:hAnsi="Arial" w:cs="Arial"/>
          <w:sz w:val="20"/>
          <w:szCs w:val="20"/>
        </w:rPr>
        <w:t xml:space="preserve">zákon), ve znění pozdějších předpisů </w:t>
      </w:r>
      <w:r w:rsidRPr="00F12DFF">
        <w:rPr>
          <w:rFonts w:ascii="Arial" w:hAnsi="Arial" w:cs="Arial"/>
          <w:sz w:val="20"/>
          <w:szCs w:val="20"/>
        </w:rPr>
        <w:t>stanovené pro zaměstnanecké dílo</w:t>
      </w:r>
      <w:r w:rsidRPr="004F044B">
        <w:rPr>
          <w:rFonts w:ascii="Arial" w:hAnsi="Arial" w:cs="Arial"/>
          <w:sz w:val="20"/>
          <w:szCs w:val="20"/>
        </w:rPr>
        <w:t xml:space="preserve">; </w:t>
      </w:r>
    </w:p>
    <w:p w14:paraId="78489DDB" w14:textId="77777777" w:rsidR="006B5387" w:rsidRPr="004F044B" w:rsidRDefault="008F129D" w:rsidP="0061094A">
      <w:pPr>
        <w:numPr>
          <w:ilvl w:val="1"/>
          <w:numId w:val="31"/>
        </w:numPr>
        <w:spacing w:after="120" w:line="276" w:lineRule="auto"/>
        <w:jc w:val="both"/>
        <w:rPr>
          <w:rFonts w:ascii="Arial" w:hAnsi="Arial" w:cs="Arial"/>
          <w:sz w:val="20"/>
          <w:szCs w:val="20"/>
        </w:rPr>
      </w:pPr>
      <w:r>
        <w:rPr>
          <w:rFonts w:ascii="Arial" w:hAnsi="Arial" w:cs="Arial"/>
          <w:sz w:val="20"/>
          <w:szCs w:val="20"/>
        </w:rPr>
        <w:t xml:space="preserve">Každý člen </w:t>
      </w:r>
      <w:r w:rsidR="007E4ACD">
        <w:rPr>
          <w:rFonts w:ascii="Arial" w:hAnsi="Arial" w:cs="Arial"/>
          <w:sz w:val="20"/>
          <w:szCs w:val="20"/>
        </w:rPr>
        <w:t>R</w:t>
      </w:r>
      <w:r>
        <w:rPr>
          <w:rFonts w:ascii="Arial" w:hAnsi="Arial" w:cs="Arial"/>
          <w:sz w:val="20"/>
          <w:szCs w:val="20"/>
        </w:rPr>
        <w:t xml:space="preserve">ealizačního týmu </w:t>
      </w:r>
      <w:r w:rsidR="006B5387" w:rsidRPr="004F044B">
        <w:rPr>
          <w:rFonts w:ascii="Arial" w:hAnsi="Arial" w:cs="Arial"/>
          <w:sz w:val="20"/>
          <w:szCs w:val="20"/>
        </w:rPr>
        <w:t>svolil k postoupení výkonu autorských majetkových práv, takové svolení je neodvolatelné a vztahuje se i ke všem případným dalším postoupením;</w:t>
      </w:r>
      <w:r w:rsidR="006B5387" w:rsidRPr="004F044B" w:rsidDel="00D53E00">
        <w:rPr>
          <w:rFonts w:ascii="Arial" w:hAnsi="Arial" w:cs="Arial"/>
          <w:sz w:val="20"/>
          <w:szCs w:val="20"/>
        </w:rPr>
        <w:t xml:space="preserve"> </w:t>
      </w:r>
    </w:p>
    <w:p w14:paraId="14DCE28E" w14:textId="77777777" w:rsidR="006B5387" w:rsidRPr="004F044B" w:rsidRDefault="008F129D" w:rsidP="0061094A">
      <w:pPr>
        <w:numPr>
          <w:ilvl w:val="1"/>
          <w:numId w:val="31"/>
        </w:numPr>
        <w:spacing w:after="120" w:line="276" w:lineRule="auto"/>
        <w:jc w:val="both"/>
        <w:rPr>
          <w:rFonts w:ascii="Arial" w:hAnsi="Arial" w:cs="Arial"/>
          <w:sz w:val="20"/>
          <w:szCs w:val="20"/>
        </w:rPr>
      </w:pPr>
      <w:r>
        <w:rPr>
          <w:rFonts w:ascii="Arial" w:hAnsi="Arial" w:cs="Arial"/>
          <w:sz w:val="20"/>
          <w:szCs w:val="20"/>
        </w:rPr>
        <w:t xml:space="preserve">Každý člen </w:t>
      </w:r>
      <w:r w:rsidR="007E4ACD">
        <w:rPr>
          <w:rFonts w:ascii="Arial" w:hAnsi="Arial" w:cs="Arial"/>
          <w:sz w:val="20"/>
          <w:szCs w:val="20"/>
        </w:rPr>
        <w:t>R</w:t>
      </w:r>
      <w:r>
        <w:rPr>
          <w:rFonts w:ascii="Arial" w:hAnsi="Arial" w:cs="Arial"/>
          <w:sz w:val="20"/>
          <w:szCs w:val="20"/>
        </w:rPr>
        <w:t>ealizačního týmu</w:t>
      </w:r>
      <w:r w:rsidR="006B5387" w:rsidRPr="004F044B">
        <w:rPr>
          <w:rFonts w:ascii="Arial" w:hAnsi="Arial" w:cs="Arial"/>
          <w:sz w:val="20"/>
          <w:szCs w:val="20"/>
        </w:rPr>
        <w:t xml:space="preserve"> svolil ke zveřejnění, úpravám, zpracování včetně překladu, spojení s jiným dílem, zařazení do díla souborného, jakož i k tomu, aby Poskytovatel uváděl autorské dílo na veřejnost pod svým jménem;</w:t>
      </w:r>
    </w:p>
    <w:p w14:paraId="78EC2F22" w14:textId="77777777" w:rsidR="006B5387" w:rsidRPr="008C3A9A" w:rsidRDefault="008F129D" w:rsidP="0061094A">
      <w:pPr>
        <w:numPr>
          <w:ilvl w:val="1"/>
          <w:numId w:val="31"/>
        </w:numPr>
        <w:spacing w:after="120" w:line="276" w:lineRule="auto"/>
        <w:jc w:val="both"/>
        <w:rPr>
          <w:rFonts w:ascii="Arial" w:hAnsi="Arial" w:cs="Arial"/>
          <w:sz w:val="20"/>
          <w:szCs w:val="20"/>
        </w:rPr>
      </w:pPr>
      <w:r>
        <w:rPr>
          <w:rFonts w:ascii="Arial" w:hAnsi="Arial" w:cs="Arial"/>
          <w:sz w:val="20"/>
          <w:szCs w:val="20"/>
        </w:rPr>
        <w:t xml:space="preserve">Každý člen </w:t>
      </w:r>
      <w:r w:rsidR="007E4ACD">
        <w:rPr>
          <w:rFonts w:ascii="Arial" w:hAnsi="Arial" w:cs="Arial"/>
          <w:sz w:val="20"/>
          <w:szCs w:val="20"/>
        </w:rPr>
        <w:t>R</w:t>
      </w:r>
      <w:r w:rsidR="003C11C3">
        <w:rPr>
          <w:rFonts w:ascii="Arial" w:hAnsi="Arial" w:cs="Arial"/>
          <w:sz w:val="20"/>
          <w:szCs w:val="20"/>
        </w:rPr>
        <w:t>e</w:t>
      </w:r>
      <w:r>
        <w:rPr>
          <w:rFonts w:ascii="Arial" w:hAnsi="Arial" w:cs="Arial"/>
          <w:sz w:val="20"/>
          <w:szCs w:val="20"/>
        </w:rPr>
        <w:t>alizačního týmu udělil</w:t>
      </w:r>
      <w:r w:rsidR="006B5387" w:rsidRPr="004F044B">
        <w:rPr>
          <w:rFonts w:ascii="Arial" w:hAnsi="Arial" w:cs="Arial"/>
          <w:sz w:val="20"/>
          <w:szCs w:val="20"/>
        </w:rPr>
        <w:t xml:space="preserve"> Poskytovateli svolení k dokončení svého nehotového zaměstnaneckého díla pro případ, že jeho právní vztah k Poskytovateli skončí dříve, než dílo dokončí, jakož i pro případ, že budou existovat důvodné obavy, že </w:t>
      </w:r>
      <w:r>
        <w:rPr>
          <w:rFonts w:ascii="Arial" w:hAnsi="Arial" w:cs="Arial"/>
          <w:sz w:val="20"/>
          <w:szCs w:val="20"/>
        </w:rPr>
        <w:t xml:space="preserve">příslušný člen </w:t>
      </w:r>
      <w:r w:rsidR="007E4ACD">
        <w:rPr>
          <w:rFonts w:ascii="Arial" w:hAnsi="Arial" w:cs="Arial"/>
          <w:sz w:val="20"/>
          <w:szCs w:val="20"/>
        </w:rPr>
        <w:t>R</w:t>
      </w:r>
      <w:r>
        <w:rPr>
          <w:rFonts w:ascii="Arial" w:hAnsi="Arial" w:cs="Arial"/>
          <w:sz w:val="20"/>
          <w:szCs w:val="20"/>
        </w:rPr>
        <w:t>ealizačního týmu</w:t>
      </w:r>
      <w:r w:rsidR="006B5387" w:rsidRPr="004F044B">
        <w:rPr>
          <w:rFonts w:ascii="Arial" w:hAnsi="Arial" w:cs="Arial"/>
          <w:sz w:val="20"/>
          <w:szCs w:val="20"/>
        </w:rPr>
        <w:t xml:space="preserve"> dílo nedokončí řádně nebo včas v souladu s potřebami Poskytovatele.</w:t>
      </w:r>
    </w:p>
    <w:p w14:paraId="4FEF4FBE" w14:textId="77777777" w:rsidR="005A551B" w:rsidRPr="00072BDC" w:rsidRDefault="005A551B" w:rsidP="00AB759D">
      <w:pPr>
        <w:pStyle w:val="Zkladntextodsazen"/>
        <w:spacing w:line="280" w:lineRule="atLeast"/>
        <w:jc w:val="both"/>
        <w:rPr>
          <w:rFonts w:ascii="Arial" w:hAnsi="Arial" w:cs="Arial"/>
          <w:sz w:val="20"/>
          <w:szCs w:val="20"/>
        </w:rPr>
      </w:pPr>
    </w:p>
    <w:p w14:paraId="0165D88B" w14:textId="77777777" w:rsidR="00DF554A" w:rsidRDefault="008E4E66" w:rsidP="009E6029">
      <w:pPr>
        <w:tabs>
          <w:tab w:val="left" w:pos="1701"/>
        </w:tabs>
        <w:spacing w:line="276" w:lineRule="auto"/>
        <w:jc w:val="center"/>
        <w:rPr>
          <w:rFonts w:ascii="Arial" w:hAnsi="Arial" w:cs="Arial"/>
          <w:b/>
          <w:bCs/>
          <w:sz w:val="20"/>
          <w:szCs w:val="20"/>
        </w:rPr>
      </w:pPr>
      <w:r w:rsidRPr="00BB39AA">
        <w:rPr>
          <w:rFonts w:ascii="Arial" w:hAnsi="Arial" w:cs="Arial"/>
          <w:b/>
          <w:bCs/>
          <w:sz w:val="20"/>
          <w:szCs w:val="20"/>
        </w:rPr>
        <w:t xml:space="preserve">Článek </w:t>
      </w:r>
      <w:r>
        <w:rPr>
          <w:rFonts w:ascii="Arial" w:hAnsi="Arial" w:cs="Arial"/>
          <w:b/>
          <w:bCs/>
          <w:sz w:val="20"/>
          <w:szCs w:val="20"/>
        </w:rPr>
        <w:t>X</w:t>
      </w:r>
      <w:r w:rsidR="00A669A3">
        <w:rPr>
          <w:rFonts w:ascii="Arial" w:hAnsi="Arial" w:cs="Arial"/>
          <w:b/>
          <w:bCs/>
          <w:sz w:val="20"/>
          <w:szCs w:val="20"/>
        </w:rPr>
        <w:t>V</w:t>
      </w:r>
      <w:r w:rsidR="00C2500C">
        <w:rPr>
          <w:rFonts w:ascii="Arial" w:hAnsi="Arial" w:cs="Arial"/>
          <w:b/>
          <w:bCs/>
          <w:sz w:val="20"/>
          <w:szCs w:val="20"/>
        </w:rPr>
        <w:t>II</w:t>
      </w:r>
      <w:r w:rsidR="0071046D">
        <w:rPr>
          <w:rFonts w:ascii="Arial" w:hAnsi="Arial" w:cs="Arial"/>
          <w:b/>
          <w:bCs/>
          <w:sz w:val="20"/>
          <w:szCs w:val="20"/>
        </w:rPr>
        <w:t>.</w:t>
      </w:r>
      <w:r w:rsidRPr="00BB39AA">
        <w:rPr>
          <w:rFonts w:ascii="Arial" w:hAnsi="Arial" w:cs="Arial"/>
          <w:b/>
          <w:bCs/>
          <w:sz w:val="20"/>
          <w:szCs w:val="20"/>
        </w:rPr>
        <w:t xml:space="preserve"> </w:t>
      </w:r>
    </w:p>
    <w:p w14:paraId="3B30EB38" w14:textId="77777777" w:rsidR="008E4E66" w:rsidRDefault="008E4E66" w:rsidP="009E6029">
      <w:pPr>
        <w:tabs>
          <w:tab w:val="left" w:pos="1701"/>
        </w:tabs>
        <w:spacing w:line="276" w:lineRule="auto"/>
        <w:jc w:val="center"/>
        <w:rPr>
          <w:rFonts w:ascii="Arial" w:hAnsi="Arial" w:cs="Arial"/>
          <w:b/>
          <w:bCs/>
          <w:sz w:val="20"/>
          <w:szCs w:val="20"/>
        </w:rPr>
      </w:pPr>
      <w:r w:rsidRPr="00BB39AA">
        <w:rPr>
          <w:rFonts w:ascii="Arial" w:hAnsi="Arial" w:cs="Arial"/>
          <w:b/>
          <w:bCs/>
          <w:sz w:val="20"/>
          <w:szCs w:val="20"/>
        </w:rPr>
        <w:t>Závěrečná ustanovení</w:t>
      </w:r>
    </w:p>
    <w:p w14:paraId="5EBC88F4" w14:textId="77777777" w:rsidR="00BD162C" w:rsidRPr="00BB39AA" w:rsidRDefault="00BD162C" w:rsidP="009E6029">
      <w:pPr>
        <w:tabs>
          <w:tab w:val="left" w:pos="1701"/>
        </w:tabs>
        <w:spacing w:line="276" w:lineRule="auto"/>
        <w:jc w:val="center"/>
        <w:rPr>
          <w:rFonts w:ascii="Arial" w:hAnsi="Arial" w:cs="Arial"/>
          <w:b/>
          <w:bCs/>
          <w:sz w:val="20"/>
          <w:szCs w:val="20"/>
        </w:rPr>
      </w:pPr>
    </w:p>
    <w:p w14:paraId="01DED422" w14:textId="77777777" w:rsidR="00B31288" w:rsidRDefault="00B31288" w:rsidP="0061094A">
      <w:pPr>
        <w:numPr>
          <w:ilvl w:val="0"/>
          <w:numId w:val="21"/>
        </w:numPr>
        <w:spacing w:after="120" w:line="276" w:lineRule="auto"/>
        <w:jc w:val="both"/>
        <w:rPr>
          <w:rFonts w:ascii="Arial" w:hAnsi="Arial" w:cs="Arial"/>
          <w:sz w:val="20"/>
          <w:szCs w:val="20"/>
        </w:rPr>
      </w:pPr>
      <w:r w:rsidRPr="00C94EF6">
        <w:rPr>
          <w:rFonts w:ascii="Arial" w:hAnsi="Arial" w:cs="Arial"/>
          <w:sz w:val="20"/>
          <w:szCs w:val="20"/>
        </w:rPr>
        <w:t xml:space="preserve">Tato Smlouva nabývá platnosti dnem jejího podpisu poslední Smluvní stranou a účinnosti dnem </w:t>
      </w:r>
      <w:r>
        <w:rPr>
          <w:rFonts w:ascii="Arial" w:hAnsi="Arial" w:cs="Arial"/>
          <w:sz w:val="20"/>
          <w:szCs w:val="20"/>
        </w:rPr>
        <w:t xml:space="preserve">jejího </w:t>
      </w:r>
      <w:r w:rsidRPr="00C94EF6">
        <w:rPr>
          <w:rFonts w:ascii="Arial" w:hAnsi="Arial" w:cs="Arial"/>
          <w:sz w:val="20"/>
          <w:szCs w:val="20"/>
        </w:rPr>
        <w:t>uveřejnění prostřednictvím registru smluv.</w:t>
      </w:r>
    </w:p>
    <w:p w14:paraId="5C7CC782" w14:textId="77777777" w:rsidR="00DF554A" w:rsidRPr="003A5980" w:rsidRDefault="00DF554A" w:rsidP="0061094A">
      <w:pPr>
        <w:numPr>
          <w:ilvl w:val="0"/>
          <w:numId w:val="21"/>
        </w:numPr>
        <w:spacing w:after="120" w:line="276" w:lineRule="auto"/>
        <w:jc w:val="both"/>
        <w:rPr>
          <w:rFonts w:ascii="Arial" w:hAnsi="Arial" w:cs="Arial"/>
          <w:sz w:val="20"/>
          <w:szCs w:val="20"/>
        </w:rPr>
      </w:pPr>
      <w:r w:rsidRPr="00C5641A">
        <w:rPr>
          <w:rFonts w:ascii="Arial" w:hAnsi="Arial" w:cs="Arial"/>
          <w:sz w:val="20"/>
          <w:szCs w:val="20"/>
        </w:rPr>
        <w:t xml:space="preserve">Tato </w:t>
      </w:r>
      <w:r>
        <w:rPr>
          <w:rFonts w:ascii="Arial" w:hAnsi="Arial" w:cs="Arial"/>
          <w:sz w:val="20"/>
          <w:szCs w:val="20"/>
        </w:rPr>
        <w:t>Smlouva</w:t>
      </w:r>
      <w:r w:rsidRPr="00C5641A">
        <w:rPr>
          <w:rFonts w:ascii="Arial" w:hAnsi="Arial" w:cs="Arial"/>
          <w:sz w:val="20"/>
          <w:szCs w:val="20"/>
        </w:rPr>
        <w:t xml:space="preserve"> se uzavírá se na dobu určitou v délce trvání</w:t>
      </w:r>
      <w:r>
        <w:rPr>
          <w:rFonts w:ascii="Arial" w:hAnsi="Arial" w:cs="Arial"/>
          <w:sz w:val="20"/>
          <w:szCs w:val="20"/>
        </w:rPr>
        <w:t xml:space="preserve"> 12 měsíců </w:t>
      </w:r>
      <w:r w:rsidRPr="00C5641A">
        <w:rPr>
          <w:rFonts w:ascii="Arial" w:hAnsi="Arial" w:cs="Arial"/>
          <w:sz w:val="20"/>
          <w:szCs w:val="20"/>
        </w:rPr>
        <w:t>počínaje dnem nabytí její účinnosti.</w:t>
      </w:r>
      <w:r>
        <w:rPr>
          <w:rFonts w:ascii="Arial" w:hAnsi="Arial" w:cs="Arial"/>
          <w:sz w:val="20"/>
          <w:szCs w:val="20"/>
        </w:rPr>
        <w:t xml:space="preserve"> Objednávky mohou být uzavírány po celou dobu trvání této Smlouvy.</w:t>
      </w:r>
    </w:p>
    <w:p w14:paraId="39FEB80C" w14:textId="77777777" w:rsidR="00963473" w:rsidRDefault="00B31288" w:rsidP="0061094A">
      <w:pPr>
        <w:numPr>
          <w:ilvl w:val="0"/>
          <w:numId w:val="21"/>
        </w:numPr>
        <w:spacing w:after="120" w:line="276" w:lineRule="auto"/>
        <w:jc w:val="both"/>
        <w:rPr>
          <w:rFonts w:ascii="Arial" w:hAnsi="Arial" w:cs="Arial"/>
          <w:sz w:val="20"/>
          <w:szCs w:val="20"/>
        </w:rPr>
      </w:pPr>
      <w:r w:rsidRPr="00C94EF6">
        <w:rPr>
          <w:rFonts w:ascii="Arial" w:hAnsi="Arial" w:cs="Arial"/>
          <w:sz w:val="20"/>
          <w:szCs w:val="20"/>
        </w:rPr>
        <w:t>Tato Smlouva může být měněna a doplňována pouze po oboustranné dohodě Smluvních stran na celém obsahu její změny či doplnění, a to pouze formou písemných, vzestupně číslovaných smluvních dodatků, podepsaných oprávněnými zástupci obou Smluvních stran. Uzavření písemného smluvního dodatku podle tohoto odstavce se nevyžaduje v případě změny Pověřených osob Smluvních stran nebo jejich kontaktních údajů</w:t>
      </w:r>
      <w:r w:rsidR="00963473">
        <w:rPr>
          <w:rFonts w:ascii="Arial" w:hAnsi="Arial" w:cs="Arial"/>
          <w:sz w:val="20"/>
          <w:szCs w:val="20"/>
        </w:rPr>
        <w:t xml:space="preserve"> a v případě změn členů </w:t>
      </w:r>
      <w:r w:rsidR="007E4ACD">
        <w:rPr>
          <w:rFonts w:ascii="Arial" w:hAnsi="Arial" w:cs="Arial"/>
          <w:sz w:val="20"/>
          <w:szCs w:val="20"/>
        </w:rPr>
        <w:t>R</w:t>
      </w:r>
      <w:r w:rsidR="00963473">
        <w:rPr>
          <w:rFonts w:ascii="Arial" w:hAnsi="Arial" w:cs="Arial"/>
          <w:sz w:val="20"/>
          <w:szCs w:val="20"/>
        </w:rPr>
        <w:t>ealizačního týmu</w:t>
      </w:r>
      <w:r w:rsidRPr="00C94EF6">
        <w:rPr>
          <w:rFonts w:ascii="Arial" w:hAnsi="Arial" w:cs="Arial"/>
          <w:sz w:val="20"/>
          <w:szCs w:val="20"/>
        </w:rPr>
        <w:t>.</w:t>
      </w:r>
    </w:p>
    <w:p w14:paraId="7BE76B77" w14:textId="77777777" w:rsidR="00963473" w:rsidRPr="00C94EF6" w:rsidRDefault="00963473" w:rsidP="0061094A">
      <w:pPr>
        <w:numPr>
          <w:ilvl w:val="0"/>
          <w:numId w:val="21"/>
        </w:numPr>
        <w:spacing w:after="120" w:line="276" w:lineRule="auto"/>
        <w:jc w:val="both"/>
        <w:rPr>
          <w:rFonts w:ascii="Arial" w:hAnsi="Arial" w:cs="Arial"/>
          <w:sz w:val="20"/>
          <w:szCs w:val="20"/>
        </w:rPr>
      </w:pPr>
      <w:r w:rsidRPr="00C94EF6">
        <w:rPr>
          <w:rFonts w:ascii="Arial" w:hAnsi="Arial" w:cs="Arial"/>
          <w:sz w:val="20"/>
          <w:szCs w:val="20"/>
        </w:rPr>
        <w:lastRenderedPageBreak/>
        <w:t>Osobami pověřenými k jednání ve věcech plnění této Smlouvy (</w:t>
      </w:r>
      <w:r w:rsidRPr="00762536">
        <w:rPr>
          <w:rFonts w:ascii="Arial" w:hAnsi="Arial" w:cs="Arial"/>
          <w:b/>
          <w:sz w:val="20"/>
          <w:szCs w:val="20"/>
        </w:rPr>
        <w:t>Pověřenými osobami</w:t>
      </w:r>
      <w:r w:rsidRPr="00C94EF6">
        <w:rPr>
          <w:rFonts w:ascii="Arial" w:hAnsi="Arial" w:cs="Arial"/>
          <w:sz w:val="20"/>
          <w:szCs w:val="20"/>
        </w:rPr>
        <w:t>) jsou:</w:t>
      </w:r>
    </w:p>
    <w:p w14:paraId="78129C87" w14:textId="77777777" w:rsidR="00963473" w:rsidRPr="00C94EF6" w:rsidRDefault="00963473" w:rsidP="00963473">
      <w:pPr>
        <w:spacing w:after="120" w:line="276" w:lineRule="auto"/>
        <w:ind w:left="425"/>
        <w:rPr>
          <w:rFonts w:ascii="Arial" w:hAnsi="Arial" w:cs="Arial"/>
          <w:sz w:val="20"/>
          <w:szCs w:val="20"/>
        </w:rPr>
      </w:pPr>
      <w:r w:rsidRPr="00C94EF6">
        <w:rPr>
          <w:rFonts w:ascii="Arial" w:hAnsi="Arial" w:cs="Arial"/>
          <w:sz w:val="20"/>
          <w:szCs w:val="20"/>
        </w:rPr>
        <w:t>Za Objednatele:</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963473" w:rsidRPr="0060486C" w14:paraId="1AE96909" w14:textId="77777777" w:rsidTr="00931A9B">
        <w:trPr>
          <w:trHeight w:val="227"/>
        </w:trPr>
        <w:tc>
          <w:tcPr>
            <w:tcW w:w="2235" w:type="dxa"/>
            <w:shd w:val="clear" w:color="auto" w:fill="auto"/>
            <w:vAlign w:val="center"/>
          </w:tcPr>
          <w:p w14:paraId="7D0BE13F" w14:textId="77777777" w:rsidR="00963473" w:rsidRPr="00C94EF6" w:rsidRDefault="00963473" w:rsidP="00931A9B">
            <w:pPr>
              <w:rPr>
                <w:rFonts w:ascii="Arial" w:hAnsi="Arial" w:cs="Arial"/>
                <w:sz w:val="20"/>
                <w:szCs w:val="20"/>
              </w:rPr>
            </w:pPr>
            <w:r w:rsidRPr="00C94EF6">
              <w:rPr>
                <w:rFonts w:ascii="Arial" w:hAnsi="Arial" w:cs="Arial"/>
                <w:sz w:val="20"/>
                <w:szCs w:val="20"/>
              </w:rPr>
              <w:t>Jméno a příjmení:</w:t>
            </w:r>
          </w:p>
        </w:tc>
        <w:tc>
          <w:tcPr>
            <w:tcW w:w="6626" w:type="dxa"/>
            <w:vAlign w:val="center"/>
          </w:tcPr>
          <w:p w14:paraId="4BCD37FB" w14:textId="55A5D4FA" w:rsidR="00963473" w:rsidRPr="00C94EF6" w:rsidRDefault="0040103D" w:rsidP="00931A9B">
            <w:pPr>
              <w:rPr>
                <w:rFonts w:ascii="Arial" w:hAnsi="Arial" w:cs="Arial"/>
                <w:sz w:val="20"/>
                <w:szCs w:val="20"/>
              </w:rPr>
            </w:pPr>
            <w:r>
              <w:t>XXXXXXXXXX</w:t>
            </w:r>
          </w:p>
        </w:tc>
      </w:tr>
      <w:tr w:rsidR="00963473" w:rsidRPr="0060486C" w14:paraId="74FD8D62" w14:textId="77777777" w:rsidTr="00931A9B">
        <w:trPr>
          <w:trHeight w:val="227"/>
        </w:trPr>
        <w:tc>
          <w:tcPr>
            <w:tcW w:w="2235" w:type="dxa"/>
            <w:shd w:val="clear" w:color="auto" w:fill="auto"/>
            <w:vAlign w:val="center"/>
          </w:tcPr>
          <w:p w14:paraId="076F3160" w14:textId="77777777" w:rsidR="00963473" w:rsidRPr="00C94EF6" w:rsidRDefault="00963473" w:rsidP="00931A9B">
            <w:pPr>
              <w:rPr>
                <w:rFonts w:ascii="Arial" w:hAnsi="Arial" w:cs="Arial"/>
                <w:sz w:val="20"/>
                <w:szCs w:val="20"/>
              </w:rPr>
            </w:pPr>
            <w:r w:rsidRPr="00C94EF6">
              <w:rPr>
                <w:rFonts w:ascii="Arial" w:hAnsi="Arial" w:cs="Arial"/>
                <w:sz w:val="20"/>
                <w:szCs w:val="20"/>
              </w:rPr>
              <w:t>E-mail:</w:t>
            </w:r>
          </w:p>
        </w:tc>
        <w:tc>
          <w:tcPr>
            <w:tcW w:w="6626" w:type="dxa"/>
            <w:vAlign w:val="center"/>
          </w:tcPr>
          <w:p w14:paraId="4FC5DEB4" w14:textId="51125A61" w:rsidR="00963473" w:rsidRPr="00C94EF6" w:rsidRDefault="0040103D" w:rsidP="00931A9B">
            <w:pPr>
              <w:rPr>
                <w:rFonts w:ascii="Arial" w:hAnsi="Arial" w:cs="Arial"/>
                <w:sz w:val="20"/>
                <w:szCs w:val="20"/>
              </w:rPr>
            </w:pPr>
            <w:r>
              <w:t>XXXXXXXXXX</w:t>
            </w:r>
          </w:p>
        </w:tc>
      </w:tr>
      <w:tr w:rsidR="00963473" w:rsidRPr="0060486C" w14:paraId="4CAAD82B" w14:textId="77777777" w:rsidTr="00931A9B">
        <w:trPr>
          <w:trHeight w:val="227"/>
        </w:trPr>
        <w:tc>
          <w:tcPr>
            <w:tcW w:w="2235" w:type="dxa"/>
            <w:shd w:val="clear" w:color="auto" w:fill="auto"/>
            <w:vAlign w:val="center"/>
          </w:tcPr>
          <w:p w14:paraId="3E25DB51" w14:textId="77777777" w:rsidR="00963473" w:rsidRPr="00C94EF6" w:rsidRDefault="00963473" w:rsidP="00931A9B">
            <w:pPr>
              <w:rPr>
                <w:rFonts w:ascii="Arial" w:hAnsi="Arial" w:cs="Arial"/>
                <w:sz w:val="20"/>
                <w:szCs w:val="20"/>
              </w:rPr>
            </w:pPr>
            <w:r w:rsidRPr="00C94EF6">
              <w:rPr>
                <w:rFonts w:ascii="Arial" w:hAnsi="Arial" w:cs="Arial"/>
                <w:sz w:val="20"/>
                <w:szCs w:val="20"/>
              </w:rPr>
              <w:t>Telefon:</w:t>
            </w:r>
          </w:p>
        </w:tc>
        <w:tc>
          <w:tcPr>
            <w:tcW w:w="6626" w:type="dxa"/>
            <w:vAlign w:val="center"/>
          </w:tcPr>
          <w:p w14:paraId="4D5B8FDC" w14:textId="5FC30419" w:rsidR="00963473" w:rsidRPr="00C94EF6" w:rsidRDefault="0040103D" w:rsidP="00931A9B">
            <w:pPr>
              <w:rPr>
                <w:rFonts w:ascii="Arial" w:hAnsi="Arial" w:cs="Arial"/>
                <w:sz w:val="20"/>
                <w:szCs w:val="20"/>
              </w:rPr>
            </w:pPr>
            <w:r>
              <w:t>XXXXXXXXXX</w:t>
            </w:r>
          </w:p>
        </w:tc>
      </w:tr>
    </w:tbl>
    <w:p w14:paraId="5133BD04" w14:textId="77777777" w:rsidR="00963473" w:rsidRDefault="00931A9B" w:rsidP="00963473">
      <w:pPr>
        <w:spacing w:before="120" w:after="120" w:line="276" w:lineRule="auto"/>
        <w:ind w:left="425"/>
        <w:rPr>
          <w:rFonts w:ascii="Arial" w:hAnsi="Arial" w:cs="Arial"/>
          <w:sz w:val="20"/>
          <w:szCs w:val="20"/>
        </w:rPr>
      </w:pPr>
      <w:r>
        <w:rPr>
          <w:rFonts w:ascii="Arial" w:hAnsi="Arial" w:cs="Arial"/>
          <w:sz w:val="20"/>
          <w:szCs w:val="20"/>
        </w:rPr>
        <w:t>n</w:t>
      </w:r>
      <w:r w:rsidR="00963473" w:rsidRPr="00C94EF6">
        <w:rPr>
          <w:rFonts w:ascii="Arial" w:hAnsi="Arial" w:cs="Arial"/>
          <w:sz w:val="20"/>
          <w:szCs w:val="20"/>
        </w:rPr>
        <w:t>ebo</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6817F4" w:rsidRPr="0060486C" w14:paraId="63834B77" w14:textId="77777777" w:rsidTr="004C1ED0">
        <w:trPr>
          <w:trHeight w:val="227"/>
        </w:trPr>
        <w:tc>
          <w:tcPr>
            <w:tcW w:w="2235" w:type="dxa"/>
            <w:shd w:val="clear" w:color="auto" w:fill="auto"/>
            <w:vAlign w:val="center"/>
          </w:tcPr>
          <w:p w14:paraId="48E722A9" w14:textId="77777777" w:rsidR="006817F4" w:rsidRPr="00C94EF6" w:rsidRDefault="006817F4" w:rsidP="004C1ED0">
            <w:pPr>
              <w:rPr>
                <w:rFonts w:ascii="Arial" w:hAnsi="Arial" w:cs="Arial"/>
                <w:sz w:val="20"/>
                <w:szCs w:val="20"/>
              </w:rPr>
            </w:pPr>
            <w:r w:rsidRPr="00C94EF6">
              <w:rPr>
                <w:rFonts w:ascii="Arial" w:hAnsi="Arial" w:cs="Arial"/>
                <w:sz w:val="20"/>
                <w:szCs w:val="20"/>
              </w:rPr>
              <w:t>Jméno a příjmení:</w:t>
            </w:r>
          </w:p>
        </w:tc>
        <w:tc>
          <w:tcPr>
            <w:tcW w:w="6626" w:type="dxa"/>
            <w:vAlign w:val="center"/>
          </w:tcPr>
          <w:p w14:paraId="66298FEC" w14:textId="0FB0CAB1" w:rsidR="006817F4" w:rsidRPr="00C94EF6" w:rsidRDefault="0040103D" w:rsidP="004C1ED0">
            <w:pPr>
              <w:rPr>
                <w:rFonts w:ascii="Arial" w:hAnsi="Arial" w:cs="Arial"/>
                <w:sz w:val="20"/>
                <w:szCs w:val="20"/>
              </w:rPr>
            </w:pPr>
            <w:r>
              <w:t>XXXXXXXXXX</w:t>
            </w:r>
          </w:p>
        </w:tc>
      </w:tr>
      <w:tr w:rsidR="006817F4" w:rsidRPr="0060486C" w14:paraId="6406717C" w14:textId="77777777" w:rsidTr="004C1ED0">
        <w:trPr>
          <w:trHeight w:val="227"/>
        </w:trPr>
        <w:tc>
          <w:tcPr>
            <w:tcW w:w="2235" w:type="dxa"/>
            <w:shd w:val="clear" w:color="auto" w:fill="auto"/>
            <w:vAlign w:val="center"/>
          </w:tcPr>
          <w:p w14:paraId="3EF3024D" w14:textId="77777777" w:rsidR="006817F4" w:rsidRPr="00C94EF6" w:rsidRDefault="006817F4" w:rsidP="004C1ED0">
            <w:pPr>
              <w:rPr>
                <w:rFonts w:ascii="Arial" w:hAnsi="Arial" w:cs="Arial"/>
                <w:sz w:val="20"/>
                <w:szCs w:val="20"/>
              </w:rPr>
            </w:pPr>
            <w:r w:rsidRPr="00C94EF6">
              <w:rPr>
                <w:rFonts w:ascii="Arial" w:hAnsi="Arial" w:cs="Arial"/>
                <w:sz w:val="20"/>
                <w:szCs w:val="20"/>
              </w:rPr>
              <w:t>E-mail:</w:t>
            </w:r>
          </w:p>
        </w:tc>
        <w:tc>
          <w:tcPr>
            <w:tcW w:w="6626" w:type="dxa"/>
            <w:vAlign w:val="center"/>
          </w:tcPr>
          <w:p w14:paraId="0BAC174C" w14:textId="56BA1F82" w:rsidR="006817F4" w:rsidRPr="00C94EF6" w:rsidRDefault="0040103D" w:rsidP="004C1ED0">
            <w:pPr>
              <w:rPr>
                <w:rFonts w:ascii="Arial" w:hAnsi="Arial" w:cs="Arial"/>
                <w:sz w:val="20"/>
                <w:szCs w:val="20"/>
              </w:rPr>
            </w:pPr>
            <w:r>
              <w:t>XXXXXXXXXX</w:t>
            </w:r>
          </w:p>
        </w:tc>
      </w:tr>
      <w:tr w:rsidR="006817F4" w:rsidRPr="0060486C" w14:paraId="492E2468" w14:textId="77777777" w:rsidTr="004C1ED0">
        <w:trPr>
          <w:trHeight w:val="227"/>
        </w:trPr>
        <w:tc>
          <w:tcPr>
            <w:tcW w:w="2235" w:type="dxa"/>
            <w:shd w:val="clear" w:color="auto" w:fill="auto"/>
            <w:vAlign w:val="center"/>
          </w:tcPr>
          <w:p w14:paraId="663C88B2" w14:textId="77777777" w:rsidR="006817F4" w:rsidRPr="00C94EF6" w:rsidRDefault="006817F4" w:rsidP="004C1ED0">
            <w:pPr>
              <w:rPr>
                <w:rFonts w:ascii="Arial" w:hAnsi="Arial" w:cs="Arial"/>
                <w:sz w:val="20"/>
                <w:szCs w:val="20"/>
              </w:rPr>
            </w:pPr>
            <w:r w:rsidRPr="00C94EF6">
              <w:rPr>
                <w:rFonts w:ascii="Arial" w:hAnsi="Arial" w:cs="Arial"/>
                <w:sz w:val="20"/>
                <w:szCs w:val="20"/>
              </w:rPr>
              <w:t>Telefon:</w:t>
            </w:r>
          </w:p>
        </w:tc>
        <w:tc>
          <w:tcPr>
            <w:tcW w:w="6626" w:type="dxa"/>
            <w:vAlign w:val="center"/>
          </w:tcPr>
          <w:p w14:paraId="3B550F06" w14:textId="66CA5AD1" w:rsidR="006817F4" w:rsidRPr="00C94EF6" w:rsidRDefault="0040103D" w:rsidP="004C1ED0">
            <w:pPr>
              <w:rPr>
                <w:rFonts w:ascii="Arial" w:hAnsi="Arial" w:cs="Arial"/>
                <w:sz w:val="20"/>
                <w:szCs w:val="20"/>
              </w:rPr>
            </w:pPr>
            <w:r>
              <w:t>XXXXXXXXXX</w:t>
            </w:r>
          </w:p>
        </w:tc>
      </w:tr>
    </w:tbl>
    <w:p w14:paraId="0A3791B6" w14:textId="77777777" w:rsidR="00963473" w:rsidRDefault="00963473" w:rsidP="00963473">
      <w:pPr>
        <w:spacing w:before="120" w:after="120" w:line="276" w:lineRule="auto"/>
        <w:ind w:left="425"/>
        <w:rPr>
          <w:rFonts w:ascii="Arial" w:hAnsi="Arial" w:cs="Arial"/>
          <w:sz w:val="20"/>
          <w:szCs w:val="20"/>
        </w:rPr>
      </w:pPr>
      <w:r w:rsidRPr="00C94EF6">
        <w:rPr>
          <w:rFonts w:ascii="Arial" w:hAnsi="Arial" w:cs="Arial"/>
          <w:sz w:val="20"/>
          <w:szCs w:val="20"/>
        </w:rPr>
        <w:t>Za Poskytovatele:</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6817F4" w:rsidRPr="0060486C" w14:paraId="442EEBD3" w14:textId="77777777" w:rsidTr="004C1ED0">
        <w:trPr>
          <w:trHeight w:val="227"/>
        </w:trPr>
        <w:tc>
          <w:tcPr>
            <w:tcW w:w="2235" w:type="dxa"/>
            <w:shd w:val="clear" w:color="auto" w:fill="auto"/>
            <w:vAlign w:val="center"/>
          </w:tcPr>
          <w:p w14:paraId="10DDA420" w14:textId="77777777" w:rsidR="006817F4" w:rsidRPr="00C94EF6" w:rsidRDefault="006817F4" w:rsidP="004C1ED0">
            <w:pPr>
              <w:rPr>
                <w:rFonts w:ascii="Arial" w:hAnsi="Arial" w:cs="Arial"/>
                <w:sz w:val="20"/>
                <w:szCs w:val="20"/>
              </w:rPr>
            </w:pPr>
            <w:r w:rsidRPr="00C94EF6">
              <w:rPr>
                <w:rFonts w:ascii="Arial" w:hAnsi="Arial" w:cs="Arial"/>
                <w:sz w:val="20"/>
                <w:szCs w:val="20"/>
              </w:rPr>
              <w:t>Jméno a příjmení:</w:t>
            </w:r>
          </w:p>
        </w:tc>
        <w:tc>
          <w:tcPr>
            <w:tcW w:w="6626" w:type="dxa"/>
            <w:vAlign w:val="center"/>
          </w:tcPr>
          <w:p w14:paraId="21EE0B29" w14:textId="19AA03FE" w:rsidR="006817F4" w:rsidRPr="00E731C1" w:rsidRDefault="00E731C1" w:rsidP="004C1ED0">
            <w:pPr>
              <w:rPr>
                <w:rFonts w:ascii="Arial" w:hAnsi="Arial" w:cs="Arial"/>
                <w:sz w:val="20"/>
                <w:szCs w:val="20"/>
              </w:rPr>
            </w:pPr>
            <w:r w:rsidRPr="00E731C1">
              <w:rPr>
                <w:rFonts w:ascii="Arial" w:eastAsia="Calibri" w:hAnsi="Arial" w:cs="Arial"/>
                <w:sz w:val="20"/>
                <w:szCs w:val="20"/>
              </w:rPr>
              <w:t>Bc. Marek Vávra, jednatel</w:t>
            </w:r>
          </w:p>
        </w:tc>
      </w:tr>
      <w:tr w:rsidR="006817F4" w:rsidRPr="0060486C" w14:paraId="3F082FD0" w14:textId="77777777" w:rsidTr="004C1ED0">
        <w:trPr>
          <w:trHeight w:val="227"/>
        </w:trPr>
        <w:tc>
          <w:tcPr>
            <w:tcW w:w="2235" w:type="dxa"/>
            <w:shd w:val="clear" w:color="auto" w:fill="auto"/>
            <w:vAlign w:val="center"/>
          </w:tcPr>
          <w:p w14:paraId="5719E5E0" w14:textId="77777777" w:rsidR="006817F4" w:rsidRPr="00C94EF6" w:rsidRDefault="006817F4" w:rsidP="004C1ED0">
            <w:pPr>
              <w:rPr>
                <w:rFonts w:ascii="Arial" w:hAnsi="Arial" w:cs="Arial"/>
                <w:sz w:val="20"/>
                <w:szCs w:val="20"/>
              </w:rPr>
            </w:pPr>
            <w:r w:rsidRPr="00C94EF6">
              <w:rPr>
                <w:rFonts w:ascii="Arial" w:hAnsi="Arial" w:cs="Arial"/>
                <w:sz w:val="20"/>
                <w:szCs w:val="20"/>
              </w:rPr>
              <w:t>E-mail:</w:t>
            </w:r>
          </w:p>
        </w:tc>
        <w:tc>
          <w:tcPr>
            <w:tcW w:w="6626" w:type="dxa"/>
            <w:vAlign w:val="center"/>
          </w:tcPr>
          <w:p w14:paraId="1794B59E" w14:textId="4B00F64F" w:rsidR="006817F4" w:rsidRPr="00E731C1" w:rsidRDefault="0040103D" w:rsidP="004C1ED0">
            <w:pPr>
              <w:rPr>
                <w:rFonts w:ascii="Arial" w:hAnsi="Arial" w:cs="Arial"/>
                <w:sz w:val="20"/>
                <w:szCs w:val="20"/>
              </w:rPr>
            </w:pPr>
            <w:r>
              <w:t>XXXXXXXXXX</w:t>
            </w:r>
          </w:p>
        </w:tc>
      </w:tr>
      <w:tr w:rsidR="006817F4" w:rsidRPr="0060486C" w14:paraId="3CDF2AB1" w14:textId="77777777" w:rsidTr="004C1ED0">
        <w:trPr>
          <w:trHeight w:val="227"/>
        </w:trPr>
        <w:tc>
          <w:tcPr>
            <w:tcW w:w="2235" w:type="dxa"/>
            <w:shd w:val="clear" w:color="auto" w:fill="auto"/>
            <w:vAlign w:val="center"/>
          </w:tcPr>
          <w:p w14:paraId="381F07FE" w14:textId="77777777" w:rsidR="006817F4" w:rsidRPr="00C94EF6" w:rsidRDefault="006817F4" w:rsidP="004C1ED0">
            <w:pPr>
              <w:rPr>
                <w:rFonts w:ascii="Arial" w:hAnsi="Arial" w:cs="Arial"/>
                <w:sz w:val="20"/>
                <w:szCs w:val="20"/>
              </w:rPr>
            </w:pPr>
            <w:r w:rsidRPr="00C94EF6">
              <w:rPr>
                <w:rFonts w:ascii="Arial" w:hAnsi="Arial" w:cs="Arial"/>
                <w:sz w:val="20"/>
                <w:szCs w:val="20"/>
              </w:rPr>
              <w:t>Telefon:</w:t>
            </w:r>
          </w:p>
        </w:tc>
        <w:tc>
          <w:tcPr>
            <w:tcW w:w="6626" w:type="dxa"/>
            <w:vAlign w:val="center"/>
          </w:tcPr>
          <w:p w14:paraId="1982756A" w14:textId="432DB80F" w:rsidR="006817F4" w:rsidRPr="00E731C1" w:rsidRDefault="0040103D" w:rsidP="004C1ED0">
            <w:pPr>
              <w:rPr>
                <w:rFonts w:ascii="Arial" w:hAnsi="Arial" w:cs="Arial"/>
                <w:sz w:val="20"/>
                <w:szCs w:val="20"/>
              </w:rPr>
            </w:pPr>
            <w:r>
              <w:t>XXXXXXXXXX</w:t>
            </w:r>
          </w:p>
        </w:tc>
      </w:tr>
    </w:tbl>
    <w:p w14:paraId="29FFF007" w14:textId="77777777" w:rsidR="006817F4" w:rsidRDefault="006817F4" w:rsidP="00963473">
      <w:pPr>
        <w:spacing w:after="120" w:line="276" w:lineRule="auto"/>
        <w:ind w:left="360"/>
        <w:jc w:val="both"/>
        <w:rPr>
          <w:rFonts w:ascii="Arial" w:hAnsi="Arial" w:cs="Arial"/>
          <w:sz w:val="20"/>
          <w:szCs w:val="20"/>
        </w:rPr>
      </w:pPr>
    </w:p>
    <w:p w14:paraId="5AA7FAE2" w14:textId="77777777" w:rsidR="00963473" w:rsidRDefault="00963473" w:rsidP="00963473">
      <w:pPr>
        <w:spacing w:after="120" w:line="276" w:lineRule="auto"/>
        <w:ind w:left="360"/>
        <w:jc w:val="both"/>
        <w:rPr>
          <w:rFonts w:ascii="Arial" w:hAnsi="Arial" w:cs="Arial"/>
          <w:sz w:val="20"/>
          <w:szCs w:val="20"/>
        </w:rPr>
      </w:pPr>
      <w:r w:rsidRPr="00C94EF6">
        <w:rPr>
          <w:rFonts w:ascii="Arial" w:hAnsi="Arial" w:cs="Arial"/>
          <w:sz w:val="20"/>
          <w:szCs w:val="20"/>
        </w:rPr>
        <w:t>Je-li Pověřených osob určeno více, může každá z nich jednat samostatně.</w:t>
      </w:r>
    </w:p>
    <w:p w14:paraId="79508EBC" w14:textId="77777777" w:rsidR="00963473" w:rsidRPr="007E4ACD" w:rsidRDefault="00963473" w:rsidP="0061094A">
      <w:pPr>
        <w:numPr>
          <w:ilvl w:val="0"/>
          <w:numId w:val="21"/>
        </w:numPr>
        <w:spacing w:after="120" w:line="276" w:lineRule="auto"/>
        <w:jc w:val="both"/>
        <w:rPr>
          <w:rFonts w:ascii="Arial" w:hAnsi="Arial" w:cs="Arial"/>
          <w:sz w:val="20"/>
          <w:szCs w:val="20"/>
        </w:rPr>
      </w:pPr>
      <w:r w:rsidRPr="007E4ACD">
        <w:rPr>
          <w:rFonts w:ascii="Arial" w:hAnsi="Arial" w:cs="Arial"/>
          <w:sz w:val="20"/>
          <w:szCs w:val="20"/>
        </w:rPr>
        <w:t>Smluvní strany se zavazují, že o každé změně Pověřených osob nebo jejich kontaktních údajů se budou bez zbytečného odkladu navzájem informovat. Pokud není změna Pověřených osob Smluvních stran nebo jejich kontaktních údajů provedena dodatkem k této Smlouvě, je každá Smluvní strana povinna bez zbytečného odkladu příslušnou změnu písemně oznámit druhé Smluvní straně, a to:</w:t>
      </w:r>
    </w:p>
    <w:p w14:paraId="2280ABF3" w14:textId="77777777" w:rsidR="00963473" w:rsidRPr="00C94EF6" w:rsidRDefault="00963473" w:rsidP="0061094A">
      <w:pPr>
        <w:numPr>
          <w:ilvl w:val="1"/>
          <w:numId w:val="21"/>
        </w:numPr>
        <w:spacing w:after="120" w:line="276" w:lineRule="auto"/>
        <w:jc w:val="both"/>
        <w:rPr>
          <w:rFonts w:ascii="Arial" w:hAnsi="Arial" w:cs="Arial"/>
          <w:sz w:val="20"/>
          <w:szCs w:val="20"/>
        </w:rPr>
      </w:pPr>
      <w:r w:rsidRPr="00C94EF6">
        <w:rPr>
          <w:rFonts w:ascii="Arial" w:hAnsi="Arial" w:cs="Arial"/>
          <w:sz w:val="20"/>
          <w:szCs w:val="20"/>
        </w:rPr>
        <w:t>e-mailem zaslaným Pověřenou osobou jedné Smluvní strany Pověřené osobě druhé Smluvní strany, ve kterém bude změna oznámena;</w:t>
      </w:r>
    </w:p>
    <w:p w14:paraId="3D514140" w14:textId="77777777" w:rsidR="00963473" w:rsidRPr="00C94EF6" w:rsidRDefault="00963473" w:rsidP="0061094A">
      <w:pPr>
        <w:numPr>
          <w:ilvl w:val="1"/>
          <w:numId w:val="21"/>
        </w:numPr>
        <w:spacing w:after="120" w:line="276" w:lineRule="auto"/>
        <w:jc w:val="both"/>
        <w:rPr>
          <w:rFonts w:ascii="Arial" w:hAnsi="Arial" w:cs="Arial"/>
          <w:sz w:val="20"/>
          <w:szCs w:val="20"/>
        </w:rPr>
      </w:pPr>
      <w:r w:rsidRPr="00C94EF6">
        <w:rPr>
          <w:rFonts w:ascii="Arial" w:hAnsi="Arial" w:cs="Arial"/>
          <w:sz w:val="20"/>
          <w:szCs w:val="20"/>
        </w:rPr>
        <w:t xml:space="preserve">oznámením zaslaným druhé Smluvní straně do její datové schránky; </w:t>
      </w:r>
    </w:p>
    <w:p w14:paraId="71410206" w14:textId="77777777" w:rsidR="00963473" w:rsidRDefault="00963473" w:rsidP="00527E5D">
      <w:pPr>
        <w:spacing w:after="120" w:line="276" w:lineRule="auto"/>
        <w:ind w:left="360"/>
        <w:jc w:val="both"/>
        <w:rPr>
          <w:rFonts w:ascii="Arial" w:hAnsi="Arial" w:cs="Arial"/>
          <w:sz w:val="20"/>
          <w:szCs w:val="20"/>
        </w:rPr>
      </w:pPr>
      <w:r w:rsidRPr="00C94EF6">
        <w:rPr>
          <w:rFonts w:ascii="Arial" w:hAnsi="Arial" w:cs="Arial"/>
          <w:sz w:val="20"/>
          <w:szCs w:val="20"/>
        </w:rPr>
        <w:t>změna Pověřené osoby či jejích kontaktních údajů pak je účinná dnem uvedeným v oznámení, nejdříve však okamžikem, kdy je oznámení o změně druhé Smluvní straně řádně doručeno.</w:t>
      </w:r>
    </w:p>
    <w:p w14:paraId="65F78ED9" w14:textId="77777777" w:rsidR="003E6CEF" w:rsidRPr="000257B4" w:rsidRDefault="003E6CEF" w:rsidP="0061094A">
      <w:pPr>
        <w:numPr>
          <w:ilvl w:val="0"/>
          <w:numId w:val="21"/>
        </w:numPr>
        <w:spacing w:after="120" w:line="276" w:lineRule="auto"/>
        <w:ind w:left="357" w:hanging="357"/>
        <w:jc w:val="both"/>
        <w:rPr>
          <w:rFonts w:ascii="Arial" w:hAnsi="Arial" w:cs="Arial"/>
          <w:sz w:val="20"/>
          <w:szCs w:val="20"/>
        </w:rPr>
      </w:pPr>
      <w:r w:rsidRPr="0060486C">
        <w:rPr>
          <w:rFonts w:ascii="Arial" w:hAnsi="Arial" w:cs="Arial"/>
          <w:sz w:val="20"/>
          <w:szCs w:val="20"/>
        </w:rPr>
        <w:t>K</w:t>
      </w:r>
      <w:r>
        <w:rPr>
          <w:rFonts w:ascii="Arial" w:hAnsi="Arial" w:cs="Arial"/>
          <w:sz w:val="20"/>
          <w:szCs w:val="20"/>
        </w:rPr>
        <w:t> uzavírání Objednávek</w:t>
      </w:r>
      <w:r w:rsidRPr="0060486C">
        <w:rPr>
          <w:rFonts w:ascii="Arial" w:hAnsi="Arial" w:cs="Arial"/>
          <w:sz w:val="20"/>
          <w:szCs w:val="20"/>
        </w:rPr>
        <w:t xml:space="preserve"> jsou </w:t>
      </w:r>
      <w:r>
        <w:rPr>
          <w:rFonts w:ascii="Arial" w:hAnsi="Arial" w:cs="Arial"/>
          <w:sz w:val="20"/>
          <w:szCs w:val="20"/>
        </w:rPr>
        <w:t xml:space="preserve">oprávněny </w:t>
      </w:r>
      <w:r w:rsidRPr="00F040A2">
        <w:rPr>
          <w:rFonts w:ascii="Arial" w:hAnsi="Arial" w:cs="Arial"/>
          <w:sz w:val="20"/>
          <w:szCs w:val="20"/>
        </w:rPr>
        <w:t>osoby, jejichž oprávnění zastupovat Smluvní stranu je zřejmé z veřejného seznamu</w:t>
      </w:r>
      <w:r>
        <w:rPr>
          <w:rFonts w:ascii="Arial" w:hAnsi="Arial" w:cs="Arial"/>
          <w:sz w:val="20"/>
          <w:szCs w:val="20"/>
        </w:rPr>
        <w:t xml:space="preserve"> nebo vyplývá ze zákona a dále touto Smlouvou výslovně pověřené níže uvedené osoby (</w:t>
      </w:r>
      <w:r w:rsidR="008B6BEB" w:rsidRPr="006817F4">
        <w:rPr>
          <w:rFonts w:ascii="Arial" w:hAnsi="Arial" w:cs="Arial"/>
          <w:b/>
          <w:sz w:val="20"/>
          <w:szCs w:val="20"/>
        </w:rPr>
        <w:t>Oprávněné osoby</w:t>
      </w:r>
      <w:r>
        <w:rPr>
          <w:rFonts w:ascii="Arial" w:hAnsi="Arial" w:cs="Arial"/>
          <w:sz w:val="20"/>
          <w:szCs w:val="20"/>
        </w:rPr>
        <w:t>)</w:t>
      </w:r>
      <w:r w:rsidRPr="0060486C">
        <w:rPr>
          <w:rFonts w:ascii="Arial" w:hAnsi="Arial" w:cs="Arial"/>
          <w:sz w:val="20"/>
          <w:szCs w:val="20"/>
        </w:rPr>
        <w:t>:</w:t>
      </w:r>
    </w:p>
    <w:p w14:paraId="652FFF9C" w14:textId="0A5D8630" w:rsidR="003E6CEF" w:rsidRDefault="003E6CEF" w:rsidP="003E6CEF">
      <w:pPr>
        <w:spacing w:after="120" w:line="280" w:lineRule="atLeast"/>
        <w:ind w:left="425"/>
        <w:rPr>
          <w:rFonts w:ascii="Arial" w:hAnsi="Arial" w:cs="Arial"/>
          <w:sz w:val="20"/>
          <w:szCs w:val="20"/>
        </w:rPr>
      </w:pPr>
      <w:r w:rsidRPr="0060486C">
        <w:rPr>
          <w:rFonts w:ascii="Arial" w:hAnsi="Arial" w:cs="Arial"/>
          <w:sz w:val="20"/>
          <w:szCs w:val="20"/>
        </w:rPr>
        <w:t xml:space="preserve">Za </w:t>
      </w:r>
      <w:r w:rsidR="00CA727D">
        <w:rPr>
          <w:rFonts w:ascii="Arial" w:hAnsi="Arial" w:cs="Arial"/>
          <w:sz w:val="20"/>
          <w:szCs w:val="20"/>
        </w:rPr>
        <w:t>Objednatele</w:t>
      </w:r>
      <w:r w:rsidRPr="0060486C">
        <w:rPr>
          <w:rFonts w:ascii="Arial" w:hAnsi="Arial" w:cs="Arial"/>
          <w:sz w:val="20"/>
          <w:szCs w:val="20"/>
        </w:rPr>
        <w:t xml:space="preserve">: </w:t>
      </w:r>
    </w:p>
    <w:tbl>
      <w:tblPr>
        <w:tblW w:w="8861" w:type="dxa"/>
        <w:tblInd w:w="425" w:type="dxa"/>
        <w:tblLook w:val="04A0" w:firstRow="1" w:lastRow="0" w:firstColumn="1" w:lastColumn="0" w:noHBand="0" w:noVBand="1"/>
      </w:tblPr>
      <w:tblGrid>
        <w:gridCol w:w="2235"/>
        <w:gridCol w:w="6626"/>
      </w:tblGrid>
      <w:tr w:rsidR="00C201D7" w:rsidRPr="0060486C" w14:paraId="347CDF9C" w14:textId="77777777" w:rsidTr="00C201D7">
        <w:trPr>
          <w:trHeight w:hRule="exact" w:val="284"/>
        </w:trPr>
        <w:tc>
          <w:tcPr>
            <w:tcW w:w="2235" w:type="dxa"/>
            <w:shd w:val="clear" w:color="auto" w:fill="auto"/>
          </w:tcPr>
          <w:p w14:paraId="0D255DA0" w14:textId="77777777" w:rsidR="00C201D7" w:rsidRPr="0060486C" w:rsidRDefault="00C201D7" w:rsidP="00011213">
            <w:pPr>
              <w:spacing w:line="240" w:lineRule="atLeast"/>
              <w:jc w:val="both"/>
              <w:rPr>
                <w:rFonts w:ascii="Arial" w:hAnsi="Arial" w:cs="Arial"/>
                <w:sz w:val="20"/>
                <w:szCs w:val="20"/>
              </w:rPr>
            </w:pPr>
            <w:r w:rsidRPr="0060486C">
              <w:rPr>
                <w:rFonts w:ascii="Arial" w:hAnsi="Arial" w:cs="Arial"/>
                <w:sz w:val="20"/>
                <w:szCs w:val="20"/>
              </w:rPr>
              <w:t>Jméno a příjmení:</w:t>
            </w:r>
          </w:p>
        </w:tc>
        <w:tc>
          <w:tcPr>
            <w:tcW w:w="6626" w:type="dxa"/>
            <w:shd w:val="clear" w:color="auto" w:fill="auto"/>
          </w:tcPr>
          <w:p w14:paraId="6D8578EC" w14:textId="76A562EE" w:rsidR="00C201D7" w:rsidRPr="0060486C" w:rsidRDefault="0040103D" w:rsidP="00011213">
            <w:pPr>
              <w:spacing w:line="240" w:lineRule="atLeast"/>
              <w:jc w:val="both"/>
              <w:rPr>
                <w:rFonts w:ascii="Arial" w:hAnsi="Arial" w:cs="Arial"/>
                <w:sz w:val="20"/>
                <w:szCs w:val="20"/>
              </w:rPr>
            </w:pPr>
            <w:r>
              <w:t>XXXXXXXXXX</w:t>
            </w:r>
          </w:p>
        </w:tc>
      </w:tr>
      <w:tr w:rsidR="00C201D7" w:rsidRPr="0060486C" w14:paraId="090296C2" w14:textId="77777777" w:rsidTr="00C201D7">
        <w:trPr>
          <w:trHeight w:hRule="exact" w:val="284"/>
        </w:trPr>
        <w:tc>
          <w:tcPr>
            <w:tcW w:w="2235" w:type="dxa"/>
            <w:shd w:val="clear" w:color="auto" w:fill="auto"/>
          </w:tcPr>
          <w:p w14:paraId="359B3079" w14:textId="77777777" w:rsidR="00C201D7" w:rsidRPr="0060486C" w:rsidRDefault="00C201D7" w:rsidP="00011213">
            <w:pPr>
              <w:spacing w:line="240" w:lineRule="atLeast"/>
              <w:jc w:val="both"/>
              <w:rPr>
                <w:rFonts w:ascii="Arial" w:hAnsi="Arial" w:cs="Arial"/>
                <w:sz w:val="20"/>
                <w:szCs w:val="20"/>
              </w:rPr>
            </w:pPr>
            <w:r>
              <w:rPr>
                <w:rFonts w:ascii="Arial" w:hAnsi="Arial" w:cs="Arial"/>
                <w:sz w:val="20"/>
                <w:szCs w:val="20"/>
              </w:rPr>
              <w:t>Funkce:</w:t>
            </w:r>
          </w:p>
        </w:tc>
        <w:tc>
          <w:tcPr>
            <w:tcW w:w="6626" w:type="dxa"/>
            <w:shd w:val="clear" w:color="auto" w:fill="auto"/>
          </w:tcPr>
          <w:p w14:paraId="1D9F72C4" w14:textId="0A28A3A9" w:rsidR="00C201D7" w:rsidRPr="00C201D7" w:rsidRDefault="00C201D7" w:rsidP="00011213">
            <w:pPr>
              <w:spacing w:line="240" w:lineRule="atLeast"/>
              <w:jc w:val="both"/>
              <w:rPr>
                <w:rFonts w:ascii="Arial" w:hAnsi="Arial" w:cs="Arial"/>
                <w:sz w:val="20"/>
                <w:szCs w:val="20"/>
              </w:rPr>
            </w:pPr>
            <w:r w:rsidRPr="00C201D7">
              <w:rPr>
                <w:rFonts w:ascii="Arial" w:hAnsi="Arial" w:cs="Arial"/>
                <w:sz w:val="20"/>
                <w:szCs w:val="20"/>
              </w:rPr>
              <w:t xml:space="preserve">ředitel </w:t>
            </w:r>
            <w:proofErr w:type="spellStart"/>
            <w:r w:rsidRPr="00C201D7">
              <w:rPr>
                <w:rFonts w:ascii="Arial" w:hAnsi="Arial" w:cs="Arial"/>
                <w:sz w:val="20"/>
                <w:szCs w:val="20"/>
              </w:rPr>
              <w:t>Odb</w:t>
            </w:r>
            <w:proofErr w:type="spellEnd"/>
            <w:r w:rsidRPr="00C201D7">
              <w:rPr>
                <w:rFonts w:ascii="Arial" w:hAnsi="Arial" w:cs="Arial"/>
                <w:sz w:val="20"/>
                <w:szCs w:val="20"/>
              </w:rPr>
              <w:t>. business analýzy a designu, ÚRIIT</w:t>
            </w:r>
          </w:p>
        </w:tc>
      </w:tr>
    </w:tbl>
    <w:p w14:paraId="5B29F6F0" w14:textId="77777777" w:rsidR="003E6CEF" w:rsidRPr="0060486C" w:rsidRDefault="003E6CEF" w:rsidP="003E6CEF">
      <w:pPr>
        <w:spacing w:after="120" w:line="280" w:lineRule="atLeast"/>
        <w:ind w:left="425"/>
        <w:rPr>
          <w:rFonts w:ascii="Arial" w:hAnsi="Arial" w:cs="Arial"/>
          <w:sz w:val="20"/>
          <w:szCs w:val="20"/>
        </w:rPr>
      </w:pPr>
      <w:r w:rsidRPr="0060486C">
        <w:rPr>
          <w:rFonts w:ascii="Arial" w:hAnsi="Arial" w:cs="Arial"/>
          <w:sz w:val="20"/>
          <w:szCs w:val="20"/>
        </w:rPr>
        <w:t>Za</w:t>
      </w:r>
      <w:r w:rsidRPr="00FA45F6">
        <w:rPr>
          <w:rFonts w:ascii="Arial" w:eastAsia="Arial Unicode MS" w:hAnsi="Arial" w:cs="Arial"/>
          <w:sz w:val="20"/>
          <w:szCs w:val="20"/>
          <w:lang w:val="x-none" w:eastAsia="x-none"/>
        </w:rPr>
        <w:t xml:space="preserve"> </w:t>
      </w:r>
      <w:r w:rsidRPr="00C335F5">
        <w:rPr>
          <w:rFonts w:ascii="Arial" w:eastAsia="Arial Unicode MS" w:hAnsi="Arial" w:cs="Arial"/>
          <w:sz w:val="20"/>
          <w:szCs w:val="20"/>
          <w:lang w:val="x-none" w:eastAsia="x-none"/>
        </w:rPr>
        <w:t>Poskytovatel</w:t>
      </w:r>
      <w:r w:rsidRPr="00C335F5">
        <w:rPr>
          <w:rFonts w:ascii="Arial" w:eastAsia="Arial Unicode MS" w:hAnsi="Arial" w:cs="Arial"/>
          <w:sz w:val="20"/>
          <w:szCs w:val="20"/>
          <w:lang w:eastAsia="x-none"/>
        </w:rPr>
        <w:t>e</w:t>
      </w:r>
      <w:r w:rsidRPr="0060486C">
        <w:rPr>
          <w:rFonts w:ascii="Arial" w:hAnsi="Arial" w:cs="Arial"/>
          <w:sz w:val="20"/>
          <w:szCs w:val="20"/>
        </w:rPr>
        <w:t xml:space="preserve">: </w:t>
      </w:r>
    </w:p>
    <w:tbl>
      <w:tblPr>
        <w:tblW w:w="0" w:type="auto"/>
        <w:tblInd w:w="425" w:type="dxa"/>
        <w:tblLook w:val="04A0" w:firstRow="1" w:lastRow="0" w:firstColumn="1" w:lastColumn="0" w:noHBand="0" w:noVBand="1"/>
      </w:tblPr>
      <w:tblGrid>
        <w:gridCol w:w="2196"/>
        <w:gridCol w:w="6451"/>
      </w:tblGrid>
      <w:tr w:rsidR="003E6CEF" w:rsidRPr="0060486C" w14:paraId="2E3E19F0" w14:textId="77777777" w:rsidTr="00400333">
        <w:trPr>
          <w:trHeight w:hRule="exact" w:val="284"/>
        </w:trPr>
        <w:tc>
          <w:tcPr>
            <w:tcW w:w="2235" w:type="dxa"/>
            <w:shd w:val="clear" w:color="auto" w:fill="auto"/>
          </w:tcPr>
          <w:p w14:paraId="73F33A56" w14:textId="77777777" w:rsidR="003E6CEF" w:rsidRPr="0060486C" w:rsidRDefault="003E6CEF" w:rsidP="00400333">
            <w:pPr>
              <w:spacing w:line="240" w:lineRule="atLeast"/>
              <w:jc w:val="both"/>
              <w:rPr>
                <w:rFonts w:ascii="Arial" w:hAnsi="Arial" w:cs="Arial"/>
                <w:sz w:val="20"/>
                <w:szCs w:val="20"/>
              </w:rPr>
            </w:pPr>
            <w:r w:rsidRPr="0060486C">
              <w:rPr>
                <w:rFonts w:ascii="Arial" w:hAnsi="Arial" w:cs="Arial"/>
                <w:sz w:val="20"/>
                <w:szCs w:val="20"/>
              </w:rPr>
              <w:t>Jméno a příjmení:</w:t>
            </w:r>
          </w:p>
        </w:tc>
        <w:tc>
          <w:tcPr>
            <w:tcW w:w="6628" w:type="dxa"/>
            <w:shd w:val="clear" w:color="auto" w:fill="auto"/>
            <w:vAlign w:val="center"/>
          </w:tcPr>
          <w:p w14:paraId="5511FDB0" w14:textId="5459F569" w:rsidR="003E6CEF" w:rsidRPr="009F05D2" w:rsidRDefault="009F05D2" w:rsidP="00400333">
            <w:pPr>
              <w:spacing w:line="240" w:lineRule="atLeast"/>
              <w:jc w:val="both"/>
              <w:rPr>
                <w:rFonts w:ascii="Arial" w:hAnsi="Arial" w:cs="Arial"/>
                <w:sz w:val="20"/>
                <w:szCs w:val="20"/>
              </w:rPr>
            </w:pPr>
            <w:r w:rsidRPr="009F05D2">
              <w:rPr>
                <w:rFonts w:ascii="Arial" w:hAnsi="Arial" w:cs="Arial"/>
                <w:sz w:val="20"/>
                <w:szCs w:val="20"/>
              </w:rPr>
              <w:t>Bc. Marek Vávra</w:t>
            </w:r>
          </w:p>
        </w:tc>
      </w:tr>
      <w:tr w:rsidR="003E6CEF" w:rsidRPr="0060486C" w14:paraId="41676990" w14:textId="77777777" w:rsidTr="00400333">
        <w:trPr>
          <w:trHeight w:hRule="exact" w:val="284"/>
        </w:trPr>
        <w:tc>
          <w:tcPr>
            <w:tcW w:w="2235" w:type="dxa"/>
            <w:shd w:val="clear" w:color="auto" w:fill="auto"/>
          </w:tcPr>
          <w:p w14:paraId="1F75CD3A" w14:textId="77777777" w:rsidR="003E6CEF" w:rsidRPr="0060486C" w:rsidRDefault="003E6CEF" w:rsidP="00400333">
            <w:pPr>
              <w:spacing w:line="240" w:lineRule="atLeast"/>
              <w:jc w:val="both"/>
              <w:rPr>
                <w:rFonts w:ascii="Arial" w:hAnsi="Arial" w:cs="Arial"/>
                <w:sz w:val="20"/>
                <w:szCs w:val="20"/>
              </w:rPr>
            </w:pPr>
            <w:r>
              <w:rPr>
                <w:rFonts w:ascii="Arial" w:hAnsi="Arial" w:cs="Arial"/>
                <w:sz w:val="20"/>
                <w:szCs w:val="20"/>
              </w:rPr>
              <w:t>Funkce:</w:t>
            </w:r>
          </w:p>
        </w:tc>
        <w:tc>
          <w:tcPr>
            <w:tcW w:w="6628" w:type="dxa"/>
            <w:shd w:val="clear" w:color="auto" w:fill="auto"/>
            <w:vAlign w:val="center"/>
          </w:tcPr>
          <w:p w14:paraId="054EF707" w14:textId="7FD8CA6E" w:rsidR="003E6CEF" w:rsidRPr="00E731C1" w:rsidRDefault="00E731C1" w:rsidP="00400333">
            <w:pPr>
              <w:spacing w:line="240" w:lineRule="atLeast"/>
              <w:jc w:val="both"/>
              <w:rPr>
                <w:rFonts w:ascii="Arial" w:hAnsi="Arial" w:cs="Arial"/>
                <w:strike/>
                <w:sz w:val="20"/>
                <w:szCs w:val="20"/>
              </w:rPr>
            </w:pPr>
            <w:r w:rsidRPr="00E731C1">
              <w:rPr>
                <w:rFonts w:ascii="Arial" w:eastAsia="Calibri" w:hAnsi="Arial" w:cs="Arial"/>
                <w:sz w:val="20"/>
                <w:szCs w:val="20"/>
              </w:rPr>
              <w:t xml:space="preserve">jednatel </w:t>
            </w:r>
          </w:p>
        </w:tc>
      </w:tr>
    </w:tbl>
    <w:p w14:paraId="37497E9F" w14:textId="77777777" w:rsidR="00527E5D" w:rsidRPr="00C94EF6" w:rsidRDefault="00527E5D" w:rsidP="0061094A">
      <w:pPr>
        <w:numPr>
          <w:ilvl w:val="0"/>
          <w:numId w:val="21"/>
        </w:numPr>
        <w:spacing w:after="120" w:line="276" w:lineRule="auto"/>
        <w:jc w:val="both"/>
        <w:rPr>
          <w:rFonts w:ascii="Arial" w:hAnsi="Arial" w:cs="Arial"/>
          <w:sz w:val="20"/>
          <w:szCs w:val="20"/>
        </w:rPr>
      </w:pPr>
      <w:r w:rsidRPr="00C94EF6">
        <w:rPr>
          <w:rFonts w:ascii="Arial" w:hAnsi="Arial" w:cs="Arial"/>
          <w:sz w:val="20"/>
          <w:szCs w:val="20"/>
        </w:rPr>
        <w:t xml:space="preserve">Poskytovatel není oprávněn bez předchozího písemného souhlasu Objednatele postoupit či převést jakákoli práva či povinnosti vyplývající z této Smlouvy na jakoukoli třetí osobu. </w:t>
      </w:r>
    </w:p>
    <w:p w14:paraId="198B7447" w14:textId="77777777" w:rsidR="00A06610" w:rsidRDefault="00527E5D" w:rsidP="0061094A">
      <w:pPr>
        <w:numPr>
          <w:ilvl w:val="0"/>
          <w:numId w:val="21"/>
        </w:numPr>
        <w:spacing w:after="120" w:line="276" w:lineRule="auto"/>
        <w:jc w:val="both"/>
        <w:rPr>
          <w:rFonts w:ascii="Arial" w:hAnsi="Arial" w:cs="Arial"/>
          <w:sz w:val="20"/>
          <w:szCs w:val="20"/>
        </w:rPr>
      </w:pPr>
      <w:r w:rsidRPr="00A06610">
        <w:rPr>
          <w:rFonts w:ascii="Arial" w:hAnsi="Arial" w:cs="Arial"/>
          <w:sz w:val="20"/>
          <w:szCs w:val="20"/>
        </w:rPr>
        <w:t>Tato Smlouva a vztahy z ní vyplývající se řídí právním řádem České republiky, zejména příslušnými ustanoveními občanského zákoníku</w:t>
      </w:r>
      <w:r w:rsidR="00A06610" w:rsidRPr="00A06610">
        <w:rPr>
          <w:rFonts w:ascii="Arial" w:hAnsi="Arial" w:cs="Arial"/>
          <w:sz w:val="20"/>
          <w:szCs w:val="20"/>
        </w:rPr>
        <w:t xml:space="preserve"> a zákona č. 121/2000 Sb., o právu autorském, o právech souvisejících s právem autorským a o změně některých zákonů (autorský zákon),</w:t>
      </w:r>
      <w:r w:rsidR="00A06610">
        <w:rPr>
          <w:rFonts w:ascii="Arial" w:hAnsi="Arial" w:cs="Arial"/>
          <w:sz w:val="20"/>
          <w:szCs w:val="20"/>
        </w:rPr>
        <w:t xml:space="preserve"> </w:t>
      </w:r>
      <w:r w:rsidR="00A06610" w:rsidRPr="00A06610">
        <w:rPr>
          <w:rFonts w:ascii="Arial" w:hAnsi="Arial" w:cs="Arial"/>
          <w:sz w:val="20"/>
          <w:szCs w:val="20"/>
        </w:rPr>
        <w:t>ve znění pozdějších předpisů</w:t>
      </w:r>
      <w:r w:rsidRPr="00A06610">
        <w:rPr>
          <w:rFonts w:ascii="Arial" w:hAnsi="Arial" w:cs="Arial"/>
          <w:sz w:val="20"/>
          <w:szCs w:val="20"/>
        </w:rPr>
        <w:t xml:space="preserve">. </w:t>
      </w:r>
    </w:p>
    <w:p w14:paraId="15F88B75" w14:textId="77777777" w:rsidR="00527E5D" w:rsidRPr="00A06610" w:rsidRDefault="00527E5D" w:rsidP="0061094A">
      <w:pPr>
        <w:numPr>
          <w:ilvl w:val="0"/>
          <w:numId w:val="21"/>
        </w:numPr>
        <w:spacing w:after="120" w:line="276" w:lineRule="auto"/>
        <w:jc w:val="both"/>
        <w:rPr>
          <w:rFonts w:ascii="Arial" w:hAnsi="Arial" w:cs="Arial"/>
          <w:sz w:val="20"/>
          <w:szCs w:val="20"/>
        </w:rPr>
      </w:pPr>
      <w:r w:rsidRPr="00A06610">
        <w:rPr>
          <w:rFonts w:ascii="Arial" w:hAnsi="Arial" w:cs="Arial"/>
          <w:sz w:val="20"/>
          <w:szCs w:val="20"/>
        </w:rPr>
        <w:lastRenderedPageBreak/>
        <w:t xml:space="preserve">Smluvní strany se dohodly, že případné spory vzniklé v průběhu plnění této Smlouvy, nedojde-li k dohodě Smluvních stran smírnou cestou, budou na návrh kterékoliv Smluvní strany postoupeny k rozhodnutí věcně a místně příslušnému soudu v České republice. </w:t>
      </w:r>
    </w:p>
    <w:p w14:paraId="7B0ABBCD" w14:textId="77777777" w:rsidR="00527E5D" w:rsidRDefault="00527E5D" w:rsidP="0061094A">
      <w:pPr>
        <w:numPr>
          <w:ilvl w:val="0"/>
          <w:numId w:val="21"/>
        </w:numPr>
        <w:spacing w:after="120" w:line="276" w:lineRule="auto"/>
        <w:jc w:val="both"/>
        <w:rPr>
          <w:rFonts w:ascii="Arial" w:hAnsi="Arial" w:cs="Arial"/>
          <w:sz w:val="20"/>
          <w:szCs w:val="20"/>
        </w:rPr>
      </w:pPr>
      <w:r w:rsidRPr="00C94EF6">
        <w:rPr>
          <w:rFonts w:ascii="Arial" w:hAnsi="Arial" w:cs="Arial"/>
          <w:sz w:val="20"/>
          <w:szCs w:val="20"/>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65D39F6E" w14:textId="77777777" w:rsidR="00527E5D" w:rsidRPr="00C94EF6" w:rsidRDefault="00527E5D" w:rsidP="0061094A">
      <w:pPr>
        <w:numPr>
          <w:ilvl w:val="0"/>
          <w:numId w:val="21"/>
        </w:numPr>
        <w:spacing w:after="120" w:line="276" w:lineRule="auto"/>
        <w:jc w:val="both"/>
        <w:rPr>
          <w:rFonts w:ascii="Arial" w:hAnsi="Arial" w:cs="Arial"/>
          <w:sz w:val="20"/>
          <w:szCs w:val="20"/>
        </w:rPr>
      </w:pPr>
      <w:r w:rsidRPr="00C94EF6">
        <w:rPr>
          <w:rFonts w:ascii="Arial" w:hAnsi="Arial" w:cs="Arial"/>
          <w:sz w:val="20"/>
          <w:szCs w:val="20"/>
        </w:rPr>
        <w:t>Nedílnou součástí této Smlouvy jsou její Přílohy:</w:t>
      </w:r>
    </w:p>
    <w:p w14:paraId="029837D3" w14:textId="77777777" w:rsidR="00527E5D" w:rsidRDefault="00527E5D" w:rsidP="0061094A">
      <w:pPr>
        <w:pStyle w:val="Odstavecseseznamem"/>
        <w:numPr>
          <w:ilvl w:val="0"/>
          <w:numId w:val="22"/>
        </w:numPr>
        <w:spacing w:after="120"/>
        <w:jc w:val="both"/>
        <w:rPr>
          <w:rFonts w:ascii="Arial" w:hAnsi="Arial" w:cs="Arial"/>
          <w:sz w:val="20"/>
          <w:szCs w:val="20"/>
        </w:rPr>
      </w:pPr>
      <w:bookmarkStart w:id="10" w:name="_Hlk106782987"/>
      <w:r w:rsidRPr="005E70EA">
        <w:rPr>
          <w:rFonts w:ascii="Arial" w:hAnsi="Arial" w:cs="Arial"/>
          <w:sz w:val="20"/>
          <w:szCs w:val="20"/>
        </w:rPr>
        <w:t xml:space="preserve">Příloha č. 1 – </w:t>
      </w:r>
      <w:r w:rsidR="002B10F0">
        <w:rPr>
          <w:rFonts w:ascii="Arial" w:hAnsi="Arial" w:cs="Arial"/>
          <w:sz w:val="20"/>
          <w:szCs w:val="20"/>
        </w:rPr>
        <w:t>„</w:t>
      </w:r>
      <w:r w:rsidR="002D2285">
        <w:rPr>
          <w:rFonts w:ascii="Arial" w:hAnsi="Arial" w:cs="Arial"/>
          <w:sz w:val="20"/>
          <w:szCs w:val="20"/>
        </w:rPr>
        <w:t>Popis Služeb</w:t>
      </w:r>
      <w:r w:rsidR="002B10F0">
        <w:rPr>
          <w:rFonts w:ascii="Arial" w:hAnsi="Arial" w:cs="Arial"/>
          <w:sz w:val="20"/>
          <w:szCs w:val="20"/>
        </w:rPr>
        <w:t>“</w:t>
      </w:r>
    </w:p>
    <w:p w14:paraId="24A24C9B" w14:textId="77777777" w:rsidR="00527E5D" w:rsidRDefault="00527E5D" w:rsidP="0061094A">
      <w:pPr>
        <w:pStyle w:val="Odstavecseseznamem"/>
        <w:numPr>
          <w:ilvl w:val="0"/>
          <w:numId w:val="22"/>
        </w:numPr>
        <w:spacing w:after="120"/>
        <w:jc w:val="both"/>
        <w:rPr>
          <w:rFonts w:ascii="Arial" w:hAnsi="Arial" w:cs="Arial"/>
          <w:sz w:val="20"/>
          <w:szCs w:val="20"/>
        </w:rPr>
      </w:pPr>
      <w:r w:rsidRPr="005E70EA">
        <w:rPr>
          <w:rFonts w:ascii="Arial" w:hAnsi="Arial" w:cs="Arial"/>
          <w:sz w:val="20"/>
          <w:szCs w:val="20"/>
        </w:rPr>
        <w:t xml:space="preserve">Příloha č. </w:t>
      </w:r>
      <w:r w:rsidR="008C1439">
        <w:rPr>
          <w:rFonts w:ascii="Arial" w:hAnsi="Arial" w:cs="Arial"/>
          <w:sz w:val="20"/>
          <w:szCs w:val="20"/>
        </w:rPr>
        <w:t>2</w:t>
      </w:r>
      <w:r w:rsidRPr="005E70EA">
        <w:rPr>
          <w:rFonts w:ascii="Arial" w:hAnsi="Arial" w:cs="Arial"/>
          <w:sz w:val="20"/>
          <w:szCs w:val="20"/>
        </w:rPr>
        <w:t xml:space="preserve"> – </w:t>
      </w:r>
      <w:r w:rsidR="002B10F0">
        <w:rPr>
          <w:rFonts w:ascii="Arial" w:hAnsi="Arial" w:cs="Arial"/>
          <w:sz w:val="20"/>
          <w:szCs w:val="20"/>
        </w:rPr>
        <w:t>„</w:t>
      </w:r>
      <w:r w:rsidR="00DF554A" w:rsidRPr="005E70EA">
        <w:rPr>
          <w:rFonts w:ascii="Arial" w:hAnsi="Arial" w:cs="Arial"/>
          <w:sz w:val="20"/>
          <w:szCs w:val="20"/>
        </w:rPr>
        <w:t>Podmínky pro přístup Poskytovatele do vnitřní sítě VZP ČR prostřednictvím VPN VZP ČR</w:t>
      </w:r>
      <w:r w:rsidR="002B10F0">
        <w:rPr>
          <w:rFonts w:ascii="Arial" w:hAnsi="Arial" w:cs="Arial"/>
          <w:sz w:val="20"/>
          <w:szCs w:val="20"/>
        </w:rPr>
        <w:t>“</w:t>
      </w:r>
    </w:p>
    <w:p w14:paraId="01619D92" w14:textId="77777777" w:rsidR="008C1439" w:rsidRDefault="008C1439" w:rsidP="0061094A">
      <w:pPr>
        <w:pStyle w:val="Odstavecseseznamem"/>
        <w:numPr>
          <w:ilvl w:val="0"/>
          <w:numId w:val="22"/>
        </w:numPr>
        <w:spacing w:after="120"/>
        <w:jc w:val="both"/>
        <w:rPr>
          <w:rFonts w:ascii="Arial" w:hAnsi="Arial" w:cs="Arial"/>
          <w:sz w:val="20"/>
          <w:szCs w:val="20"/>
        </w:rPr>
      </w:pPr>
      <w:r w:rsidRPr="005E70EA">
        <w:rPr>
          <w:rFonts w:ascii="Arial" w:hAnsi="Arial" w:cs="Arial"/>
          <w:sz w:val="20"/>
          <w:szCs w:val="20"/>
        </w:rPr>
        <w:t xml:space="preserve">Příloha č. </w:t>
      </w:r>
      <w:r>
        <w:rPr>
          <w:rFonts w:ascii="Arial" w:hAnsi="Arial" w:cs="Arial"/>
          <w:sz w:val="20"/>
          <w:szCs w:val="20"/>
        </w:rPr>
        <w:t>3</w:t>
      </w:r>
      <w:r w:rsidRPr="005E70EA">
        <w:rPr>
          <w:rFonts w:ascii="Arial" w:hAnsi="Arial" w:cs="Arial"/>
          <w:sz w:val="20"/>
          <w:szCs w:val="20"/>
        </w:rPr>
        <w:t xml:space="preserve"> – </w:t>
      </w:r>
      <w:r w:rsidR="002B10F0">
        <w:rPr>
          <w:rFonts w:ascii="Arial" w:hAnsi="Arial" w:cs="Arial"/>
          <w:sz w:val="20"/>
          <w:szCs w:val="20"/>
        </w:rPr>
        <w:t>„</w:t>
      </w:r>
      <w:r w:rsidRPr="005E70EA">
        <w:rPr>
          <w:rFonts w:ascii="Arial" w:hAnsi="Arial" w:cs="Arial"/>
          <w:sz w:val="20"/>
          <w:szCs w:val="20"/>
        </w:rPr>
        <w:t>Jmenný seznam členů Realizačního týmu</w:t>
      </w:r>
      <w:r w:rsidR="002B10F0">
        <w:rPr>
          <w:rFonts w:ascii="Arial" w:hAnsi="Arial" w:cs="Arial"/>
          <w:sz w:val="20"/>
          <w:szCs w:val="20"/>
        </w:rPr>
        <w:t>“</w:t>
      </w:r>
    </w:p>
    <w:p w14:paraId="18E6AA8E" w14:textId="77777777" w:rsidR="00BF1BCB" w:rsidRDefault="00BF1BCB" w:rsidP="0061094A">
      <w:pPr>
        <w:pStyle w:val="Odstavecseseznamem"/>
        <w:numPr>
          <w:ilvl w:val="0"/>
          <w:numId w:val="22"/>
        </w:numPr>
        <w:spacing w:after="120"/>
        <w:jc w:val="both"/>
        <w:rPr>
          <w:rFonts w:ascii="Arial" w:hAnsi="Arial" w:cs="Arial"/>
          <w:sz w:val="20"/>
          <w:szCs w:val="20"/>
        </w:rPr>
      </w:pPr>
      <w:r>
        <w:rPr>
          <w:rFonts w:ascii="Arial" w:hAnsi="Arial" w:cs="Arial"/>
          <w:sz w:val="20"/>
          <w:szCs w:val="20"/>
        </w:rPr>
        <w:t>Příloha č. 4 – „</w:t>
      </w:r>
      <w:r w:rsidRPr="00BF1BCB">
        <w:rPr>
          <w:rFonts w:ascii="Arial" w:hAnsi="Arial" w:cs="Arial"/>
          <w:sz w:val="20"/>
          <w:szCs w:val="20"/>
        </w:rPr>
        <w:t>Tabulka cen poskytovaných Služeb</w:t>
      </w:r>
      <w:r>
        <w:rPr>
          <w:rFonts w:ascii="Arial" w:hAnsi="Arial" w:cs="Arial"/>
          <w:sz w:val="20"/>
          <w:szCs w:val="20"/>
        </w:rPr>
        <w:t>“</w:t>
      </w:r>
    </w:p>
    <w:bookmarkEnd w:id="10"/>
    <w:p w14:paraId="6429CC1F" w14:textId="77777777" w:rsidR="00527E5D" w:rsidRPr="00C94EF6" w:rsidRDefault="00527E5D" w:rsidP="00DF554A">
      <w:pPr>
        <w:spacing w:after="120" w:line="276" w:lineRule="auto"/>
        <w:ind w:left="360"/>
        <w:jc w:val="both"/>
        <w:rPr>
          <w:rFonts w:ascii="Arial" w:hAnsi="Arial" w:cs="Arial"/>
          <w:sz w:val="20"/>
          <w:szCs w:val="20"/>
        </w:rPr>
      </w:pPr>
      <w:r w:rsidRPr="00C94EF6">
        <w:rPr>
          <w:rFonts w:ascii="Arial" w:hAnsi="Arial" w:cs="Arial"/>
          <w:sz w:val="20"/>
          <w:szCs w:val="20"/>
        </w:rPr>
        <w:t>Pro případ kontradikce se jako závazná použijí prioritně příslušná ustanovení této Smlouvy a následně příslušná ustanovení jednotlivých příloh, a to dle výše uvedeného pořadí.</w:t>
      </w:r>
    </w:p>
    <w:p w14:paraId="3288B1FE" w14:textId="77777777" w:rsidR="00527E5D" w:rsidRDefault="00527E5D" w:rsidP="0061094A">
      <w:pPr>
        <w:numPr>
          <w:ilvl w:val="0"/>
          <w:numId w:val="21"/>
        </w:numPr>
        <w:spacing w:after="120" w:line="276" w:lineRule="auto"/>
        <w:jc w:val="both"/>
        <w:rPr>
          <w:rFonts w:ascii="Arial" w:hAnsi="Arial" w:cs="Arial"/>
          <w:sz w:val="20"/>
          <w:szCs w:val="20"/>
        </w:rPr>
      </w:pPr>
      <w:r w:rsidRPr="00C94EF6">
        <w:rPr>
          <w:rFonts w:ascii="Arial" w:hAnsi="Arial" w:cs="Arial"/>
          <w:sz w:val="20"/>
          <w:szCs w:val="20"/>
        </w:rPr>
        <w:t>Tato Smlouva se uzavírá písemně v elektronické podobě. Tato Smlouva je podepsána elektronickým podpisem dle zákona č. 297/2016 Sb., o službách vytvářejících důvěru pro elektronické transakce, ve znění pozdějších předpisů (dále jen „</w:t>
      </w:r>
      <w:r w:rsidRPr="00DF554A">
        <w:rPr>
          <w:rFonts w:ascii="Arial" w:hAnsi="Arial" w:cs="Arial"/>
          <w:sz w:val="20"/>
          <w:szCs w:val="20"/>
        </w:rPr>
        <w:t>ZSVD</w:t>
      </w:r>
      <w:r w:rsidRPr="00C94EF6">
        <w:rPr>
          <w:rFonts w:ascii="Arial" w:hAnsi="Arial" w:cs="Arial"/>
          <w:sz w:val="20"/>
          <w:szCs w:val="20"/>
        </w:rPr>
        <w:t xml:space="preserve">“). Smluvní strany se dohodly, že Poskytovatel podepíše tuto Smlouvu uznávaným elektronickým podpisem ve smyslu § 6 odst. 2 ZSVD; Objednatel tuto Smlouvu podepíše v souladu s § 5 ZSVD kvalifikovaným elektronickým podpisem. </w:t>
      </w:r>
    </w:p>
    <w:p w14:paraId="41212EA5" w14:textId="77777777" w:rsidR="002E40D3" w:rsidRPr="00787139" w:rsidRDefault="00527E5D" w:rsidP="0061094A">
      <w:pPr>
        <w:numPr>
          <w:ilvl w:val="0"/>
          <w:numId w:val="21"/>
        </w:numPr>
        <w:spacing w:after="120" w:line="276" w:lineRule="auto"/>
        <w:jc w:val="both"/>
        <w:rPr>
          <w:rFonts w:ascii="Arial" w:hAnsi="Arial" w:cs="Arial"/>
          <w:sz w:val="20"/>
          <w:szCs w:val="20"/>
        </w:rPr>
      </w:pPr>
      <w:r w:rsidRPr="00C94EF6">
        <w:rPr>
          <w:rFonts w:ascii="Arial" w:hAnsi="Arial" w:cs="Arial"/>
          <w:sz w:val="20"/>
          <w:szCs w:val="20"/>
        </w:rPr>
        <w:t>Smluvní strany si před podpisem tuto Smlouvu řádně přečetly a svůj souhlas s obsahem a autentičností jednotlivých ustanovení této Smlouvy včetně jejích příloh stvrzují svým podpisem</w:t>
      </w:r>
      <w:r>
        <w:t>.</w:t>
      </w:r>
    </w:p>
    <w:p w14:paraId="5D25723E" w14:textId="77777777" w:rsidR="00E731C1" w:rsidRDefault="00E731C1" w:rsidP="00787139">
      <w:pPr>
        <w:spacing w:line="276" w:lineRule="auto"/>
        <w:contextualSpacing/>
        <w:rPr>
          <w:rFonts w:ascii="Arial" w:hAnsi="Arial" w:cs="Arial"/>
          <w:color w:val="000000"/>
          <w:sz w:val="20"/>
          <w:szCs w:val="20"/>
        </w:rPr>
      </w:pPr>
    </w:p>
    <w:p w14:paraId="1144F501" w14:textId="77777777" w:rsidR="00E731C1" w:rsidRDefault="00E731C1" w:rsidP="00787139">
      <w:pPr>
        <w:spacing w:line="276" w:lineRule="auto"/>
        <w:contextualSpacing/>
        <w:rPr>
          <w:rFonts w:ascii="Arial" w:hAnsi="Arial" w:cs="Arial"/>
          <w:color w:val="000000"/>
          <w:sz w:val="20"/>
          <w:szCs w:val="20"/>
        </w:rPr>
      </w:pPr>
    </w:p>
    <w:p w14:paraId="310753D2" w14:textId="009C8FCA" w:rsidR="00787139" w:rsidRPr="00C94EF6" w:rsidRDefault="00787139" w:rsidP="00787139">
      <w:pPr>
        <w:spacing w:line="276" w:lineRule="auto"/>
        <w:contextualSpacing/>
        <w:rPr>
          <w:rFonts w:ascii="Arial" w:hAnsi="Arial" w:cs="Arial"/>
          <w:color w:val="000000"/>
          <w:sz w:val="20"/>
          <w:szCs w:val="20"/>
        </w:rPr>
      </w:pPr>
      <w:r w:rsidRPr="00C94EF6">
        <w:rPr>
          <w:rFonts w:ascii="Arial" w:hAnsi="Arial" w:cs="Arial"/>
          <w:color w:val="000000"/>
          <w:sz w:val="20"/>
          <w:szCs w:val="20"/>
        </w:rPr>
        <w:t>Všeobecná zdravotní pojišťovna</w:t>
      </w:r>
      <w:r w:rsidRPr="00C94EF6">
        <w:rPr>
          <w:rFonts w:ascii="Arial" w:hAnsi="Arial" w:cs="Arial"/>
          <w:color w:val="000000"/>
          <w:sz w:val="20"/>
          <w:szCs w:val="20"/>
        </w:rPr>
        <w:tab/>
      </w:r>
      <w:r w:rsidRPr="00C94EF6">
        <w:rPr>
          <w:rFonts w:ascii="Arial" w:hAnsi="Arial" w:cs="Arial"/>
          <w:color w:val="000000"/>
          <w:sz w:val="20"/>
          <w:szCs w:val="20"/>
        </w:rPr>
        <w:tab/>
      </w:r>
      <w:r w:rsidRPr="00C94EF6">
        <w:rPr>
          <w:rFonts w:ascii="Arial" w:hAnsi="Arial" w:cs="Arial"/>
          <w:color w:val="000000"/>
          <w:sz w:val="20"/>
          <w:szCs w:val="20"/>
        </w:rPr>
        <w:tab/>
      </w:r>
      <w:r w:rsidRPr="00C94EF6">
        <w:rPr>
          <w:rFonts w:ascii="Arial" w:hAnsi="Arial" w:cs="Arial"/>
          <w:color w:val="000000"/>
          <w:sz w:val="20"/>
          <w:szCs w:val="20"/>
        </w:rPr>
        <w:tab/>
      </w:r>
      <w:r w:rsidR="00C11E90">
        <w:rPr>
          <w:rFonts w:ascii="Arial" w:hAnsi="Arial" w:cs="Arial"/>
          <w:color w:val="000000"/>
          <w:sz w:val="20"/>
          <w:szCs w:val="20"/>
        </w:rPr>
        <w:tab/>
      </w:r>
      <w:r w:rsidR="00C11E90">
        <w:rPr>
          <w:rFonts w:ascii="Arial" w:hAnsi="Arial" w:cs="Arial"/>
          <w:color w:val="000000"/>
          <w:sz w:val="20"/>
          <w:szCs w:val="20"/>
        </w:rPr>
        <w:tab/>
      </w:r>
      <w:r w:rsidR="00C11E90">
        <w:rPr>
          <w:rFonts w:ascii="Arial" w:hAnsi="Arial" w:cs="Arial"/>
          <w:color w:val="000000"/>
          <w:sz w:val="20"/>
          <w:szCs w:val="20"/>
        </w:rPr>
        <w:tab/>
      </w:r>
      <w:r w:rsidR="00C11E90">
        <w:rPr>
          <w:rFonts w:ascii="Arial" w:hAnsi="Arial" w:cs="Arial"/>
          <w:color w:val="000000"/>
          <w:sz w:val="20"/>
          <w:szCs w:val="20"/>
        </w:rPr>
        <w:tab/>
      </w:r>
      <w:r w:rsidR="00C11E90">
        <w:rPr>
          <w:rFonts w:ascii="Arial" w:hAnsi="Arial" w:cs="Arial"/>
          <w:color w:val="000000"/>
          <w:sz w:val="20"/>
          <w:szCs w:val="20"/>
        </w:rPr>
        <w:tab/>
      </w:r>
      <w:r w:rsidR="00C11E90">
        <w:rPr>
          <w:rFonts w:ascii="Arial" w:hAnsi="Arial" w:cs="Arial"/>
          <w:color w:val="000000"/>
          <w:sz w:val="20"/>
          <w:szCs w:val="20"/>
        </w:rPr>
        <w:tab/>
      </w:r>
      <w:r w:rsidR="00C11E90">
        <w:rPr>
          <w:rFonts w:ascii="Arial" w:hAnsi="Arial" w:cs="Arial"/>
          <w:color w:val="000000"/>
          <w:sz w:val="20"/>
          <w:szCs w:val="20"/>
        </w:rPr>
        <w:tab/>
      </w:r>
      <w:r w:rsidR="00E731C1">
        <w:rPr>
          <w:rFonts w:ascii="Arial" w:hAnsi="Arial" w:cs="Arial"/>
          <w:color w:val="000000"/>
          <w:sz w:val="20"/>
          <w:szCs w:val="20"/>
        </w:rPr>
        <w:tab/>
      </w:r>
      <w:r w:rsidR="00E731C1">
        <w:rPr>
          <w:rFonts w:ascii="Arial" w:hAnsi="Arial" w:cs="Arial"/>
          <w:color w:val="000000"/>
          <w:sz w:val="20"/>
          <w:szCs w:val="20"/>
        </w:rPr>
        <w:tab/>
      </w:r>
      <w:r w:rsidR="00E731C1">
        <w:rPr>
          <w:rFonts w:ascii="Arial" w:hAnsi="Arial" w:cs="Arial"/>
          <w:color w:val="000000"/>
          <w:sz w:val="20"/>
          <w:szCs w:val="20"/>
        </w:rPr>
        <w:tab/>
      </w:r>
      <w:r w:rsidR="00E731C1">
        <w:rPr>
          <w:rFonts w:ascii="Arial" w:hAnsi="Arial" w:cs="Arial"/>
          <w:color w:val="000000"/>
          <w:sz w:val="20"/>
          <w:szCs w:val="20"/>
        </w:rPr>
        <w:tab/>
      </w:r>
      <w:r w:rsidR="00E731C1">
        <w:rPr>
          <w:rFonts w:ascii="Arial" w:hAnsi="Arial" w:cs="Arial"/>
          <w:color w:val="000000"/>
          <w:sz w:val="20"/>
          <w:szCs w:val="20"/>
        </w:rPr>
        <w:tab/>
      </w:r>
      <w:r w:rsidR="00E731C1">
        <w:rPr>
          <w:rFonts w:ascii="Arial" w:hAnsi="Arial" w:cs="Arial"/>
          <w:color w:val="000000"/>
          <w:sz w:val="20"/>
          <w:szCs w:val="20"/>
        </w:rPr>
        <w:tab/>
        <w:t>ALTAIR SOLUTIONS s.r.o.</w:t>
      </w:r>
    </w:p>
    <w:p w14:paraId="01277E01" w14:textId="77777777" w:rsidR="00787139" w:rsidRDefault="00787139" w:rsidP="00787139">
      <w:pPr>
        <w:spacing w:after="120" w:line="276" w:lineRule="auto"/>
        <w:rPr>
          <w:rFonts w:ascii="Arial" w:hAnsi="Arial" w:cs="Arial"/>
          <w:color w:val="000000"/>
          <w:sz w:val="20"/>
          <w:szCs w:val="20"/>
        </w:rPr>
      </w:pPr>
      <w:r w:rsidRPr="00C94EF6">
        <w:rPr>
          <w:rFonts w:ascii="Arial" w:hAnsi="Arial" w:cs="Arial"/>
          <w:color w:val="000000"/>
          <w:sz w:val="20"/>
          <w:szCs w:val="20"/>
        </w:rPr>
        <w:t>České republiky</w:t>
      </w:r>
    </w:p>
    <w:p w14:paraId="63199041" w14:textId="77777777" w:rsidR="00CA727D" w:rsidRDefault="00CA727D" w:rsidP="00787139">
      <w:pPr>
        <w:spacing w:after="120" w:line="276" w:lineRule="auto"/>
        <w:rPr>
          <w:rFonts w:ascii="Arial" w:hAnsi="Arial" w:cs="Arial"/>
          <w:color w:val="000000"/>
          <w:sz w:val="20"/>
          <w:szCs w:val="20"/>
        </w:rPr>
      </w:pPr>
    </w:p>
    <w:p w14:paraId="19C5AAC6" w14:textId="77777777" w:rsidR="00E731C1" w:rsidRDefault="00E731C1" w:rsidP="00787139">
      <w:pPr>
        <w:spacing w:after="120" w:line="276" w:lineRule="auto"/>
        <w:rPr>
          <w:rFonts w:ascii="Arial" w:hAnsi="Arial" w:cs="Arial"/>
          <w:color w:val="000000"/>
          <w:sz w:val="20"/>
          <w:szCs w:val="20"/>
        </w:rPr>
      </w:pPr>
    </w:p>
    <w:p w14:paraId="66BFE7AD" w14:textId="1BCA79E0" w:rsidR="00787139" w:rsidRPr="00C94EF6" w:rsidRDefault="00787139" w:rsidP="00787139">
      <w:pPr>
        <w:spacing w:after="120" w:line="276" w:lineRule="auto"/>
        <w:rPr>
          <w:rFonts w:ascii="Arial" w:hAnsi="Arial" w:cs="Arial"/>
          <w:color w:val="000000"/>
          <w:sz w:val="20"/>
          <w:szCs w:val="20"/>
        </w:rPr>
      </w:pPr>
      <w:bookmarkStart w:id="11" w:name="_Toc277151450"/>
      <w:bookmarkStart w:id="12" w:name="_Toc277151540"/>
      <w:r w:rsidRPr="00C94EF6">
        <w:rPr>
          <w:rFonts w:ascii="Arial" w:hAnsi="Arial" w:cs="Arial"/>
          <w:i/>
          <w:color w:val="000000"/>
          <w:sz w:val="20"/>
          <w:szCs w:val="20"/>
        </w:rPr>
        <w:t>podepsáno elektronicky</w:t>
      </w:r>
      <w:r w:rsidRPr="00C94EF6">
        <w:rPr>
          <w:rFonts w:ascii="Arial" w:hAnsi="Arial" w:cs="Arial"/>
          <w:i/>
          <w:color w:val="000000"/>
          <w:sz w:val="20"/>
          <w:szCs w:val="20"/>
        </w:rPr>
        <w:tab/>
      </w:r>
      <w:r w:rsidRPr="00C94EF6">
        <w:rPr>
          <w:rFonts w:ascii="Arial" w:hAnsi="Arial" w:cs="Arial"/>
          <w:i/>
          <w:color w:val="000000"/>
          <w:sz w:val="20"/>
          <w:szCs w:val="20"/>
        </w:rPr>
        <w:tab/>
      </w:r>
      <w:r w:rsidRPr="00C94EF6">
        <w:rPr>
          <w:rFonts w:ascii="Arial" w:hAnsi="Arial" w:cs="Arial"/>
          <w:i/>
          <w:color w:val="000000"/>
          <w:sz w:val="20"/>
          <w:szCs w:val="20"/>
        </w:rPr>
        <w:tab/>
      </w:r>
      <w:r w:rsidRPr="00C94EF6">
        <w:rPr>
          <w:rFonts w:ascii="Arial" w:hAnsi="Arial" w:cs="Arial"/>
          <w:i/>
          <w:color w:val="000000"/>
          <w:sz w:val="20"/>
          <w:szCs w:val="20"/>
        </w:rPr>
        <w:tab/>
      </w:r>
      <w:r w:rsidRPr="00C94EF6">
        <w:rPr>
          <w:rFonts w:ascii="Arial" w:hAnsi="Arial" w:cs="Arial"/>
          <w:i/>
          <w:color w:val="000000"/>
          <w:sz w:val="20"/>
          <w:szCs w:val="20"/>
        </w:rPr>
        <w:tab/>
      </w:r>
      <w:r w:rsidRPr="00C94EF6">
        <w:rPr>
          <w:rFonts w:ascii="Arial" w:hAnsi="Arial" w:cs="Arial"/>
          <w:i/>
          <w:color w:val="000000"/>
          <w:sz w:val="20"/>
          <w:szCs w:val="20"/>
        </w:rPr>
        <w:tab/>
      </w:r>
      <w:r w:rsidR="00C11E90">
        <w:rPr>
          <w:rFonts w:ascii="Arial" w:hAnsi="Arial" w:cs="Arial"/>
          <w:i/>
          <w:color w:val="000000"/>
          <w:sz w:val="20"/>
          <w:szCs w:val="20"/>
        </w:rPr>
        <w:tab/>
      </w:r>
      <w:r w:rsidR="00C11E90">
        <w:rPr>
          <w:rFonts w:ascii="Arial" w:hAnsi="Arial" w:cs="Arial"/>
          <w:i/>
          <w:color w:val="000000"/>
          <w:sz w:val="20"/>
          <w:szCs w:val="20"/>
        </w:rPr>
        <w:tab/>
      </w:r>
      <w:r w:rsidR="00C11E90">
        <w:rPr>
          <w:rFonts w:ascii="Arial" w:hAnsi="Arial" w:cs="Arial"/>
          <w:i/>
          <w:color w:val="000000"/>
          <w:sz w:val="20"/>
          <w:szCs w:val="20"/>
        </w:rPr>
        <w:tab/>
      </w:r>
      <w:r w:rsidR="00C11E90">
        <w:rPr>
          <w:rFonts w:ascii="Arial" w:hAnsi="Arial" w:cs="Arial"/>
          <w:i/>
          <w:color w:val="000000"/>
          <w:sz w:val="20"/>
          <w:szCs w:val="20"/>
        </w:rPr>
        <w:tab/>
      </w:r>
      <w:r w:rsidR="00C11E90">
        <w:rPr>
          <w:rFonts w:ascii="Arial" w:hAnsi="Arial" w:cs="Arial"/>
          <w:i/>
          <w:color w:val="000000"/>
          <w:sz w:val="20"/>
          <w:szCs w:val="20"/>
        </w:rPr>
        <w:tab/>
      </w:r>
      <w:r w:rsidR="00C11E90">
        <w:rPr>
          <w:rFonts w:ascii="Arial" w:hAnsi="Arial" w:cs="Arial"/>
          <w:i/>
          <w:color w:val="000000"/>
          <w:sz w:val="20"/>
          <w:szCs w:val="20"/>
        </w:rPr>
        <w:tab/>
      </w:r>
      <w:r w:rsidR="00C11E90">
        <w:rPr>
          <w:rFonts w:ascii="Arial" w:hAnsi="Arial" w:cs="Arial"/>
          <w:i/>
          <w:color w:val="000000"/>
          <w:sz w:val="20"/>
          <w:szCs w:val="20"/>
        </w:rPr>
        <w:tab/>
      </w:r>
      <w:r w:rsidR="00E731C1">
        <w:rPr>
          <w:rFonts w:ascii="Arial" w:hAnsi="Arial" w:cs="Arial"/>
          <w:i/>
          <w:color w:val="000000"/>
          <w:sz w:val="20"/>
          <w:szCs w:val="20"/>
        </w:rPr>
        <w:tab/>
      </w:r>
      <w:r w:rsidR="00E731C1">
        <w:rPr>
          <w:rFonts w:ascii="Arial" w:hAnsi="Arial" w:cs="Arial"/>
          <w:i/>
          <w:color w:val="000000"/>
          <w:sz w:val="20"/>
          <w:szCs w:val="20"/>
        </w:rPr>
        <w:tab/>
      </w:r>
      <w:r w:rsidR="00E731C1">
        <w:rPr>
          <w:rFonts w:ascii="Arial" w:hAnsi="Arial" w:cs="Arial"/>
          <w:i/>
          <w:color w:val="000000"/>
          <w:sz w:val="20"/>
          <w:szCs w:val="20"/>
        </w:rPr>
        <w:tab/>
      </w:r>
      <w:r w:rsidR="00E731C1">
        <w:rPr>
          <w:rFonts w:ascii="Arial" w:hAnsi="Arial" w:cs="Arial"/>
          <w:i/>
          <w:color w:val="000000"/>
          <w:sz w:val="20"/>
          <w:szCs w:val="20"/>
        </w:rPr>
        <w:tab/>
      </w:r>
      <w:r w:rsidR="00E731C1">
        <w:rPr>
          <w:rFonts w:ascii="Arial" w:hAnsi="Arial" w:cs="Arial"/>
          <w:i/>
          <w:color w:val="000000"/>
          <w:sz w:val="20"/>
          <w:szCs w:val="20"/>
        </w:rPr>
        <w:tab/>
      </w:r>
      <w:r w:rsidR="00E731C1">
        <w:rPr>
          <w:rFonts w:ascii="Arial" w:hAnsi="Arial" w:cs="Arial"/>
          <w:i/>
          <w:color w:val="000000"/>
          <w:sz w:val="20"/>
          <w:szCs w:val="20"/>
        </w:rPr>
        <w:tab/>
      </w:r>
      <w:r w:rsidR="00E731C1">
        <w:rPr>
          <w:rFonts w:ascii="Arial" w:hAnsi="Arial" w:cs="Arial"/>
          <w:i/>
          <w:color w:val="000000"/>
          <w:sz w:val="20"/>
          <w:szCs w:val="20"/>
        </w:rPr>
        <w:tab/>
      </w:r>
      <w:r w:rsidR="00E731C1">
        <w:rPr>
          <w:rFonts w:ascii="Arial" w:hAnsi="Arial" w:cs="Arial"/>
          <w:i/>
          <w:color w:val="000000"/>
          <w:sz w:val="20"/>
          <w:szCs w:val="20"/>
        </w:rPr>
        <w:tab/>
      </w:r>
      <w:r w:rsidRPr="00C94EF6">
        <w:rPr>
          <w:rFonts w:ascii="Arial" w:hAnsi="Arial" w:cs="Arial"/>
          <w:i/>
          <w:color w:val="000000"/>
          <w:sz w:val="20"/>
          <w:szCs w:val="20"/>
        </w:rPr>
        <w:t>podepsáno elektronicky</w:t>
      </w:r>
    </w:p>
    <w:p w14:paraId="6B27C9E3" w14:textId="79900257" w:rsidR="00787139" w:rsidRPr="00C94EF6" w:rsidRDefault="00787139" w:rsidP="00787139">
      <w:pPr>
        <w:spacing w:line="276" w:lineRule="auto"/>
        <w:contextualSpacing/>
        <w:rPr>
          <w:rFonts w:ascii="Arial" w:hAnsi="Arial" w:cs="Arial"/>
          <w:color w:val="000000"/>
          <w:sz w:val="20"/>
          <w:szCs w:val="20"/>
        </w:rPr>
      </w:pPr>
      <w:r w:rsidRPr="00C94EF6">
        <w:rPr>
          <w:rFonts w:ascii="Arial" w:hAnsi="Arial" w:cs="Arial"/>
          <w:color w:val="000000"/>
          <w:sz w:val="20"/>
          <w:szCs w:val="20"/>
        </w:rPr>
        <w:t>Ing. Zdeněk Kabátek</w:t>
      </w:r>
      <w:r w:rsidRPr="00C94EF6">
        <w:rPr>
          <w:rFonts w:ascii="Arial" w:hAnsi="Arial" w:cs="Arial"/>
          <w:color w:val="000000"/>
          <w:sz w:val="20"/>
          <w:szCs w:val="20"/>
        </w:rPr>
        <w:tab/>
      </w:r>
      <w:r w:rsidRPr="00C94EF6">
        <w:rPr>
          <w:rFonts w:ascii="Arial" w:hAnsi="Arial" w:cs="Arial"/>
          <w:color w:val="000000"/>
          <w:sz w:val="20"/>
          <w:szCs w:val="20"/>
        </w:rPr>
        <w:tab/>
      </w:r>
      <w:r w:rsidRPr="00C94EF6">
        <w:rPr>
          <w:rFonts w:ascii="Arial" w:hAnsi="Arial" w:cs="Arial"/>
          <w:color w:val="000000"/>
          <w:sz w:val="20"/>
          <w:szCs w:val="20"/>
        </w:rPr>
        <w:tab/>
      </w:r>
      <w:r w:rsidRPr="00C94EF6">
        <w:rPr>
          <w:rFonts w:ascii="Arial" w:hAnsi="Arial" w:cs="Arial"/>
          <w:color w:val="000000"/>
          <w:sz w:val="20"/>
          <w:szCs w:val="20"/>
        </w:rPr>
        <w:tab/>
      </w:r>
      <w:r w:rsidRPr="00C94EF6">
        <w:rPr>
          <w:rFonts w:ascii="Arial" w:hAnsi="Arial" w:cs="Arial"/>
          <w:color w:val="000000"/>
          <w:sz w:val="20"/>
          <w:szCs w:val="20"/>
        </w:rPr>
        <w:tab/>
      </w:r>
      <w:bookmarkEnd w:id="11"/>
      <w:bookmarkEnd w:id="12"/>
      <w:r w:rsidRPr="00C94EF6">
        <w:rPr>
          <w:rFonts w:ascii="Arial" w:hAnsi="Arial" w:cs="Arial"/>
          <w:color w:val="000000"/>
          <w:sz w:val="20"/>
          <w:szCs w:val="20"/>
        </w:rPr>
        <w:tab/>
      </w:r>
      <w:r w:rsidR="00C11E90">
        <w:rPr>
          <w:rFonts w:ascii="Arial" w:hAnsi="Arial" w:cs="Arial"/>
          <w:color w:val="000000"/>
          <w:sz w:val="20"/>
          <w:szCs w:val="20"/>
        </w:rPr>
        <w:tab/>
      </w:r>
      <w:r w:rsidR="00C11E90">
        <w:rPr>
          <w:rFonts w:ascii="Arial" w:hAnsi="Arial" w:cs="Arial"/>
          <w:color w:val="000000"/>
          <w:sz w:val="20"/>
          <w:szCs w:val="20"/>
        </w:rPr>
        <w:tab/>
      </w:r>
      <w:r w:rsidR="00C11E90">
        <w:rPr>
          <w:rFonts w:ascii="Arial" w:hAnsi="Arial" w:cs="Arial"/>
          <w:color w:val="000000"/>
          <w:sz w:val="20"/>
          <w:szCs w:val="20"/>
        </w:rPr>
        <w:tab/>
      </w:r>
      <w:r w:rsidR="00C11E90">
        <w:rPr>
          <w:rFonts w:ascii="Arial" w:hAnsi="Arial" w:cs="Arial"/>
          <w:color w:val="000000"/>
          <w:sz w:val="20"/>
          <w:szCs w:val="20"/>
        </w:rPr>
        <w:tab/>
      </w:r>
      <w:r w:rsidR="00C11E90">
        <w:rPr>
          <w:rFonts w:ascii="Arial" w:hAnsi="Arial" w:cs="Arial"/>
          <w:color w:val="000000"/>
          <w:sz w:val="20"/>
          <w:szCs w:val="20"/>
        </w:rPr>
        <w:tab/>
      </w:r>
      <w:r w:rsidR="00C11E90">
        <w:rPr>
          <w:rFonts w:ascii="Arial" w:hAnsi="Arial" w:cs="Arial"/>
          <w:color w:val="000000"/>
          <w:sz w:val="20"/>
          <w:szCs w:val="20"/>
        </w:rPr>
        <w:tab/>
      </w:r>
      <w:r w:rsidR="00C11E90">
        <w:rPr>
          <w:rFonts w:ascii="Arial" w:hAnsi="Arial" w:cs="Arial"/>
          <w:color w:val="000000"/>
          <w:sz w:val="20"/>
          <w:szCs w:val="20"/>
        </w:rPr>
        <w:tab/>
      </w:r>
      <w:r w:rsidR="00E731C1">
        <w:rPr>
          <w:rFonts w:ascii="Arial" w:hAnsi="Arial" w:cs="Arial"/>
          <w:color w:val="000000"/>
          <w:sz w:val="20"/>
          <w:szCs w:val="20"/>
        </w:rPr>
        <w:tab/>
      </w:r>
      <w:r w:rsidR="00E731C1">
        <w:rPr>
          <w:rFonts w:ascii="Arial" w:hAnsi="Arial" w:cs="Arial"/>
          <w:color w:val="000000"/>
          <w:sz w:val="20"/>
          <w:szCs w:val="20"/>
        </w:rPr>
        <w:tab/>
      </w:r>
      <w:r w:rsidR="00E731C1">
        <w:rPr>
          <w:rFonts w:ascii="Arial" w:hAnsi="Arial" w:cs="Arial"/>
          <w:color w:val="000000"/>
          <w:sz w:val="20"/>
          <w:szCs w:val="20"/>
        </w:rPr>
        <w:tab/>
      </w:r>
      <w:r w:rsidR="00E731C1">
        <w:rPr>
          <w:rFonts w:ascii="Arial" w:hAnsi="Arial" w:cs="Arial"/>
          <w:color w:val="000000"/>
          <w:sz w:val="20"/>
          <w:szCs w:val="20"/>
        </w:rPr>
        <w:tab/>
      </w:r>
      <w:r w:rsidR="00E731C1">
        <w:rPr>
          <w:rFonts w:ascii="Arial" w:hAnsi="Arial" w:cs="Arial"/>
          <w:color w:val="000000"/>
          <w:sz w:val="20"/>
          <w:szCs w:val="20"/>
        </w:rPr>
        <w:tab/>
      </w:r>
      <w:r w:rsidR="00E731C1">
        <w:rPr>
          <w:rFonts w:ascii="Arial" w:hAnsi="Arial" w:cs="Arial"/>
          <w:color w:val="000000"/>
          <w:sz w:val="20"/>
          <w:szCs w:val="20"/>
        </w:rPr>
        <w:tab/>
      </w:r>
      <w:r w:rsidR="00E731C1">
        <w:rPr>
          <w:rFonts w:ascii="Arial" w:hAnsi="Arial" w:cs="Arial"/>
          <w:color w:val="000000"/>
          <w:sz w:val="20"/>
          <w:szCs w:val="20"/>
        </w:rPr>
        <w:tab/>
      </w:r>
      <w:r w:rsidR="00E731C1">
        <w:rPr>
          <w:rFonts w:ascii="Arial" w:hAnsi="Arial" w:cs="Arial"/>
          <w:color w:val="000000"/>
          <w:sz w:val="20"/>
          <w:szCs w:val="20"/>
        </w:rPr>
        <w:tab/>
      </w:r>
      <w:r w:rsidR="00E731C1">
        <w:rPr>
          <w:rFonts w:ascii="Arial" w:hAnsi="Arial" w:cs="Arial"/>
          <w:color w:val="000000"/>
          <w:sz w:val="20"/>
          <w:szCs w:val="20"/>
        </w:rPr>
        <w:tab/>
      </w:r>
      <w:r w:rsidR="00E731C1">
        <w:rPr>
          <w:rFonts w:ascii="Arial" w:hAnsi="Arial" w:cs="Arial"/>
          <w:color w:val="000000"/>
          <w:sz w:val="20"/>
          <w:szCs w:val="20"/>
        </w:rPr>
        <w:tab/>
        <w:t>Bc. Marek Vávra</w:t>
      </w:r>
    </w:p>
    <w:p w14:paraId="7078F4D6" w14:textId="4E994934" w:rsidR="00EA3FE8" w:rsidRDefault="00787139" w:rsidP="00787139">
      <w:pPr>
        <w:spacing w:after="120" w:line="276" w:lineRule="auto"/>
        <w:rPr>
          <w:rFonts w:ascii="Arial" w:hAnsi="Arial" w:cs="Arial"/>
          <w:color w:val="000000"/>
          <w:sz w:val="20"/>
          <w:szCs w:val="20"/>
        </w:rPr>
      </w:pPr>
      <w:r w:rsidRPr="00C94EF6">
        <w:rPr>
          <w:rFonts w:ascii="Arial" w:hAnsi="Arial" w:cs="Arial"/>
          <w:color w:val="000000"/>
          <w:sz w:val="20"/>
          <w:szCs w:val="20"/>
        </w:rPr>
        <w:t>ředitel VZP ČR</w:t>
      </w:r>
      <w:r w:rsidR="00E731C1">
        <w:rPr>
          <w:rFonts w:ascii="Arial" w:hAnsi="Arial" w:cs="Arial"/>
          <w:color w:val="000000"/>
          <w:sz w:val="20"/>
          <w:szCs w:val="20"/>
        </w:rPr>
        <w:tab/>
      </w:r>
      <w:r w:rsidR="00E731C1">
        <w:rPr>
          <w:rFonts w:ascii="Arial" w:hAnsi="Arial" w:cs="Arial"/>
          <w:color w:val="000000"/>
          <w:sz w:val="20"/>
          <w:szCs w:val="20"/>
        </w:rPr>
        <w:tab/>
      </w:r>
      <w:r w:rsidR="00E731C1">
        <w:rPr>
          <w:rFonts w:ascii="Arial" w:hAnsi="Arial" w:cs="Arial"/>
          <w:color w:val="000000"/>
          <w:sz w:val="20"/>
          <w:szCs w:val="20"/>
        </w:rPr>
        <w:tab/>
      </w:r>
      <w:r w:rsidR="00E731C1">
        <w:rPr>
          <w:rFonts w:ascii="Arial" w:hAnsi="Arial" w:cs="Arial"/>
          <w:color w:val="000000"/>
          <w:sz w:val="20"/>
          <w:szCs w:val="20"/>
        </w:rPr>
        <w:tab/>
      </w:r>
      <w:r w:rsidR="00E731C1">
        <w:rPr>
          <w:rFonts w:ascii="Arial" w:hAnsi="Arial" w:cs="Arial"/>
          <w:color w:val="000000"/>
          <w:sz w:val="20"/>
          <w:szCs w:val="20"/>
        </w:rPr>
        <w:tab/>
      </w:r>
      <w:r w:rsidR="00E731C1">
        <w:rPr>
          <w:rFonts w:ascii="Arial" w:hAnsi="Arial" w:cs="Arial"/>
          <w:color w:val="000000"/>
          <w:sz w:val="20"/>
          <w:szCs w:val="20"/>
        </w:rPr>
        <w:tab/>
      </w:r>
      <w:r w:rsidR="00E731C1">
        <w:rPr>
          <w:rFonts w:ascii="Arial" w:hAnsi="Arial" w:cs="Arial"/>
          <w:color w:val="000000"/>
          <w:sz w:val="20"/>
          <w:szCs w:val="20"/>
        </w:rPr>
        <w:tab/>
      </w:r>
      <w:r w:rsidR="00E731C1">
        <w:rPr>
          <w:rFonts w:ascii="Arial" w:hAnsi="Arial" w:cs="Arial"/>
          <w:color w:val="000000"/>
          <w:sz w:val="20"/>
          <w:szCs w:val="20"/>
        </w:rPr>
        <w:tab/>
      </w:r>
      <w:r w:rsidR="00E731C1">
        <w:rPr>
          <w:rFonts w:ascii="Arial" w:hAnsi="Arial" w:cs="Arial"/>
          <w:color w:val="000000"/>
          <w:sz w:val="20"/>
          <w:szCs w:val="20"/>
        </w:rPr>
        <w:tab/>
      </w:r>
      <w:r w:rsidR="00E731C1">
        <w:rPr>
          <w:rFonts w:ascii="Arial" w:hAnsi="Arial" w:cs="Arial"/>
          <w:color w:val="000000"/>
          <w:sz w:val="20"/>
          <w:szCs w:val="20"/>
        </w:rPr>
        <w:tab/>
      </w:r>
      <w:r w:rsidR="00E731C1">
        <w:rPr>
          <w:rFonts w:ascii="Arial" w:hAnsi="Arial" w:cs="Arial"/>
          <w:color w:val="000000"/>
          <w:sz w:val="20"/>
          <w:szCs w:val="20"/>
        </w:rPr>
        <w:tab/>
      </w:r>
      <w:r w:rsidR="00E731C1">
        <w:rPr>
          <w:rFonts w:ascii="Arial" w:hAnsi="Arial" w:cs="Arial"/>
          <w:color w:val="000000"/>
          <w:sz w:val="20"/>
          <w:szCs w:val="20"/>
        </w:rPr>
        <w:tab/>
      </w:r>
      <w:r w:rsidR="00E731C1">
        <w:rPr>
          <w:rFonts w:ascii="Arial" w:hAnsi="Arial" w:cs="Arial"/>
          <w:color w:val="000000"/>
          <w:sz w:val="20"/>
          <w:szCs w:val="20"/>
        </w:rPr>
        <w:tab/>
      </w:r>
      <w:r w:rsidR="00E731C1">
        <w:rPr>
          <w:rFonts w:ascii="Arial" w:hAnsi="Arial" w:cs="Arial"/>
          <w:color w:val="000000"/>
          <w:sz w:val="20"/>
          <w:szCs w:val="20"/>
        </w:rPr>
        <w:tab/>
      </w:r>
      <w:r w:rsidR="00E731C1">
        <w:rPr>
          <w:rFonts w:ascii="Arial" w:hAnsi="Arial" w:cs="Arial"/>
          <w:color w:val="000000"/>
          <w:sz w:val="20"/>
          <w:szCs w:val="20"/>
        </w:rPr>
        <w:tab/>
      </w:r>
      <w:r w:rsidR="00E731C1">
        <w:rPr>
          <w:rFonts w:ascii="Arial" w:hAnsi="Arial" w:cs="Arial"/>
          <w:color w:val="000000"/>
          <w:sz w:val="20"/>
          <w:szCs w:val="20"/>
        </w:rPr>
        <w:tab/>
      </w:r>
      <w:r w:rsidR="00E731C1">
        <w:rPr>
          <w:rFonts w:ascii="Arial" w:hAnsi="Arial" w:cs="Arial"/>
          <w:color w:val="000000"/>
          <w:sz w:val="20"/>
          <w:szCs w:val="20"/>
        </w:rPr>
        <w:tab/>
      </w:r>
      <w:r w:rsidR="00E731C1">
        <w:rPr>
          <w:rFonts w:ascii="Arial" w:hAnsi="Arial" w:cs="Arial"/>
          <w:color w:val="000000"/>
          <w:sz w:val="20"/>
          <w:szCs w:val="20"/>
        </w:rPr>
        <w:tab/>
      </w:r>
      <w:r w:rsidR="00E731C1">
        <w:rPr>
          <w:rFonts w:ascii="Arial" w:hAnsi="Arial" w:cs="Arial"/>
          <w:color w:val="000000"/>
          <w:sz w:val="20"/>
          <w:szCs w:val="20"/>
        </w:rPr>
        <w:tab/>
      </w:r>
      <w:r w:rsidR="00E731C1">
        <w:rPr>
          <w:rFonts w:ascii="Arial" w:hAnsi="Arial" w:cs="Arial"/>
          <w:color w:val="000000"/>
          <w:sz w:val="20"/>
          <w:szCs w:val="20"/>
        </w:rPr>
        <w:tab/>
      </w:r>
      <w:r w:rsidR="00E731C1">
        <w:rPr>
          <w:rFonts w:ascii="Arial" w:hAnsi="Arial" w:cs="Arial"/>
          <w:color w:val="000000"/>
          <w:sz w:val="20"/>
          <w:szCs w:val="20"/>
        </w:rPr>
        <w:tab/>
      </w:r>
      <w:r w:rsidR="00E731C1">
        <w:rPr>
          <w:rFonts w:ascii="Arial" w:hAnsi="Arial" w:cs="Arial"/>
          <w:color w:val="000000"/>
          <w:sz w:val="20"/>
          <w:szCs w:val="20"/>
        </w:rPr>
        <w:tab/>
      </w:r>
      <w:r w:rsidR="00E731C1">
        <w:rPr>
          <w:rFonts w:ascii="Arial" w:hAnsi="Arial" w:cs="Arial"/>
          <w:color w:val="000000"/>
          <w:sz w:val="20"/>
          <w:szCs w:val="20"/>
        </w:rPr>
        <w:tab/>
      </w:r>
      <w:r w:rsidR="00E731C1">
        <w:rPr>
          <w:rFonts w:ascii="Arial" w:hAnsi="Arial" w:cs="Arial"/>
          <w:color w:val="000000"/>
          <w:sz w:val="20"/>
          <w:szCs w:val="20"/>
        </w:rPr>
        <w:tab/>
      </w:r>
      <w:r w:rsidR="00E731C1">
        <w:rPr>
          <w:rFonts w:ascii="Arial" w:hAnsi="Arial" w:cs="Arial"/>
          <w:color w:val="000000"/>
          <w:sz w:val="20"/>
          <w:szCs w:val="20"/>
        </w:rPr>
        <w:tab/>
      </w:r>
      <w:r w:rsidR="00E731C1">
        <w:rPr>
          <w:rFonts w:ascii="Arial" w:hAnsi="Arial" w:cs="Arial"/>
          <w:color w:val="000000"/>
          <w:sz w:val="20"/>
          <w:szCs w:val="20"/>
        </w:rPr>
        <w:tab/>
        <w:t>jednatel</w:t>
      </w:r>
    </w:p>
    <w:p w14:paraId="6B559AD1" w14:textId="77777777" w:rsidR="003E36F0" w:rsidRDefault="003E36F0" w:rsidP="004F6845">
      <w:pPr>
        <w:tabs>
          <w:tab w:val="num" w:pos="720"/>
        </w:tabs>
        <w:spacing w:after="120" w:line="280" w:lineRule="atLeast"/>
        <w:ind w:left="-142"/>
        <w:contextualSpacing/>
        <w:jc w:val="both"/>
        <w:rPr>
          <w:rFonts w:ascii="Arial" w:hAnsi="Arial" w:cs="Arial"/>
          <w:b/>
        </w:rPr>
      </w:pPr>
    </w:p>
    <w:p w14:paraId="4E21457A" w14:textId="77777777" w:rsidR="003E36F0" w:rsidRDefault="003E36F0" w:rsidP="004F6845">
      <w:pPr>
        <w:tabs>
          <w:tab w:val="num" w:pos="720"/>
        </w:tabs>
        <w:spacing w:after="120" w:line="280" w:lineRule="atLeast"/>
        <w:ind w:left="-142"/>
        <w:contextualSpacing/>
        <w:jc w:val="both"/>
        <w:rPr>
          <w:rFonts w:ascii="Arial" w:hAnsi="Arial" w:cs="Arial"/>
          <w:b/>
        </w:rPr>
      </w:pPr>
    </w:p>
    <w:p w14:paraId="20DFA2D5" w14:textId="77777777" w:rsidR="00755595" w:rsidRDefault="00755595" w:rsidP="00686F07">
      <w:pPr>
        <w:tabs>
          <w:tab w:val="num" w:pos="720"/>
        </w:tabs>
        <w:spacing w:after="120" w:line="280" w:lineRule="atLeast"/>
        <w:contextualSpacing/>
        <w:jc w:val="both"/>
        <w:rPr>
          <w:rFonts w:ascii="Arial" w:hAnsi="Arial" w:cs="Arial"/>
          <w:b/>
        </w:rPr>
        <w:sectPr w:rsidR="00755595" w:rsidSect="0058476C">
          <w:headerReference w:type="default" r:id="rId13"/>
          <w:footerReference w:type="even" r:id="rId14"/>
          <w:footerReference w:type="default" r:id="rId15"/>
          <w:pgSz w:w="11906" w:h="16838"/>
          <w:pgMar w:top="1417" w:right="1417" w:bottom="1417" w:left="1417" w:header="709" w:footer="709" w:gutter="0"/>
          <w:cols w:space="708"/>
          <w:rtlGutter/>
          <w:docGrid w:linePitch="360"/>
        </w:sectPr>
      </w:pPr>
    </w:p>
    <w:p w14:paraId="18CF8559" w14:textId="77777777" w:rsidR="004F6845" w:rsidRDefault="004F6845" w:rsidP="004F6845">
      <w:pPr>
        <w:tabs>
          <w:tab w:val="num" w:pos="720"/>
        </w:tabs>
        <w:spacing w:after="120" w:line="280" w:lineRule="atLeast"/>
        <w:ind w:left="-142"/>
        <w:contextualSpacing/>
        <w:jc w:val="both"/>
        <w:rPr>
          <w:rFonts w:ascii="Arial" w:hAnsi="Arial" w:cs="Arial"/>
          <w:b/>
        </w:rPr>
      </w:pPr>
      <w:r>
        <w:rPr>
          <w:rFonts w:ascii="Arial" w:hAnsi="Arial" w:cs="Arial"/>
          <w:b/>
        </w:rPr>
        <w:lastRenderedPageBreak/>
        <w:t>P</w:t>
      </w:r>
      <w:r w:rsidRPr="00252BA6">
        <w:rPr>
          <w:rFonts w:ascii="Arial" w:hAnsi="Arial" w:cs="Arial"/>
          <w:b/>
        </w:rPr>
        <w:t xml:space="preserve">říloha č. 1 – </w:t>
      </w:r>
      <w:r>
        <w:rPr>
          <w:rFonts w:ascii="Arial" w:hAnsi="Arial" w:cs="Arial"/>
          <w:b/>
        </w:rPr>
        <w:t>Popis Služeb</w:t>
      </w:r>
    </w:p>
    <w:p w14:paraId="6C3B5483" w14:textId="77777777" w:rsidR="004F6845" w:rsidRDefault="004F6845" w:rsidP="004F6845">
      <w:pPr>
        <w:tabs>
          <w:tab w:val="num" w:pos="720"/>
        </w:tabs>
        <w:spacing w:after="120" w:line="276" w:lineRule="auto"/>
        <w:jc w:val="both"/>
        <w:rPr>
          <w:rFonts w:ascii="Arial" w:hAnsi="Arial" w:cs="Arial"/>
          <w:b/>
        </w:rPr>
      </w:pPr>
    </w:p>
    <w:p w14:paraId="3B2613BC" w14:textId="77777777" w:rsidR="004F6845" w:rsidRPr="00527C0F" w:rsidRDefault="004F6845" w:rsidP="0061094A">
      <w:pPr>
        <w:keepNext/>
        <w:numPr>
          <w:ilvl w:val="0"/>
          <w:numId w:val="34"/>
        </w:numPr>
        <w:pBdr>
          <w:top w:val="single" w:sz="4" w:space="2" w:color="auto"/>
          <w:left w:val="single" w:sz="4" w:space="2" w:color="auto"/>
          <w:bottom w:val="single" w:sz="4" w:space="2" w:color="auto"/>
          <w:right w:val="single" w:sz="4" w:space="2" w:color="auto"/>
        </w:pBdr>
        <w:shd w:val="clear" w:color="auto" w:fill="D9D9D9"/>
        <w:ind w:left="777" w:right="57" w:hanging="720"/>
        <w:outlineLvl w:val="0"/>
        <w:rPr>
          <w:rFonts w:ascii="Arial" w:hAnsi="Arial" w:cs="Arial"/>
          <w:b/>
          <w:bCs/>
          <w:caps/>
          <w:kern w:val="32"/>
          <w:sz w:val="20"/>
          <w:szCs w:val="20"/>
        </w:rPr>
      </w:pPr>
      <w:r w:rsidRPr="00527C0F">
        <w:rPr>
          <w:rFonts w:ascii="Arial" w:hAnsi="Arial" w:cs="Arial"/>
          <w:b/>
          <w:bCs/>
          <w:caps/>
          <w:kern w:val="32"/>
          <w:sz w:val="20"/>
          <w:szCs w:val="20"/>
        </w:rPr>
        <w:t xml:space="preserve">OBECNÁ část </w:t>
      </w:r>
    </w:p>
    <w:p w14:paraId="3ECFEDBC" w14:textId="77777777" w:rsidR="004F6845" w:rsidRDefault="004F6845" w:rsidP="004F6845">
      <w:pPr>
        <w:pStyle w:val="Odstavecseseznamem"/>
        <w:ind w:left="0"/>
        <w:jc w:val="both"/>
        <w:rPr>
          <w:rFonts w:ascii="Arial" w:hAnsi="Arial" w:cs="Arial"/>
          <w:sz w:val="20"/>
          <w:szCs w:val="20"/>
        </w:rPr>
      </w:pPr>
    </w:p>
    <w:p w14:paraId="49E0285A" w14:textId="77777777" w:rsidR="004F6845" w:rsidRDefault="004F6845" w:rsidP="004F6845">
      <w:pPr>
        <w:pStyle w:val="Odstavecseseznamem"/>
        <w:ind w:left="0"/>
        <w:jc w:val="both"/>
        <w:rPr>
          <w:rFonts w:ascii="Arial" w:hAnsi="Arial" w:cs="Arial"/>
          <w:sz w:val="20"/>
          <w:szCs w:val="20"/>
        </w:rPr>
      </w:pPr>
      <w:r>
        <w:rPr>
          <w:rFonts w:ascii="Arial" w:hAnsi="Arial" w:cs="Arial"/>
          <w:sz w:val="20"/>
          <w:szCs w:val="20"/>
        </w:rPr>
        <w:t>Jednou z priorit VZP ČR je</w:t>
      </w:r>
      <w:r w:rsidRPr="00C70E98">
        <w:rPr>
          <w:rFonts w:ascii="Arial" w:hAnsi="Arial" w:cs="Arial"/>
          <w:sz w:val="20"/>
          <w:szCs w:val="20"/>
        </w:rPr>
        <w:t xml:space="preserve"> vytvoření a implementac</w:t>
      </w:r>
      <w:r>
        <w:rPr>
          <w:rFonts w:ascii="Arial" w:hAnsi="Arial" w:cs="Arial"/>
          <w:sz w:val="20"/>
          <w:szCs w:val="20"/>
        </w:rPr>
        <w:t>e</w:t>
      </w:r>
      <w:r w:rsidRPr="00C70E98">
        <w:rPr>
          <w:rFonts w:ascii="Arial" w:hAnsi="Arial" w:cs="Arial"/>
          <w:sz w:val="20"/>
          <w:szCs w:val="20"/>
        </w:rPr>
        <w:t xml:space="preserve"> funkčního systému elektronické spisové služby a všech navazujících komponent, které umožní výkon spisové služby ve VZP ČR tak, jak je popsán z hlediska procesů v zákoně o archivnictví a spisové službě a jeho prováděcích vyhláškách. Z hlediska technického řešení bude projekt implementován v souladu s Národním standardem pro elektronické </w:t>
      </w:r>
      <w:r w:rsidRPr="00C61879">
        <w:rPr>
          <w:rFonts w:ascii="Arial" w:hAnsi="Arial" w:cs="Arial"/>
          <w:sz w:val="20"/>
          <w:szCs w:val="20"/>
        </w:rPr>
        <w:t xml:space="preserve">systémy spisové služby. V rámci připravovaného projektu bude nutné zastřešit zejména oblasti uvedené v odst. </w:t>
      </w:r>
      <w:r w:rsidR="00062A19" w:rsidRPr="00C61879">
        <w:rPr>
          <w:rFonts w:ascii="Arial" w:hAnsi="Arial" w:cs="Arial"/>
          <w:sz w:val="20"/>
          <w:szCs w:val="20"/>
        </w:rPr>
        <w:t>2</w:t>
      </w:r>
      <w:r w:rsidR="00C61879" w:rsidRPr="00C61879">
        <w:rPr>
          <w:rFonts w:ascii="Arial" w:hAnsi="Arial" w:cs="Arial"/>
          <w:sz w:val="20"/>
          <w:szCs w:val="20"/>
        </w:rPr>
        <w:t>.</w:t>
      </w:r>
      <w:r w:rsidR="00062A19" w:rsidRPr="00C61879">
        <w:rPr>
          <w:rFonts w:ascii="Arial" w:hAnsi="Arial" w:cs="Arial"/>
          <w:sz w:val="20"/>
          <w:szCs w:val="20"/>
        </w:rPr>
        <w:t xml:space="preserve"> </w:t>
      </w:r>
      <w:r w:rsidRPr="00C61879">
        <w:rPr>
          <w:rFonts w:ascii="Arial" w:hAnsi="Arial" w:cs="Arial"/>
          <w:sz w:val="20"/>
          <w:szCs w:val="20"/>
        </w:rPr>
        <w:t xml:space="preserve">této </w:t>
      </w:r>
      <w:r>
        <w:rPr>
          <w:rFonts w:ascii="Arial" w:hAnsi="Arial" w:cs="Arial"/>
          <w:sz w:val="20"/>
          <w:szCs w:val="20"/>
        </w:rPr>
        <w:t>Přílohy č. 1.</w:t>
      </w:r>
    </w:p>
    <w:p w14:paraId="3778E37B" w14:textId="77777777" w:rsidR="004F6845" w:rsidRPr="00527C0F" w:rsidRDefault="004F6845" w:rsidP="004F6845">
      <w:pPr>
        <w:pStyle w:val="Odstavecseseznamem"/>
        <w:ind w:left="0"/>
        <w:jc w:val="both"/>
        <w:rPr>
          <w:rFonts w:ascii="Arial" w:hAnsi="Arial" w:cs="Arial"/>
          <w:sz w:val="20"/>
          <w:szCs w:val="20"/>
        </w:rPr>
      </w:pPr>
    </w:p>
    <w:p w14:paraId="33BBB6E8" w14:textId="77777777" w:rsidR="004F6845" w:rsidRPr="00527C0F" w:rsidRDefault="004F6845" w:rsidP="0061094A">
      <w:pPr>
        <w:keepNext/>
        <w:numPr>
          <w:ilvl w:val="0"/>
          <w:numId w:val="34"/>
        </w:numPr>
        <w:pBdr>
          <w:top w:val="single" w:sz="4" w:space="2" w:color="auto"/>
          <w:left w:val="single" w:sz="4" w:space="2" w:color="auto"/>
          <w:bottom w:val="single" w:sz="4" w:space="2" w:color="auto"/>
          <w:right w:val="single" w:sz="4" w:space="2" w:color="auto"/>
        </w:pBdr>
        <w:shd w:val="clear" w:color="auto" w:fill="D9D9D9"/>
        <w:ind w:left="777" w:right="57" w:hanging="720"/>
        <w:outlineLvl w:val="0"/>
        <w:rPr>
          <w:rFonts w:ascii="Arial" w:hAnsi="Arial" w:cs="Arial"/>
          <w:b/>
          <w:bCs/>
          <w:caps/>
          <w:kern w:val="32"/>
          <w:sz w:val="20"/>
          <w:szCs w:val="20"/>
        </w:rPr>
      </w:pPr>
      <w:r w:rsidRPr="004F6845">
        <w:rPr>
          <w:rFonts w:ascii="Arial" w:hAnsi="Arial" w:cs="Arial"/>
          <w:b/>
          <w:bCs/>
          <w:caps/>
          <w:kern w:val="32"/>
          <w:sz w:val="20"/>
          <w:szCs w:val="20"/>
        </w:rPr>
        <w:t xml:space="preserve">POŽADAVKY NA </w:t>
      </w:r>
      <w:r w:rsidRPr="00527C0F">
        <w:rPr>
          <w:rFonts w:ascii="Arial" w:hAnsi="Arial" w:cs="Arial"/>
          <w:b/>
          <w:bCs/>
          <w:caps/>
          <w:kern w:val="32"/>
          <w:sz w:val="20"/>
          <w:szCs w:val="20"/>
        </w:rPr>
        <w:t>poskytování služeb</w:t>
      </w:r>
    </w:p>
    <w:p w14:paraId="4364B839" w14:textId="77777777" w:rsidR="004F6845" w:rsidRDefault="004F6845" w:rsidP="004F6845">
      <w:pPr>
        <w:pStyle w:val="Odstavecseseznamem"/>
        <w:ind w:left="0"/>
        <w:jc w:val="both"/>
        <w:rPr>
          <w:rFonts w:ascii="Arial" w:hAnsi="Arial" w:cs="Arial"/>
          <w:sz w:val="20"/>
          <w:szCs w:val="20"/>
        </w:rPr>
      </w:pPr>
    </w:p>
    <w:p w14:paraId="09FC49AA" w14:textId="77777777" w:rsidR="004F6845" w:rsidRDefault="004F6845" w:rsidP="004F6845">
      <w:pPr>
        <w:pStyle w:val="Odstavecseseznamem"/>
        <w:ind w:left="0"/>
        <w:jc w:val="both"/>
        <w:rPr>
          <w:rFonts w:ascii="Arial" w:hAnsi="Arial" w:cs="Arial"/>
          <w:sz w:val="20"/>
          <w:szCs w:val="20"/>
        </w:rPr>
      </w:pPr>
      <w:r w:rsidRPr="000C49D9">
        <w:rPr>
          <w:rFonts w:ascii="Arial" w:hAnsi="Arial" w:cs="Arial"/>
          <w:sz w:val="20"/>
          <w:szCs w:val="20"/>
        </w:rPr>
        <w:t xml:space="preserve">Ustanovení této Přílohy </w:t>
      </w:r>
      <w:r>
        <w:rPr>
          <w:rFonts w:ascii="Arial" w:hAnsi="Arial" w:cs="Arial"/>
          <w:sz w:val="20"/>
          <w:szCs w:val="20"/>
        </w:rPr>
        <w:t xml:space="preserve">č. 1 vymezují základní </w:t>
      </w:r>
      <w:r w:rsidRPr="000C49D9">
        <w:rPr>
          <w:rFonts w:ascii="Arial" w:hAnsi="Arial" w:cs="Arial"/>
          <w:sz w:val="20"/>
          <w:szCs w:val="20"/>
        </w:rPr>
        <w:t xml:space="preserve">požadavky a podmínky </w:t>
      </w:r>
      <w:r>
        <w:rPr>
          <w:rFonts w:ascii="Arial" w:hAnsi="Arial" w:cs="Arial"/>
          <w:sz w:val="20"/>
          <w:szCs w:val="20"/>
        </w:rPr>
        <w:t xml:space="preserve">VZP ČR </w:t>
      </w:r>
      <w:r w:rsidRPr="000C49D9">
        <w:rPr>
          <w:rFonts w:ascii="Arial" w:hAnsi="Arial" w:cs="Arial"/>
          <w:sz w:val="20"/>
          <w:szCs w:val="20"/>
        </w:rPr>
        <w:t>na předmět plnění</w:t>
      </w:r>
      <w:r>
        <w:rPr>
          <w:rFonts w:ascii="Arial" w:hAnsi="Arial" w:cs="Arial"/>
          <w:sz w:val="20"/>
          <w:szCs w:val="20"/>
        </w:rPr>
        <w:t>.</w:t>
      </w:r>
      <w:r w:rsidRPr="000C49D9">
        <w:rPr>
          <w:rFonts w:ascii="Arial" w:hAnsi="Arial" w:cs="Arial"/>
          <w:sz w:val="20"/>
          <w:szCs w:val="20"/>
        </w:rPr>
        <w:t xml:space="preserve"> </w:t>
      </w:r>
      <w:r>
        <w:rPr>
          <w:rFonts w:ascii="Arial" w:hAnsi="Arial" w:cs="Arial"/>
          <w:sz w:val="20"/>
          <w:szCs w:val="20"/>
        </w:rPr>
        <w:t>Podrobnosti týkající se předmětu plnění tj. „S</w:t>
      </w:r>
      <w:r w:rsidRPr="0038621A">
        <w:rPr>
          <w:rFonts w:ascii="Arial" w:hAnsi="Arial" w:cs="Arial"/>
          <w:sz w:val="20"/>
          <w:szCs w:val="20"/>
        </w:rPr>
        <w:t>lužby poskytované na základě jednotlivých požadavků Objednatele</w:t>
      </w:r>
      <w:r>
        <w:rPr>
          <w:rFonts w:ascii="Arial" w:hAnsi="Arial" w:cs="Arial"/>
          <w:sz w:val="20"/>
          <w:szCs w:val="20"/>
        </w:rPr>
        <w:t xml:space="preserve">“, budou konkretizovány v jednotlivých Objednávkách. </w:t>
      </w:r>
      <w:r w:rsidRPr="00864B16">
        <w:rPr>
          <w:rFonts w:ascii="Arial" w:hAnsi="Arial" w:cs="Arial"/>
          <w:sz w:val="20"/>
          <w:szCs w:val="20"/>
        </w:rPr>
        <w:t xml:space="preserve">Poskytovatel se zavazuje poskytovat VZP ČR v rozsahu a za podmínek stanovených touto </w:t>
      </w:r>
      <w:r>
        <w:rPr>
          <w:rFonts w:ascii="Arial" w:hAnsi="Arial" w:cs="Arial"/>
          <w:sz w:val="20"/>
          <w:szCs w:val="20"/>
        </w:rPr>
        <w:t>Smlouvou</w:t>
      </w:r>
      <w:r w:rsidRPr="00864B16">
        <w:rPr>
          <w:rFonts w:ascii="Arial" w:hAnsi="Arial" w:cs="Arial"/>
          <w:sz w:val="20"/>
          <w:szCs w:val="20"/>
        </w:rPr>
        <w:t xml:space="preserve"> </w:t>
      </w:r>
      <w:r>
        <w:rPr>
          <w:rFonts w:ascii="Arial" w:hAnsi="Arial" w:cs="Arial"/>
          <w:sz w:val="20"/>
          <w:szCs w:val="20"/>
        </w:rPr>
        <w:t xml:space="preserve">a na jejím základě zejména </w:t>
      </w:r>
      <w:r w:rsidRPr="00864B16">
        <w:rPr>
          <w:rFonts w:ascii="Arial" w:hAnsi="Arial" w:cs="Arial"/>
          <w:sz w:val="20"/>
          <w:szCs w:val="20"/>
        </w:rPr>
        <w:t>n</w:t>
      </w:r>
      <w:r>
        <w:rPr>
          <w:rFonts w:ascii="Arial" w:hAnsi="Arial" w:cs="Arial"/>
          <w:sz w:val="20"/>
          <w:szCs w:val="20"/>
        </w:rPr>
        <w:t>íže uvedené</w:t>
      </w:r>
      <w:r w:rsidRPr="00864B16">
        <w:rPr>
          <w:rFonts w:ascii="Arial" w:hAnsi="Arial" w:cs="Arial"/>
          <w:sz w:val="20"/>
          <w:szCs w:val="20"/>
        </w:rPr>
        <w:t xml:space="preserve"> Služby</w:t>
      </w:r>
      <w:r>
        <w:rPr>
          <w:rFonts w:ascii="Arial" w:hAnsi="Arial" w:cs="Arial"/>
          <w:sz w:val="20"/>
          <w:szCs w:val="20"/>
        </w:rPr>
        <w:t>.</w:t>
      </w:r>
    </w:p>
    <w:p w14:paraId="2EA2A1E7" w14:textId="77777777" w:rsidR="004F6845" w:rsidRPr="00BF0EA7" w:rsidRDefault="004F6845" w:rsidP="004F6845">
      <w:pPr>
        <w:spacing w:after="120" w:line="280" w:lineRule="atLeast"/>
        <w:jc w:val="both"/>
        <w:rPr>
          <w:rFonts w:ascii="Arial" w:hAnsi="Arial" w:cs="Arial"/>
          <w:sz w:val="20"/>
          <w:szCs w:val="20"/>
        </w:rPr>
      </w:pPr>
      <w:r w:rsidRPr="004F044B">
        <w:rPr>
          <w:rFonts w:ascii="Arial" w:hAnsi="Arial" w:cs="Arial"/>
          <w:sz w:val="20"/>
          <w:szCs w:val="20"/>
        </w:rPr>
        <w:t>Poskytování Služeb</w:t>
      </w:r>
      <w:r>
        <w:rPr>
          <w:rFonts w:ascii="Arial" w:hAnsi="Arial" w:cs="Arial"/>
          <w:sz w:val="20"/>
          <w:szCs w:val="20"/>
        </w:rPr>
        <w:t xml:space="preserve"> bude</w:t>
      </w:r>
      <w:r w:rsidRPr="004F044B">
        <w:rPr>
          <w:rFonts w:ascii="Arial" w:hAnsi="Arial" w:cs="Arial"/>
          <w:sz w:val="20"/>
          <w:szCs w:val="20"/>
        </w:rPr>
        <w:t xml:space="preserve"> spočíva</w:t>
      </w:r>
      <w:r>
        <w:rPr>
          <w:rFonts w:ascii="Arial" w:hAnsi="Arial" w:cs="Arial"/>
          <w:sz w:val="20"/>
          <w:szCs w:val="20"/>
        </w:rPr>
        <w:t>t zejména</w:t>
      </w:r>
      <w:r w:rsidRPr="004F044B">
        <w:rPr>
          <w:rFonts w:ascii="Arial" w:hAnsi="Arial" w:cs="Arial"/>
          <w:sz w:val="20"/>
          <w:szCs w:val="20"/>
        </w:rPr>
        <w:t xml:space="preserve"> v analýze a mapování procesů, optimaliza</w:t>
      </w:r>
      <w:r w:rsidR="000E66A1">
        <w:rPr>
          <w:rFonts w:ascii="Arial" w:hAnsi="Arial" w:cs="Arial"/>
          <w:sz w:val="20"/>
          <w:szCs w:val="20"/>
        </w:rPr>
        <w:t>ci</w:t>
      </w:r>
      <w:r w:rsidRPr="004F044B">
        <w:rPr>
          <w:rFonts w:ascii="Arial" w:hAnsi="Arial" w:cs="Arial"/>
          <w:sz w:val="20"/>
          <w:szCs w:val="20"/>
        </w:rPr>
        <w:t xml:space="preserve"> a digitalizac</w:t>
      </w:r>
      <w:r w:rsidR="000E66A1">
        <w:rPr>
          <w:rFonts w:ascii="Arial" w:hAnsi="Arial" w:cs="Arial"/>
          <w:sz w:val="20"/>
          <w:szCs w:val="20"/>
        </w:rPr>
        <w:t>i</w:t>
      </w:r>
      <w:r w:rsidRPr="004F044B">
        <w:rPr>
          <w:rFonts w:ascii="Arial" w:hAnsi="Arial" w:cs="Arial"/>
          <w:sz w:val="20"/>
          <w:szCs w:val="20"/>
        </w:rPr>
        <w:t xml:space="preserve"> procesů, implementac</w:t>
      </w:r>
      <w:r w:rsidR="000E66A1">
        <w:rPr>
          <w:rFonts w:ascii="Arial" w:hAnsi="Arial" w:cs="Arial"/>
          <w:sz w:val="20"/>
          <w:szCs w:val="20"/>
        </w:rPr>
        <w:t>i</w:t>
      </w:r>
      <w:r w:rsidRPr="004F044B">
        <w:rPr>
          <w:rFonts w:ascii="Arial" w:hAnsi="Arial" w:cs="Arial"/>
          <w:sz w:val="20"/>
          <w:szCs w:val="20"/>
        </w:rPr>
        <w:t xml:space="preserve"> právních a regulatorních požadavků, vytváření procesních map a modelů, zpracování či případn</w:t>
      </w:r>
      <w:r w:rsidR="0007268A">
        <w:rPr>
          <w:rFonts w:ascii="Arial" w:hAnsi="Arial" w:cs="Arial"/>
          <w:sz w:val="20"/>
          <w:szCs w:val="20"/>
        </w:rPr>
        <w:t>é</w:t>
      </w:r>
      <w:r w:rsidRPr="004F044B">
        <w:rPr>
          <w:rFonts w:ascii="Arial" w:hAnsi="Arial" w:cs="Arial"/>
          <w:sz w:val="20"/>
          <w:szCs w:val="20"/>
        </w:rPr>
        <w:t xml:space="preserve"> reviz</w:t>
      </w:r>
      <w:r w:rsidR="00716685">
        <w:rPr>
          <w:rFonts w:ascii="Arial" w:hAnsi="Arial" w:cs="Arial"/>
          <w:sz w:val="20"/>
          <w:szCs w:val="20"/>
        </w:rPr>
        <w:t>i</w:t>
      </w:r>
      <w:r w:rsidRPr="004F044B">
        <w:rPr>
          <w:rFonts w:ascii="Arial" w:hAnsi="Arial" w:cs="Arial"/>
          <w:sz w:val="20"/>
          <w:szCs w:val="20"/>
        </w:rPr>
        <w:t xml:space="preserve"> technické specifikace a návrhu řešení pro spisovou službu. </w:t>
      </w:r>
    </w:p>
    <w:p w14:paraId="3029D5AA" w14:textId="77777777" w:rsidR="004F6845" w:rsidRDefault="004F6845" w:rsidP="00062A19">
      <w:pPr>
        <w:spacing w:after="120" w:line="280" w:lineRule="atLeast"/>
        <w:jc w:val="both"/>
        <w:rPr>
          <w:rFonts w:ascii="Arial" w:hAnsi="Arial" w:cs="Arial"/>
          <w:sz w:val="20"/>
          <w:szCs w:val="20"/>
        </w:rPr>
      </w:pPr>
      <w:r w:rsidRPr="00BF0EA7">
        <w:rPr>
          <w:rFonts w:ascii="Arial" w:hAnsi="Arial" w:cs="Arial"/>
          <w:sz w:val="20"/>
          <w:szCs w:val="20"/>
        </w:rPr>
        <w:t xml:space="preserve">Dodávané výstupy </w:t>
      </w:r>
      <w:r w:rsidR="00062A19" w:rsidRPr="00062A19">
        <w:rPr>
          <w:rFonts w:ascii="Arial" w:hAnsi="Arial" w:cs="Arial"/>
          <w:sz w:val="20"/>
          <w:szCs w:val="20"/>
        </w:rPr>
        <w:t>budou použity jako vstupy pro výběr, implementaci a optimalizaci informačního systému spisové služby ve VZP ČR a s tím spojených procesů</w:t>
      </w:r>
      <w:r w:rsidRPr="007A05E1">
        <w:rPr>
          <w:rFonts w:ascii="Arial" w:hAnsi="Arial" w:cs="Arial"/>
          <w:sz w:val="20"/>
          <w:szCs w:val="20"/>
        </w:rPr>
        <w:t xml:space="preserve"> a jako podklad pro zadání </w:t>
      </w:r>
      <w:r>
        <w:rPr>
          <w:rFonts w:ascii="Arial" w:hAnsi="Arial" w:cs="Arial"/>
          <w:sz w:val="20"/>
          <w:szCs w:val="20"/>
        </w:rPr>
        <w:t>veřejné zakázky</w:t>
      </w:r>
      <w:r w:rsidRPr="007A05E1">
        <w:rPr>
          <w:rFonts w:ascii="Arial" w:hAnsi="Arial" w:cs="Arial"/>
          <w:sz w:val="20"/>
          <w:szCs w:val="20"/>
        </w:rPr>
        <w:t xml:space="preserve"> </w:t>
      </w:r>
      <w:r>
        <w:rPr>
          <w:rFonts w:ascii="Arial" w:hAnsi="Arial" w:cs="Arial"/>
          <w:sz w:val="20"/>
          <w:szCs w:val="20"/>
        </w:rPr>
        <w:t>na dodávku</w:t>
      </w:r>
      <w:r w:rsidRPr="007A05E1">
        <w:rPr>
          <w:rFonts w:ascii="Arial" w:hAnsi="Arial" w:cs="Arial"/>
          <w:sz w:val="20"/>
          <w:szCs w:val="20"/>
        </w:rPr>
        <w:t xml:space="preserve"> </w:t>
      </w:r>
      <w:r w:rsidR="0063385F">
        <w:rPr>
          <w:rFonts w:ascii="Arial" w:hAnsi="Arial" w:cs="Arial"/>
          <w:sz w:val="20"/>
          <w:szCs w:val="20"/>
        </w:rPr>
        <w:t>„</w:t>
      </w:r>
      <w:r w:rsidR="002D4E22">
        <w:rPr>
          <w:rFonts w:ascii="Arial" w:hAnsi="Arial" w:cs="Arial"/>
          <w:sz w:val="20"/>
          <w:szCs w:val="20"/>
        </w:rPr>
        <w:t>krabicového</w:t>
      </w:r>
      <w:r w:rsidR="0063385F">
        <w:rPr>
          <w:rFonts w:ascii="Arial" w:hAnsi="Arial" w:cs="Arial"/>
          <w:sz w:val="20"/>
          <w:szCs w:val="20"/>
        </w:rPr>
        <w:t>“</w:t>
      </w:r>
      <w:r w:rsidR="002D4E22">
        <w:rPr>
          <w:rFonts w:ascii="Arial" w:hAnsi="Arial" w:cs="Arial"/>
          <w:sz w:val="20"/>
          <w:szCs w:val="20"/>
        </w:rPr>
        <w:t xml:space="preserve"> řešení</w:t>
      </w:r>
      <w:r w:rsidR="00BC29B3">
        <w:rPr>
          <w:rFonts w:ascii="Arial" w:hAnsi="Arial" w:cs="Arial"/>
          <w:sz w:val="20"/>
          <w:szCs w:val="20"/>
        </w:rPr>
        <w:t>“</w:t>
      </w:r>
      <w:r w:rsidR="002D4E22">
        <w:rPr>
          <w:rFonts w:ascii="Arial" w:hAnsi="Arial" w:cs="Arial"/>
          <w:sz w:val="20"/>
          <w:szCs w:val="20"/>
        </w:rPr>
        <w:t xml:space="preserve"> </w:t>
      </w:r>
      <w:r w:rsidRPr="007A05E1">
        <w:rPr>
          <w:rFonts w:ascii="Arial" w:hAnsi="Arial" w:cs="Arial"/>
          <w:sz w:val="20"/>
          <w:szCs w:val="20"/>
        </w:rPr>
        <w:t>atestovan</w:t>
      </w:r>
      <w:r>
        <w:rPr>
          <w:rFonts w:ascii="Arial" w:hAnsi="Arial" w:cs="Arial"/>
          <w:sz w:val="20"/>
          <w:szCs w:val="20"/>
        </w:rPr>
        <w:t>é</w:t>
      </w:r>
      <w:r w:rsidRPr="007A05E1">
        <w:rPr>
          <w:rFonts w:ascii="Arial" w:hAnsi="Arial" w:cs="Arial"/>
          <w:sz w:val="20"/>
          <w:szCs w:val="20"/>
        </w:rPr>
        <w:t xml:space="preserve"> spisov</w:t>
      </w:r>
      <w:r>
        <w:rPr>
          <w:rFonts w:ascii="Arial" w:hAnsi="Arial" w:cs="Arial"/>
          <w:sz w:val="20"/>
          <w:szCs w:val="20"/>
        </w:rPr>
        <w:t>é</w:t>
      </w:r>
      <w:r w:rsidRPr="007A05E1">
        <w:rPr>
          <w:rFonts w:ascii="Arial" w:hAnsi="Arial" w:cs="Arial"/>
          <w:sz w:val="20"/>
          <w:szCs w:val="20"/>
        </w:rPr>
        <w:t xml:space="preserve"> služb</w:t>
      </w:r>
      <w:r>
        <w:rPr>
          <w:rFonts w:ascii="Arial" w:hAnsi="Arial" w:cs="Arial"/>
          <w:sz w:val="20"/>
          <w:szCs w:val="20"/>
        </w:rPr>
        <w:t>y</w:t>
      </w:r>
      <w:r w:rsidRPr="007A05E1">
        <w:rPr>
          <w:rFonts w:ascii="Arial" w:hAnsi="Arial" w:cs="Arial"/>
          <w:sz w:val="20"/>
          <w:szCs w:val="20"/>
        </w:rPr>
        <w:t>. </w:t>
      </w:r>
    </w:p>
    <w:p w14:paraId="4FF69DD1" w14:textId="77777777" w:rsidR="004F6845" w:rsidRPr="004F044B" w:rsidRDefault="004F6845" w:rsidP="004F6845">
      <w:pPr>
        <w:spacing w:before="240" w:after="120"/>
        <w:jc w:val="both"/>
        <w:rPr>
          <w:rFonts w:ascii="Arial" w:hAnsi="Arial" w:cs="Arial"/>
          <w:sz w:val="20"/>
          <w:szCs w:val="20"/>
        </w:rPr>
      </w:pPr>
      <w:r w:rsidRPr="004F044B">
        <w:rPr>
          <w:rFonts w:ascii="Arial" w:hAnsi="Arial" w:cs="Arial"/>
          <w:sz w:val="20"/>
          <w:szCs w:val="20"/>
        </w:rPr>
        <w:t>Předmětem poskytovaných Služeb může být</w:t>
      </w:r>
      <w:r w:rsidR="004F2AB9">
        <w:rPr>
          <w:rFonts w:ascii="Arial" w:hAnsi="Arial" w:cs="Arial"/>
          <w:sz w:val="20"/>
          <w:szCs w:val="20"/>
        </w:rPr>
        <w:t xml:space="preserve"> </w:t>
      </w:r>
      <w:r w:rsidR="00FE480A">
        <w:rPr>
          <w:rFonts w:ascii="Arial" w:hAnsi="Arial" w:cs="Arial"/>
          <w:sz w:val="20"/>
          <w:szCs w:val="20"/>
        </w:rPr>
        <w:t xml:space="preserve">dále </w:t>
      </w:r>
      <w:r w:rsidR="004F2AB9">
        <w:rPr>
          <w:rFonts w:ascii="Arial" w:hAnsi="Arial" w:cs="Arial"/>
          <w:sz w:val="20"/>
          <w:szCs w:val="20"/>
        </w:rPr>
        <w:t>zejména</w:t>
      </w:r>
      <w:r w:rsidRPr="004F044B">
        <w:rPr>
          <w:rFonts w:ascii="Arial" w:hAnsi="Arial" w:cs="Arial"/>
          <w:sz w:val="20"/>
          <w:szCs w:val="20"/>
        </w:rPr>
        <w:t xml:space="preserve">: </w:t>
      </w:r>
    </w:p>
    <w:p w14:paraId="43114A92" w14:textId="77777777" w:rsidR="004F6845" w:rsidRPr="004F044B" w:rsidRDefault="004F6845" w:rsidP="0061094A">
      <w:pPr>
        <w:pStyle w:val="Odstavecseseznamem"/>
        <w:numPr>
          <w:ilvl w:val="0"/>
          <w:numId w:val="35"/>
        </w:numPr>
        <w:spacing w:before="80" w:after="0" w:line="240" w:lineRule="auto"/>
        <w:contextualSpacing w:val="0"/>
        <w:jc w:val="both"/>
        <w:rPr>
          <w:rFonts w:ascii="Arial" w:hAnsi="Arial" w:cs="Arial"/>
          <w:sz w:val="20"/>
          <w:szCs w:val="20"/>
        </w:rPr>
      </w:pPr>
      <w:r w:rsidRPr="004F044B">
        <w:rPr>
          <w:rFonts w:ascii="Arial" w:hAnsi="Arial" w:cs="Arial"/>
          <w:sz w:val="20"/>
          <w:szCs w:val="20"/>
        </w:rPr>
        <w:t>Zmapování aktuálních potřeb VZP ČR na realizaci spisové služby.</w:t>
      </w:r>
    </w:p>
    <w:p w14:paraId="09668F3F" w14:textId="77777777" w:rsidR="004F6845" w:rsidRPr="00BF0EA7" w:rsidRDefault="004F6845" w:rsidP="0061094A">
      <w:pPr>
        <w:pStyle w:val="Odstavecseseznamem"/>
        <w:numPr>
          <w:ilvl w:val="0"/>
          <w:numId w:val="35"/>
        </w:numPr>
        <w:spacing w:before="80" w:after="0" w:line="240" w:lineRule="auto"/>
        <w:contextualSpacing w:val="0"/>
        <w:jc w:val="both"/>
        <w:rPr>
          <w:rFonts w:ascii="Arial" w:hAnsi="Arial" w:cs="Arial"/>
          <w:sz w:val="20"/>
          <w:szCs w:val="20"/>
        </w:rPr>
      </w:pPr>
      <w:r>
        <w:rPr>
          <w:rFonts w:ascii="Arial" w:hAnsi="Arial" w:cs="Arial"/>
          <w:sz w:val="20"/>
          <w:szCs w:val="20"/>
        </w:rPr>
        <w:t xml:space="preserve">Konzultace a oponentura vypracované technické specifikace jako podkladu </w:t>
      </w:r>
      <w:r w:rsidRPr="004F044B">
        <w:rPr>
          <w:rFonts w:ascii="Arial" w:hAnsi="Arial" w:cs="Arial"/>
          <w:sz w:val="20"/>
          <w:szCs w:val="20"/>
        </w:rPr>
        <w:t xml:space="preserve">pro </w:t>
      </w:r>
      <w:r>
        <w:rPr>
          <w:rFonts w:ascii="Arial" w:hAnsi="Arial" w:cs="Arial"/>
          <w:sz w:val="20"/>
          <w:szCs w:val="20"/>
        </w:rPr>
        <w:t xml:space="preserve">zadání </w:t>
      </w:r>
      <w:r w:rsidRPr="004F044B">
        <w:rPr>
          <w:rFonts w:ascii="Arial" w:hAnsi="Arial" w:cs="Arial"/>
          <w:sz w:val="20"/>
          <w:szCs w:val="20"/>
        </w:rPr>
        <w:t>následn</w:t>
      </w:r>
      <w:r>
        <w:rPr>
          <w:rFonts w:ascii="Arial" w:hAnsi="Arial" w:cs="Arial"/>
          <w:sz w:val="20"/>
          <w:szCs w:val="20"/>
        </w:rPr>
        <w:t>é</w:t>
      </w:r>
      <w:r w:rsidRPr="004F044B">
        <w:rPr>
          <w:rFonts w:ascii="Arial" w:hAnsi="Arial" w:cs="Arial"/>
          <w:sz w:val="20"/>
          <w:szCs w:val="20"/>
        </w:rPr>
        <w:t xml:space="preserve"> veřejn</w:t>
      </w:r>
      <w:r>
        <w:rPr>
          <w:rFonts w:ascii="Arial" w:hAnsi="Arial" w:cs="Arial"/>
          <w:sz w:val="20"/>
          <w:szCs w:val="20"/>
        </w:rPr>
        <w:t>é</w:t>
      </w:r>
      <w:r w:rsidRPr="004F044B">
        <w:rPr>
          <w:rFonts w:ascii="Arial" w:hAnsi="Arial" w:cs="Arial"/>
          <w:sz w:val="20"/>
          <w:szCs w:val="20"/>
        </w:rPr>
        <w:t xml:space="preserve"> zakázk</w:t>
      </w:r>
      <w:r>
        <w:rPr>
          <w:rFonts w:ascii="Arial" w:hAnsi="Arial" w:cs="Arial"/>
          <w:sz w:val="20"/>
          <w:szCs w:val="20"/>
        </w:rPr>
        <w:t>y</w:t>
      </w:r>
      <w:r w:rsidRPr="004F044B">
        <w:rPr>
          <w:rFonts w:ascii="Arial" w:hAnsi="Arial" w:cs="Arial"/>
          <w:sz w:val="20"/>
          <w:szCs w:val="20"/>
        </w:rPr>
        <w:t xml:space="preserve"> na </w:t>
      </w:r>
      <w:r w:rsidR="00C8384A">
        <w:rPr>
          <w:rFonts w:ascii="Arial" w:hAnsi="Arial" w:cs="Arial"/>
          <w:sz w:val="20"/>
          <w:szCs w:val="20"/>
        </w:rPr>
        <w:t>dodávku</w:t>
      </w:r>
      <w:r w:rsidR="00C8384A" w:rsidRPr="004F044B">
        <w:rPr>
          <w:rFonts w:ascii="Arial" w:hAnsi="Arial" w:cs="Arial"/>
          <w:sz w:val="20"/>
          <w:szCs w:val="20"/>
        </w:rPr>
        <w:t xml:space="preserve"> </w:t>
      </w:r>
      <w:r w:rsidRPr="004F044B">
        <w:rPr>
          <w:rFonts w:ascii="Arial" w:hAnsi="Arial" w:cs="Arial"/>
          <w:sz w:val="20"/>
          <w:szCs w:val="20"/>
        </w:rPr>
        <w:t>„krabicového“ řešení spisové služby.</w:t>
      </w:r>
    </w:p>
    <w:p w14:paraId="3E920CF3" w14:textId="77777777" w:rsidR="004F6845" w:rsidRPr="00BF0EA7" w:rsidRDefault="004F6845" w:rsidP="0061094A">
      <w:pPr>
        <w:pStyle w:val="Odstavecseseznamem"/>
        <w:numPr>
          <w:ilvl w:val="0"/>
          <w:numId w:val="35"/>
        </w:numPr>
        <w:spacing w:before="80" w:after="0" w:line="240" w:lineRule="auto"/>
        <w:contextualSpacing w:val="0"/>
        <w:jc w:val="both"/>
        <w:rPr>
          <w:rFonts w:ascii="Arial" w:hAnsi="Arial" w:cs="Arial"/>
          <w:sz w:val="20"/>
          <w:szCs w:val="20"/>
        </w:rPr>
      </w:pPr>
      <w:r w:rsidRPr="00BF0EA7">
        <w:rPr>
          <w:rFonts w:ascii="Arial" w:hAnsi="Arial" w:cs="Arial"/>
          <w:sz w:val="20"/>
          <w:szCs w:val="20"/>
        </w:rPr>
        <w:t xml:space="preserve">Zpracovávání </w:t>
      </w:r>
      <w:r w:rsidR="00C8384A">
        <w:rPr>
          <w:rFonts w:ascii="Arial" w:hAnsi="Arial" w:cs="Arial"/>
          <w:sz w:val="20"/>
          <w:szCs w:val="20"/>
        </w:rPr>
        <w:t>an</w:t>
      </w:r>
      <w:r w:rsidR="00062A19">
        <w:rPr>
          <w:rFonts w:ascii="Arial" w:hAnsi="Arial" w:cs="Arial"/>
          <w:sz w:val="20"/>
          <w:szCs w:val="20"/>
        </w:rPr>
        <w:t>a</w:t>
      </w:r>
      <w:r w:rsidR="00C8384A">
        <w:rPr>
          <w:rFonts w:ascii="Arial" w:hAnsi="Arial" w:cs="Arial"/>
          <w:sz w:val="20"/>
          <w:szCs w:val="20"/>
        </w:rPr>
        <w:t xml:space="preserve">lýz </w:t>
      </w:r>
      <w:r w:rsidRPr="00BF0EA7">
        <w:rPr>
          <w:rFonts w:ascii="Arial" w:hAnsi="Arial" w:cs="Arial"/>
          <w:sz w:val="20"/>
          <w:szCs w:val="20"/>
        </w:rPr>
        <w:t>pro tým interního vývoje na realizaci dalších dílčích části informačního systému spisových služeb potřebných v ekosystému VZP ČR (např. integrace, správa workflow apod.).</w:t>
      </w:r>
    </w:p>
    <w:p w14:paraId="04078E70" w14:textId="77777777" w:rsidR="004F6845" w:rsidRPr="00BF0EA7" w:rsidRDefault="004F6845" w:rsidP="0061094A">
      <w:pPr>
        <w:pStyle w:val="Odstavecseseznamem"/>
        <w:numPr>
          <w:ilvl w:val="0"/>
          <w:numId w:val="35"/>
        </w:numPr>
        <w:spacing w:before="80" w:after="0" w:line="240" w:lineRule="auto"/>
        <w:contextualSpacing w:val="0"/>
        <w:jc w:val="both"/>
        <w:rPr>
          <w:rFonts w:ascii="Arial" w:hAnsi="Arial" w:cs="Arial"/>
          <w:sz w:val="20"/>
          <w:szCs w:val="20"/>
        </w:rPr>
      </w:pPr>
      <w:r w:rsidRPr="00BF0EA7">
        <w:rPr>
          <w:rFonts w:ascii="Arial" w:hAnsi="Arial" w:cs="Arial"/>
          <w:sz w:val="20"/>
          <w:szCs w:val="20"/>
        </w:rPr>
        <w:t>Provedení detailní analýzy spravovaných dokumentů v rámci VZP ČR a přípravu jejich integrace do spisové služby.</w:t>
      </w:r>
    </w:p>
    <w:p w14:paraId="30F00F18" w14:textId="77777777" w:rsidR="004F6845" w:rsidRPr="00BF0EA7" w:rsidRDefault="004F6845" w:rsidP="0061094A">
      <w:pPr>
        <w:pStyle w:val="Odstavecseseznamem"/>
        <w:numPr>
          <w:ilvl w:val="0"/>
          <w:numId w:val="35"/>
        </w:numPr>
        <w:spacing w:before="80" w:after="0" w:line="240" w:lineRule="auto"/>
        <w:contextualSpacing w:val="0"/>
        <w:jc w:val="both"/>
        <w:rPr>
          <w:rFonts w:ascii="Arial" w:hAnsi="Arial" w:cs="Arial"/>
          <w:sz w:val="20"/>
          <w:szCs w:val="20"/>
        </w:rPr>
      </w:pPr>
      <w:r w:rsidRPr="00BF0EA7">
        <w:rPr>
          <w:rFonts w:ascii="Arial" w:hAnsi="Arial" w:cs="Arial"/>
          <w:sz w:val="20"/>
          <w:szCs w:val="20"/>
        </w:rPr>
        <w:t>Definování procesů pro spravované dokumenty a jejich následnou implementaci do příslušných workflow.</w:t>
      </w:r>
    </w:p>
    <w:p w14:paraId="047FCC3C" w14:textId="77777777" w:rsidR="004F6845" w:rsidRPr="00BF0EA7" w:rsidRDefault="004F6845" w:rsidP="0061094A">
      <w:pPr>
        <w:numPr>
          <w:ilvl w:val="0"/>
          <w:numId w:val="35"/>
        </w:numPr>
        <w:spacing w:before="80"/>
        <w:jc w:val="both"/>
        <w:rPr>
          <w:rFonts w:ascii="Arial" w:hAnsi="Arial" w:cs="Arial"/>
          <w:sz w:val="20"/>
          <w:szCs w:val="20"/>
        </w:rPr>
      </w:pPr>
      <w:r w:rsidRPr="007A05E1">
        <w:rPr>
          <w:rFonts w:ascii="Arial" w:hAnsi="Arial" w:cs="Arial"/>
          <w:sz w:val="20"/>
          <w:szCs w:val="20"/>
        </w:rPr>
        <w:t>Revize</w:t>
      </w:r>
      <w:r>
        <w:rPr>
          <w:rFonts w:ascii="Arial" w:hAnsi="Arial" w:cs="Arial"/>
          <w:sz w:val="20"/>
          <w:szCs w:val="20"/>
        </w:rPr>
        <w:t xml:space="preserve"> a oponentura</w:t>
      </w:r>
      <w:r w:rsidRPr="007A05E1">
        <w:rPr>
          <w:rFonts w:ascii="Arial" w:hAnsi="Arial" w:cs="Arial"/>
          <w:sz w:val="20"/>
          <w:szCs w:val="20"/>
        </w:rPr>
        <w:t xml:space="preserve"> již zhotovených či připravovaných dokumentů, které vzešly z interního týmu analytiků VZP ČR k proj</w:t>
      </w:r>
      <w:r w:rsidRPr="00DC3F71">
        <w:rPr>
          <w:rFonts w:ascii="Arial" w:hAnsi="Arial" w:cs="Arial"/>
          <w:sz w:val="20"/>
          <w:szCs w:val="20"/>
        </w:rPr>
        <w:t>ektu spisová služba.</w:t>
      </w:r>
    </w:p>
    <w:p w14:paraId="35CADC56" w14:textId="77777777" w:rsidR="004F6845" w:rsidRPr="00BF0EA7" w:rsidRDefault="004F6845" w:rsidP="0061094A">
      <w:pPr>
        <w:pStyle w:val="Odstavecseseznamem"/>
        <w:numPr>
          <w:ilvl w:val="0"/>
          <w:numId w:val="35"/>
        </w:numPr>
        <w:spacing w:before="80" w:after="0" w:line="240" w:lineRule="auto"/>
        <w:contextualSpacing w:val="0"/>
        <w:jc w:val="both"/>
        <w:rPr>
          <w:rFonts w:ascii="Arial" w:hAnsi="Arial" w:cs="Arial"/>
          <w:sz w:val="20"/>
          <w:szCs w:val="20"/>
        </w:rPr>
      </w:pPr>
      <w:r w:rsidRPr="00BF0EA7">
        <w:rPr>
          <w:rFonts w:ascii="Arial" w:hAnsi="Arial" w:cs="Arial"/>
          <w:sz w:val="20"/>
          <w:szCs w:val="20"/>
        </w:rPr>
        <w:t>Detailní specifikace business, funkčních a nefunkčních požadavků vč. akceptačních kritérií.</w:t>
      </w:r>
    </w:p>
    <w:p w14:paraId="42738E1B" w14:textId="77777777" w:rsidR="004F6845" w:rsidRPr="007A05E1" w:rsidRDefault="004F6845" w:rsidP="0061094A">
      <w:pPr>
        <w:pStyle w:val="Odstavecseseznamem"/>
        <w:numPr>
          <w:ilvl w:val="0"/>
          <w:numId w:val="35"/>
        </w:numPr>
        <w:spacing w:before="80" w:after="0" w:line="240" w:lineRule="auto"/>
        <w:contextualSpacing w:val="0"/>
        <w:jc w:val="both"/>
        <w:rPr>
          <w:rFonts w:ascii="Arial" w:hAnsi="Arial" w:cs="Arial"/>
          <w:sz w:val="20"/>
          <w:szCs w:val="20"/>
        </w:rPr>
      </w:pPr>
      <w:r w:rsidRPr="00BF0EA7">
        <w:rPr>
          <w:rFonts w:ascii="Arial" w:hAnsi="Arial" w:cs="Arial"/>
          <w:sz w:val="20"/>
          <w:szCs w:val="20"/>
        </w:rPr>
        <w:t>Kontrola realizovatelnosti business požadavků ve vztahu k IT systémům VZP ČR v součinnosti s IT architektem, vývojáři a pověřenými zaměstnanci VZP</w:t>
      </w:r>
      <w:r w:rsidRPr="007A05E1">
        <w:rPr>
          <w:rFonts w:ascii="Arial" w:hAnsi="Arial" w:cs="Arial"/>
          <w:sz w:val="20"/>
          <w:szCs w:val="20"/>
        </w:rPr>
        <w:t xml:space="preserve"> ČR.</w:t>
      </w:r>
    </w:p>
    <w:p w14:paraId="661F8ADB" w14:textId="77777777" w:rsidR="004F6845" w:rsidRPr="00DC3F71" w:rsidRDefault="004F6845" w:rsidP="0061094A">
      <w:pPr>
        <w:pStyle w:val="Odstavecseseznamem"/>
        <w:numPr>
          <w:ilvl w:val="0"/>
          <w:numId w:val="35"/>
        </w:numPr>
        <w:spacing w:before="80" w:after="0" w:line="240" w:lineRule="auto"/>
        <w:contextualSpacing w:val="0"/>
        <w:jc w:val="both"/>
        <w:rPr>
          <w:rFonts w:ascii="Arial" w:hAnsi="Arial" w:cs="Arial"/>
          <w:sz w:val="20"/>
          <w:szCs w:val="20"/>
        </w:rPr>
      </w:pPr>
      <w:r w:rsidRPr="007A05E1">
        <w:rPr>
          <w:rFonts w:ascii="Arial" w:hAnsi="Arial" w:cs="Arial"/>
          <w:sz w:val="20"/>
          <w:szCs w:val="20"/>
        </w:rPr>
        <w:t>Vytváření dopadových</w:t>
      </w:r>
      <w:r w:rsidRPr="00DC3F71">
        <w:rPr>
          <w:rFonts w:ascii="Arial" w:hAnsi="Arial" w:cs="Arial"/>
          <w:sz w:val="20"/>
          <w:szCs w:val="20"/>
        </w:rPr>
        <w:t xml:space="preserve"> analýz změn na zafixované business požadavky, navrhovaná business řešení a procesy.</w:t>
      </w:r>
    </w:p>
    <w:p w14:paraId="631EE6B9" w14:textId="77777777" w:rsidR="004F6845" w:rsidRPr="00F065D9" w:rsidRDefault="004F6845" w:rsidP="0061094A">
      <w:pPr>
        <w:pStyle w:val="Odstavecseseznamem"/>
        <w:numPr>
          <w:ilvl w:val="0"/>
          <w:numId w:val="35"/>
        </w:numPr>
        <w:spacing w:before="80" w:after="0" w:line="240" w:lineRule="auto"/>
        <w:contextualSpacing w:val="0"/>
        <w:jc w:val="both"/>
        <w:rPr>
          <w:rFonts w:ascii="Arial" w:hAnsi="Arial" w:cs="Arial"/>
          <w:sz w:val="20"/>
          <w:szCs w:val="20"/>
        </w:rPr>
      </w:pPr>
      <w:r w:rsidRPr="00DC3F71">
        <w:rPr>
          <w:rFonts w:ascii="Arial" w:hAnsi="Arial" w:cs="Arial"/>
          <w:sz w:val="20"/>
          <w:szCs w:val="20"/>
        </w:rPr>
        <w:t>Poskytování součinnosti při přípravě podkladů pro tvorbu business procesů, business požadavků, nefunkčních požadavků a funkčních požadavků.</w:t>
      </w:r>
    </w:p>
    <w:p w14:paraId="33862804" w14:textId="77777777" w:rsidR="004F6845" w:rsidRPr="00BF0EA7" w:rsidRDefault="004F6845" w:rsidP="0061094A">
      <w:pPr>
        <w:pStyle w:val="Odstavecseseznamem"/>
        <w:numPr>
          <w:ilvl w:val="0"/>
          <w:numId w:val="35"/>
        </w:numPr>
        <w:spacing w:before="80" w:after="0" w:line="240" w:lineRule="auto"/>
        <w:contextualSpacing w:val="0"/>
        <w:jc w:val="both"/>
        <w:rPr>
          <w:rFonts w:ascii="Arial" w:hAnsi="Arial" w:cs="Arial"/>
          <w:sz w:val="20"/>
          <w:szCs w:val="20"/>
        </w:rPr>
      </w:pPr>
      <w:r w:rsidRPr="00F065D9">
        <w:rPr>
          <w:rFonts w:ascii="Arial" w:hAnsi="Arial" w:cs="Arial"/>
          <w:sz w:val="20"/>
          <w:szCs w:val="20"/>
        </w:rPr>
        <w:t>Poskytování poradenství při přípravě a realizaci zadávacího řízení na veřejnou zakázk</w:t>
      </w:r>
      <w:r w:rsidRPr="00F12DFF">
        <w:rPr>
          <w:rFonts w:ascii="Arial" w:hAnsi="Arial" w:cs="Arial"/>
          <w:sz w:val="20"/>
          <w:szCs w:val="20"/>
        </w:rPr>
        <w:t xml:space="preserve">u </w:t>
      </w:r>
      <w:r w:rsidRPr="004F044B">
        <w:rPr>
          <w:rFonts w:ascii="Arial" w:hAnsi="Arial" w:cs="Arial"/>
          <w:sz w:val="20"/>
          <w:szCs w:val="20"/>
        </w:rPr>
        <w:t>v rámci projektu spisová služba</w:t>
      </w:r>
      <w:r w:rsidR="00C8384A">
        <w:rPr>
          <w:rFonts w:ascii="Arial" w:hAnsi="Arial" w:cs="Arial"/>
          <w:sz w:val="20"/>
          <w:szCs w:val="20"/>
        </w:rPr>
        <w:t xml:space="preserve"> v oblasti </w:t>
      </w:r>
      <w:r w:rsidR="00C8384A" w:rsidRPr="00C8384A">
        <w:rPr>
          <w:rFonts w:ascii="Arial" w:hAnsi="Arial" w:cs="Arial"/>
          <w:sz w:val="20"/>
          <w:szCs w:val="20"/>
        </w:rPr>
        <w:t>informačních systém</w:t>
      </w:r>
      <w:r w:rsidR="00C8384A">
        <w:rPr>
          <w:rFonts w:ascii="Arial" w:hAnsi="Arial" w:cs="Arial"/>
          <w:sz w:val="20"/>
          <w:szCs w:val="20"/>
        </w:rPr>
        <w:t>ů</w:t>
      </w:r>
      <w:r w:rsidR="00C8384A" w:rsidRPr="00C8384A">
        <w:rPr>
          <w:rFonts w:ascii="Arial" w:hAnsi="Arial" w:cs="Arial"/>
          <w:sz w:val="20"/>
          <w:szCs w:val="20"/>
        </w:rPr>
        <w:t xml:space="preserve"> spisových služeb a </w:t>
      </w:r>
      <w:r w:rsidR="00C8384A">
        <w:rPr>
          <w:rFonts w:ascii="Arial" w:hAnsi="Arial" w:cs="Arial"/>
          <w:sz w:val="20"/>
          <w:szCs w:val="20"/>
        </w:rPr>
        <w:t xml:space="preserve">v oblasti </w:t>
      </w:r>
      <w:r w:rsidR="00C8384A" w:rsidRPr="00C8384A">
        <w:rPr>
          <w:rFonts w:ascii="Arial" w:hAnsi="Arial" w:cs="Arial"/>
          <w:sz w:val="20"/>
          <w:szCs w:val="20"/>
        </w:rPr>
        <w:t>legislativní</w:t>
      </w:r>
      <w:r w:rsidRPr="004F044B">
        <w:rPr>
          <w:rFonts w:ascii="Arial" w:hAnsi="Arial" w:cs="Arial"/>
          <w:sz w:val="20"/>
          <w:szCs w:val="20"/>
        </w:rPr>
        <w:t>.</w:t>
      </w:r>
    </w:p>
    <w:p w14:paraId="3CB9EF01" w14:textId="77777777" w:rsidR="004F6845" w:rsidRPr="00764C9C" w:rsidRDefault="2B86675A" w:rsidP="0061094A">
      <w:pPr>
        <w:pStyle w:val="Odstavecseseznamem"/>
        <w:numPr>
          <w:ilvl w:val="0"/>
          <w:numId w:val="35"/>
        </w:numPr>
        <w:spacing w:before="80" w:after="0" w:line="240" w:lineRule="auto"/>
        <w:contextualSpacing w:val="0"/>
        <w:jc w:val="both"/>
        <w:rPr>
          <w:rFonts w:ascii="Arial" w:hAnsi="Arial" w:cs="Arial"/>
          <w:sz w:val="20"/>
          <w:szCs w:val="20"/>
        </w:rPr>
      </w:pPr>
      <w:r w:rsidRPr="2B86675A">
        <w:rPr>
          <w:rFonts w:ascii="Arial" w:hAnsi="Arial" w:cs="Arial"/>
          <w:sz w:val="20"/>
          <w:szCs w:val="20"/>
        </w:rPr>
        <w:lastRenderedPageBreak/>
        <w:t>Odstraňování analytických překážek ve spolupráci s projektovým týmem VZP ČR a součinnost s interním týmem VZP ČR při řešení klíčových problémů v rámci projektu spisová služba.</w:t>
      </w:r>
    </w:p>
    <w:p w14:paraId="4412D321" w14:textId="77777777" w:rsidR="004F6845" w:rsidRPr="006F5CB9" w:rsidRDefault="004F6845" w:rsidP="00787139">
      <w:pPr>
        <w:spacing w:after="120" w:line="276" w:lineRule="auto"/>
        <w:jc w:val="both"/>
        <w:rPr>
          <w:rFonts w:ascii="Arial" w:hAnsi="Arial" w:cs="Arial"/>
          <w:b/>
          <w:sz w:val="20"/>
          <w:szCs w:val="20"/>
        </w:rPr>
      </w:pPr>
    </w:p>
    <w:p w14:paraId="213A63B2" w14:textId="77777777" w:rsidR="00E318F1" w:rsidRDefault="00D01FB5" w:rsidP="00960AF9">
      <w:pPr>
        <w:tabs>
          <w:tab w:val="num" w:pos="720"/>
        </w:tabs>
        <w:spacing w:after="120" w:line="280" w:lineRule="atLeast"/>
        <w:ind w:left="-142"/>
        <w:contextualSpacing/>
        <w:jc w:val="both"/>
        <w:rPr>
          <w:rFonts w:ascii="Arial" w:hAnsi="Arial" w:cs="Arial"/>
          <w:b/>
          <w:sz w:val="20"/>
          <w:szCs w:val="20"/>
        </w:rPr>
      </w:pPr>
      <w:r>
        <w:rPr>
          <w:rFonts w:ascii="Arial" w:hAnsi="Arial" w:cs="Arial"/>
          <w:b/>
          <w:sz w:val="20"/>
          <w:szCs w:val="20"/>
        </w:rPr>
        <w:br w:type="page"/>
      </w:r>
    </w:p>
    <w:p w14:paraId="580F5ACF" w14:textId="77777777" w:rsidR="00410C8C" w:rsidRDefault="00410C8C" w:rsidP="00410C8C">
      <w:pPr>
        <w:spacing w:before="120" w:after="120" w:line="276" w:lineRule="auto"/>
        <w:contextualSpacing/>
        <w:jc w:val="both"/>
        <w:rPr>
          <w:rFonts w:ascii="Arial" w:hAnsi="Arial" w:cs="Arial"/>
          <w:b/>
          <w:sz w:val="22"/>
          <w:szCs w:val="22"/>
        </w:rPr>
      </w:pPr>
      <w:r w:rsidRPr="00410C8C">
        <w:rPr>
          <w:rFonts w:ascii="Arial" w:hAnsi="Arial" w:cs="Arial"/>
          <w:b/>
          <w:sz w:val="22"/>
          <w:szCs w:val="22"/>
        </w:rPr>
        <w:lastRenderedPageBreak/>
        <w:t>Příloha č. 2 – Podmínky pro přístup Poskytovatele do vnitřní sítě VZP ČR prostřednictvím VPN VZP ČR</w:t>
      </w:r>
    </w:p>
    <w:p w14:paraId="601BAB69" w14:textId="77777777" w:rsidR="00410C8C" w:rsidRDefault="00410C8C" w:rsidP="00410C8C">
      <w:pPr>
        <w:spacing w:before="120" w:after="120" w:line="276" w:lineRule="auto"/>
        <w:contextualSpacing/>
        <w:jc w:val="both"/>
        <w:rPr>
          <w:rFonts w:ascii="Arial" w:hAnsi="Arial" w:cs="Arial"/>
          <w:b/>
          <w:sz w:val="22"/>
          <w:szCs w:val="22"/>
        </w:rPr>
      </w:pPr>
    </w:p>
    <w:p w14:paraId="208BD0C9" w14:textId="77777777" w:rsidR="002B10F0" w:rsidRPr="002B10F0" w:rsidRDefault="002B10F0" w:rsidP="002B10F0">
      <w:pPr>
        <w:pStyle w:val="Odstavecseseznamem"/>
        <w:spacing w:after="120"/>
        <w:ind w:left="993"/>
        <w:contextualSpacing w:val="0"/>
        <w:jc w:val="both"/>
        <w:rPr>
          <w:rFonts w:ascii="Arial" w:hAnsi="Arial" w:cs="Arial"/>
          <w:sz w:val="20"/>
          <w:szCs w:val="20"/>
        </w:rPr>
      </w:pPr>
    </w:p>
    <w:p w14:paraId="2ED5693D" w14:textId="77777777" w:rsidR="002B10F0" w:rsidRPr="002B10F0" w:rsidRDefault="002B10F0" w:rsidP="002B10F0">
      <w:pPr>
        <w:spacing w:after="120" w:line="276" w:lineRule="auto"/>
        <w:jc w:val="center"/>
        <w:rPr>
          <w:rFonts w:ascii="Arial" w:hAnsi="Arial" w:cs="Arial"/>
          <w:b/>
          <w:sz w:val="22"/>
          <w:szCs w:val="22"/>
        </w:rPr>
      </w:pPr>
      <w:r w:rsidRPr="002B10F0">
        <w:rPr>
          <w:rFonts w:ascii="Arial" w:hAnsi="Arial" w:cs="Arial"/>
          <w:b/>
          <w:sz w:val="22"/>
          <w:szCs w:val="22"/>
        </w:rPr>
        <w:t xml:space="preserve">Podmínky pro přístup </w:t>
      </w:r>
      <w:r w:rsidR="00CA727D">
        <w:rPr>
          <w:rFonts w:ascii="Arial" w:hAnsi="Arial" w:cs="Arial"/>
          <w:b/>
          <w:sz w:val="22"/>
          <w:szCs w:val="22"/>
        </w:rPr>
        <w:t>Poskytovatele</w:t>
      </w:r>
      <w:r w:rsidR="00CA727D" w:rsidRPr="002B10F0">
        <w:rPr>
          <w:rFonts w:ascii="Arial" w:hAnsi="Arial" w:cs="Arial"/>
          <w:b/>
          <w:sz w:val="22"/>
          <w:szCs w:val="22"/>
        </w:rPr>
        <w:t xml:space="preserve"> </w:t>
      </w:r>
      <w:r w:rsidRPr="002B10F0">
        <w:rPr>
          <w:rFonts w:ascii="Arial" w:hAnsi="Arial" w:cs="Arial"/>
          <w:b/>
          <w:sz w:val="22"/>
          <w:szCs w:val="22"/>
        </w:rPr>
        <w:t>do vnitřní sítě VZP ČR</w:t>
      </w:r>
      <w:r w:rsidRPr="002B10F0">
        <w:rPr>
          <w:rFonts w:ascii="Arial" w:hAnsi="Arial" w:cs="Arial"/>
          <w:b/>
          <w:sz w:val="22"/>
          <w:szCs w:val="22"/>
        </w:rPr>
        <w:br/>
        <w:t xml:space="preserve">prostřednictvím VPN VZP ČR </w:t>
      </w:r>
    </w:p>
    <w:p w14:paraId="4C33282B" w14:textId="77777777" w:rsidR="002B10F0" w:rsidRPr="002B10F0" w:rsidRDefault="002B10F0" w:rsidP="002B10F0">
      <w:pPr>
        <w:spacing w:after="120" w:line="276" w:lineRule="auto"/>
        <w:jc w:val="center"/>
        <w:rPr>
          <w:rFonts w:ascii="Arial" w:hAnsi="Arial" w:cs="Arial"/>
          <w:b/>
          <w:sz w:val="22"/>
          <w:szCs w:val="22"/>
        </w:rPr>
      </w:pPr>
      <w:r w:rsidRPr="002B10F0">
        <w:rPr>
          <w:rFonts w:ascii="Arial" w:hAnsi="Arial" w:cs="Arial"/>
          <w:b/>
          <w:sz w:val="22"/>
          <w:szCs w:val="22"/>
        </w:rPr>
        <w:t>(dále jen „Podmínky“ nebo „dokument“)</w:t>
      </w:r>
    </w:p>
    <w:p w14:paraId="6198DFBF" w14:textId="77777777" w:rsidR="002B10F0" w:rsidRPr="002B10F0" w:rsidRDefault="002B10F0" w:rsidP="002B10F0">
      <w:pPr>
        <w:spacing w:after="120" w:line="276" w:lineRule="auto"/>
        <w:jc w:val="center"/>
        <w:rPr>
          <w:rFonts w:ascii="Arial" w:hAnsi="Arial" w:cs="Arial"/>
          <w:b/>
          <w:sz w:val="20"/>
          <w:szCs w:val="20"/>
        </w:rPr>
      </w:pPr>
    </w:p>
    <w:p w14:paraId="40CC9254" w14:textId="77777777" w:rsidR="002B10F0" w:rsidRPr="002B10F0" w:rsidRDefault="002B10F0" w:rsidP="002B10F0">
      <w:pPr>
        <w:spacing w:after="120" w:line="276" w:lineRule="auto"/>
        <w:jc w:val="both"/>
        <w:rPr>
          <w:rFonts w:ascii="Arial" w:hAnsi="Arial" w:cs="Arial"/>
          <w:sz w:val="20"/>
          <w:szCs w:val="20"/>
        </w:rPr>
      </w:pPr>
      <w:r w:rsidRPr="002B10F0">
        <w:rPr>
          <w:rFonts w:ascii="Arial" w:hAnsi="Arial" w:cs="Arial"/>
          <w:sz w:val="20"/>
          <w:szCs w:val="20"/>
        </w:rPr>
        <w:t xml:space="preserve">Pro zajištění řádného plnění </w:t>
      </w:r>
      <w:r w:rsidR="00CA727D">
        <w:rPr>
          <w:rFonts w:ascii="Arial" w:hAnsi="Arial" w:cs="Arial"/>
          <w:sz w:val="20"/>
          <w:szCs w:val="20"/>
        </w:rPr>
        <w:t>Poskytovatel</w:t>
      </w:r>
      <w:r w:rsidRPr="002B10F0">
        <w:rPr>
          <w:rFonts w:ascii="Arial" w:hAnsi="Arial" w:cs="Arial"/>
          <w:sz w:val="20"/>
          <w:szCs w:val="20"/>
        </w:rPr>
        <w:t xml:space="preserve">e podle </w:t>
      </w:r>
      <w:r w:rsidR="00CA727D">
        <w:rPr>
          <w:rFonts w:ascii="Arial" w:hAnsi="Arial" w:cs="Arial"/>
          <w:sz w:val="20"/>
          <w:szCs w:val="20"/>
        </w:rPr>
        <w:t>S</w:t>
      </w:r>
      <w:r w:rsidRPr="002B10F0">
        <w:rPr>
          <w:rFonts w:ascii="Arial" w:hAnsi="Arial" w:cs="Arial"/>
          <w:sz w:val="20"/>
          <w:szCs w:val="20"/>
        </w:rPr>
        <w:t>mlouvy, jejíž přílohou jsou tyto Podmínky a za účelem současného zajištění bezpečnosti vnitřní sítě VZP ČR a jejích informačních systémů (dále jen „</w:t>
      </w:r>
      <w:r w:rsidRPr="00CA727D">
        <w:rPr>
          <w:rFonts w:ascii="Arial" w:hAnsi="Arial" w:cs="Arial"/>
          <w:b/>
          <w:sz w:val="20"/>
          <w:szCs w:val="20"/>
        </w:rPr>
        <w:t>IS VZP ČR</w:t>
      </w:r>
      <w:r w:rsidRPr="002B10F0">
        <w:rPr>
          <w:rFonts w:ascii="Arial" w:hAnsi="Arial" w:cs="Arial"/>
          <w:sz w:val="20"/>
          <w:szCs w:val="20"/>
        </w:rPr>
        <w:t xml:space="preserve">“) jsou těmito Podmínkami stanoveny vzájemné povinnosti </w:t>
      </w:r>
      <w:r w:rsidR="00CA727D">
        <w:rPr>
          <w:rFonts w:ascii="Arial" w:hAnsi="Arial" w:cs="Arial"/>
          <w:sz w:val="20"/>
          <w:szCs w:val="20"/>
        </w:rPr>
        <w:t>S</w:t>
      </w:r>
      <w:r w:rsidRPr="002B10F0">
        <w:rPr>
          <w:rFonts w:ascii="Arial" w:hAnsi="Arial" w:cs="Arial"/>
          <w:sz w:val="20"/>
          <w:szCs w:val="20"/>
        </w:rPr>
        <w:t xml:space="preserve">mluvních stran, které souvisejí se vzdáleným přístupem </w:t>
      </w:r>
      <w:r w:rsidR="00CA727D">
        <w:rPr>
          <w:rFonts w:ascii="Arial" w:hAnsi="Arial" w:cs="Arial"/>
          <w:sz w:val="20"/>
          <w:szCs w:val="20"/>
        </w:rPr>
        <w:t>Poskytovatel</w:t>
      </w:r>
      <w:r w:rsidRPr="002B10F0">
        <w:rPr>
          <w:rFonts w:ascii="Arial" w:hAnsi="Arial" w:cs="Arial"/>
          <w:sz w:val="20"/>
          <w:szCs w:val="20"/>
        </w:rPr>
        <w:t>e do vnitřní sítě VZP ČR, IS VZP ČR a k informacím prostřednictvím VPN VZP ČR (dále též jen „</w:t>
      </w:r>
      <w:r w:rsidRPr="00CA727D">
        <w:rPr>
          <w:rFonts w:ascii="Arial" w:hAnsi="Arial" w:cs="Arial"/>
          <w:b/>
          <w:sz w:val="20"/>
          <w:szCs w:val="20"/>
        </w:rPr>
        <w:t>VPN přístup</w:t>
      </w:r>
      <w:r w:rsidRPr="002B10F0">
        <w:rPr>
          <w:rFonts w:ascii="Arial" w:hAnsi="Arial" w:cs="Arial"/>
          <w:sz w:val="20"/>
          <w:szCs w:val="20"/>
        </w:rPr>
        <w:t>“).</w:t>
      </w:r>
    </w:p>
    <w:p w14:paraId="03168898" w14:textId="77777777" w:rsidR="002B10F0" w:rsidRPr="002B10F0" w:rsidRDefault="002B10F0" w:rsidP="002B10F0">
      <w:pPr>
        <w:spacing w:after="120" w:line="276" w:lineRule="auto"/>
        <w:jc w:val="center"/>
        <w:outlineLvl w:val="0"/>
        <w:rPr>
          <w:rFonts w:ascii="Arial" w:hAnsi="Arial" w:cs="Arial"/>
          <w:b/>
          <w:sz w:val="20"/>
          <w:szCs w:val="20"/>
          <w:u w:val="single"/>
        </w:rPr>
      </w:pPr>
      <w:bookmarkStart w:id="13" w:name="_Toc368501330"/>
      <w:bookmarkStart w:id="14" w:name="_Toc521325206"/>
      <w:r w:rsidRPr="002B10F0">
        <w:rPr>
          <w:rFonts w:ascii="Arial" w:hAnsi="Arial" w:cs="Arial"/>
          <w:b/>
          <w:sz w:val="20"/>
          <w:szCs w:val="20"/>
        </w:rPr>
        <w:br/>
      </w:r>
      <w:r w:rsidRPr="002B10F0">
        <w:rPr>
          <w:rFonts w:ascii="Arial" w:hAnsi="Arial" w:cs="Arial"/>
          <w:b/>
          <w:sz w:val="20"/>
          <w:szCs w:val="20"/>
          <w:u w:val="single"/>
        </w:rPr>
        <w:t>Čl. I. Použité zkratky</w:t>
      </w:r>
      <w:bookmarkEnd w:id="13"/>
      <w:bookmarkEnd w:id="14"/>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7292"/>
      </w:tblGrid>
      <w:tr w:rsidR="002B10F0" w:rsidRPr="002B10F0" w14:paraId="04D954E9" w14:textId="77777777" w:rsidTr="006A0068">
        <w:tc>
          <w:tcPr>
            <w:tcW w:w="1951" w:type="dxa"/>
          </w:tcPr>
          <w:p w14:paraId="1282EE29" w14:textId="77777777" w:rsidR="002B10F0" w:rsidRPr="002B10F0" w:rsidRDefault="002B10F0" w:rsidP="002B10F0">
            <w:pPr>
              <w:pStyle w:val="TableHeading"/>
              <w:spacing w:before="0" w:after="120" w:line="276" w:lineRule="auto"/>
              <w:rPr>
                <w:rFonts w:ascii="Arial" w:hAnsi="Arial" w:cs="Arial"/>
              </w:rPr>
            </w:pPr>
            <w:r w:rsidRPr="002B10F0">
              <w:rPr>
                <w:rFonts w:ascii="Arial" w:hAnsi="Arial" w:cs="Arial"/>
              </w:rPr>
              <w:t>Zkratka</w:t>
            </w:r>
          </w:p>
        </w:tc>
        <w:tc>
          <w:tcPr>
            <w:tcW w:w="7292" w:type="dxa"/>
          </w:tcPr>
          <w:p w14:paraId="43F7648D" w14:textId="77777777" w:rsidR="002B10F0" w:rsidRPr="002B10F0" w:rsidRDefault="002B10F0" w:rsidP="002B10F0">
            <w:pPr>
              <w:pStyle w:val="TableHeading"/>
              <w:spacing w:before="0" w:after="120" w:line="276" w:lineRule="auto"/>
              <w:rPr>
                <w:rFonts w:ascii="Arial" w:hAnsi="Arial" w:cs="Arial"/>
              </w:rPr>
            </w:pPr>
            <w:r w:rsidRPr="002B10F0">
              <w:rPr>
                <w:rFonts w:ascii="Arial" w:hAnsi="Arial" w:cs="Arial"/>
              </w:rPr>
              <w:t>Význam</w:t>
            </w:r>
          </w:p>
        </w:tc>
      </w:tr>
      <w:tr w:rsidR="002B10F0" w:rsidRPr="002B10F0" w14:paraId="1FA0B6BB" w14:textId="77777777" w:rsidTr="006A0068">
        <w:tc>
          <w:tcPr>
            <w:tcW w:w="1951" w:type="dxa"/>
          </w:tcPr>
          <w:p w14:paraId="209B2066" w14:textId="77777777" w:rsidR="002B10F0" w:rsidRPr="002B10F0" w:rsidRDefault="002B10F0" w:rsidP="002B10F0">
            <w:pPr>
              <w:pStyle w:val="TableBody0"/>
              <w:spacing w:before="0" w:after="120" w:line="276" w:lineRule="auto"/>
              <w:rPr>
                <w:rFonts w:ascii="Arial" w:hAnsi="Arial" w:cs="Arial"/>
              </w:rPr>
            </w:pPr>
            <w:r w:rsidRPr="002B10F0">
              <w:rPr>
                <w:rFonts w:ascii="Arial" w:hAnsi="Arial" w:cs="Arial"/>
              </w:rPr>
              <w:t>CA VZP ČR</w:t>
            </w:r>
          </w:p>
        </w:tc>
        <w:tc>
          <w:tcPr>
            <w:tcW w:w="7292" w:type="dxa"/>
          </w:tcPr>
          <w:p w14:paraId="7A36B3E8" w14:textId="77777777" w:rsidR="002B10F0" w:rsidRPr="002B10F0" w:rsidRDefault="002B10F0" w:rsidP="002B10F0">
            <w:pPr>
              <w:pStyle w:val="TableBody0"/>
              <w:spacing w:before="0" w:after="120" w:line="276" w:lineRule="auto"/>
              <w:jc w:val="both"/>
              <w:rPr>
                <w:rFonts w:ascii="Arial" w:hAnsi="Arial" w:cs="Arial"/>
              </w:rPr>
            </w:pPr>
            <w:r w:rsidRPr="002B10F0">
              <w:rPr>
                <w:rFonts w:ascii="Arial" w:hAnsi="Arial" w:cs="Arial"/>
              </w:rPr>
              <w:t>Interní certifikační autorita VZP ČR vydává certifikáty určené pro VPN přístup Uživatelů a řídí životní cyklus těchto certifikátů.</w:t>
            </w:r>
          </w:p>
        </w:tc>
      </w:tr>
      <w:tr w:rsidR="002B10F0" w:rsidRPr="002B10F0" w14:paraId="657820C9" w14:textId="77777777" w:rsidTr="006A0068">
        <w:tc>
          <w:tcPr>
            <w:tcW w:w="1951" w:type="dxa"/>
          </w:tcPr>
          <w:p w14:paraId="738EE9B0" w14:textId="77777777" w:rsidR="002B10F0" w:rsidRPr="002B10F0" w:rsidRDefault="002B10F0" w:rsidP="002B10F0">
            <w:pPr>
              <w:pStyle w:val="TableBody0"/>
              <w:spacing w:before="0" w:after="120" w:line="276" w:lineRule="auto"/>
              <w:rPr>
                <w:rFonts w:ascii="Arial" w:hAnsi="Arial" w:cs="Arial"/>
              </w:rPr>
            </w:pPr>
            <w:r w:rsidRPr="002B10F0">
              <w:rPr>
                <w:rFonts w:ascii="Arial" w:hAnsi="Arial" w:cs="Arial"/>
              </w:rPr>
              <w:t>VPN VZP ČR</w:t>
            </w:r>
          </w:p>
        </w:tc>
        <w:tc>
          <w:tcPr>
            <w:tcW w:w="7292" w:type="dxa"/>
          </w:tcPr>
          <w:p w14:paraId="4CA80943" w14:textId="77777777" w:rsidR="002B10F0" w:rsidRPr="002B10F0" w:rsidRDefault="002B10F0" w:rsidP="002B10F0">
            <w:pPr>
              <w:pStyle w:val="TableBody0"/>
              <w:spacing w:before="0" w:after="120" w:line="276" w:lineRule="auto"/>
              <w:jc w:val="both"/>
              <w:rPr>
                <w:rFonts w:ascii="Arial" w:hAnsi="Arial" w:cs="Arial"/>
              </w:rPr>
            </w:pPr>
            <w:r w:rsidRPr="002B10F0">
              <w:rPr>
                <w:rFonts w:ascii="Arial" w:hAnsi="Arial" w:cs="Arial"/>
              </w:rPr>
              <w:t>Virtuální privátní síť VZP ČR</w:t>
            </w:r>
          </w:p>
        </w:tc>
      </w:tr>
      <w:tr w:rsidR="002B10F0" w:rsidRPr="002B10F0" w14:paraId="5938E2CA" w14:textId="77777777" w:rsidTr="006A0068">
        <w:tc>
          <w:tcPr>
            <w:tcW w:w="1951" w:type="dxa"/>
          </w:tcPr>
          <w:p w14:paraId="4C8EA9DE" w14:textId="77777777" w:rsidR="002B10F0" w:rsidRPr="002B10F0" w:rsidRDefault="002B10F0" w:rsidP="002B10F0">
            <w:pPr>
              <w:pStyle w:val="TableBody0"/>
              <w:spacing w:before="0" w:after="120" w:line="276" w:lineRule="auto"/>
              <w:rPr>
                <w:rFonts w:ascii="Arial" w:hAnsi="Arial" w:cs="Arial"/>
              </w:rPr>
            </w:pPr>
            <w:r w:rsidRPr="002B10F0">
              <w:rPr>
                <w:rFonts w:ascii="Arial" w:hAnsi="Arial" w:cs="Arial"/>
              </w:rPr>
              <w:t>VZP ČR</w:t>
            </w:r>
          </w:p>
        </w:tc>
        <w:tc>
          <w:tcPr>
            <w:tcW w:w="7292" w:type="dxa"/>
          </w:tcPr>
          <w:p w14:paraId="1817843D" w14:textId="77777777" w:rsidR="002B10F0" w:rsidRPr="002B10F0" w:rsidRDefault="002B10F0" w:rsidP="002B10F0">
            <w:pPr>
              <w:pStyle w:val="TableBody0"/>
              <w:spacing w:before="0" w:after="120" w:line="276" w:lineRule="auto"/>
              <w:jc w:val="both"/>
              <w:rPr>
                <w:rFonts w:ascii="Arial" w:hAnsi="Arial" w:cs="Arial"/>
              </w:rPr>
            </w:pPr>
            <w:r w:rsidRPr="002B10F0">
              <w:rPr>
                <w:rFonts w:ascii="Arial" w:hAnsi="Arial" w:cs="Arial"/>
              </w:rPr>
              <w:t>Všeobecná zdravotní pojišťovna České republiky</w:t>
            </w:r>
          </w:p>
        </w:tc>
      </w:tr>
    </w:tbl>
    <w:p w14:paraId="766135EC" w14:textId="77777777" w:rsidR="002B10F0" w:rsidRDefault="002B10F0" w:rsidP="002B10F0">
      <w:pPr>
        <w:spacing w:after="120" w:line="276" w:lineRule="auto"/>
        <w:jc w:val="center"/>
        <w:outlineLvl w:val="0"/>
        <w:rPr>
          <w:rFonts w:ascii="Arial" w:hAnsi="Arial" w:cs="Arial"/>
          <w:b/>
          <w:sz w:val="20"/>
          <w:szCs w:val="20"/>
          <w:u w:val="single"/>
        </w:rPr>
      </w:pPr>
      <w:bookmarkStart w:id="15" w:name="_Toc368501331"/>
      <w:bookmarkStart w:id="16" w:name="_Toc521325207"/>
    </w:p>
    <w:p w14:paraId="0A5E9713" w14:textId="77777777" w:rsidR="002B10F0" w:rsidRPr="002B10F0" w:rsidRDefault="002B10F0" w:rsidP="002B10F0">
      <w:pPr>
        <w:spacing w:after="120" w:line="276" w:lineRule="auto"/>
        <w:jc w:val="center"/>
        <w:outlineLvl w:val="0"/>
        <w:rPr>
          <w:rFonts w:ascii="Arial" w:hAnsi="Arial" w:cs="Arial"/>
          <w:b/>
          <w:sz w:val="20"/>
          <w:szCs w:val="20"/>
          <w:u w:val="single"/>
        </w:rPr>
      </w:pPr>
      <w:r w:rsidRPr="002B10F0">
        <w:rPr>
          <w:rFonts w:ascii="Arial" w:hAnsi="Arial" w:cs="Arial"/>
          <w:b/>
          <w:sz w:val="20"/>
          <w:szCs w:val="20"/>
          <w:u w:val="single"/>
        </w:rPr>
        <w:t>Čl. II. Použité pojm</w:t>
      </w:r>
      <w:bookmarkEnd w:id="15"/>
      <w:r w:rsidRPr="002B10F0">
        <w:rPr>
          <w:rFonts w:ascii="Arial" w:hAnsi="Arial" w:cs="Arial"/>
          <w:b/>
          <w:sz w:val="20"/>
          <w:szCs w:val="20"/>
          <w:u w:val="single"/>
        </w:rPr>
        <w:t>y</w:t>
      </w:r>
      <w:bookmarkEnd w:id="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7142"/>
      </w:tblGrid>
      <w:tr w:rsidR="002B10F0" w:rsidRPr="002B10F0" w14:paraId="3841C4C7" w14:textId="77777777" w:rsidTr="006A0068">
        <w:tc>
          <w:tcPr>
            <w:tcW w:w="1951" w:type="dxa"/>
            <w:shd w:val="clear" w:color="auto" w:fill="auto"/>
          </w:tcPr>
          <w:p w14:paraId="69D65C96" w14:textId="77777777" w:rsidR="002B10F0" w:rsidRPr="002B10F0" w:rsidRDefault="002B10F0" w:rsidP="002B10F0">
            <w:pPr>
              <w:spacing w:after="120" w:line="276" w:lineRule="auto"/>
              <w:rPr>
                <w:rFonts w:ascii="Arial" w:hAnsi="Arial" w:cs="Arial"/>
                <w:b/>
                <w:sz w:val="20"/>
                <w:szCs w:val="20"/>
              </w:rPr>
            </w:pPr>
            <w:r w:rsidRPr="002B10F0">
              <w:rPr>
                <w:rFonts w:ascii="Arial" w:hAnsi="Arial" w:cs="Arial"/>
                <w:b/>
                <w:sz w:val="20"/>
                <w:szCs w:val="20"/>
              </w:rPr>
              <w:t>Pojem</w:t>
            </w:r>
          </w:p>
        </w:tc>
        <w:tc>
          <w:tcPr>
            <w:tcW w:w="7335" w:type="dxa"/>
            <w:shd w:val="clear" w:color="auto" w:fill="auto"/>
          </w:tcPr>
          <w:p w14:paraId="5FAAD888" w14:textId="77777777" w:rsidR="002B10F0" w:rsidRPr="002B10F0" w:rsidRDefault="002B10F0" w:rsidP="002B10F0">
            <w:pPr>
              <w:spacing w:after="120" w:line="276" w:lineRule="auto"/>
              <w:rPr>
                <w:rFonts w:ascii="Arial" w:hAnsi="Arial" w:cs="Arial"/>
                <w:b/>
                <w:sz w:val="20"/>
                <w:szCs w:val="20"/>
              </w:rPr>
            </w:pPr>
            <w:r w:rsidRPr="002B10F0">
              <w:rPr>
                <w:rFonts w:ascii="Arial" w:hAnsi="Arial" w:cs="Arial"/>
                <w:b/>
                <w:sz w:val="20"/>
                <w:szCs w:val="20"/>
              </w:rPr>
              <w:t>Význam</w:t>
            </w:r>
          </w:p>
        </w:tc>
      </w:tr>
      <w:tr w:rsidR="002B10F0" w:rsidRPr="002B10F0" w14:paraId="782D4346" w14:textId="77777777" w:rsidTr="006A0068">
        <w:tc>
          <w:tcPr>
            <w:tcW w:w="1951" w:type="dxa"/>
            <w:shd w:val="clear" w:color="auto" w:fill="auto"/>
          </w:tcPr>
          <w:p w14:paraId="4E26EB4C" w14:textId="77777777" w:rsidR="002B10F0" w:rsidRPr="002B10F0" w:rsidRDefault="002B10F0" w:rsidP="002B10F0">
            <w:pPr>
              <w:spacing w:after="120" w:line="276" w:lineRule="auto"/>
              <w:rPr>
                <w:rFonts w:ascii="Arial" w:hAnsi="Arial" w:cs="Arial"/>
                <w:sz w:val="20"/>
                <w:szCs w:val="20"/>
              </w:rPr>
            </w:pPr>
            <w:r w:rsidRPr="002B10F0">
              <w:rPr>
                <w:rFonts w:ascii="Arial" w:hAnsi="Arial" w:cs="Arial"/>
                <w:sz w:val="20"/>
                <w:szCs w:val="20"/>
              </w:rPr>
              <w:t>Uživatel</w:t>
            </w:r>
          </w:p>
        </w:tc>
        <w:tc>
          <w:tcPr>
            <w:tcW w:w="7335" w:type="dxa"/>
            <w:shd w:val="clear" w:color="auto" w:fill="auto"/>
          </w:tcPr>
          <w:p w14:paraId="461D96C1" w14:textId="77777777" w:rsidR="002B10F0" w:rsidRPr="002B10F0" w:rsidRDefault="002B10F0" w:rsidP="002B10F0">
            <w:pPr>
              <w:spacing w:after="120" w:line="276" w:lineRule="auto"/>
              <w:rPr>
                <w:rFonts w:ascii="Arial" w:hAnsi="Arial" w:cs="Arial"/>
                <w:sz w:val="20"/>
                <w:szCs w:val="20"/>
              </w:rPr>
            </w:pPr>
            <w:r w:rsidRPr="002B10F0">
              <w:rPr>
                <w:rFonts w:ascii="Arial" w:hAnsi="Arial" w:cs="Arial"/>
                <w:sz w:val="20"/>
                <w:szCs w:val="20"/>
              </w:rPr>
              <w:t xml:space="preserve">Fyzická osoba, která se na plnění závazků </w:t>
            </w:r>
            <w:r w:rsidR="00CA727D">
              <w:rPr>
                <w:rFonts w:ascii="Arial" w:hAnsi="Arial" w:cs="Arial"/>
                <w:sz w:val="20"/>
                <w:szCs w:val="20"/>
              </w:rPr>
              <w:t>Poskytovatel</w:t>
            </w:r>
            <w:r w:rsidRPr="002B10F0">
              <w:rPr>
                <w:rFonts w:ascii="Arial" w:hAnsi="Arial" w:cs="Arial"/>
                <w:sz w:val="20"/>
                <w:szCs w:val="20"/>
              </w:rPr>
              <w:t>e dle smlouvy přímo podílí a k tomu potřebuje VPN přístup. Uživatel není ve smluvním vztahu k VZP ČR, ale k Poskytovateli, popř. k jeho poddodavateli.</w:t>
            </w:r>
          </w:p>
        </w:tc>
      </w:tr>
      <w:tr w:rsidR="002B10F0" w:rsidRPr="002B10F0" w14:paraId="60963D7C" w14:textId="77777777" w:rsidTr="006A0068">
        <w:tc>
          <w:tcPr>
            <w:tcW w:w="1951" w:type="dxa"/>
            <w:shd w:val="clear" w:color="auto" w:fill="auto"/>
          </w:tcPr>
          <w:p w14:paraId="7B7ADA79" w14:textId="77777777" w:rsidR="002B10F0" w:rsidRPr="002B10F0" w:rsidRDefault="002B10F0" w:rsidP="002B10F0">
            <w:pPr>
              <w:spacing w:after="120" w:line="276" w:lineRule="auto"/>
              <w:rPr>
                <w:rFonts w:ascii="Arial" w:hAnsi="Arial" w:cs="Arial"/>
                <w:sz w:val="20"/>
                <w:szCs w:val="20"/>
              </w:rPr>
            </w:pPr>
            <w:r w:rsidRPr="002B10F0">
              <w:rPr>
                <w:rFonts w:ascii="Arial" w:hAnsi="Arial" w:cs="Arial"/>
                <w:sz w:val="20"/>
                <w:szCs w:val="20"/>
              </w:rPr>
              <w:t>Certifikát</w:t>
            </w:r>
          </w:p>
        </w:tc>
        <w:tc>
          <w:tcPr>
            <w:tcW w:w="7335" w:type="dxa"/>
            <w:shd w:val="clear" w:color="auto" w:fill="auto"/>
          </w:tcPr>
          <w:p w14:paraId="331C5283" w14:textId="77777777" w:rsidR="002B10F0" w:rsidRPr="002B10F0" w:rsidRDefault="002B10F0" w:rsidP="002B10F0">
            <w:pPr>
              <w:pStyle w:val="Zkladntext"/>
              <w:spacing w:after="120" w:line="276" w:lineRule="auto"/>
              <w:rPr>
                <w:rFonts w:ascii="Arial" w:hAnsi="Arial" w:cs="Arial"/>
                <w:sz w:val="20"/>
                <w:szCs w:val="20"/>
              </w:rPr>
            </w:pPr>
            <w:r w:rsidRPr="002B10F0">
              <w:rPr>
                <w:rFonts w:ascii="Arial" w:hAnsi="Arial" w:cs="Arial"/>
                <w:sz w:val="20"/>
                <w:szCs w:val="20"/>
              </w:rPr>
              <w:t>Digitální prostředek sloužící k ověření elektronické identity Uživatele při VPN přístupu.</w:t>
            </w:r>
          </w:p>
        </w:tc>
      </w:tr>
      <w:tr w:rsidR="002B10F0" w:rsidRPr="002B10F0" w14:paraId="236B5155" w14:textId="77777777" w:rsidTr="006A0068">
        <w:tc>
          <w:tcPr>
            <w:tcW w:w="1951" w:type="dxa"/>
            <w:shd w:val="clear" w:color="auto" w:fill="auto"/>
          </w:tcPr>
          <w:p w14:paraId="7EC1AC56" w14:textId="77777777" w:rsidR="002B10F0" w:rsidRPr="002B10F0" w:rsidRDefault="002B10F0" w:rsidP="002B10F0">
            <w:pPr>
              <w:spacing w:after="120" w:line="276" w:lineRule="auto"/>
              <w:rPr>
                <w:rFonts w:ascii="Arial" w:hAnsi="Arial" w:cs="Arial"/>
                <w:sz w:val="20"/>
                <w:szCs w:val="20"/>
              </w:rPr>
            </w:pPr>
            <w:r w:rsidRPr="002B10F0">
              <w:rPr>
                <w:rFonts w:ascii="Arial" w:hAnsi="Arial" w:cs="Arial"/>
                <w:sz w:val="20"/>
                <w:szCs w:val="20"/>
              </w:rPr>
              <w:t>Privátní klíč</w:t>
            </w:r>
          </w:p>
        </w:tc>
        <w:tc>
          <w:tcPr>
            <w:tcW w:w="7335" w:type="dxa"/>
            <w:shd w:val="clear" w:color="auto" w:fill="auto"/>
          </w:tcPr>
          <w:p w14:paraId="66FD6DD4" w14:textId="77777777" w:rsidR="002B10F0" w:rsidRPr="002B10F0" w:rsidRDefault="002B10F0" w:rsidP="002B10F0">
            <w:pPr>
              <w:pStyle w:val="Zkladntext"/>
              <w:spacing w:after="120" w:line="276" w:lineRule="auto"/>
              <w:rPr>
                <w:rFonts w:ascii="Arial" w:hAnsi="Arial" w:cs="Arial"/>
                <w:sz w:val="20"/>
                <w:szCs w:val="20"/>
              </w:rPr>
            </w:pPr>
            <w:r w:rsidRPr="002B10F0">
              <w:rPr>
                <w:rFonts w:ascii="Arial" w:hAnsi="Arial" w:cs="Arial"/>
                <w:sz w:val="20"/>
                <w:szCs w:val="20"/>
              </w:rPr>
              <w:t>Část šifrovacího klíče certifikátu, který slouží k asymetrickému šifrování informací.</w:t>
            </w:r>
          </w:p>
        </w:tc>
      </w:tr>
      <w:tr w:rsidR="002B10F0" w:rsidRPr="002B10F0" w14:paraId="79C3EFD1" w14:textId="77777777" w:rsidTr="006A0068">
        <w:trPr>
          <w:cantSplit/>
        </w:trPr>
        <w:tc>
          <w:tcPr>
            <w:tcW w:w="1951" w:type="dxa"/>
            <w:shd w:val="clear" w:color="auto" w:fill="auto"/>
          </w:tcPr>
          <w:p w14:paraId="671BF242" w14:textId="77777777" w:rsidR="002B10F0" w:rsidRPr="002B10F0" w:rsidRDefault="002B10F0" w:rsidP="002B10F0">
            <w:pPr>
              <w:spacing w:after="120" w:line="276" w:lineRule="auto"/>
              <w:rPr>
                <w:rFonts w:ascii="Arial" w:hAnsi="Arial" w:cs="Arial"/>
                <w:sz w:val="20"/>
                <w:szCs w:val="20"/>
              </w:rPr>
            </w:pPr>
            <w:bookmarkStart w:id="17" w:name="_Toc368501332"/>
            <w:r w:rsidRPr="002B10F0">
              <w:rPr>
                <w:rFonts w:ascii="Arial" w:hAnsi="Arial" w:cs="Arial"/>
                <w:sz w:val="20"/>
                <w:szCs w:val="20"/>
              </w:rPr>
              <w:t>VPN přístup</w:t>
            </w:r>
            <w:bookmarkEnd w:id="17"/>
          </w:p>
        </w:tc>
        <w:tc>
          <w:tcPr>
            <w:tcW w:w="7335" w:type="dxa"/>
            <w:shd w:val="clear" w:color="auto" w:fill="auto"/>
          </w:tcPr>
          <w:p w14:paraId="3629B9A6" w14:textId="77777777" w:rsidR="002B10F0" w:rsidRPr="002B10F0" w:rsidRDefault="002B10F0" w:rsidP="002B10F0">
            <w:pPr>
              <w:pStyle w:val="Zkladntext"/>
              <w:spacing w:after="120" w:line="276" w:lineRule="auto"/>
              <w:rPr>
                <w:rFonts w:ascii="Arial" w:hAnsi="Arial" w:cs="Arial"/>
                <w:b/>
                <w:sz w:val="20"/>
                <w:szCs w:val="20"/>
              </w:rPr>
            </w:pPr>
            <w:r w:rsidRPr="002B10F0">
              <w:rPr>
                <w:rFonts w:ascii="Arial" w:hAnsi="Arial" w:cs="Arial"/>
                <w:sz w:val="20"/>
                <w:szCs w:val="20"/>
              </w:rPr>
              <w:t>Vzdálený přístup realizovaný mezi koncovým zařízením Uživatele připojeným z veřejné sítě Internet a přístupovým bodem VZP ČR umožňujícím přístup do vnitřní sítě VZP ČR prostřednictvím VPN VZP ČR.</w:t>
            </w:r>
          </w:p>
        </w:tc>
      </w:tr>
      <w:tr w:rsidR="002B10F0" w:rsidRPr="002B10F0" w14:paraId="3F068118" w14:textId="77777777" w:rsidTr="006A0068">
        <w:trPr>
          <w:cantSplit/>
        </w:trPr>
        <w:tc>
          <w:tcPr>
            <w:tcW w:w="1951" w:type="dxa"/>
            <w:shd w:val="clear" w:color="auto" w:fill="auto"/>
          </w:tcPr>
          <w:p w14:paraId="6CD40EF2" w14:textId="77777777" w:rsidR="002B10F0" w:rsidRPr="002B10F0" w:rsidRDefault="002B10F0" w:rsidP="002B10F0">
            <w:pPr>
              <w:spacing w:after="120" w:line="276" w:lineRule="auto"/>
              <w:rPr>
                <w:rFonts w:ascii="Arial" w:hAnsi="Arial" w:cs="Arial"/>
                <w:sz w:val="20"/>
                <w:szCs w:val="20"/>
              </w:rPr>
            </w:pPr>
            <w:r w:rsidRPr="002B10F0">
              <w:rPr>
                <w:rFonts w:ascii="Arial" w:hAnsi="Arial" w:cs="Arial"/>
                <w:sz w:val="20"/>
                <w:szCs w:val="20"/>
              </w:rPr>
              <w:t>Validační e-mail</w:t>
            </w:r>
          </w:p>
        </w:tc>
        <w:tc>
          <w:tcPr>
            <w:tcW w:w="7335" w:type="dxa"/>
            <w:shd w:val="clear" w:color="auto" w:fill="auto"/>
          </w:tcPr>
          <w:p w14:paraId="1E4E5B05" w14:textId="77777777" w:rsidR="002B10F0" w:rsidRPr="002B10F0" w:rsidRDefault="002B10F0" w:rsidP="002B10F0">
            <w:pPr>
              <w:pStyle w:val="Zkladntext"/>
              <w:spacing w:after="120" w:line="276" w:lineRule="auto"/>
              <w:rPr>
                <w:rFonts w:ascii="Arial" w:hAnsi="Arial" w:cs="Arial"/>
                <w:sz w:val="20"/>
                <w:szCs w:val="20"/>
              </w:rPr>
            </w:pPr>
            <w:r w:rsidRPr="002B10F0">
              <w:rPr>
                <w:rFonts w:ascii="Arial" w:hAnsi="Arial" w:cs="Arial"/>
                <w:sz w:val="20"/>
                <w:szCs w:val="20"/>
              </w:rPr>
              <w:t>E-mailová zpráva zasílaná VZP ČR na e-mail Uživatele uvedený v Žádosti, ověřující, zda Uživatel je stále na tomto e-mailu dostupný.</w:t>
            </w:r>
          </w:p>
        </w:tc>
      </w:tr>
    </w:tbl>
    <w:p w14:paraId="77934AFC" w14:textId="77777777" w:rsidR="002B10F0" w:rsidRPr="002B10F0" w:rsidRDefault="002B10F0" w:rsidP="002B10F0">
      <w:pPr>
        <w:spacing w:after="120" w:line="276" w:lineRule="auto"/>
        <w:jc w:val="center"/>
        <w:outlineLvl w:val="0"/>
        <w:rPr>
          <w:rFonts w:ascii="Arial" w:hAnsi="Arial" w:cs="Arial"/>
          <w:sz w:val="20"/>
          <w:szCs w:val="20"/>
          <w:u w:val="single"/>
        </w:rPr>
      </w:pPr>
      <w:r w:rsidRPr="002B10F0">
        <w:rPr>
          <w:rFonts w:ascii="Arial" w:hAnsi="Arial" w:cs="Arial"/>
          <w:sz w:val="20"/>
          <w:szCs w:val="20"/>
        </w:rPr>
        <w:br/>
      </w:r>
      <w:r w:rsidRPr="002B10F0">
        <w:rPr>
          <w:rFonts w:ascii="Arial" w:hAnsi="Arial" w:cs="Arial"/>
          <w:b/>
          <w:sz w:val="20"/>
          <w:szCs w:val="20"/>
          <w:u w:val="single"/>
        </w:rPr>
        <w:t>Čl. III. Předmět</w:t>
      </w:r>
    </w:p>
    <w:p w14:paraId="68B09A82" w14:textId="77777777" w:rsidR="002B10F0" w:rsidRPr="002B10F0" w:rsidRDefault="002B10F0" w:rsidP="002B10F0">
      <w:pPr>
        <w:pStyle w:val="Odstavec1"/>
        <w:ind w:left="414" w:hanging="414"/>
        <w:rPr>
          <w:rFonts w:ascii="Arial" w:hAnsi="Arial" w:cs="Arial"/>
          <w:sz w:val="20"/>
          <w:szCs w:val="20"/>
        </w:rPr>
      </w:pPr>
      <w:r w:rsidRPr="002B10F0">
        <w:rPr>
          <w:rFonts w:ascii="Arial" w:hAnsi="Arial" w:cs="Arial"/>
          <w:sz w:val="20"/>
          <w:szCs w:val="20"/>
        </w:rPr>
        <w:t xml:space="preserve">VZP ČR zřídí </w:t>
      </w:r>
      <w:r w:rsidR="00CA727D">
        <w:rPr>
          <w:rFonts w:ascii="Arial" w:hAnsi="Arial" w:cs="Arial"/>
          <w:sz w:val="20"/>
          <w:szCs w:val="20"/>
        </w:rPr>
        <w:t>Poskytovatel</w:t>
      </w:r>
      <w:r w:rsidRPr="002B10F0">
        <w:rPr>
          <w:rFonts w:ascii="Arial" w:hAnsi="Arial" w:cs="Arial"/>
          <w:sz w:val="20"/>
          <w:szCs w:val="20"/>
        </w:rPr>
        <w:t>i VPN přístup a zajistí jeho využití po určenou dobu, a to za podmínek dále uvedených v tomto dokumentu.</w:t>
      </w:r>
    </w:p>
    <w:p w14:paraId="5A245BE5" w14:textId="77777777" w:rsidR="002B10F0" w:rsidRPr="002B10F0" w:rsidRDefault="002B10F0" w:rsidP="002B10F0">
      <w:pPr>
        <w:pStyle w:val="Odstavec1"/>
        <w:ind w:left="414" w:hanging="414"/>
        <w:rPr>
          <w:rFonts w:ascii="Arial" w:hAnsi="Arial" w:cs="Arial"/>
          <w:sz w:val="20"/>
          <w:szCs w:val="20"/>
        </w:rPr>
      </w:pPr>
      <w:r w:rsidRPr="002B10F0">
        <w:rPr>
          <w:rFonts w:ascii="Arial" w:hAnsi="Arial" w:cs="Arial"/>
          <w:sz w:val="20"/>
          <w:szCs w:val="20"/>
        </w:rPr>
        <w:t xml:space="preserve">VPN přístup bude </w:t>
      </w:r>
      <w:r w:rsidR="00CA727D">
        <w:rPr>
          <w:rFonts w:ascii="Arial" w:hAnsi="Arial" w:cs="Arial"/>
          <w:sz w:val="20"/>
          <w:szCs w:val="20"/>
        </w:rPr>
        <w:t>Poskytovatel</w:t>
      </w:r>
      <w:r w:rsidRPr="002B10F0">
        <w:rPr>
          <w:rFonts w:ascii="Arial" w:hAnsi="Arial" w:cs="Arial"/>
          <w:sz w:val="20"/>
          <w:szCs w:val="20"/>
        </w:rPr>
        <w:t xml:space="preserve">em využíván prostřednictvím </w:t>
      </w:r>
      <w:r w:rsidR="00CA727D">
        <w:rPr>
          <w:rFonts w:ascii="Arial" w:hAnsi="Arial" w:cs="Arial"/>
          <w:sz w:val="20"/>
          <w:szCs w:val="20"/>
        </w:rPr>
        <w:t>Poskytovatel</w:t>
      </w:r>
      <w:r w:rsidRPr="002B10F0">
        <w:rPr>
          <w:rFonts w:ascii="Arial" w:hAnsi="Arial" w:cs="Arial"/>
          <w:sz w:val="20"/>
          <w:szCs w:val="20"/>
        </w:rPr>
        <w:t xml:space="preserve">em určených osob, které se podílejí nebo budou podílet na plnění závazků </w:t>
      </w:r>
      <w:r w:rsidR="00CA727D">
        <w:rPr>
          <w:rFonts w:ascii="Arial" w:hAnsi="Arial" w:cs="Arial"/>
          <w:sz w:val="20"/>
          <w:szCs w:val="20"/>
        </w:rPr>
        <w:t>Poskytovatel</w:t>
      </w:r>
      <w:r w:rsidRPr="002B10F0">
        <w:rPr>
          <w:rFonts w:ascii="Arial" w:hAnsi="Arial" w:cs="Arial"/>
          <w:sz w:val="20"/>
          <w:szCs w:val="20"/>
        </w:rPr>
        <w:t xml:space="preserve">e podle </w:t>
      </w:r>
      <w:r w:rsidR="00CA727D">
        <w:rPr>
          <w:rFonts w:ascii="Arial" w:hAnsi="Arial" w:cs="Arial"/>
          <w:sz w:val="20"/>
          <w:szCs w:val="20"/>
          <w:lang w:val="cs-CZ"/>
        </w:rPr>
        <w:t>S</w:t>
      </w:r>
      <w:r w:rsidRPr="002B10F0">
        <w:rPr>
          <w:rFonts w:ascii="Arial" w:hAnsi="Arial" w:cs="Arial"/>
          <w:sz w:val="20"/>
          <w:szCs w:val="20"/>
        </w:rPr>
        <w:t>mlouvy (dále jen „</w:t>
      </w:r>
      <w:r w:rsidRPr="00CA727D">
        <w:rPr>
          <w:rFonts w:ascii="Arial" w:hAnsi="Arial" w:cs="Arial"/>
          <w:b/>
          <w:sz w:val="20"/>
          <w:szCs w:val="20"/>
        </w:rPr>
        <w:t>Uživatel“</w:t>
      </w:r>
      <w:r w:rsidRPr="002B10F0">
        <w:rPr>
          <w:rFonts w:ascii="Arial" w:hAnsi="Arial" w:cs="Arial"/>
          <w:sz w:val="20"/>
          <w:szCs w:val="20"/>
        </w:rPr>
        <w:t>).</w:t>
      </w:r>
    </w:p>
    <w:p w14:paraId="3FE644E5" w14:textId="77777777" w:rsidR="002B10F0" w:rsidRPr="002B10F0" w:rsidRDefault="002B10F0" w:rsidP="002B10F0">
      <w:pPr>
        <w:pStyle w:val="Odstavec1"/>
        <w:ind w:left="414" w:hanging="414"/>
        <w:rPr>
          <w:rFonts w:ascii="Arial" w:hAnsi="Arial" w:cs="Arial"/>
          <w:sz w:val="20"/>
          <w:szCs w:val="20"/>
        </w:rPr>
      </w:pPr>
      <w:r w:rsidRPr="002B10F0">
        <w:rPr>
          <w:rFonts w:ascii="Arial" w:hAnsi="Arial" w:cs="Arial"/>
          <w:sz w:val="20"/>
          <w:szCs w:val="20"/>
        </w:rPr>
        <w:lastRenderedPageBreak/>
        <w:t xml:space="preserve">VZP ČR zřídí VPN přístup </w:t>
      </w:r>
      <w:r w:rsidR="00CA727D">
        <w:rPr>
          <w:rFonts w:ascii="Arial" w:hAnsi="Arial" w:cs="Arial"/>
          <w:sz w:val="20"/>
          <w:szCs w:val="20"/>
        </w:rPr>
        <w:t>Poskytovatel</w:t>
      </w:r>
      <w:r w:rsidRPr="002B10F0">
        <w:rPr>
          <w:rFonts w:ascii="Arial" w:hAnsi="Arial" w:cs="Arial"/>
          <w:sz w:val="20"/>
          <w:szCs w:val="20"/>
        </w:rPr>
        <w:t xml:space="preserve">i pouze v případě, bude-li to pro plnění </w:t>
      </w:r>
      <w:r w:rsidR="00CA727D">
        <w:rPr>
          <w:rFonts w:ascii="Arial" w:hAnsi="Arial" w:cs="Arial"/>
          <w:sz w:val="20"/>
          <w:szCs w:val="20"/>
        </w:rPr>
        <w:t>Poskytovatel</w:t>
      </w:r>
      <w:r w:rsidRPr="002B10F0">
        <w:rPr>
          <w:rFonts w:ascii="Arial" w:hAnsi="Arial" w:cs="Arial"/>
          <w:sz w:val="20"/>
          <w:szCs w:val="20"/>
        </w:rPr>
        <w:t xml:space="preserve">e podle </w:t>
      </w:r>
      <w:r w:rsidR="00CA727D">
        <w:rPr>
          <w:rFonts w:ascii="Arial" w:hAnsi="Arial" w:cs="Arial"/>
          <w:sz w:val="20"/>
          <w:szCs w:val="20"/>
          <w:lang w:val="cs-CZ"/>
        </w:rPr>
        <w:t>S</w:t>
      </w:r>
      <w:r w:rsidRPr="002B10F0">
        <w:rPr>
          <w:rFonts w:ascii="Arial" w:hAnsi="Arial" w:cs="Arial"/>
          <w:sz w:val="20"/>
          <w:szCs w:val="20"/>
        </w:rPr>
        <w:t>mlouvy potřebné.</w:t>
      </w:r>
    </w:p>
    <w:p w14:paraId="7FEDE3D2" w14:textId="77777777" w:rsidR="002B10F0" w:rsidRPr="002B10F0" w:rsidRDefault="002B10F0" w:rsidP="002B10F0">
      <w:pPr>
        <w:spacing w:after="120" w:line="276" w:lineRule="auto"/>
        <w:jc w:val="center"/>
        <w:outlineLvl w:val="0"/>
        <w:rPr>
          <w:rFonts w:ascii="Arial" w:hAnsi="Arial" w:cs="Arial"/>
          <w:b/>
          <w:sz w:val="20"/>
          <w:szCs w:val="20"/>
          <w:u w:val="single"/>
        </w:rPr>
      </w:pPr>
      <w:r w:rsidRPr="002B10F0">
        <w:rPr>
          <w:rFonts w:ascii="Arial" w:hAnsi="Arial" w:cs="Arial"/>
          <w:b/>
          <w:sz w:val="20"/>
          <w:szCs w:val="20"/>
          <w:u w:val="single"/>
        </w:rPr>
        <w:t>Čl. IV. Zřízení VPN přístupu</w:t>
      </w:r>
    </w:p>
    <w:p w14:paraId="6449FF4D" w14:textId="77777777" w:rsidR="002B10F0" w:rsidRPr="002B10F0" w:rsidRDefault="002B10F0" w:rsidP="0061094A">
      <w:pPr>
        <w:pStyle w:val="Zkladntext"/>
        <w:numPr>
          <w:ilvl w:val="0"/>
          <w:numId w:val="41"/>
        </w:numPr>
        <w:spacing w:after="120" w:line="276" w:lineRule="auto"/>
        <w:jc w:val="both"/>
        <w:rPr>
          <w:rFonts w:ascii="Arial" w:hAnsi="Arial" w:cs="Arial"/>
          <w:sz w:val="20"/>
          <w:szCs w:val="20"/>
        </w:rPr>
      </w:pPr>
      <w:r w:rsidRPr="002B10F0">
        <w:rPr>
          <w:rFonts w:ascii="Arial" w:hAnsi="Arial" w:cs="Arial"/>
          <w:sz w:val="20"/>
          <w:szCs w:val="20"/>
        </w:rPr>
        <w:t xml:space="preserve">Zřízením VPN přístupu </w:t>
      </w:r>
      <w:r w:rsidR="00CA727D">
        <w:rPr>
          <w:rFonts w:ascii="Arial" w:hAnsi="Arial" w:cs="Arial"/>
          <w:sz w:val="20"/>
          <w:szCs w:val="20"/>
        </w:rPr>
        <w:t>Poskytovatel</w:t>
      </w:r>
      <w:r w:rsidRPr="002B10F0">
        <w:rPr>
          <w:rFonts w:ascii="Arial" w:hAnsi="Arial" w:cs="Arial"/>
          <w:sz w:val="20"/>
          <w:szCs w:val="20"/>
        </w:rPr>
        <w:t>i se rozumí proces, kterým je Uživateli vydán certifikát a předány autentizační údaje, pomocí nichž může Uživatel přistupovat do vnitřní sítě VZP ČR prostřednictvím VPN VZP ČR.</w:t>
      </w:r>
    </w:p>
    <w:p w14:paraId="05D40B50" w14:textId="77777777" w:rsidR="002B10F0" w:rsidRPr="002B10F0" w:rsidRDefault="00CA727D" w:rsidP="0061094A">
      <w:pPr>
        <w:pStyle w:val="Zkladntext"/>
        <w:numPr>
          <w:ilvl w:val="0"/>
          <w:numId w:val="41"/>
        </w:numPr>
        <w:spacing w:after="120" w:line="276" w:lineRule="auto"/>
        <w:jc w:val="both"/>
        <w:rPr>
          <w:rFonts w:ascii="Arial" w:hAnsi="Arial" w:cs="Arial"/>
          <w:sz w:val="20"/>
          <w:szCs w:val="20"/>
        </w:rPr>
      </w:pPr>
      <w:r>
        <w:rPr>
          <w:rFonts w:ascii="Arial" w:hAnsi="Arial" w:cs="Arial"/>
          <w:sz w:val="20"/>
          <w:szCs w:val="20"/>
        </w:rPr>
        <w:t>Poskytovatel</w:t>
      </w:r>
      <w:r w:rsidR="002B10F0" w:rsidRPr="002B10F0">
        <w:rPr>
          <w:rFonts w:ascii="Arial" w:hAnsi="Arial" w:cs="Arial"/>
          <w:sz w:val="20"/>
          <w:szCs w:val="20"/>
        </w:rPr>
        <w:t xml:space="preserve"> žádá o zřízení VPN přístupu pro konkrétního Uživatele písemně prostřednictvím formuláře „Žádost o zřízení VPN přístupu (dále jen „</w:t>
      </w:r>
      <w:r w:rsidR="002B10F0" w:rsidRPr="00CA727D">
        <w:rPr>
          <w:rFonts w:ascii="Arial" w:hAnsi="Arial" w:cs="Arial"/>
          <w:b/>
          <w:sz w:val="20"/>
          <w:szCs w:val="20"/>
        </w:rPr>
        <w:t>Žádost“</w:t>
      </w:r>
      <w:r w:rsidR="002B10F0" w:rsidRPr="002B10F0">
        <w:rPr>
          <w:rFonts w:ascii="Arial" w:hAnsi="Arial" w:cs="Arial"/>
          <w:sz w:val="20"/>
          <w:szCs w:val="20"/>
        </w:rPr>
        <w:t>), viz Příloha A těchto Podmínek.</w:t>
      </w:r>
    </w:p>
    <w:p w14:paraId="32C2A37A" w14:textId="77777777" w:rsidR="002B10F0" w:rsidRPr="002B10F0" w:rsidRDefault="00CA727D" w:rsidP="0061094A">
      <w:pPr>
        <w:pStyle w:val="Zkladntext"/>
        <w:numPr>
          <w:ilvl w:val="0"/>
          <w:numId w:val="41"/>
        </w:numPr>
        <w:spacing w:after="120" w:line="276" w:lineRule="auto"/>
        <w:jc w:val="both"/>
        <w:rPr>
          <w:rFonts w:ascii="Arial" w:hAnsi="Arial" w:cs="Arial"/>
          <w:sz w:val="20"/>
          <w:szCs w:val="20"/>
        </w:rPr>
      </w:pPr>
      <w:r>
        <w:rPr>
          <w:rFonts w:ascii="Arial" w:hAnsi="Arial" w:cs="Arial"/>
          <w:sz w:val="20"/>
          <w:szCs w:val="20"/>
        </w:rPr>
        <w:t>Poskytovatel</w:t>
      </w:r>
      <w:r w:rsidR="002B10F0" w:rsidRPr="002B10F0">
        <w:rPr>
          <w:rFonts w:ascii="Arial" w:hAnsi="Arial" w:cs="Arial"/>
          <w:sz w:val="20"/>
          <w:szCs w:val="20"/>
        </w:rPr>
        <w:t xml:space="preserve"> odpovídá za to, že všechny údaje uvedené v Žádosti jsou správné a platné. V případě, že dojde ke změně některého z údajů uvedených v bodu 2) Žádosti, je </w:t>
      </w:r>
      <w:r>
        <w:rPr>
          <w:rFonts w:ascii="Arial" w:hAnsi="Arial" w:cs="Arial"/>
          <w:sz w:val="20"/>
          <w:szCs w:val="20"/>
        </w:rPr>
        <w:t>Poskytovatel</w:t>
      </w:r>
      <w:r w:rsidR="002B10F0" w:rsidRPr="002B10F0">
        <w:rPr>
          <w:rFonts w:ascii="Arial" w:hAnsi="Arial" w:cs="Arial"/>
          <w:sz w:val="20"/>
          <w:szCs w:val="20"/>
        </w:rPr>
        <w:t xml:space="preserve"> povinen nejpozději do 8 kalendářních dnů od změny </w:t>
      </w:r>
      <w:r w:rsidR="002B10F0" w:rsidRPr="002B10F0">
        <w:rPr>
          <w:rFonts w:ascii="Arial" w:hAnsi="Arial" w:cs="Arial"/>
          <w:color w:val="000000"/>
          <w:sz w:val="20"/>
          <w:szCs w:val="20"/>
        </w:rPr>
        <w:t>předložit číslovaný dodatek k Žádosti s vyznačením požadovaných změn (dále jen „</w:t>
      </w:r>
      <w:r w:rsidR="002B10F0" w:rsidRPr="00CA727D">
        <w:rPr>
          <w:rFonts w:ascii="Arial" w:hAnsi="Arial" w:cs="Arial"/>
          <w:b/>
          <w:color w:val="000000"/>
          <w:sz w:val="20"/>
          <w:szCs w:val="20"/>
        </w:rPr>
        <w:t>Dodatek</w:t>
      </w:r>
      <w:r w:rsidR="002B10F0" w:rsidRPr="002B10F0">
        <w:rPr>
          <w:rFonts w:ascii="Arial" w:hAnsi="Arial" w:cs="Arial"/>
          <w:color w:val="000000"/>
          <w:sz w:val="20"/>
          <w:szCs w:val="20"/>
        </w:rPr>
        <w:t xml:space="preserve">“). Dodatek </w:t>
      </w:r>
      <w:r>
        <w:rPr>
          <w:rFonts w:ascii="Arial" w:hAnsi="Arial" w:cs="Arial"/>
          <w:sz w:val="20"/>
          <w:szCs w:val="20"/>
        </w:rPr>
        <w:t>Poskytovatel</w:t>
      </w:r>
      <w:r w:rsidR="002B10F0" w:rsidRPr="002B10F0">
        <w:rPr>
          <w:rFonts w:ascii="Arial" w:hAnsi="Arial" w:cs="Arial"/>
          <w:color w:val="000000"/>
          <w:sz w:val="20"/>
          <w:szCs w:val="20"/>
        </w:rPr>
        <w:t xml:space="preserve"> předkládá v souladu s první větou odst. 7. tohoto článku. Dodatek posoudí VZP ČR obdobně jako Žádost (k tomu viz odst. 8. tohoto článku).</w:t>
      </w:r>
    </w:p>
    <w:p w14:paraId="700647A0" w14:textId="77777777" w:rsidR="002B10F0" w:rsidRPr="002B10F0" w:rsidRDefault="00CA727D" w:rsidP="0061094A">
      <w:pPr>
        <w:pStyle w:val="Odstavec1"/>
        <w:numPr>
          <w:ilvl w:val="0"/>
          <w:numId w:val="41"/>
        </w:numPr>
        <w:rPr>
          <w:rFonts w:ascii="Arial" w:hAnsi="Arial" w:cs="Arial"/>
          <w:sz w:val="20"/>
          <w:szCs w:val="20"/>
        </w:rPr>
      </w:pPr>
      <w:r>
        <w:rPr>
          <w:rFonts w:ascii="Arial" w:hAnsi="Arial" w:cs="Arial"/>
          <w:sz w:val="20"/>
          <w:szCs w:val="20"/>
        </w:rPr>
        <w:t>Poskytovatel</w:t>
      </w:r>
      <w:r w:rsidR="002B10F0" w:rsidRPr="002B10F0">
        <w:rPr>
          <w:rFonts w:ascii="Arial" w:hAnsi="Arial" w:cs="Arial"/>
          <w:sz w:val="20"/>
          <w:szCs w:val="20"/>
        </w:rPr>
        <w:t xml:space="preserve"> žádá o VPN přístup pro Uživatele maximálně na dobu účinnosti </w:t>
      </w:r>
      <w:r>
        <w:rPr>
          <w:rFonts w:ascii="Arial" w:hAnsi="Arial" w:cs="Arial"/>
          <w:sz w:val="20"/>
          <w:szCs w:val="20"/>
          <w:lang w:val="cs-CZ"/>
        </w:rPr>
        <w:t>S</w:t>
      </w:r>
      <w:r w:rsidR="002B10F0" w:rsidRPr="002B10F0">
        <w:rPr>
          <w:rFonts w:ascii="Arial" w:hAnsi="Arial" w:cs="Arial"/>
          <w:sz w:val="20"/>
          <w:szCs w:val="20"/>
        </w:rPr>
        <w:t>mlouvy.</w:t>
      </w:r>
    </w:p>
    <w:p w14:paraId="3BF6A9D4" w14:textId="77777777" w:rsidR="002B10F0" w:rsidRPr="002B10F0" w:rsidRDefault="002B10F0" w:rsidP="0061094A">
      <w:pPr>
        <w:pStyle w:val="Zkladntext"/>
        <w:numPr>
          <w:ilvl w:val="0"/>
          <w:numId w:val="41"/>
        </w:numPr>
        <w:spacing w:after="120" w:line="276" w:lineRule="auto"/>
        <w:jc w:val="both"/>
        <w:rPr>
          <w:rFonts w:ascii="Arial" w:hAnsi="Arial" w:cs="Arial"/>
          <w:color w:val="000000"/>
          <w:sz w:val="20"/>
          <w:szCs w:val="20"/>
        </w:rPr>
      </w:pPr>
      <w:bookmarkStart w:id="18" w:name="_Hlk419581"/>
      <w:r w:rsidRPr="002B10F0">
        <w:rPr>
          <w:rFonts w:ascii="Arial" w:hAnsi="Arial" w:cs="Arial"/>
          <w:color w:val="000000"/>
          <w:sz w:val="20"/>
          <w:szCs w:val="20"/>
        </w:rPr>
        <w:t xml:space="preserve">Pokud se jedna a tatáž fyzická osoba podílí na plnění podle více smluv uzavřených mezi </w:t>
      </w:r>
      <w:r w:rsidR="00CA727D">
        <w:rPr>
          <w:rFonts w:ascii="Arial" w:hAnsi="Arial" w:cs="Arial"/>
          <w:sz w:val="20"/>
          <w:szCs w:val="20"/>
        </w:rPr>
        <w:t>Poskytovatel</w:t>
      </w:r>
      <w:r w:rsidRPr="002B10F0">
        <w:rPr>
          <w:rFonts w:ascii="Arial" w:hAnsi="Arial" w:cs="Arial"/>
          <w:color w:val="000000"/>
          <w:sz w:val="20"/>
          <w:szCs w:val="20"/>
        </w:rPr>
        <w:t xml:space="preserve">em a VZP ČR, předkládá </w:t>
      </w:r>
      <w:r w:rsidR="00CA727D">
        <w:rPr>
          <w:rFonts w:ascii="Arial" w:hAnsi="Arial" w:cs="Arial"/>
          <w:sz w:val="20"/>
          <w:szCs w:val="20"/>
        </w:rPr>
        <w:t>Poskytovatel</w:t>
      </w:r>
      <w:r w:rsidRPr="002B10F0">
        <w:rPr>
          <w:rFonts w:ascii="Arial" w:hAnsi="Arial" w:cs="Arial"/>
          <w:color w:val="000000"/>
          <w:sz w:val="20"/>
          <w:szCs w:val="20"/>
        </w:rPr>
        <w:t xml:space="preserve"> VZP ČR vždy samostatnou Žádost pro Uživatele pro každou takovou smlouvu.</w:t>
      </w:r>
    </w:p>
    <w:bookmarkEnd w:id="18"/>
    <w:p w14:paraId="00DE08A7" w14:textId="77777777" w:rsidR="002B10F0" w:rsidRPr="002B10F0" w:rsidRDefault="00CA727D" w:rsidP="0061094A">
      <w:pPr>
        <w:pStyle w:val="Zkladntext"/>
        <w:numPr>
          <w:ilvl w:val="0"/>
          <w:numId w:val="41"/>
        </w:numPr>
        <w:spacing w:after="120" w:line="276" w:lineRule="auto"/>
        <w:jc w:val="both"/>
        <w:rPr>
          <w:rFonts w:ascii="Arial" w:hAnsi="Arial" w:cs="Arial"/>
          <w:sz w:val="20"/>
          <w:szCs w:val="20"/>
        </w:rPr>
      </w:pPr>
      <w:r>
        <w:rPr>
          <w:rFonts w:ascii="Arial" w:hAnsi="Arial" w:cs="Arial"/>
          <w:sz w:val="20"/>
          <w:szCs w:val="20"/>
        </w:rPr>
        <w:t>Poskytovatel</w:t>
      </w:r>
      <w:r w:rsidR="002B10F0" w:rsidRPr="002B10F0">
        <w:rPr>
          <w:rFonts w:ascii="Arial" w:hAnsi="Arial" w:cs="Arial"/>
          <w:sz w:val="20"/>
          <w:szCs w:val="20"/>
        </w:rPr>
        <w:t xml:space="preserve"> musí v Žádosti u Uživatele uvést vždy číslo jeho mobilního telefonu a jeho </w:t>
      </w:r>
      <w:r w:rsidR="002B10F0" w:rsidRPr="002B10F0">
        <w:rPr>
          <w:rFonts w:ascii="Arial" w:hAnsi="Arial" w:cs="Arial"/>
          <w:sz w:val="20"/>
          <w:szCs w:val="20"/>
        </w:rPr>
        <w:br/>
        <w:t>e-mailovou adresu.</w:t>
      </w:r>
    </w:p>
    <w:p w14:paraId="60FEB1F4" w14:textId="6FF7BAEE" w:rsidR="002B10F0" w:rsidRPr="002B10F0" w:rsidRDefault="002B10F0" w:rsidP="0061094A">
      <w:pPr>
        <w:pStyle w:val="Zkladntext"/>
        <w:numPr>
          <w:ilvl w:val="0"/>
          <w:numId w:val="41"/>
        </w:numPr>
        <w:spacing w:after="120" w:line="276" w:lineRule="auto"/>
        <w:jc w:val="both"/>
        <w:rPr>
          <w:rFonts w:ascii="Arial" w:hAnsi="Arial" w:cs="Arial"/>
          <w:sz w:val="20"/>
          <w:szCs w:val="20"/>
        </w:rPr>
      </w:pPr>
      <w:r w:rsidRPr="002B10F0">
        <w:rPr>
          <w:rFonts w:ascii="Arial" w:hAnsi="Arial" w:cs="Arial"/>
          <w:sz w:val="20"/>
          <w:szCs w:val="20"/>
        </w:rPr>
        <w:t xml:space="preserve">Vyplněnou Žádost zasílá </w:t>
      </w:r>
      <w:r w:rsidR="00CA727D">
        <w:rPr>
          <w:rFonts w:ascii="Arial" w:hAnsi="Arial" w:cs="Arial"/>
          <w:sz w:val="20"/>
          <w:szCs w:val="20"/>
        </w:rPr>
        <w:t>Poskytovatel</w:t>
      </w:r>
      <w:r w:rsidRPr="002B10F0">
        <w:rPr>
          <w:rFonts w:ascii="Arial" w:hAnsi="Arial" w:cs="Arial"/>
          <w:sz w:val="20"/>
          <w:szCs w:val="20"/>
        </w:rPr>
        <w:t xml:space="preserve"> prostřednictvím elektronické pošty na e-mailovou adresu ServiceDesku VZP ČR </w:t>
      </w:r>
      <w:r w:rsidR="0040103D">
        <w:t>XXXXXXXXXX</w:t>
      </w:r>
      <w:r w:rsidRPr="002B10F0">
        <w:rPr>
          <w:rFonts w:ascii="Arial" w:hAnsi="Arial" w:cs="Arial"/>
          <w:sz w:val="20"/>
          <w:szCs w:val="20"/>
        </w:rPr>
        <w:t xml:space="preserve">, přičemž e-mailová zpráva musí být podepsána uznávaným elektronickým podpisem pověřené osoby uvedené ve smlouvě za </w:t>
      </w:r>
      <w:r w:rsidR="00CA727D">
        <w:rPr>
          <w:rFonts w:ascii="Arial" w:hAnsi="Arial" w:cs="Arial"/>
          <w:sz w:val="20"/>
          <w:szCs w:val="20"/>
        </w:rPr>
        <w:t>Poskytovatel</w:t>
      </w:r>
      <w:r w:rsidRPr="002B10F0">
        <w:rPr>
          <w:rFonts w:ascii="Arial" w:hAnsi="Arial" w:cs="Arial"/>
          <w:sz w:val="20"/>
          <w:szCs w:val="20"/>
        </w:rPr>
        <w:t xml:space="preserve">e. E-mailovou zprávu zasílá </w:t>
      </w:r>
      <w:r w:rsidR="00CA727D">
        <w:rPr>
          <w:rFonts w:ascii="Arial" w:hAnsi="Arial" w:cs="Arial"/>
          <w:sz w:val="20"/>
          <w:szCs w:val="20"/>
        </w:rPr>
        <w:t>Poskytovatel</w:t>
      </w:r>
      <w:r w:rsidRPr="002B10F0">
        <w:rPr>
          <w:rFonts w:ascii="Arial" w:hAnsi="Arial" w:cs="Arial"/>
          <w:sz w:val="20"/>
          <w:szCs w:val="20"/>
        </w:rPr>
        <w:t xml:space="preserve"> nejpozději 10 pracovních dnů před datem, od kterého </w:t>
      </w:r>
      <w:r w:rsidR="00CA727D">
        <w:rPr>
          <w:rFonts w:ascii="Arial" w:hAnsi="Arial" w:cs="Arial"/>
          <w:sz w:val="20"/>
          <w:szCs w:val="20"/>
        </w:rPr>
        <w:t>Poskytovatel</w:t>
      </w:r>
      <w:r w:rsidRPr="002B10F0">
        <w:rPr>
          <w:rFonts w:ascii="Arial" w:hAnsi="Arial" w:cs="Arial"/>
          <w:sz w:val="20"/>
          <w:szCs w:val="20"/>
        </w:rPr>
        <w:t xml:space="preserve"> požaduje zřídit Uživateli VPN přístup.</w:t>
      </w:r>
    </w:p>
    <w:p w14:paraId="25FDBBD4" w14:textId="77777777" w:rsidR="002B10F0" w:rsidRPr="002B10F0" w:rsidRDefault="002B10F0" w:rsidP="0061094A">
      <w:pPr>
        <w:pStyle w:val="Zkladntext"/>
        <w:numPr>
          <w:ilvl w:val="0"/>
          <w:numId w:val="41"/>
        </w:numPr>
        <w:spacing w:after="120" w:line="276" w:lineRule="auto"/>
        <w:jc w:val="both"/>
        <w:rPr>
          <w:rFonts w:ascii="Arial" w:hAnsi="Arial" w:cs="Arial"/>
          <w:sz w:val="20"/>
          <w:szCs w:val="20"/>
        </w:rPr>
      </w:pPr>
      <w:r w:rsidRPr="002B10F0">
        <w:rPr>
          <w:rFonts w:ascii="Arial" w:hAnsi="Arial" w:cs="Arial"/>
          <w:sz w:val="20"/>
          <w:szCs w:val="20"/>
        </w:rPr>
        <w:t xml:space="preserve">VZP ČR doručenou Žádost posoudí z hlediska potřebnosti VPN přístupu pro předmětné plnění </w:t>
      </w:r>
      <w:r w:rsidR="00CA727D">
        <w:rPr>
          <w:rFonts w:ascii="Arial" w:hAnsi="Arial" w:cs="Arial"/>
          <w:sz w:val="20"/>
          <w:szCs w:val="20"/>
        </w:rPr>
        <w:t>Poskytovatel</w:t>
      </w:r>
      <w:r w:rsidRPr="002B10F0">
        <w:rPr>
          <w:rFonts w:ascii="Arial" w:hAnsi="Arial" w:cs="Arial"/>
          <w:sz w:val="20"/>
          <w:szCs w:val="20"/>
        </w:rPr>
        <w:t xml:space="preserve">e, formálních a věcných náležitostí, případně požádá </w:t>
      </w:r>
      <w:r w:rsidR="00CA727D">
        <w:rPr>
          <w:rFonts w:ascii="Arial" w:hAnsi="Arial" w:cs="Arial"/>
          <w:sz w:val="20"/>
          <w:szCs w:val="20"/>
        </w:rPr>
        <w:t>Poskytovatel</w:t>
      </w:r>
      <w:r w:rsidRPr="002B10F0">
        <w:rPr>
          <w:rFonts w:ascii="Arial" w:hAnsi="Arial" w:cs="Arial"/>
          <w:sz w:val="20"/>
          <w:szCs w:val="20"/>
        </w:rPr>
        <w:t>e o doplnění (opravu) Žádosti.</w:t>
      </w:r>
    </w:p>
    <w:p w14:paraId="121B7F52" w14:textId="77777777" w:rsidR="002B10F0" w:rsidRPr="002B10F0" w:rsidRDefault="002B10F0" w:rsidP="0061094A">
      <w:pPr>
        <w:numPr>
          <w:ilvl w:val="0"/>
          <w:numId w:val="41"/>
        </w:numPr>
        <w:spacing w:after="120" w:line="276" w:lineRule="auto"/>
        <w:jc w:val="both"/>
        <w:rPr>
          <w:rFonts w:ascii="Arial" w:hAnsi="Arial" w:cs="Arial"/>
          <w:sz w:val="20"/>
          <w:szCs w:val="20"/>
          <w:lang w:eastAsia="x-none"/>
        </w:rPr>
      </w:pPr>
      <w:r w:rsidRPr="002B10F0">
        <w:rPr>
          <w:rFonts w:ascii="Arial" w:hAnsi="Arial" w:cs="Arial"/>
          <w:sz w:val="20"/>
          <w:szCs w:val="20"/>
          <w:lang w:eastAsia="x-none"/>
        </w:rPr>
        <w:t xml:space="preserve">VZP ČR zašle </w:t>
      </w:r>
      <w:r w:rsidR="00CA727D">
        <w:rPr>
          <w:rFonts w:ascii="Arial" w:hAnsi="Arial" w:cs="Arial"/>
          <w:sz w:val="20"/>
          <w:szCs w:val="20"/>
        </w:rPr>
        <w:t>Poskytovatel</w:t>
      </w:r>
      <w:r w:rsidRPr="002B10F0">
        <w:rPr>
          <w:rFonts w:ascii="Arial" w:hAnsi="Arial" w:cs="Arial"/>
          <w:sz w:val="20"/>
          <w:szCs w:val="20"/>
          <w:lang w:eastAsia="x-none"/>
        </w:rPr>
        <w:t>i a v kopii Uživateli prostřednictvím elektronické pošty informaci o</w:t>
      </w:r>
      <w:r w:rsidRPr="002B10F0">
        <w:rPr>
          <w:rFonts w:ascii="Arial" w:hAnsi="Arial" w:cs="Arial"/>
          <w:sz w:val="20"/>
          <w:szCs w:val="20"/>
        </w:rPr>
        <w:t> </w:t>
      </w:r>
      <w:r w:rsidRPr="002B10F0">
        <w:rPr>
          <w:rFonts w:ascii="Arial" w:hAnsi="Arial" w:cs="Arial"/>
          <w:sz w:val="20"/>
          <w:szCs w:val="20"/>
          <w:lang w:eastAsia="x-none"/>
        </w:rPr>
        <w:t xml:space="preserve">schválení / schválení s omezením / neschválení Žádosti. </w:t>
      </w:r>
    </w:p>
    <w:p w14:paraId="43F03552" w14:textId="77777777" w:rsidR="002B10F0" w:rsidRPr="002B10F0" w:rsidRDefault="002B10F0" w:rsidP="002B10F0">
      <w:pPr>
        <w:spacing w:after="120" w:line="276" w:lineRule="auto"/>
        <w:ind w:left="360"/>
        <w:jc w:val="both"/>
        <w:rPr>
          <w:rFonts w:ascii="Arial" w:hAnsi="Arial" w:cs="Arial"/>
          <w:sz w:val="20"/>
          <w:szCs w:val="20"/>
          <w:lang w:eastAsia="x-none"/>
        </w:rPr>
      </w:pPr>
      <w:r w:rsidRPr="002B10F0">
        <w:rPr>
          <w:rFonts w:ascii="Arial" w:hAnsi="Arial" w:cs="Arial"/>
          <w:sz w:val="20"/>
          <w:szCs w:val="20"/>
          <w:lang w:eastAsia="x-none"/>
        </w:rPr>
        <w:t>Přičemž v případě:</w:t>
      </w:r>
    </w:p>
    <w:p w14:paraId="713A5E08" w14:textId="77777777" w:rsidR="002B10F0" w:rsidRPr="002B10F0" w:rsidRDefault="002B10F0" w:rsidP="0061094A">
      <w:pPr>
        <w:numPr>
          <w:ilvl w:val="1"/>
          <w:numId w:val="41"/>
        </w:numPr>
        <w:spacing w:after="120" w:line="276" w:lineRule="auto"/>
        <w:rPr>
          <w:rFonts w:ascii="Arial" w:hAnsi="Arial" w:cs="Arial"/>
          <w:sz w:val="20"/>
          <w:szCs w:val="20"/>
          <w:lang w:eastAsia="x-none"/>
        </w:rPr>
      </w:pPr>
      <w:r w:rsidRPr="002B10F0">
        <w:rPr>
          <w:rFonts w:ascii="Arial" w:hAnsi="Arial" w:cs="Arial"/>
          <w:sz w:val="20"/>
          <w:szCs w:val="20"/>
          <w:lang w:eastAsia="x-none"/>
        </w:rPr>
        <w:t>schválení Žádosti s omezením:</w:t>
      </w:r>
    </w:p>
    <w:p w14:paraId="6736518A" w14:textId="77777777" w:rsidR="002B10F0" w:rsidRPr="002B10F0" w:rsidRDefault="002B10F0" w:rsidP="002B10F0">
      <w:pPr>
        <w:spacing w:after="120" w:line="276" w:lineRule="auto"/>
        <w:ind w:left="1440"/>
        <w:rPr>
          <w:rFonts w:ascii="Arial" w:hAnsi="Arial" w:cs="Arial"/>
          <w:sz w:val="20"/>
          <w:szCs w:val="20"/>
          <w:lang w:eastAsia="x-none"/>
        </w:rPr>
      </w:pPr>
      <w:r w:rsidRPr="002B10F0">
        <w:rPr>
          <w:rFonts w:ascii="Arial" w:hAnsi="Arial" w:cs="Arial"/>
          <w:sz w:val="20"/>
          <w:szCs w:val="20"/>
          <w:lang w:eastAsia="x-none"/>
        </w:rPr>
        <w:t>VZP ČR uvede změny oproti Žádosti (např. omezení doby požadovaného VPN přístupu apod.) a zdůvodnění;</w:t>
      </w:r>
    </w:p>
    <w:p w14:paraId="29E3060F" w14:textId="77777777" w:rsidR="002B10F0" w:rsidRPr="002B10F0" w:rsidRDefault="002B10F0" w:rsidP="0061094A">
      <w:pPr>
        <w:numPr>
          <w:ilvl w:val="1"/>
          <w:numId w:val="41"/>
        </w:numPr>
        <w:spacing w:after="120" w:line="276" w:lineRule="auto"/>
        <w:rPr>
          <w:rFonts w:ascii="Arial" w:hAnsi="Arial" w:cs="Arial"/>
          <w:sz w:val="20"/>
          <w:szCs w:val="20"/>
          <w:lang w:eastAsia="x-none"/>
        </w:rPr>
      </w:pPr>
      <w:r w:rsidRPr="002B10F0">
        <w:rPr>
          <w:rFonts w:ascii="Arial" w:hAnsi="Arial" w:cs="Arial"/>
          <w:sz w:val="20"/>
          <w:szCs w:val="20"/>
          <w:lang w:eastAsia="x-none"/>
        </w:rPr>
        <w:t>neschválení Žádosti:</w:t>
      </w:r>
    </w:p>
    <w:p w14:paraId="056C28A5" w14:textId="77777777" w:rsidR="002B10F0" w:rsidRPr="002B10F0" w:rsidRDefault="002B10F0" w:rsidP="002B10F0">
      <w:pPr>
        <w:spacing w:after="120" w:line="276" w:lineRule="auto"/>
        <w:ind w:left="1440"/>
        <w:rPr>
          <w:rFonts w:ascii="Arial" w:hAnsi="Arial" w:cs="Arial"/>
          <w:sz w:val="20"/>
          <w:szCs w:val="20"/>
          <w:lang w:eastAsia="x-none"/>
        </w:rPr>
      </w:pPr>
      <w:r w:rsidRPr="002B10F0">
        <w:rPr>
          <w:rFonts w:ascii="Arial" w:hAnsi="Arial" w:cs="Arial"/>
          <w:sz w:val="20"/>
          <w:szCs w:val="20"/>
          <w:lang w:eastAsia="x-none"/>
        </w:rPr>
        <w:t>VZP ČR neschválení zdůvodní.</w:t>
      </w:r>
    </w:p>
    <w:p w14:paraId="21600873" w14:textId="77777777" w:rsidR="002B10F0" w:rsidRPr="002B10F0" w:rsidRDefault="002B10F0" w:rsidP="0061094A">
      <w:pPr>
        <w:numPr>
          <w:ilvl w:val="0"/>
          <w:numId w:val="41"/>
        </w:numPr>
        <w:spacing w:after="120" w:line="276" w:lineRule="auto"/>
        <w:jc w:val="both"/>
        <w:rPr>
          <w:rFonts w:ascii="Arial" w:hAnsi="Arial" w:cs="Arial"/>
          <w:color w:val="000000"/>
          <w:sz w:val="20"/>
          <w:szCs w:val="20"/>
          <w:lang w:eastAsia="x-none"/>
        </w:rPr>
      </w:pPr>
      <w:r w:rsidRPr="002B10F0">
        <w:rPr>
          <w:rFonts w:ascii="Arial" w:hAnsi="Arial" w:cs="Arial"/>
          <w:color w:val="000000"/>
          <w:sz w:val="20"/>
          <w:szCs w:val="20"/>
          <w:lang w:eastAsia="x-none"/>
        </w:rPr>
        <w:t xml:space="preserve">V případě schválení Žádosti nebo schválení Žádosti s omezením zasílá VZP ČR následně na e-mailovou adresu Uživatele též informace potřebné pro zřízení VPN přístupu, tj.  postup, jakým způsobem si Uživatel vygeneruje certifikát pro VPN přístup, </w:t>
      </w:r>
      <w:r w:rsidRPr="002B10F0">
        <w:rPr>
          <w:rFonts w:ascii="Arial" w:hAnsi="Arial" w:cs="Arial"/>
          <w:sz w:val="20"/>
          <w:szCs w:val="20"/>
        </w:rPr>
        <w:t>postup, jakým způsobem si Uživatel obnoví certifikát a postup pro změnu jemu přiděleného výchozího hesla na přihlašovací heslo / resp. obnovu platného přihlašovacího hesla, včetně pravidel pro jeho tvorbu a dobu platnosti</w:t>
      </w:r>
      <w:r w:rsidRPr="002B10F0">
        <w:rPr>
          <w:rFonts w:ascii="Arial" w:hAnsi="Arial" w:cs="Arial"/>
          <w:color w:val="000000"/>
          <w:sz w:val="20"/>
          <w:szCs w:val="20"/>
        </w:rPr>
        <w:t>. Informace obsahují rovněž údaj o době platnosti certifikátu.</w:t>
      </w:r>
    </w:p>
    <w:p w14:paraId="7C30FAB1" w14:textId="77777777" w:rsidR="002B10F0" w:rsidRPr="002B10F0" w:rsidRDefault="002B10F0" w:rsidP="0061094A">
      <w:pPr>
        <w:numPr>
          <w:ilvl w:val="0"/>
          <w:numId w:val="41"/>
        </w:numPr>
        <w:spacing w:after="120" w:line="276" w:lineRule="auto"/>
        <w:jc w:val="both"/>
        <w:rPr>
          <w:rFonts w:ascii="Arial" w:hAnsi="Arial" w:cs="Arial"/>
          <w:color w:val="000000"/>
          <w:sz w:val="20"/>
          <w:szCs w:val="20"/>
          <w:lang w:eastAsia="x-none"/>
        </w:rPr>
      </w:pPr>
      <w:r w:rsidRPr="002B10F0">
        <w:rPr>
          <w:rFonts w:ascii="Arial" w:hAnsi="Arial" w:cs="Arial"/>
          <w:color w:val="000000"/>
          <w:sz w:val="20"/>
          <w:szCs w:val="20"/>
        </w:rPr>
        <w:t>VZP ČR zasílá Uživateli na jeho e-mailovou adresu uvedenou v Žádosti přidělené uživatelské jméno a zároveň na jeho mobilní telefonní číslo uvedené v Žádosti výchozí heslo.</w:t>
      </w:r>
    </w:p>
    <w:p w14:paraId="7E0E4D1C" w14:textId="77777777" w:rsidR="002B10F0" w:rsidRPr="002B10F0" w:rsidRDefault="002B10F0" w:rsidP="0061094A">
      <w:pPr>
        <w:numPr>
          <w:ilvl w:val="0"/>
          <w:numId w:val="41"/>
        </w:numPr>
        <w:spacing w:after="120" w:line="276" w:lineRule="auto"/>
        <w:jc w:val="both"/>
        <w:rPr>
          <w:rFonts w:ascii="Arial" w:hAnsi="Arial" w:cs="Arial"/>
          <w:color w:val="000000"/>
          <w:sz w:val="20"/>
          <w:szCs w:val="20"/>
          <w:lang w:eastAsia="x-none"/>
        </w:rPr>
      </w:pPr>
      <w:r w:rsidRPr="002B10F0">
        <w:rPr>
          <w:rFonts w:ascii="Arial" w:hAnsi="Arial" w:cs="Arial"/>
          <w:color w:val="000000"/>
          <w:sz w:val="20"/>
          <w:szCs w:val="20"/>
        </w:rPr>
        <w:lastRenderedPageBreak/>
        <w:t>Veškeré údaje uvedené v odst. 10. a 11. tohoto článku přebírá Uživatel jménem</w:t>
      </w:r>
      <w:r w:rsidRPr="002B10F0">
        <w:rPr>
          <w:rFonts w:ascii="Arial" w:hAnsi="Arial" w:cs="Arial"/>
          <w:sz w:val="20"/>
          <w:szCs w:val="20"/>
        </w:rPr>
        <w:t xml:space="preserve"> </w:t>
      </w:r>
      <w:r w:rsidR="00CA727D">
        <w:rPr>
          <w:rFonts w:ascii="Arial" w:hAnsi="Arial" w:cs="Arial"/>
          <w:sz w:val="20"/>
          <w:szCs w:val="20"/>
        </w:rPr>
        <w:t>Poskytovatel</w:t>
      </w:r>
      <w:r w:rsidRPr="002B10F0">
        <w:rPr>
          <w:rFonts w:ascii="Arial" w:hAnsi="Arial" w:cs="Arial"/>
          <w:sz w:val="20"/>
          <w:szCs w:val="20"/>
        </w:rPr>
        <w:t>e</w:t>
      </w:r>
      <w:r w:rsidRPr="002B10F0">
        <w:rPr>
          <w:rFonts w:ascii="Arial" w:hAnsi="Arial" w:cs="Arial"/>
          <w:color w:val="000000"/>
          <w:sz w:val="20"/>
          <w:szCs w:val="20"/>
        </w:rPr>
        <w:t>.</w:t>
      </w:r>
    </w:p>
    <w:p w14:paraId="05B13245" w14:textId="77777777" w:rsidR="002B10F0" w:rsidRPr="002B10F0" w:rsidRDefault="002B10F0" w:rsidP="002B10F0">
      <w:pPr>
        <w:spacing w:after="120" w:line="276" w:lineRule="auto"/>
        <w:jc w:val="center"/>
        <w:outlineLvl w:val="0"/>
        <w:rPr>
          <w:rFonts w:ascii="Arial" w:hAnsi="Arial" w:cs="Arial"/>
          <w:b/>
          <w:sz w:val="20"/>
          <w:szCs w:val="20"/>
          <w:u w:val="single"/>
        </w:rPr>
      </w:pPr>
      <w:bookmarkStart w:id="19" w:name="_Toc368501342"/>
      <w:r w:rsidRPr="002B10F0">
        <w:rPr>
          <w:rFonts w:ascii="Arial" w:hAnsi="Arial" w:cs="Arial"/>
          <w:b/>
          <w:sz w:val="20"/>
          <w:szCs w:val="20"/>
          <w:u w:val="single"/>
        </w:rPr>
        <w:t>Čl. V. Znemožnění VPN přístupu</w:t>
      </w:r>
      <w:bookmarkEnd w:id="19"/>
    </w:p>
    <w:p w14:paraId="79E247B8" w14:textId="77777777" w:rsidR="002B10F0" w:rsidRPr="002B10F0" w:rsidRDefault="002B10F0" w:rsidP="0061094A">
      <w:pPr>
        <w:pStyle w:val="Odstavecseseznamem"/>
        <w:numPr>
          <w:ilvl w:val="0"/>
          <w:numId w:val="42"/>
        </w:numPr>
        <w:spacing w:after="120"/>
        <w:contextualSpacing w:val="0"/>
        <w:jc w:val="both"/>
        <w:rPr>
          <w:rFonts w:ascii="Arial" w:hAnsi="Arial" w:cs="Arial"/>
          <w:sz w:val="20"/>
          <w:szCs w:val="20"/>
        </w:rPr>
      </w:pPr>
      <w:r w:rsidRPr="002B10F0">
        <w:rPr>
          <w:rFonts w:ascii="Arial" w:hAnsi="Arial" w:cs="Arial"/>
          <w:sz w:val="20"/>
          <w:szCs w:val="20"/>
        </w:rPr>
        <w:t>Znemožněním VPN přístupu se rozumí stav, kdy Uživatel nemůže přistupovat do vnitřní sítě VZP ČR prostřednictvím VPN VZP ČR.</w:t>
      </w:r>
    </w:p>
    <w:p w14:paraId="78E6690F" w14:textId="77777777" w:rsidR="002B10F0" w:rsidRPr="002B10F0" w:rsidRDefault="002B10F0" w:rsidP="0061094A">
      <w:pPr>
        <w:pStyle w:val="Zkladntext"/>
        <w:numPr>
          <w:ilvl w:val="0"/>
          <w:numId w:val="42"/>
        </w:numPr>
        <w:spacing w:after="120" w:line="276" w:lineRule="auto"/>
        <w:jc w:val="both"/>
        <w:rPr>
          <w:rFonts w:ascii="Arial" w:hAnsi="Arial" w:cs="Arial"/>
          <w:sz w:val="20"/>
          <w:szCs w:val="20"/>
        </w:rPr>
      </w:pPr>
      <w:r w:rsidRPr="002B10F0">
        <w:rPr>
          <w:rFonts w:ascii="Arial" w:hAnsi="Arial" w:cs="Arial"/>
          <w:sz w:val="20"/>
          <w:szCs w:val="20"/>
        </w:rPr>
        <w:t>VPN přístup je Uživateli znemožněn (nikoliv ukončen):</w:t>
      </w:r>
    </w:p>
    <w:p w14:paraId="3A59512C" w14:textId="77777777" w:rsidR="002B10F0" w:rsidRPr="002B10F0" w:rsidRDefault="002B10F0" w:rsidP="0061094A">
      <w:pPr>
        <w:pStyle w:val="Zkladntext"/>
        <w:numPr>
          <w:ilvl w:val="1"/>
          <w:numId w:val="42"/>
        </w:numPr>
        <w:spacing w:after="120" w:line="276" w:lineRule="auto"/>
        <w:jc w:val="both"/>
        <w:rPr>
          <w:rFonts w:ascii="Arial" w:hAnsi="Arial" w:cs="Arial"/>
          <w:sz w:val="20"/>
          <w:szCs w:val="20"/>
        </w:rPr>
      </w:pPr>
      <w:r w:rsidRPr="002B10F0">
        <w:rPr>
          <w:rFonts w:ascii="Arial" w:hAnsi="Arial" w:cs="Arial"/>
          <w:sz w:val="20"/>
          <w:szCs w:val="20"/>
        </w:rPr>
        <w:t>z důvodu, že si Uživatel včas v době platnosti certifikátu neobnovil certifikát, tj. Uživateli vypršela doba platnosti jeho certifikátu (k tomu srov. Čl. VIII., odst. 6., písm. h.);</w:t>
      </w:r>
    </w:p>
    <w:p w14:paraId="0F8BCE0B" w14:textId="77777777" w:rsidR="002B10F0" w:rsidRPr="002B10F0" w:rsidRDefault="002B10F0" w:rsidP="0061094A">
      <w:pPr>
        <w:pStyle w:val="Zkladntext"/>
        <w:numPr>
          <w:ilvl w:val="1"/>
          <w:numId w:val="42"/>
        </w:numPr>
        <w:spacing w:after="120" w:line="276" w:lineRule="auto"/>
        <w:jc w:val="both"/>
        <w:rPr>
          <w:rFonts w:ascii="Arial" w:hAnsi="Arial" w:cs="Arial"/>
          <w:color w:val="000000"/>
          <w:sz w:val="20"/>
          <w:szCs w:val="20"/>
        </w:rPr>
      </w:pPr>
      <w:r w:rsidRPr="002B10F0">
        <w:rPr>
          <w:rFonts w:ascii="Arial" w:hAnsi="Arial" w:cs="Arial"/>
          <w:color w:val="000000"/>
          <w:sz w:val="20"/>
          <w:szCs w:val="20"/>
        </w:rPr>
        <w:t xml:space="preserve">z důvodu, že si Uživatel včas nezměnil své přihlašovací heslo, které mu slouží k VPN přístupu, </w:t>
      </w:r>
      <w:r w:rsidRPr="002B10F0">
        <w:rPr>
          <w:rFonts w:ascii="Arial" w:hAnsi="Arial" w:cs="Arial"/>
          <w:sz w:val="20"/>
          <w:szCs w:val="20"/>
        </w:rPr>
        <w:t>tj. Uživateli vypršela doba platnosti jeho přihlašovacího hesla.</w:t>
      </w:r>
    </w:p>
    <w:p w14:paraId="016C334C" w14:textId="77777777" w:rsidR="002B10F0" w:rsidRPr="002B10F0" w:rsidRDefault="002B10F0" w:rsidP="0061094A">
      <w:pPr>
        <w:pStyle w:val="Zkladntext"/>
        <w:numPr>
          <w:ilvl w:val="0"/>
          <w:numId w:val="42"/>
        </w:numPr>
        <w:spacing w:after="120" w:line="276" w:lineRule="auto"/>
        <w:jc w:val="both"/>
        <w:rPr>
          <w:rFonts w:ascii="Arial" w:hAnsi="Arial" w:cs="Arial"/>
          <w:sz w:val="20"/>
          <w:szCs w:val="20"/>
        </w:rPr>
      </w:pPr>
      <w:r w:rsidRPr="002B10F0">
        <w:rPr>
          <w:rFonts w:ascii="Arial" w:hAnsi="Arial" w:cs="Arial"/>
          <w:sz w:val="20"/>
          <w:szCs w:val="20"/>
        </w:rPr>
        <w:t xml:space="preserve">O znemožnění VPN přístupu dle odst. 2. tohoto článku </w:t>
      </w:r>
      <w:r w:rsidRPr="002B10F0">
        <w:rPr>
          <w:rFonts w:ascii="Arial" w:hAnsi="Arial" w:cs="Arial"/>
          <w:b/>
          <w:sz w:val="20"/>
          <w:szCs w:val="20"/>
        </w:rPr>
        <w:t xml:space="preserve">není </w:t>
      </w:r>
      <w:r w:rsidRPr="002B10F0">
        <w:rPr>
          <w:rFonts w:ascii="Arial" w:hAnsi="Arial" w:cs="Arial"/>
          <w:sz w:val="20"/>
          <w:szCs w:val="20"/>
        </w:rPr>
        <w:t xml:space="preserve">VZP ČR povinna Uživatele ani </w:t>
      </w:r>
      <w:r w:rsidR="00CA727D">
        <w:rPr>
          <w:rFonts w:ascii="Arial" w:hAnsi="Arial" w:cs="Arial"/>
          <w:sz w:val="20"/>
          <w:szCs w:val="20"/>
        </w:rPr>
        <w:t>Poskytovatel</w:t>
      </w:r>
      <w:r w:rsidRPr="002B10F0">
        <w:rPr>
          <w:rFonts w:ascii="Arial" w:hAnsi="Arial" w:cs="Arial"/>
          <w:sz w:val="20"/>
          <w:szCs w:val="20"/>
        </w:rPr>
        <w:t>e informovat.</w:t>
      </w:r>
    </w:p>
    <w:p w14:paraId="2EF8A009" w14:textId="77777777" w:rsidR="002B10F0" w:rsidRPr="002B10F0" w:rsidRDefault="002B10F0" w:rsidP="0061094A">
      <w:pPr>
        <w:pStyle w:val="Zkladntext"/>
        <w:numPr>
          <w:ilvl w:val="0"/>
          <w:numId w:val="42"/>
        </w:numPr>
        <w:spacing w:after="120" w:line="276" w:lineRule="auto"/>
        <w:jc w:val="both"/>
        <w:rPr>
          <w:rFonts w:ascii="Arial" w:hAnsi="Arial" w:cs="Arial"/>
          <w:sz w:val="20"/>
          <w:szCs w:val="20"/>
        </w:rPr>
      </w:pPr>
      <w:r w:rsidRPr="002B10F0">
        <w:rPr>
          <w:rFonts w:ascii="Arial" w:hAnsi="Arial" w:cs="Arial"/>
          <w:sz w:val="20"/>
          <w:szCs w:val="20"/>
        </w:rPr>
        <w:t xml:space="preserve">VPN přístup, jenž byl znemožněn dle odst. 2., písm. a. a písm. b. tohoto článku, si Uživatel obnovuje sám (tj. na základě vlastní iniciativy prostřednictvím VZP ČR). Nečinnost Uživatele nebo </w:t>
      </w:r>
      <w:r w:rsidR="00CA727D">
        <w:rPr>
          <w:rFonts w:ascii="Arial" w:hAnsi="Arial" w:cs="Arial"/>
          <w:sz w:val="20"/>
          <w:szCs w:val="20"/>
        </w:rPr>
        <w:t>Poskytovatel</w:t>
      </w:r>
      <w:r w:rsidRPr="002B10F0">
        <w:rPr>
          <w:rFonts w:ascii="Arial" w:hAnsi="Arial" w:cs="Arial"/>
          <w:sz w:val="20"/>
          <w:szCs w:val="20"/>
        </w:rPr>
        <w:t>e v tomto směru nemůže jít k tíži VZP ČR. Obnovení VPN přístupu lze Uživatelem provést v rámci doby, na kterou byl VPN přístup podle Žádosti schválen.</w:t>
      </w:r>
    </w:p>
    <w:p w14:paraId="1320404E" w14:textId="77777777" w:rsidR="002B10F0" w:rsidRPr="002B10F0" w:rsidRDefault="002B10F0" w:rsidP="002B10F0">
      <w:pPr>
        <w:pStyle w:val="Nadpis1"/>
        <w:spacing w:after="120" w:line="276" w:lineRule="auto"/>
        <w:jc w:val="center"/>
        <w:rPr>
          <w:rFonts w:ascii="Arial" w:eastAsia="Calibri" w:hAnsi="Arial" w:cs="Arial"/>
          <w:sz w:val="20"/>
          <w:szCs w:val="20"/>
          <w:u w:val="single"/>
        </w:rPr>
      </w:pPr>
      <w:r w:rsidRPr="002B10F0">
        <w:rPr>
          <w:rFonts w:ascii="Arial" w:eastAsia="Calibri" w:hAnsi="Arial" w:cs="Arial"/>
          <w:sz w:val="20"/>
          <w:szCs w:val="20"/>
        </w:rPr>
        <w:br/>
      </w:r>
      <w:r w:rsidRPr="002B10F0">
        <w:rPr>
          <w:rFonts w:ascii="Arial" w:eastAsia="Calibri" w:hAnsi="Arial" w:cs="Arial"/>
          <w:sz w:val="20"/>
          <w:szCs w:val="20"/>
          <w:u w:val="single"/>
        </w:rPr>
        <w:t>Čl. VI. Pozastavení VPN přístupu</w:t>
      </w:r>
    </w:p>
    <w:p w14:paraId="574FB6CE" w14:textId="77777777" w:rsidR="002B10F0" w:rsidRPr="002B10F0" w:rsidRDefault="002B10F0" w:rsidP="0061094A">
      <w:pPr>
        <w:pStyle w:val="Zkladntext"/>
        <w:numPr>
          <w:ilvl w:val="0"/>
          <w:numId w:val="46"/>
        </w:numPr>
        <w:spacing w:after="120" w:line="276" w:lineRule="auto"/>
        <w:jc w:val="both"/>
        <w:rPr>
          <w:rFonts w:ascii="Arial" w:hAnsi="Arial" w:cs="Arial"/>
          <w:sz w:val="20"/>
          <w:szCs w:val="20"/>
        </w:rPr>
      </w:pPr>
      <w:r w:rsidRPr="002B10F0">
        <w:rPr>
          <w:rFonts w:ascii="Arial" w:hAnsi="Arial" w:cs="Arial"/>
          <w:sz w:val="20"/>
          <w:szCs w:val="20"/>
        </w:rPr>
        <w:t xml:space="preserve">Pozastavením VPN přístupu se rozumí jednostranný proces na straně VZP ČR, kterým VZP ČR z dále uvedených důvodů </w:t>
      </w:r>
      <w:r w:rsidRPr="002B10F0">
        <w:rPr>
          <w:rFonts w:ascii="Arial" w:hAnsi="Arial" w:cs="Arial"/>
          <w:b/>
          <w:sz w:val="20"/>
          <w:szCs w:val="20"/>
        </w:rPr>
        <w:t>dočasně</w:t>
      </w:r>
      <w:r w:rsidRPr="002B10F0">
        <w:rPr>
          <w:rFonts w:ascii="Arial" w:hAnsi="Arial" w:cs="Arial"/>
          <w:sz w:val="20"/>
          <w:szCs w:val="20"/>
        </w:rPr>
        <w:t xml:space="preserve"> znemožní Uživateli přístup do vnitřní sítě VZP ČR zablokováním jeho účtu v doméně VZP ČR/zneplatněním certifikátu apod.</w:t>
      </w:r>
    </w:p>
    <w:p w14:paraId="2824E374" w14:textId="77777777" w:rsidR="002B10F0" w:rsidRPr="002B10F0" w:rsidRDefault="002B10F0" w:rsidP="0061094A">
      <w:pPr>
        <w:pStyle w:val="Zkladntext"/>
        <w:numPr>
          <w:ilvl w:val="0"/>
          <w:numId w:val="46"/>
        </w:numPr>
        <w:spacing w:after="120" w:line="276" w:lineRule="auto"/>
        <w:jc w:val="both"/>
        <w:rPr>
          <w:rFonts w:ascii="Arial" w:hAnsi="Arial" w:cs="Arial"/>
          <w:sz w:val="20"/>
          <w:szCs w:val="20"/>
        </w:rPr>
      </w:pPr>
      <w:r w:rsidRPr="002B10F0">
        <w:rPr>
          <w:rFonts w:ascii="Arial" w:hAnsi="Arial" w:cs="Arial"/>
          <w:sz w:val="20"/>
          <w:szCs w:val="20"/>
        </w:rPr>
        <w:t>VZP ČR si vyhrazuje právo pozastavit Uživateli VPN přístup:</w:t>
      </w:r>
    </w:p>
    <w:p w14:paraId="2A36966F" w14:textId="77777777" w:rsidR="002B10F0" w:rsidRPr="002B10F0" w:rsidRDefault="002B10F0" w:rsidP="0061094A">
      <w:pPr>
        <w:pStyle w:val="Nadpis4"/>
        <w:keepLines/>
        <w:numPr>
          <w:ilvl w:val="3"/>
          <w:numId w:val="38"/>
        </w:numPr>
        <w:spacing w:after="120" w:line="276" w:lineRule="auto"/>
        <w:jc w:val="both"/>
        <w:rPr>
          <w:rFonts w:ascii="Arial" w:hAnsi="Arial" w:cs="Arial"/>
          <w:b w:val="0"/>
          <w:sz w:val="20"/>
          <w:szCs w:val="20"/>
        </w:rPr>
      </w:pPr>
      <w:r w:rsidRPr="002B10F0">
        <w:rPr>
          <w:rFonts w:ascii="Arial" w:hAnsi="Arial" w:cs="Arial"/>
          <w:sz w:val="20"/>
          <w:szCs w:val="20"/>
        </w:rPr>
        <w:t xml:space="preserve"> </w:t>
      </w:r>
      <w:r w:rsidRPr="002B10F0">
        <w:rPr>
          <w:rFonts w:ascii="Arial" w:hAnsi="Arial" w:cs="Arial"/>
          <w:b w:val="0"/>
          <w:sz w:val="20"/>
          <w:szCs w:val="20"/>
        </w:rPr>
        <w:t>v případě zjištění porušení nebo podezření na nedodržení některého ustanovení tohoto dokumentu, příp. při nereakci na validační e-mail nebo při podezření na bezpečnostní událost nebo bezpečnostní incident související s osobou Uživatele/</w:t>
      </w:r>
      <w:r w:rsidR="00CA727D">
        <w:rPr>
          <w:rFonts w:ascii="Arial" w:hAnsi="Arial" w:cs="Arial"/>
          <w:b w:val="0"/>
          <w:sz w:val="20"/>
          <w:szCs w:val="20"/>
          <w:lang w:val="cs-CZ"/>
        </w:rPr>
        <w:t>Poskytovatel</w:t>
      </w:r>
      <w:r w:rsidRPr="002B10F0">
        <w:rPr>
          <w:rFonts w:ascii="Arial" w:hAnsi="Arial" w:cs="Arial"/>
          <w:b w:val="0"/>
          <w:sz w:val="20"/>
          <w:szCs w:val="20"/>
        </w:rPr>
        <w:t>e, příp. VPN přístupem (dále jen „Událost“);</w:t>
      </w:r>
    </w:p>
    <w:p w14:paraId="0B35EA22" w14:textId="77777777" w:rsidR="002B10F0" w:rsidRPr="002B10F0" w:rsidRDefault="002B10F0" w:rsidP="0061094A">
      <w:pPr>
        <w:pStyle w:val="Nadpis4"/>
        <w:keepLines/>
        <w:numPr>
          <w:ilvl w:val="3"/>
          <w:numId w:val="38"/>
        </w:numPr>
        <w:spacing w:after="120" w:line="276" w:lineRule="auto"/>
        <w:jc w:val="both"/>
        <w:rPr>
          <w:rFonts w:ascii="Arial" w:hAnsi="Arial" w:cs="Arial"/>
          <w:b w:val="0"/>
          <w:sz w:val="20"/>
          <w:szCs w:val="20"/>
        </w:rPr>
      </w:pPr>
      <w:r w:rsidRPr="002B10F0">
        <w:rPr>
          <w:rFonts w:ascii="Arial" w:hAnsi="Arial" w:cs="Arial"/>
          <w:b w:val="0"/>
          <w:sz w:val="20"/>
          <w:szCs w:val="20"/>
        </w:rPr>
        <w:t>z důvodu provozní nebo technické odstávky VPN VZP ČR realizované VZP ČR (dále vše jen „Odstávka“).</w:t>
      </w:r>
    </w:p>
    <w:p w14:paraId="2E63CA9B" w14:textId="77777777" w:rsidR="002B10F0" w:rsidRPr="002B10F0" w:rsidRDefault="002B10F0" w:rsidP="0061094A">
      <w:pPr>
        <w:pStyle w:val="Zkladntext"/>
        <w:numPr>
          <w:ilvl w:val="0"/>
          <w:numId w:val="46"/>
        </w:numPr>
        <w:spacing w:after="120" w:line="276" w:lineRule="auto"/>
        <w:jc w:val="both"/>
        <w:rPr>
          <w:rFonts w:ascii="Arial" w:hAnsi="Arial" w:cs="Arial"/>
          <w:sz w:val="20"/>
          <w:szCs w:val="20"/>
        </w:rPr>
      </w:pPr>
      <w:r w:rsidRPr="002B10F0">
        <w:rPr>
          <w:rFonts w:ascii="Arial" w:hAnsi="Arial" w:cs="Arial"/>
          <w:sz w:val="20"/>
          <w:szCs w:val="20"/>
        </w:rPr>
        <w:t xml:space="preserve">VZP ČR informuje </w:t>
      </w:r>
      <w:r w:rsidR="00CA727D">
        <w:rPr>
          <w:rFonts w:ascii="Arial" w:hAnsi="Arial" w:cs="Arial"/>
          <w:sz w:val="20"/>
          <w:szCs w:val="20"/>
        </w:rPr>
        <w:t>Poskytovatel</w:t>
      </w:r>
      <w:r w:rsidRPr="002B10F0">
        <w:rPr>
          <w:rFonts w:ascii="Arial" w:hAnsi="Arial" w:cs="Arial"/>
          <w:sz w:val="20"/>
          <w:szCs w:val="20"/>
        </w:rPr>
        <w:t xml:space="preserve">e o pozastavení VPN přístupu Uživateli formou e-mailové zprávy zaslané </w:t>
      </w:r>
      <w:r w:rsidR="00CA727D">
        <w:rPr>
          <w:rFonts w:ascii="Arial" w:hAnsi="Arial" w:cs="Arial"/>
          <w:sz w:val="20"/>
          <w:szCs w:val="20"/>
        </w:rPr>
        <w:t>Poskytovatel</w:t>
      </w:r>
      <w:r w:rsidRPr="002B10F0">
        <w:rPr>
          <w:rFonts w:ascii="Arial" w:hAnsi="Arial" w:cs="Arial"/>
          <w:sz w:val="20"/>
          <w:szCs w:val="20"/>
        </w:rPr>
        <w:t>i se zdůvodněním svého postupu, a pokud je to možné, i o předpokládané době pozastavení VPN přístupu v případě Odstávky.</w:t>
      </w:r>
    </w:p>
    <w:p w14:paraId="45607540" w14:textId="77777777" w:rsidR="002B10F0" w:rsidRPr="002B10F0" w:rsidRDefault="002B10F0" w:rsidP="0061094A">
      <w:pPr>
        <w:pStyle w:val="Zkladntext"/>
        <w:numPr>
          <w:ilvl w:val="0"/>
          <w:numId w:val="46"/>
        </w:numPr>
        <w:spacing w:after="120" w:line="276" w:lineRule="auto"/>
        <w:jc w:val="both"/>
        <w:rPr>
          <w:rFonts w:ascii="Arial" w:hAnsi="Arial" w:cs="Arial"/>
          <w:sz w:val="20"/>
          <w:szCs w:val="20"/>
        </w:rPr>
      </w:pPr>
      <w:r w:rsidRPr="002B10F0">
        <w:rPr>
          <w:rFonts w:ascii="Arial" w:hAnsi="Arial" w:cs="Arial"/>
          <w:sz w:val="20"/>
          <w:szCs w:val="20"/>
        </w:rPr>
        <w:t xml:space="preserve">Po vyhodnocení Události informuje VZP ČR </w:t>
      </w:r>
      <w:r w:rsidR="00CA727D">
        <w:rPr>
          <w:rFonts w:ascii="Arial" w:hAnsi="Arial" w:cs="Arial"/>
          <w:sz w:val="20"/>
          <w:szCs w:val="20"/>
        </w:rPr>
        <w:t>Poskytovatel</w:t>
      </w:r>
      <w:r w:rsidRPr="002B10F0">
        <w:rPr>
          <w:rFonts w:ascii="Arial" w:hAnsi="Arial" w:cs="Arial"/>
          <w:sz w:val="20"/>
          <w:szCs w:val="20"/>
        </w:rPr>
        <w:t xml:space="preserve">e </w:t>
      </w:r>
      <w:r w:rsidRPr="002B10F0">
        <w:rPr>
          <w:rFonts w:ascii="Arial" w:hAnsi="Arial" w:cs="Arial"/>
          <w:b/>
          <w:sz w:val="20"/>
          <w:szCs w:val="20"/>
        </w:rPr>
        <w:t>o opětovném umožnění</w:t>
      </w:r>
      <w:r w:rsidRPr="002B10F0">
        <w:rPr>
          <w:rFonts w:ascii="Arial" w:hAnsi="Arial" w:cs="Arial"/>
          <w:sz w:val="20"/>
          <w:szCs w:val="20"/>
        </w:rPr>
        <w:t xml:space="preserve"> </w:t>
      </w:r>
      <w:r w:rsidRPr="002B10F0">
        <w:rPr>
          <w:rFonts w:ascii="Arial" w:hAnsi="Arial" w:cs="Arial"/>
          <w:b/>
          <w:sz w:val="20"/>
          <w:szCs w:val="20"/>
        </w:rPr>
        <w:t>VPN přístupu</w:t>
      </w:r>
      <w:r w:rsidRPr="002B10F0">
        <w:rPr>
          <w:rFonts w:ascii="Arial" w:hAnsi="Arial" w:cs="Arial"/>
          <w:sz w:val="20"/>
          <w:szCs w:val="20"/>
        </w:rPr>
        <w:t xml:space="preserve"> Uživateli nebo </w:t>
      </w:r>
      <w:r w:rsidRPr="002B10F0">
        <w:rPr>
          <w:rFonts w:ascii="Arial" w:hAnsi="Arial" w:cs="Arial"/>
          <w:b/>
          <w:sz w:val="20"/>
          <w:szCs w:val="20"/>
        </w:rPr>
        <w:t>o ukončení VPN přístupu</w:t>
      </w:r>
      <w:r w:rsidRPr="002B10F0">
        <w:rPr>
          <w:rFonts w:ascii="Arial" w:hAnsi="Arial" w:cs="Arial"/>
          <w:sz w:val="20"/>
          <w:szCs w:val="20"/>
        </w:rPr>
        <w:t xml:space="preserve"> Uživatele, přičemž uvede zdůvodnění svého postupu a své zjištění.</w:t>
      </w:r>
    </w:p>
    <w:p w14:paraId="207EE308" w14:textId="77777777" w:rsidR="002B10F0" w:rsidRPr="002B10F0" w:rsidRDefault="00CA727D" w:rsidP="0061094A">
      <w:pPr>
        <w:pStyle w:val="Zkladntext"/>
        <w:numPr>
          <w:ilvl w:val="0"/>
          <w:numId w:val="46"/>
        </w:numPr>
        <w:spacing w:after="120" w:line="276" w:lineRule="auto"/>
        <w:jc w:val="both"/>
        <w:rPr>
          <w:rFonts w:ascii="Arial" w:hAnsi="Arial" w:cs="Arial"/>
          <w:sz w:val="20"/>
          <w:szCs w:val="20"/>
        </w:rPr>
      </w:pPr>
      <w:r>
        <w:rPr>
          <w:rFonts w:ascii="Arial" w:hAnsi="Arial" w:cs="Arial"/>
          <w:sz w:val="20"/>
          <w:szCs w:val="20"/>
        </w:rPr>
        <w:t>Poskytovatel</w:t>
      </w:r>
      <w:r w:rsidR="002B10F0" w:rsidRPr="002B10F0">
        <w:rPr>
          <w:rFonts w:ascii="Arial" w:hAnsi="Arial" w:cs="Arial"/>
          <w:sz w:val="20"/>
          <w:szCs w:val="20"/>
        </w:rPr>
        <w:t xml:space="preserve"> může požádat o pozastavení VPN přístupu Uživateli.</w:t>
      </w:r>
    </w:p>
    <w:p w14:paraId="3ED86806" w14:textId="77777777" w:rsidR="002B10F0" w:rsidRPr="002B10F0" w:rsidRDefault="002B10F0" w:rsidP="002B10F0">
      <w:pPr>
        <w:pStyle w:val="Nadpis1"/>
        <w:spacing w:after="120" w:line="276" w:lineRule="auto"/>
        <w:jc w:val="center"/>
        <w:rPr>
          <w:rFonts w:ascii="Arial" w:eastAsia="Calibri" w:hAnsi="Arial" w:cs="Arial"/>
          <w:sz w:val="20"/>
          <w:szCs w:val="20"/>
          <w:u w:val="single"/>
        </w:rPr>
      </w:pPr>
      <w:bookmarkStart w:id="20" w:name="_Toc368501343"/>
      <w:r w:rsidRPr="002B10F0">
        <w:rPr>
          <w:rFonts w:ascii="Arial" w:eastAsia="Calibri" w:hAnsi="Arial" w:cs="Arial"/>
          <w:sz w:val="20"/>
          <w:szCs w:val="20"/>
        </w:rPr>
        <w:br/>
      </w:r>
      <w:r w:rsidRPr="002B10F0">
        <w:rPr>
          <w:rFonts w:ascii="Arial" w:eastAsia="Calibri" w:hAnsi="Arial" w:cs="Arial"/>
          <w:sz w:val="20"/>
          <w:szCs w:val="20"/>
          <w:u w:val="single"/>
        </w:rPr>
        <w:t>Čl. VII. Ukončení VPN přístupu</w:t>
      </w:r>
      <w:bookmarkEnd w:id="20"/>
    </w:p>
    <w:p w14:paraId="0F1B77EA" w14:textId="77777777" w:rsidR="002B10F0" w:rsidRPr="002B10F0" w:rsidRDefault="002B10F0" w:rsidP="0061094A">
      <w:pPr>
        <w:pStyle w:val="Zkladntext"/>
        <w:numPr>
          <w:ilvl w:val="0"/>
          <w:numId w:val="43"/>
        </w:numPr>
        <w:spacing w:after="120" w:line="276" w:lineRule="auto"/>
        <w:jc w:val="both"/>
        <w:rPr>
          <w:rFonts w:ascii="Arial" w:hAnsi="Arial" w:cs="Arial"/>
          <w:sz w:val="20"/>
          <w:szCs w:val="20"/>
        </w:rPr>
      </w:pPr>
      <w:r w:rsidRPr="002B10F0">
        <w:rPr>
          <w:rFonts w:ascii="Arial" w:hAnsi="Arial" w:cs="Arial"/>
          <w:sz w:val="20"/>
          <w:szCs w:val="20"/>
        </w:rPr>
        <w:t>Ukončením VPN přístupu se rozumí proces, kdy Uživatel/</w:t>
      </w:r>
      <w:r w:rsidR="00CA727D">
        <w:rPr>
          <w:rFonts w:ascii="Arial" w:hAnsi="Arial" w:cs="Arial"/>
          <w:sz w:val="20"/>
          <w:szCs w:val="20"/>
        </w:rPr>
        <w:t>Poskytovatel</w:t>
      </w:r>
      <w:r w:rsidRPr="002B10F0">
        <w:rPr>
          <w:rFonts w:ascii="Arial" w:hAnsi="Arial" w:cs="Arial"/>
          <w:sz w:val="20"/>
          <w:szCs w:val="20"/>
        </w:rPr>
        <w:t xml:space="preserve"> pozbývá možnosti přístupu do vnitřní sítě VZP ČR prostřednictvím VPN VZP ČR, </w:t>
      </w:r>
      <w:r w:rsidRPr="002B10F0">
        <w:rPr>
          <w:rFonts w:ascii="Arial" w:hAnsi="Arial" w:cs="Arial"/>
          <w:b/>
          <w:sz w:val="20"/>
          <w:szCs w:val="20"/>
        </w:rPr>
        <w:t>tj. Uživateli je trvale zneplatněn jeho certifikát a zablokován jeho účet v doméně VZP ČR</w:t>
      </w:r>
      <w:r w:rsidRPr="002B10F0">
        <w:rPr>
          <w:rFonts w:ascii="Arial" w:hAnsi="Arial" w:cs="Arial"/>
          <w:sz w:val="20"/>
          <w:szCs w:val="20"/>
        </w:rPr>
        <w:t>.</w:t>
      </w:r>
    </w:p>
    <w:p w14:paraId="2BD3F54B" w14:textId="77777777" w:rsidR="002B10F0" w:rsidRPr="002B10F0" w:rsidRDefault="002B10F0" w:rsidP="0061094A">
      <w:pPr>
        <w:pStyle w:val="Zkladntext"/>
        <w:numPr>
          <w:ilvl w:val="0"/>
          <w:numId w:val="43"/>
        </w:numPr>
        <w:spacing w:after="120" w:line="276" w:lineRule="auto"/>
        <w:jc w:val="both"/>
        <w:rPr>
          <w:rFonts w:ascii="Arial" w:hAnsi="Arial" w:cs="Arial"/>
          <w:sz w:val="20"/>
          <w:szCs w:val="20"/>
        </w:rPr>
      </w:pPr>
      <w:r w:rsidRPr="002B10F0">
        <w:rPr>
          <w:rFonts w:ascii="Arial" w:hAnsi="Arial" w:cs="Arial"/>
          <w:sz w:val="20"/>
          <w:szCs w:val="20"/>
        </w:rPr>
        <w:t>VZP ČR ukončí Uživateli/</w:t>
      </w:r>
      <w:r w:rsidR="00CA727D">
        <w:rPr>
          <w:rFonts w:ascii="Arial" w:hAnsi="Arial" w:cs="Arial"/>
          <w:sz w:val="20"/>
          <w:szCs w:val="20"/>
        </w:rPr>
        <w:t>Poskytovatel</w:t>
      </w:r>
      <w:r w:rsidRPr="002B10F0">
        <w:rPr>
          <w:rFonts w:ascii="Arial" w:hAnsi="Arial" w:cs="Arial"/>
          <w:sz w:val="20"/>
          <w:szCs w:val="20"/>
        </w:rPr>
        <w:t>i VPN přístup:</w:t>
      </w:r>
    </w:p>
    <w:p w14:paraId="7D761B4E" w14:textId="77777777" w:rsidR="002B10F0" w:rsidRPr="002B10F0" w:rsidRDefault="002B10F0" w:rsidP="0061094A">
      <w:pPr>
        <w:pStyle w:val="Zkladntext"/>
        <w:numPr>
          <w:ilvl w:val="1"/>
          <w:numId w:val="43"/>
        </w:numPr>
        <w:spacing w:after="120" w:line="276" w:lineRule="auto"/>
        <w:rPr>
          <w:rFonts w:ascii="Arial" w:hAnsi="Arial" w:cs="Arial"/>
          <w:sz w:val="20"/>
          <w:szCs w:val="20"/>
        </w:rPr>
      </w:pPr>
      <w:r w:rsidRPr="002B10F0">
        <w:rPr>
          <w:rFonts w:ascii="Arial" w:hAnsi="Arial" w:cs="Arial"/>
          <w:sz w:val="20"/>
          <w:szCs w:val="20"/>
        </w:rPr>
        <w:t>v případě uplynutí doby, na kterou byl VPN přístup podle Žádosti schválen;</w:t>
      </w:r>
    </w:p>
    <w:p w14:paraId="3702701B" w14:textId="77777777" w:rsidR="002B10F0" w:rsidRPr="002B10F0" w:rsidRDefault="002B10F0" w:rsidP="0061094A">
      <w:pPr>
        <w:pStyle w:val="Zkladntext"/>
        <w:numPr>
          <w:ilvl w:val="1"/>
          <w:numId w:val="43"/>
        </w:numPr>
        <w:spacing w:after="120" w:line="276" w:lineRule="auto"/>
        <w:rPr>
          <w:rFonts w:ascii="Arial" w:hAnsi="Arial" w:cs="Arial"/>
          <w:sz w:val="20"/>
          <w:szCs w:val="20"/>
        </w:rPr>
      </w:pPr>
      <w:r w:rsidRPr="002B10F0">
        <w:rPr>
          <w:rFonts w:ascii="Arial" w:hAnsi="Arial" w:cs="Arial"/>
          <w:sz w:val="20"/>
          <w:szCs w:val="20"/>
        </w:rPr>
        <w:t xml:space="preserve">dnem ukončení účinnosti </w:t>
      </w:r>
      <w:r w:rsidR="00CA727D">
        <w:rPr>
          <w:rFonts w:ascii="Arial" w:hAnsi="Arial" w:cs="Arial"/>
          <w:sz w:val="20"/>
          <w:szCs w:val="20"/>
          <w:lang w:val="cs-CZ"/>
        </w:rPr>
        <w:t>S</w:t>
      </w:r>
      <w:r w:rsidRPr="002B10F0">
        <w:rPr>
          <w:rFonts w:ascii="Arial" w:hAnsi="Arial" w:cs="Arial"/>
          <w:sz w:val="20"/>
          <w:szCs w:val="20"/>
        </w:rPr>
        <w:t>mlouvy;</w:t>
      </w:r>
    </w:p>
    <w:p w14:paraId="73937D85" w14:textId="77777777" w:rsidR="002B10F0" w:rsidRPr="002B10F0" w:rsidRDefault="002B10F0" w:rsidP="0061094A">
      <w:pPr>
        <w:pStyle w:val="Zkladntext"/>
        <w:numPr>
          <w:ilvl w:val="1"/>
          <w:numId w:val="43"/>
        </w:numPr>
        <w:spacing w:after="120" w:line="276" w:lineRule="auto"/>
        <w:rPr>
          <w:rFonts w:ascii="Arial" w:hAnsi="Arial" w:cs="Arial"/>
          <w:sz w:val="20"/>
          <w:szCs w:val="20"/>
        </w:rPr>
      </w:pPr>
      <w:r w:rsidRPr="002B10F0">
        <w:rPr>
          <w:rFonts w:ascii="Arial" w:hAnsi="Arial" w:cs="Arial"/>
          <w:sz w:val="20"/>
          <w:szCs w:val="20"/>
        </w:rPr>
        <w:t xml:space="preserve">na základě žádosti </w:t>
      </w:r>
      <w:r w:rsidR="00CA727D">
        <w:rPr>
          <w:rFonts w:ascii="Arial" w:hAnsi="Arial" w:cs="Arial"/>
          <w:sz w:val="20"/>
          <w:szCs w:val="20"/>
        </w:rPr>
        <w:t>Poskytovatel</w:t>
      </w:r>
      <w:r w:rsidRPr="002B10F0">
        <w:rPr>
          <w:rFonts w:ascii="Arial" w:hAnsi="Arial" w:cs="Arial"/>
          <w:sz w:val="20"/>
          <w:szCs w:val="20"/>
        </w:rPr>
        <w:t>e;</w:t>
      </w:r>
    </w:p>
    <w:p w14:paraId="7C433C9E" w14:textId="77777777" w:rsidR="002B10F0" w:rsidRPr="002B10F0" w:rsidRDefault="002B10F0" w:rsidP="0061094A">
      <w:pPr>
        <w:pStyle w:val="Zkladntext"/>
        <w:numPr>
          <w:ilvl w:val="1"/>
          <w:numId w:val="43"/>
        </w:numPr>
        <w:spacing w:after="120" w:line="276" w:lineRule="auto"/>
        <w:rPr>
          <w:rFonts w:ascii="Arial" w:hAnsi="Arial" w:cs="Arial"/>
          <w:sz w:val="20"/>
          <w:szCs w:val="20"/>
        </w:rPr>
      </w:pPr>
      <w:r w:rsidRPr="002B10F0">
        <w:rPr>
          <w:rFonts w:ascii="Arial" w:hAnsi="Arial" w:cs="Arial"/>
          <w:sz w:val="20"/>
          <w:szCs w:val="20"/>
        </w:rPr>
        <w:lastRenderedPageBreak/>
        <w:t>na základě žádosti Uživatele;</w:t>
      </w:r>
    </w:p>
    <w:p w14:paraId="3A79696B" w14:textId="77777777" w:rsidR="002B10F0" w:rsidRPr="002B10F0" w:rsidRDefault="002B10F0" w:rsidP="0061094A">
      <w:pPr>
        <w:pStyle w:val="Zkladntext"/>
        <w:numPr>
          <w:ilvl w:val="1"/>
          <w:numId w:val="43"/>
        </w:numPr>
        <w:spacing w:after="120" w:line="276" w:lineRule="auto"/>
        <w:rPr>
          <w:rFonts w:ascii="Arial" w:hAnsi="Arial" w:cs="Arial"/>
          <w:sz w:val="20"/>
          <w:szCs w:val="20"/>
        </w:rPr>
      </w:pPr>
      <w:r w:rsidRPr="002B10F0">
        <w:rPr>
          <w:rFonts w:ascii="Arial" w:hAnsi="Arial" w:cs="Arial"/>
          <w:sz w:val="20"/>
          <w:szCs w:val="20"/>
        </w:rPr>
        <w:t>dle Čl. VI., odst. 4. tohoto dokumentu (po příslušném vyhodnocení Události);</w:t>
      </w:r>
    </w:p>
    <w:p w14:paraId="5ECDF6A0" w14:textId="77777777" w:rsidR="002B10F0" w:rsidRPr="002B10F0" w:rsidRDefault="002B10F0" w:rsidP="0061094A">
      <w:pPr>
        <w:pStyle w:val="Zkladntext"/>
        <w:numPr>
          <w:ilvl w:val="1"/>
          <w:numId w:val="43"/>
        </w:numPr>
        <w:spacing w:after="120" w:line="276" w:lineRule="auto"/>
        <w:rPr>
          <w:rFonts w:ascii="Arial" w:hAnsi="Arial" w:cs="Arial"/>
          <w:sz w:val="20"/>
          <w:szCs w:val="20"/>
        </w:rPr>
      </w:pPr>
      <w:r w:rsidRPr="002B10F0">
        <w:rPr>
          <w:rFonts w:ascii="Arial" w:hAnsi="Arial" w:cs="Arial"/>
          <w:sz w:val="20"/>
          <w:szCs w:val="20"/>
        </w:rPr>
        <w:t xml:space="preserve">na základě žádosti </w:t>
      </w:r>
      <w:r w:rsidR="00CA727D">
        <w:rPr>
          <w:rFonts w:ascii="Arial" w:hAnsi="Arial" w:cs="Arial"/>
          <w:sz w:val="20"/>
          <w:szCs w:val="20"/>
        </w:rPr>
        <w:t>Poskytovatel</w:t>
      </w:r>
      <w:r w:rsidRPr="002B10F0">
        <w:rPr>
          <w:rFonts w:ascii="Arial" w:hAnsi="Arial" w:cs="Arial"/>
          <w:sz w:val="20"/>
          <w:szCs w:val="20"/>
        </w:rPr>
        <w:t>e dle odst. 3., písm. d., e. a f. tohoto článku.</w:t>
      </w:r>
    </w:p>
    <w:p w14:paraId="1E7B4047" w14:textId="77777777" w:rsidR="002B10F0" w:rsidRPr="002B10F0" w:rsidRDefault="00CA727D" w:rsidP="0061094A">
      <w:pPr>
        <w:pStyle w:val="Zkladntext"/>
        <w:numPr>
          <w:ilvl w:val="0"/>
          <w:numId w:val="43"/>
        </w:numPr>
        <w:spacing w:after="120" w:line="276" w:lineRule="auto"/>
        <w:jc w:val="both"/>
        <w:rPr>
          <w:rFonts w:ascii="Arial" w:hAnsi="Arial" w:cs="Arial"/>
          <w:b/>
          <w:sz w:val="20"/>
          <w:szCs w:val="20"/>
        </w:rPr>
      </w:pPr>
      <w:r>
        <w:rPr>
          <w:rFonts w:ascii="Arial" w:hAnsi="Arial" w:cs="Arial"/>
          <w:sz w:val="20"/>
          <w:szCs w:val="20"/>
        </w:rPr>
        <w:t>Poskytovatel</w:t>
      </w:r>
      <w:r w:rsidR="002B10F0" w:rsidRPr="002B10F0">
        <w:rPr>
          <w:rFonts w:ascii="Arial" w:hAnsi="Arial" w:cs="Arial"/>
          <w:sz w:val="20"/>
          <w:szCs w:val="20"/>
        </w:rPr>
        <w:t xml:space="preserve"> je povinen vždy prostřednictvím ServiceDesku VZP ČR na e-mail: servicedesk@vzp.cz nebo telefonicky na tel.: 950 220 000,</w:t>
      </w:r>
    </w:p>
    <w:p w14:paraId="795DA9B3" w14:textId="77777777" w:rsidR="002B10F0" w:rsidRPr="002B10F0" w:rsidRDefault="002B10F0" w:rsidP="002B10F0">
      <w:pPr>
        <w:pStyle w:val="Zkladntext"/>
        <w:spacing w:after="120" w:line="276" w:lineRule="auto"/>
        <w:ind w:left="360"/>
        <w:jc w:val="both"/>
        <w:rPr>
          <w:rFonts w:ascii="Arial" w:hAnsi="Arial" w:cs="Arial"/>
          <w:b/>
          <w:sz w:val="20"/>
          <w:szCs w:val="20"/>
        </w:rPr>
      </w:pPr>
      <w:r w:rsidRPr="002B10F0">
        <w:rPr>
          <w:rFonts w:ascii="Arial" w:hAnsi="Arial" w:cs="Arial"/>
          <w:sz w:val="20"/>
          <w:szCs w:val="20"/>
        </w:rPr>
        <w:t>bezodkladně informovat VZP ČR v případech, když:</w:t>
      </w:r>
    </w:p>
    <w:p w14:paraId="194423ED" w14:textId="77777777" w:rsidR="002B10F0" w:rsidRPr="002B10F0" w:rsidRDefault="002B10F0" w:rsidP="0061094A">
      <w:pPr>
        <w:pStyle w:val="Zkladntext"/>
        <w:numPr>
          <w:ilvl w:val="1"/>
          <w:numId w:val="43"/>
        </w:numPr>
        <w:spacing w:after="120" w:line="276" w:lineRule="auto"/>
        <w:jc w:val="both"/>
        <w:rPr>
          <w:rFonts w:ascii="Arial" w:hAnsi="Arial" w:cs="Arial"/>
          <w:color w:val="000000"/>
          <w:sz w:val="20"/>
          <w:szCs w:val="20"/>
        </w:rPr>
      </w:pPr>
      <w:r w:rsidRPr="002B10F0">
        <w:rPr>
          <w:rFonts w:ascii="Arial" w:hAnsi="Arial" w:cs="Arial"/>
          <w:color w:val="000000"/>
          <w:sz w:val="20"/>
          <w:szCs w:val="20"/>
        </w:rPr>
        <w:t>došlo ke ztrátě / podezření na ztrátu, k podezření na kompromitaci privátního klíče Uživatele;</w:t>
      </w:r>
    </w:p>
    <w:p w14:paraId="66230427" w14:textId="77777777" w:rsidR="002B10F0" w:rsidRPr="002B10F0" w:rsidRDefault="002B10F0" w:rsidP="0061094A">
      <w:pPr>
        <w:pStyle w:val="Zkladntext"/>
        <w:numPr>
          <w:ilvl w:val="1"/>
          <w:numId w:val="43"/>
        </w:numPr>
        <w:spacing w:after="120" w:line="276" w:lineRule="auto"/>
        <w:jc w:val="both"/>
        <w:rPr>
          <w:rFonts w:ascii="Arial" w:hAnsi="Arial" w:cs="Arial"/>
          <w:color w:val="000000"/>
          <w:sz w:val="20"/>
          <w:szCs w:val="20"/>
        </w:rPr>
      </w:pPr>
      <w:r w:rsidRPr="002B10F0">
        <w:rPr>
          <w:rFonts w:ascii="Arial" w:hAnsi="Arial" w:cs="Arial"/>
          <w:color w:val="000000"/>
          <w:sz w:val="20"/>
          <w:szCs w:val="20"/>
        </w:rPr>
        <w:t>došlo k podezření na kompromitaci přihlašovacího hesla k přidělenému uživatelskému jménu Uživatele sloužícímu pro VPN přístup;</w:t>
      </w:r>
    </w:p>
    <w:p w14:paraId="686329D4" w14:textId="77777777" w:rsidR="002B10F0" w:rsidRPr="002B10F0" w:rsidRDefault="002B10F0" w:rsidP="0061094A">
      <w:pPr>
        <w:pStyle w:val="Zkladntext"/>
        <w:numPr>
          <w:ilvl w:val="1"/>
          <w:numId w:val="43"/>
        </w:numPr>
        <w:spacing w:after="120" w:line="276" w:lineRule="auto"/>
        <w:jc w:val="both"/>
        <w:rPr>
          <w:rFonts w:ascii="Arial" w:hAnsi="Arial" w:cs="Arial"/>
          <w:color w:val="000000"/>
          <w:sz w:val="20"/>
          <w:szCs w:val="20"/>
        </w:rPr>
      </w:pPr>
      <w:r w:rsidRPr="002B10F0">
        <w:rPr>
          <w:rFonts w:ascii="Arial" w:hAnsi="Arial" w:cs="Arial"/>
          <w:color w:val="000000"/>
          <w:sz w:val="20"/>
          <w:szCs w:val="20"/>
        </w:rPr>
        <w:t>došlo k podezření na ztrátu/odcizení nebo ke ztrátě/odcizení koncového zařízení Uživatele, z něhož realizuje VPN přístup;</w:t>
      </w:r>
    </w:p>
    <w:p w14:paraId="3F4885CE" w14:textId="77777777" w:rsidR="002B10F0" w:rsidRPr="002B10F0" w:rsidRDefault="002B10F0" w:rsidP="002B10F0">
      <w:pPr>
        <w:pStyle w:val="Zkladntext"/>
        <w:spacing w:after="120" w:line="276" w:lineRule="auto"/>
        <w:ind w:left="360"/>
        <w:jc w:val="both"/>
        <w:rPr>
          <w:rFonts w:ascii="Arial" w:hAnsi="Arial" w:cs="Arial"/>
          <w:sz w:val="20"/>
          <w:szCs w:val="20"/>
        </w:rPr>
      </w:pPr>
      <w:r w:rsidRPr="002B10F0">
        <w:rPr>
          <w:rFonts w:ascii="Arial" w:hAnsi="Arial" w:cs="Arial"/>
          <w:sz w:val="20"/>
          <w:szCs w:val="20"/>
        </w:rPr>
        <w:t>bezodkladně žádat VZP ČR o ukončení VPN přístupu v případech, když:</w:t>
      </w:r>
    </w:p>
    <w:p w14:paraId="5C41F6DE" w14:textId="77777777" w:rsidR="002B10F0" w:rsidRPr="002B10F0" w:rsidRDefault="002B10F0" w:rsidP="0061094A">
      <w:pPr>
        <w:pStyle w:val="Zkladntext"/>
        <w:numPr>
          <w:ilvl w:val="1"/>
          <w:numId w:val="43"/>
        </w:numPr>
        <w:spacing w:after="120" w:line="276" w:lineRule="auto"/>
        <w:jc w:val="both"/>
        <w:rPr>
          <w:rFonts w:ascii="Arial" w:hAnsi="Arial" w:cs="Arial"/>
          <w:color w:val="000000"/>
          <w:sz w:val="20"/>
          <w:szCs w:val="20"/>
        </w:rPr>
      </w:pPr>
      <w:r w:rsidRPr="002B10F0">
        <w:rPr>
          <w:rFonts w:ascii="Arial" w:hAnsi="Arial" w:cs="Arial"/>
          <w:color w:val="000000"/>
          <w:sz w:val="20"/>
          <w:szCs w:val="20"/>
        </w:rPr>
        <w:t>došlo/dojde k ukončení smluvního vztahu mezi Uživatelem a </w:t>
      </w:r>
      <w:r w:rsidR="00CA727D">
        <w:rPr>
          <w:rFonts w:ascii="Arial" w:hAnsi="Arial" w:cs="Arial"/>
          <w:sz w:val="20"/>
          <w:szCs w:val="20"/>
        </w:rPr>
        <w:t>Poskytovatel</w:t>
      </w:r>
      <w:r w:rsidRPr="002B10F0">
        <w:rPr>
          <w:rFonts w:ascii="Arial" w:hAnsi="Arial" w:cs="Arial"/>
          <w:sz w:val="20"/>
          <w:szCs w:val="20"/>
        </w:rPr>
        <w:t>em</w:t>
      </w:r>
      <w:r w:rsidRPr="002B10F0">
        <w:rPr>
          <w:rFonts w:ascii="Arial" w:hAnsi="Arial" w:cs="Arial"/>
          <w:color w:val="000000"/>
          <w:sz w:val="20"/>
          <w:szCs w:val="20"/>
        </w:rPr>
        <w:t>;</w:t>
      </w:r>
    </w:p>
    <w:p w14:paraId="69A883FA" w14:textId="77777777" w:rsidR="002B10F0" w:rsidRPr="002B10F0" w:rsidRDefault="002B10F0" w:rsidP="0061094A">
      <w:pPr>
        <w:pStyle w:val="Zkladntext"/>
        <w:numPr>
          <w:ilvl w:val="1"/>
          <w:numId w:val="43"/>
        </w:numPr>
        <w:spacing w:after="120" w:line="276" w:lineRule="auto"/>
        <w:jc w:val="both"/>
        <w:rPr>
          <w:rFonts w:ascii="Arial" w:hAnsi="Arial" w:cs="Arial"/>
          <w:color w:val="000000"/>
          <w:sz w:val="20"/>
          <w:szCs w:val="20"/>
        </w:rPr>
      </w:pPr>
      <w:r w:rsidRPr="002B10F0">
        <w:rPr>
          <w:rFonts w:ascii="Arial" w:hAnsi="Arial" w:cs="Arial"/>
          <w:color w:val="000000"/>
          <w:sz w:val="20"/>
          <w:szCs w:val="20"/>
        </w:rPr>
        <w:t xml:space="preserve">Uživatel se přestal/přestane podílet na plnění závazků </w:t>
      </w:r>
      <w:r w:rsidR="00CA727D">
        <w:rPr>
          <w:rFonts w:ascii="Arial" w:hAnsi="Arial" w:cs="Arial"/>
          <w:sz w:val="20"/>
          <w:szCs w:val="20"/>
        </w:rPr>
        <w:t>Poskytovatel</w:t>
      </w:r>
      <w:r w:rsidRPr="002B10F0">
        <w:rPr>
          <w:rFonts w:ascii="Arial" w:hAnsi="Arial" w:cs="Arial"/>
          <w:color w:val="000000"/>
          <w:sz w:val="20"/>
          <w:szCs w:val="20"/>
        </w:rPr>
        <w:t>e dle smlouvy;</w:t>
      </w:r>
    </w:p>
    <w:p w14:paraId="00DC0C27" w14:textId="77777777" w:rsidR="002B10F0" w:rsidRPr="002B10F0" w:rsidRDefault="002B10F0" w:rsidP="0061094A">
      <w:pPr>
        <w:pStyle w:val="Zkladntext"/>
        <w:numPr>
          <w:ilvl w:val="1"/>
          <w:numId w:val="43"/>
        </w:numPr>
        <w:spacing w:after="120" w:line="276" w:lineRule="auto"/>
        <w:jc w:val="both"/>
        <w:rPr>
          <w:rFonts w:ascii="Arial" w:hAnsi="Arial" w:cs="Arial"/>
          <w:color w:val="000000"/>
          <w:sz w:val="20"/>
          <w:szCs w:val="20"/>
        </w:rPr>
      </w:pPr>
      <w:r w:rsidRPr="002B10F0">
        <w:rPr>
          <w:rFonts w:ascii="Arial" w:hAnsi="Arial" w:cs="Arial"/>
          <w:color w:val="000000"/>
          <w:sz w:val="20"/>
          <w:szCs w:val="20"/>
        </w:rPr>
        <w:t xml:space="preserve">došlo/dojde k ukončení smluvního vztahu mezi </w:t>
      </w:r>
      <w:r w:rsidR="00CA727D">
        <w:rPr>
          <w:rFonts w:ascii="Arial" w:hAnsi="Arial" w:cs="Arial"/>
          <w:sz w:val="20"/>
          <w:szCs w:val="20"/>
        </w:rPr>
        <w:t>Poskytovatel</w:t>
      </w:r>
      <w:r w:rsidRPr="002B10F0">
        <w:rPr>
          <w:rFonts w:ascii="Arial" w:hAnsi="Arial" w:cs="Arial"/>
          <w:color w:val="000000"/>
          <w:sz w:val="20"/>
          <w:szCs w:val="20"/>
        </w:rPr>
        <w:t>em a jeho poddodavatelem, je-li Uživatel ve smluvním vztahu k tomuto poddodavateli.</w:t>
      </w:r>
    </w:p>
    <w:p w14:paraId="14CAF116" w14:textId="77777777" w:rsidR="002B10F0" w:rsidRPr="002B10F0" w:rsidRDefault="002B10F0" w:rsidP="002B10F0">
      <w:pPr>
        <w:pStyle w:val="Zkladntext"/>
        <w:spacing w:after="120" w:line="276" w:lineRule="auto"/>
        <w:ind w:left="360"/>
        <w:jc w:val="both"/>
        <w:rPr>
          <w:rFonts w:ascii="Arial" w:hAnsi="Arial" w:cs="Arial"/>
          <w:b/>
          <w:color w:val="000000"/>
          <w:sz w:val="20"/>
          <w:szCs w:val="20"/>
        </w:rPr>
      </w:pPr>
      <w:r w:rsidRPr="002B10F0">
        <w:rPr>
          <w:rFonts w:ascii="Arial" w:hAnsi="Arial" w:cs="Arial"/>
          <w:b/>
          <w:sz w:val="20"/>
          <w:szCs w:val="20"/>
        </w:rPr>
        <w:t xml:space="preserve">Odpovědnost za veškeré činnosti realizované pod přiděleným účtem příslušného Uživatele v doméně VZP ČR nese do splnění příslušné povinnosti podle tohoto odstavce </w:t>
      </w:r>
      <w:r w:rsidR="00CA727D">
        <w:rPr>
          <w:rFonts w:ascii="Arial" w:hAnsi="Arial" w:cs="Arial"/>
          <w:b/>
          <w:sz w:val="20"/>
          <w:szCs w:val="20"/>
        </w:rPr>
        <w:t>Poskytovatel</w:t>
      </w:r>
      <w:r w:rsidRPr="002B10F0">
        <w:rPr>
          <w:rFonts w:ascii="Arial" w:hAnsi="Arial" w:cs="Arial"/>
          <w:b/>
          <w:sz w:val="20"/>
          <w:szCs w:val="20"/>
        </w:rPr>
        <w:t>.</w:t>
      </w:r>
    </w:p>
    <w:p w14:paraId="488FA652" w14:textId="77777777" w:rsidR="002B10F0" w:rsidRPr="002B10F0" w:rsidRDefault="002B10F0" w:rsidP="0061094A">
      <w:pPr>
        <w:pStyle w:val="Zkladntext"/>
        <w:numPr>
          <w:ilvl w:val="0"/>
          <w:numId w:val="43"/>
        </w:numPr>
        <w:spacing w:after="120" w:line="276" w:lineRule="auto"/>
        <w:jc w:val="both"/>
        <w:rPr>
          <w:rFonts w:ascii="Arial" w:hAnsi="Arial" w:cs="Arial"/>
          <w:color w:val="000000"/>
          <w:sz w:val="20"/>
          <w:szCs w:val="20"/>
        </w:rPr>
      </w:pPr>
      <w:r w:rsidRPr="002B10F0">
        <w:rPr>
          <w:rFonts w:ascii="Arial" w:hAnsi="Arial" w:cs="Arial"/>
          <w:color w:val="000000"/>
          <w:sz w:val="20"/>
          <w:szCs w:val="20"/>
        </w:rPr>
        <w:t xml:space="preserve"> VPN přístup bude v případech uvedených:</w:t>
      </w:r>
    </w:p>
    <w:p w14:paraId="49EC6826" w14:textId="77777777" w:rsidR="002B10F0" w:rsidRPr="002B10F0" w:rsidRDefault="002B10F0" w:rsidP="0061094A">
      <w:pPr>
        <w:pStyle w:val="Zkladntext"/>
        <w:numPr>
          <w:ilvl w:val="1"/>
          <w:numId w:val="43"/>
        </w:numPr>
        <w:spacing w:after="120" w:line="276" w:lineRule="auto"/>
        <w:jc w:val="both"/>
        <w:rPr>
          <w:rFonts w:ascii="Arial" w:hAnsi="Arial" w:cs="Arial"/>
          <w:color w:val="000000"/>
          <w:sz w:val="20"/>
          <w:szCs w:val="20"/>
        </w:rPr>
      </w:pPr>
      <w:r w:rsidRPr="002B10F0">
        <w:rPr>
          <w:rFonts w:ascii="Arial" w:hAnsi="Arial" w:cs="Arial"/>
          <w:color w:val="000000"/>
          <w:sz w:val="20"/>
          <w:szCs w:val="20"/>
        </w:rPr>
        <w:t>pod písm. a. nebo b. odst. 2. tohoto článku ukončen příslušným dnem;</w:t>
      </w:r>
    </w:p>
    <w:p w14:paraId="0D645F90" w14:textId="77777777" w:rsidR="002B10F0" w:rsidRPr="002B10F0" w:rsidRDefault="002B10F0" w:rsidP="0061094A">
      <w:pPr>
        <w:pStyle w:val="Zkladntext"/>
        <w:numPr>
          <w:ilvl w:val="1"/>
          <w:numId w:val="43"/>
        </w:numPr>
        <w:spacing w:after="120" w:line="276" w:lineRule="auto"/>
        <w:jc w:val="both"/>
        <w:rPr>
          <w:rFonts w:ascii="Arial" w:hAnsi="Arial" w:cs="Arial"/>
          <w:color w:val="000000"/>
          <w:sz w:val="20"/>
          <w:szCs w:val="20"/>
        </w:rPr>
      </w:pPr>
      <w:r w:rsidRPr="002B10F0">
        <w:rPr>
          <w:rFonts w:ascii="Arial" w:hAnsi="Arial" w:cs="Arial"/>
          <w:color w:val="000000"/>
          <w:sz w:val="20"/>
          <w:szCs w:val="20"/>
        </w:rPr>
        <w:t>pod písm. c. nebo d. odst. 2. tohoto článku do 3 pracovních dnů od doručení žádosti o ukončení VPN přístupu, pokud nebude v žádosti o ukončení VPN přístupu požadováno pozdější datum ukončení;</w:t>
      </w:r>
    </w:p>
    <w:p w14:paraId="5EB2BE0D" w14:textId="77777777" w:rsidR="002B10F0" w:rsidRPr="002B10F0" w:rsidRDefault="002B10F0" w:rsidP="0061094A">
      <w:pPr>
        <w:pStyle w:val="Zkladntext"/>
        <w:numPr>
          <w:ilvl w:val="1"/>
          <w:numId w:val="43"/>
        </w:numPr>
        <w:spacing w:after="120" w:line="276" w:lineRule="auto"/>
        <w:jc w:val="both"/>
        <w:rPr>
          <w:rFonts w:ascii="Arial" w:hAnsi="Arial" w:cs="Arial"/>
          <w:color w:val="000000"/>
          <w:sz w:val="20"/>
          <w:szCs w:val="20"/>
        </w:rPr>
      </w:pPr>
      <w:r w:rsidRPr="002B10F0">
        <w:rPr>
          <w:rFonts w:ascii="Arial" w:hAnsi="Arial" w:cs="Arial"/>
          <w:color w:val="000000"/>
          <w:sz w:val="20"/>
          <w:szCs w:val="20"/>
        </w:rPr>
        <w:t>pod písm. e. nebo f. odst. 2. tohoto článku po vyhodnocení Události / po doručení žádosti VZP ČR.</w:t>
      </w:r>
    </w:p>
    <w:p w14:paraId="0A31CF0B" w14:textId="77777777" w:rsidR="002B10F0" w:rsidRPr="002B10F0" w:rsidRDefault="002B10F0" w:rsidP="0061094A">
      <w:pPr>
        <w:pStyle w:val="Zkladntext"/>
        <w:numPr>
          <w:ilvl w:val="0"/>
          <w:numId w:val="43"/>
        </w:numPr>
        <w:spacing w:after="120" w:line="276" w:lineRule="auto"/>
        <w:jc w:val="both"/>
        <w:rPr>
          <w:rFonts w:ascii="Arial" w:hAnsi="Arial" w:cs="Arial"/>
          <w:color w:val="000000"/>
          <w:sz w:val="20"/>
          <w:szCs w:val="20"/>
        </w:rPr>
      </w:pPr>
      <w:r w:rsidRPr="002B10F0">
        <w:rPr>
          <w:rFonts w:ascii="Arial" w:hAnsi="Arial" w:cs="Arial"/>
          <w:color w:val="000000"/>
          <w:sz w:val="20"/>
          <w:szCs w:val="20"/>
        </w:rPr>
        <w:t xml:space="preserve">V případě ukončení VPN přístupu dle odst. 2., písm. d., tohoto článku je </w:t>
      </w:r>
      <w:r w:rsidRPr="002B10F0">
        <w:rPr>
          <w:rFonts w:ascii="Arial" w:hAnsi="Arial" w:cs="Arial"/>
          <w:b/>
          <w:color w:val="000000"/>
          <w:sz w:val="20"/>
          <w:szCs w:val="20"/>
        </w:rPr>
        <w:t xml:space="preserve">Uživatel </w:t>
      </w:r>
      <w:r w:rsidRPr="002B10F0">
        <w:rPr>
          <w:rFonts w:ascii="Arial" w:hAnsi="Arial" w:cs="Arial"/>
          <w:color w:val="000000"/>
          <w:sz w:val="20"/>
          <w:szCs w:val="20"/>
        </w:rPr>
        <w:t xml:space="preserve">povinen o této skutečnosti neprodleně informovat </w:t>
      </w:r>
      <w:r w:rsidR="00CA727D">
        <w:rPr>
          <w:rFonts w:ascii="Arial" w:hAnsi="Arial" w:cs="Arial"/>
          <w:sz w:val="20"/>
          <w:szCs w:val="20"/>
        </w:rPr>
        <w:t>Poskytovatel</w:t>
      </w:r>
      <w:r w:rsidRPr="002B10F0">
        <w:rPr>
          <w:rFonts w:ascii="Arial" w:hAnsi="Arial" w:cs="Arial"/>
          <w:color w:val="000000"/>
          <w:sz w:val="20"/>
          <w:szCs w:val="20"/>
        </w:rPr>
        <w:t>e; splnění této jeho povinnosti si zajistí</w:t>
      </w:r>
      <w:r w:rsidRPr="002B10F0">
        <w:rPr>
          <w:rFonts w:ascii="Arial" w:hAnsi="Arial" w:cs="Arial"/>
          <w:sz w:val="20"/>
          <w:szCs w:val="20"/>
        </w:rPr>
        <w:t xml:space="preserve"> </w:t>
      </w:r>
      <w:r w:rsidR="00CA727D">
        <w:rPr>
          <w:rFonts w:ascii="Arial" w:hAnsi="Arial" w:cs="Arial"/>
          <w:sz w:val="20"/>
          <w:szCs w:val="20"/>
        </w:rPr>
        <w:t>Poskytovatel</w:t>
      </w:r>
      <w:r w:rsidRPr="002B10F0">
        <w:rPr>
          <w:rFonts w:ascii="Arial" w:hAnsi="Arial" w:cs="Arial"/>
          <w:color w:val="000000"/>
          <w:sz w:val="20"/>
          <w:szCs w:val="20"/>
        </w:rPr>
        <w:t>.</w:t>
      </w:r>
    </w:p>
    <w:p w14:paraId="33E09610" w14:textId="77777777" w:rsidR="002B10F0" w:rsidRPr="002B10F0" w:rsidRDefault="002B10F0" w:rsidP="002B10F0">
      <w:pPr>
        <w:pStyle w:val="Nadpis1"/>
        <w:spacing w:after="120" w:line="276" w:lineRule="auto"/>
        <w:jc w:val="center"/>
        <w:rPr>
          <w:rFonts w:ascii="Arial" w:eastAsia="Calibri" w:hAnsi="Arial" w:cs="Arial"/>
          <w:sz w:val="20"/>
          <w:szCs w:val="20"/>
          <w:u w:val="single"/>
        </w:rPr>
      </w:pPr>
      <w:r w:rsidRPr="002B10F0">
        <w:rPr>
          <w:rFonts w:ascii="Arial" w:eastAsia="Calibri" w:hAnsi="Arial" w:cs="Arial"/>
          <w:sz w:val="20"/>
          <w:szCs w:val="20"/>
          <w:u w:val="single"/>
        </w:rPr>
        <w:br/>
        <w:t xml:space="preserve">Čl. VIII. Povinnosti </w:t>
      </w:r>
      <w:r w:rsidR="00CA727D">
        <w:rPr>
          <w:rFonts w:ascii="Arial" w:eastAsia="Calibri" w:hAnsi="Arial" w:cs="Arial"/>
          <w:sz w:val="20"/>
          <w:szCs w:val="20"/>
          <w:u w:val="single"/>
        </w:rPr>
        <w:t>Poskytovatel</w:t>
      </w:r>
      <w:r w:rsidRPr="002B10F0">
        <w:rPr>
          <w:rFonts w:ascii="Arial" w:eastAsia="Calibri" w:hAnsi="Arial" w:cs="Arial"/>
          <w:sz w:val="20"/>
          <w:szCs w:val="20"/>
          <w:u w:val="single"/>
        </w:rPr>
        <w:t>e a Uživatele</w:t>
      </w:r>
    </w:p>
    <w:p w14:paraId="49E9BF13" w14:textId="77777777" w:rsidR="002B10F0" w:rsidRPr="002B10F0" w:rsidRDefault="00CA727D" w:rsidP="0061094A">
      <w:pPr>
        <w:pStyle w:val="Zkladntext"/>
        <w:numPr>
          <w:ilvl w:val="0"/>
          <w:numId w:val="47"/>
        </w:numPr>
        <w:spacing w:after="120" w:line="276" w:lineRule="auto"/>
        <w:jc w:val="both"/>
        <w:rPr>
          <w:rFonts w:ascii="Arial" w:hAnsi="Arial" w:cs="Arial"/>
          <w:color w:val="000000"/>
          <w:sz w:val="20"/>
          <w:szCs w:val="20"/>
        </w:rPr>
      </w:pPr>
      <w:r>
        <w:rPr>
          <w:rFonts w:ascii="Arial" w:hAnsi="Arial" w:cs="Arial"/>
          <w:sz w:val="20"/>
          <w:szCs w:val="20"/>
        </w:rPr>
        <w:t>Poskytovatel</w:t>
      </w:r>
      <w:r w:rsidR="002B10F0" w:rsidRPr="002B10F0">
        <w:rPr>
          <w:rFonts w:ascii="Arial" w:hAnsi="Arial" w:cs="Arial"/>
          <w:color w:val="000000"/>
          <w:sz w:val="20"/>
          <w:szCs w:val="20"/>
        </w:rPr>
        <w:t xml:space="preserve"> je povinen dodržovat všechna ustanovení tohoto dokumentu a zajistit jejich dodržování jednotlivými Uživateli.</w:t>
      </w:r>
    </w:p>
    <w:p w14:paraId="27541EE2" w14:textId="77777777" w:rsidR="002B10F0" w:rsidRPr="002B10F0" w:rsidRDefault="00CA727D" w:rsidP="0061094A">
      <w:pPr>
        <w:pStyle w:val="Zkladntext"/>
        <w:numPr>
          <w:ilvl w:val="0"/>
          <w:numId w:val="47"/>
        </w:numPr>
        <w:spacing w:after="120" w:line="276" w:lineRule="auto"/>
        <w:jc w:val="both"/>
        <w:rPr>
          <w:rFonts w:ascii="Arial" w:hAnsi="Arial" w:cs="Arial"/>
          <w:b/>
          <w:sz w:val="20"/>
          <w:szCs w:val="20"/>
        </w:rPr>
      </w:pPr>
      <w:r>
        <w:rPr>
          <w:rFonts w:ascii="Arial" w:hAnsi="Arial" w:cs="Arial"/>
          <w:b/>
          <w:sz w:val="20"/>
          <w:szCs w:val="20"/>
        </w:rPr>
        <w:t>Poskytovatel</w:t>
      </w:r>
      <w:r w:rsidR="002B10F0" w:rsidRPr="002B10F0">
        <w:rPr>
          <w:rFonts w:ascii="Arial" w:hAnsi="Arial" w:cs="Arial"/>
          <w:b/>
          <w:sz w:val="20"/>
          <w:szCs w:val="20"/>
        </w:rPr>
        <w:t xml:space="preserve"> je povinen:</w:t>
      </w:r>
    </w:p>
    <w:p w14:paraId="61319BEA" w14:textId="77777777" w:rsidR="002B10F0" w:rsidRPr="002B10F0" w:rsidRDefault="002B10F0" w:rsidP="0061094A">
      <w:pPr>
        <w:pStyle w:val="Odstavec1"/>
        <w:numPr>
          <w:ilvl w:val="1"/>
          <w:numId w:val="40"/>
        </w:numPr>
        <w:rPr>
          <w:rFonts w:ascii="Arial" w:hAnsi="Arial" w:cs="Arial"/>
          <w:sz w:val="20"/>
          <w:szCs w:val="20"/>
        </w:rPr>
      </w:pPr>
      <w:r w:rsidRPr="002B10F0">
        <w:rPr>
          <w:rFonts w:ascii="Arial" w:hAnsi="Arial" w:cs="Arial"/>
          <w:sz w:val="20"/>
          <w:szCs w:val="20"/>
        </w:rPr>
        <w:t xml:space="preserve">prokazatelně </w:t>
      </w:r>
      <w:r w:rsidRPr="002B10F0">
        <w:rPr>
          <w:rFonts w:ascii="Arial" w:hAnsi="Arial" w:cs="Arial"/>
          <w:b/>
          <w:sz w:val="20"/>
          <w:szCs w:val="20"/>
        </w:rPr>
        <w:t>seznámit</w:t>
      </w:r>
      <w:r w:rsidRPr="002B10F0">
        <w:rPr>
          <w:rFonts w:ascii="Arial" w:hAnsi="Arial" w:cs="Arial"/>
          <w:sz w:val="20"/>
          <w:szCs w:val="20"/>
        </w:rPr>
        <w:t xml:space="preserve"> Uživatele s </w:t>
      </w:r>
      <w:r w:rsidRPr="002B10F0" w:rsidDel="00A20B1F">
        <w:rPr>
          <w:rFonts w:ascii="Arial" w:hAnsi="Arial" w:cs="Arial"/>
          <w:sz w:val="20"/>
          <w:szCs w:val="20"/>
        </w:rPr>
        <w:t xml:space="preserve"> </w:t>
      </w:r>
      <w:r w:rsidRPr="002B10F0">
        <w:rPr>
          <w:rFonts w:ascii="Arial" w:hAnsi="Arial" w:cs="Arial"/>
          <w:sz w:val="20"/>
          <w:szCs w:val="20"/>
        </w:rPr>
        <w:t xml:space="preserve">právy a povinnostmi vyplývajícími pro něj z tohoto dokumentu a prokazatelně Uživatele </w:t>
      </w:r>
      <w:r w:rsidRPr="002B10F0">
        <w:rPr>
          <w:rFonts w:ascii="Arial" w:hAnsi="Arial" w:cs="Arial"/>
          <w:b/>
          <w:sz w:val="20"/>
          <w:szCs w:val="20"/>
        </w:rPr>
        <w:t xml:space="preserve">poučit </w:t>
      </w:r>
      <w:r w:rsidRPr="002B10F0">
        <w:rPr>
          <w:rFonts w:ascii="Arial" w:hAnsi="Arial" w:cs="Arial"/>
          <w:sz w:val="20"/>
          <w:szCs w:val="20"/>
        </w:rPr>
        <w:t>o jeho povinnostech uvedených v tomto dokumentu, a to nejpozději v den podání příslušné Žádosti a na vyzvání VZP ČR tuto skutečnost také VZP ČR ve lhůtě uvedené v příslušné písemné výzvě, která nebude kratší než 10 pracovních dnů, doložit;</w:t>
      </w:r>
    </w:p>
    <w:p w14:paraId="47375BB7" w14:textId="77777777" w:rsidR="002B10F0" w:rsidRPr="002B10F0" w:rsidRDefault="002B10F0" w:rsidP="0061094A">
      <w:pPr>
        <w:pStyle w:val="Odstavec1"/>
        <w:numPr>
          <w:ilvl w:val="1"/>
          <w:numId w:val="40"/>
        </w:numPr>
        <w:rPr>
          <w:rFonts w:ascii="Arial" w:hAnsi="Arial" w:cs="Arial"/>
          <w:sz w:val="20"/>
          <w:szCs w:val="20"/>
        </w:rPr>
      </w:pPr>
      <w:r w:rsidRPr="002B10F0">
        <w:rPr>
          <w:rFonts w:ascii="Arial" w:hAnsi="Arial" w:cs="Arial"/>
          <w:sz w:val="20"/>
          <w:szCs w:val="20"/>
        </w:rPr>
        <w:t>zajistit, aby Uživatel dodržoval povinnosti a postupy vyplývající pro něj z tohoto dokumentu;</w:t>
      </w:r>
    </w:p>
    <w:p w14:paraId="31C6510D" w14:textId="77777777" w:rsidR="002B10F0" w:rsidRPr="002B10F0" w:rsidRDefault="002B10F0" w:rsidP="0061094A">
      <w:pPr>
        <w:pStyle w:val="Odstavec1"/>
        <w:numPr>
          <w:ilvl w:val="1"/>
          <w:numId w:val="40"/>
        </w:numPr>
        <w:rPr>
          <w:rFonts w:ascii="Arial" w:hAnsi="Arial" w:cs="Arial"/>
          <w:sz w:val="20"/>
          <w:szCs w:val="20"/>
        </w:rPr>
      </w:pPr>
      <w:r w:rsidRPr="002B10F0">
        <w:rPr>
          <w:rFonts w:ascii="Arial" w:hAnsi="Arial" w:cs="Arial"/>
          <w:sz w:val="20"/>
          <w:szCs w:val="20"/>
        </w:rPr>
        <w:lastRenderedPageBreak/>
        <w:t>zajistit, že jsou Uživatelem dodržována taková bezpečnostní opatření, která zamezí narušení nebo ohrožení bezpečnosti vnitřní sítě VZP ČR, IS VZP ČR a jejich informací.</w:t>
      </w:r>
    </w:p>
    <w:p w14:paraId="202023D6" w14:textId="77777777" w:rsidR="002B10F0" w:rsidRPr="002B10F0" w:rsidRDefault="00CA727D" w:rsidP="0061094A">
      <w:pPr>
        <w:pStyle w:val="Zkladntext"/>
        <w:numPr>
          <w:ilvl w:val="0"/>
          <w:numId w:val="47"/>
        </w:numPr>
        <w:spacing w:after="120" w:line="276" w:lineRule="auto"/>
        <w:jc w:val="both"/>
        <w:rPr>
          <w:rFonts w:ascii="Arial" w:hAnsi="Arial" w:cs="Arial"/>
          <w:sz w:val="20"/>
          <w:szCs w:val="20"/>
        </w:rPr>
      </w:pPr>
      <w:r>
        <w:rPr>
          <w:rFonts w:ascii="Arial" w:hAnsi="Arial" w:cs="Arial"/>
          <w:sz w:val="20"/>
          <w:szCs w:val="20"/>
        </w:rPr>
        <w:t>Poskytovatel</w:t>
      </w:r>
      <w:r w:rsidR="002B10F0" w:rsidRPr="002B10F0">
        <w:rPr>
          <w:rFonts w:ascii="Arial" w:hAnsi="Arial" w:cs="Arial"/>
          <w:sz w:val="20"/>
          <w:szCs w:val="20"/>
        </w:rPr>
        <w:t xml:space="preserve"> nese plnou odpovědnost za nedodržení povinností Uživatelem daných Uživateli tímto dokumentem.</w:t>
      </w:r>
    </w:p>
    <w:p w14:paraId="0C0B807E" w14:textId="77777777" w:rsidR="002B10F0" w:rsidRPr="002B10F0" w:rsidRDefault="002B10F0" w:rsidP="0061094A">
      <w:pPr>
        <w:pStyle w:val="Zkladntext"/>
        <w:numPr>
          <w:ilvl w:val="0"/>
          <w:numId w:val="47"/>
        </w:numPr>
        <w:spacing w:after="120" w:line="276" w:lineRule="auto"/>
        <w:jc w:val="both"/>
        <w:rPr>
          <w:rFonts w:ascii="Arial" w:hAnsi="Arial" w:cs="Arial"/>
          <w:sz w:val="20"/>
          <w:szCs w:val="20"/>
        </w:rPr>
      </w:pPr>
      <w:r w:rsidRPr="002B10F0">
        <w:rPr>
          <w:rFonts w:ascii="Arial" w:hAnsi="Arial" w:cs="Arial"/>
          <w:color w:val="000000"/>
          <w:sz w:val="20"/>
          <w:szCs w:val="20"/>
        </w:rPr>
        <w:t>VZP</w:t>
      </w:r>
      <w:r w:rsidRPr="002B10F0">
        <w:rPr>
          <w:rFonts w:ascii="Arial" w:hAnsi="Arial" w:cs="Arial"/>
          <w:sz w:val="20"/>
          <w:szCs w:val="20"/>
        </w:rPr>
        <w:t xml:space="preserve"> ČR je oprávněna kontrolovat plnění ustanovení tohoto dokumentu na straně </w:t>
      </w:r>
      <w:r w:rsidR="00CA727D">
        <w:rPr>
          <w:rFonts w:ascii="Arial" w:hAnsi="Arial" w:cs="Arial"/>
          <w:sz w:val="20"/>
          <w:szCs w:val="20"/>
        </w:rPr>
        <w:t>Poskytovatel</w:t>
      </w:r>
      <w:r w:rsidRPr="002B10F0">
        <w:rPr>
          <w:rFonts w:ascii="Arial" w:hAnsi="Arial" w:cs="Arial"/>
          <w:sz w:val="20"/>
          <w:szCs w:val="20"/>
        </w:rPr>
        <w:t xml:space="preserve">e. </w:t>
      </w:r>
      <w:r w:rsidR="00CA727D">
        <w:rPr>
          <w:rFonts w:ascii="Arial" w:hAnsi="Arial" w:cs="Arial"/>
          <w:sz w:val="20"/>
          <w:szCs w:val="20"/>
        </w:rPr>
        <w:t>Poskytovatel</w:t>
      </w:r>
      <w:r w:rsidRPr="002B10F0">
        <w:rPr>
          <w:rFonts w:ascii="Arial" w:hAnsi="Arial" w:cs="Arial"/>
          <w:sz w:val="20"/>
          <w:szCs w:val="20"/>
        </w:rPr>
        <w:t xml:space="preserve"> je povinen poskytnout VZP ČR nezbytné podklady, součinnost, případně umožnit kontrolu na místě.</w:t>
      </w:r>
    </w:p>
    <w:p w14:paraId="304D1AA5" w14:textId="77777777" w:rsidR="002B10F0" w:rsidRPr="002B10F0" w:rsidRDefault="00CA727D" w:rsidP="0061094A">
      <w:pPr>
        <w:pStyle w:val="Zkladntext"/>
        <w:numPr>
          <w:ilvl w:val="0"/>
          <w:numId w:val="47"/>
        </w:numPr>
        <w:spacing w:after="120" w:line="276" w:lineRule="auto"/>
        <w:jc w:val="both"/>
        <w:rPr>
          <w:rFonts w:ascii="Arial" w:hAnsi="Arial" w:cs="Arial"/>
          <w:sz w:val="20"/>
          <w:szCs w:val="20"/>
        </w:rPr>
      </w:pPr>
      <w:r>
        <w:rPr>
          <w:rFonts w:ascii="Arial" w:hAnsi="Arial" w:cs="Arial"/>
          <w:sz w:val="20"/>
          <w:szCs w:val="20"/>
        </w:rPr>
        <w:t>Poskytovatel</w:t>
      </w:r>
      <w:r w:rsidR="002B10F0" w:rsidRPr="002B10F0">
        <w:rPr>
          <w:rFonts w:ascii="Arial" w:hAnsi="Arial" w:cs="Arial"/>
          <w:sz w:val="20"/>
          <w:szCs w:val="20"/>
        </w:rPr>
        <w:t xml:space="preserve"> je dále povinen zajistit, aby Uživatel realizoval VPN přístup pouze z koncového zařízení, které:</w:t>
      </w:r>
    </w:p>
    <w:p w14:paraId="1904009D" w14:textId="77777777" w:rsidR="002B10F0" w:rsidRPr="002B10F0" w:rsidRDefault="002B10F0" w:rsidP="0061094A">
      <w:pPr>
        <w:pStyle w:val="Odstavec1"/>
        <w:numPr>
          <w:ilvl w:val="0"/>
          <w:numId w:val="48"/>
        </w:numPr>
        <w:rPr>
          <w:rFonts w:ascii="Arial" w:hAnsi="Arial" w:cs="Arial"/>
          <w:sz w:val="20"/>
          <w:szCs w:val="20"/>
        </w:rPr>
      </w:pPr>
      <w:r w:rsidRPr="002B10F0">
        <w:rPr>
          <w:rFonts w:ascii="Arial" w:hAnsi="Arial" w:cs="Arial"/>
          <w:sz w:val="20"/>
          <w:szCs w:val="20"/>
        </w:rPr>
        <w:t>je chráněno antivirovou a antimalwarovou ochranou a má aktuální virovou databázi;</w:t>
      </w:r>
    </w:p>
    <w:p w14:paraId="49984440" w14:textId="77777777" w:rsidR="002B10F0" w:rsidRPr="002B10F0" w:rsidRDefault="002B10F0" w:rsidP="0061094A">
      <w:pPr>
        <w:pStyle w:val="Odstavec1"/>
        <w:numPr>
          <w:ilvl w:val="0"/>
          <w:numId w:val="48"/>
        </w:numPr>
        <w:rPr>
          <w:rFonts w:ascii="Arial" w:hAnsi="Arial" w:cs="Arial"/>
          <w:sz w:val="20"/>
          <w:szCs w:val="20"/>
        </w:rPr>
      </w:pPr>
      <w:r w:rsidRPr="002B10F0">
        <w:rPr>
          <w:rFonts w:ascii="Arial" w:hAnsi="Arial" w:cs="Arial"/>
          <w:sz w:val="20"/>
          <w:szCs w:val="20"/>
        </w:rPr>
        <w:t>má instalováno a má aktivní (zapnuto) firewalové řešení operačního systému, příp. HIDS/HIPS;</w:t>
      </w:r>
    </w:p>
    <w:p w14:paraId="717F3472" w14:textId="77777777" w:rsidR="002B10F0" w:rsidRPr="002B10F0" w:rsidRDefault="002B10F0" w:rsidP="0061094A">
      <w:pPr>
        <w:pStyle w:val="Odstavec1"/>
        <w:numPr>
          <w:ilvl w:val="0"/>
          <w:numId w:val="48"/>
        </w:numPr>
        <w:rPr>
          <w:rFonts w:ascii="Arial" w:hAnsi="Arial" w:cs="Arial"/>
          <w:sz w:val="20"/>
          <w:szCs w:val="20"/>
        </w:rPr>
      </w:pPr>
      <w:r w:rsidRPr="002B10F0">
        <w:rPr>
          <w:rFonts w:ascii="Arial" w:hAnsi="Arial" w:cs="Arial"/>
          <w:sz w:val="20"/>
          <w:szCs w:val="20"/>
        </w:rPr>
        <w:t>má instalovány dostupné bezpečnostní záplaty a aktualizace zveřejněné výrobcem operačního systému a aplikací a operační systém je podporovaný výrobcem;</w:t>
      </w:r>
    </w:p>
    <w:p w14:paraId="380BFA84" w14:textId="77777777" w:rsidR="002B10F0" w:rsidRPr="002B10F0" w:rsidRDefault="002B10F0" w:rsidP="0061094A">
      <w:pPr>
        <w:pStyle w:val="Odstavec1"/>
        <w:numPr>
          <w:ilvl w:val="0"/>
          <w:numId w:val="48"/>
        </w:numPr>
        <w:rPr>
          <w:rFonts w:ascii="Arial" w:hAnsi="Arial" w:cs="Arial"/>
          <w:sz w:val="20"/>
          <w:szCs w:val="20"/>
        </w:rPr>
      </w:pPr>
      <w:r w:rsidRPr="002B10F0">
        <w:rPr>
          <w:rFonts w:ascii="Arial" w:hAnsi="Arial" w:cs="Arial"/>
          <w:sz w:val="20"/>
          <w:szCs w:val="20"/>
        </w:rPr>
        <w:t>má nastaveno uzamčení koncového zařízení v případě nečinnosti Uživatele;</w:t>
      </w:r>
    </w:p>
    <w:p w14:paraId="3E967298" w14:textId="77777777" w:rsidR="002B10F0" w:rsidRPr="002B10F0" w:rsidRDefault="002B10F0" w:rsidP="0061094A">
      <w:pPr>
        <w:pStyle w:val="Odstavec1"/>
        <w:numPr>
          <w:ilvl w:val="0"/>
          <w:numId w:val="48"/>
        </w:numPr>
        <w:rPr>
          <w:rFonts w:ascii="Arial" w:hAnsi="Arial" w:cs="Arial"/>
          <w:sz w:val="20"/>
          <w:szCs w:val="20"/>
        </w:rPr>
      </w:pPr>
      <w:r w:rsidRPr="002B10F0">
        <w:rPr>
          <w:rFonts w:ascii="Arial" w:hAnsi="Arial" w:cs="Arial"/>
          <w:sz w:val="20"/>
          <w:szCs w:val="20"/>
        </w:rPr>
        <w:t>má chráněn přístup do BIOS koncového zařízení;</w:t>
      </w:r>
    </w:p>
    <w:p w14:paraId="2CB7067D" w14:textId="77777777" w:rsidR="002B10F0" w:rsidRPr="002B10F0" w:rsidRDefault="002B10F0" w:rsidP="0061094A">
      <w:pPr>
        <w:pStyle w:val="Odstavec1"/>
        <w:numPr>
          <w:ilvl w:val="0"/>
          <w:numId w:val="48"/>
        </w:numPr>
        <w:rPr>
          <w:rFonts w:ascii="Arial" w:hAnsi="Arial" w:cs="Arial"/>
          <w:sz w:val="20"/>
          <w:szCs w:val="20"/>
        </w:rPr>
      </w:pPr>
      <w:r w:rsidRPr="002B10F0">
        <w:rPr>
          <w:rFonts w:ascii="Arial" w:hAnsi="Arial" w:cs="Arial"/>
          <w:sz w:val="20"/>
          <w:szCs w:val="20"/>
        </w:rPr>
        <w:t>má šifrován pevný disk koncového zařízení;</w:t>
      </w:r>
    </w:p>
    <w:p w14:paraId="0480B804" w14:textId="77777777" w:rsidR="002B10F0" w:rsidRPr="002B10F0" w:rsidRDefault="002B10F0" w:rsidP="0061094A">
      <w:pPr>
        <w:pStyle w:val="Odstavec1"/>
        <w:numPr>
          <w:ilvl w:val="0"/>
          <w:numId w:val="48"/>
        </w:numPr>
        <w:rPr>
          <w:rFonts w:ascii="Arial" w:hAnsi="Arial" w:cs="Arial"/>
          <w:sz w:val="20"/>
          <w:szCs w:val="20"/>
        </w:rPr>
      </w:pPr>
      <w:r w:rsidRPr="002B10F0">
        <w:rPr>
          <w:rFonts w:ascii="Arial" w:hAnsi="Arial" w:cs="Arial"/>
          <w:sz w:val="20"/>
          <w:szCs w:val="20"/>
        </w:rPr>
        <w:t>umožňuje přístup ke koncovému zařízení pouze po zadání přihlašovacích údajů.</w:t>
      </w:r>
    </w:p>
    <w:p w14:paraId="59201352" w14:textId="77777777" w:rsidR="002B10F0" w:rsidRPr="002B10F0" w:rsidRDefault="002B10F0" w:rsidP="0061094A">
      <w:pPr>
        <w:pStyle w:val="Zkladntext"/>
        <w:numPr>
          <w:ilvl w:val="0"/>
          <w:numId w:val="47"/>
        </w:numPr>
        <w:spacing w:after="120" w:line="276" w:lineRule="auto"/>
        <w:jc w:val="both"/>
        <w:rPr>
          <w:rFonts w:ascii="Arial" w:hAnsi="Arial" w:cs="Arial"/>
          <w:sz w:val="20"/>
          <w:szCs w:val="20"/>
        </w:rPr>
      </w:pPr>
      <w:r w:rsidRPr="002B10F0">
        <w:rPr>
          <w:rFonts w:ascii="Arial" w:hAnsi="Arial" w:cs="Arial"/>
          <w:color w:val="000000"/>
          <w:sz w:val="20"/>
          <w:szCs w:val="20"/>
        </w:rPr>
        <w:t>Povinnosti</w:t>
      </w:r>
      <w:r w:rsidRPr="002B10F0">
        <w:rPr>
          <w:rFonts w:ascii="Arial" w:hAnsi="Arial" w:cs="Arial"/>
          <w:sz w:val="20"/>
          <w:szCs w:val="20"/>
        </w:rPr>
        <w:t xml:space="preserve"> Uživatele:</w:t>
      </w:r>
    </w:p>
    <w:p w14:paraId="3E920E86" w14:textId="77777777" w:rsidR="002B10F0" w:rsidRPr="002B10F0" w:rsidRDefault="002B10F0" w:rsidP="0061094A">
      <w:pPr>
        <w:pStyle w:val="Odstavec1"/>
        <w:numPr>
          <w:ilvl w:val="0"/>
          <w:numId w:val="49"/>
        </w:numPr>
        <w:rPr>
          <w:rFonts w:ascii="Arial" w:hAnsi="Arial" w:cs="Arial"/>
          <w:sz w:val="20"/>
          <w:szCs w:val="20"/>
        </w:rPr>
      </w:pPr>
      <w:r w:rsidRPr="002B10F0">
        <w:rPr>
          <w:rFonts w:ascii="Arial" w:hAnsi="Arial" w:cs="Arial"/>
          <w:sz w:val="20"/>
          <w:szCs w:val="20"/>
        </w:rPr>
        <w:t>realizovat přístup do vnitřní sítě VZP ČR pouze prostřednictvím VPN VZP ČR;</w:t>
      </w:r>
    </w:p>
    <w:p w14:paraId="04440D70" w14:textId="77777777" w:rsidR="002B10F0" w:rsidRPr="002B10F0" w:rsidRDefault="002B10F0" w:rsidP="0061094A">
      <w:pPr>
        <w:pStyle w:val="Odstavec1"/>
        <w:numPr>
          <w:ilvl w:val="0"/>
          <w:numId w:val="49"/>
        </w:numPr>
        <w:rPr>
          <w:rFonts w:ascii="Arial" w:hAnsi="Arial" w:cs="Arial"/>
          <w:sz w:val="20"/>
          <w:szCs w:val="20"/>
        </w:rPr>
      </w:pPr>
      <w:r w:rsidRPr="002B10F0">
        <w:rPr>
          <w:rFonts w:ascii="Arial" w:hAnsi="Arial" w:cs="Arial"/>
          <w:sz w:val="20"/>
          <w:szCs w:val="20"/>
        </w:rPr>
        <w:t>před prvním přístupem do vnitřní sítě VZP ČR si musí změnit výchozí heslo předané VZP ČR na přihlašovací heslo;</w:t>
      </w:r>
    </w:p>
    <w:p w14:paraId="41C44499" w14:textId="77777777" w:rsidR="002B10F0" w:rsidRPr="002B10F0" w:rsidRDefault="002B10F0" w:rsidP="0061094A">
      <w:pPr>
        <w:pStyle w:val="Odstavec1"/>
        <w:numPr>
          <w:ilvl w:val="0"/>
          <w:numId w:val="49"/>
        </w:numPr>
        <w:rPr>
          <w:rFonts w:ascii="Arial" w:hAnsi="Arial" w:cs="Arial"/>
          <w:sz w:val="20"/>
          <w:szCs w:val="20"/>
        </w:rPr>
      </w:pPr>
      <w:r w:rsidRPr="002B10F0">
        <w:rPr>
          <w:rFonts w:ascii="Arial" w:hAnsi="Arial" w:cs="Arial"/>
          <w:sz w:val="20"/>
          <w:szCs w:val="20"/>
        </w:rPr>
        <w:t>pro přístup do vnitřní sítě VZP ČR používat jako přihlašovací heslo unikátní, tj. heslo, které není shodné s jinými hesly používanými Uživatelem (kdekoliv);</w:t>
      </w:r>
    </w:p>
    <w:p w14:paraId="2188834A" w14:textId="77777777" w:rsidR="002B10F0" w:rsidRPr="002B10F0" w:rsidRDefault="002B10F0" w:rsidP="0061094A">
      <w:pPr>
        <w:pStyle w:val="Odstavec1"/>
        <w:numPr>
          <w:ilvl w:val="0"/>
          <w:numId w:val="49"/>
        </w:numPr>
        <w:rPr>
          <w:rFonts w:ascii="Arial" w:hAnsi="Arial" w:cs="Arial"/>
          <w:sz w:val="20"/>
          <w:szCs w:val="20"/>
        </w:rPr>
      </w:pPr>
      <w:r w:rsidRPr="002B10F0">
        <w:rPr>
          <w:rFonts w:ascii="Arial" w:hAnsi="Arial" w:cs="Arial"/>
          <w:sz w:val="20"/>
          <w:szCs w:val="20"/>
        </w:rPr>
        <w:t>nesmí sdílet s třetími osobami své přístupové údaje ani vydaný certifikát určený pro VPN přístup;</w:t>
      </w:r>
    </w:p>
    <w:p w14:paraId="0D218255" w14:textId="77777777" w:rsidR="002B10F0" w:rsidRPr="002B10F0" w:rsidRDefault="002B10F0" w:rsidP="0061094A">
      <w:pPr>
        <w:pStyle w:val="Odstavec1"/>
        <w:numPr>
          <w:ilvl w:val="0"/>
          <w:numId w:val="49"/>
        </w:numPr>
        <w:rPr>
          <w:rFonts w:ascii="Arial" w:hAnsi="Arial" w:cs="Arial"/>
          <w:sz w:val="20"/>
          <w:szCs w:val="20"/>
        </w:rPr>
      </w:pPr>
      <w:r w:rsidRPr="002B10F0">
        <w:rPr>
          <w:rFonts w:ascii="Arial" w:hAnsi="Arial" w:cs="Arial"/>
          <w:sz w:val="20"/>
          <w:szCs w:val="20"/>
        </w:rPr>
        <w:t>nesmí sdílet VPN připojení s jiným zařízením prostřednictvím sdílení připojení na síťové úrovni;</w:t>
      </w:r>
    </w:p>
    <w:p w14:paraId="59919F30" w14:textId="77777777" w:rsidR="002B10F0" w:rsidRPr="002B10F0" w:rsidRDefault="002B10F0" w:rsidP="0061094A">
      <w:pPr>
        <w:pStyle w:val="Odstavec1"/>
        <w:numPr>
          <w:ilvl w:val="0"/>
          <w:numId w:val="49"/>
        </w:numPr>
        <w:rPr>
          <w:rFonts w:ascii="Arial" w:hAnsi="Arial" w:cs="Arial"/>
          <w:sz w:val="20"/>
          <w:szCs w:val="20"/>
        </w:rPr>
      </w:pPr>
      <w:r w:rsidRPr="002B10F0">
        <w:rPr>
          <w:rFonts w:ascii="Arial" w:hAnsi="Arial" w:cs="Arial"/>
          <w:sz w:val="20"/>
          <w:szCs w:val="20"/>
        </w:rPr>
        <w:t>zajistit ochranu privátního klíče a vydaného certifikátu proti jeho zneužití;</w:t>
      </w:r>
    </w:p>
    <w:p w14:paraId="4294EA00" w14:textId="77777777" w:rsidR="002B10F0" w:rsidRPr="002B10F0" w:rsidRDefault="002B10F0" w:rsidP="0061094A">
      <w:pPr>
        <w:pStyle w:val="Odstavec1"/>
        <w:numPr>
          <w:ilvl w:val="0"/>
          <w:numId w:val="49"/>
        </w:numPr>
        <w:rPr>
          <w:rFonts w:ascii="Arial" w:hAnsi="Arial" w:cs="Arial"/>
          <w:sz w:val="20"/>
          <w:szCs w:val="20"/>
        </w:rPr>
      </w:pPr>
      <w:r w:rsidRPr="002B10F0">
        <w:rPr>
          <w:rFonts w:ascii="Arial" w:hAnsi="Arial" w:cs="Arial"/>
          <w:sz w:val="20"/>
          <w:szCs w:val="20"/>
        </w:rPr>
        <w:t>generovat certifikát pro VPN přístup na koncové zařízení se silnou ochranou privátního klíče;</w:t>
      </w:r>
    </w:p>
    <w:p w14:paraId="65E1DB9D" w14:textId="77777777" w:rsidR="002B10F0" w:rsidRPr="002B10F0" w:rsidRDefault="002B10F0" w:rsidP="0061094A">
      <w:pPr>
        <w:pStyle w:val="Odstavec1"/>
        <w:numPr>
          <w:ilvl w:val="0"/>
          <w:numId w:val="49"/>
        </w:numPr>
        <w:rPr>
          <w:rFonts w:ascii="Arial" w:hAnsi="Arial" w:cs="Arial"/>
          <w:sz w:val="20"/>
          <w:szCs w:val="20"/>
        </w:rPr>
      </w:pPr>
      <w:r w:rsidRPr="002B10F0">
        <w:rPr>
          <w:rFonts w:ascii="Arial" w:hAnsi="Arial" w:cs="Arial"/>
          <w:sz w:val="20"/>
          <w:szCs w:val="20"/>
        </w:rPr>
        <w:t>obnovit si vydaný certifikát nejdříve měsíc před uplynutím doby jeho platnosti;</w:t>
      </w:r>
    </w:p>
    <w:p w14:paraId="24B2F92B" w14:textId="77777777" w:rsidR="002B10F0" w:rsidRPr="002B10F0" w:rsidRDefault="002B10F0" w:rsidP="0061094A">
      <w:pPr>
        <w:pStyle w:val="Odstavec1"/>
        <w:numPr>
          <w:ilvl w:val="0"/>
          <w:numId w:val="49"/>
        </w:numPr>
        <w:rPr>
          <w:rFonts w:ascii="Arial" w:hAnsi="Arial" w:cs="Arial"/>
          <w:sz w:val="20"/>
          <w:szCs w:val="20"/>
        </w:rPr>
      </w:pPr>
      <w:r w:rsidRPr="002B10F0">
        <w:rPr>
          <w:rFonts w:ascii="Arial" w:hAnsi="Arial" w:cs="Arial"/>
          <w:sz w:val="20"/>
          <w:szCs w:val="20"/>
        </w:rPr>
        <w:t>neukládat své přihlašovací údaje pro VPN přístup do koncového zařízení;</w:t>
      </w:r>
    </w:p>
    <w:p w14:paraId="010DA604" w14:textId="77777777" w:rsidR="002B10F0" w:rsidRPr="002B10F0" w:rsidRDefault="002B10F0" w:rsidP="0061094A">
      <w:pPr>
        <w:pStyle w:val="Odstavec1"/>
        <w:numPr>
          <w:ilvl w:val="0"/>
          <w:numId w:val="49"/>
        </w:numPr>
        <w:rPr>
          <w:rFonts w:ascii="Arial" w:hAnsi="Arial" w:cs="Arial"/>
          <w:sz w:val="20"/>
          <w:szCs w:val="20"/>
        </w:rPr>
      </w:pPr>
      <w:r w:rsidRPr="002B10F0">
        <w:rPr>
          <w:rFonts w:ascii="Arial" w:hAnsi="Arial" w:cs="Arial"/>
          <w:sz w:val="20"/>
          <w:szCs w:val="20"/>
        </w:rPr>
        <w:t>nezasahovat do konfiguračních souborů a nastavení VPN klienta dodaného ze strany VZP  ČR;</w:t>
      </w:r>
    </w:p>
    <w:p w14:paraId="03A68E32" w14:textId="77777777" w:rsidR="002B10F0" w:rsidRPr="002B10F0" w:rsidRDefault="002B10F0" w:rsidP="0061094A">
      <w:pPr>
        <w:pStyle w:val="Odstavec1"/>
        <w:numPr>
          <w:ilvl w:val="0"/>
          <w:numId w:val="49"/>
        </w:numPr>
        <w:rPr>
          <w:rFonts w:ascii="Arial" w:hAnsi="Arial" w:cs="Arial"/>
          <w:sz w:val="20"/>
          <w:szCs w:val="20"/>
        </w:rPr>
      </w:pPr>
      <w:r w:rsidRPr="002B10F0">
        <w:rPr>
          <w:rFonts w:ascii="Arial" w:hAnsi="Arial" w:cs="Arial"/>
          <w:sz w:val="20"/>
          <w:szCs w:val="20"/>
        </w:rPr>
        <w:t>ukončit VPN přístup (navázané spojení) v případě, že koncové zařízení nechává bez dozoru;</w:t>
      </w:r>
    </w:p>
    <w:p w14:paraId="27A9C41F" w14:textId="77777777" w:rsidR="002B10F0" w:rsidRPr="002B10F0" w:rsidRDefault="002B10F0" w:rsidP="0061094A">
      <w:pPr>
        <w:pStyle w:val="Odstavec1"/>
        <w:numPr>
          <w:ilvl w:val="0"/>
          <w:numId w:val="49"/>
        </w:numPr>
        <w:rPr>
          <w:rFonts w:ascii="Arial" w:hAnsi="Arial" w:cs="Arial"/>
          <w:sz w:val="20"/>
          <w:szCs w:val="20"/>
        </w:rPr>
      </w:pPr>
      <w:r w:rsidRPr="002B10F0">
        <w:rPr>
          <w:rFonts w:ascii="Arial" w:hAnsi="Arial" w:cs="Arial"/>
          <w:sz w:val="20"/>
          <w:szCs w:val="20"/>
        </w:rPr>
        <w:t>nepokoušet se narušit bezpečnost vnitřní sítě VZP ČR;</w:t>
      </w:r>
    </w:p>
    <w:p w14:paraId="36D5A1D3" w14:textId="77777777" w:rsidR="002B10F0" w:rsidRPr="002B10F0" w:rsidRDefault="002B10F0" w:rsidP="0061094A">
      <w:pPr>
        <w:pStyle w:val="Odstavec1"/>
        <w:numPr>
          <w:ilvl w:val="0"/>
          <w:numId w:val="49"/>
        </w:numPr>
        <w:rPr>
          <w:rFonts w:ascii="Arial" w:hAnsi="Arial" w:cs="Arial"/>
          <w:sz w:val="20"/>
          <w:szCs w:val="20"/>
        </w:rPr>
      </w:pPr>
      <w:r w:rsidRPr="002B10F0">
        <w:rPr>
          <w:rFonts w:ascii="Arial" w:hAnsi="Arial" w:cs="Arial"/>
          <w:b/>
          <w:sz w:val="20"/>
          <w:szCs w:val="20"/>
        </w:rPr>
        <w:t>bezodkladně</w:t>
      </w:r>
      <w:r w:rsidRPr="002B10F0">
        <w:rPr>
          <w:rFonts w:ascii="Arial" w:hAnsi="Arial" w:cs="Arial"/>
          <w:sz w:val="20"/>
          <w:szCs w:val="20"/>
        </w:rPr>
        <w:t xml:space="preserve"> žádat VZP ČR prostřednictvím Service Desk VZP ČR tel.: 952</w:t>
      </w:r>
      <w:r w:rsidRPr="002B10F0">
        <w:rPr>
          <w:rFonts w:ascii="Arial" w:hAnsi="Arial" w:cs="Arial"/>
          <w:sz w:val="20"/>
          <w:szCs w:val="20"/>
          <w:lang w:val="cs-CZ"/>
        </w:rPr>
        <w:t> </w:t>
      </w:r>
      <w:r w:rsidRPr="002B10F0">
        <w:rPr>
          <w:rFonts w:ascii="Arial" w:hAnsi="Arial" w:cs="Arial"/>
          <w:sz w:val="20"/>
          <w:szCs w:val="20"/>
        </w:rPr>
        <w:t>220</w:t>
      </w:r>
      <w:r w:rsidRPr="002B10F0">
        <w:rPr>
          <w:rFonts w:ascii="Arial" w:hAnsi="Arial" w:cs="Arial"/>
          <w:sz w:val="20"/>
          <w:szCs w:val="20"/>
          <w:lang w:val="cs-CZ"/>
        </w:rPr>
        <w:t xml:space="preserve"> </w:t>
      </w:r>
      <w:r w:rsidRPr="002B10F0">
        <w:rPr>
          <w:rFonts w:ascii="Arial" w:hAnsi="Arial" w:cs="Arial"/>
          <w:sz w:val="20"/>
          <w:szCs w:val="20"/>
        </w:rPr>
        <w:t>000 v době PO - PA od 8:30 do 16:30 nebo kdykoliv na e-mail: servicedesk@vzp.cz:</w:t>
      </w:r>
    </w:p>
    <w:p w14:paraId="3CADFDEC" w14:textId="77777777" w:rsidR="002B10F0" w:rsidRPr="002B10F0" w:rsidRDefault="002B10F0" w:rsidP="0061094A">
      <w:pPr>
        <w:pStyle w:val="Odstavecseseznamem"/>
        <w:numPr>
          <w:ilvl w:val="2"/>
          <w:numId w:val="45"/>
        </w:numPr>
        <w:spacing w:after="120"/>
        <w:contextualSpacing w:val="0"/>
        <w:jc w:val="both"/>
        <w:rPr>
          <w:rFonts w:ascii="Arial" w:hAnsi="Arial" w:cs="Arial"/>
          <w:color w:val="000000"/>
          <w:sz w:val="20"/>
          <w:szCs w:val="20"/>
        </w:rPr>
      </w:pPr>
      <w:r w:rsidRPr="002B10F0">
        <w:rPr>
          <w:rFonts w:ascii="Arial" w:hAnsi="Arial" w:cs="Arial"/>
          <w:color w:val="000000"/>
          <w:sz w:val="20"/>
          <w:szCs w:val="20"/>
        </w:rPr>
        <w:lastRenderedPageBreak/>
        <w:t>o zneplatnění platného certifikátu v případě podezření na kompromitaci privátního klíče;</w:t>
      </w:r>
    </w:p>
    <w:p w14:paraId="79F315DB" w14:textId="77777777" w:rsidR="002B10F0" w:rsidRPr="002B10F0" w:rsidRDefault="002B10F0" w:rsidP="0061094A">
      <w:pPr>
        <w:pStyle w:val="Odstavecseseznamem"/>
        <w:numPr>
          <w:ilvl w:val="2"/>
          <w:numId w:val="45"/>
        </w:numPr>
        <w:spacing w:after="120"/>
        <w:contextualSpacing w:val="0"/>
        <w:jc w:val="both"/>
        <w:rPr>
          <w:rFonts w:ascii="Arial" w:hAnsi="Arial" w:cs="Arial"/>
          <w:color w:val="000000"/>
          <w:sz w:val="20"/>
          <w:szCs w:val="20"/>
        </w:rPr>
      </w:pPr>
      <w:r w:rsidRPr="002B10F0">
        <w:rPr>
          <w:rFonts w:ascii="Arial" w:hAnsi="Arial" w:cs="Arial"/>
          <w:color w:val="000000"/>
          <w:sz w:val="20"/>
          <w:szCs w:val="20"/>
        </w:rPr>
        <w:t>o zneplatnění platného certifikátu a zablokování přístupových údajů sloužících k VPN přístupu v případě podezření na kompromitaci/ ztrátu/odcizení koncového zařízení nebo přístupových údajů;</w:t>
      </w:r>
    </w:p>
    <w:p w14:paraId="7D9A6B90" w14:textId="77777777" w:rsidR="002B10F0" w:rsidRPr="002B10F0" w:rsidRDefault="002B10F0" w:rsidP="0061094A">
      <w:pPr>
        <w:pStyle w:val="Odstavecseseznamem"/>
        <w:numPr>
          <w:ilvl w:val="2"/>
          <w:numId w:val="45"/>
        </w:numPr>
        <w:spacing w:after="120"/>
        <w:contextualSpacing w:val="0"/>
        <w:jc w:val="both"/>
        <w:rPr>
          <w:rFonts w:ascii="Arial" w:hAnsi="Arial" w:cs="Arial"/>
          <w:color w:val="000000"/>
          <w:sz w:val="20"/>
          <w:szCs w:val="20"/>
        </w:rPr>
      </w:pPr>
      <w:r w:rsidRPr="002B10F0">
        <w:rPr>
          <w:rFonts w:ascii="Arial" w:hAnsi="Arial" w:cs="Arial"/>
          <w:color w:val="000000"/>
          <w:sz w:val="20"/>
          <w:szCs w:val="20"/>
        </w:rPr>
        <w:t>o zablokování přístupových údajů k VPN přístupu v případě zjištění dalších hrozeb narušení bezpečnosti vnitřní sítě VZP ČR, např. výskyt spywaru.</w:t>
      </w:r>
    </w:p>
    <w:p w14:paraId="281D8101" w14:textId="77777777" w:rsidR="002B10F0" w:rsidRPr="002B10F0" w:rsidRDefault="002B10F0" w:rsidP="002B10F0">
      <w:pPr>
        <w:pStyle w:val="Zkladntext"/>
        <w:spacing w:after="120" w:line="276" w:lineRule="auto"/>
        <w:ind w:left="1080"/>
        <w:jc w:val="both"/>
        <w:rPr>
          <w:rFonts w:ascii="Arial" w:hAnsi="Arial" w:cs="Arial"/>
          <w:color w:val="000000"/>
          <w:sz w:val="20"/>
          <w:szCs w:val="20"/>
        </w:rPr>
      </w:pPr>
      <w:r w:rsidRPr="002B10F0">
        <w:rPr>
          <w:rFonts w:ascii="Arial" w:hAnsi="Arial" w:cs="Arial"/>
          <w:sz w:val="20"/>
          <w:szCs w:val="20"/>
        </w:rPr>
        <w:t xml:space="preserve">Odpovědnost za veškeré činnosti realizované pod přiděleným účtem příslušného Uživatele v doméně VZP ČR nese do splnění příslušné povinnosti podle tohoto písm. m. </w:t>
      </w:r>
      <w:r w:rsidR="00CA727D">
        <w:rPr>
          <w:rFonts w:ascii="Arial" w:hAnsi="Arial" w:cs="Arial"/>
          <w:sz w:val="20"/>
          <w:szCs w:val="20"/>
        </w:rPr>
        <w:t>Poskytovatel</w:t>
      </w:r>
      <w:r w:rsidRPr="002B10F0">
        <w:rPr>
          <w:rFonts w:ascii="Arial" w:hAnsi="Arial" w:cs="Arial"/>
          <w:sz w:val="20"/>
          <w:szCs w:val="20"/>
        </w:rPr>
        <w:t>.</w:t>
      </w:r>
    </w:p>
    <w:p w14:paraId="0EEAC96D" w14:textId="77777777" w:rsidR="002B10F0" w:rsidRPr="002B10F0" w:rsidRDefault="002B10F0" w:rsidP="0061094A">
      <w:pPr>
        <w:pStyle w:val="Odstavec1"/>
        <w:numPr>
          <w:ilvl w:val="0"/>
          <w:numId w:val="49"/>
        </w:numPr>
        <w:rPr>
          <w:rFonts w:ascii="Arial" w:hAnsi="Arial" w:cs="Arial"/>
          <w:sz w:val="20"/>
          <w:szCs w:val="20"/>
        </w:rPr>
      </w:pPr>
      <w:r w:rsidRPr="002B10F0">
        <w:rPr>
          <w:rFonts w:ascii="Arial" w:hAnsi="Arial" w:cs="Arial"/>
          <w:sz w:val="20"/>
          <w:szCs w:val="20"/>
        </w:rPr>
        <w:t xml:space="preserve">chránit informace získané při VPN přístupu a to i tehdy, pokud přímo nesouvisejí s plněním dle </w:t>
      </w:r>
      <w:r w:rsidRPr="002B10F0">
        <w:rPr>
          <w:rFonts w:ascii="Arial" w:hAnsi="Arial" w:cs="Arial"/>
          <w:sz w:val="20"/>
          <w:szCs w:val="20"/>
          <w:lang w:val="cs-CZ"/>
        </w:rPr>
        <w:t>s</w:t>
      </w:r>
      <w:r w:rsidRPr="002B10F0">
        <w:rPr>
          <w:rFonts w:ascii="Arial" w:hAnsi="Arial" w:cs="Arial"/>
          <w:sz w:val="20"/>
          <w:szCs w:val="20"/>
        </w:rPr>
        <w:t>mlouvy, za což nese i osobní odpovědnost;</w:t>
      </w:r>
    </w:p>
    <w:p w14:paraId="603E07B4" w14:textId="77777777" w:rsidR="002B10F0" w:rsidRPr="002B10F0" w:rsidRDefault="002B10F0" w:rsidP="0061094A">
      <w:pPr>
        <w:pStyle w:val="Odstavec1"/>
        <w:numPr>
          <w:ilvl w:val="0"/>
          <w:numId w:val="49"/>
        </w:numPr>
        <w:rPr>
          <w:rFonts w:ascii="Arial" w:hAnsi="Arial" w:cs="Arial"/>
          <w:sz w:val="20"/>
          <w:szCs w:val="20"/>
        </w:rPr>
      </w:pPr>
      <w:r w:rsidRPr="002B10F0">
        <w:rPr>
          <w:rFonts w:ascii="Arial" w:hAnsi="Arial" w:cs="Arial"/>
          <w:sz w:val="20"/>
          <w:szCs w:val="20"/>
        </w:rPr>
        <w:t xml:space="preserve">zachovávat mlčenlivost o všech skutečnostech, se kterými se seznámil v rámci plnění </w:t>
      </w:r>
      <w:r w:rsidRPr="002B10F0">
        <w:rPr>
          <w:rFonts w:ascii="Arial" w:hAnsi="Arial" w:cs="Arial"/>
          <w:sz w:val="20"/>
          <w:szCs w:val="20"/>
          <w:lang w:val="cs-CZ"/>
        </w:rPr>
        <w:t>s</w:t>
      </w:r>
      <w:r w:rsidRPr="002B10F0">
        <w:rPr>
          <w:rFonts w:ascii="Arial" w:hAnsi="Arial" w:cs="Arial"/>
          <w:sz w:val="20"/>
          <w:szCs w:val="20"/>
        </w:rPr>
        <w:t xml:space="preserve">mlouvy a které nejsou </w:t>
      </w:r>
      <w:r w:rsidRPr="002B10F0">
        <w:rPr>
          <w:rFonts w:ascii="Arial" w:eastAsia="Calibri" w:hAnsi="Arial" w:cs="Arial"/>
          <w:sz w:val="20"/>
          <w:szCs w:val="20"/>
        </w:rPr>
        <w:t>veřejně známé nebo veřejně dostupné</w:t>
      </w:r>
      <w:r w:rsidRPr="002B10F0">
        <w:rPr>
          <w:rFonts w:ascii="Arial" w:hAnsi="Arial" w:cs="Arial"/>
          <w:sz w:val="20"/>
          <w:szCs w:val="20"/>
        </w:rPr>
        <w:t>;</w:t>
      </w:r>
    </w:p>
    <w:p w14:paraId="46BA6B91" w14:textId="77777777" w:rsidR="002B10F0" w:rsidRPr="002B10F0" w:rsidRDefault="002B10F0" w:rsidP="0061094A">
      <w:pPr>
        <w:pStyle w:val="Odstavec1"/>
        <w:numPr>
          <w:ilvl w:val="0"/>
          <w:numId w:val="49"/>
        </w:numPr>
        <w:rPr>
          <w:rFonts w:ascii="Arial" w:hAnsi="Arial" w:cs="Arial"/>
          <w:sz w:val="20"/>
          <w:szCs w:val="20"/>
        </w:rPr>
      </w:pPr>
      <w:r w:rsidRPr="002B10F0">
        <w:rPr>
          <w:rFonts w:ascii="Arial" w:hAnsi="Arial" w:cs="Arial"/>
          <w:sz w:val="20"/>
          <w:szCs w:val="20"/>
        </w:rPr>
        <w:t>vzít na vědomí, že VZP ČR je oprávněna monitorovat přístupy Uživatele do systémů a vnitřní sítě VZP ČR a je oprávněna pozastavit/ukončit Uživateli VPN přístup v případě nesplnění jeho povinností a požadavků uvedených v tomto dokumentu;</w:t>
      </w:r>
    </w:p>
    <w:p w14:paraId="78BD7815" w14:textId="77777777" w:rsidR="002B10F0" w:rsidRPr="002B10F0" w:rsidRDefault="002B10F0" w:rsidP="0061094A">
      <w:pPr>
        <w:pStyle w:val="Odstavec1"/>
        <w:numPr>
          <w:ilvl w:val="0"/>
          <w:numId w:val="49"/>
        </w:numPr>
        <w:rPr>
          <w:rFonts w:ascii="Arial" w:hAnsi="Arial" w:cs="Arial"/>
          <w:sz w:val="20"/>
          <w:szCs w:val="20"/>
        </w:rPr>
      </w:pPr>
      <w:r w:rsidRPr="002B10F0">
        <w:rPr>
          <w:rFonts w:ascii="Arial" w:hAnsi="Arial" w:cs="Arial"/>
          <w:sz w:val="20"/>
          <w:szCs w:val="20"/>
        </w:rPr>
        <w:t>vzít na vědomí, že osobní údaje uvedené v Žádosti VZP ČR zpracovává z titulu oprávněného zájmu k zajištění účelu poskytnutí přihlašovacích údajů Uživateli a jednoznačnému přidělení vydaného certifikátu pro VPN přístup;</w:t>
      </w:r>
    </w:p>
    <w:p w14:paraId="17B4B8BD" w14:textId="77777777" w:rsidR="002B10F0" w:rsidRPr="002B10F0" w:rsidRDefault="002B10F0" w:rsidP="0061094A">
      <w:pPr>
        <w:pStyle w:val="Odstavec1"/>
        <w:numPr>
          <w:ilvl w:val="0"/>
          <w:numId w:val="49"/>
        </w:numPr>
        <w:rPr>
          <w:rFonts w:ascii="Arial" w:hAnsi="Arial" w:cs="Arial"/>
          <w:sz w:val="20"/>
          <w:szCs w:val="20"/>
        </w:rPr>
      </w:pPr>
      <w:r w:rsidRPr="002B10F0">
        <w:rPr>
          <w:rFonts w:ascii="Arial" w:hAnsi="Arial" w:cs="Arial"/>
          <w:sz w:val="20"/>
          <w:szCs w:val="20"/>
        </w:rPr>
        <w:t>odpovědět na validační e-mail VZP ČR nejpozději do 14 kalendářních dnů ode dne, kdy mu byl doručen.</w:t>
      </w:r>
    </w:p>
    <w:p w14:paraId="0B1FEEEC" w14:textId="77777777" w:rsidR="002B10F0" w:rsidRPr="002B10F0" w:rsidRDefault="002B10F0" w:rsidP="002B10F0">
      <w:pPr>
        <w:pStyle w:val="Nadpis1"/>
        <w:spacing w:after="120" w:line="276" w:lineRule="auto"/>
        <w:jc w:val="center"/>
        <w:rPr>
          <w:rFonts w:ascii="Arial" w:eastAsia="Calibri" w:hAnsi="Arial" w:cs="Arial"/>
          <w:sz w:val="20"/>
          <w:szCs w:val="20"/>
          <w:u w:val="single"/>
        </w:rPr>
      </w:pPr>
      <w:r w:rsidRPr="002B10F0">
        <w:rPr>
          <w:rFonts w:ascii="Arial" w:eastAsia="Calibri" w:hAnsi="Arial" w:cs="Arial"/>
          <w:sz w:val="20"/>
          <w:szCs w:val="20"/>
        </w:rPr>
        <w:br/>
      </w:r>
      <w:r w:rsidRPr="002B10F0">
        <w:rPr>
          <w:rFonts w:ascii="Arial" w:eastAsia="Calibri" w:hAnsi="Arial" w:cs="Arial"/>
          <w:sz w:val="20"/>
          <w:szCs w:val="20"/>
          <w:u w:val="single"/>
        </w:rPr>
        <w:t>Čl. IX. Sankce a náhrada škody</w:t>
      </w:r>
    </w:p>
    <w:p w14:paraId="631D996A" w14:textId="77777777" w:rsidR="002B10F0" w:rsidRPr="002B10F0" w:rsidRDefault="002B10F0" w:rsidP="0061094A">
      <w:pPr>
        <w:numPr>
          <w:ilvl w:val="0"/>
          <w:numId w:val="39"/>
        </w:numPr>
        <w:tabs>
          <w:tab w:val="clear" w:pos="720"/>
          <w:tab w:val="num" w:pos="426"/>
        </w:tabs>
        <w:spacing w:after="120" w:line="276" w:lineRule="auto"/>
        <w:ind w:left="425" w:hanging="425"/>
        <w:jc w:val="both"/>
        <w:rPr>
          <w:rFonts w:ascii="Arial" w:hAnsi="Arial" w:cs="Arial"/>
          <w:sz w:val="20"/>
          <w:szCs w:val="20"/>
        </w:rPr>
      </w:pPr>
      <w:r w:rsidRPr="002B10F0">
        <w:rPr>
          <w:rFonts w:ascii="Arial" w:hAnsi="Arial" w:cs="Arial"/>
          <w:sz w:val="20"/>
          <w:szCs w:val="20"/>
        </w:rPr>
        <w:t xml:space="preserve">Pokud </w:t>
      </w:r>
      <w:r w:rsidR="00CA727D">
        <w:rPr>
          <w:rFonts w:ascii="Arial" w:hAnsi="Arial" w:cs="Arial"/>
          <w:sz w:val="20"/>
          <w:szCs w:val="20"/>
        </w:rPr>
        <w:t>Poskytovatel</w:t>
      </w:r>
      <w:r w:rsidRPr="002B10F0">
        <w:rPr>
          <w:rFonts w:ascii="Arial" w:hAnsi="Arial" w:cs="Arial"/>
          <w:sz w:val="20"/>
          <w:szCs w:val="20"/>
        </w:rPr>
        <w:t xml:space="preserve"> nesplní své povinnosti stanovené v Čl. VIII. odst. 2. písm. a. tohoto dokumentu, tj. že ve lhůtě uvedené v příslušné písemné výzvě nedoloží VZP ČR příslušné skutečnosti, je </w:t>
      </w:r>
      <w:r w:rsidR="00CA727D">
        <w:rPr>
          <w:rFonts w:ascii="Arial" w:hAnsi="Arial" w:cs="Arial"/>
          <w:sz w:val="20"/>
          <w:szCs w:val="20"/>
        </w:rPr>
        <w:t>Poskytovatel</w:t>
      </w:r>
      <w:r w:rsidRPr="002B10F0">
        <w:rPr>
          <w:rFonts w:ascii="Arial" w:hAnsi="Arial" w:cs="Arial"/>
          <w:sz w:val="20"/>
          <w:szCs w:val="20"/>
        </w:rPr>
        <w:t xml:space="preserve"> povinen za každý den prodlení zaplatit VZP ČR smluvní pokutu ve výši 5 000 Kč.</w:t>
      </w:r>
    </w:p>
    <w:p w14:paraId="019374DE" w14:textId="77777777" w:rsidR="002B10F0" w:rsidRPr="002B10F0" w:rsidRDefault="002B10F0" w:rsidP="0061094A">
      <w:pPr>
        <w:numPr>
          <w:ilvl w:val="0"/>
          <w:numId w:val="39"/>
        </w:numPr>
        <w:tabs>
          <w:tab w:val="clear" w:pos="720"/>
          <w:tab w:val="num" w:pos="426"/>
        </w:tabs>
        <w:spacing w:after="120" w:line="276" w:lineRule="auto"/>
        <w:ind w:left="425" w:hanging="425"/>
        <w:jc w:val="both"/>
        <w:rPr>
          <w:rFonts w:ascii="Arial" w:hAnsi="Arial" w:cs="Arial"/>
          <w:sz w:val="20"/>
          <w:szCs w:val="20"/>
        </w:rPr>
      </w:pPr>
      <w:r w:rsidRPr="002B10F0">
        <w:rPr>
          <w:rFonts w:ascii="Arial" w:hAnsi="Arial" w:cs="Arial"/>
          <w:sz w:val="20"/>
          <w:szCs w:val="20"/>
        </w:rPr>
        <w:t xml:space="preserve">Za porušení jednotlivých povinností daných tímto dokumentem </w:t>
      </w:r>
      <w:r w:rsidR="00CA727D">
        <w:rPr>
          <w:rFonts w:ascii="Arial" w:hAnsi="Arial" w:cs="Arial"/>
          <w:sz w:val="20"/>
          <w:szCs w:val="20"/>
        </w:rPr>
        <w:t>Poskytovatel</w:t>
      </w:r>
      <w:r w:rsidRPr="002B10F0">
        <w:rPr>
          <w:rFonts w:ascii="Arial" w:hAnsi="Arial" w:cs="Arial"/>
          <w:sz w:val="20"/>
          <w:szCs w:val="20"/>
        </w:rPr>
        <w:t>i:</w:t>
      </w:r>
    </w:p>
    <w:p w14:paraId="10F717B5" w14:textId="77777777" w:rsidR="002B10F0" w:rsidRPr="002B10F0" w:rsidRDefault="002B10F0" w:rsidP="0061094A">
      <w:pPr>
        <w:pStyle w:val="Odstavec1"/>
        <w:numPr>
          <w:ilvl w:val="0"/>
          <w:numId w:val="50"/>
        </w:numPr>
        <w:rPr>
          <w:rFonts w:ascii="Arial" w:hAnsi="Arial" w:cs="Arial"/>
          <w:sz w:val="20"/>
          <w:szCs w:val="20"/>
        </w:rPr>
      </w:pPr>
      <w:r w:rsidRPr="002B10F0">
        <w:rPr>
          <w:rFonts w:ascii="Arial" w:hAnsi="Arial" w:cs="Arial"/>
          <w:sz w:val="20"/>
          <w:szCs w:val="20"/>
        </w:rPr>
        <w:t>v Čl. IV., odst. 3. tohoto dokumentu nebo</w:t>
      </w:r>
    </w:p>
    <w:p w14:paraId="725530ED" w14:textId="77777777" w:rsidR="002B10F0" w:rsidRPr="002B10F0" w:rsidRDefault="002B10F0" w:rsidP="0061094A">
      <w:pPr>
        <w:pStyle w:val="Odstavec1"/>
        <w:numPr>
          <w:ilvl w:val="0"/>
          <w:numId w:val="50"/>
        </w:numPr>
        <w:rPr>
          <w:rFonts w:ascii="Arial" w:hAnsi="Arial" w:cs="Arial"/>
          <w:sz w:val="20"/>
          <w:szCs w:val="20"/>
        </w:rPr>
      </w:pPr>
      <w:r w:rsidRPr="002B10F0">
        <w:rPr>
          <w:rFonts w:ascii="Arial" w:hAnsi="Arial" w:cs="Arial"/>
          <w:sz w:val="20"/>
          <w:szCs w:val="20"/>
        </w:rPr>
        <w:t>v Čl. VII., odst. 3., písm. a. až f. tohoto dokumentu nebo</w:t>
      </w:r>
    </w:p>
    <w:p w14:paraId="4942E5F3" w14:textId="77777777" w:rsidR="002B10F0" w:rsidRPr="002B10F0" w:rsidRDefault="002B10F0" w:rsidP="0061094A">
      <w:pPr>
        <w:pStyle w:val="Odstavec1"/>
        <w:numPr>
          <w:ilvl w:val="0"/>
          <w:numId w:val="50"/>
        </w:numPr>
        <w:rPr>
          <w:rFonts w:ascii="Arial" w:hAnsi="Arial" w:cs="Arial"/>
          <w:sz w:val="20"/>
          <w:szCs w:val="20"/>
        </w:rPr>
      </w:pPr>
      <w:r w:rsidRPr="002B10F0">
        <w:rPr>
          <w:rFonts w:ascii="Arial" w:hAnsi="Arial" w:cs="Arial"/>
          <w:sz w:val="20"/>
          <w:szCs w:val="20"/>
        </w:rPr>
        <w:t>v Čl. VIII., odst. 2., písm. a. tohoto dokumentu, tj. že Uživatele neseznámí s jeho právy a povinnostmi nebo nepoučí Uživatele o jeho povinnostech vyplývajících pro Uživatele z tohoto dokumentu nebo</w:t>
      </w:r>
    </w:p>
    <w:p w14:paraId="267C8873" w14:textId="77777777" w:rsidR="002B10F0" w:rsidRPr="002B10F0" w:rsidRDefault="002B10F0" w:rsidP="0061094A">
      <w:pPr>
        <w:pStyle w:val="Odstavec1"/>
        <w:numPr>
          <w:ilvl w:val="0"/>
          <w:numId w:val="50"/>
        </w:numPr>
        <w:rPr>
          <w:rFonts w:ascii="Arial" w:hAnsi="Arial" w:cs="Arial"/>
          <w:sz w:val="20"/>
          <w:szCs w:val="20"/>
        </w:rPr>
      </w:pPr>
      <w:r w:rsidRPr="002B10F0">
        <w:rPr>
          <w:rFonts w:ascii="Arial" w:hAnsi="Arial" w:cs="Arial"/>
          <w:sz w:val="20"/>
          <w:szCs w:val="20"/>
        </w:rPr>
        <w:t xml:space="preserve">v Čl. VIII., odst. 2., písm. c. nebo d. tohoto dokumentu nebo </w:t>
      </w:r>
    </w:p>
    <w:p w14:paraId="128B7035" w14:textId="77777777" w:rsidR="002B10F0" w:rsidRPr="002B10F0" w:rsidRDefault="002B10F0" w:rsidP="0061094A">
      <w:pPr>
        <w:pStyle w:val="Odstavec1"/>
        <w:numPr>
          <w:ilvl w:val="0"/>
          <w:numId w:val="50"/>
        </w:numPr>
        <w:rPr>
          <w:rFonts w:ascii="Arial" w:hAnsi="Arial" w:cs="Arial"/>
          <w:sz w:val="20"/>
          <w:szCs w:val="20"/>
        </w:rPr>
      </w:pPr>
      <w:r w:rsidRPr="002B10F0">
        <w:rPr>
          <w:rFonts w:ascii="Arial" w:hAnsi="Arial" w:cs="Arial"/>
          <w:sz w:val="20"/>
          <w:szCs w:val="20"/>
        </w:rPr>
        <w:t>v Čl. VIII. odst. 5. písm. a. až g. tohoto dokumentu</w:t>
      </w:r>
    </w:p>
    <w:p w14:paraId="0A5C5F39" w14:textId="77777777" w:rsidR="002B10F0" w:rsidRPr="002B10F0" w:rsidRDefault="002B10F0" w:rsidP="002B10F0">
      <w:pPr>
        <w:spacing w:after="120" w:line="276" w:lineRule="auto"/>
        <w:ind w:left="425"/>
        <w:jc w:val="both"/>
        <w:rPr>
          <w:rFonts w:ascii="Arial" w:hAnsi="Arial" w:cs="Arial"/>
          <w:sz w:val="20"/>
          <w:szCs w:val="20"/>
        </w:rPr>
      </w:pPr>
      <w:r w:rsidRPr="002B10F0">
        <w:rPr>
          <w:rFonts w:ascii="Arial" w:hAnsi="Arial" w:cs="Arial"/>
          <w:sz w:val="20"/>
          <w:szCs w:val="20"/>
        </w:rPr>
        <w:t xml:space="preserve">je </w:t>
      </w:r>
      <w:r w:rsidR="00CA727D">
        <w:rPr>
          <w:rFonts w:ascii="Arial" w:hAnsi="Arial" w:cs="Arial"/>
          <w:sz w:val="20"/>
          <w:szCs w:val="20"/>
        </w:rPr>
        <w:t>Poskytovatel</w:t>
      </w:r>
      <w:r w:rsidRPr="002B10F0">
        <w:rPr>
          <w:rFonts w:ascii="Arial" w:hAnsi="Arial" w:cs="Arial"/>
          <w:sz w:val="20"/>
          <w:szCs w:val="20"/>
        </w:rPr>
        <w:t xml:space="preserve"> povinen zaplatit VZP ČR v každém jednotlivém případě porušení příslušné povinnosti smluvní pokutu ve výši 100 000 Kč, a to i opakovaně.</w:t>
      </w:r>
    </w:p>
    <w:p w14:paraId="14BDC981" w14:textId="77777777" w:rsidR="002B10F0" w:rsidRPr="002B10F0" w:rsidRDefault="002B10F0" w:rsidP="0061094A">
      <w:pPr>
        <w:numPr>
          <w:ilvl w:val="0"/>
          <w:numId w:val="39"/>
        </w:numPr>
        <w:tabs>
          <w:tab w:val="clear" w:pos="720"/>
          <w:tab w:val="num" w:pos="426"/>
        </w:tabs>
        <w:spacing w:after="120" w:line="276" w:lineRule="auto"/>
        <w:ind w:left="425" w:hanging="425"/>
        <w:jc w:val="both"/>
        <w:rPr>
          <w:rFonts w:ascii="Arial" w:hAnsi="Arial" w:cs="Arial"/>
          <w:sz w:val="20"/>
          <w:szCs w:val="20"/>
        </w:rPr>
      </w:pPr>
      <w:r w:rsidRPr="002B10F0">
        <w:rPr>
          <w:rFonts w:ascii="Arial" w:hAnsi="Arial" w:cs="Arial"/>
          <w:sz w:val="20"/>
          <w:szCs w:val="20"/>
        </w:rPr>
        <w:t xml:space="preserve">Za porušení jednotlivých povinností daných tímto dokumentem Uživateli v Čl. 8., odst. 6., písm. a. až l. tohoto dokumentu je </w:t>
      </w:r>
      <w:r w:rsidR="00CA727D">
        <w:rPr>
          <w:rFonts w:ascii="Arial" w:hAnsi="Arial" w:cs="Arial"/>
          <w:sz w:val="20"/>
          <w:szCs w:val="20"/>
        </w:rPr>
        <w:t>Poskytovatel</w:t>
      </w:r>
      <w:r w:rsidRPr="002B10F0">
        <w:rPr>
          <w:rFonts w:ascii="Arial" w:hAnsi="Arial" w:cs="Arial"/>
          <w:sz w:val="20"/>
          <w:szCs w:val="20"/>
        </w:rPr>
        <w:t xml:space="preserve"> povinen zaplatit VZP ČR v každém jednotlivém případě porušení příslušné povinnosti smluvní pokutu ve výši 100 000 Kč, a to i opakovaně.</w:t>
      </w:r>
    </w:p>
    <w:p w14:paraId="4FE80B64" w14:textId="77777777" w:rsidR="002B10F0" w:rsidRPr="002B10F0" w:rsidRDefault="002B10F0" w:rsidP="0061094A">
      <w:pPr>
        <w:numPr>
          <w:ilvl w:val="0"/>
          <w:numId w:val="39"/>
        </w:numPr>
        <w:tabs>
          <w:tab w:val="clear" w:pos="720"/>
          <w:tab w:val="num" w:pos="426"/>
        </w:tabs>
        <w:spacing w:after="120" w:line="276" w:lineRule="auto"/>
        <w:ind w:left="425" w:hanging="425"/>
        <w:jc w:val="both"/>
        <w:rPr>
          <w:rFonts w:ascii="Arial" w:hAnsi="Arial" w:cs="Arial"/>
          <w:sz w:val="20"/>
          <w:szCs w:val="20"/>
        </w:rPr>
      </w:pPr>
      <w:r w:rsidRPr="002B10F0">
        <w:rPr>
          <w:rFonts w:ascii="Arial" w:hAnsi="Arial" w:cs="Arial"/>
          <w:sz w:val="20"/>
          <w:szCs w:val="20"/>
        </w:rPr>
        <w:t xml:space="preserve">Pokud dojde současně k porušení jedné a téže povinnosti uložené tímto dokumentem </w:t>
      </w:r>
      <w:r w:rsidR="00CA727D">
        <w:rPr>
          <w:rFonts w:ascii="Arial" w:hAnsi="Arial" w:cs="Arial"/>
          <w:sz w:val="20"/>
          <w:szCs w:val="20"/>
        </w:rPr>
        <w:t>Poskytovatel</w:t>
      </w:r>
      <w:r w:rsidRPr="002B10F0">
        <w:rPr>
          <w:rFonts w:ascii="Arial" w:hAnsi="Arial" w:cs="Arial"/>
          <w:sz w:val="20"/>
          <w:szCs w:val="20"/>
        </w:rPr>
        <w:t xml:space="preserve">i i Uživateli, lze příslušnou sankci uplatnit vůči </w:t>
      </w:r>
      <w:r w:rsidR="00CA727D">
        <w:rPr>
          <w:rFonts w:ascii="Arial" w:hAnsi="Arial" w:cs="Arial"/>
          <w:sz w:val="20"/>
          <w:szCs w:val="20"/>
        </w:rPr>
        <w:t>Poskytovatel</w:t>
      </w:r>
      <w:r w:rsidRPr="002B10F0">
        <w:rPr>
          <w:rFonts w:ascii="Arial" w:hAnsi="Arial" w:cs="Arial"/>
          <w:sz w:val="20"/>
          <w:szCs w:val="20"/>
        </w:rPr>
        <w:t xml:space="preserve"> pouze 1x; tím není vyloučena možnost opakovaného postihu </w:t>
      </w:r>
      <w:r w:rsidR="00CA727D">
        <w:rPr>
          <w:rFonts w:ascii="Arial" w:hAnsi="Arial" w:cs="Arial"/>
          <w:sz w:val="20"/>
          <w:szCs w:val="20"/>
        </w:rPr>
        <w:t>Poskytovatel</w:t>
      </w:r>
      <w:r w:rsidRPr="002B10F0">
        <w:rPr>
          <w:rFonts w:ascii="Arial" w:hAnsi="Arial" w:cs="Arial"/>
          <w:sz w:val="20"/>
          <w:szCs w:val="20"/>
        </w:rPr>
        <w:t>e, pokud opětovně k porušení jedné a téže povinnosti dojde.</w:t>
      </w:r>
    </w:p>
    <w:p w14:paraId="1409D7A5" w14:textId="77777777" w:rsidR="002B10F0" w:rsidRPr="002B10F0" w:rsidRDefault="002B10F0" w:rsidP="0061094A">
      <w:pPr>
        <w:numPr>
          <w:ilvl w:val="0"/>
          <w:numId w:val="39"/>
        </w:numPr>
        <w:tabs>
          <w:tab w:val="clear" w:pos="720"/>
          <w:tab w:val="num" w:pos="426"/>
        </w:tabs>
        <w:spacing w:after="120" w:line="276" w:lineRule="auto"/>
        <w:ind w:left="425" w:hanging="425"/>
        <w:jc w:val="both"/>
        <w:rPr>
          <w:rFonts w:ascii="Arial" w:hAnsi="Arial" w:cs="Arial"/>
          <w:sz w:val="20"/>
          <w:szCs w:val="20"/>
        </w:rPr>
      </w:pPr>
      <w:r w:rsidRPr="002B10F0">
        <w:rPr>
          <w:rFonts w:ascii="Arial" w:hAnsi="Arial" w:cs="Arial"/>
          <w:sz w:val="20"/>
          <w:szCs w:val="20"/>
        </w:rPr>
        <w:lastRenderedPageBreak/>
        <w:t>Odpovědnost za škodu se řídí ustanovením § 2894 a násl. občanského zákoníku. Sjednáním ani zaplacením smluvní pokuty není dotčeno právo oprávněné smluvní strany na náhradu škody v celém rozsahu.</w:t>
      </w:r>
    </w:p>
    <w:p w14:paraId="58A28006" w14:textId="77777777" w:rsidR="002B10F0" w:rsidRPr="002B10F0" w:rsidRDefault="002B10F0" w:rsidP="0061094A">
      <w:pPr>
        <w:numPr>
          <w:ilvl w:val="0"/>
          <w:numId w:val="39"/>
        </w:numPr>
        <w:tabs>
          <w:tab w:val="clear" w:pos="720"/>
          <w:tab w:val="num" w:pos="426"/>
        </w:tabs>
        <w:spacing w:after="120" w:line="276" w:lineRule="auto"/>
        <w:ind w:left="425" w:hanging="425"/>
        <w:jc w:val="both"/>
        <w:rPr>
          <w:rFonts w:ascii="Arial" w:hAnsi="Arial" w:cs="Arial"/>
          <w:sz w:val="20"/>
          <w:szCs w:val="20"/>
        </w:rPr>
      </w:pPr>
      <w:r w:rsidRPr="002B10F0">
        <w:rPr>
          <w:rFonts w:ascii="Arial" w:hAnsi="Arial" w:cs="Arial"/>
          <w:sz w:val="20"/>
          <w:szCs w:val="20"/>
        </w:rPr>
        <w:t xml:space="preserve">Za škodu způsobenou porušením povinností stanovených tímto dokumentem odpovídá </w:t>
      </w:r>
      <w:r w:rsidR="00CA727D">
        <w:rPr>
          <w:rFonts w:ascii="Arial" w:hAnsi="Arial" w:cs="Arial"/>
          <w:sz w:val="20"/>
          <w:szCs w:val="20"/>
        </w:rPr>
        <w:t>Poskytovatel</w:t>
      </w:r>
      <w:r w:rsidRPr="002B10F0">
        <w:rPr>
          <w:rFonts w:ascii="Arial" w:hAnsi="Arial" w:cs="Arial"/>
          <w:sz w:val="20"/>
          <w:szCs w:val="20"/>
        </w:rPr>
        <w:t xml:space="preserve">, a to jak za škody způsobené porušením jeho povinností, tak za škody způsobené porušením povinností Uživatelem. Uživatel se pro účely tohoto ustanovení považuje za pomocníka </w:t>
      </w:r>
      <w:r w:rsidR="00CA727D">
        <w:rPr>
          <w:rFonts w:ascii="Arial" w:hAnsi="Arial" w:cs="Arial"/>
          <w:sz w:val="20"/>
          <w:szCs w:val="20"/>
        </w:rPr>
        <w:t>Poskytovatel</w:t>
      </w:r>
      <w:r w:rsidRPr="002B10F0">
        <w:rPr>
          <w:rFonts w:ascii="Arial" w:hAnsi="Arial" w:cs="Arial"/>
          <w:sz w:val="20"/>
          <w:szCs w:val="20"/>
        </w:rPr>
        <w:t>e ve smyslu § 2914 věta první občanského zákoníku.</w:t>
      </w:r>
    </w:p>
    <w:p w14:paraId="6D165106" w14:textId="77777777" w:rsidR="002B10F0" w:rsidRPr="002B10F0" w:rsidRDefault="002B10F0" w:rsidP="002B10F0">
      <w:pPr>
        <w:pStyle w:val="Nadpis1"/>
        <w:spacing w:after="120" w:line="276" w:lineRule="auto"/>
        <w:jc w:val="center"/>
        <w:rPr>
          <w:rFonts w:ascii="Arial" w:eastAsia="Calibri" w:hAnsi="Arial" w:cs="Arial"/>
          <w:sz w:val="20"/>
          <w:szCs w:val="20"/>
          <w:u w:val="single"/>
        </w:rPr>
      </w:pPr>
      <w:r w:rsidRPr="002B10F0">
        <w:rPr>
          <w:rFonts w:ascii="Arial" w:eastAsia="Calibri" w:hAnsi="Arial" w:cs="Arial"/>
          <w:sz w:val="20"/>
          <w:szCs w:val="20"/>
        </w:rPr>
        <w:br/>
      </w:r>
      <w:r w:rsidRPr="002B10F0">
        <w:rPr>
          <w:rFonts w:ascii="Arial" w:eastAsia="Calibri" w:hAnsi="Arial" w:cs="Arial"/>
          <w:sz w:val="20"/>
          <w:szCs w:val="20"/>
          <w:u w:val="single"/>
        </w:rPr>
        <w:t>Čl. X. Závěrečná ustanovení</w:t>
      </w:r>
    </w:p>
    <w:p w14:paraId="0C2F5423" w14:textId="77777777" w:rsidR="002B10F0" w:rsidRPr="002B10F0" w:rsidRDefault="002B10F0" w:rsidP="0061094A">
      <w:pPr>
        <w:numPr>
          <w:ilvl w:val="0"/>
          <w:numId w:val="51"/>
        </w:numPr>
        <w:tabs>
          <w:tab w:val="clear" w:pos="720"/>
        </w:tabs>
        <w:spacing w:after="120" w:line="276" w:lineRule="auto"/>
        <w:ind w:left="425" w:hanging="425"/>
        <w:jc w:val="both"/>
        <w:rPr>
          <w:rFonts w:ascii="Arial" w:hAnsi="Arial" w:cs="Arial"/>
          <w:sz w:val="20"/>
          <w:szCs w:val="20"/>
        </w:rPr>
      </w:pPr>
      <w:r w:rsidRPr="002B10F0">
        <w:rPr>
          <w:rFonts w:ascii="Arial" w:hAnsi="Arial" w:cs="Arial"/>
          <w:sz w:val="20"/>
          <w:szCs w:val="20"/>
        </w:rPr>
        <w:t xml:space="preserve">Pokud není v těchto Podmínkách výslovně stanoveno jinak, komunikují </w:t>
      </w:r>
      <w:r w:rsidR="00CA727D">
        <w:rPr>
          <w:rFonts w:ascii="Arial" w:hAnsi="Arial" w:cs="Arial"/>
          <w:sz w:val="20"/>
          <w:szCs w:val="20"/>
        </w:rPr>
        <w:t>Poskytovatel</w:t>
      </w:r>
      <w:r w:rsidRPr="002B10F0">
        <w:rPr>
          <w:rFonts w:ascii="Arial" w:hAnsi="Arial" w:cs="Arial"/>
          <w:sz w:val="20"/>
          <w:szCs w:val="20"/>
        </w:rPr>
        <w:t xml:space="preserve"> a VZP ČR ve věci VPN přístupu prostřednictvím pověřených osob uvedených ve </w:t>
      </w:r>
      <w:r w:rsidR="00CA727D">
        <w:rPr>
          <w:rFonts w:ascii="Arial" w:hAnsi="Arial" w:cs="Arial"/>
          <w:sz w:val="20"/>
          <w:szCs w:val="20"/>
        </w:rPr>
        <w:t>S</w:t>
      </w:r>
      <w:r w:rsidRPr="002B10F0">
        <w:rPr>
          <w:rFonts w:ascii="Arial" w:hAnsi="Arial" w:cs="Arial"/>
          <w:sz w:val="20"/>
          <w:szCs w:val="20"/>
        </w:rPr>
        <w:t>mlouvě.</w:t>
      </w:r>
    </w:p>
    <w:p w14:paraId="0EBB670F" w14:textId="77777777" w:rsidR="002B10F0" w:rsidRPr="002B10F0" w:rsidRDefault="002B10F0" w:rsidP="0061094A">
      <w:pPr>
        <w:numPr>
          <w:ilvl w:val="0"/>
          <w:numId w:val="51"/>
        </w:numPr>
        <w:tabs>
          <w:tab w:val="clear" w:pos="720"/>
        </w:tabs>
        <w:spacing w:after="120" w:line="276" w:lineRule="auto"/>
        <w:ind w:left="425" w:hanging="425"/>
        <w:jc w:val="both"/>
        <w:rPr>
          <w:rFonts w:ascii="Arial" w:hAnsi="Arial" w:cs="Arial"/>
          <w:sz w:val="20"/>
          <w:szCs w:val="20"/>
        </w:rPr>
      </w:pPr>
      <w:r w:rsidRPr="002B10F0">
        <w:rPr>
          <w:rFonts w:ascii="Arial" w:hAnsi="Arial" w:cs="Arial"/>
          <w:sz w:val="20"/>
          <w:szCs w:val="20"/>
        </w:rPr>
        <w:t xml:space="preserve">V případě, že v době trvání smlouvy bude nutné přijmout takové bezpečnostní opatření, které vyvolá potřebu upravit tyto Podmínky, zejména bude-li se jednat o bezpečnostní opatření směřující ke zlepšení systému řízení bezpečnosti informací ve VZP ČR, řešení kybernetického bezpečnostního incidentu a s tím spojené potřeby minimalizace vzniklého bezpečnostního rizika nebo o povinnost přijmout opatření vydané Úřadem dle zákona č. 181/2014 Sb., o kybernetické bezpečnosti a o změně souvisejících zákonů (zákon o kybernetické bezpečnosti), ve znění pozdějších předpisů, zavazují se smluvní strany smlouvy vyvinout maximální součinnost směřující k uzavření dodatku ke </w:t>
      </w:r>
      <w:r w:rsidR="00CA727D">
        <w:rPr>
          <w:rFonts w:ascii="Arial" w:hAnsi="Arial" w:cs="Arial"/>
          <w:sz w:val="20"/>
          <w:szCs w:val="20"/>
        </w:rPr>
        <w:t>S</w:t>
      </w:r>
      <w:r w:rsidRPr="002B10F0">
        <w:rPr>
          <w:rFonts w:ascii="Arial" w:hAnsi="Arial" w:cs="Arial"/>
          <w:sz w:val="20"/>
          <w:szCs w:val="20"/>
        </w:rPr>
        <w:t>mlouvě, kterým budou tyto Podmínky odpovídajícím způsobem upraveny.</w:t>
      </w:r>
    </w:p>
    <w:p w14:paraId="466D6199" w14:textId="77777777" w:rsidR="002B10F0" w:rsidRPr="002B10F0" w:rsidRDefault="002B10F0" w:rsidP="0061094A">
      <w:pPr>
        <w:numPr>
          <w:ilvl w:val="0"/>
          <w:numId w:val="51"/>
        </w:numPr>
        <w:tabs>
          <w:tab w:val="clear" w:pos="720"/>
        </w:tabs>
        <w:spacing w:after="120" w:line="276" w:lineRule="auto"/>
        <w:ind w:left="425" w:hanging="425"/>
        <w:jc w:val="both"/>
        <w:rPr>
          <w:rFonts w:ascii="Arial" w:hAnsi="Arial" w:cs="Arial"/>
          <w:sz w:val="20"/>
          <w:szCs w:val="20"/>
        </w:rPr>
      </w:pPr>
      <w:r w:rsidRPr="002B10F0">
        <w:rPr>
          <w:rFonts w:ascii="Arial" w:hAnsi="Arial" w:cs="Arial"/>
          <w:sz w:val="20"/>
          <w:szCs w:val="20"/>
        </w:rPr>
        <w:t xml:space="preserve">Uzavírání dodatku ke </w:t>
      </w:r>
      <w:r w:rsidR="00CA727D">
        <w:rPr>
          <w:rFonts w:ascii="Arial" w:hAnsi="Arial" w:cs="Arial"/>
          <w:sz w:val="20"/>
          <w:szCs w:val="20"/>
        </w:rPr>
        <w:t>S</w:t>
      </w:r>
      <w:r w:rsidRPr="002B10F0">
        <w:rPr>
          <w:rFonts w:ascii="Arial" w:hAnsi="Arial" w:cs="Arial"/>
          <w:sz w:val="20"/>
          <w:szCs w:val="20"/>
        </w:rPr>
        <w:t xml:space="preserve">mlouvě, jakož i jeho uveřejňování se řídí příslušnými ustanoveními </w:t>
      </w:r>
      <w:r w:rsidR="00CA727D">
        <w:rPr>
          <w:rFonts w:ascii="Arial" w:hAnsi="Arial" w:cs="Arial"/>
          <w:sz w:val="20"/>
          <w:szCs w:val="20"/>
        </w:rPr>
        <w:t>S</w:t>
      </w:r>
      <w:r w:rsidRPr="002B10F0">
        <w:rPr>
          <w:rFonts w:ascii="Arial" w:hAnsi="Arial" w:cs="Arial"/>
          <w:sz w:val="20"/>
          <w:szCs w:val="20"/>
        </w:rPr>
        <w:t>mlouvy.</w:t>
      </w:r>
    </w:p>
    <w:p w14:paraId="6D45F86E" w14:textId="77777777" w:rsidR="002B10F0" w:rsidRPr="002B10F0" w:rsidRDefault="002B10F0" w:rsidP="002B10F0">
      <w:pPr>
        <w:spacing w:after="120" w:line="276" w:lineRule="auto"/>
        <w:ind w:left="360"/>
        <w:jc w:val="both"/>
        <w:rPr>
          <w:rFonts w:ascii="Arial" w:hAnsi="Arial" w:cs="Arial"/>
          <w:sz w:val="20"/>
          <w:szCs w:val="20"/>
        </w:rPr>
      </w:pPr>
    </w:p>
    <w:p w14:paraId="3058899A" w14:textId="77777777" w:rsidR="002B10F0" w:rsidRPr="002B10F0" w:rsidRDefault="002B10F0" w:rsidP="002B10F0">
      <w:pPr>
        <w:spacing w:after="120" w:line="276" w:lineRule="auto"/>
        <w:ind w:left="360"/>
        <w:jc w:val="both"/>
        <w:rPr>
          <w:rFonts w:ascii="Arial" w:hAnsi="Arial" w:cs="Arial"/>
          <w:sz w:val="20"/>
          <w:szCs w:val="20"/>
        </w:rPr>
      </w:pPr>
    </w:p>
    <w:p w14:paraId="4FA39350" w14:textId="77777777" w:rsidR="002B10F0" w:rsidRPr="002B10F0" w:rsidRDefault="002B10F0" w:rsidP="002B10F0">
      <w:pPr>
        <w:spacing w:after="120" w:line="276" w:lineRule="auto"/>
        <w:jc w:val="both"/>
        <w:rPr>
          <w:rFonts w:ascii="Arial" w:hAnsi="Arial" w:cs="Arial"/>
          <w:sz w:val="20"/>
          <w:szCs w:val="20"/>
        </w:rPr>
      </w:pPr>
    </w:p>
    <w:p w14:paraId="51575102" w14:textId="77777777" w:rsidR="002B10F0" w:rsidRPr="002B10F0" w:rsidRDefault="002B10F0" w:rsidP="002B10F0">
      <w:pPr>
        <w:spacing w:after="120" w:line="276" w:lineRule="auto"/>
        <w:ind w:left="425"/>
        <w:jc w:val="center"/>
        <w:rPr>
          <w:rFonts w:ascii="Arial" w:hAnsi="Arial" w:cs="Arial"/>
          <w:b/>
          <w:sz w:val="20"/>
          <w:szCs w:val="20"/>
        </w:rPr>
      </w:pPr>
      <w:r w:rsidRPr="002B10F0">
        <w:rPr>
          <w:rFonts w:ascii="Arial" w:hAnsi="Arial" w:cs="Arial"/>
          <w:b/>
          <w:sz w:val="20"/>
          <w:szCs w:val="20"/>
        </w:rPr>
        <w:br w:type="page"/>
      </w:r>
    </w:p>
    <w:p w14:paraId="1DCB979D" w14:textId="77777777" w:rsidR="002B10F0" w:rsidRPr="002B10F0" w:rsidRDefault="002B10F0" w:rsidP="002B10F0">
      <w:pPr>
        <w:spacing w:after="120" w:line="276" w:lineRule="auto"/>
        <w:jc w:val="both"/>
        <w:rPr>
          <w:rFonts w:ascii="Arial" w:hAnsi="Arial" w:cs="Arial"/>
          <w:b/>
          <w:sz w:val="20"/>
          <w:szCs w:val="20"/>
        </w:rPr>
      </w:pPr>
      <w:r w:rsidRPr="002B10F0">
        <w:rPr>
          <w:rFonts w:ascii="Arial" w:hAnsi="Arial" w:cs="Arial"/>
          <w:b/>
          <w:sz w:val="20"/>
          <w:szCs w:val="20"/>
        </w:rPr>
        <w:lastRenderedPageBreak/>
        <w:t xml:space="preserve">Příloha A </w:t>
      </w:r>
    </w:p>
    <w:p w14:paraId="26842C5E" w14:textId="77777777" w:rsidR="002B10F0" w:rsidRPr="002B10F0" w:rsidRDefault="002B10F0" w:rsidP="002B10F0">
      <w:pPr>
        <w:spacing w:after="120" w:line="276" w:lineRule="auto"/>
        <w:jc w:val="both"/>
        <w:rPr>
          <w:rFonts w:ascii="Arial" w:hAnsi="Arial" w:cs="Arial"/>
          <w:b/>
          <w:sz w:val="20"/>
          <w:szCs w:val="20"/>
        </w:rPr>
      </w:pPr>
      <w:r w:rsidRPr="002B10F0">
        <w:rPr>
          <w:rFonts w:ascii="Arial" w:hAnsi="Arial" w:cs="Arial"/>
          <w:b/>
          <w:sz w:val="20"/>
          <w:szCs w:val="20"/>
        </w:rPr>
        <w:t xml:space="preserve">k Podmínkám pro přístup </w:t>
      </w:r>
      <w:r w:rsidR="00CA727D">
        <w:rPr>
          <w:rFonts w:ascii="Arial" w:hAnsi="Arial" w:cs="Arial"/>
          <w:b/>
          <w:sz w:val="20"/>
          <w:szCs w:val="20"/>
        </w:rPr>
        <w:t>Poskytovatel</w:t>
      </w:r>
      <w:r w:rsidRPr="002B10F0">
        <w:rPr>
          <w:rFonts w:ascii="Arial" w:hAnsi="Arial" w:cs="Arial"/>
          <w:b/>
          <w:sz w:val="20"/>
          <w:szCs w:val="20"/>
        </w:rPr>
        <w:t>e do vnitřní sítě VZP ČR prostřednictvím VPN VZP ČR</w:t>
      </w:r>
    </w:p>
    <w:p w14:paraId="37A6CCD1" w14:textId="77777777" w:rsidR="002B10F0" w:rsidRPr="002B10F0" w:rsidRDefault="002B10F0" w:rsidP="002B10F0">
      <w:pPr>
        <w:spacing w:after="120" w:line="276" w:lineRule="auto"/>
        <w:jc w:val="both"/>
        <w:rPr>
          <w:rFonts w:ascii="Arial" w:hAnsi="Arial" w:cs="Arial"/>
          <w:b/>
          <w:sz w:val="20"/>
          <w:szCs w:val="20"/>
        </w:rPr>
      </w:pPr>
    </w:p>
    <w:p w14:paraId="150C5062" w14:textId="77777777" w:rsidR="002B10F0" w:rsidRPr="002B10F0" w:rsidRDefault="002B10F0" w:rsidP="002B10F0">
      <w:pPr>
        <w:spacing w:after="120" w:line="276" w:lineRule="auto"/>
        <w:jc w:val="center"/>
        <w:rPr>
          <w:rFonts w:ascii="Arial" w:hAnsi="Arial" w:cs="Arial"/>
          <w:b/>
          <w:i/>
          <w:sz w:val="20"/>
          <w:szCs w:val="20"/>
        </w:rPr>
      </w:pPr>
      <w:r w:rsidRPr="002B10F0">
        <w:rPr>
          <w:rFonts w:ascii="Arial" w:hAnsi="Arial" w:cs="Arial"/>
          <w:b/>
          <w:i/>
          <w:sz w:val="20"/>
          <w:szCs w:val="20"/>
        </w:rPr>
        <w:t>(Formulář)</w:t>
      </w:r>
    </w:p>
    <w:p w14:paraId="14748D01" w14:textId="77777777" w:rsidR="002B10F0" w:rsidRPr="002B10F0" w:rsidRDefault="002B10F0" w:rsidP="002B10F0">
      <w:pPr>
        <w:spacing w:after="120" w:line="276" w:lineRule="auto"/>
        <w:jc w:val="center"/>
        <w:rPr>
          <w:rFonts w:ascii="Arial" w:hAnsi="Arial" w:cs="Arial"/>
          <w:b/>
          <w:sz w:val="20"/>
          <w:szCs w:val="20"/>
        </w:rPr>
      </w:pPr>
      <w:r w:rsidRPr="002B10F0">
        <w:rPr>
          <w:rFonts w:ascii="Arial" w:hAnsi="Arial" w:cs="Arial"/>
          <w:b/>
          <w:sz w:val="20"/>
          <w:szCs w:val="20"/>
        </w:rPr>
        <w:t>Žádost o zřízení/pozastavení/ukončení</w:t>
      </w:r>
      <w:r w:rsidRPr="002B10F0">
        <w:rPr>
          <w:rFonts w:ascii="Arial" w:hAnsi="Arial" w:cs="Arial"/>
          <w:sz w:val="20"/>
          <w:szCs w:val="20"/>
          <w:vertAlign w:val="superscript"/>
        </w:rPr>
        <w:t>2)</w:t>
      </w:r>
      <w:r w:rsidRPr="002B10F0">
        <w:rPr>
          <w:rFonts w:ascii="Arial" w:hAnsi="Arial" w:cs="Arial"/>
          <w:b/>
          <w:sz w:val="20"/>
          <w:szCs w:val="20"/>
        </w:rPr>
        <w:t xml:space="preserve"> VPN přístupu </w:t>
      </w:r>
      <w:r w:rsidRPr="002B10F0">
        <w:rPr>
          <w:rFonts w:ascii="Arial" w:hAnsi="Arial" w:cs="Arial"/>
          <w:b/>
          <w:sz w:val="20"/>
          <w:szCs w:val="20"/>
        </w:rPr>
        <w:br/>
      </w:r>
      <w:r w:rsidR="00CA727D">
        <w:rPr>
          <w:rFonts w:ascii="Arial" w:hAnsi="Arial" w:cs="Arial"/>
          <w:b/>
          <w:sz w:val="20"/>
          <w:szCs w:val="20"/>
        </w:rPr>
        <w:t>Poskytovatel</w:t>
      </w:r>
      <w:r w:rsidRPr="002B10F0">
        <w:rPr>
          <w:rFonts w:ascii="Arial" w:hAnsi="Arial" w:cs="Arial"/>
          <w:b/>
          <w:sz w:val="20"/>
          <w:szCs w:val="20"/>
        </w:rPr>
        <w:t xml:space="preserve">e do vnitřní sítě VZP ČR </w:t>
      </w:r>
    </w:p>
    <w:p w14:paraId="56522B31" w14:textId="77777777" w:rsidR="002B10F0" w:rsidRPr="002B10F0" w:rsidRDefault="002B10F0" w:rsidP="0061094A">
      <w:pPr>
        <w:pStyle w:val="Odstavecseseznamem"/>
        <w:numPr>
          <w:ilvl w:val="0"/>
          <w:numId w:val="44"/>
        </w:numPr>
        <w:spacing w:after="120"/>
        <w:ind w:left="357" w:hanging="357"/>
        <w:contextualSpacing w:val="0"/>
        <w:rPr>
          <w:rFonts w:ascii="Arial" w:hAnsi="Arial" w:cs="Arial"/>
          <w:b/>
          <w:i/>
          <w:color w:val="000000"/>
          <w:sz w:val="20"/>
          <w:szCs w:val="20"/>
        </w:rPr>
      </w:pPr>
      <w:r w:rsidRPr="002B10F0">
        <w:rPr>
          <w:rFonts w:ascii="Arial" w:hAnsi="Arial" w:cs="Arial"/>
          <w:b/>
          <w:i/>
          <w:color w:val="000000"/>
          <w:sz w:val="20"/>
          <w:szCs w:val="20"/>
        </w:rPr>
        <w:t xml:space="preserve">Smlouva, na základě níž je/byl VPN přístup pro </w:t>
      </w:r>
      <w:r w:rsidR="00CA727D">
        <w:rPr>
          <w:rFonts w:ascii="Arial" w:hAnsi="Arial" w:cs="Arial"/>
          <w:b/>
          <w:i/>
          <w:color w:val="000000"/>
          <w:sz w:val="20"/>
          <w:szCs w:val="20"/>
        </w:rPr>
        <w:t>Poskytovatel</w:t>
      </w:r>
      <w:r w:rsidRPr="002B10F0">
        <w:rPr>
          <w:rFonts w:ascii="Arial" w:hAnsi="Arial" w:cs="Arial"/>
          <w:b/>
          <w:i/>
          <w:color w:val="000000"/>
          <w:sz w:val="20"/>
          <w:szCs w:val="20"/>
        </w:rPr>
        <w:t>e prostřednictvím Uživatele požadován:</w:t>
      </w:r>
    </w:p>
    <w:tbl>
      <w:tblPr>
        <w:tblW w:w="0" w:type="auto"/>
        <w:tblInd w:w="3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225"/>
        <w:gridCol w:w="687"/>
        <w:gridCol w:w="1232"/>
        <w:gridCol w:w="2508"/>
        <w:gridCol w:w="2018"/>
      </w:tblGrid>
      <w:tr w:rsidR="002B10F0" w:rsidRPr="002B10F0" w14:paraId="5C251A96" w14:textId="77777777" w:rsidTr="006A0068">
        <w:trPr>
          <w:trHeight w:val="227"/>
        </w:trPr>
        <w:tc>
          <w:tcPr>
            <w:tcW w:w="2268" w:type="dxa"/>
            <w:shd w:val="clear" w:color="auto" w:fill="auto"/>
            <w:vAlign w:val="center"/>
          </w:tcPr>
          <w:p w14:paraId="294FC9C0" w14:textId="77777777" w:rsidR="002B10F0" w:rsidRPr="002B10F0" w:rsidRDefault="002B10F0" w:rsidP="002B10F0">
            <w:pPr>
              <w:spacing w:after="120" w:line="276" w:lineRule="auto"/>
              <w:rPr>
                <w:rFonts w:ascii="Arial" w:hAnsi="Arial" w:cs="Arial"/>
                <w:color w:val="000000"/>
                <w:sz w:val="20"/>
                <w:szCs w:val="20"/>
              </w:rPr>
            </w:pPr>
            <w:r w:rsidRPr="002B10F0">
              <w:rPr>
                <w:rFonts w:ascii="Arial" w:hAnsi="Arial" w:cs="Arial"/>
                <w:color w:val="000000"/>
                <w:sz w:val="20"/>
                <w:szCs w:val="20"/>
              </w:rPr>
              <w:t xml:space="preserve">Č. j. Smlouvy </w:t>
            </w:r>
          </w:p>
        </w:tc>
        <w:tc>
          <w:tcPr>
            <w:tcW w:w="1984" w:type="dxa"/>
            <w:gridSpan w:val="2"/>
            <w:shd w:val="clear" w:color="auto" w:fill="auto"/>
            <w:vAlign w:val="center"/>
          </w:tcPr>
          <w:p w14:paraId="74FB8125" w14:textId="77777777" w:rsidR="002B10F0" w:rsidRPr="002B10F0" w:rsidRDefault="002B10F0" w:rsidP="002B10F0">
            <w:pPr>
              <w:spacing w:after="120" w:line="276" w:lineRule="auto"/>
              <w:rPr>
                <w:rFonts w:ascii="Arial" w:hAnsi="Arial" w:cs="Arial"/>
                <w:b/>
                <w:color w:val="000000"/>
                <w:sz w:val="20"/>
                <w:szCs w:val="20"/>
              </w:rPr>
            </w:pPr>
          </w:p>
        </w:tc>
        <w:tc>
          <w:tcPr>
            <w:tcW w:w="2552" w:type="dxa"/>
            <w:shd w:val="clear" w:color="auto" w:fill="auto"/>
            <w:vAlign w:val="center"/>
          </w:tcPr>
          <w:p w14:paraId="6F9663B2" w14:textId="77777777" w:rsidR="002B10F0" w:rsidRPr="002B10F0" w:rsidRDefault="00CA727D" w:rsidP="002B10F0">
            <w:pPr>
              <w:spacing w:after="120" w:line="276" w:lineRule="auto"/>
              <w:rPr>
                <w:rFonts w:ascii="Arial" w:hAnsi="Arial" w:cs="Arial"/>
                <w:color w:val="000000"/>
                <w:sz w:val="20"/>
                <w:szCs w:val="20"/>
              </w:rPr>
            </w:pPr>
            <w:r>
              <w:rPr>
                <w:rFonts w:ascii="Arial" w:hAnsi="Arial" w:cs="Arial"/>
                <w:sz w:val="20"/>
                <w:szCs w:val="20"/>
              </w:rPr>
              <w:t>Poskytovatel</w:t>
            </w:r>
            <w:r w:rsidR="002B10F0" w:rsidRPr="002B10F0">
              <w:rPr>
                <w:rFonts w:ascii="Arial" w:hAnsi="Arial" w:cs="Arial"/>
                <w:color w:val="000000"/>
                <w:sz w:val="20"/>
                <w:szCs w:val="20"/>
              </w:rPr>
              <w:t>:</w:t>
            </w:r>
          </w:p>
        </w:tc>
        <w:tc>
          <w:tcPr>
            <w:tcW w:w="2090" w:type="dxa"/>
            <w:shd w:val="clear" w:color="auto" w:fill="auto"/>
            <w:vAlign w:val="center"/>
          </w:tcPr>
          <w:p w14:paraId="777B9C38" w14:textId="77777777" w:rsidR="002B10F0" w:rsidRPr="002B10F0" w:rsidRDefault="002B10F0" w:rsidP="002B10F0">
            <w:pPr>
              <w:spacing w:after="120" w:line="276" w:lineRule="auto"/>
              <w:rPr>
                <w:rFonts w:ascii="Arial" w:hAnsi="Arial" w:cs="Arial"/>
                <w:color w:val="000000"/>
                <w:sz w:val="20"/>
                <w:szCs w:val="20"/>
              </w:rPr>
            </w:pPr>
          </w:p>
        </w:tc>
      </w:tr>
      <w:tr w:rsidR="002B10F0" w:rsidRPr="002B10F0" w14:paraId="1B22F399" w14:textId="77777777" w:rsidTr="006A0068">
        <w:tc>
          <w:tcPr>
            <w:tcW w:w="2268" w:type="dxa"/>
            <w:shd w:val="clear" w:color="auto" w:fill="auto"/>
          </w:tcPr>
          <w:p w14:paraId="1679CB48" w14:textId="77777777" w:rsidR="002B10F0" w:rsidRPr="002B10F0" w:rsidRDefault="002B10F0" w:rsidP="002B10F0">
            <w:pPr>
              <w:spacing w:after="120" w:line="276" w:lineRule="auto"/>
              <w:rPr>
                <w:rFonts w:ascii="Arial" w:hAnsi="Arial" w:cs="Arial"/>
                <w:color w:val="000000"/>
                <w:sz w:val="20"/>
                <w:szCs w:val="20"/>
              </w:rPr>
            </w:pPr>
            <w:r w:rsidRPr="002B10F0">
              <w:rPr>
                <w:rFonts w:ascii="Arial" w:hAnsi="Arial" w:cs="Arial"/>
                <w:color w:val="000000"/>
                <w:sz w:val="20"/>
                <w:szCs w:val="20"/>
              </w:rPr>
              <w:t>Účinnost Smlouvy od:</w:t>
            </w:r>
          </w:p>
        </w:tc>
        <w:tc>
          <w:tcPr>
            <w:tcW w:w="1984" w:type="dxa"/>
            <w:gridSpan w:val="2"/>
            <w:shd w:val="clear" w:color="auto" w:fill="auto"/>
          </w:tcPr>
          <w:p w14:paraId="59783404" w14:textId="77777777" w:rsidR="002B10F0" w:rsidRPr="002B10F0" w:rsidRDefault="002B10F0" w:rsidP="002B10F0">
            <w:pPr>
              <w:spacing w:after="120" w:line="276" w:lineRule="auto"/>
              <w:rPr>
                <w:rFonts w:ascii="Arial" w:hAnsi="Arial" w:cs="Arial"/>
                <w:color w:val="000000"/>
                <w:sz w:val="20"/>
                <w:szCs w:val="20"/>
              </w:rPr>
            </w:pPr>
          </w:p>
        </w:tc>
        <w:tc>
          <w:tcPr>
            <w:tcW w:w="2552" w:type="dxa"/>
            <w:shd w:val="clear" w:color="auto" w:fill="auto"/>
          </w:tcPr>
          <w:p w14:paraId="73705365" w14:textId="77777777" w:rsidR="002B10F0" w:rsidRPr="002B10F0" w:rsidRDefault="002B10F0" w:rsidP="002B10F0">
            <w:pPr>
              <w:spacing w:after="120" w:line="276" w:lineRule="auto"/>
              <w:rPr>
                <w:rFonts w:ascii="Arial" w:hAnsi="Arial" w:cs="Arial"/>
                <w:color w:val="000000"/>
                <w:sz w:val="20"/>
                <w:szCs w:val="20"/>
              </w:rPr>
            </w:pPr>
            <w:r w:rsidRPr="002B10F0">
              <w:rPr>
                <w:rFonts w:ascii="Arial" w:hAnsi="Arial" w:cs="Arial"/>
                <w:color w:val="000000"/>
                <w:sz w:val="20"/>
                <w:szCs w:val="20"/>
              </w:rPr>
              <w:t>Účinnost Smlouvy do:</w:t>
            </w:r>
          </w:p>
        </w:tc>
        <w:tc>
          <w:tcPr>
            <w:tcW w:w="2090" w:type="dxa"/>
            <w:shd w:val="clear" w:color="auto" w:fill="auto"/>
          </w:tcPr>
          <w:p w14:paraId="373C30A5" w14:textId="77777777" w:rsidR="002B10F0" w:rsidRPr="002B10F0" w:rsidRDefault="002B10F0" w:rsidP="002B10F0">
            <w:pPr>
              <w:spacing w:after="120" w:line="276" w:lineRule="auto"/>
              <w:rPr>
                <w:rFonts w:ascii="Arial" w:hAnsi="Arial" w:cs="Arial"/>
                <w:color w:val="000000"/>
                <w:sz w:val="20"/>
                <w:szCs w:val="20"/>
              </w:rPr>
            </w:pPr>
          </w:p>
        </w:tc>
      </w:tr>
      <w:tr w:rsidR="002B10F0" w:rsidRPr="002B10F0" w14:paraId="6E44E2B5" w14:textId="77777777" w:rsidTr="006A0068">
        <w:tc>
          <w:tcPr>
            <w:tcW w:w="4252" w:type="dxa"/>
            <w:gridSpan w:val="3"/>
            <w:shd w:val="clear" w:color="auto" w:fill="auto"/>
            <w:vAlign w:val="center"/>
          </w:tcPr>
          <w:p w14:paraId="26E7FD44" w14:textId="77777777" w:rsidR="002B10F0" w:rsidRPr="002B10F0" w:rsidRDefault="002B10F0" w:rsidP="002B10F0">
            <w:pPr>
              <w:spacing w:after="120" w:line="276" w:lineRule="auto"/>
              <w:rPr>
                <w:rFonts w:ascii="Arial" w:hAnsi="Arial" w:cs="Arial"/>
                <w:color w:val="000000"/>
                <w:sz w:val="20"/>
                <w:szCs w:val="20"/>
              </w:rPr>
            </w:pPr>
            <w:r w:rsidRPr="002B10F0">
              <w:rPr>
                <w:rFonts w:ascii="Arial" w:hAnsi="Arial" w:cs="Arial"/>
                <w:color w:val="000000"/>
                <w:sz w:val="20"/>
                <w:szCs w:val="20"/>
              </w:rPr>
              <w:t xml:space="preserve">Jméno a příjmení pověřené osoby </w:t>
            </w:r>
            <w:r w:rsidR="00CA727D">
              <w:rPr>
                <w:rFonts w:ascii="Arial" w:hAnsi="Arial" w:cs="Arial"/>
                <w:sz w:val="20"/>
                <w:szCs w:val="20"/>
              </w:rPr>
              <w:t>Poskytovatel</w:t>
            </w:r>
            <w:r w:rsidRPr="002B10F0">
              <w:rPr>
                <w:rFonts w:ascii="Arial" w:hAnsi="Arial" w:cs="Arial"/>
                <w:sz w:val="20"/>
                <w:szCs w:val="20"/>
              </w:rPr>
              <w:t xml:space="preserve">e </w:t>
            </w:r>
            <w:r w:rsidRPr="002B10F0">
              <w:rPr>
                <w:rFonts w:ascii="Arial" w:hAnsi="Arial" w:cs="Arial"/>
                <w:color w:val="000000"/>
                <w:sz w:val="20"/>
                <w:szCs w:val="20"/>
              </w:rPr>
              <w:t>dle Smlouvy:</w:t>
            </w:r>
          </w:p>
        </w:tc>
        <w:tc>
          <w:tcPr>
            <w:tcW w:w="4642" w:type="dxa"/>
            <w:gridSpan w:val="2"/>
            <w:shd w:val="clear" w:color="auto" w:fill="auto"/>
            <w:vAlign w:val="center"/>
          </w:tcPr>
          <w:p w14:paraId="2CEBD486" w14:textId="77777777" w:rsidR="002B10F0" w:rsidRPr="002B10F0" w:rsidRDefault="002B10F0" w:rsidP="002B10F0">
            <w:pPr>
              <w:spacing w:after="120" w:line="276" w:lineRule="auto"/>
              <w:rPr>
                <w:rFonts w:ascii="Arial" w:hAnsi="Arial" w:cs="Arial"/>
                <w:color w:val="000000"/>
                <w:sz w:val="20"/>
                <w:szCs w:val="20"/>
              </w:rPr>
            </w:pPr>
          </w:p>
        </w:tc>
      </w:tr>
      <w:tr w:rsidR="002B10F0" w:rsidRPr="002B10F0" w14:paraId="42B9A549" w14:textId="77777777" w:rsidTr="006A0068">
        <w:tc>
          <w:tcPr>
            <w:tcW w:w="2977" w:type="dxa"/>
            <w:gridSpan w:val="2"/>
            <w:shd w:val="clear" w:color="auto" w:fill="auto"/>
          </w:tcPr>
          <w:p w14:paraId="63BA2546" w14:textId="77777777" w:rsidR="002B10F0" w:rsidRPr="002B10F0" w:rsidRDefault="002B10F0" w:rsidP="002B10F0">
            <w:pPr>
              <w:spacing w:after="120" w:line="276" w:lineRule="auto"/>
              <w:rPr>
                <w:rFonts w:ascii="Arial" w:hAnsi="Arial" w:cs="Arial"/>
                <w:color w:val="000000"/>
                <w:sz w:val="20"/>
                <w:szCs w:val="20"/>
              </w:rPr>
            </w:pPr>
            <w:r w:rsidRPr="002B10F0">
              <w:rPr>
                <w:rFonts w:ascii="Arial" w:hAnsi="Arial" w:cs="Arial"/>
                <w:color w:val="000000"/>
                <w:sz w:val="20"/>
                <w:szCs w:val="20"/>
              </w:rPr>
              <w:t xml:space="preserve">Zdůvodnění potřebnosti zřízení VPN přístupu </w:t>
            </w:r>
          </w:p>
        </w:tc>
        <w:tc>
          <w:tcPr>
            <w:tcW w:w="5917" w:type="dxa"/>
            <w:gridSpan w:val="3"/>
            <w:shd w:val="clear" w:color="auto" w:fill="auto"/>
          </w:tcPr>
          <w:p w14:paraId="7734E171" w14:textId="77777777" w:rsidR="002B10F0" w:rsidRPr="002B10F0" w:rsidRDefault="002B10F0" w:rsidP="002B10F0">
            <w:pPr>
              <w:spacing w:after="120" w:line="276" w:lineRule="auto"/>
              <w:rPr>
                <w:rFonts w:ascii="Arial" w:hAnsi="Arial" w:cs="Arial"/>
                <w:color w:val="000000"/>
                <w:sz w:val="20"/>
                <w:szCs w:val="20"/>
              </w:rPr>
            </w:pPr>
          </w:p>
        </w:tc>
      </w:tr>
    </w:tbl>
    <w:p w14:paraId="6706B776" w14:textId="77777777" w:rsidR="002B10F0" w:rsidRPr="002B10F0" w:rsidRDefault="002B10F0" w:rsidP="0061094A">
      <w:pPr>
        <w:pStyle w:val="Odstavecseseznamem"/>
        <w:numPr>
          <w:ilvl w:val="0"/>
          <w:numId w:val="44"/>
        </w:numPr>
        <w:spacing w:after="120"/>
        <w:ind w:left="357" w:hanging="357"/>
        <w:contextualSpacing w:val="0"/>
        <w:rPr>
          <w:rFonts w:ascii="Arial" w:hAnsi="Arial" w:cs="Arial"/>
          <w:b/>
          <w:i/>
          <w:color w:val="000000"/>
          <w:sz w:val="20"/>
          <w:szCs w:val="20"/>
        </w:rPr>
      </w:pPr>
      <w:r w:rsidRPr="002B10F0">
        <w:rPr>
          <w:rFonts w:ascii="Arial" w:hAnsi="Arial" w:cs="Arial"/>
          <w:b/>
          <w:i/>
          <w:color w:val="000000"/>
          <w:sz w:val="20"/>
          <w:szCs w:val="20"/>
        </w:rPr>
        <w:t>Fyzická osoba, pro niž je/byl VPN přístup požadován (Uživatel):</w:t>
      </w:r>
    </w:p>
    <w:tbl>
      <w:tblPr>
        <w:tblW w:w="0" w:type="auto"/>
        <w:tblInd w:w="3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1984"/>
        <w:gridCol w:w="1985"/>
        <w:gridCol w:w="2657"/>
      </w:tblGrid>
      <w:tr w:rsidR="002B10F0" w:rsidRPr="002B10F0" w14:paraId="2D0279DB" w14:textId="77777777" w:rsidTr="006A0068">
        <w:tc>
          <w:tcPr>
            <w:tcW w:w="4252" w:type="dxa"/>
            <w:gridSpan w:val="2"/>
            <w:shd w:val="clear" w:color="auto" w:fill="auto"/>
            <w:vAlign w:val="center"/>
          </w:tcPr>
          <w:p w14:paraId="07B910D3" w14:textId="77777777" w:rsidR="002B10F0" w:rsidRPr="002B10F0" w:rsidRDefault="002B10F0" w:rsidP="002B10F0">
            <w:pPr>
              <w:spacing w:after="120" w:line="276" w:lineRule="auto"/>
              <w:rPr>
                <w:rFonts w:ascii="Arial" w:hAnsi="Arial" w:cs="Arial"/>
                <w:color w:val="000000"/>
                <w:sz w:val="20"/>
                <w:szCs w:val="20"/>
              </w:rPr>
            </w:pPr>
            <w:r w:rsidRPr="002B10F0">
              <w:rPr>
                <w:rFonts w:ascii="Arial" w:hAnsi="Arial" w:cs="Arial"/>
                <w:color w:val="000000"/>
                <w:sz w:val="20"/>
                <w:szCs w:val="20"/>
              </w:rPr>
              <w:t>Jedná se o fyzickou osobu:</w:t>
            </w:r>
          </w:p>
        </w:tc>
        <w:tc>
          <w:tcPr>
            <w:tcW w:w="4642" w:type="dxa"/>
            <w:gridSpan w:val="2"/>
            <w:shd w:val="clear" w:color="auto" w:fill="auto"/>
            <w:vAlign w:val="center"/>
          </w:tcPr>
          <w:p w14:paraId="61C711CB" w14:textId="77777777" w:rsidR="002B10F0" w:rsidRPr="002B10F0" w:rsidRDefault="002B10F0" w:rsidP="002B10F0">
            <w:pPr>
              <w:spacing w:after="120" w:line="276" w:lineRule="auto"/>
              <w:rPr>
                <w:rFonts w:ascii="Arial" w:hAnsi="Arial" w:cs="Arial"/>
                <w:color w:val="000000"/>
                <w:sz w:val="20"/>
                <w:szCs w:val="20"/>
              </w:rPr>
            </w:pPr>
            <w:r w:rsidRPr="002B10F0">
              <w:rPr>
                <w:rFonts w:ascii="Arial" w:hAnsi="Arial" w:cs="Arial"/>
                <w:color w:val="000000"/>
                <w:sz w:val="20"/>
                <w:szCs w:val="20"/>
              </w:rPr>
              <w:t xml:space="preserve">ve vztahu k </w:t>
            </w:r>
            <w:r w:rsidR="00CA727D">
              <w:rPr>
                <w:rFonts w:ascii="Arial" w:hAnsi="Arial" w:cs="Arial"/>
                <w:sz w:val="20"/>
                <w:szCs w:val="20"/>
              </w:rPr>
              <w:t>Poskytovatel</w:t>
            </w:r>
            <w:r w:rsidRPr="002B10F0">
              <w:rPr>
                <w:rFonts w:ascii="Arial" w:hAnsi="Arial" w:cs="Arial"/>
                <w:color w:val="000000"/>
                <w:sz w:val="20"/>
                <w:szCs w:val="20"/>
              </w:rPr>
              <w:t xml:space="preserve">i/poddodavateli </w:t>
            </w:r>
            <w:r w:rsidRPr="002B10F0">
              <w:rPr>
                <w:rFonts w:ascii="Arial" w:hAnsi="Arial" w:cs="Arial"/>
                <w:color w:val="000000"/>
                <w:sz w:val="20"/>
                <w:szCs w:val="20"/>
                <w:vertAlign w:val="superscript"/>
              </w:rPr>
              <w:t>1)</w:t>
            </w:r>
          </w:p>
        </w:tc>
      </w:tr>
      <w:tr w:rsidR="002B10F0" w:rsidRPr="002B10F0" w14:paraId="3B798BCC" w14:textId="77777777" w:rsidTr="006A0068">
        <w:tc>
          <w:tcPr>
            <w:tcW w:w="2268" w:type="dxa"/>
            <w:shd w:val="clear" w:color="auto" w:fill="auto"/>
            <w:vAlign w:val="center"/>
          </w:tcPr>
          <w:p w14:paraId="5309899E" w14:textId="77777777" w:rsidR="002B10F0" w:rsidRPr="002B10F0" w:rsidRDefault="002B10F0" w:rsidP="002B10F0">
            <w:pPr>
              <w:spacing w:after="120" w:line="276" w:lineRule="auto"/>
              <w:rPr>
                <w:rFonts w:ascii="Arial" w:hAnsi="Arial" w:cs="Arial"/>
                <w:color w:val="000000"/>
                <w:sz w:val="20"/>
                <w:szCs w:val="20"/>
              </w:rPr>
            </w:pPr>
            <w:r w:rsidRPr="002B10F0">
              <w:rPr>
                <w:rFonts w:ascii="Arial" w:hAnsi="Arial" w:cs="Arial"/>
                <w:color w:val="000000"/>
                <w:sz w:val="20"/>
                <w:szCs w:val="20"/>
              </w:rPr>
              <w:t>Jméno:</w:t>
            </w:r>
          </w:p>
        </w:tc>
        <w:tc>
          <w:tcPr>
            <w:tcW w:w="1984" w:type="dxa"/>
            <w:shd w:val="clear" w:color="auto" w:fill="auto"/>
            <w:vAlign w:val="center"/>
          </w:tcPr>
          <w:p w14:paraId="2FF1620B" w14:textId="77777777" w:rsidR="002B10F0" w:rsidRPr="002B10F0" w:rsidRDefault="002B10F0" w:rsidP="002B10F0">
            <w:pPr>
              <w:spacing w:after="120" w:line="276" w:lineRule="auto"/>
              <w:rPr>
                <w:rFonts w:ascii="Arial" w:hAnsi="Arial" w:cs="Arial"/>
                <w:color w:val="000000"/>
                <w:sz w:val="20"/>
                <w:szCs w:val="20"/>
              </w:rPr>
            </w:pPr>
          </w:p>
        </w:tc>
        <w:tc>
          <w:tcPr>
            <w:tcW w:w="1985" w:type="dxa"/>
            <w:shd w:val="clear" w:color="auto" w:fill="auto"/>
            <w:vAlign w:val="center"/>
          </w:tcPr>
          <w:p w14:paraId="5A4B0C32" w14:textId="77777777" w:rsidR="002B10F0" w:rsidRPr="002B10F0" w:rsidRDefault="002B10F0" w:rsidP="002B10F0">
            <w:pPr>
              <w:spacing w:after="120" w:line="276" w:lineRule="auto"/>
              <w:rPr>
                <w:rFonts w:ascii="Arial" w:hAnsi="Arial" w:cs="Arial"/>
                <w:color w:val="000000"/>
                <w:sz w:val="20"/>
                <w:szCs w:val="20"/>
              </w:rPr>
            </w:pPr>
            <w:r w:rsidRPr="002B10F0">
              <w:rPr>
                <w:rFonts w:ascii="Arial" w:hAnsi="Arial" w:cs="Arial"/>
                <w:color w:val="000000"/>
                <w:sz w:val="20"/>
                <w:szCs w:val="20"/>
              </w:rPr>
              <w:t>Příjmení, titul:</w:t>
            </w:r>
          </w:p>
        </w:tc>
        <w:tc>
          <w:tcPr>
            <w:tcW w:w="2657" w:type="dxa"/>
            <w:shd w:val="clear" w:color="auto" w:fill="auto"/>
            <w:vAlign w:val="center"/>
          </w:tcPr>
          <w:p w14:paraId="0C1FCFF4" w14:textId="77777777" w:rsidR="002B10F0" w:rsidRPr="002B10F0" w:rsidRDefault="002B10F0" w:rsidP="002B10F0">
            <w:pPr>
              <w:spacing w:after="120" w:line="276" w:lineRule="auto"/>
              <w:rPr>
                <w:rFonts w:ascii="Arial" w:hAnsi="Arial" w:cs="Arial"/>
                <w:color w:val="000000"/>
                <w:sz w:val="20"/>
                <w:szCs w:val="20"/>
              </w:rPr>
            </w:pPr>
          </w:p>
        </w:tc>
      </w:tr>
      <w:tr w:rsidR="002B10F0" w:rsidRPr="002B10F0" w14:paraId="089C7727" w14:textId="77777777" w:rsidTr="006A0068">
        <w:tc>
          <w:tcPr>
            <w:tcW w:w="2268" w:type="dxa"/>
            <w:shd w:val="clear" w:color="auto" w:fill="auto"/>
            <w:vAlign w:val="center"/>
          </w:tcPr>
          <w:p w14:paraId="40F4E7E0" w14:textId="77777777" w:rsidR="002B10F0" w:rsidRPr="002B10F0" w:rsidRDefault="002B10F0" w:rsidP="002B10F0">
            <w:pPr>
              <w:spacing w:after="120" w:line="276" w:lineRule="auto"/>
              <w:rPr>
                <w:rFonts w:ascii="Arial" w:hAnsi="Arial" w:cs="Arial"/>
                <w:color w:val="000000"/>
                <w:sz w:val="20"/>
                <w:szCs w:val="20"/>
              </w:rPr>
            </w:pPr>
            <w:r w:rsidRPr="002B10F0">
              <w:rPr>
                <w:rFonts w:ascii="Arial" w:hAnsi="Arial" w:cs="Arial"/>
                <w:color w:val="000000"/>
                <w:sz w:val="20"/>
                <w:szCs w:val="20"/>
              </w:rPr>
              <w:t>E-mail:</w:t>
            </w:r>
          </w:p>
        </w:tc>
        <w:tc>
          <w:tcPr>
            <w:tcW w:w="6626" w:type="dxa"/>
            <w:gridSpan w:val="3"/>
            <w:shd w:val="clear" w:color="auto" w:fill="auto"/>
            <w:vAlign w:val="center"/>
          </w:tcPr>
          <w:p w14:paraId="0E706341" w14:textId="77777777" w:rsidR="002B10F0" w:rsidRPr="002B10F0" w:rsidRDefault="002B10F0" w:rsidP="002B10F0">
            <w:pPr>
              <w:spacing w:after="120" w:line="276" w:lineRule="auto"/>
              <w:rPr>
                <w:rFonts w:ascii="Arial" w:hAnsi="Arial" w:cs="Arial"/>
                <w:color w:val="000000"/>
                <w:sz w:val="20"/>
                <w:szCs w:val="20"/>
              </w:rPr>
            </w:pPr>
          </w:p>
        </w:tc>
      </w:tr>
      <w:tr w:rsidR="002B10F0" w:rsidRPr="002B10F0" w14:paraId="286D34F5" w14:textId="77777777" w:rsidTr="006A0068">
        <w:tc>
          <w:tcPr>
            <w:tcW w:w="2268" w:type="dxa"/>
            <w:shd w:val="clear" w:color="auto" w:fill="auto"/>
            <w:vAlign w:val="center"/>
          </w:tcPr>
          <w:p w14:paraId="7593D208" w14:textId="77777777" w:rsidR="002B10F0" w:rsidRPr="002B10F0" w:rsidRDefault="002B10F0" w:rsidP="002B10F0">
            <w:pPr>
              <w:spacing w:after="120" w:line="276" w:lineRule="auto"/>
              <w:rPr>
                <w:rFonts w:ascii="Arial" w:hAnsi="Arial" w:cs="Arial"/>
                <w:color w:val="000000"/>
                <w:sz w:val="20"/>
                <w:szCs w:val="20"/>
              </w:rPr>
            </w:pPr>
            <w:r w:rsidRPr="002B10F0">
              <w:rPr>
                <w:rFonts w:ascii="Arial" w:hAnsi="Arial" w:cs="Arial"/>
                <w:color w:val="000000"/>
                <w:sz w:val="20"/>
                <w:szCs w:val="20"/>
              </w:rPr>
              <w:t>Mobilní telefon:</w:t>
            </w:r>
          </w:p>
        </w:tc>
        <w:tc>
          <w:tcPr>
            <w:tcW w:w="6626" w:type="dxa"/>
            <w:gridSpan w:val="3"/>
            <w:shd w:val="clear" w:color="auto" w:fill="auto"/>
            <w:vAlign w:val="center"/>
          </w:tcPr>
          <w:p w14:paraId="42ED65F5" w14:textId="77777777" w:rsidR="002B10F0" w:rsidRPr="002B10F0" w:rsidRDefault="002B10F0" w:rsidP="002B10F0">
            <w:pPr>
              <w:spacing w:after="120" w:line="276" w:lineRule="auto"/>
              <w:rPr>
                <w:rFonts w:ascii="Arial" w:hAnsi="Arial" w:cs="Arial"/>
                <w:color w:val="000000"/>
                <w:sz w:val="20"/>
                <w:szCs w:val="20"/>
              </w:rPr>
            </w:pPr>
          </w:p>
        </w:tc>
      </w:tr>
      <w:tr w:rsidR="002B10F0" w:rsidRPr="002B10F0" w14:paraId="5DA08EEF" w14:textId="77777777" w:rsidTr="006A0068">
        <w:tc>
          <w:tcPr>
            <w:tcW w:w="2268" w:type="dxa"/>
            <w:shd w:val="clear" w:color="auto" w:fill="auto"/>
            <w:vAlign w:val="center"/>
          </w:tcPr>
          <w:p w14:paraId="00956364" w14:textId="77777777" w:rsidR="002B10F0" w:rsidRPr="002B10F0" w:rsidRDefault="002B10F0" w:rsidP="002B10F0">
            <w:pPr>
              <w:spacing w:after="120" w:line="276" w:lineRule="auto"/>
              <w:rPr>
                <w:rFonts w:ascii="Arial" w:hAnsi="Arial" w:cs="Arial"/>
                <w:color w:val="000000"/>
                <w:sz w:val="20"/>
                <w:szCs w:val="20"/>
              </w:rPr>
            </w:pPr>
            <w:r w:rsidRPr="002B10F0">
              <w:rPr>
                <w:rFonts w:ascii="Arial" w:hAnsi="Arial" w:cs="Arial"/>
                <w:color w:val="000000"/>
                <w:sz w:val="20"/>
                <w:szCs w:val="20"/>
              </w:rPr>
              <w:t xml:space="preserve">Zaměstnán u </w:t>
            </w:r>
            <w:r w:rsidR="00CA727D">
              <w:rPr>
                <w:rFonts w:ascii="Arial" w:hAnsi="Arial" w:cs="Arial"/>
                <w:sz w:val="20"/>
                <w:szCs w:val="20"/>
              </w:rPr>
              <w:t>Poskytovatel</w:t>
            </w:r>
            <w:r w:rsidRPr="002B10F0">
              <w:rPr>
                <w:rFonts w:ascii="Arial" w:hAnsi="Arial" w:cs="Arial"/>
                <w:color w:val="000000"/>
                <w:sz w:val="20"/>
                <w:szCs w:val="20"/>
              </w:rPr>
              <w:t>e/jiný vztah k</w:t>
            </w:r>
            <w:r w:rsidRPr="002B10F0">
              <w:rPr>
                <w:rFonts w:ascii="Arial" w:hAnsi="Arial" w:cs="Arial"/>
                <w:sz w:val="20"/>
                <w:szCs w:val="20"/>
              </w:rPr>
              <w:t xml:space="preserve"> </w:t>
            </w:r>
            <w:r w:rsidR="00CA727D">
              <w:rPr>
                <w:rFonts w:ascii="Arial" w:hAnsi="Arial" w:cs="Arial"/>
                <w:sz w:val="20"/>
                <w:szCs w:val="20"/>
              </w:rPr>
              <w:t>Poskytovatel</w:t>
            </w:r>
            <w:r w:rsidRPr="002B10F0">
              <w:rPr>
                <w:rFonts w:ascii="Arial" w:hAnsi="Arial" w:cs="Arial"/>
                <w:sz w:val="20"/>
                <w:szCs w:val="20"/>
              </w:rPr>
              <w:t>i</w:t>
            </w:r>
            <w:r w:rsidRPr="002B10F0">
              <w:rPr>
                <w:rFonts w:ascii="Arial" w:hAnsi="Arial" w:cs="Arial"/>
                <w:color w:val="000000"/>
                <w:sz w:val="20"/>
                <w:szCs w:val="20"/>
              </w:rPr>
              <w:t>:</w:t>
            </w:r>
          </w:p>
        </w:tc>
        <w:tc>
          <w:tcPr>
            <w:tcW w:w="1984" w:type="dxa"/>
            <w:shd w:val="clear" w:color="auto" w:fill="auto"/>
            <w:vAlign w:val="center"/>
          </w:tcPr>
          <w:p w14:paraId="7E129245" w14:textId="77777777" w:rsidR="002B10F0" w:rsidRPr="002B10F0" w:rsidRDefault="002B10F0" w:rsidP="002B10F0">
            <w:pPr>
              <w:spacing w:after="120" w:line="276" w:lineRule="auto"/>
              <w:rPr>
                <w:rFonts w:ascii="Arial" w:hAnsi="Arial" w:cs="Arial"/>
                <w:color w:val="000000"/>
                <w:sz w:val="20"/>
                <w:szCs w:val="20"/>
              </w:rPr>
            </w:pPr>
          </w:p>
        </w:tc>
        <w:tc>
          <w:tcPr>
            <w:tcW w:w="1985" w:type="dxa"/>
            <w:shd w:val="clear" w:color="auto" w:fill="auto"/>
            <w:vAlign w:val="center"/>
          </w:tcPr>
          <w:p w14:paraId="298261F2" w14:textId="77777777" w:rsidR="002B10F0" w:rsidRPr="002B10F0" w:rsidRDefault="002B10F0" w:rsidP="002B10F0">
            <w:pPr>
              <w:spacing w:after="120" w:line="276" w:lineRule="auto"/>
              <w:rPr>
                <w:rFonts w:ascii="Arial" w:hAnsi="Arial" w:cs="Arial"/>
                <w:color w:val="000000"/>
                <w:sz w:val="20"/>
                <w:szCs w:val="20"/>
              </w:rPr>
            </w:pPr>
            <w:r w:rsidRPr="002B10F0">
              <w:rPr>
                <w:rFonts w:ascii="Arial" w:hAnsi="Arial" w:cs="Arial"/>
                <w:color w:val="000000"/>
                <w:sz w:val="20"/>
                <w:szCs w:val="20"/>
              </w:rPr>
              <w:t>IČO poddodavatele:</w:t>
            </w:r>
          </w:p>
          <w:p w14:paraId="09F4501E" w14:textId="77777777" w:rsidR="002B10F0" w:rsidRPr="002B10F0" w:rsidRDefault="002B10F0" w:rsidP="002B10F0">
            <w:pPr>
              <w:spacing w:after="120" w:line="276" w:lineRule="auto"/>
              <w:rPr>
                <w:rFonts w:ascii="Arial" w:hAnsi="Arial" w:cs="Arial"/>
                <w:color w:val="000000"/>
                <w:sz w:val="20"/>
                <w:szCs w:val="20"/>
              </w:rPr>
            </w:pPr>
            <w:r w:rsidRPr="002B10F0">
              <w:rPr>
                <w:rFonts w:ascii="Arial" w:hAnsi="Arial" w:cs="Arial"/>
                <w:color w:val="000000"/>
                <w:sz w:val="20"/>
                <w:szCs w:val="20"/>
              </w:rPr>
              <w:t>IČO fyzické osoby</w:t>
            </w:r>
          </w:p>
        </w:tc>
        <w:tc>
          <w:tcPr>
            <w:tcW w:w="2657" w:type="dxa"/>
            <w:shd w:val="clear" w:color="auto" w:fill="auto"/>
            <w:vAlign w:val="center"/>
          </w:tcPr>
          <w:p w14:paraId="7CB24225" w14:textId="77777777" w:rsidR="002B10F0" w:rsidRPr="002B10F0" w:rsidRDefault="002B10F0" w:rsidP="002B10F0">
            <w:pPr>
              <w:spacing w:after="120" w:line="276" w:lineRule="auto"/>
              <w:rPr>
                <w:rFonts w:ascii="Arial" w:hAnsi="Arial" w:cs="Arial"/>
                <w:color w:val="000000"/>
                <w:sz w:val="20"/>
                <w:szCs w:val="20"/>
              </w:rPr>
            </w:pPr>
          </w:p>
        </w:tc>
      </w:tr>
    </w:tbl>
    <w:p w14:paraId="73984CA6" w14:textId="77777777" w:rsidR="002B10F0" w:rsidRPr="002B10F0" w:rsidRDefault="002B10F0" w:rsidP="002B10F0">
      <w:pPr>
        <w:pStyle w:val="Odstavecseseznamem"/>
        <w:spacing w:after="120"/>
        <w:ind w:left="357"/>
        <w:contextualSpacing w:val="0"/>
        <w:rPr>
          <w:rFonts w:ascii="Arial" w:hAnsi="Arial" w:cs="Arial"/>
          <w:i/>
          <w:color w:val="000000"/>
          <w:sz w:val="20"/>
          <w:szCs w:val="20"/>
        </w:rPr>
      </w:pPr>
      <w:r w:rsidRPr="002B10F0">
        <w:rPr>
          <w:rFonts w:ascii="Arial" w:hAnsi="Arial" w:cs="Arial"/>
          <w:i/>
          <w:color w:val="000000"/>
          <w:sz w:val="20"/>
          <w:szCs w:val="20"/>
        </w:rPr>
        <w:t>1) nehodící škrtněte, pokud uvedete poddodavatele, doplňte jeho název</w:t>
      </w:r>
    </w:p>
    <w:p w14:paraId="34C176BD" w14:textId="77777777" w:rsidR="002B10F0" w:rsidRPr="002B10F0" w:rsidRDefault="002B10F0" w:rsidP="0061094A">
      <w:pPr>
        <w:pStyle w:val="Odstavecseseznamem"/>
        <w:numPr>
          <w:ilvl w:val="0"/>
          <w:numId w:val="44"/>
        </w:numPr>
        <w:spacing w:after="120"/>
        <w:ind w:left="357" w:hanging="357"/>
        <w:contextualSpacing w:val="0"/>
        <w:rPr>
          <w:rFonts w:ascii="Arial" w:hAnsi="Arial" w:cs="Arial"/>
          <w:b/>
          <w:i/>
          <w:color w:val="000000"/>
          <w:sz w:val="20"/>
          <w:szCs w:val="20"/>
        </w:rPr>
      </w:pPr>
      <w:r w:rsidRPr="002B10F0">
        <w:rPr>
          <w:rFonts w:ascii="Arial" w:hAnsi="Arial" w:cs="Arial"/>
          <w:b/>
          <w:i/>
          <w:color w:val="000000"/>
          <w:sz w:val="20"/>
          <w:szCs w:val="20"/>
        </w:rPr>
        <w:t>VPN přístup:</w:t>
      </w:r>
    </w:p>
    <w:tbl>
      <w:tblPr>
        <w:tblW w:w="0" w:type="auto"/>
        <w:tblInd w:w="3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072"/>
        <w:gridCol w:w="2799"/>
        <w:gridCol w:w="2799"/>
      </w:tblGrid>
      <w:tr w:rsidR="002B10F0" w:rsidRPr="002B10F0" w14:paraId="14E0DB91" w14:textId="77777777" w:rsidTr="006A0068">
        <w:tc>
          <w:tcPr>
            <w:tcW w:w="3118" w:type="dxa"/>
            <w:shd w:val="clear" w:color="auto" w:fill="auto"/>
            <w:vAlign w:val="center"/>
          </w:tcPr>
          <w:p w14:paraId="7CF50301" w14:textId="77777777" w:rsidR="002B10F0" w:rsidRPr="002B10F0" w:rsidRDefault="002B10F0" w:rsidP="002B10F0">
            <w:pPr>
              <w:spacing w:after="120" w:line="276" w:lineRule="auto"/>
              <w:rPr>
                <w:rFonts w:ascii="Arial" w:hAnsi="Arial" w:cs="Arial"/>
                <w:color w:val="000000"/>
                <w:sz w:val="20"/>
                <w:szCs w:val="20"/>
              </w:rPr>
            </w:pPr>
            <w:r w:rsidRPr="002B10F0">
              <w:rPr>
                <w:rFonts w:ascii="Arial" w:hAnsi="Arial" w:cs="Arial"/>
                <w:color w:val="000000"/>
                <w:sz w:val="20"/>
                <w:szCs w:val="20"/>
              </w:rPr>
              <w:t>VPN přístup požadován zřídit/ pozastavit/ukončit:</w:t>
            </w:r>
            <w:r w:rsidRPr="002B10F0">
              <w:rPr>
                <w:rFonts w:ascii="Arial" w:hAnsi="Arial" w:cs="Arial"/>
                <w:color w:val="000000"/>
                <w:sz w:val="20"/>
                <w:szCs w:val="20"/>
                <w:vertAlign w:val="superscript"/>
              </w:rPr>
              <w:t xml:space="preserve"> 2)</w:t>
            </w:r>
          </w:p>
        </w:tc>
        <w:tc>
          <w:tcPr>
            <w:tcW w:w="2888" w:type="dxa"/>
            <w:shd w:val="clear" w:color="auto" w:fill="auto"/>
            <w:vAlign w:val="center"/>
          </w:tcPr>
          <w:p w14:paraId="5E812F1A" w14:textId="77777777" w:rsidR="002B10F0" w:rsidRPr="002B10F0" w:rsidRDefault="002B10F0" w:rsidP="002B10F0">
            <w:pPr>
              <w:spacing w:after="120" w:line="276" w:lineRule="auto"/>
              <w:rPr>
                <w:rFonts w:ascii="Arial" w:hAnsi="Arial" w:cs="Arial"/>
                <w:color w:val="000000"/>
                <w:sz w:val="20"/>
                <w:szCs w:val="20"/>
              </w:rPr>
            </w:pPr>
            <w:r w:rsidRPr="002B10F0">
              <w:rPr>
                <w:rFonts w:ascii="Arial" w:hAnsi="Arial" w:cs="Arial"/>
                <w:color w:val="000000"/>
                <w:sz w:val="20"/>
                <w:szCs w:val="20"/>
              </w:rPr>
              <w:t>od:</w:t>
            </w:r>
          </w:p>
        </w:tc>
        <w:tc>
          <w:tcPr>
            <w:tcW w:w="2888" w:type="dxa"/>
            <w:shd w:val="clear" w:color="auto" w:fill="auto"/>
            <w:vAlign w:val="center"/>
          </w:tcPr>
          <w:p w14:paraId="1CF8EE76" w14:textId="77777777" w:rsidR="002B10F0" w:rsidRPr="002B10F0" w:rsidRDefault="002B10F0" w:rsidP="002B10F0">
            <w:pPr>
              <w:spacing w:after="120" w:line="276" w:lineRule="auto"/>
              <w:rPr>
                <w:rFonts w:ascii="Arial" w:hAnsi="Arial" w:cs="Arial"/>
                <w:color w:val="000000"/>
                <w:sz w:val="20"/>
                <w:szCs w:val="20"/>
              </w:rPr>
            </w:pPr>
            <w:r w:rsidRPr="002B10F0">
              <w:rPr>
                <w:rFonts w:ascii="Arial" w:hAnsi="Arial" w:cs="Arial"/>
                <w:color w:val="000000"/>
                <w:sz w:val="20"/>
                <w:szCs w:val="20"/>
              </w:rPr>
              <w:t>do:</w:t>
            </w:r>
          </w:p>
        </w:tc>
      </w:tr>
    </w:tbl>
    <w:p w14:paraId="11541415" w14:textId="77777777" w:rsidR="002B10F0" w:rsidRPr="002B10F0" w:rsidRDefault="002B10F0" w:rsidP="002B10F0">
      <w:pPr>
        <w:pStyle w:val="Odstavecseseznamem"/>
        <w:spacing w:after="120"/>
        <w:ind w:left="357"/>
        <w:contextualSpacing w:val="0"/>
        <w:rPr>
          <w:rFonts w:ascii="Arial" w:hAnsi="Arial" w:cs="Arial"/>
          <w:sz w:val="20"/>
          <w:szCs w:val="20"/>
        </w:rPr>
      </w:pPr>
      <w:r w:rsidRPr="002B10F0">
        <w:rPr>
          <w:rFonts w:ascii="Arial" w:hAnsi="Arial" w:cs="Arial"/>
          <w:i/>
          <w:color w:val="000000"/>
          <w:sz w:val="20"/>
          <w:szCs w:val="20"/>
        </w:rPr>
        <w:t>2) nehodící škrtněte</w:t>
      </w:r>
    </w:p>
    <w:p w14:paraId="61932B44" w14:textId="77777777" w:rsidR="002B10F0" w:rsidRPr="002B10F0" w:rsidRDefault="002B10F0" w:rsidP="002B10F0">
      <w:pPr>
        <w:keepLines/>
        <w:spacing w:after="120" w:line="276" w:lineRule="auto"/>
        <w:rPr>
          <w:rFonts w:ascii="Arial" w:hAnsi="Arial" w:cs="Arial"/>
          <w:sz w:val="20"/>
          <w:szCs w:val="20"/>
        </w:rPr>
      </w:pPr>
      <w:r w:rsidRPr="002B10F0">
        <w:rPr>
          <w:rFonts w:ascii="Arial" w:hAnsi="Arial" w:cs="Arial"/>
          <w:sz w:val="20"/>
          <w:szCs w:val="20"/>
        </w:rPr>
        <w:tab/>
      </w:r>
      <w:r w:rsidRPr="002B10F0">
        <w:rPr>
          <w:rFonts w:ascii="Arial" w:hAnsi="Arial" w:cs="Arial"/>
          <w:sz w:val="20"/>
          <w:szCs w:val="20"/>
        </w:rPr>
        <w:tab/>
      </w:r>
      <w:r w:rsidRPr="002B10F0">
        <w:rPr>
          <w:rFonts w:ascii="Arial" w:hAnsi="Arial" w:cs="Arial"/>
          <w:sz w:val="20"/>
          <w:szCs w:val="20"/>
        </w:rPr>
        <w:tab/>
      </w:r>
      <w:r w:rsidRPr="002B10F0">
        <w:rPr>
          <w:rFonts w:ascii="Arial" w:hAnsi="Arial" w:cs="Arial"/>
          <w:sz w:val="20"/>
          <w:szCs w:val="20"/>
        </w:rPr>
        <w:tab/>
      </w:r>
      <w:r w:rsidRPr="002B10F0">
        <w:rPr>
          <w:rFonts w:ascii="Arial" w:hAnsi="Arial" w:cs="Arial"/>
          <w:sz w:val="20"/>
          <w:szCs w:val="20"/>
        </w:rPr>
        <w:tab/>
      </w:r>
      <w:r w:rsidRPr="002B10F0">
        <w:rPr>
          <w:rFonts w:ascii="Arial" w:hAnsi="Arial" w:cs="Arial"/>
          <w:sz w:val="20"/>
          <w:szCs w:val="20"/>
        </w:rPr>
        <w:tab/>
      </w:r>
      <w:r w:rsidRPr="002B10F0">
        <w:rPr>
          <w:rFonts w:ascii="Arial" w:hAnsi="Arial" w:cs="Arial"/>
          <w:sz w:val="20"/>
          <w:szCs w:val="20"/>
        </w:rPr>
        <w:tab/>
        <w:t>…………………………………</w:t>
      </w:r>
    </w:p>
    <w:p w14:paraId="65EFAE09" w14:textId="77777777" w:rsidR="002B10F0" w:rsidRPr="002B10F0" w:rsidRDefault="002B10F0" w:rsidP="002B10F0">
      <w:pPr>
        <w:keepLines/>
        <w:spacing w:after="120" w:line="276" w:lineRule="auto"/>
        <w:rPr>
          <w:rFonts w:ascii="Arial" w:hAnsi="Arial" w:cs="Arial"/>
          <w:sz w:val="20"/>
          <w:szCs w:val="20"/>
        </w:rPr>
      </w:pPr>
      <w:r w:rsidRPr="002B10F0">
        <w:rPr>
          <w:rFonts w:ascii="Arial" w:hAnsi="Arial" w:cs="Arial"/>
          <w:sz w:val="20"/>
          <w:szCs w:val="20"/>
        </w:rPr>
        <w:tab/>
      </w:r>
      <w:r w:rsidRPr="002B10F0">
        <w:rPr>
          <w:rFonts w:ascii="Arial" w:hAnsi="Arial" w:cs="Arial"/>
          <w:sz w:val="20"/>
          <w:szCs w:val="20"/>
        </w:rPr>
        <w:tab/>
      </w:r>
      <w:r w:rsidRPr="002B10F0">
        <w:rPr>
          <w:rFonts w:ascii="Arial" w:hAnsi="Arial" w:cs="Arial"/>
          <w:sz w:val="20"/>
          <w:szCs w:val="20"/>
        </w:rPr>
        <w:tab/>
      </w:r>
      <w:r w:rsidRPr="002B10F0">
        <w:rPr>
          <w:rFonts w:ascii="Arial" w:hAnsi="Arial" w:cs="Arial"/>
          <w:sz w:val="20"/>
          <w:szCs w:val="20"/>
        </w:rPr>
        <w:tab/>
      </w:r>
      <w:r w:rsidRPr="002B10F0">
        <w:rPr>
          <w:rFonts w:ascii="Arial" w:hAnsi="Arial" w:cs="Arial"/>
          <w:sz w:val="20"/>
          <w:szCs w:val="20"/>
        </w:rPr>
        <w:tab/>
      </w:r>
      <w:r w:rsidRPr="002B10F0">
        <w:rPr>
          <w:rFonts w:ascii="Arial" w:hAnsi="Arial" w:cs="Arial"/>
          <w:sz w:val="20"/>
          <w:szCs w:val="20"/>
        </w:rPr>
        <w:tab/>
      </w:r>
      <w:r w:rsidRPr="002B10F0">
        <w:rPr>
          <w:rFonts w:ascii="Arial" w:hAnsi="Arial" w:cs="Arial"/>
          <w:sz w:val="20"/>
          <w:szCs w:val="20"/>
        </w:rPr>
        <w:tab/>
        <w:t xml:space="preserve">datum a podpis </w:t>
      </w:r>
    </w:p>
    <w:p w14:paraId="36F48369" w14:textId="77777777" w:rsidR="002B10F0" w:rsidRPr="002B10F0" w:rsidRDefault="002B10F0" w:rsidP="002B10F0">
      <w:pPr>
        <w:keepLines/>
        <w:spacing w:after="120" w:line="276" w:lineRule="auto"/>
        <w:rPr>
          <w:rFonts w:ascii="Arial" w:hAnsi="Arial" w:cs="Arial"/>
          <w:i/>
          <w:sz w:val="20"/>
          <w:szCs w:val="20"/>
        </w:rPr>
      </w:pPr>
      <w:r w:rsidRPr="002B10F0">
        <w:rPr>
          <w:rFonts w:ascii="Arial" w:hAnsi="Arial" w:cs="Arial"/>
          <w:sz w:val="20"/>
          <w:szCs w:val="20"/>
        </w:rPr>
        <w:tab/>
      </w:r>
      <w:r w:rsidRPr="002B10F0">
        <w:rPr>
          <w:rFonts w:ascii="Arial" w:hAnsi="Arial" w:cs="Arial"/>
          <w:sz w:val="20"/>
          <w:szCs w:val="20"/>
        </w:rPr>
        <w:tab/>
      </w:r>
      <w:r w:rsidRPr="002B10F0">
        <w:rPr>
          <w:rFonts w:ascii="Arial" w:hAnsi="Arial" w:cs="Arial"/>
          <w:sz w:val="20"/>
          <w:szCs w:val="20"/>
        </w:rPr>
        <w:tab/>
      </w:r>
      <w:r w:rsidRPr="002B10F0">
        <w:rPr>
          <w:rFonts w:ascii="Arial" w:hAnsi="Arial" w:cs="Arial"/>
          <w:sz w:val="20"/>
          <w:szCs w:val="20"/>
        </w:rPr>
        <w:tab/>
      </w:r>
      <w:r w:rsidRPr="002B10F0">
        <w:rPr>
          <w:rFonts w:ascii="Arial" w:hAnsi="Arial" w:cs="Arial"/>
          <w:sz w:val="20"/>
          <w:szCs w:val="20"/>
        </w:rPr>
        <w:tab/>
      </w:r>
      <w:r w:rsidRPr="002B10F0">
        <w:rPr>
          <w:rFonts w:ascii="Arial" w:hAnsi="Arial" w:cs="Arial"/>
          <w:sz w:val="20"/>
          <w:szCs w:val="20"/>
        </w:rPr>
        <w:tab/>
      </w:r>
      <w:r w:rsidRPr="002B10F0">
        <w:rPr>
          <w:rFonts w:ascii="Arial" w:hAnsi="Arial" w:cs="Arial"/>
          <w:sz w:val="20"/>
          <w:szCs w:val="20"/>
        </w:rPr>
        <w:tab/>
      </w:r>
      <w:r w:rsidRPr="002B10F0">
        <w:rPr>
          <w:rFonts w:ascii="Arial" w:hAnsi="Arial" w:cs="Arial"/>
          <w:i/>
          <w:sz w:val="20"/>
          <w:szCs w:val="20"/>
        </w:rPr>
        <w:t xml:space="preserve">pověřené osoby uvedené ve Smlouvě na straně </w:t>
      </w:r>
      <w:r w:rsidR="00CA727D">
        <w:rPr>
          <w:rFonts w:ascii="Arial" w:hAnsi="Arial" w:cs="Arial"/>
          <w:i/>
          <w:sz w:val="20"/>
          <w:szCs w:val="20"/>
        </w:rPr>
        <w:t>Poskytovatel</w:t>
      </w:r>
      <w:r w:rsidRPr="002B10F0">
        <w:rPr>
          <w:rFonts w:ascii="Arial" w:hAnsi="Arial" w:cs="Arial"/>
          <w:i/>
          <w:sz w:val="20"/>
          <w:szCs w:val="20"/>
        </w:rPr>
        <w:t>e</w:t>
      </w:r>
    </w:p>
    <w:p w14:paraId="5D621B73" w14:textId="77777777" w:rsidR="002B10F0" w:rsidRPr="002B10F0" w:rsidRDefault="002B10F0" w:rsidP="002B10F0">
      <w:pPr>
        <w:pStyle w:val="Odstavecseseznamem"/>
        <w:spacing w:after="120"/>
        <w:ind w:left="993"/>
        <w:jc w:val="both"/>
        <w:rPr>
          <w:rFonts w:ascii="Arial" w:hAnsi="Arial" w:cs="Arial"/>
          <w:sz w:val="20"/>
          <w:szCs w:val="20"/>
        </w:rPr>
      </w:pPr>
    </w:p>
    <w:p w14:paraId="17C3EF7C" w14:textId="77777777" w:rsidR="004F6845" w:rsidRPr="002B10F0" w:rsidRDefault="004F6845" w:rsidP="002B10F0">
      <w:pPr>
        <w:tabs>
          <w:tab w:val="num" w:pos="720"/>
        </w:tabs>
        <w:spacing w:after="120" w:line="276" w:lineRule="auto"/>
        <w:ind w:left="-142"/>
        <w:contextualSpacing/>
        <w:jc w:val="both"/>
        <w:rPr>
          <w:rFonts w:ascii="Arial" w:hAnsi="Arial" w:cs="Arial"/>
          <w:sz w:val="20"/>
          <w:szCs w:val="20"/>
        </w:rPr>
      </w:pPr>
    </w:p>
    <w:p w14:paraId="52C72051" w14:textId="77777777" w:rsidR="00410C8C" w:rsidRDefault="00410C8C" w:rsidP="002B10F0">
      <w:pPr>
        <w:spacing w:after="120" w:line="276" w:lineRule="auto"/>
        <w:rPr>
          <w:rFonts w:ascii="Arial" w:hAnsi="Arial" w:cs="Arial"/>
          <w:sz w:val="20"/>
          <w:szCs w:val="20"/>
        </w:rPr>
      </w:pPr>
      <w:r w:rsidRPr="002B10F0">
        <w:rPr>
          <w:rFonts w:ascii="Arial" w:hAnsi="Arial" w:cs="Arial"/>
          <w:sz w:val="20"/>
          <w:szCs w:val="20"/>
        </w:rPr>
        <w:br w:type="page"/>
      </w:r>
    </w:p>
    <w:p w14:paraId="3C2FAD13" w14:textId="77777777" w:rsidR="00033222" w:rsidRPr="00C11E90" w:rsidRDefault="003A486C" w:rsidP="2E9A250E">
      <w:pPr>
        <w:spacing w:before="120" w:after="120" w:line="276" w:lineRule="auto"/>
        <w:contextualSpacing/>
        <w:jc w:val="both"/>
        <w:rPr>
          <w:rFonts w:ascii="Arial" w:hAnsi="Arial" w:cs="Arial"/>
          <w:b/>
          <w:bCs/>
          <w:sz w:val="22"/>
          <w:szCs w:val="22"/>
        </w:rPr>
      </w:pPr>
      <w:r w:rsidRPr="2E9A250E">
        <w:rPr>
          <w:rFonts w:ascii="Arial" w:hAnsi="Arial" w:cs="Arial"/>
          <w:b/>
          <w:bCs/>
          <w:sz w:val="22"/>
          <w:szCs w:val="22"/>
        </w:rPr>
        <w:lastRenderedPageBreak/>
        <w:t>Příloha č. 3 –</w:t>
      </w:r>
      <w:r w:rsidR="00940865" w:rsidRPr="2E9A250E">
        <w:rPr>
          <w:rFonts w:ascii="Arial" w:hAnsi="Arial" w:cs="Arial"/>
          <w:b/>
          <w:bCs/>
          <w:sz w:val="22"/>
          <w:szCs w:val="22"/>
        </w:rPr>
        <w:t xml:space="preserve"> </w:t>
      </w:r>
      <w:r w:rsidR="00C11E90" w:rsidRPr="2E9A250E">
        <w:rPr>
          <w:rFonts w:ascii="Arial" w:hAnsi="Arial" w:cs="Arial"/>
          <w:b/>
          <w:bCs/>
          <w:sz w:val="22"/>
          <w:szCs w:val="22"/>
        </w:rPr>
        <w:t>Jmenný seznam členů Realizačního tým</w:t>
      </w:r>
      <w:r w:rsidR="00DE52A6" w:rsidRPr="2E9A250E">
        <w:rPr>
          <w:rFonts w:ascii="Arial" w:hAnsi="Arial" w:cs="Arial"/>
          <w:b/>
          <w:bCs/>
          <w:sz w:val="22"/>
          <w:szCs w:val="22"/>
        </w:rPr>
        <w:t>u</w:t>
      </w:r>
      <w:r w:rsidR="00C11E90" w:rsidRPr="2E9A250E">
        <w:rPr>
          <w:rFonts w:ascii="Arial" w:hAnsi="Arial" w:cs="Arial"/>
          <w:b/>
          <w:bCs/>
          <w:sz w:val="22"/>
          <w:szCs w:val="22"/>
        </w:rPr>
        <w:t xml:space="preserve"> </w:t>
      </w:r>
    </w:p>
    <w:p w14:paraId="0C0F9017" w14:textId="77777777" w:rsidR="003A486C" w:rsidRDefault="003A486C" w:rsidP="00033222">
      <w:pPr>
        <w:spacing w:after="120" w:line="280" w:lineRule="atLeast"/>
        <w:jc w:val="both"/>
        <w:rPr>
          <w:rFonts w:ascii="Arial" w:hAnsi="Arial" w:cs="Arial"/>
          <w:sz w:val="20"/>
          <w:szCs w:val="20"/>
        </w:rPr>
      </w:pPr>
    </w:p>
    <w:p w14:paraId="4C178232" w14:textId="77777777" w:rsidR="00C11E90" w:rsidRPr="009321E3" w:rsidRDefault="00C11E90" w:rsidP="0061094A">
      <w:pPr>
        <w:pStyle w:val="Odstavecseseznamem"/>
        <w:keepNext/>
        <w:numPr>
          <w:ilvl w:val="0"/>
          <w:numId w:val="24"/>
        </w:numPr>
        <w:spacing w:before="120" w:after="120"/>
        <w:ind w:left="357" w:hanging="357"/>
        <w:contextualSpacing w:val="0"/>
        <w:outlineLvl w:val="0"/>
        <w:rPr>
          <w:rFonts w:ascii="Arial" w:hAnsi="Arial" w:cs="Arial"/>
          <w:b/>
          <w:bCs/>
          <w:sz w:val="20"/>
          <w:szCs w:val="20"/>
        </w:rPr>
      </w:pPr>
      <w:r w:rsidRPr="009321E3">
        <w:rPr>
          <w:rFonts w:ascii="Arial" w:hAnsi="Arial" w:cs="Arial"/>
          <w:b/>
          <w:bCs/>
          <w:iCs/>
          <w:sz w:val="20"/>
          <w:szCs w:val="20"/>
        </w:rPr>
        <w:t>Realizační tým</w:t>
      </w:r>
    </w:p>
    <w:p w14:paraId="3CEA88B6" w14:textId="77777777" w:rsidR="00C11E90" w:rsidRPr="009321E3" w:rsidRDefault="00C11E90" w:rsidP="0061094A">
      <w:pPr>
        <w:pStyle w:val="Odstavecseseznamem"/>
        <w:keepNext/>
        <w:numPr>
          <w:ilvl w:val="1"/>
          <w:numId w:val="24"/>
        </w:numPr>
        <w:spacing w:before="120" w:after="120"/>
        <w:ind w:left="788" w:hanging="431"/>
        <w:contextualSpacing w:val="0"/>
        <w:jc w:val="both"/>
        <w:outlineLvl w:val="0"/>
        <w:rPr>
          <w:rFonts w:ascii="Arial" w:hAnsi="Arial" w:cs="Arial"/>
          <w:sz w:val="20"/>
          <w:szCs w:val="20"/>
        </w:rPr>
      </w:pPr>
      <w:r>
        <w:rPr>
          <w:rFonts w:ascii="Arial" w:hAnsi="Arial" w:cs="Arial"/>
          <w:bCs/>
          <w:iCs/>
          <w:sz w:val="20"/>
          <w:szCs w:val="20"/>
        </w:rPr>
        <w:t>Poskytovatel</w:t>
      </w:r>
      <w:r w:rsidRPr="009321E3">
        <w:rPr>
          <w:rFonts w:ascii="Arial" w:hAnsi="Arial" w:cs="Arial"/>
          <w:sz w:val="20"/>
          <w:szCs w:val="20"/>
        </w:rPr>
        <w:t xml:space="preserve"> se zavazuje</w:t>
      </w:r>
      <w:r w:rsidRPr="009321E3">
        <w:rPr>
          <w:rFonts w:ascii="Arial" w:hAnsi="Arial" w:cs="Arial"/>
          <w:bCs/>
          <w:iCs/>
          <w:sz w:val="20"/>
          <w:szCs w:val="20"/>
        </w:rPr>
        <w:t xml:space="preserve">, že po dobu </w:t>
      </w:r>
      <w:r w:rsidR="00EE57BD">
        <w:rPr>
          <w:rFonts w:ascii="Arial" w:hAnsi="Arial" w:cs="Arial"/>
          <w:bCs/>
          <w:iCs/>
          <w:sz w:val="20"/>
          <w:szCs w:val="20"/>
        </w:rPr>
        <w:t>účinnosti</w:t>
      </w:r>
      <w:r w:rsidRPr="009321E3">
        <w:rPr>
          <w:rFonts w:ascii="Arial" w:hAnsi="Arial" w:cs="Arial"/>
          <w:bCs/>
          <w:iCs/>
          <w:sz w:val="20"/>
          <w:szCs w:val="20"/>
        </w:rPr>
        <w:t xml:space="preserve"> této Smlouvy</w:t>
      </w:r>
      <w:r w:rsidRPr="009321E3">
        <w:rPr>
          <w:rFonts w:ascii="Arial" w:hAnsi="Arial" w:cs="Arial"/>
          <w:sz w:val="20"/>
          <w:szCs w:val="20"/>
        </w:rPr>
        <w:t xml:space="preserve"> bude mít k dispozici Realizační tým, </w:t>
      </w:r>
      <w:r w:rsidR="00B144A0">
        <w:rPr>
          <w:rFonts w:ascii="Arial" w:hAnsi="Arial" w:cs="Arial"/>
          <w:sz w:val="20"/>
          <w:szCs w:val="20"/>
        </w:rPr>
        <w:t>prostřednictvím kterého bud</w:t>
      </w:r>
      <w:r w:rsidR="00254C72">
        <w:rPr>
          <w:rFonts w:ascii="Arial" w:hAnsi="Arial" w:cs="Arial"/>
          <w:sz w:val="20"/>
          <w:szCs w:val="20"/>
        </w:rPr>
        <w:t>e</w:t>
      </w:r>
      <w:r w:rsidR="00B144A0">
        <w:rPr>
          <w:rFonts w:ascii="Arial" w:hAnsi="Arial" w:cs="Arial"/>
          <w:sz w:val="20"/>
          <w:szCs w:val="20"/>
        </w:rPr>
        <w:t xml:space="preserve"> poskytovat Služby a </w:t>
      </w:r>
      <w:r w:rsidRPr="009321E3">
        <w:rPr>
          <w:rFonts w:ascii="Arial" w:hAnsi="Arial" w:cs="Arial"/>
          <w:sz w:val="20"/>
          <w:szCs w:val="20"/>
        </w:rPr>
        <w:t xml:space="preserve">který bude splňovat níže uvedené požadavky.  </w:t>
      </w:r>
    </w:p>
    <w:p w14:paraId="0C8B9213" w14:textId="77777777" w:rsidR="00C11E90" w:rsidRPr="009321E3" w:rsidRDefault="00C11E90" w:rsidP="0061094A">
      <w:pPr>
        <w:pStyle w:val="Odstavecseseznamem"/>
        <w:keepNext/>
        <w:numPr>
          <w:ilvl w:val="1"/>
          <w:numId w:val="24"/>
        </w:numPr>
        <w:spacing w:before="120" w:after="120"/>
        <w:jc w:val="both"/>
        <w:outlineLvl w:val="0"/>
        <w:rPr>
          <w:rFonts w:ascii="Arial" w:hAnsi="Arial" w:cs="Arial"/>
          <w:sz w:val="20"/>
          <w:szCs w:val="20"/>
        </w:rPr>
      </w:pPr>
      <w:r w:rsidRPr="009321E3">
        <w:rPr>
          <w:rFonts w:ascii="Arial" w:hAnsi="Arial" w:cs="Arial"/>
          <w:bCs/>
          <w:iCs/>
          <w:sz w:val="20"/>
          <w:szCs w:val="20"/>
        </w:rPr>
        <w:t>Realizační</w:t>
      </w:r>
      <w:r w:rsidRPr="009321E3">
        <w:rPr>
          <w:rFonts w:ascii="Arial" w:hAnsi="Arial" w:cs="Arial"/>
          <w:sz w:val="20"/>
          <w:szCs w:val="20"/>
        </w:rPr>
        <w:t xml:space="preserve"> tým musí po celou dobu trvání této Smlouvy splňovat níže uvedené požadavky na:</w:t>
      </w:r>
    </w:p>
    <w:p w14:paraId="616FA237" w14:textId="77777777" w:rsidR="00C11E90" w:rsidRDefault="00C11E90" w:rsidP="0061094A">
      <w:pPr>
        <w:pStyle w:val="Odstavecseseznamem"/>
        <w:numPr>
          <w:ilvl w:val="0"/>
          <w:numId w:val="23"/>
        </w:numPr>
        <w:spacing w:before="120" w:after="120"/>
        <w:jc w:val="both"/>
        <w:rPr>
          <w:rFonts w:ascii="Arial" w:hAnsi="Arial" w:cs="Arial"/>
          <w:sz w:val="20"/>
          <w:szCs w:val="20"/>
        </w:rPr>
      </w:pPr>
      <w:r w:rsidRPr="009321E3">
        <w:rPr>
          <w:rFonts w:ascii="Arial" w:hAnsi="Arial" w:cs="Arial"/>
          <w:sz w:val="20"/>
          <w:szCs w:val="20"/>
        </w:rPr>
        <w:t>počet členů Realizačního týmu (viz odst. 2. bod 2.1.);</w:t>
      </w:r>
    </w:p>
    <w:p w14:paraId="12AF047B" w14:textId="77777777" w:rsidR="00EA3FE8" w:rsidRPr="009321E3" w:rsidRDefault="00EA3FE8" w:rsidP="0061094A">
      <w:pPr>
        <w:pStyle w:val="Odstavecseseznamem"/>
        <w:numPr>
          <w:ilvl w:val="0"/>
          <w:numId w:val="23"/>
        </w:numPr>
        <w:spacing w:before="120" w:after="120"/>
        <w:jc w:val="both"/>
        <w:rPr>
          <w:rFonts w:ascii="Arial" w:hAnsi="Arial" w:cs="Arial"/>
          <w:sz w:val="20"/>
          <w:szCs w:val="20"/>
        </w:rPr>
      </w:pPr>
      <w:r>
        <w:rPr>
          <w:rFonts w:ascii="Arial" w:hAnsi="Arial" w:cs="Arial"/>
          <w:sz w:val="20"/>
          <w:szCs w:val="20"/>
        </w:rPr>
        <w:t>složení Realizačního týmu (viz odst. 2. bod 2.2);</w:t>
      </w:r>
    </w:p>
    <w:p w14:paraId="5F4B96C2" w14:textId="77777777" w:rsidR="00C11E90" w:rsidRPr="009321E3" w:rsidRDefault="0032332E" w:rsidP="0061094A">
      <w:pPr>
        <w:pStyle w:val="Odstavecseseznamem"/>
        <w:numPr>
          <w:ilvl w:val="0"/>
          <w:numId w:val="23"/>
        </w:numPr>
        <w:spacing w:before="120" w:after="120"/>
        <w:jc w:val="both"/>
        <w:rPr>
          <w:rFonts w:ascii="Arial" w:hAnsi="Arial" w:cs="Arial"/>
          <w:sz w:val="20"/>
          <w:szCs w:val="20"/>
        </w:rPr>
      </w:pPr>
      <w:r>
        <w:rPr>
          <w:rFonts w:ascii="Arial" w:hAnsi="Arial" w:cs="Arial"/>
          <w:sz w:val="20"/>
          <w:szCs w:val="20"/>
        </w:rPr>
        <w:t>odbornost</w:t>
      </w:r>
      <w:r w:rsidR="00C11E90" w:rsidRPr="009321E3">
        <w:rPr>
          <w:rFonts w:ascii="Arial" w:hAnsi="Arial" w:cs="Arial"/>
          <w:sz w:val="20"/>
          <w:szCs w:val="20"/>
        </w:rPr>
        <w:t xml:space="preserve"> Realizačního týmu</w:t>
      </w:r>
      <w:r w:rsidR="00EA3FE8">
        <w:rPr>
          <w:rFonts w:ascii="Arial" w:hAnsi="Arial" w:cs="Arial"/>
          <w:sz w:val="20"/>
          <w:szCs w:val="20"/>
        </w:rPr>
        <w:t xml:space="preserve"> (viz odst. 2 bod 2.3)</w:t>
      </w:r>
      <w:r w:rsidR="00C11E90" w:rsidRPr="009321E3">
        <w:rPr>
          <w:rFonts w:ascii="Arial" w:hAnsi="Arial" w:cs="Arial"/>
          <w:sz w:val="20"/>
          <w:szCs w:val="20"/>
        </w:rPr>
        <w:t>, a to:</w:t>
      </w:r>
    </w:p>
    <w:p w14:paraId="71E37387" w14:textId="77777777" w:rsidR="00C11E90" w:rsidRPr="009321E3" w:rsidRDefault="00C11E90" w:rsidP="0061094A">
      <w:pPr>
        <w:pStyle w:val="Odstavecseseznamem"/>
        <w:numPr>
          <w:ilvl w:val="1"/>
          <w:numId w:val="23"/>
        </w:numPr>
        <w:spacing w:before="120" w:after="120"/>
        <w:jc w:val="both"/>
        <w:rPr>
          <w:rFonts w:ascii="Arial" w:hAnsi="Arial" w:cs="Arial"/>
          <w:sz w:val="20"/>
          <w:szCs w:val="20"/>
        </w:rPr>
      </w:pPr>
      <w:bookmarkStart w:id="21" w:name="_Hlk104193067"/>
      <w:r w:rsidRPr="009321E3">
        <w:rPr>
          <w:rFonts w:ascii="Arial" w:hAnsi="Arial" w:cs="Arial"/>
          <w:sz w:val="20"/>
          <w:szCs w:val="20"/>
        </w:rPr>
        <w:t xml:space="preserve">Obecné </w:t>
      </w:r>
      <w:r w:rsidRPr="009321E3">
        <w:rPr>
          <w:rFonts w:ascii="Arial" w:hAnsi="Arial" w:cs="Arial"/>
          <w:bCs/>
          <w:iCs/>
          <w:sz w:val="20"/>
          <w:szCs w:val="20"/>
        </w:rPr>
        <w:t>požadavky</w:t>
      </w:r>
      <w:r w:rsidRPr="009321E3">
        <w:rPr>
          <w:rFonts w:ascii="Arial" w:hAnsi="Arial" w:cs="Arial"/>
          <w:sz w:val="20"/>
          <w:szCs w:val="20"/>
        </w:rPr>
        <w:t xml:space="preserve"> na členy Realizačního týmu (viz odst. 2. bod 2.3.1.),</w:t>
      </w:r>
    </w:p>
    <w:p w14:paraId="3DD40731" w14:textId="77777777" w:rsidR="00C11E90" w:rsidRPr="00FC7E06" w:rsidRDefault="00C11E90" w:rsidP="0061094A">
      <w:pPr>
        <w:pStyle w:val="Odstavecseseznamem"/>
        <w:numPr>
          <w:ilvl w:val="1"/>
          <w:numId w:val="23"/>
        </w:numPr>
        <w:spacing w:before="120" w:after="120"/>
        <w:jc w:val="both"/>
        <w:rPr>
          <w:rFonts w:ascii="Arial" w:hAnsi="Arial" w:cs="Arial"/>
          <w:bCs/>
          <w:iCs/>
          <w:sz w:val="20"/>
          <w:szCs w:val="20"/>
        </w:rPr>
      </w:pPr>
      <w:r w:rsidRPr="009321E3" w:rsidDel="00213DB1">
        <w:rPr>
          <w:rFonts w:ascii="Arial" w:hAnsi="Arial" w:cs="Arial"/>
          <w:bCs/>
          <w:iCs/>
          <w:sz w:val="20"/>
          <w:szCs w:val="20"/>
        </w:rPr>
        <w:t>Požadavky na</w:t>
      </w:r>
      <w:r w:rsidRPr="009321E3">
        <w:rPr>
          <w:rFonts w:ascii="Arial" w:hAnsi="Arial" w:cs="Arial"/>
          <w:bCs/>
          <w:iCs/>
          <w:sz w:val="20"/>
          <w:szCs w:val="20"/>
        </w:rPr>
        <w:t xml:space="preserve"> </w:t>
      </w:r>
      <w:r w:rsidR="00EA3FE8">
        <w:rPr>
          <w:rFonts w:ascii="Arial" w:hAnsi="Arial" w:cs="Arial"/>
          <w:bCs/>
          <w:iCs/>
          <w:sz w:val="20"/>
          <w:szCs w:val="20"/>
        </w:rPr>
        <w:t>odbornost</w:t>
      </w:r>
      <w:r w:rsidR="00254C72">
        <w:rPr>
          <w:rFonts w:ascii="Arial" w:hAnsi="Arial" w:cs="Arial"/>
          <w:bCs/>
          <w:iCs/>
          <w:sz w:val="20"/>
          <w:szCs w:val="20"/>
        </w:rPr>
        <w:t xml:space="preserve"> </w:t>
      </w:r>
      <w:r w:rsidRPr="009321E3">
        <w:rPr>
          <w:rFonts w:ascii="Arial" w:hAnsi="Arial" w:cs="Arial"/>
          <w:bCs/>
          <w:iCs/>
          <w:sz w:val="20"/>
          <w:szCs w:val="20"/>
        </w:rPr>
        <w:t xml:space="preserve">Realizačního </w:t>
      </w:r>
      <w:r w:rsidRPr="009321E3" w:rsidDel="00213DB1">
        <w:rPr>
          <w:rFonts w:ascii="Arial" w:hAnsi="Arial" w:cs="Arial"/>
          <w:bCs/>
          <w:iCs/>
          <w:sz w:val="20"/>
          <w:szCs w:val="20"/>
        </w:rPr>
        <w:t>týmu</w:t>
      </w:r>
      <w:r w:rsidRPr="009321E3">
        <w:rPr>
          <w:rFonts w:ascii="Arial" w:hAnsi="Arial" w:cs="Arial"/>
          <w:bCs/>
          <w:iCs/>
          <w:sz w:val="20"/>
          <w:szCs w:val="20"/>
        </w:rPr>
        <w:t xml:space="preserve"> </w:t>
      </w:r>
      <w:bookmarkEnd w:id="21"/>
      <w:r w:rsidR="0032332E">
        <w:rPr>
          <w:rFonts w:ascii="Arial" w:hAnsi="Arial" w:cs="Arial"/>
          <w:bCs/>
          <w:iCs/>
          <w:sz w:val="20"/>
          <w:szCs w:val="20"/>
        </w:rPr>
        <w:t>z hlediska jedno</w:t>
      </w:r>
      <w:r w:rsidR="003C11C3">
        <w:rPr>
          <w:rFonts w:ascii="Arial" w:hAnsi="Arial" w:cs="Arial"/>
          <w:bCs/>
          <w:iCs/>
          <w:sz w:val="20"/>
          <w:szCs w:val="20"/>
        </w:rPr>
        <w:t>t</w:t>
      </w:r>
      <w:r w:rsidR="0032332E">
        <w:rPr>
          <w:rFonts w:ascii="Arial" w:hAnsi="Arial" w:cs="Arial"/>
          <w:bCs/>
          <w:iCs/>
          <w:sz w:val="20"/>
          <w:szCs w:val="20"/>
        </w:rPr>
        <w:t xml:space="preserve">livých rolí </w:t>
      </w:r>
      <w:r w:rsidRPr="009321E3">
        <w:rPr>
          <w:rFonts w:ascii="Arial" w:hAnsi="Arial" w:cs="Arial"/>
          <w:bCs/>
          <w:iCs/>
          <w:sz w:val="20"/>
          <w:szCs w:val="20"/>
        </w:rPr>
        <w:t>(viz odst. 2. bod 2.3.2.).</w:t>
      </w:r>
    </w:p>
    <w:p w14:paraId="0A24B41A" w14:textId="77777777" w:rsidR="00C11E90" w:rsidRPr="009321E3" w:rsidRDefault="00C11E90" w:rsidP="00C11E90">
      <w:pPr>
        <w:pStyle w:val="Odstavecseseznamem"/>
        <w:spacing w:before="120" w:after="120"/>
        <w:ind w:left="1872"/>
        <w:jc w:val="both"/>
        <w:rPr>
          <w:rFonts w:ascii="Arial" w:hAnsi="Arial" w:cs="Arial"/>
          <w:bCs/>
          <w:iCs/>
          <w:sz w:val="20"/>
          <w:szCs w:val="20"/>
        </w:rPr>
      </w:pPr>
    </w:p>
    <w:p w14:paraId="3D1DFFFE" w14:textId="77777777" w:rsidR="00C11E90" w:rsidRPr="009321E3" w:rsidRDefault="00C11E90" w:rsidP="0061094A">
      <w:pPr>
        <w:pStyle w:val="Odstavecseseznamem"/>
        <w:keepNext/>
        <w:numPr>
          <w:ilvl w:val="0"/>
          <w:numId w:val="24"/>
        </w:numPr>
        <w:spacing w:before="120" w:after="120"/>
        <w:ind w:left="357" w:hanging="357"/>
        <w:contextualSpacing w:val="0"/>
        <w:outlineLvl w:val="0"/>
        <w:rPr>
          <w:rFonts w:ascii="Arial" w:hAnsi="Arial" w:cs="Arial"/>
          <w:b/>
          <w:bCs/>
          <w:iCs/>
          <w:sz w:val="20"/>
          <w:szCs w:val="20"/>
        </w:rPr>
      </w:pPr>
      <w:r w:rsidRPr="009321E3">
        <w:rPr>
          <w:rFonts w:ascii="Arial" w:hAnsi="Arial" w:cs="Arial"/>
          <w:b/>
          <w:bCs/>
          <w:iCs/>
          <w:sz w:val="20"/>
          <w:szCs w:val="20"/>
        </w:rPr>
        <w:t xml:space="preserve">Požadavky na Realizační tým </w:t>
      </w:r>
      <w:r>
        <w:rPr>
          <w:rFonts w:ascii="Arial" w:hAnsi="Arial" w:cs="Arial"/>
          <w:b/>
          <w:bCs/>
          <w:iCs/>
          <w:sz w:val="20"/>
          <w:szCs w:val="20"/>
        </w:rPr>
        <w:t>Poskytovatele</w:t>
      </w:r>
    </w:p>
    <w:p w14:paraId="42F2961B" w14:textId="77777777" w:rsidR="00C11E90" w:rsidRPr="009321E3" w:rsidRDefault="00C11E90" w:rsidP="0061094A">
      <w:pPr>
        <w:pStyle w:val="Odstavecseseznamem"/>
        <w:keepNext/>
        <w:numPr>
          <w:ilvl w:val="1"/>
          <w:numId w:val="24"/>
        </w:numPr>
        <w:spacing w:before="120" w:after="120"/>
        <w:contextualSpacing w:val="0"/>
        <w:outlineLvl w:val="0"/>
        <w:rPr>
          <w:rFonts w:ascii="Arial" w:hAnsi="Arial" w:cs="Arial"/>
          <w:b/>
          <w:bCs/>
          <w:iCs/>
          <w:sz w:val="20"/>
          <w:szCs w:val="20"/>
        </w:rPr>
      </w:pPr>
      <w:r w:rsidRPr="009321E3">
        <w:rPr>
          <w:rFonts w:ascii="Arial" w:hAnsi="Arial" w:cs="Arial"/>
          <w:b/>
          <w:bCs/>
          <w:iCs/>
          <w:sz w:val="20"/>
          <w:szCs w:val="20"/>
        </w:rPr>
        <w:t>Počet členů Realizačního týmu</w:t>
      </w:r>
    </w:p>
    <w:p w14:paraId="6F7553AF" w14:textId="77777777" w:rsidR="00C11E90" w:rsidRPr="009321E3" w:rsidRDefault="00C11E90" w:rsidP="00EE57BD">
      <w:pPr>
        <w:spacing w:before="120" w:after="120" w:line="276" w:lineRule="auto"/>
        <w:ind w:left="851"/>
        <w:jc w:val="both"/>
        <w:rPr>
          <w:rFonts w:ascii="Arial" w:hAnsi="Arial" w:cs="Arial"/>
          <w:sz w:val="20"/>
          <w:szCs w:val="20"/>
        </w:rPr>
      </w:pPr>
      <w:r w:rsidRPr="009321E3">
        <w:rPr>
          <w:rFonts w:ascii="Arial" w:hAnsi="Arial" w:cs="Arial"/>
          <w:sz w:val="20"/>
          <w:szCs w:val="20"/>
        </w:rPr>
        <w:t>Minimální počet členů Realizačního týmu j</w:t>
      </w:r>
      <w:r>
        <w:rPr>
          <w:rFonts w:ascii="Arial" w:hAnsi="Arial" w:cs="Arial"/>
          <w:sz w:val="20"/>
          <w:szCs w:val="20"/>
        </w:rPr>
        <w:t>sou</w:t>
      </w:r>
      <w:r w:rsidRPr="009321E3">
        <w:rPr>
          <w:rFonts w:ascii="Arial" w:hAnsi="Arial" w:cs="Arial"/>
          <w:sz w:val="20"/>
          <w:szCs w:val="20"/>
        </w:rPr>
        <w:t xml:space="preserve"> </w:t>
      </w:r>
      <w:r>
        <w:rPr>
          <w:rFonts w:ascii="Arial" w:hAnsi="Arial" w:cs="Arial"/>
          <w:sz w:val="20"/>
          <w:szCs w:val="20"/>
        </w:rPr>
        <w:t>čtyři</w:t>
      </w:r>
      <w:r w:rsidRPr="009321E3">
        <w:rPr>
          <w:rFonts w:ascii="Arial" w:hAnsi="Arial" w:cs="Arial"/>
          <w:sz w:val="20"/>
          <w:szCs w:val="20"/>
        </w:rPr>
        <w:t xml:space="preserve"> (</w:t>
      </w:r>
      <w:r>
        <w:rPr>
          <w:rFonts w:ascii="Arial" w:hAnsi="Arial" w:cs="Arial"/>
          <w:sz w:val="20"/>
          <w:szCs w:val="20"/>
        </w:rPr>
        <w:t>4</w:t>
      </w:r>
      <w:r w:rsidRPr="009321E3">
        <w:rPr>
          <w:rFonts w:ascii="Arial" w:hAnsi="Arial" w:cs="Arial"/>
          <w:sz w:val="20"/>
          <w:szCs w:val="20"/>
        </w:rPr>
        <w:t>) osob</w:t>
      </w:r>
      <w:bookmarkStart w:id="22" w:name="_Hlk113960919"/>
      <w:r>
        <w:rPr>
          <w:rFonts w:ascii="Arial" w:hAnsi="Arial" w:cs="Arial"/>
          <w:sz w:val="20"/>
          <w:szCs w:val="20"/>
        </w:rPr>
        <w:t>y</w:t>
      </w:r>
      <w:r w:rsidRPr="009321E3">
        <w:rPr>
          <w:rFonts w:ascii="Arial" w:hAnsi="Arial" w:cs="Arial"/>
          <w:sz w:val="20"/>
          <w:szCs w:val="20"/>
        </w:rPr>
        <w:t xml:space="preserve">. </w:t>
      </w:r>
      <w:bookmarkEnd w:id="22"/>
    </w:p>
    <w:p w14:paraId="03186487" w14:textId="77777777" w:rsidR="00C11E90" w:rsidRPr="009321E3" w:rsidRDefault="00C11E90" w:rsidP="0061094A">
      <w:pPr>
        <w:pStyle w:val="Odstavecseseznamem"/>
        <w:keepNext/>
        <w:numPr>
          <w:ilvl w:val="1"/>
          <w:numId w:val="24"/>
        </w:numPr>
        <w:spacing w:before="120" w:after="120"/>
        <w:contextualSpacing w:val="0"/>
        <w:outlineLvl w:val="0"/>
        <w:rPr>
          <w:rFonts w:ascii="Arial" w:hAnsi="Arial" w:cs="Arial"/>
          <w:b/>
          <w:bCs/>
          <w:iCs/>
          <w:sz w:val="20"/>
          <w:szCs w:val="20"/>
        </w:rPr>
      </w:pPr>
      <w:r w:rsidRPr="009321E3">
        <w:rPr>
          <w:rFonts w:ascii="Arial" w:hAnsi="Arial" w:cs="Arial"/>
          <w:b/>
          <w:bCs/>
          <w:iCs/>
          <w:sz w:val="20"/>
          <w:szCs w:val="20"/>
        </w:rPr>
        <w:t>Požadavky na složení Realizačního týmu z hlediska zastoupení jednotlivých rolí</w:t>
      </w:r>
    </w:p>
    <w:p w14:paraId="59D53D92" w14:textId="77777777" w:rsidR="00C11E90" w:rsidRPr="00C8384A" w:rsidRDefault="00D43D0C" w:rsidP="00C11E90">
      <w:pPr>
        <w:spacing w:before="120" w:after="120" w:line="276" w:lineRule="auto"/>
        <w:ind w:left="851"/>
        <w:jc w:val="both"/>
        <w:rPr>
          <w:rFonts w:ascii="Arial" w:hAnsi="Arial" w:cs="Arial"/>
          <w:sz w:val="20"/>
          <w:szCs w:val="20"/>
        </w:rPr>
      </w:pPr>
      <w:r w:rsidRPr="00C8384A">
        <w:rPr>
          <w:rFonts w:ascii="Arial" w:hAnsi="Arial" w:cs="Arial"/>
          <w:sz w:val="20"/>
          <w:szCs w:val="20"/>
        </w:rPr>
        <w:t>V</w:t>
      </w:r>
      <w:r w:rsidR="00C11E90" w:rsidRPr="00C8384A">
        <w:rPr>
          <w:rFonts w:ascii="Arial" w:hAnsi="Arial" w:cs="Arial"/>
          <w:sz w:val="20"/>
          <w:szCs w:val="20"/>
        </w:rPr>
        <w:t xml:space="preserve"> Realizační</w:t>
      </w:r>
      <w:r w:rsidRPr="00C8384A">
        <w:rPr>
          <w:rFonts w:ascii="Arial" w:hAnsi="Arial" w:cs="Arial"/>
          <w:sz w:val="20"/>
          <w:szCs w:val="20"/>
        </w:rPr>
        <w:t>m</w:t>
      </w:r>
      <w:r w:rsidR="00C11E90" w:rsidRPr="00C8384A">
        <w:rPr>
          <w:rFonts w:ascii="Arial" w:hAnsi="Arial" w:cs="Arial"/>
          <w:sz w:val="20"/>
          <w:szCs w:val="20"/>
        </w:rPr>
        <w:t xml:space="preserve"> tým</w:t>
      </w:r>
      <w:r w:rsidRPr="00C8384A">
        <w:rPr>
          <w:rFonts w:ascii="Arial" w:hAnsi="Arial" w:cs="Arial"/>
          <w:sz w:val="20"/>
          <w:szCs w:val="20"/>
        </w:rPr>
        <w:t>u</w:t>
      </w:r>
      <w:r w:rsidR="00C11E90" w:rsidRPr="00C8384A">
        <w:rPr>
          <w:rFonts w:ascii="Arial" w:hAnsi="Arial" w:cs="Arial"/>
          <w:sz w:val="20"/>
          <w:szCs w:val="20"/>
        </w:rPr>
        <w:t xml:space="preserve"> </w:t>
      </w:r>
      <w:r w:rsidRPr="00C8384A">
        <w:rPr>
          <w:rFonts w:ascii="Arial" w:hAnsi="Arial" w:cs="Arial"/>
          <w:sz w:val="20"/>
          <w:szCs w:val="20"/>
        </w:rPr>
        <w:t>musí být </w:t>
      </w:r>
      <w:r w:rsidR="00C11E90" w:rsidRPr="00C8384A">
        <w:rPr>
          <w:rFonts w:ascii="Arial" w:hAnsi="Arial" w:cs="Arial"/>
          <w:sz w:val="20"/>
          <w:szCs w:val="20"/>
        </w:rPr>
        <w:t>osob</w:t>
      </w:r>
      <w:r w:rsidRPr="00C8384A">
        <w:rPr>
          <w:rFonts w:ascii="Arial" w:hAnsi="Arial" w:cs="Arial"/>
          <w:sz w:val="20"/>
          <w:szCs w:val="20"/>
        </w:rPr>
        <w:t>y,</w:t>
      </w:r>
      <w:r w:rsidR="00C11E90" w:rsidRPr="00C8384A">
        <w:rPr>
          <w:rFonts w:ascii="Arial" w:hAnsi="Arial" w:cs="Arial"/>
          <w:sz w:val="20"/>
          <w:szCs w:val="20"/>
        </w:rPr>
        <w:t xml:space="preserve"> zastávající </w:t>
      </w:r>
      <w:r w:rsidR="0032332E" w:rsidRPr="00C8384A">
        <w:rPr>
          <w:rFonts w:ascii="Arial" w:hAnsi="Arial" w:cs="Arial"/>
          <w:sz w:val="20"/>
          <w:szCs w:val="20"/>
        </w:rPr>
        <w:t xml:space="preserve">v souhrnu </w:t>
      </w:r>
      <w:r w:rsidR="00C11E90" w:rsidRPr="00C8384A">
        <w:rPr>
          <w:rFonts w:ascii="Arial" w:hAnsi="Arial" w:cs="Arial"/>
          <w:sz w:val="20"/>
          <w:szCs w:val="20"/>
        </w:rPr>
        <w:t>tyto role:</w:t>
      </w:r>
    </w:p>
    <w:p w14:paraId="64A80286" w14:textId="77777777" w:rsidR="00C11E90" w:rsidRPr="00C8384A" w:rsidRDefault="00C11E90" w:rsidP="0061094A">
      <w:pPr>
        <w:pStyle w:val="Odstavecseseznamem"/>
        <w:numPr>
          <w:ilvl w:val="0"/>
          <w:numId w:val="25"/>
        </w:numPr>
        <w:spacing w:before="120" w:after="120" w:line="280" w:lineRule="atLeast"/>
        <w:ind w:firstLine="131"/>
        <w:jc w:val="both"/>
        <w:rPr>
          <w:rFonts w:ascii="Arial" w:hAnsi="Arial" w:cs="Arial"/>
          <w:sz w:val="20"/>
          <w:szCs w:val="20"/>
        </w:rPr>
      </w:pPr>
      <w:r w:rsidRPr="00C8384A">
        <w:rPr>
          <w:rFonts w:ascii="Arial" w:hAnsi="Arial" w:cs="Arial"/>
          <w:sz w:val="20"/>
          <w:szCs w:val="20"/>
        </w:rPr>
        <w:t xml:space="preserve">Architekt </w:t>
      </w:r>
      <w:r w:rsidR="00C8384A" w:rsidRPr="00C8384A">
        <w:rPr>
          <w:rFonts w:ascii="Arial" w:hAnsi="Arial" w:cs="Arial"/>
          <w:sz w:val="20"/>
          <w:szCs w:val="20"/>
        </w:rPr>
        <w:t xml:space="preserve"> (</w:t>
      </w:r>
      <w:r w:rsidR="004F2AB9">
        <w:rPr>
          <w:rFonts w:ascii="Arial" w:hAnsi="Arial" w:cs="Arial"/>
          <w:sz w:val="20"/>
          <w:szCs w:val="20"/>
        </w:rPr>
        <w:t>minimálně 1</w:t>
      </w:r>
      <w:r w:rsidRPr="00C8384A">
        <w:rPr>
          <w:rFonts w:ascii="Arial" w:hAnsi="Arial" w:cs="Arial"/>
          <w:sz w:val="20"/>
          <w:szCs w:val="20"/>
        </w:rPr>
        <w:t xml:space="preserve"> osob</w:t>
      </w:r>
      <w:r w:rsidR="004F2AB9">
        <w:rPr>
          <w:rFonts w:ascii="Arial" w:hAnsi="Arial" w:cs="Arial"/>
          <w:sz w:val="20"/>
          <w:szCs w:val="20"/>
        </w:rPr>
        <w:t>a</w:t>
      </w:r>
      <w:r w:rsidRPr="00C8384A">
        <w:rPr>
          <w:rFonts w:ascii="Arial" w:hAnsi="Arial" w:cs="Arial"/>
          <w:sz w:val="20"/>
          <w:szCs w:val="20"/>
        </w:rPr>
        <w:t>),</w:t>
      </w:r>
    </w:p>
    <w:p w14:paraId="1C75C285" w14:textId="77777777" w:rsidR="00A66D5F" w:rsidRDefault="00C8384A" w:rsidP="0061094A">
      <w:pPr>
        <w:pStyle w:val="Odstavecseseznamem"/>
        <w:numPr>
          <w:ilvl w:val="0"/>
          <w:numId w:val="25"/>
        </w:numPr>
        <w:spacing w:before="120" w:after="120" w:line="280" w:lineRule="atLeast"/>
        <w:ind w:firstLine="131"/>
        <w:jc w:val="both"/>
        <w:rPr>
          <w:rFonts w:ascii="Arial" w:hAnsi="Arial" w:cs="Arial"/>
          <w:sz w:val="20"/>
          <w:szCs w:val="20"/>
        </w:rPr>
      </w:pPr>
      <w:r w:rsidRPr="00C8384A">
        <w:rPr>
          <w:rFonts w:ascii="Arial" w:hAnsi="Arial" w:cs="Arial"/>
          <w:sz w:val="20"/>
          <w:szCs w:val="20"/>
        </w:rPr>
        <w:t>Analytik</w:t>
      </w:r>
      <w:r w:rsidR="00C11E90" w:rsidRPr="00C8384A">
        <w:rPr>
          <w:rFonts w:ascii="Arial" w:hAnsi="Arial" w:cs="Arial"/>
          <w:sz w:val="20"/>
          <w:szCs w:val="20"/>
        </w:rPr>
        <w:t xml:space="preserve"> (minimálně </w:t>
      </w:r>
      <w:r w:rsidRPr="00C8384A">
        <w:rPr>
          <w:rFonts w:ascii="Arial" w:hAnsi="Arial" w:cs="Arial"/>
          <w:sz w:val="20"/>
          <w:szCs w:val="20"/>
        </w:rPr>
        <w:t>3</w:t>
      </w:r>
      <w:r w:rsidR="00C11E90" w:rsidRPr="00C8384A">
        <w:rPr>
          <w:rFonts w:ascii="Arial" w:hAnsi="Arial" w:cs="Arial"/>
          <w:sz w:val="20"/>
          <w:szCs w:val="20"/>
        </w:rPr>
        <w:t xml:space="preserve"> osob</w:t>
      </w:r>
      <w:r w:rsidRPr="00C8384A">
        <w:rPr>
          <w:rFonts w:ascii="Arial" w:hAnsi="Arial" w:cs="Arial"/>
          <w:sz w:val="20"/>
          <w:szCs w:val="20"/>
        </w:rPr>
        <w:t>y</w:t>
      </w:r>
      <w:r w:rsidR="00C11E90" w:rsidRPr="00C8384A">
        <w:rPr>
          <w:rFonts w:ascii="Arial" w:hAnsi="Arial" w:cs="Arial"/>
          <w:sz w:val="20"/>
          <w:szCs w:val="20"/>
        </w:rPr>
        <w:t>)</w:t>
      </w:r>
      <w:r w:rsidR="00A66D5F">
        <w:rPr>
          <w:rFonts w:ascii="Arial" w:hAnsi="Arial" w:cs="Arial"/>
          <w:sz w:val="20"/>
          <w:szCs w:val="20"/>
        </w:rPr>
        <w:t>.</w:t>
      </w:r>
    </w:p>
    <w:p w14:paraId="6CB43B1C" w14:textId="77777777" w:rsidR="00A66D5F" w:rsidRPr="00A66D5F" w:rsidRDefault="00A66D5F" w:rsidP="00A66D5F">
      <w:pPr>
        <w:pStyle w:val="Odstavecseseznamem"/>
        <w:spacing w:before="120" w:after="120" w:line="280" w:lineRule="atLeast"/>
        <w:ind w:left="851"/>
        <w:jc w:val="both"/>
        <w:rPr>
          <w:rFonts w:ascii="Arial" w:hAnsi="Arial" w:cs="Arial"/>
          <w:sz w:val="20"/>
          <w:szCs w:val="20"/>
        </w:rPr>
      </w:pPr>
    </w:p>
    <w:p w14:paraId="594C965C" w14:textId="77777777" w:rsidR="00165868" w:rsidRPr="009321E3" w:rsidRDefault="00165868" w:rsidP="0061094A">
      <w:pPr>
        <w:pStyle w:val="Odstavecseseznamem"/>
        <w:keepNext/>
        <w:numPr>
          <w:ilvl w:val="1"/>
          <w:numId w:val="24"/>
        </w:numPr>
        <w:spacing w:before="120" w:after="120"/>
        <w:contextualSpacing w:val="0"/>
        <w:outlineLvl w:val="0"/>
        <w:rPr>
          <w:rFonts w:ascii="Arial" w:hAnsi="Arial" w:cs="Arial"/>
          <w:b/>
          <w:bCs/>
          <w:iCs/>
          <w:sz w:val="20"/>
          <w:szCs w:val="20"/>
        </w:rPr>
      </w:pPr>
      <w:r w:rsidRPr="009321E3">
        <w:rPr>
          <w:rFonts w:ascii="Arial" w:hAnsi="Arial" w:cs="Arial"/>
          <w:b/>
          <w:bCs/>
          <w:iCs/>
          <w:sz w:val="20"/>
          <w:szCs w:val="20"/>
        </w:rPr>
        <w:t>Kvalifikace členů Realizačního týmu</w:t>
      </w:r>
    </w:p>
    <w:p w14:paraId="6A31248E" w14:textId="77777777" w:rsidR="00165868" w:rsidRPr="009321E3" w:rsidRDefault="00165868" w:rsidP="0061094A">
      <w:pPr>
        <w:pStyle w:val="Odstavecseseznamem"/>
        <w:keepNext/>
        <w:numPr>
          <w:ilvl w:val="2"/>
          <w:numId w:val="24"/>
        </w:numPr>
        <w:spacing w:before="120" w:after="120"/>
        <w:ind w:hanging="373"/>
        <w:contextualSpacing w:val="0"/>
        <w:outlineLvl w:val="0"/>
        <w:rPr>
          <w:rFonts w:ascii="Arial" w:hAnsi="Arial" w:cs="Arial"/>
          <w:b/>
          <w:sz w:val="20"/>
          <w:szCs w:val="20"/>
        </w:rPr>
      </w:pPr>
      <w:r w:rsidRPr="009321E3">
        <w:rPr>
          <w:rFonts w:ascii="Arial" w:hAnsi="Arial" w:cs="Arial"/>
          <w:b/>
          <w:bCs/>
          <w:iCs/>
          <w:sz w:val="20"/>
          <w:szCs w:val="20"/>
        </w:rPr>
        <w:t xml:space="preserve"> Obecné</w:t>
      </w:r>
      <w:r w:rsidRPr="009321E3">
        <w:rPr>
          <w:rFonts w:ascii="Arial" w:hAnsi="Arial" w:cs="Arial"/>
          <w:b/>
          <w:sz w:val="20"/>
          <w:szCs w:val="20"/>
        </w:rPr>
        <w:t xml:space="preserve"> požadavky na členy Realizačního týmu</w:t>
      </w:r>
    </w:p>
    <w:p w14:paraId="7A545351" w14:textId="729F5126" w:rsidR="00484BC1" w:rsidRDefault="00484BC1" w:rsidP="00165868">
      <w:pPr>
        <w:spacing w:before="120" w:after="120" w:line="276" w:lineRule="auto"/>
        <w:ind w:left="851"/>
        <w:jc w:val="both"/>
        <w:rPr>
          <w:rFonts w:ascii="Arial" w:hAnsi="Arial" w:cs="Arial"/>
          <w:sz w:val="20"/>
          <w:szCs w:val="20"/>
        </w:rPr>
      </w:pPr>
      <w:bookmarkStart w:id="23" w:name="_Hlk69137497"/>
      <w:r w:rsidRPr="007D2C40">
        <w:rPr>
          <w:rFonts w:ascii="Arial" w:hAnsi="Arial" w:cs="Arial"/>
          <w:sz w:val="20"/>
          <w:szCs w:val="20"/>
        </w:rPr>
        <w:t xml:space="preserve">Všichni členové realizačního týmu musí být schopni komunikovat písemně i ústně v českém nebo slovenském jazyce na velmi dobré úrovni, tj. na úrovni potřebné pro správné a přesné pochopení komunikace s VZP ČR při poskytování plnění. </w:t>
      </w:r>
      <w:r w:rsidR="00911311">
        <w:rPr>
          <w:rFonts w:ascii="Arial" w:hAnsi="Arial" w:cs="Arial"/>
          <w:sz w:val="20"/>
          <w:szCs w:val="20"/>
        </w:rPr>
        <w:t xml:space="preserve">Poskytovatel </w:t>
      </w:r>
      <w:r w:rsidRPr="007D2C40">
        <w:rPr>
          <w:rFonts w:ascii="Arial" w:hAnsi="Arial" w:cs="Arial"/>
          <w:sz w:val="20"/>
          <w:szCs w:val="20"/>
        </w:rPr>
        <w:t xml:space="preserve">může tento požadavek splnit tak, že pro případného člena realizačního týmu, který výše uvedený požadavek na jazykové znalosti nesplňuje, zajistí </w:t>
      </w:r>
      <w:r w:rsidR="003F72F6">
        <w:rPr>
          <w:rFonts w:ascii="Arial" w:hAnsi="Arial" w:cs="Arial"/>
          <w:sz w:val="20"/>
          <w:szCs w:val="20"/>
        </w:rPr>
        <w:t>Poskytovatel</w:t>
      </w:r>
      <w:r w:rsidRPr="007D2C40">
        <w:rPr>
          <w:rFonts w:ascii="Arial" w:hAnsi="Arial" w:cs="Arial"/>
          <w:sz w:val="20"/>
          <w:szCs w:val="20"/>
        </w:rPr>
        <w:t xml:space="preserve"> překladatele, resp. při mluvené komunikaci tlumočníka s jazykovými znalostmi na takové úrovni překládaného </w:t>
      </w:r>
      <w:r>
        <w:rPr>
          <w:rFonts w:ascii="Arial" w:hAnsi="Arial" w:cs="Arial"/>
          <w:sz w:val="20"/>
          <w:szCs w:val="20"/>
        </w:rPr>
        <w:t xml:space="preserve">a </w:t>
      </w:r>
      <w:r w:rsidRPr="007D2C40">
        <w:rPr>
          <w:rFonts w:ascii="Arial" w:hAnsi="Arial" w:cs="Arial"/>
          <w:sz w:val="20"/>
          <w:szCs w:val="20"/>
        </w:rPr>
        <w:t xml:space="preserve">českého či slovenského jazyka, aby nemohlo dojít k nedorozuměním při poskytování plnění v důsledku překladu, resp. tlumočení a aby případné překládání/tlumočení probíhalo způsobem, kterým nebude snížena kvalita poskytovaných služeb. </w:t>
      </w:r>
      <w:r w:rsidRPr="003333CC">
        <w:rPr>
          <w:rFonts w:ascii="Arial" w:hAnsi="Arial" w:cs="Arial"/>
          <w:sz w:val="20"/>
          <w:szCs w:val="20"/>
        </w:rPr>
        <w:t xml:space="preserve">Za nedorozumění a případné škody způsobené předkladem nebo jazykovým nedorozuměním odpovídá plně </w:t>
      </w:r>
      <w:r w:rsidR="003F72F6">
        <w:rPr>
          <w:rFonts w:ascii="Arial" w:hAnsi="Arial" w:cs="Arial"/>
          <w:sz w:val="20"/>
          <w:szCs w:val="20"/>
        </w:rPr>
        <w:t>Poskytovatel</w:t>
      </w:r>
      <w:r>
        <w:rPr>
          <w:rFonts w:ascii="Arial" w:hAnsi="Arial" w:cs="Arial"/>
          <w:sz w:val="20"/>
          <w:szCs w:val="20"/>
        </w:rPr>
        <w:t>. F</w:t>
      </w:r>
      <w:r w:rsidRPr="008E2B86">
        <w:rPr>
          <w:rFonts w:ascii="Arial" w:hAnsi="Arial" w:cs="Arial"/>
          <w:sz w:val="20"/>
          <w:szCs w:val="20"/>
        </w:rPr>
        <w:t xml:space="preserve">inanční náklady </w:t>
      </w:r>
      <w:r w:rsidRPr="002E5AEB">
        <w:rPr>
          <w:rFonts w:ascii="Arial" w:hAnsi="Arial" w:cs="Arial"/>
          <w:sz w:val="20"/>
        </w:rPr>
        <w:t xml:space="preserve">na případného překladatele/tlumočníka se považují za náklady </w:t>
      </w:r>
      <w:r w:rsidR="00B64A91">
        <w:rPr>
          <w:rFonts w:ascii="Arial" w:hAnsi="Arial" w:cs="Arial"/>
          <w:sz w:val="20"/>
        </w:rPr>
        <w:t>Poskytovatele</w:t>
      </w:r>
      <w:r>
        <w:rPr>
          <w:rFonts w:ascii="Arial" w:hAnsi="Arial" w:cs="Arial"/>
          <w:sz w:val="20"/>
        </w:rPr>
        <w:t xml:space="preserve"> </w:t>
      </w:r>
      <w:r w:rsidRPr="002E5AEB">
        <w:rPr>
          <w:rFonts w:ascii="Arial" w:hAnsi="Arial" w:cs="Arial"/>
          <w:sz w:val="20"/>
        </w:rPr>
        <w:t>zahrnuté v</w:t>
      </w:r>
      <w:r>
        <w:rPr>
          <w:rFonts w:ascii="Arial" w:hAnsi="Arial" w:cs="Arial"/>
          <w:sz w:val="20"/>
        </w:rPr>
        <w:t xml:space="preserve"> nabídkové </w:t>
      </w:r>
      <w:r w:rsidRPr="002E5AEB">
        <w:rPr>
          <w:rFonts w:ascii="Arial" w:hAnsi="Arial" w:cs="Arial"/>
          <w:sz w:val="20"/>
        </w:rPr>
        <w:t>ceně</w:t>
      </w:r>
      <w:r>
        <w:rPr>
          <w:rFonts w:ascii="Arial" w:hAnsi="Arial" w:cs="Arial"/>
          <w:sz w:val="20"/>
        </w:rPr>
        <w:t xml:space="preserve"> jejíž překročení zadavatel nepřipouští.</w:t>
      </w:r>
      <w:bookmarkEnd w:id="23"/>
    </w:p>
    <w:p w14:paraId="100D54AC" w14:textId="77777777" w:rsidR="00165868" w:rsidRPr="009321E3" w:rsidRDefault="00165868" w:rsidP="0061094A">
      <w:pPr>
        <w:pStyle w:val="Odstavecseseznamem"/>
        <w:keepNext/>
        <w:numPr>
          <w:ilvl w:val="2"/>
          <w:numId w:val="24"/>
        </w:numPr>
        <w:spacing w:before="120" w:after="120"/>
        <w:ind w:hanging="373"/>
        <w:contextualSpacing w:val="0"/>
        <w:outlineLvl w:val="0"/>
        <w:rPr>
          <w:rFonts w:ascii="Arial" w:hAnsi="Arial" w:cs="Arial"/>
          <w:b/>
          <w:bCs/>
          <w:iCs/>
          <w:sz w:val="20"/>
          <w:szCs w:val="20"/>
        </w:rPr>
      </w:pPr>
      <w:r w:rsidRPr="009321E3">
        <w:rPr>
          <w:rFonts w:ascii="Arial" w:hAnsi="Arial" w:cs="Arial"/>
          <w:b/>
          <w:bCs/>
          <w:iCs/>
          <w:sz w:val="20"/>
          <w:szCs w:val="20"/>
        </w:rPr>
        <w:t xml:space="preserve">Požadavky na </w:t>
      </w:r>
      <w:r w:rsidR="00EA3FE8">
        <w:rPr>
          <w:rFonts w:ascii="Arial" w:hAnsi="Arial" w:cs="Arial"/>
          <w:b/>
          <w:bCs/>
          <w:iCs/>
          <w:sz w:val="20"/>
          <w:szCs w:val="20"/>
        </w:rPr>
        <w:t>odbornost</w:t>
      </w:r>
      <w:r w:rsidR="00EA3FE8" w:rsidRPr="00697FDD">
        <w:rPr>
          <w:rFonts w:ascii="Arial" w:hAnsi="Arial" w:cs="Arial"/>
          <w:b/>
          <w:bCs/>
          <w:iCs/>
          <w:sz w:val="20"/>
          <w:szCs w:val="20"/>
        </w:rPr>
        <w:t xml:space="preserve"> </w:t>
      </w:r>
      <w:r w:rsidR="00254C72" w:rsidRPr="00697FDD">
        <w:rPr>
          <w:rFonts w:ascii="Arial" w:hAnsi="Arial" w:cs="Arial"/>
          <w:b/>
          <w:bCs/>
          <w:iCs/>
          <w:sz w:val="20"/>
          <w:szCs w:val="20"/>
        </w:rPr>
        <w:t xml:space="preserve">Realizačního </w:t>
      </w:r>
      <w:r w:rsidR="00254C72" w:rsidRPr="00697FDD" w:rsidDel="00213DB1">
        <w:rPr>
          <w:rFonts w:ascii="Arial" w:hAnsi="Arial" w:cs="Arial"/>
          <w:b/>
          <w:bCs/>
          <w:iCs/>
          <w:sz w:val="20"/>
          <w:szCs w:val="20"/>
        </w:rPr>
        <w:t>týmu</w:t>
      </w:r>
      <w:r w:rsidR="00254C72" w:rsidRPr="00697FDD">
        <w:rPr>
          <w:rFonts w:ascii="Arial" w:hAnsi="Arial" w:cs="Arial"/>
          <w:b/>
          <w:bCs/>
          <w:iCs/>
          <w:sz w:val="20"/>
          <w:szCs w:val="20"/>
        </w:rPr>
        <w:t xml:space="preserve"> z hlediska jedno</w:t>
      </w:r>
      <w:r w:rsidR="003C11C3">
        <w:rPr>
          <w:rFonts w:ascii="Arial" w:hAnsi="Arial" w:cs="Arial"/>
          <w:b/>
          <w:bCs/>
          <w:iCs/>
          <w:sz w:val="20"/>
          <w:szCs w:val="20"/>
        </w:rPr>
        <w:t>t</w:t>
      </w:r>
      <w:r w:rsidR="00254C72" w:rsidRPr="00697FDD">
        <w:rPr>
          <w:rFonts w:ascii="Arial" w:hAnsi="Arial" w:cs="Arial"/>
          <w:b/>
          <w:bCs/>
          <w:iCs/>
          <w:sz w:val="20"/>
          <w:szCs w:val="20"/>
        </w:rPr>
        <w:t>livých rol</w:t>
      </w:r>
      <w:r w:rsidR="00697FDD" w:rsidRPr="00697FDD">
        <w:rPr>
          <w:rFonts w:ascii="Arial" w:hAnsi="Arial" w:cs="Arial"/>
          <w:b/>
          <w:bCs/>
          <w:iCs/>
          <w:sz w:val="20"/>
          <w:szCs w:val="20"/>
        </w:rPr>
        <w:t>í</w:t>
      </w:r>
      <w:r w:rsidRPr="009321E3">
        <w:rPr>
          <w:rFonts w:ascii="Arial" w:hAnsi="Arial" w:cs="Arial"/>
          <w:b/>
          <w:bCs/>
          <w:iCs/>
          <w:sz w:val="20"/>
          <w:szCs w:val="20"/>
        </w:rPr>
        <w:t>:</w:t>
      </w:r>
    </w:p>
    <w:p w14:paraId="6A7602E7" w14:textId="77777777" w:rsidR="00AE6275" w:rsidRDefault="009170F9" w:rsidP="00165868">
      <w:pPr>
        <w:spacing w:before="120" w:after="120" w:line="276" w:lineRule="auto"/>
        <w:ind w:left="851"/>
        <w:jc w:val="both"/>
        <w:rPr>
          <w:rFonts w:ascii="Arial" w:hAnsi="Arial" w:cs="Arial"/>
          <w:sz w:val="20"/>
          <w:szCs w:val="20"/>
        </w:rPr>
      </w:pPr>
      <w:r>
        <w:rPr>
          <w:rFonts w:ascii="Arial" w:hAnsi="Arial" w:cs="Arial"/>
          <w:sz w:val="20"/>
          <w:szCs w:val="20"/>
        </w:rPr>
        <w:t xml:space="preserve">Seznam rolí a požadavky na </w:t>
      </w:r>
      <w:r w:rsidR="00AE6275">
        <w:rPr>
          <w:rFonts w:ascii="Arial" w:hAnsi="Arial" w:cs="Arial"/>
          <w:sz w:val="20"/>
          <w:szCs w:val="20"/>
        </w:rPr>
        <w:t>praxi člena Realizačního týmu, který danou roli bude zastávat:</w:t>
      </w:r>
    </w:p>
    <w:p w14:paraId="4C5A4F81" w14:textId="77777777" w:rsidR="00484BC1" w:rsidRDefault="00484BC1" w:rsidP="0061094A">
      <w:pPr>
        <w:pStyle w:val="Odstavecseseznamem"/>
        <w:numPr>
          <w:ilvl w:val="0"/>
          <w:numId w:val="52"/>
        </w:numPr>
        <w:spacing w:after="120"/>
        <w:jc w:val="both"/>
        <w:rPr>
          <w:rFonts w:ascii="Arial" w:hAnsi="Arial" w:cs="Arial"/>
          <w:b/>
          <w:sz w:val="20"/>
          <w:szCs w:val="20"/>
          <w:u w:val="single"/>
        </w:rPr>
      </w:pPr>
      <w:r>
        <w:rPr>
          <w:rFonts w:ascii="Arial" w:hAnsi="Arial" w:cs="Arial"/>
          <w:b/>
          <w:sz w:val="20"/>
          <w:szCs w:val="20"/>
          <w:u w:val="single"/>
        </w:rPr>
        <w:t xml:space="preserve">A. </w:t>
      </w:r>
      <w:r w:rsidRPr="00263E40">
        <w:rPr>
          <w:rFonts w:ascii="Arial" w:hAnsi="Arial" w:cs="Arial"/>
          <w:b/>
          <w:sz w:val="20"/>
          <w:szCs w:val="20"/>
          <w:u w:val="single"/>
        </w:rPr>
        <w:t>Role – Architekt</w:t>
      </w:r>
    </w:p>
    <w:p w14:paraId="3FA8DDCE" w14:textId="77777777" w:rsidR="00484BC1" w:rsidRDefault="00484BC1" w:rsidP="0061094A">
      <w:pPr>
        <w:pStyle w:val="Odstavecseseznamem"/>
        <w:numPr>
          <w:ilvl w:val="0"/>
          <w:numId w:val="52"/>
        </w:numPr>
        <w:spacing w:after="120"/>
        <w:jc w:val="both"/>
        <w:rPr>
          <w:rFonts w:ascii="Arial" w:hAnsi="Arial" w:cs="Arial"/>
          <w:b/>
          <w:sz w:val="20"/>
          <w:szCs w:val="20"/>
          <w:u w:val="single"/>
        </w:rPr>
      </w:pPr>
    </w:p>
    <w:p w14:paraId="4C520EC9" w14:textId="77777777" w:rsidR="00484BC1" w:rsidRDefault="00484BC1" w:rsidP="0061094A">
      <w:pPr>
        <w:pStyle w:val="Odstavecseseznamem"/>
        <w:numPr>
          <w:ilvl w:val="0"/>
          <w:numId w:val="53"/>
        </w:numPr>
        <w:ind w:left="1418" w:hanging="567"/>
        <w:jc w:val="both"/>
        <w:rPr>
          <w:rFonts w:ascii="Arial" w:hAnsi="Arial" w:cs="Arial"/>
          <w:sz w:val="20"/>
          <w:szCs w:val="20"/>
        </w:rPr>
      </w:pPr>
      <w:r>
        <w:rPr>
          <w:rFonts w:ascii="Arial" w:hAnsi="Arial" w:cs="Arial"/>
          <w:sz w:val="20"/>
          <w:szCs w:val="20"/>
        </w:rPr>
        <w:t>m</w:t>
      </w:r>
      <w:r w:rsidRPr="00263E40">
        <w:rPr>
          <w:rFonts w:ascii="Arial" w:hAnsi="Arial" w:cs="Arial"/>
          <w:sz w:val="20"/>
          <w:szCs w:val="20"/>
        </w:rPr>
        <w:t>inimálně pět (5) let praxe v oblasti komplexního návrhu, podpory a rozvoje informačních systémů či jejich samostatných funkčních celků a jejich integrace (komponent, modulů), z toho alespoň tři (3) roky na pozici architekta IT.</w:t>
      </w:r>
    </w:p>
    <w:p w14:paraId="030E24E4" w14:textId="77777777" w:rsidR="00484BC1" w:rsidRDefault="00484BC1" w:rsidP="0061094A">
      <w:pPr>
        <w:pStyle w:val="Odstavecseseznamem"/>
        <w:numPr>
          <w:ilvl w:val="0"/>
          <w:numId w:val="53"/>
        </w:numPr>
        <w:ind w:left="1418" w:hanging="567"/>
        <w:jc w:val="both"/>
        <w:rPr>
          <w:rFonts w:ascii="Arial" w:hAnsi="Arial" w:cs="Arial"/>
          <w:sz w:val="20"/>
          <w:szCs w:val="20"/>
        </w:rPr>
      </w:pPr>
      <w:r>
        <w:rPr>
          <w:rFonts w:ascii="Arial" w:hAnsi="Arial" w:cs="Arial"/>
          <w:sz w:val="20"/>
          <w:szCs w:val="20"/>
        </w:rPr>
        <w:t>p</w:t>
      </w:r>
      <w:r w:rsidRPr="00263E40">
        <w:rPr>
          <w:rFonts w:ascii="Arial" w:hAnsi="Arial" w:cs="Arial"/>
          <w:sz w:val="20"/>
          <w:szCs w:val="20"/>
        </w:rPr>
        <w:t>rax</w:t>
      </w:r>
      <w:r>
        <w:rPr>
          <w:rFonts w:ascii="Arial" w:hAnsi="Arial" w:cs="Arial"/>
          <w:sz w:val="20"/>
          <w:szCs w:val="20"/>
        </w:rPr>
        <w:t>i</w:t>
      </w:r>
      <w:r w:rsidRPr="00263E40">
        <w:rPr>
          <w:rFonts w:ascii="Arial" w:hAnsi="Arial" w:cs="Arial"/>
          <w:sz w:val="20"/>
          <w:szCs w:val="20"/>
        </w:rPr>
        <w:t xml:space="preserve"> v analýze, mapování a optimalizaci komplexních business procesů s využitím BPMN nebo UML a s popisem funkčních </w:t>
      </w:r>
      <w:r w:rsidR="006C4EA4">
        <w:rPr>
          <w:rFonts w:ascii="Arial" w:hAnsi="Arial" w:cs="Arial"/>
          <w:sz w:val="20"/>
          <w:szCs w:val="20"/>
        </w:rPr>
        <w:t xml:space="preserve">a nefunkčních </w:t>
      </w:r>
      <w:r w:rsidRPr="00263E40">
        <w:rPr>
          <w:rFonts w:ascii="Arial" w:hAnsi="Arial" w:cs="Arial"/>
          <w:sz w:val="20"/>
          <w:szCs w:val="20"/>
        </w:rPr>
        <w:t xml:space="preserve">požadavků. Požadovaná praxe musí být doložena za období posledních </w:t>
      </w:r>
      <w:r>
        <w:rPr>
          <w:rFonts w:ascii="Arial" w:hAnsi="Arial" w:cs="Arial"/>
          <w:sz w:val="20"/>
          <w:szCs w:val="20"/>
        </w:rPr>
        <w:t>tří (</w:t>
      </w:r>
      <w:r w:rsidRPr="00263E40">
        <w:rPr>
          <w:rFonts w:ascii="Arial" w:hAnsi="Arial" w:cs="Arial"/>
          <w:sz w:val="20"/>
          <w:szCs w:val="20"/>
        </w:rPr>
        <w:t>3</w:t>
      </w:r>
      <w:r>
        <w:rPr>
          <w:rFonts w:ascii="Arial" w:hAnsi="Arial" w:cs="Arial"/>
          <w:sz w:val="20"/>
          <w:szCs w:val="20"/>
        </w:rPr>
        <w:t>)</w:t>
      </w:r>
      <w:r w:rsidRPr="00263E40">
        <w:rPr>
          <w:rFonts w:ascii="Arial" w:hAnsi="Arial" w:cs="Arial"/>
          <w:sz w:val="20"/>
          <w:szCs w:val="20"/>
        </w:rPr>
        <w:t xml:space="preserve"> let.</w:t>
      </w:r>
    </w:p>
    <w:p w14:paraId="50A9F992" w14:textId="77777777" w:rsidR="00484BC1" w:rsidRDefault="00484BC1" w:rsidP="0061094A">
      <w:pPr>
        <w:pStyle w:val="Odstavecseseznamem"/>
        <w:numPr>
          <w:ilvl w:val="0"/>
          <w:numId w:val="53"/>
        </w:numPr>
        <w:ind w:left="1418" w:hanging="567"/>
        <w:jc w:val="both"/>
        <w:rPr>
          <w:rFonts w:ascii="Arial" w:hAnsi="Arial" w:cs="Arial"/>
          <w:sz w:val="20"/>
          <w:szCs w:val="20"/>
        </w:rPr>
      </w:pPr>
      <w:r>
        <w:rPr>
          <w:rFonts w:ascii="Arial" w:hAnsi="Arial" w:cs="Arial"/>
          <w:sz w:val="20"/>
          <w:szCs w:val="20"/>
        </w:rPr>
        <w:lastRenderedPageBreak/>
        <w:t>ú</w:t>
      </w:r>
      <w:r w:rsidRPr="00263E40">
        <w:rPr>
          <w:rFonts w:ascii="Arial" w:hAnsi="Arial" w:cs="Arial"/>
          <w:sz w:val="20"/>
          <w:szCs w:val="20"/>
        </w:rPr>
        <w:t>čast na realizaci minimálně jedn</w:t>
      </w:r>
      <w:r w:rsidR="00C61879">
        <w:rPr>
          <w:rFonts w:ascii="Arial" w:hAnsi="Arial" w:cs="Arial"/>
          <w:sz w:val="20"/>
          <w:szCs w:val="20"/>
        </w:rPr>
        <w:t>oho</w:t>
      </w:r>
      <w:r w:rsidRPr="00263E40">
        <w:rPr>
          <w:rFonts w:ascii="Arial" w:hAnsi="Arial" w:cs="Arial"/>
          <w:sz w:val="20"/>
          <w:szCs w:val="20"/>
        </w:rPr>
        <w:t xml:space="preserve"> (1) projektu zaměřen</w:t>
      </w:r>
      <w:r w:rsidR="00A66D5F">
        <w:rPr>
          <w:rFonts w:ascii="Arial" w:hAnsi="Arial" w:cs="Arial"/>
          <w:sz w:val="20"/>
          <w:szCs w:val="20"/>
        </w:rPr>
        <w:t>ého</w:t>
      </w:r>
      <w:r w:rsidRPr="00263E40">
        <w:rPr>
          <w:rFonts w:ascii="Arial" w:hAnsi="Arial" w:cs="Arial"/>
          <w:sz w:val="20"/>
          <w:szCs w:val="20"/>
        </w:rPr>
        <w:t xml:space="preserve"> na návrh architektury v oblasti návrhu nového elektronického systému spisové služby v posledních pěti (5) letech před zahájením zadávacího řízení.</w:t>
      </w:r>
    </w:p>
    <w:p w14:paraId="23D83F78" w14:textId="77777777" w:rsidR="00AE6275" w:rsidRPr="00FC7E06" w:rsidRDefault="00AE6275" w:rsidP="00AE6275">
      <w:pPr>
        <w:pStyle w:val="Odstavecseseznamem"/>
        <w:spacing w:line="280" w:lineRule="atLeast"/>
        <w:ind w:left="1843"/>
        <w:jc w:val="both"/>
        <w:rPr>
          <w:rFonts w:ascii="Arial" w:hAnsi="Arial" w:cs="Arial"/>
          <w:color w:val="000000"/>
          <w:w w:val="107"/>
          <w:sz w:val="20"/>
          <w:szCs w:val="20"/>
        </w:rPr>
      </w:pPr>
    </w:p>
    <w:p w14:paraId="3A079884" w14:textId="77777777" w:rsidR="00484BC1" w:rsidRDefault="00484BC1" w:rsidP="0061094A">
      <w:pPr>
        <w:pStyle w:val="Odstavecseseznamem"/>
        <w:numPr>
          <w:ilvl w:val="0"/>
          <w:numId w:val="52"/>
        </w:numPr>
        <w:spacing w:after="120"/>
        <w:jc w:val="both"/>
        <w:rPr>
          <w:rFonts w:ascii="Arial" w:hAnsi="Arial" w:cs="Arial"/>
          <w:b/>
          <w:sz w:val="20"/>
          <w:szCs w:val="20"/>
          <w:u w:val="single"/>
        </w:rPr>
      </w:pPr>
      <w:r w:rsidRPr="00484BC1">
        <w:rPr>
          <w:rFonts w:ascii="Arial" w:hAnsi="Arial" w:cs="Arial"/>
          <w:b/>
          <w:sz w:val="20"/>
          <w:szCs w:val="20"/>
          <w:u w:val="single"/>
        </w:rPr>
        <w:t xml:space="preserve">B. </w:t>
      </w:r>
      <w:r w:rsidRPr="00263E40">
        <w:rPr>
          <w:rFonts w:ascii="Arial" w:hAnsi="Arial" w:cs="Arial"/>
          <w:b/>
          <w:sz w:val="20"/>
          <w:szCs w:val="20"/>
          <w:u w:val="single"/>
        </w:rPr>
        <w:t>Role – Analytik</w:t>
      </w:r>
    </w:p>
    <w:p w14:paraId="5072C317" w14:textId="77777777" w:rsidR="00484BC1" w:rsidRPr="00263E40" w:rsidRDefault="00484BC1" w:rsidP="0061094A">
      <w:pPr>
        <w:pStyle w:val="Odstavecseseznamem"/>
        <w:numPr>
          <w:ilvl w:val="0"/>
          <w:numId w:val="52"/>
        </w:numPr>
        <w:spacing w:after="120"/>
        <w:jc w:val="both"/>
        <w:rPr>
          <w:rFonts w:ascii="Arial" w:hAnsi="Arial" w:cs="Arial"/>
          <w:b/>
          <w:sz w:val="20"/>
          <w:szCs w:val="20"/>
          <w:u w:val="single"/>
        </w:rPr>
      </w:pPr>
    </w:p>
    <w:p w14:paraId="5DB3199A" w14:textId="77777777" w:rsidR="00484BC1" w:rsidRDefault="00484BC1" w:rsidP="0061094A">
      <w:pPr>
        <w:pStyle w:val="Odstavecseseznamem"/>
        <w:numPr>
          <w:ilvl w:val="0"/>
          <w:numId w:val="54"/>
        </w:numPr>
        <w:ind w:left="1418" w:hanging="567"/>
        <w:jc w:val="both"/>
        <w:rPr>
          <w:rFonts w:ascii="Arial" w:hAnsi="Arial" w:cs="Arial"/>
          <w:sz w:val="20"/>
          <w:szCs w:val="20"/>
        </w:rPr>
      </w:pPr>
      <w:r w:rsidRPr="00F3197B">
        <w:rPr>
          <w:rFonts w:ascii="Arial" w:hAnsi="Arial" w:cs="Arial"/>
          <w:sz w:val="20"/>
          <w:szCs w:val="20"/>
        </w:rPr>
        <w:t>zkušenost</w:t>
      </w:r>
      <w:r>
        <w:rPr>
          <w:rFonts w:ascii="Arial" w:hAnsi="Arial" w:cs="Arial"/>
          <w:sz w:val="20"/>
          <w:szCs w:val="20"/>
        </w:rPr>
        <w:t xml:space="preserve">i minimálně pět (5) let praxe </w:t>
      </w:r>
      <w:r w:rsidRPr="00F3197B">
        <w:rPr>
          <w:rFonts w:ascii="Arial" w:hAnsi="Arial" w:cs="Arial"/>
          <w:sz w:val="20"/>
          <w:szCs w:val="20"/>
        </w:rPr>
        <w:t>s analýzou, zavaděním informačních systémů spisové služby</w:t>
      </w:r>
      <w:r>
        <w:rPr>
          <w:rFonts w:ascii="Arial" w:hAnsi="Arial" w:cs="Arial"/>
          <w:sz w:val="20"/>
          <w:szCs w:val="20"/>
        </w:rPr>
        <w:t xml:space="preserve"> a</w:t>
      </w:r>
      <w:r w:rsidRPr="00F3197B">
        <w:rPr>
          <w:rFonts w:ascii="Arial" w:hAnsi="Arial" w:cs="Arial"/>
          <w:sz w:val="20"/>
          <w:szCs w:val="20"/>
        </w:rPr>
        <w:t xml:space="preserve"> správy dokumentů.</w:t>
      </w:r>
    </w:p>
    <w:p w14:paraId="3AEA1764" w14:textId="77777777" w:rsidR="00484BC1" w:rsidRDefault="00484BC1" w:rsidP="0061094A">
      <w:pPr>
        <w:pStyle w:val="Odstavecseseznamem"/>
        <w:numPr>
          <w:ilvl w:val="0"/>
          <w:numId w:val="54"/>
        </w:numPr>
        <w:ind w:left="1418" w:hanging="567"/>
        <w:jc w:val="both"/>
        <w:rPr>
          <w:rFonts w:ascii="Arial" w:hAnsi="Arial" w:cs="Arial"/>
          <w:sz w:val="20"/>
          <w:szCs w:val="20"/>
        </w:rPr>
      </w:pPr>
      <w:r>
        <w:rPr>
          <w:rFonts w:ascii="Arial" w:hAnsi="Arial" w:cs="Arial"/>
          <w:sz w:val="20"/>
          <w:szCs w:val="20"/>
        </w:rPr>
        <w:t>p</w:t>
      </w:r>
      <w:r w:rsidRPr="00F3197B">
        <w:rPr>
          <w:rFonts w:ascii="Arial" w:hAnsi="Arial" w:cs="Arial"/>
          <w:sz w:val="20"/>
          <w:szCs w:val="20"/>
        </w:rPr>
        <w:t>rax</w:t>
      </w:r>
      <w:r>
        <w:rPr>
          <w:rFonts w:ascii="Arial" w:hAnsi="Arial" w:cs="Arial"/>
          <w:sz w:val="20"/>
          <w:szCs w:val="20"/>
        </w:rPr>
        <w:t>i</w:t>
      </w:r>
      <w:r w:rsidRPr="00F3197B">
        <w:rPr>
          <w:rFonts w:ascii="Arial" w:hAnsi="Arial" w:cs="Arial"/>
          <w:sz w:val="20"/>
          <w:szCs w:val="20"/>
        </w:rPr>
        <w:t xml:space="preserve"> v analýze, mapování a optimalizaci komplexních business procesů s využitím BPMN nebo UML a s popisem funkčních</w:t>
      </w:r>
      <w:r w:rsidR="006C4EA4">
        <w:rPr>
          <w:rFonts w:ascii="Arial" w:hAnsi="Arial" w:cs="Arial"/>
          <w:sz w:val="20"/>
          <w:szCs w:val="20"/>
        </w:rPr>
        <w:t xml:space="preserve"> a nefunkčních</w:t>
      </w:r>
      <w:r w:rsidRPr="00F3197B">
        <w:rPr>
          <w:rFonts w:ascii="Arial" w:hAnsi="Arial" w:cs="Arial"/>
          <w:sz w:val="20"/>
          <w:szCs w:val="20"/>
        </w:rPr>
        <w:t xml:space="preserve"> požadavků. Požadovaná praxe musí být doložena za období posledních 3 let.</w:t>
      </w:r>
    </w:p>
    <w:p w14:paraId="41902721" w14:textId="77777777" w:rsidR="00484BC1" w:rsidRDefault="00484BC1" w:rsidP="0061094A">
      <w:pPr>
        <w:pStyle w:val="Odstavecseseznamem"/>
        <w:numPr>
          <w:ilvl w:val="0"/>
          <w:numId w:val="54"/>
        </w:numPr>
        <w:ind w:left="1418" w:hanging="567"/>
        <w:jc w:val="both"/>
        <w:rPr>
          <w:rFonts w:ascii="Arial" w:hAnsi="Arial" w:cs="Arial"/>
          <w:sz w:val="20"/>
          <w:szCs w:val="20"/>
        </w:rPr>
      </w:pPr>
      <w:r>
        <w:rPr>
          <w:rFonts w:ascii="Arial" w:hAnsi="Arial" w:cs="Arial"/>
          <w:sz w:val="20"/>
          <w:szCs w:val="20"/>
        </w:rPr>
        <w:t>ú</w:t>
      </w:r>
      <w:r w:rsidRPr="00F3197B">
        <w:rPr>
          <w:rFonts w:ascii="Arial" w:hAnsi="Arial" w:cs="Arial"/>
          <w:sz w:val="20"/>
          <w:szCs w:val="20"/>
        </w:rPr>
        <w:t>čast na realizaci minimálně jedno</w:t>
      </w:r>
      <w:r w:rsidR="00C61879">
        <w:rPr>
          <w:rFonts w:ascii="Arial" w:hAnsi="Arial" w:cs="Arial"/>
          <w:sz w:val="20"/>
          <w:szCs w:val="20"/>
        </w:rPr>
        <w:t>ho</w:t>
      </w:r>
      <w:r w:rsidRPr="00F3197B">
        <w:rPr>
          <w:rFonts w:ascii="Arial" w:hAnsi="Arial" w:cs="Arial"/>
          <w:sz w:val="20"/>
          <w:szCs w:val="20"/>
        </w:rPr>
        <w:t xml:space="preserve"> (1) projektu zaměřen</w:t>
      </w:r>
      <w:r w:rsidR="00A66D5F">
        <w:rPr>
          <w:rFonts w:ascii="Arial" w:hAnsi="Arial" w:cs="Arial"/>
          <w:sz w:val="20"/>
          <w:szCs w:val="20"/>
        </w:rPr>
        <w:t>ého</w:t>
      </w:r>
      <w:r w:rsidRPr="00F3197B">
        <w:rPr>
          <w:rFonts w:ascii="Arial" w:hAnsi="Arial" w:cs="Arial"/>
          <w:sz w:val="20"/>
          <w:szCs w:val="20"/>
        </w:rPr>
        <w:t xml:space="preserve"> na analýzu požadavků a procesů v oblasti návrhu nového elektronického systému spisové služby v posledních pěti (5) letech před zahájením zadávacího řízení</w:t>
      </w:r>
      <w:r w:rsidR="00C61879">
        <w:rPr>
          <w:rFonts w:ascii="Arial" w:hAnsi="Arial" w:cs="Arial"/>
          <w:sz w:val="20"/>
          <w:szCs w:val="20"/>
        </w:rPr>
        <w:t>.</w:t>
      </w:r>
    </w:p>
    <w:p w14:paraId="5239E19F" w14:textId="77777777" w:rsidR="009170F9" w:rsidRDefault="009170F9" w:rsidP="00165868">
      <w:pPr>
        <w:spacing w:before="120" w:after="120" w:line="276" w:lineRule="auto"/>
        <w:ind w:left="851"/>
        <w:jc w:val="both"/>
        <w:rPr>
          <w:rFonts w:ascii="Arial" w:hAnsi="Arial" w:cs="Arial"/>
          <w:sz w:val="20"/>
          <w:szCs w:val="20"/>
        </w:rPr>
      </w:pPr>
    </w:p>
    <w:p w14:paraId="1191794A" w14:textId="77777777" w:rsidR="003A486C" w:rsidRPr="00FC740A" w:rsidRDefault="00FC740A" w:rsidP="0061094A">
      <w:pPr>
        <w:pStyle w:val="Odstavecseseznamem"/>
        <w:keepNext/>
        <w:numPr>
          <w:ilvl w:val="0"/>
          <w:numId w:val="24"/>
        </w:numPr>
        <w:spacing w:before="120" w:after="120"/>
        <w:ind w:left="357" w:hanging="357"/>
        <w:contextualSpacing w:val="0"/>
        <w:outlineLvl w:val="0"/>
        <w:rPr>
          <w:rFonts w:ascii="Arial" w:hAnsi="Arial" w:cs="Arial"/>
          <w:b/>
          <w:bCs/>
          <w:iCs/>
          <w:sz w:val="20"/>
          <w:szCs w:val="20"/>
        </w:rPr>
      </w:pPr>
      <w:r w:rsidRPr="00FC740A">
        <w:rPr>
          <w:rFonts w:ascii="Arial" w:hAnsi="Arial" w:cs="Arial"/>
          <w:b/>
          <w:bCs/>
          <w:iCs/>
          <w:sz w:val="20"/>
          <w:szCs w:val="20"/>
        </w:rPr>
        <w:t>Složení Realizačního týmu k datu podpisu Smlouvy</w:t>
      </w:r>
    </w:p>
    <w:tbl>
      <w:tblPr>
        <w:tblStyle w:val="Mkatabulky"/>
        <w:tblW w:w="0" w:type="auto"/>
        <w:tblLook w:val="04A0" w:firstRow="1" w:lastRow="0" w:firstColumn="1" w:lastColumn="0" w:noHBand="0" w:noVBand="1"/>
      </w:tblPr>
      <w:tblGrid>
        <w:gridCol w:w="3020"/>
        <w:gridCol w:w="3021"/>
        <w:gridCol w:w="3021"/>
      </w:tblGrid>
      <w:tr w:rsidR="00C62C03" w:rsidRPr="00E326DC" w14:paraId="683BF73C" w14:textId="77777777" w:rsidTr="00C62C03">
        <w:tc>
          <w:tcPr>
            <w:tcW w:w="3020" w:type="dxa"/>
            <w:vAlign w:val="center"/>
          </w:tcPr>
          <w:p w14:paraId="14E6CE46" w14:textId="77777777" w:rsidR="00C62C03" w:rsidRPr="00E326DC" w:rsidRDefault="00C62C03" w:rsidP="00C62C03">
            <w:pPr>
              <w:pStyle w:val="Textodstavce"/>
              <w:numPr>
                <w:ilvl w:val="0"/>
                <w:numId w:val="0"/>
              </w:numPr>
              <w:spacing w:before="0" w:after="40" w:line="280" w:lineRule="atLeast"/>
              <w:jc w:val="left"/>
              <w:rPr>
                <w:rFonts w:ascii="Arial" w:hAnsi="Arial" w:cs="Arial"/>
                <w:sz w:val="20"/>
                <w:szCs w:val="20"/>
              </w:rPr>
            </w:pPr>
            <w:r w:rsidRPr="00E326DC">
              <w:rPr>
                <w:rFonts w:ascii="Arial" w:hAnsi="Arial" w:cs="Arial"/>
                <w:sz w:val="20"/>
                <w:szCs w:val="20"/>
              </w:rPr>
              <w:t>Jméno, příjmení a titul</w:t>
            </w:r>
          </w:p>
        </w:tc>
        <w:tc>
          <w:tcPr>
            <w:tcW w:w="3021" w:type="dxa"/>
            <w:vAlign w:val="center"/>
          </w:tcPr>
          <w:p w14:paraId="7584045B" w14:textId="77777777" w:rsidR="00A45F94" w:rsidRPr="00E326DC" w:rsidRDefault="000143F2" w:rsidP="00C62C03">
            <w:pPr>
              <w:pStyle w:val="Textodstavce"/>
              <w:numPr>
                <w:ilvl w:val="0"/>
                <w:numId w:val="0"/>
              </w:numPr>
              <w:spacing w:before="0" w:after="40" w:line="280" w:lineRule="atLeast"/>
              <w:jc w:val="left"/>
              <w:rPr>
                <w:rFonts w:ascii="Arial" w:hAnsi="Arial" w:cs="Arial"/>
                <w:sz w:val="20"/>
                <w:szCs w:val="20"/>
              </w:rPr>
            </w:pPr>
            <w:r w:rsidRPr="00E326DC">
              <w:rPr>
                <w:rFonts w:ascii="Arial" w:hAnsi="Arial" w:cs="Arial"/>
                <w:sz w:val="20"/>
                <w:szCs w:val="20"/>
              </w:rPr>
              <w:t xml:space="preserve">Kontaktní údaje </w:t>
            </w:r>
          </w:p>
          <w:p w14:paraId="64A80859" w14:textId="77777777" w:rsidR="00C62C03" w:rsidRPr="00E326DC" w:rsidRDefault="000143F2" w:rsidP="00C62C03">
            <w:pPr>
              <w:pStyle w:val="Textodstavce"/>
              <w:numPr>
                <w:ilvl w:val="0"/>
                <w:numId w:val="0"/>
              </w:numPr>
              <w:spacing w:before="0" w:after="40" w:line="280" w:lineRule="atLeast"/>
              <w:jc w:val="left"/>
              <w:rPr>
                <w:rFonts w:ascii="Arial" w:hAnsi="Arial" w:cs="Arial"/>
                <w:sz w:val="20"/>
                <w:szCs w:val="20"/>
              </w:rPr>
            </w:pPr>
            <w:r w:rsidRPr="00E326DC">
              <w:rPr>
                <w:rFonts w:ascii="Arial" w:hAnsi="Arial" w:cs="Arial"/>
                <w:sz w:val="20"/>
                <w:szCs w:val="20"/>
              </w:rPr>
              <w:t>(telefon, e-mail)</w:t>
            </w:r>
          </w:p>
        </w:tc>
        <w:tc>
          <w:tcPr>
            <w:tcW w:w="3021" w:type="dxa"/>
            <w:vAlign w:val="center"/>
          </w:tcPr>
          <w:p w14:paraId="1D5530C0" w14:textId="77777777" w:rsidR="00C62C03" w:rsidRPr="00E326DC" w:rsidRDefault="00484BC1" w:rsidP="00C62C03">
            <w:pPr>
              <w:pStyle w:val="Textodstavce"/>
              <w:numPr>
                <w:ilvl w:val="0"/>
                <w:numId w:val="0"/>
              </w:numPr>
              <w:spacing w:before="0" w:after="40" w:line="280" w:lineRule="atLeast"/>
              <w:jc w:val="left"/>
              <w:rPr>
                <w:rFonts w:ascii="Arial" w:hAnsi="Arial" w:cs="Arial"/>
                <w:sz w:val="20"/>
                <w:szCs w:val="20"/>
              </w:rPr>
            </w:pPr>
            <w:r w:rsidRPr="00E326DC">
              <w:rPr>
                <w:rFonts w:ascii="Arial" w:hAnsi="Arial" w:cs="Arial"/>
                <w:sz w:val="20"/>
                <w:szCs w:val="20"/>
              </w:rPr>
              <w:t>Role</w:t>
            </w:r>
            <w:r w:rsidR="000143F2" w:rsidRPr="00E326DC">
              <w:rPr>
                <w:rFonts w:ascii="Arial" w:hAnsi="Arial" w:cs="Arial"/>
                <w:sz w:val="20"/>
                <w:szCs w:val="20"/>
              </w:rPr>
              <w:t xml:space="preserve"> člen</w:t>
            </w:r>
            <w:r w:rsidRPr="00E326DC">
              <w:rPr>
                <w:rFonts w:ascii="Arial" w:hAnsi="Arial" w:cs="Arial"/>
                <w:sz w:val="20"/>
                <w:szCs w:val="20"/>
              </w:rPr>
              <w:t>a</w:t>
            </w:r>
            <w:r w:rsidR="000143F2" w:rsidRPr="00E326DC">
              <w:rPr>
                <w:rFonts w:ascii="Arial" w:hAnsi="Arial" w:cs="Arial"/>
                <w:sz w:val="20"/>
                <w:szCs w:val="20"/>
              </w:rPr>
              <w:t xml:space="preserve"> </w:t>
            </w:r>
            <w:r w:rsidR="00994C5B" w:rsidRPr="00E326DC">
              <w:rPr>
                <w:rFonts w:ascii="Arial" w:hAnsi="Arial" w:cs="Arial"/>
                <w:sz w:val="20"/>
                <w:szCs w:val="20"/>
              </w:rPr>
              <w:t xml:space="preserve">realizačního </w:t>
            </w:r>
            <w:r w:rsidR="000143F2" w:rsidRPr="00E326DC">
              <w:rPr>
                <w:rFonts w:ascii="Arial" w:hAnsi="Arial" w:cs="Arial"/>
                <w:sz w:val="20"/>
                <w:szCs w:val="20"/>
              </w:rPr>
              <w:t>týmu zastává</w:t>
            </w:r>
            <w:r w:rsidR="001516CF" w:rsidRPr="00E326DC">
              <w:rPr>
                <w:rFonts w:ascii="Arial" w:hAnsi="Arial" w:cs="Arial"/>
                <w:sz w:val="20"/>
                <w:szCs w:val="20"/>
              </w:rPr>
              <w:t xml:space="preserve"> </w:t>
            </w:r>
          </w:p>
        </w:tc>
      </w:tr>
      <w:tr w:rsidR="00C62C03" w:rsidRPr="00E326DC" w14:paraId="5FD15F0D" w14:textId="77777777" w:rsidTr="00542912">
        <w:tc>
          <w:tcPr>
            <w:tcW w:w="3020" w:type="dxa"/>
            <w:vAlign w:val="center"/>
          </w:tcPr>
          <w:p w14:paraId="5F88AF8E" w14:textId="446DEAEC" w:rsidR="00C62C03" w:rsidRPr="00E326DC" w:rsidRDefault="0040103D" w:rsidP="00542912">
            <w:pPr>
              <w:pStyle w:val="Textodstavce"/>
              <w:numPr>
                <w:ilvl w:val="0"/>
                <w:numId w:val="0"/>
              </w:numPr>
              <w:spacing w:before="40" w:after="40" w:line="280" w:lineRule="atLeast"/>
              <w:jc w:val="left"/>
              <w:rPr>
                <w:rFonts w:ascii="Arial" w:hAnsi="Arial" w:cs="Arial"/>
                <w:sz w:val="20"/>
                <w:szCs w:val="20"/>
              </w:rPr>
            </w:pPr>
            <w:r>
              <w:t>XXXXXXXXXX</w:t>
            </w:r>
          </w:p>
        </w:tc>
        <w:tc>
          <w:tcPr>
            <w:tcW w:w="3021" w:type="dxa"/>
            <w:vAlign w:val="center"/>
          </w:tcPr>
          <w:p w14:paraId="19C3D6F8" w14:textId="1DC69C11" w:rsidR="00C62C03" w:rsidRPr="00E326DC" w:rsidRDefault="0040103D" w:rsidP="00755595">
            <w:pPr>
              <w:pStyle w:val="Textodstavce"/>
              <w:numPr>
                <w:ilvl w:val="0"/>
                <w:numId w:val="0"/>
              </w:numPr>
              <w:tabs>
                <w:tab w:val="clear" w:pos="851"/>
                <w:tab w:val="left" w:pos="19"/>
              </w:tabs>
              <w:spacing w:after="40" w:line="280" w:lineRule="atLeast"/>
              <w:rPr>
                <w:rFonts w:ascii="Arial" w:hAnsi="Arial" w:cs="Arial"/>
                <w:sz w:val="20"/>
                <w:szCs w:val="20"/>
              </w:rPr>
            </w:pPr>
            <w:r>
              <w:t>XXXXXXXXXX</w:t>
            </w:r>
            <w:r w:rsidRPr="00E326DC">
              <w:rPr>
                <w:rFonts w:ascii="Arial" w:hAnsi="Arial" w:cs="Arial"/>
                <w:sz w:val="20"/>
                <w:szCs w:val="20"/>
              </w:rPr>
              <w:t xml:space="preserve"> </w:t>
            </w:r>
            <w:proofErr w:type="spellStart"/>
            <w:r>
              <w:t>XXXXXXXXXX</w:t>
            </w:r>
            <w:proofErr w:type="spellEnd"/>
          </w:p>
        </w:tc>
        <w:tc>
          <w:tcPr>
            <w:tcW w:w="3021" w:type="dxa"/>
            <w:vAlign w:val="center"/>
          </w:tcPr>
          <w:p w14:paraId="091AAFA7" w14:textId="77777777" w:rsidR="00C62C03" w:rsidRPr="00E326DC" w:rsidRDefault="001516CF" w:rsidP="00542912">
            <w:pPr>
              <w:pStyle w:val="Textodstavce"/>
              <w:numPr>
                <w:ilvl w:val="0"/>
                <w:numId w:val="0"/>
              </w:numPr>
              <w:spacing w:before="40" w:after="40" w:line="280" w:lineRule="atLeast"/>
              <w:jc w:val="left"/>
              <w:rPr>
                <w:rFonts w:ascii="Arial" w:hAnsi="Arial" w:cs="Arial"/>
                <w:sz w:val="20"/>
                <w:szCs w:val="20"/>
              </w:rPr>
            </w:pPr>
            <w:r w:rsidRPr="00E326DC">
              <w:rPr>
                <w:rFonts w:ascii="Arial" w:hAnsi="Arial" w:cs="Arial"/>
                <w:sz w:val="20"/>
                <w:szCs w:val="20"/>
              </w:rPr>
              <w:t>Architekt</w:t>
            </w:r>
          </w:p>
        </w:tc>
      </w:tr>
      <w:tr w:rsidR="00C62C03" w:rsidRPr="00E326DC" w14:paraId="6F873E18" w14:textId="77777777" w:rsidTr="00542912">
        <w:tc>
          <w:tcPr>
            <w:tcW w:w="3020" w:type="dxa"/>
            <w:vAlign w:val="center"/>
          </w:tcPr>
          <w:p w14:paraId="7E385733" w14:textId="1CD6BF54" w:rsidR="00C62C03" w:rsidRPr="00E326DC" w:rsidRDefault="0040103D" w:rsidP="00542912">
            <w:pPr>
              <w:pStyle w:val="Textodstavce"/>
              <w:numPr>
                <w:ilvl w:val="0"/>
                <w:numId w:val="0"/>
              </w:numPr>
              <w:spacing w:before="40" w:after="40" w:line="280" w:lineRule="atLeast"/>
              <w:jc w:val="left"/>
              <w:rPr>
                <w:rFonts w:ascii="Arial" w:hAnsi="Arial" w:cs="Arial"/>
                <w:sz w:val="20"/>
                <w:szCs w:val="20"/>
              </w:rPr>
            </w:pPr>
            <w:r>
              <w:t>XXXXXXXXXX</w:t>
            </w:r>
          </w:p>
        </w:tc>
        <w:tc>
          <w:tcPr>
            <w:tcW w:w="3021" w:type="dxa"/>
            <w:vAlign w:val="center"/>
          </w:tcPr>
          <w:p w14:paraId="52764BCB" w14:textId="73D6EFEC" w:rsidR="00C62C03" w:rsidRPr="00E326DC" w:rsidRDefault="0040103D" w:rsidP="00755595">
            <w:pPr>
              <w:pStyle w:val="Textodstavce"/>
              <w:numPr>
                <w:ilvl w:val="0"/>
                <w:numId w:val="0"/>
              </w:numPr>
              <w:tabs>
                <w:tab w:val="clear" w:pos="851"/>
                <w:tab w:val="left" w:pos="0"/>
              </w:tabs>
              <w:spacing w:after="40" w:line="280" w:lineRule="atLeast"/>
              <w:rPr>
                <w:rFonts w:ascii="Arial" w:hAnsi="Arial" w:cs="Arial"/>
                <w:sz w:val="20"/>
                <w:szCs w:val="20"/>
              </w:rPr>
            </w:pPr>
            <w:r>
              <w:t xml:space="preserve">XXXXXXXXXX </w:t>
            </w:r>
            <w:proofErr w:type="spellStart"/>
            <w:r>
              <w:t>XXXXXXXXXX</w:t>
            </w:r>
            <w:proofErr w:type="spellEnd"/>
          </w:p>
        </w:tc>
        <w:tc>
          <w:tcPr>
            <w:tcW w:w="3021" w:type="dxa"/>
            <w:vAlign w:val="center"/>
          </w:tcPr>
          <w:p w14:paraId="1F4685C9" w14:textId="77777777" w:rsidR="00C62C03" w:rsidRPr="00E326DC" w:rsidRDefault="001516CF" w:rsidP="00542912">
            <w:pPr>
              <w:pStyle w:val="Textodstavce"/>
              <w:numPr>
                <w:ilvl w:val="0"/>
                <w:numId w:val="0"/>
              </w:numPr>
              <w:spacing w:before="40" w:after="40" w:line="280" w:lineRule="atLeast"/>
              <w:jc w:val="left"/>
              <w:rPr>
                <w:rFonts w:ascii="Arial" w:hAnsi="Arial" w:cs="Arial"/>
                <w:sz w:val="20"/>
                <w:szCs w:val="20"/>
              </w:rPr>
            </w:pPr>
            <w:r w:rsidRPr="00E326DC">
              <w:rPr>
                <w:rFonts w:ascii="Arial" w:hAnsi="Arial" w:cs="Arial"/>
                <w:sz w:val="20"/>
                <w:szCs w:val="20"/>
              </w:rPr>
              <w:t>Analytik</w:t>
            </w:r>
          </w:p>
        </w:tc>
      </w:tr>
      <w:tr w:rsidR="00C62C03" w:rsidRPr="00E326DC" w14:paraId="43A17444" w14:textId="77777777" w:rsidTr="00542912">
        <w:tc>
          <w:tcPr>
            <w:tcW w:w="3020" w:type="dxa"/>
            <w:vAlign w:val="center"/>
          </w:tcPr>
          <w:p w14:paraId="326602E6" w14:textId="6994675E" w:rsidR="00C62C03" w:rsidRPr="00E326DC" w:rsidRDefault="0040103D" w:rsidP="00542912">
            <w:pPr>
              <w:pStyle w:val="Textodstavce"/>
              <w:numPr>
                <w:ilvl w:val="0"/>
                <w:numId w:val="0"/>
              </w:numPr>
              <w:spacing w:before="40" w:after="40" w:line="280" w:lineRule="atLeast"/>
              <w:jc w:val="left"/>
              <w:rPr>
                <w:rFonts w:ascii="Arial" w:hAnsi="Arial" w:cs="Arial"/>
                <w:sz w:val="20"/>
                <w:szCs w:val="20"/>
              </w:rPr>
            </w:pPr>
            <w:r>
              <w:t>XXXXXXXXXX</w:t>
            </w:r>
          </w:p>
        </w:tc>
        <w:tc>
          <w:tcPr>
            <w:tcW w:w="3021" w:type="dxa"/>
            <w:vAlign w:val="center"/>
          </w:tcPr>
          <w:p w14:paraId="0E8A05DA" w14:textId="136CF015" w:rsidR="00356442" w:rsidRPr="00E326DC" w:rsidRDefault="0040103D" w:rsidP="00C62C03">
            <w:pPr>
              <w:pStyle w:val="Textodstavce"/>
              <w:numPr>
                <w:ilvl w:val="0"/>
                <w:numId w:val="0"/>
              </w:numPr>
              <w:spacing w:before="0" w:after="40" w:line="280" w:lineRule="atLeast"/>
              <w:jc w:val="left"/>
              <w:rPr>
                <w:rFonts w:ascii="Arial" w:hAnsi="Arial" w:cs="Arial"/>
                <w:sz w:val="20"/>
                <w:szCs w:val="20"/>
              </w:rPr>
            </w:pPr>
            <w:r>
              <w:t xml:space="preserve">XXXXXXXXXX </w:t>
            </w:r>
            <w:proofErr w:type="spellStart"/>
            <w:r>
              <w:t>XXXXXXXXXX</w:t>
            </w:r>
            <w:proofErr w:type="spellEnd"/>
          </w:p>
        </w:tc>
        <w:tc>
          <w:tcPr>
            <w:tcW w:w="3021" w:type="dxa"/>
            <w:vAlign w:val="center"/>
          </w:tcPr>
          <w:p w14:paraId="600F3CEF" w14:textId="77777777" w:rsidR="00C62C03" w:rsidRPr="00E326DC" w:rsidRDefault="001516CF" w:rsidP="00542912">
            <w:pPr>
              <w:pStyle w:val="Textodstavce"/>
              <w:numPr>
                <w:ilvl w:val="0"/>
                <w:numId w:val="0"/>
              </w:numPr>
              <w:spacing w:before="40" w:after="40" w:line="280" w:lineRule="atLeast"/>
              <w:jc w:val="left"/>
              <w:rPr>
                <w:rFonts w:ascii="Arial" w:hAnsi="Arial" w:cs="Arial"/>
                <w:sz w:val="20"/>
                <w:szCs w:val="20"/>
              </w:rPr>
            </w:pPr>
            <w:r w:rsidRPr="00E326DC">
              <w:rPr>
                <w:rFonts w:ascii="Arial" w:hAnsi="Arial" w:cs="Arial"/>
                <w:sz w:val="20"/>
                <w:szCs w:val="20"/>
              </w:rPr>
              <w:t>Analytik</w:t>
            </w:r>
          </w:p>
        </w:tc>
      </w:tr>
      <w:tr w:rsidR="00C62C03" w:rsidRPr="00E326DC" w14:paraId="1409A9AF" w14:textId="77777777" w:rsidTr="00542912">
        <w:tc>
          <w:tcPr>
            <w:tcW w:w="3020" w:type="dxa"/>
            <w:vAlign w:val="center"/>
          </w:tcPr>
          <w:p w14:paraId="23F62D92" w14:textId="45CB4221" w:rsidR="00C62C03" w:rsidRPr="00E326DC" w:rsidRDefault="0040103D" w:rsidP="00542912">
            <w:pPr>
              <w:pStyle w:val="Textodstavce"/>
              <w:numPr>
                <w:ilvl w:val="0"/>
                <w:numId w:val="0"/>
              </w:numPr>
              <w:spacing w:before="40" w:after="40" w:line="280" w:lineRule="atLeast"/>
              <w:jc w:val="left"/>
              <w:rPr>
                <w:rFonts w:ascii="Arial" w:hAnsi="Arial" w:cs="Arial"/>
                <w:sz w:val="20"/>
                <w:szCs w:val="20"/>
              </w:rPr>
            </w:pPr>
            <w:r>
              <w:t>XXXXXXXXXX</w:t>
            </w:r>
          </w:p>
        </w:tc>
        <w:tc>
          <w:tcPr>
            <w:tcW w:w="3021" w:type="dxa"/>
            <w:vAlign w:val="center"/>
          </w:tcPr>
          <w:p w14:paraId="363EFDDA" w14:textId="5A6AF4F1" w:rsidR="00C62C03" w:rsidRPr="00E326DC" w:rsidRDefault="0040103D" w:rsidP="00356442">
            <w:pPr>
              <w:pStyle w:val="Textodstavce"/>
              <w:numPr>
                <w:ilvl w:val="0"/>
                <w:numId w:val="0"/>
              </w:numPr>
              <w:spacing w:before="0" w:after="40" w:line="280" w:lineRule="atLeast"/>
              <w:jc w:val="left"/>
              <w:rPr>
                <w:rFonts w:ascii="Arial" w:hAnsi="Arial" w:cs="Arial"/>
                <w:sz w:val="20"/>
                <w:szCs w:val="20"/>
              </w:rPr>
            </w:pPr>
            <w:r>
              <w:t>XXXXXXXXXX</w:t>
            </w:r>
            <w:r w:rsidRPr="00E326DC">
              <w:rPr>
                <w:rFonts w:ascii="Arial" w:hAnsi="Arial" w:cs="Arial"/>
                <w:sz w:val="20"/>
                <w:szCs w:val="20"/>
              </w:rPr>
              <w:t xml:space="preserve"> </w:t>
            </w:r>
            <w:proofErr w:type="spellStart"/>
            <w:r>
              <w:t>XXXXXXXXXX</w:t>
            </w:r>
            <w:proofErr w:type="spellEnd"/>
          </w:p>
        </w:tc>
        <w:tc>
          <w:tcPr>
            <w:tcW w:w="3021" w:type="dxa"/>
            <w:vAlign w:val="center"/>
          </w:tcPr>
          <w:p w14:paraId="299D566F" w14:textId="77777777" w:rsidR="00C62C03" w:rsidRPr="00E326DC" w:rsidRDefault="001516CF" w:rsidP="00542912">
            <w:pPr>
              <w:pStyle w:val="Textodstavce"/>
              <w:numPr>
                <w:ilvl w:val="0"/>
                <w:numId w:val="0"/>
              </w:numPr>
              <w:spacing w:before="40" w:after="40" w:line="280" w:lineRule="atLeast"/>
              <w:jc w:val="left"/>
              <w:rPr>
                <w:rFonts w:ascii="Arial" w:hAnsi="Arial" w:cs="Arial"/>
                <w:sz w:val="20"/>
                <w:szCs w:val="20"/>
              </w:rPr>
            </w:pPr>
            <w:r w:rsidRPr="00E326DC">
              <w:rPr>
                <w:rFonts w:ascii="Arial" w:hAnsi="Arial" w:cs="Arial"/>
                <w:sz w:val="20"/>
                <w:szCs w:val="20"/>
              </w:rPr>
              <w:t>Analytik</w:t>
            </w:r>
          </w:p>
        </w:tc>
      </w:tr>
      <w:tr w:rsidR="00485C4B" w:rsidRPr="00E326DC" w14:paraId="4581DC7F" w14:textId="77777777" w:rsidTr="00542912">
        <w:tc>
          <w:tcPr>
            <w:tcW w:w="3020" w:type="dxa"/>
            <w:vAlign w:val="center"/>
          </w:tcPr>
          <w:p w14:paraId="21954A36" w14:textId="2E80AE6A" w:rsidR="00485C4B" w:rsidRPr="00E326DC" w:rsidRDefault="0040103D" w:rsidP="00542912">
            <w:pPr>
              <w:pStyle w:val="Textodstavce"/>
              <w:numPr>
                <w:ilvl w:val="0"/>
                <w:numId w:val="0"/>
              </w:numPr>
              <w:spacing w:before="40" w:after="40" w:line="280" w:lineRule="atLeast"/>
              <w:jc w:val="left"/>
              <w:rPr>
                <w:rFonts w:ascii="Arial" w:hAnsi="Arial" w:cs="Arial"/>
                <w:sz w:val="20"/>
                <w:szCs w:val="20"/>
              </w:rPr>
            </w:pPr>
            <w:r>
              <w:t>XXXXXXXXXX</w:t>
            </w:r>
          </w:p>
        </w:tc>
        <w:tc>
          <w:tcPr>
            <w:tcW w:w="3021" w:type="dxa"/>
            <w:vAlign w:val="center"/>
          </w:tcPr>
          <w:p w14:paraId="774CAEAA" w14:textId="6834FDCB" w:rsidR="003A0DF6" w:rsidRPr="00E326DC" w:rsidRDefault="0040103D" w:rsidP="00356442">
            <w:pPr>
              <w:pStyle w:val="Textodstavce"/>
              <w:numPr>
                <w:ilvl w:val="0"/>
                <w:numId w:val="0"/>
              </w:numPr>
              <w:spacing w:after="40" w:line="280" w:lineRule="atLeast"/>
              <w:rPr>
                <w:rFonts w:ascii="Arial" w:hAnsi="Arial" w:cs="Arial"/>
                <w:sz w:val="20"/>
                <w:szCs w:val="20"/>
              </w:rPr>
            </w:pPr>
            <w:r>
              <w:t xml:space="preserve">XXXXXXXXXX </w:t>
            </w:r>
            <w:proofErr w:type="spellStart"/>
            <w:r>
              <w:t>XXXXXXXXXX</w:t>
            </w:r>
            <w:proofErr w:type="spellEnd"/>
          </w:p>
        </w:tc>
        <w:tc>
          <w:tcPr>
            <w:tcW w:w="3021" w:type="dxa"/>
            <w:vAlign w:val="center"/>
          </w:tcPr>
          <w:p w14:paraId="53D5A0AD" w14:textId="6E5F113C" w:rsidR="00485C4B" w:rsidRPr="00E326DC" w:rsidRDefault="003A0DF6" w:rsidP="00542912">
            <w:pPr>
              <w:pStyle w:val="Textodstavce"/>
              <w:numPr>
                <w:ilvl w:val="0"/>
                <w:numId w:val="0"/>
              </w:numPr>
              <w:spacing w:before="40" w:after="40" w:line="280" w:lineRule="atLeast"/>
              <w:jc w:val="left"/>
              <w:rPr>
                <w:rFonts w:ascii="Arial" w:hAnsi="Arial" w:cs="Arial"/>
                <w:sz w:val="20"/>
                <w:szCs w:val="20"/>
              </w:rPr>
            </w:pPr>
            <w:r w:rsidRPr="00E326DC">
              <w:rPr>
                <w:rFonts w:ascii="Arial" w:hAnsi="Arial" w:cs="Arial"/>
                <w:sz w:val="20"/>
                <w:szCs w:val="20"/>
              </w:rPr>
              <w:t>Analytik</w:t>
            </w:r>
          </w:p>
        </w:tc>
      </w:tr>
    </w:tbl>
    <w:p w14:paraId="32BBB9E8" w14:textId="77777777" w:rsidR="000143F2" w:rsidRDefault="000143F2" w:rsidP="003A486C">
      <w:pPr>
        <w:pStyle w:val="Textodstavce"/>
        <w:numPr>
          <w:ilvl w:val="0"/>
          <w:numId w:val="0"/>
        </w:numPr>
        <w:spacing w:before="0" w:after="0" w:line="280" w:lineRule="atLeast"/>
        <w:rPr>
          <w:rFonts w:ascii="Arial" w:hAnsi="Arial" w:cs="Arial"/>
          <w:sz w:val="20"/>
          <w:szCs w:val="20"/>
        </w:rPr>
      </w:pPr>
    </w:p>
    <w:p w14:paraId="66D7C1CF" w14:textId="77777777" w:rsidR="00FC740A" w:rsidRPr="00FC740A" w:rsidRDefault="00FC740A" w:rsidP="0061094A">
      <w:pPr>
        <w:pStyle w:val="Odstavecseseznamem"/>
        <w:keepNext/>
        <w:numPr>
          <w:ilvl w:val="0"/>
          <w:numId w:val="24"/>
        </w:numPr>
        <w:spacing w:before="120" w:after="120"/>
        <w:ind w:left="357" w:hanging="357"/>
        <w:contextualSpacing w:val="0"/>
        <w:outlineLvl w:val="0"/>
        <w:rPr>
          <w:rFonts w:ascii="Arial" w:hAnsi="Arial" w:cs="Arial"/>
          <w:b/>
          <w:bCs/>
          <w:iCs/>
          <w:sz w:val="20"/>
          <w:szCs w:val="20"/>
        </w:rPr>
      </w:pPr>
      <w:r w:rsidRPr="00FC740A">
        <w:rPr>
          <w:rFonts w:ascii="Arial" w:hAnsi="Arial" w:cs="Arial"/>
          <w:b/>
          <w:bCs/>
          <w:iCs/>
          <w:sz w:val="20"/>
          <w:szCs w:val="20"/>
        </w:rPr>
        <w:t>Změna členů Realizačního týmu:</w:t>
      </w:r>
    </w:p>
    <w:p w14:paraId="7E331BCE" w14:textId="77777777" w:rsidR="00FC740A" w:rsidRPr="009321E3" w:rsidRDefault="00FC740A" w:rsidP="0061094A">
      <w:pPr>
        <w:pStyle w:val="Odstavecseseznamem"/>
        <w:keepNext/>
        <w:numPr>
          <w:ilvl w:val="1"/>
          <w:numId w:val="24"/>
        </w:numPr>
        <w:spacing w:before="120" w:after="120"/>
        <w:contextualSpacing w:val="0"/>
        <w:outlineLvl w:val="0"/>
        <w:rPr>
          <w:rFonts w:ascii="Arial" w:hAnsi="Arial" w:cs="Arial"/>
          <w:sz w:val="20"/>
          <w:szCs w:val="20"/>
        </w:rPr>
      </w:pPr>
      <w:r w:rsidRPr="009321E3">
        <w:rPr>
          <w:rFonts w:ascii="Arial" w:hAnsi="Arial" w:cs="Arial"/>
          <w:sz w:val="20"/>
          <w:szCs w:val="20"/>
        </w:rPr>
        <w:t xml:space="preserve">Postup </w:t>
      </w:r>
      <w:r w:rsidRPr="006B294C">
        <w:rPr>
          <w:rFonts w:ascii="Arial" w:hAnsi="Arial" w:cs="Arial"/>
          <w:sz w:val="20"/>
          <w:szCs w:val="20"/>
        </w:rPr>
        <w:t xml:space="preserve">při </w:t>
      </w:r>
      <w:r w:rsidRPr="006B294C">
        <w:rPr>
          <w:rFonts w:ascii="Arial" w:hAnsi="Arial" w:cs="Arial"/>
          <w:bCs/>
          <w:iCs/>
          <w:sz w:val="20"/>
          <w:szCs w:val="20"/>
        </w:rPr>
        <w:t>změně</w:t>
      </w:r>
      <w:r w:rsidRPr="006B294C">
        <w:rPr>
          <w:rFonts w:ascii="Arial" w:hAnsi="Arial" w:cs="Arial"/>
          <w:sz w:val="20"/>
          <w:szCs w:val="20"/>
        </w:rPr>
        <w:t xml:space="preserve"> členů</w:t>
      </w:r>
      <w:r w:rsidRPr="009321E3">
        <w:rPr>
          <w:rFonts w:ascii="Arial" w:hAnsi="Arial" w:cs="Arial"/>
          <w:sz w:val="20"/>
          <w:szCs w:val="20"/>
        </w:rPr>
        <w:t xml:space="preserve"> </w:t>
      </w:r>
      <w:r>
        <w:rPr>
          <w:rFonts w:ascii="Arial" w:hAnsi="Arial" w:cs="Arial"/>
          <w:sz w:val="20"/>
          <w:szCs w:val="20"/>
        </w:rPr>
        <w:t>Realizačního</w:t>
      </w:r>
      <w:r w:rsidRPr="009321E3">
        <w:rPr>
          <w:rFonts w:ascii="Arial" w:hAnsi="Arial" w:cs="Arial"/>
          <w:sz w:val="20"/>
          <w:szCs w:val="20"/>
        </w:rPr>
        <w:t xml:space="preserve"> týmu je upraven </w:t>
      </w:r>
      <w:r w:rsidRPr="0014129B">
        <w:rPr>
          <w:rFonts w:ascii="Arial" w:hAnsi="Arial" w:cs="Arial"/>
          <w:sz w:val="20"/>
          <w:szCs w:val="20"/>
        </w:rPr>
        <w:t>v čl. XV</w:t>
      </w:r>
      <w:r w:rsidR="002A5EF6">
        <w:rPr>
          <w:rFonts w:ascii="Arial" w:hAnsi="Arial" w:cs="Arial"/>
          <w:sz w:val="20"/>
          <w:szCs w:val="20"/>
        </w:rPr>
        <w:t>I</w:t>
      </w:r>
      <w:r w:rsidRPr="0014129B">
        <w:rPr>
          <w:rFonts w:ascii="Arial" w:hAnsi="Arial" w:cs="Arial"/>
          <w:sz w:val="20"/>
          <w:szCs w:val="20"/>
        </w:rPr>
        <w:t>. této</w:t>
      </w:r>
      <w:r w:rsidRPr="009321E3">
        <w:rPr>
          <w:rFonts w:ascii="Arial" w:hAnsi="Arial" w:cs="Arial"/>
          <w:sz w:val="20"/>
          <w:szCs w:val="20"/>
        </w:rPr>
        <w:t xml:space="preserve"> Smlouvy. </w:t>
      </w:r>
    </w:p>
    <w:p w14:paraId="09BEA679" w14:textId="77777777" w:rsidR="00FC740A" w:rsidRDefault="00FC740A" w:rsidP="0061094A">
      <w:pPr>
        <w:pStyle w:val="Odstavecseseznamem"/>
        <w:keepNext/>
        <w:numPr>
          <w:ilvl w:val="1"/>
          <w:numId w:val="24"/>
        </w:numPr>
        <w:spacing w:before="120" w:after="120"/>
        <w:contextualSpacing w:val="0"/>
        <w:jc w:val="both"/>
        <w:outlineLvl w:val="0"/>
        <w:rPr>
          <w:rFonts w:ascii="Arial" w:hAnsi="Arial" w:cs="Arial"/>
          <w:sz w:val="20"/>
          <w:szCs w:val="20"/>
        </w:rPr>
      </w:pPr>
      <w:r w:rsidRPr="009321E3">
        <w:rPr>
          <w:rFonts w:ascii="Arial" w:hAnsi="Arial" w:cs="Arial"/>
          <w:sz w:val="20"/>
          <w:szCs w:val="20"/>
        </w:rPr>
        <w:t xml:space="preserve">Při každé změně členů </w:t>
      </w:r>
      <w:r>
        <w:rPr>
          <w:rFonts w:ascii="Arial" w:hAnsi="Arial" w:cs="Arial"/>
          <w:sz w:val="20"/>
          <w:szCs w:val="20"/>
        </w:rPr>
        <w:t>Realizačního</w:t>
      </w:r>
      <w:r w:rsidRPr="009321E3">
        <w:rPr>
          <w:rFonts w:ascii="Arial" w:hAnsi="Arial" w:cs="Arial"/>
          <w:sz w:val="20"/>
          <w:szCs w:val="20"/>
        </w:rPr>
        <w:t xml:space="preserve"> týmu musí být dále splněny níže uvedené podmínky:</w:t>
      </w:r>
    </w:p>
    <w:p w14:paraId="72053484" w14:textId="77777777" w:rsidR="00602D84" w:rsidRPr="00FA75B9" w:rsidRDefault="00602D84" w:rsidP="0061094A">
      <w:pPr>
        <w:pStyle w:val="Odstavecseseznamem"/>
        <w:keepNext/>
        <w:numPr>
          <w:ilvl w:val="0"/>
          <w:numId w:val="29"/>
        </w:numPr>
        <w:spacing w:before="120" w:after="120"/>
        <w:ind w:left="1208" w:hanging="357"/>
        <w:contextualSpacing w:val="0"/>
        <w:jc w:val="both"/>
        <w:outlineLvl w:val="0"/>
        <w:rPr>
          <w:rFonts w:ascii="Arial" w:hAnsi="Arial" w:cs="Arial"/>
          <w:sz w:val="20"/>
          <w:szCs w:val="20"/>
        </w:rPr>
      </w:pPr>
      <w:r w:rsidRPr="00FA75B9">
        <w:rPr>
          <w:rFonts w:ascii="Arial" w:hAnsi="Arial" w:cs="Arial"/>
          <w:sz w:val="20"/>
          <w:szCs w:val="20"/>
        </w:rPr>
        <w:t>Minimální počet členů Realizačního týmu jsou 4 osoby</w:t>
      </w:r>
      <w:r w:rsidR="00C61879">
        <w:rPr>
          <w:rFonts w:ascii="Arial" w:hAnsi="Arial" w:cs="Arial"/>
          <w:sz w:val="20"/>
          <w:szCs w:val="20"/>
        </w:rPr>
        <w:t xml:space="preserve"> </w:t>
      </w:r>
      <w:r w:rsidR="00C61879" w:rsidRPr="009321E3">
        <w:rPr>
          <w:rFonts w:ascii="Arial" w:hAnsi="Arial" w:cs="Arial"/>
          <w:sz w:val="20"/>
          <w:szCs w:val="20"/>
        </w:rPr>
        <w:t>(viz odst. 2. bod 2.1.)</w:t>
      </w:r>
      <w:r w:rsidRPr="00FA75B9">
        <w:rPr>
          <w:rFonts w:ascii="Arial" w:hAnsi="Arial" w:cs="Arial"/>
          <w:sz w:val="20"/>
          <w:szCs w:val="20"/>
        </w:rPr>
        <w:t>;</w:t>
      </w:r>
    </w:p>
    <w:p w14:paraId="4CBC8D82" w14:textId="77777777" w:rsidR="00602D84" w:rsidRPr="00FA75B9" w:rsidRDefault="007E5E22" w:rsidP="0061094A">
      <w:pPr>
        <w:pStyle w:val="Odstavecseseznamem"/>
        <w:keepNext/>
        <w:numPr>
          <w:ilvl w:val="0"/>
          <w:numId w:val="29"/>
        </w:numPr>
        <w:spacing w:before="120" w:after="120"/>
        <w:ind w:left="1208" w:hanging="357"/>
        <w:contextualSpacing w:val="0"/>
        <w:jc w:val="both"/>
        <w:outlineLvl w:val="0"/>
        <w:rPr>
          <w:rFonts w:ascii="Arial" w:hAnsi="Arial" w:cs="Arial"/>
          <w:sz w:val="20"/>
          <w:szCs w:val="20"/>
        </w:rPr>
      </w:pPr>
      <w:r w:rsidRPr="00FA75B9">
        <w:rPr>
          <w:rFonts w:ascii="Arial" w:hAnsi="Arial" w:cs="Arial"/>
          <w:sz w:val="20"/>
          <w:szCs w:val="20"/>
        </w:rPr>
        <w:t xml:space="preserve">Nový </w:t>
      </w:r>
      <w:r w:rsidR="00602D84" w:rsidRPr="00FA75B9">
        <w:rPr>
          <w:rFonts w:ascii="Arial" w:hAnsi="Arial" w:cs="Arial"/>
          <w:sz w:val="20"/>
          <w:szCs w:val="20"/>
        </w:rPr>
        <w:t>člen Realizačního týmu musí splňovat všechny Obecné požadavky na členy Realizačního týmu dle odst. 2., bodu 2.3.1. této Přílohy č. 3</w:t>
      </w:r>
      <w:r w:rsidR="00C61879">
        <w:rPr>
          <w:rFonts w:ascii="Arial" w:hAnsi="Arial" w:cs="Arial"/>
          <w:sz w:val="20"/>
          <w:szCs w:val="20"/>
        </w:rPr>
        <w:t xml:space="preserve"> a </w:t>
      </w:r>
      <w:r w:rsidR="00C61879" w:rsidRPr="00C61879">
        <w:rPr>
          <w:rFonts w:ascii="Arial" w:hAnsi="Arial" w:cs="Arial"/>
          <w:sz w:val="20"/>
          <w:szCs w:val="20"/>
        </w:rPr>
        <w:t>požadavky</w:t>
      </w:r>
      <w:r w:rsidR="00C61879" w:rsidRPr="00C61879">
        <w:rPr>
          <w:rFonts w:ascii="Arial" w:hAnsi="Arial" w:cs="Arial"/>
          <w:bCs/>
          <w:iCs/>
          <w:sz w:val="20"/>
          <w:szCs w:val="20"/>
        </w:rPr>
        <w:t xml:space="preserve"> na odbornost Realizačního </w:t>
      </w:r>
      <w:r w:rsidR="00C61879" w:rsidRPr="00C61879" w:rsidDel="00213DB1">
        <w:rPr>
          <w:rFonts w:ascii="Arial" w:hAnsi="Arial" w:cs="Arial"/>
          <w:bCs/>
          <w:iCs/>
          <w:sz w:val="20"/>
          <w:szCs w:val="20"/>
        </w:rPr>
        <w:t>týmu</w:t>
      </w:r>
      <w:r w:rsidR="00C61879" w:rsidRPr="00C61879">
        <w:rPr>
          <w:rFonts w:ascii="Arial" w:hAnsi="Arial" w:cs="Arial"/>
          <w:bCs/>
          <w:iCs/>
          <w:sz w:val="20"/>
          <w:szCs w:val="20"/>
        </w:rPr>
        <w:t xml:space="preserve"> z hlediska jednotlivých rolí</w:t>
      </w:r>
      <w:r w:rsidR="00C61879">
        <w:rPr>
          <w:rFonts w:ascii="Arial" w:hAnsi="Arial" w:cs="Arial"/>
          <w:bCs/>
          <w:iCs/>
          <w:sz w:val="20"/>
          <w:szCs w:val="20"/>
        </w:rPr>
        <w:t xml:space="preserve"> dle odst. 2, bodu 2.3.2 této Přílohy č. 3</w:t>
      </w:r>
    </w:p>
    <w:p w14:paraId="788DA13E" w14:textId="77777777" w:rsidR="007E5E22" w:rsidRPr="00FA75B9" w:rsidRDefault="00FA75B9" w:rsidP="0061094A">
      <w:pPr>
        <w:pStyle w:val="Odstavecseseznamem"/>
        <w:keepNext/>
        <w:numPr>
          <w:ilvl w:val="0"/>
          <w:numId w:val="29"/>
        </w:numPr>
        <w:spacing w:before="120" w:after="120"/>
        <w:ind w:left="1208" w:hanging="357"/>
        <w:contextualSpacing w:val="0"/>
        <w:jc w:val="both"/>
        <w:outlineLvl w:val="0"/>
        <w:rPr>
          <w:rFonts w:ascii="Arial" w:hAnsi="Arial" w:cs="Arial"/>
          <w:bCs/>
          <w:iCs/>
          <w:sz w:val="20"/>
          <w:szCs w:val="20"/>
        </w:rPr>
      </w:pPr>
      <w:r w:rsidRPr="00FA75B9">
        <w:rPr>
          <w:rFonts w:ascii="Arial" w:hAnsi="Arial" w:cs="Arial"/>
          <w:sz w:val="20"/>
          <w:szCs w:val="20"/>
        </w:rPr>
        <w:t>P</w:t>
      </w:r>
      <w:r w:rsidR="007E5E22" w:rsidRPr="00FA75B9">
        <w:rPr>
          <w:rFonts w:ascii="Arial" w:hAnsi="Arial" w:cs="Arial"/>
          <w:sz w:val="20"/>
          <w:szCs w:val="20"/>
        </w:rPr>
        <w:t>ři každé změně členů Realizačního týmu musí být splněn požadavek</w:t>
      </w:r>
      <w:r w:rsidR="007E5E22" w:rsidRPr="00FA75B9">
        <w:rPr>
          <w:rFonts w:ascii="Arial" w:hAnsi="Arial" w:cs="Arial"/>
          <w:bCs/>
          <w:iCs/>
          <w:sz w:val="20"/>
          <w:szCs w:val="20"/>
        </w:rPr>
        <w:t xml:space="preserve"> na složení Realizačního </w:t>
      </w:r>
      <w:r w:rsidR="007E5E22" w:rsidRPr="00FA75B9" w:rsidDel="00213DB1">
        <w:rPr>
          <w:rFonts w:ascii="Arial" w:hAnsi="Arial" w:cs="Arial"/>
          <w:bCs/>
          <w:iCs/>
          <w:sz w:val="20"/>
          <w:szCs w:val="20"/>
        </w:rPr>
        <w:t>týmu</w:t>
      </w:r>
      <w:r w:rsidR="007E5E22" w:rsidRPr="00FA75B9">
        <w:rPr>
          <w:rFonts w:ascii="Arial" w:hAnsi="Arial" w:cs="Arial"/>
          <w:bCs/>
          <w:iCs/>
          <w:sz w:val="20"/>
          <w:szCs w:val="20"/>
        </w:rPr>
        <w:t xml:space="preserve"> z hlediska </w:t>
      </w:r>
      <w:r w:rsidR="00C61879">
        <w:rPr>
          <w:rFonts w:ascii="Arial" w:hAnsi="Arial" w:cs="Arial"/>
          <w:bCs/>
          <w:iCs/>
          <w:sz w:val="20"/>
          <w:szCs w:val="20"/>
        </w:rPr>
        <w:t xml:space="preserve">minimálního </w:t>
      </w:r>
      <w:r w:rsidR="007E5E22" w:rsidRPr="00FA75B9">
        <w:rPr>
          <w:rFonts w:ascii="Arial" w:hAnsi="Arial" w:cs="Arial"/>
          <w:bCs/>
          <w:iCs/>
          <w:sz w:val="20"/>
          <w:szCs w:val="20"/>
        </w:rPr>
        <w:t>zastoupení jedno</w:t>
      </w:r>
      <w:r w:rsidR="003C11C3">
        <w:rPr>
          <w:rFonts w:ascii="Arial" w:hAnsi="Arial" w:cs="Arial"/>
          <w:bCs/>
          <w:iCs/>
          <w:sz w:val="20"/>
          <w:szCs w:val="20"/>
        </w:rPr>
        <w:t>t</w:t>
      </w:r>
      <w:r w:rsidR="007E5E22" w:rsidRPr="00FA75B9">
        <w:rPr>
          <w:rFonts w:ascii="Arial" w:hAnsi="Arial" w:cs="Arial"/>
          <w:bCs/>
          <w:iCs/>
          <w:sz w:val="20"/>
          <w:szCs w:val="20"/>
        </w:rPr>
        <w:t>livých rolí</w:t>
      </w:r>
      <w:r w:rsidR="00C61879">
        <w:rPr>
          <w:rFonts w:ascii="Arial" w:hAnsi="Arial" w:cs="Arial"/>
          <w:bCs/>
          <w:iCs/>
          <w:sz w:val="20"/>
          <w:szCs w:val="20"/>
        </w:rPr>
        <w:t xml:space="preserve"> (viz </w:t>
      </w:r>
      <w:r w:rsidR="00C61879">
        <w:rPr>
          <w:rFonts w:ascii="Arial" w:hAnsi="Arial" w:cs="Arial"/>
          <w:sz w:val="20"/>
          <w:szCs w:val="20"/>
        </w:rPr>
        <w:t>složení Realizačního týmu (viz odst. 2. bod 2.2)</w:t>
      </w:r>
      <w:r w:rsidR="00A907C7">
        <w:rPr>
          <w:rFonts w:ascii="Arial" w:hAnsi="Arial" w:cs="Arial"/>
          <w:bCs/>
          <w:iCs/>
          <w:sz w:val="20"/>
          <w:szCs w:val="20"/>
        </w:rPr>
        <w:t>.</w:t>
      </w:r>
    </w:p>
    <w:p w14:paraId="6C6FD2BD" w14:textId="77777777" w:rsidR="00484BC1" w:rsidRPr="00797161" w:rsidRDefault="00FA75B9" w:rsidP="00C61879">
      <w:pPr>
        <w:pStyle w:val="Odstavecseseznamem"/>
        <w:jc w:val="both"/>
        <w:rPr>
          <w:rFonts w:ascii="Arial" w:hAnsi="Arial" w:cs="Arial"/>
          <w:sz w:val="20"/>
          <w:szCs w:val="20"/>
        </w:rPr>
      </w:pPr>
      <w:r>
        <w:rPr>
          <w:rFonts w:ascii="Arial" w:hAnsi="Arial" w:cs="Arial"/>
          <w:sz w:val="20"/>
          <w:szCs w:val="20"/>
        </w:rPr>
        <w:t>Poskytovatel m</w:t>
      </w:r>
      <w:r w:rsidR="00CB268B" w:rsidRPr="009321E3">
        <w:rPr>
          <w:rFonts w:ascii="Arial" w:hAnsi="Arial" w:cs="Arial"/>
          <w:sz w:val="20"/>
          <w:szCs w:val="20"/>
        </w:rPr>
        <w:t xml:space="preserve">usí prokázat, že nový člen Realizačního týmu požadavky splňuje, a to </w:t>
      </w:r>
      <w:r w:rsidR="00CB268B" w:rsidRPr="00484BC1">
        <w:rPr>
          <w:rFonts w:ascii="Arial" w:hAnsi="Arial" w:cs="Arial"/>
          <w:sz w:val="20"/>
          <w:szCs w:val="20"/>
        </w:rPr>
        <w:t>předložením</w:t>
      </w:r>
      <w:r w:rsidR="006902F9">
        <w:rPr>
          <w:rFonts w:ascii="Arial" w:hAnsi="Arial" w:cs="Arial"/>
          <w:sz w:val="20"/>
          <w:szCs w:val="20"/>
        </w:rPr>
        <w:t xml:space="preserve"> strukturovaného živo</w:t>
      </w:r>
      <w:r w:rsidR="003F3A7B">
        <w:rPr>
          <w:rFonts w:ascii="Arial" w:hAnsi="Arial" w:cs="Arial"/>
          <w:sz w:val="20"/>
          <w:szCs w:val="20"/>
        </w:rPr>
        <w:t>t</w:t>
      </w:r>
      <w:r w:rsidR="006902F9">
        <w:rPr>
          <w:rFonts w:ascii="Arial" w:hAnsi="Arial" w:cs="Arial"/>
          <w:sz w:val="20"/>
          <w:szCs w:val="20"/>
        </w:rPr>
        <w:t>opisu ze kterého bude v</w:t>
      </w:r>
      <w:r w:rsidR="003F3A7B">
        <w:rPr>
          <w:rFonts w:ascii="Arial" w:hAnsi="Arial" w:cs="Arial"/>
          <w:sz w:val="20"/>
          <w:szCs w:val="20"/>
        </w:rPr>
        <w:t>y</w:t>
      </w:r>
      <w:r w:rsidR="006902F9">
        <w:rPr>
          <w:rFonts w:ascii="Arial" w:hAnsi="Arial" w:cs="Arial"/>
          <w:sz w:val="20"/>
          <w:szCs w:val="20"/>
        </w:rPr>
        <w:t>plývat splněn</w:t>
      </w:r>
      <w:r w:rsidR="003F3A7B">
        <w:rPr>
          <w:rFonts w:ascii="Arial" w:hAnsi="Arial" w:cs="Arial"/>
          <w:sz w:val="20"/>
          <w:szCs w:val="20"/>
        </w:rPr>
        <w:t>í</w:t>
      </w:r>
      <w:r w:rsidR="006902F9">
        <w:rPr>
          <w:rFonts w:ascii="Arial" w:hAnsi="Arial" w:cs="Arial"/>
          <w:sz w:val="20"/>
          <w:szCs w:val="20"/>
        </w:rPr>
        <w:t xml:space="preserve"> všech </w:t>
      </w:r>
      <w:r w:rsidR="00C61879">
        <w:rPr>
          <w:rFonts w:ascii="Arial" w:hAnsi="Arial" w:cs="Arial"/>
          <w:sz w:val="20"/>
          <w:szCs w:val="20"/>
        </w:rPr>
        <w:t>výše uv</w:t>
      </w:r>
      <w:r w:rsidR="00FC124F">
        <w:rPr>
          <w:rFonts w:ascii="Arial" w:hAnsi="Arial" w:cs="Arial"/>
          <w:sz w:val="20"/>
          <w:szCs w:val="20"/>
        </w:rPr>
        <w:t>e</w:t>
      </w:r>
      <w:r w:rsidR="00C61879">
        <w:rPr>
          <w:rFonts w:ascii="Arial" w:hAnsi="Arial" w:cs="Arial"/>
          <w:sz w:val="20"/>
          <w:szCs w:val="20"/>
        </w:rPr>
        <w:t xml:space="preserve">dených </w:t>
      </w:r>
      <w:r w:rsidR="006902F9">
        <w:rPr>
          <w:rFonts w:ascii="Arial" w:hAnsi="Arial" w:cs="Arial"/>
          <w:sz w:val="20"/>
          <w:szCs w:val="20"/>
        </w:rPr>
        <w:t>požadavků Objednatele</w:t>
      </w:r>
      <w:r w:rsidR="003F3A7B">
        <w:rPr>
          <w:rFonts w:ascii="Arial" w:hAnsi="Arial" w:cs="Arial"/>
          <w:sz w:val="20"/>
          <w:szCs w:val="20"/>
        </w:rPr>
        <w:t>.</w:t>
      </w:r>
    </w:p>
    <w:p w14:paraId="18F48962" w14:textId="77777777" w:rsidR="00484BC1" w:rsidRDefault="00484BC1" w:rsidP="00484BC1">
      <w:pPr>
        <w:pStyle w:val="Odstavecseseznamem"/>
        <w:rPr>
          <w:rFonts w:ascii="Arial" w:hAnsi="Arial" w:cs="Arial"/>
          <w:sz w:val="20"/>
          <w:szCs w:val="20"/>
        </w:rPr>
      </w:pPr>
    </w:p>
    <w:p w14:paraId="78473DA7" w14:textId="77777777" w:rsidR="00484BC1" w:rsidRDefault="00484BC1" w:rsidP="00FC740A">
      <w:pPr>
        <w:spacing w:before="120" w:after="120" w:line="276" w:lineRule="auto"/>
        <w:jc w:val="both"/>
        <w:rPr>
          <w:rFonts w:ascii="Arial" w:hAnsi="Arial" w:cs="Arial"/>
          <w:sz w:val="20"/>
          <w:szCs w:val="20"/>
        </w:rPr>
        <w:sectPr w:rsidR="00484BC1" w:rsidSect="0058476C">
          <w:pgSz w:w="11906" w:h="16838"/>
          <w:pgMar w:top="1417" w:right="1417" w:bottom="1417" w:left="1417" w:header="709" w:footer="709" w:gutter="0"/>
          <w:cols w:space="708"/>
          <w:rtlGutter/>
          <w:docGrid w:linePitch="360"/>
        </w:sectPr>
      </w:pPr>
    </w:p>
    <w:p w14:paraId="601533B1" w14:textId="77777777" w:rsidR="00210ED4" w:rsidRDefault="00210ED4" w:rsidP="00210ED4"/>
    <w:p w14:paraId="286CE93D" w14:textId="77777777" w:rsidR="00BF1BCB" w:rsidRPr="00BF1BCB" w:rsidRDefault="00BF1BCB" w:rsidP="00BF1BCB">
      <w:pPr>
        <w:spacing w:after="120"/>
        <w:jc w:val="both"/>
        <w:rPr>
          <w:rFonts w:ascii="Arial" w:hAnsi="Arial" w:cs="Arial"/>
          <w:b/>
          <w:sz w:val="20"/>
          <w:szCs w:val="20"/>
        </w:rPr>
      </w:pPr>
      <w:r w:rsidRPr="00BF1BCB">
        <w:rPr>
          <w:rFonts w:ascii="Arial" w:hAnsi="Arial" w:cs="Arial"/>
          <w:b/>
          <w:sz w:val="20"/>
          <w:szCs w:val="20"/>
        </w:rPr>
        <w:t>Příloha č. 4 – Tabulka cen poskytovaných Služeb</w:t>
      </w:r>
    </w:p>
    <w:p w14:paraId="753C9E20" w14:textId="77777777" w:rsidR="00D600DB" w:rsidRDefault="00D600DB" w:rsidP="00FC740A">
      <w:pPr>
        <w:spacing w:before="120" w:after="120" w:line="276" w:lineRule="auto"/>
        <w:jc w:val="both"/>
        <w:rPr>
          <w:rFonts w:ascii="Arial" w:hAnsi="Arial" w:cs="Arial"/>
          <w:sz w:val="20"/>
          <w:szCs w:val="20"/>
        </w:rPr>
      </w:pPr>
    </w:p>
    <w:tbl>
      <w:tblPr>
        <w:tblStyle w:val="Mkatabulky"/>
        <w:tblW w:w="4768" w:type="pct"/>
        <w:tblLook w:val="04A0" w:firstRow="1" w:lastRow="0" w:firstColumn="1" w:lastColumn="0" w:noHBand="0" w:noVBand="1"/>
      </w:tblPr>
      <w:tblGrid>
        <w:gridCol w:w="5382"/>
        <w:gridCol w:w="3260"/>
      </w:tblGrid>
      <w:tr w:rsidR="00BF1BCB" w:rsidRPr="00CC6EBC" w14:paraId="0256ED4C" w14:textId="77777777" w:rsidTr="00BF1BCB">
        <w:trPr>
          <w:trHeight w:val="841"/>
        </w:trPr>
        <w:tc>
          <w:tcPr>
            <w:tcW w:w="3114" w:type="pct"/>
            <w:vAlign w:val="center"/>
            <w:hideMark/>
          </w:tcPr>
          <w:p w14:paraId="318B3114" w14:textId="5DC1733F" w:rsidR="00BF1BCB" w:rsidRPr="00B40603" w:rsidRDefault="0088676F" w:rsidP="00BF1BCB">
            <w:pPr>
              <w:spacing w:after="120" w:line="280" w:lineRule="atLeast"/>
              <w:jc w:val="both"/>
              <w:rPr>
                <w:rFonts w:ascii="Arial" w:hAnsi="Arial" w:cs="Arial"/>
                <w:b/>
                <w:bCs/>
                <w:sz w:val="20"/>
                <w:szCs w:val="20"/>
              </w:rPr>
            </w:pPr>
            <w:r w:rsidRPr="00B40603">
              <w:rPr>
                <w:rFonts w:ascii="Arial" w:hAnsi="Arial" w:cs="Arial"/>
                <w:b/>
                <w:sz w:val="20"/>
                <w:szCs w:val="20"/>
              </w:rPr>
              <w:t>Jednotkové ceny za poskytování Služeb</w:t>
            </w:r>
            <w:r w:rsidRPr="00B40603">
              <w:rPr>
                <w:rFonts w:ascii="Arial" w:hAnsi="Arial" w:cs="Arial"/>
                <w:b/>
                <w:bCs/>
                <w:sz w:val="20"/>
                <w:szCs w:val="20"/>
              </w:rPr>
              <w:t xml:space="preserve"> </w:t>
            </w:r>
            <w:r w:rsidR="00B40603">
              <w:rPr>
                <w:rFonts w:ascii="Arial" w:hAnsi="Arial" w:cs="Arial"/>
                <w:b/>
                <w:bCs/>
                <w:sz w:val="20"/>
                <w:szCs w:val="20"/>
              </w:rPr>
              <w:t>pro jednotlivé role</w:t>
            </w:r>
            <w:r w:rsidR="00BF1BCB" w:rsidRPr="00B40603">
              <w:rPr>
                <w:rFonts w:ascii="Arial" w:hAnsi="Arial" w:cs="Arial"/>
                <w:b/>
                <w:bCs/>
                <w:sz w:val="20"/>
                <w:szCs w:val="20"/>
              </w:rPr>
              <w:t xml:space="preserve"> </w:t>
            </w:r>
          </w:p>
        </w:tc>
        <w:tc>
          <w:tcPr>
            <w:tcW w:w="1886" w:type="pct"/>
            <w:vAlign w:val="center"/>
            <w:hideMark/>
          </w:tcPr>
          <w:p w14:paraId="43E6A50E" w14:textId="77777777" w:rsidR="00BF1BCB" w:rsidRPr="00CC6EBC" w:rsidRDefault="00BF1BCB" w:rsidP="00BF1BCB">
            <w:pPr>
              <w:spacing w:after="120" w:line="280" w:lineRule="atLeast"/>
              <w:rPr>
                <w:rFonts w:ascii="Arial" w:hAnsi="Arial" w:cs="Arial"/>
                <w:b/>
                <w:sz w:val="20"/>
                <w:szCs w:val="20"/>
              </w:rPr>
            </w:pPr>
            <w:r w:rsidRPr="00CC6EBC">
              <w:rPr>
                <w:rFonts w:ascii="Arial" w:hAnsi="Arial" w:cs="Arial"/>
                <w:b/>
                <w:sz w:val="20"/>
                <w:szCs w:val="20"/>
              </w:rPr>
              <w:t xml:space="preserve">Cena za </w:t>
            </w:r>
            <w:r>
              <w:rPr>
                <w:rFonts w:ascii="Arial" w:hAnsi="Arial" w:cs="Arial"/>
                <w:b/>
                <w:sz w:val="20"/>
                <w:szCs w:val="20"/>
              </w:rPr>
              <w:t>1 MD</w:t>
            </w:r>
            <w:r w:rsidRPr="00CC6EBC">
              <w:rPr>
                <w:rFonts w:ascii="Arial" w:hAnsi="Arial" w:cs="Arial"/>
                <w:b/>
                <w:sz w:val="20"/>
                <w:szCs w:val="20"/>
              </w:rPr>
              <w:t xml:space="preserve"> </w:t>
            </w:r>
            <w:r w:rsidRPr="00CC6EBC">
              <w:rPr>
                <w:rFonts w:ascii="Arial" w:hAnsi="Arial" w:cs="Arial"/>
                <w:b/>
                <w:sz w:val="20"/>
                <w:szCs w:val="20"/>
              </w:rPr>
              <w:br/>
              <w:t>(v Kč bez DPH)</w:t>
            </w:r>
          </w:p>
        </w:tc>
      </w:tr>
      <w:tr w:rsidR="00BF1BCB" w:rsidRPr="00CC6EBC" w14:paraId="588B1794" w14:textId="77777777" w:rsidTr="00BF1BCB">
        <w:trPr>
          <w:trHeight w:val="300"/>
        </w:trPr>
        <w:tc>
          <w:tcPr>
            <w:tcW w:w="3114" w:type="pct"/>
          </w:tcPr>
          <w:p w14:paraId="5BDA1C9A" w14:textId="77777777" w:rsidR="00BF1BCB" w:rsidRPr="00CC6EBC" w:rsidRDefault="00BA4579" w:rsidP="00BF1BCB">
            <w:pPr>
              <w:spacing w:after="120" w:line="280" w:lineRule="atLeast"/>
              <w:jc w:val="both"/>
              <w:rPr>
                <w:rFonts w:ascii="Arial" w:hAnsi="Arial" w:cs="Arial"/>
                <w:sz w:val="20"/>
                <w:szCs w:val="20"/>
              </w:rPr>
            </w:pPr>
            <w:r>
              <w:rPr>
                <w:rFonts w:ascii="Arial" w:hAnsi="Arial" w:cs="Arial"/>
                <w:sz w:val="20"/>
                <w:szCs w:val="20"/>
              </w:rPr>
              <w:t xml:space="preserve">Role </w:t>
            </w:r>
            <w:r w:rsidR="00484BC1">
              <w:rPr>
                <w:rFonts w:ascii="Arial" w:hAnsi="Arial" w:cs="Arial"/>
                <w:sz w:val="20"/>
                <w:szCs w:val="20"/>
              </w:rPr>
              <w:t>A</w:t>
            </w:r>
            <w:r w:rsidR="00BF1BCB" w:rsidRPr="00CC6EBC">
              <w:rPr>
                <w:rFonts w:ascii="Arial" w:hAnsi="Arial" w:cs="Arial"/>
                <w:sz w:val="20"/>
                <w:szCs w:val="20"/>
              </w:rPr>
              <w:t xml:space="preserve">rchitekt </w:t>
            </w:r>
          </w:p>
        </w:tc>
        <w:tc>
          <w:tcPr>
            <w:tcW w:w="1886" w:type="pct"/>
            <w:shd w:val="clear" w:color="auto" w:fill="auto"/>
          </w:tcPr>
          <w:p w14:paraId="59882F4A" w14:textId="250B1934" w:rsidR="00BF1BCB" w:rsidRPr="00CF4BAD" w:rsidRDefault="0087483E" w:rsidP="0087483E">
            <w:pPr>
              <w:spacing w:after="120" w:line="280" w:lineRule="atLeast"/>
              <w:jc w:val="center"/>
              <w:rPr>
                <w:rFonts w:ascii="Arial" w:hAnsi="Arial" w:cs="Arial"/>
                <w:sz w:val="20"/>
                <w:szCs w:val="20"/>
              </w:rPr>
            </w:pPr>
            <w:r w:rsidRPr="0087483E">
              <w:rPr>
                <w:rFonts w:ascii="Arial" w:hAnsi="Arial" w:cs="Arial"/>
                <w:sz w:val="20"/>
                <w:szCs w:val="20"/>
              </w:rPr>
              <w:t>7 890 Kč</w:t>
            </w:r>
          </w:p>
        </w:tc>
      </w:tr>
      <w:tr w:rsidR="00BF1BCB" w:rsidRPr="00CC6EBC" w14:paraId="5346DC18" w14:textId="77777777" w:rsidTr="00BF1BCB">
        <w:trPr>
          <w:trHeight w:val="300"/>
        </w:trPr>
        <w:tc>
          <w:tcPr>
            <w:tcW w:w="3114" w:type="pct"/>
          </w:tcPr>
          <w:p w14:paraId="6B145F9B" w14:textId="77777777" w:rsidR="00BF1BCB" w:rsidRPr="00CC6EBC" w:rsidRDefault="00BA4579" w:rsidP="00BF1BCB">
            <w:pPr>
              <w:spacing w:after="120" w:line="280" w:lineRule="atLeast"/>
              <w:jc w:val="both"/>
              <w:rPr>
                <w:rFonts w:ascii="Arial" w:hAnsi="Arial" w:cs="Arial"/>
                <w:sz w:val="20"/>
                <w:szCs w:val="20"/>
              </w:rPr>
            </w:pPr>
            <w:r>
              <w:rPr>
                <w:rFonts w:ascii="Arial" w:hAnsi="Arial" w:cs="Arial"/>
                <w:sz w:val="20"/>
                <w:szCs w:val="20"/>
              </w:rPr>
              <w:t xml:space="preserve">Role </w:t>
            </w:r>
            <w:r w:rsidR="00484BC1">
              <w:rPr>
                <w:rFonts w:ascii="Arial" w:hAnsi="Arial" w:cs="Arial"/>
                <w:sz w:val="20"/>
                <w:szCs w:val="20"/>
              </w:rPr>
              <w:t>An</w:t>
            </w:r>
            <w:r w:rsidR="00BF1BCB" w:rsidRPr="00CC6EBC">
              <w:rPr>
                <w:rFonts w:ascii="Arial" w:hAnsi="Arial" w:cs="Arial"/>
                <w:sz w:val="20"/>
                <w:szCs w:val="20"/>
              </w:rPr>
              <w:t xml:space="preserve">alytik </w:t>
            </w:r>
          </w:p>
        </w:tc>
        <w:tc>
          <w:tcPr>
            <w:tcW w:w="1886" w:type="pct"/>
            <w:shd w:val="clear" w:color="auto" w:fill="auto"/>
          </w:tcPr>
          <w:p w14:paraId="07A4AB28" w14:textId="09A549C1" w:rsidR="00BF1BCB" w:rsidRPr="00CF4BAD" w:rsidRDefault="0087483E" w:rsidP="00BF1BCB">
            <w:pPr>
              <w:spacing w:after="120" w:line="280" w:lineRule="atLeast"/>
              <w:jc w:val="center"/>
              <w:rPr>
                <w:rFonts w:ascii="Arial" w:hAnsi="Arial" w:cs="Arial"/>
                <w:sz w:val="20"/>
                <w:szCs w:val="20"/>
              </w:rPr>
            </w:pPr>
            <w:r w:rsidRPr="0087483E">
              <w:rPr>
                <w:rFonts w:ascii="Arial" w:hAnsi="Arial" w:cs="Arial"/>
                <w:sz w:val="20"/>
                <w:szCs w:val="20"/>
              </w:rPr>
              <w:t>7 890 Kč</w:t>
            </w:r>
          </w:p>
        </w:tc>
      </w:tr>
    </w:tbl>
    <w:p w14:paraId="60767842" w14:textId="77777777" w:rsidR="00484BC1" w:rsidRDefault="00484BC1" w:rsidP="005A1C7C">
      <w:pPr>
        <w:spacing w:after="120"/>
        <w:jc w:val="both"/>
        <w:rPr>
          <w:rFonts w:ascii="Arial" w:hAnsi="Arial" w:cs="Arial"/>
          <w:b/>
          <w:sz w:val="20"/>
          <w:szCs w:val="20"/>
          <w:u w:val="single"/>
        </w:rPr>
      </w:pPr>
    </w:p>
    <w:sectPr w:rsidR="00484BC1" w:rsidSect="0058476C">
      <w:pgSz w:w="11906" w:h="16838"/>
      <w:pgMar w:top="1417" w:right="1417" w:bottom="1417" w:left="1417"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621A0" w14:textId="77777777" w:rsidR="000B3478" w:rsidRDefault="000B3478">
      <w:r>
        <w:separator/>
      </w:r>
    </w:p>
    <w:p w14:paraId="5954DB4E" w14:textId="77777777" w:rsidR="000B3478" w:rsidRDefault="000B3478"/>
  </w:endnote>
  <w:endnote w:type="continuationSeparator" w:id="0">
    <w:p w14:paraId="44F10EB8" w14:textId="77777777" w:rsidR="000B3478" w:rsidRDefault="000B3478">
      <w:r>
        <w:continuationSeparator/>
      </w:r>
    </w:p>
    <w:p w14:paraId="6ECE8467" w14:textId="77777777" w:rsidR="000B3478" w:rsidRDefault="000B3478"/>
  </w:endnote>
  <w:endnote w:type="continuationNotice" w:id="1">
    <w:p w14:paraId="2058DED7" w14:textId="77777777" w:rsidR="000B3478" w:rsidRDefault="000B3478"/>
    <w:p w14:paraId="0C69958E" w14:textId="77777777" w:rsidR="000B3478" w:rsidRDefault="000B34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A00002EF" w:usb1="4000004B"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emens Sans">
    <w:altName w:val="Times New Roman"/>
    <w:charset w:val="EE"/>
    <w:family w:val="auto"/>
    <w:pitch w:val="variable"/>
    <w:sig w:usb0="00000001" w:usb1="0000204B"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Futura Bk">
    <w:altName w:val="Century Gothic"/>
    <w:charset w:val="00"/>
    <w:family w:val="swiss"/>
    <w:pitch w:val="variable"/>
    <w:sig w:usb0="A00002AF" w:usb1="5000204A" w:usb2="00000000" w:usb3="00000000" w:csb0="0000009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49BE2" w14:textId="77777777" w:rsidR="00755595" w:rsidRDefault="00755595" w:rsidP="00416EB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637D0CA2" w14:textId="77777777" w:rsidR="00755595" w:rsidRDefault="00755595" w:rsidP="00484E60">
    <w:pPr>
      <w:pStyle w:val="Zpat"/>
      <w:ind w:right="360"/>
    </w:pPr>
  </w:p>
  <w:p w14:paraId="4F5A9365" w14:textId="77777777" w:rsidR="00755595" w:rsidRDefault="0075559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575B7" w14:textId="77777777" w:rsidR="00755595" w:rsidRPr="00484E60" w:rsidRDefault="00755595" w:rsidP="00416EB0">
    <w:pPr>
      <w:pStyle w:val="Zpat"/>
      <w:framePr w:wrap="around" w:vAnchor="text" w:hAnchor="margin" w:xAlign="right" w:y="1"/>
      <w:rPr>
        <w:rStyle w:val="slostrnky"/>
        <w:rFonts w:ascii="Arial" w:hAnsi="Arial" w:cs="Arial"/>
        <w:sz w:val="16"/>
        <w:szCs w:val="16"/>
      </w:rPr>
    </w:pPr>
    <w:r w:rsidRPr="00484E60">
      <w:rPr>
        <w:rStyle w:val="slostrnky"/>
        <w:rFonts w:ascii="Arial" w:hAnsi="Arial" w:cs="Arial"/>
        <w:sz w:val="16"/>
        <w:szCs w:val="16"/>
      </w:rPr>
      <w:fldChar w:fldCharType="begin"/>
    </w:r>
    <w:r w:rsidRPr="00484E60">
      <w:rPr>
        <w:rStyle w:val="slostrnky"/>
        <w:rFonts w:ascii="Arial" w:hAnsi="Arial" w:cs="Arial"/>
        <w:sz w:val="16"/>
        <w:szCs w:val="16"/>
      </w:rPr>
      <w:instrText xml:space="preserve">PAGE  </w:instrText>
    </w:r>
    <w:r w:rsidRPr="00484E60">
      <w:rPr>
        <w:rStyle w:val="slostrnky"/>
        <w:rFonts w:ascii="Arial" w:hAnsi="Arial" w:cs="Arial"/>
        <w:sz w:val="16"/>
        <w:szCs w:val="16"/>
      </w:rPr>
      <w:fldChar w:fldCharType="separate"/>
    </w:r>
    <w:r>
      <w:rPr>
        <w:rStyle w:val="slostrnky"/>
        <w:rFonts w:ascii="Arial" w:hAnsi="Arial" w:cs="Arial"/>
        <w:noProof/>
        <w:sz w:val="16"/>
        <w:szCs w:val="16"/>
      </w:rPr>
      <w:t>1</w:t>
    </w:r>
    <w:r w:rsidRPr="00484E60">
      <w:rPr>
        <w:rStyle w:val="slostrnky"/>
        <w:rFonts w:ascii="Arial" w:hAnsi="Arial" w:cs="Arial"/>
        <w:sz w:val="16"/>
        <w:szCs w:val="16"/>
      </w:rPr>
      <w:fldChar w:fldCharType="end"/>
    </w:r>
  </w:p>
  <w:p w14:paraId="0D91E080" w14:textId="77777777" w:rsidR="00755595" w:rsidRDefault="00755595" w:rsidP="00484E60">
    <w:pPr>
      <w:pStyle w:val="Zpat"/>
      <w:framePr w:w="473" w:wrap="auto" w:vAnchor="text" w:hAnchor="page" w:x="9879" w:y="-57"/>
      <w:ind w:right="360"/>
      <w:rPr>
        <w:rStyle w:val="slostrnky"/>
        <w:rFonts w:ascii="Book Antiqua" w:hAnsi="Book Antiqua" w:cs="Book Antiqua"/>
        <w:sz w:val="16"/>
        <w:szCs w:val="16"/>
      </w:rPr>
    </w:pPr>
  </w:p>
  <w:p w14:paraId="305E3B15" w14:textId="77777777" w:rsidR="00755595" w:rsidRDefault="00755595">
    <w:pPr>
      <w:pStyle w:val="Zpat"/>
      <w:ind w:right="360"/>
    </w:pPr>
  </w:p>
  <w:p w14:paraId="2A0D7164" w14:textId="77777777" w:rsidR="00755595" w:rsidRDefault="007555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BD290" w14:textId="77777777" w:rsidR="000B3478" w:rsidRDefault="000B3478">
      <w:r>
        <w:separator/>
      </w:r>
    </w:p>
    <w:p w14:paraId="7909875F" w14:textId="77777777" w:rsidR="000B3478" w:rsidRDefault="000B3478"/>
  </w:footnote>
  <w:footnote w:type="continuationSeparator" w:id="0">
    <w:p w14:paraId="4674A7C0" w14:textId="77777777" w:rsidR="000B3478" w:rsidRDefault="000B3478">
      <w:r>
        <w:continuationSeparator/>
      </w:r>
    </w:p>
    <w:p w14:paraId="0454384F" w14:textId="77777777" w:rsidR="000B3478" w:rsidRDefault="000B3478"/>
  </w:footnote>
  <w:footnote w:type="continuationNotice" w:id="1">
    <w:p w14:paraId="75A0AB1C" w14:textId="77777777" w:rsidR="000B3478" w:rsidRDefault="000B3478"/>
    <w:p w14:paraId="2FD13713" w14:textId="77777777" w:rsidR="000B3478" w:rsidRDefault="000B34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8FF7E" w14:textId="77777777" w:rsidR="00755595" w:rsidRDefault="00755595">
    <w:pPr>
      <w:pStyle w:val="Zhlav"/>
      <w:jc w:val="center"/>
      <w:rPr>
        <w:rFonts w:ascii="Courier New" w:hAnsi="Courier New" w:cs="Courier New"/>
        <w:sz w:val="16"/>
        <w:szCs w:val="16"/>
      </w:rPr>
    </w:pPr>
  </w:p>
  <w:p w14:paraId="0EEE7AB7" w14:textId="77777777" w:rsidR="00755595" w:rsidRDefault="007555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1287"/>
        </w:tabs>
        <w:ind w:left="1287" w:hanging="360"/>
      </w:pPr>
      <w:rPr>
        <w:rFonts w:ascii="Symbol" w:hAnsi="Symbol"/>
      </w:rPr>
    </w:lvl>
    <w:lvl w:ilvl="1">
      <w:start w:val="1"/>
      <w:numFmt w:val="bullet"/>
      <w:lvlText w:val="o"/>
      <w:lvlJc w:val="left"/>
      <w:pPr>
        <w:tabs>
          <w:tab w:val="num" w:pos="2007"/>
        </w:tabs>
        <w:ind w:left="2007" w:hanging="360"/>
      </w:pPr>
      <w:rPr>
        <w:rFonts w:ascii="Courier New" w:hAnsi="Courier New"/>
      </w:rPr>
    </w:lvl>
    <w:lvl w:ilvl="2">
      <w:start w:val="1"/>
      <w:numFmt w:val="bullet"/>
      <w:lvlText w:val=""/>
      <w:lvlJc w:val="left"/>
      <w:pPr>
        <w:tabs>
          <w:tab w:val="num" w:pos="2727"/>
        </w:tabs>
        <w:ind w:left="2727" w:hanging="360"/>
      </w:pPr>
      <w:rPr>
        <w:rFonts w:ascii="Wingdings" w:hAnsi="Wingdings"/>
      </w:rPr>
    </w:lvl>
    <w:lvl w:ilvl="3">
      <w:start w:val="1"/>
      <w:numFmt w:val="bullet"/>
      <w:lvlText w:val=""/>
      <w:lvlJc w:val="left"/>
      <w:pPr>
        <w:tabs>
          <w:tab w:val="num" w:pos="3447"/>
        </w:tabs>
        <w:ind w:left="3447" w:hanging="360"/>
      </w:pPr>
      <w:rPr>
        <w:rFonts w:ascii="Symbol" w:hAnsi="Symbol"/>
      </w:rPr>
    </w:lvl>
    <w:lvl w:ilvl="4">
      <w:start w:val="1"/>
      <w:numFmt w:val="bullet"/>
      <w:lvlText w:val="o"/>
      <w:lvlJc w:val="left"/>
      <w:pPr>
        <w:tabs>
          <w:tab w:val="num" w:pos="4167"/>
        </w:tabs>
        <w:ind w:left="4167" w:hanging="360"/>
      </w:pPr>
      <w:rPr>
        <w:rFonts w:ascii="Courier New" w:hAnsi="Courier New"/>
      </w:rPr>
    </w:lvl>
    <w:lvl w:ilvl="5">
      <w:start w:val="1"/>
      <w:numFmt w:val="bullet"/>
      <w:lvlText w:val=""/>
      <w:lvlJc w:val="left"/>
      <w:pPr>
        <w:tabs>
          <w:tab w:val="num" w:pos="4887"/>
        </w:tabs>
        <w:ind w:left="4887" w:hanging="360"/>
      </w:pPr>
      <w:rPr>
        <w:rFonts w:ascii="Wingdings" w:hAnsi="Wingdings"/>
      </w:rPr>
    </w:lvl>
    <w:lvl w:ilvl="6">
      <w:start w:val="1"/>
      <w:numFmt w:val="bullet"/>
      <w:lvlText w:val=""/>
      <w:lvlJc w:val="left"/>
      <w:pPr>
        <w:tabs>
          <w:tab w:val="num" w:pos="5607"/>
        </w:tabs>
        <w:ind w:left="5607" w:hanging="360"/>
      </w:pPr>
      <w:rPr>
        <w:rFonts w:ascii="Symbol" w:hAnsi="Symbol"/>
      </w:rPr>
    </w:lvl>
    <w:lvl w:ilvl="7">
      <w:start w:val="1"/>
      <w:numFmt w:val="bullet"/>
      <w:lvlText w:val="o"/>
      <w:lvlJc w:val="left"/>
      <w:pPr>
        <w:tabs>
          <w:tab w:val="num" w:pos="6327"/>
        </w:tabs>
        <w:ind w:left="6327" w:hanging="360"/>
      </w:pPr>
      <w:rPr>
        <w:rFonts w:ascii="Courier New" w:hAnsi="Courier New"/>
      </w:rPr>
    </w:lvl>
    <w:lvl w:ilvl="8">
      <w:start w:val="1"/>
      <w:numFmt w:val="bullet"/>
      <w:lvlText w:val=""/>
      <w:lvlJc w:val="left"/>
      <w:pPr>
        <w:tabs>
          <w:tab w:val="num" w:pos="7047"/>
        </w:tabs>
        <w:ind w:left="7047" w:hanging="360"/>
      </w:pPr>
      <w:rPr>
        <w:rFonts w:ascii="Wingdings" w:hAnsi="Wingdings"/>
      </w:rPr>
    </w:lvl>
  </w:abstractNum>
  <w:abstractNum w:abstractNumId="1" w15:restartNumberingAfterBreak="0">
    <w:nsid w:val="00000005"/>
    <w:multiLevelType w:val="singleLevel"/>
    <w:tmpl w:val="00000005"/>
    <w:name w:val="WW8Num6"/>
    <w:lvl w:ilvl="0">
      <w:start w:val="1"/>
      <w:numFmt w:val="bullet"/>
      <w:lvlText w:val=""/>
      <w:lvlJc w:val="left"/>
      <w:pPr>
        <w:tabs>
          <w:tab w:val="num" w:pos="1287"/>
        </w:tabs>
        <w:ind w:left="1287" w:hanging="360"/>
      </w:pPr>
      <w:rPr>
        <w:rFonts w:ascii="Symbol" w:hAnsi="Symbol"/>
      </w:rPr>
    </w:lvl>
  </w:abstractNum>
  <w:abstractNum w:abstractNumId="2" w15:restartNumberingAfterBreak="0">
    <w:nsid w:val="029D6B64"/>
    <w:multiLevelType w:val="multilevel"/>
    <w:tmpl w:val="5A9C99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2B17A75"/>
    <w:multiLevelType w:val="multilevel"/>
    <w:tmpl w:val="CA022E26"/>
    <w:lvl w:ilvl="0">
      <w:start w:val="1"/>
      <w:numFmt w:val="decimal"/>
      <w:pStyle w:val="Pr1Level1"/>
      <w:lvlText w:val="%1."/>
      <w:lvlJc w:val="left"/>
      <w:pPr>
        <w:tabs>
          <w:tab w:val="num" w:pos="360"/>
        </w:tabs>
        <w:ind w:left="360" w:hanging="360"/>
      </w:pPr>
      <w:rPr>
        <w:rFonts w:cs="Times New Roman"/>
      </w:rPr>
    </w:lvl>
    <w:lvl w:ilvl="1">
      <w:start w:val="1"/>
      <w:numFmt w:val="decimal"/>
      <w:pStyle w:val="Pr1Level11"/>
      <w:isLgl/>
      <w:lvlText w:val="%1.%2."/>
      <w:lvlJc w:val="left"/>
      <w:pPr>
        <w:tabs>
          <w:tab w:val="num" w:pos="1060"/>
        </w:tabs>
        <w:ind w:left="357" w:hanging="17"/>
      </w:pPr>
      <w:rPr>
        <w:rFonts w:cs="Times New Roman"/>
      </w:rPr>
    </w:lvl>
    <w:lvl w:ilvl="2">
      <w:start w:val="1"/>
      <w:numFmt w:val="decimal"/>
      <w:isLgl/>
      <w:lvlText w:val="%1.%2.%3."/>
      <w:lvlJc w:val="left"/>
      <w:pPr>
        <w:tabs>
          <w:tab w:val="num" w:pos="720"/>
        </w:tabs>
        <w:ind w:left="720" w:hanging="720"/>
      </w:pPr>
      <w:rPr>
        <w:rFonts w:cs="Times New Roman"/>
      </w:rPr>
    </w:lvl>
    <w:lvl w:ilvl="3">
      <w:numFmt w:val="none"/>
      <w:lvlText w:val=""/>
      <w:lvlJc w:val="left"/>
      <w:pPr>
        <w:tabs>
          <w:tab w:val="num" w:pos="360"/>
        </w:tabs>
        <w:ind w:left="0" w:firstLine="0"/>
      </w:pPr>
      <w:rPr>
        <w:rFonts w:cs="Times New Roman"/>
      </w:rPr>
    </w:lvl>
    <w:lvl w:ilvl="4">
      <w:numFmt w:val="none"/>
      <w:lvlText w:val=""/>
      <w:lvlJc w:val="left"/>
      <w:pPr>
        <w:tabs>
          <w:tab w:val="num" w:pos="360"/>
        </w:tabs>
        <w:ind w:left="0" w:firstLine="0"/>
      </w:pPr>
      <w:rPr>
        <w:rFonts w:cs="Times New Roman"/>
      </w:rPr>
    </w:lvl>
    <w:lvl w:ilvl="5">
      <w:numFmt w:val="none"/>
      <w:lvlText w:val=""/>
      <w:lvlJc w:val="left"/>
      <w:pPr>
        <w:tabs>
          <w:tab w:val="num" w:pos="360"/>
        </w:tabs>
        <w:ind w:left="0" w:firstLine="0"/>
      </w:pPr>
      <w:rPr>
        <w:rFonts w:cs="Times New Roman"/>
      </w:rPr>
    </w:lvl>
    <w:lvl w:ilvl="6">
      <w:numFmt w:val="none"/>
      <w:lvlText w:val=""/>
      <w:lvlJc w:val="left"/>
      <w:pPr>
        <w:tabs>
          <w:tab w:val="num" w:pos="360"/>
        </w:tabs>
        <w:ind w:left="0" w:firstLine="0"/>
      </w:pPr>
      <w:rPr>
        <w:rFonts w:cs="Times New Roman"/>
      </w:rPr>
    </w:lvl>
    <w:lvl w:ilvl="7">
      <w:numFmt w:val="none"/>
      <w:lvlText w:val=""/>
      <w:lvlJc w:val="left"/>
      <w:pPr>
        <w:tabs>
          <w:tab w:val="num" w:pos="360"/>
        </w:tabs>
        <w:ind w:left="0" w:firstLine="0"/>
      </w:pPr>
      <w:rPr>
        <w:rFonts w:cs="Times New Roman"/>
      </w:rPr>
    </w:lvl>
    <w:lvl w:ilvl="8">
      <w:numFmt w:val="none"/>
      <w:lvlText w:val=""/>
      <w:lvlJc w:val="left"/>
      <w:pPr>
        <w:tabs>
          <w:tab w:val="num" w:pos="360"/>
        </w:tabs>
        <w:ind w:left="0" w:firstLine="0"/>
      </w:pPr>
      <w:rPr>
        <w:rFonts w:cs="Times New Roman"/>
      </w:rPr>
    </w:lvl>
  </w:abstractNum>
  <w:abstractNum w:abstractNumId="4" w15:restartNumberingAfterBreak="0">
    <w:nsid w:val="042829DE"/>
    <w:multiLevelType w:val="multilevel"/>
    <w:tmpl w:val="3124AE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A609EF"/>
    <w:multiLevelType w:val="multilevel"/>
    <w:tmpl w:val="20D4EF4E"/>
    <w:lvl w:ilvl="0">
      <w:start w:val="1"/>
      <w:numFmt w:val="decimal"/>
      <w:lvlText w:val="%1."/>
      <w:lvlJc w:val="left"/>
      <w:pPr>
        <w:tabs>
          <w:tab w:val="num" w:pos="360"/>
        </w:tabs>
        <w:ind w:left="360" w:hanging="360"/>
      </w:pPr>
      <w:rPr>
        <w:rFonts w:hint="default"/>
        <w:b w:val="0"/>
        <w:sz w:val="20"/>
        <w:szCs w:val="20"/>
      </w:rPr>
    </w:lvl>
    <w:lvl w:ilvl="1">
      <w:start w:val="1"/>
      <w:numFmt w:val="decimal"/>
      <w:lvlText w:val="%1.%2."/>
      <w:lvlJc w:val="left"/>
      <w:pPr>
        <w:tabs>
          <w:tab w:val="num" w:pos="1080"/>
        </w:tabs>
        <w:ind w:left="720" w:hanging="360"/>
      </w:pPr>
      <w:rPr>
        <w:rFonts w:ascii="Arial" w:hAnsi="Arial" w:cs="Arial" w:hint="default"/>
        <w:b w:val="0"/>
        <w:sz w:val="20"/>
        <w:szCs w:val="20"/>
      </w:rPr>
    </w:lvl>
    <w:lvl w:ilvl="2">
      <w:start w:val="1"/>
      <w:numFmt w:val="decimal"/>
      <w:pStyle w:val="Numberedlist23"/>
      <w:lvlText w:val="%1.%2.%3."/>
      <w:lvlJc w:val="left"/>
      <w:pPr>
        <w:tabs>
          <w:tab w:val="num" w:pos="1440"/>
        </w:tabs>
        <w:ind w:left="1080" w:hanging="360"/>
      </w:pPr>
      <w:rPr>
        <w:rFonts w:hint="default"/>
      </w:rPr>
    </w:lvl>
    <w:lvl w:ilvl="3">
      <w:start w:val="1"/>
      <w:numFmt w:val="decimal"/>
      <w:pStyle w:val="Numberedlist24"/>
      <w:lvlText w:val="%1.%2.%3.%4."/>
      <w:lvlJc w:val="left"/>
      <w:pPr>
        <w:tabs>
          <w:tab w:val="num" w:pos="216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4F9750F"/>
    <w:multiLevelType w:val="multilevel"/>
    <w:tmpl w:val="BADE4B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5496C52"/>
    <w:multiLevelType w:val="hybridMultilevel"/>
    <w:tmpl w:val="651E92BE"/>
    <w:lvl w:ilvl="0" w:tplc="04050017">
      <w:start w:val="1"/>
      <w:numFmt w:val="lowerLetter"/>
      <w:lvlText w:val="%1)"/>
      <w:lvlJc w:val="left"/>
      <w:pPr>
        <w:ind w:left="928" w:hanging="360"/>
      </w:p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8" w15:restartNumberingAfterBreak="0">
    <w:nsid w:val="068120E2"/>
    <w:multiLevelType w:val="hybridMultilevel"/>
    <w:tmpl w:val="683E8F08"/>
    <w:lvl w:ilvl="0" w:tplc="A5BC992A">
      <w:start w:val="1"/>
      <w:numFmt w:val="decimal"/>
      <w:lvlText w:val="%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7AC6FA8"/>
    <w:multiLevelType w:val="multilevel"/>
    <w:tmpl w:val="8480ACE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CB70384"/>
    <w:multiLevelType w:val="hybridMultilevel"/>
    <w:tmpl w:val="039232F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D2D2A27"/>
    <w:multiLevelType w:val="hybridMultilevel"/>
    <w:tmpl w:val="B370448C"/>
    <w:lvl w:ilvl="0" w:tplc="402C6744">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DB512C0"/>
    <w:multiLevelType w:val="hybridMultilevel"/>
    <w:tmpl w:val="1F9622AA"/>
    <w:lvl w:ilvl="0" w:tplc="20E4515E">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E0D3473"/>
    <w:multiLevelType w:val="hybridMultilevel"/>
    <w:tmpl w:val="574692C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0EF03ED2"/>
    <w:multiLevelType w:val="multilevel"/>
    <w:tmpl w:val="95427566"/>
    <w:lvl w:ilvl="0">
      <w:start w:val="1"/>
      <w:numFmt w:val="upperRoman"/>
      <w:suff w:val="nothing"/>
      <w:lvlText w:val=""/>
      <w:lvlJc w:val="right"/>
      <w:pPr>
        <w:ind w:left="850" w:firstLine="0"/>
      </w:pPr>
      <w:rPr>
        <w:rFonts w:hint="default"/>
        <w:vanish w:val="0"/>
      </w:rPr>
    </w:lvl>
    <w:lvl w:ilvl="1">
      <w:start w:val="1"/>
      <w:numFmt w:val="decimal"/>
      <w:lvlText w:val="%2."/>
      <w:lvlJc w:val="left"/>
      <w:pPr>
        <w:ind w:left="1247" w:hanging="397"/>
      </w:pPr>
      <w:rPr>
        <w:rFonts w:hint="default"/>
        <w:b/>
      </w:rPr>
    </w:lvl>
    <w:lvl w:ilvl="2">
      <w:start w:val="1"/>
      <w:numFmt w:val="decimal"/>
      <w:lvlText w:val="7.%3"/>
      <w:lvlJc w:val="left"/>
      <w:pPr>
        <w:ind w:left="850" w:firstLine="0"/>
      </w:pPr>
      <w:rPr>
        <w:rFonts w:hint="default"/>
        <w:b/>
        <w:color w:val="auto"/>
        <w:sz w:val="20"/>
      </w:rPr>
    </w:lvl>
    <w:lvl w:ilvl="3">
      <w:start w:val="1"/>
      <w:numFmt w:val="decimal"/>
      <w:lvlText w:val="%2.%3.%4."/>
      <w:lvlJc w:val="left"/>
      <w:pPr>
        <w:ind w:left="850" w:firstLine="0"/>
      </w:pPr>
      <w:rPr>
        <w:rFonts w:hint="default"/>
        <w:b w:val="0"/>
      </w:rPr>
    </w:lvl>
    <w:lvl w:ilvl="4">
      <w:start w:val="1"/>
      <w:numFmt w:val="upperLetter"/>
      <w:lvlText w:val="%5."/>
      <w:lvlJc w:val="left"/>
      <w:pPr>
        <w:ind w:left="850" w:firstLine="0"/>
      </w:pPr>
      <w:rPr>
        <w:rFonts w:hint="default"/>
      </w:rPr>
    </w:lvl>
    <w:lvl w:ilvl="5">
      <w:start w:val="1"/>
      <w:numFmt w:val="decimal"/>
      <w:lvlText w:val="%1.%2.%3.%4.%5.%6."/>
      <w:lvlJc w:val="left"/>
      <w:pPr>
        <w:ind w:left="850" w:firstLine="0"/>
      </w:pPr>
      <w:rPr>
        <w:rFonts w:hint="default"/>
      </w:rPr>
    </w:lvl>
    <w:lvl w:ilvl="6">
      <w:start w:val="1"/>
      <w:numFmt w:val="decimal"/>
      <w:lvlText w:val="%1.%2.%3.%4.%5.%6.%7."/>
      <w:lvlJc w:val="left"/>
      <w:pPr>
        <w:ind w:left="850" w:firstLine="0"/>
      </w:pPr>
      <w:rPr>
        <w:rFonts w:hint="default"/>
      </w:rPr>
    </w:lvl>
    <w:lvl w:ilvl="7">
      <w:start w:val="1"/>
      <w:numFmt w:val="decimal"/>
      <w:lvlText w:val="%1.%2.%3.%4.%5.%6.%7.%8."/>
      <w:lvlJc w:val="left"/>
      <w:pPr>
        <w:ind w:left="850" w:firstLine="0"/>
      </w:pPr>
      <w:rPr>
        <w:rFonts w:hint="default"/>
      </w:rPr>
    </w:lvl>
    <w:lvl w:ilvl="8">
      <w:start w:val="1"/>
      <w:numFmt w:val="decimal"/>
      <w:lvlText w:val="%1.%2.%3.%4.%5.%6.%7.%8.%9."/>
      <w:lvlJc w:val="left"/>
      <w:pPr>
        <w:ind w:left="850" w:firstLine="0"/>
      </w:pPr>
      <w:rPr>
        <w:rFonts w:hint="default"/>
      </w:rPr>
    </w:lvl>
  </w:abstractNum>
  <w:abstractNum w:abstractNumId="15" w15:restartNumberingAfterBreak="0">
    <w:nsid w:val="154B21EB"/>
    <w:multiLevelType w:val="multilevel"/>
    <w:tmpl w:val="585636B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A50260F"/>
    <w:multiLevelType w:val="multilevel"/>
    <w:tmpl w:val="94AAB0A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A68402F"/>
    <w:multiLevelType w:val="multilevel"/>
    <w:tmpl w:val="99F61034"/>
    <w:lvl w:ilvl="0">
      <w:start w:val="1"/>
      <w:numFmt w:val="decimal"/>
      <w:pStyle w:val="Popisek-tabulka"/>
      <w:suff w:val="space"/>
      <w:lvlText w:val="Tabulka %1:"/>
      <w:lvlJc w:val="left"/>
      <w:pPr>
        <w:ind w:left="0" w:firstLine="0"/>
      </w:pPr>
      <w:rPr>
        <w:rFonts w:hint="default"/>
        <w:b/>
        <w:i w:val="0"/>
      </w:rPr>
    </w:lvl>
    <w:lvl w:ilvl="1">
      <w:start w:val="1"/>
      <w:numFmt w:val="bullet"/>
      <w:lvlText w:val="o"/>
      <w:lvlJc w:val="left"/>
      <w:pPr>
        <w:tabs>
          <w:tab w:val="num" w:pos="850"/>
        </w:tabs>
        <w:ind w:left="850" w:hanging="283"/>
      </w:pPr>
      <w:rPr>
        <w:rFonts w:ascii="Courier New" w:hAnsi="Courier New" w:hint="default"/>
        <w:color w:val="FF7F00"/>
        <w:sz w:val="18"/>
      </w:rPr>
    </w:lvl>
    <w:lvl w:ilvl="2">
      <w:start w:val="1"/>
      <w:numFmt w:val="bullet"/>
      <w:lvlText w:val=""/>
      <w:lvlJc w:val="left"/>
      <w:pPr>
        <w:tabs>
          <w:tab w:val="num" w:pos="1876"/>
        </w:tabs>
        <w:ind w:left="1876" w:hanging="360"/>
      </w:pPr>
      <w:rPr>
        <w:rFonts w:ascii="Wingdings" w:hAnsi="Wingdings" w:hint="default"/>
      </w:rPr>
    </w:lvl>
    <w:lvl w:ilvl="3">
      <w:start w:val="1"/>
      <w:numFmt w:val="bullet"/>
      <w:lvlText w:val=""/>
      <w:lvlJc w:val="left"/>
      <w:pPr>
        <w:tabs>
          <w:tab w:val="num" w:pos="2596"/>
        </w:tabs>
        <w:ind w:left="2596" w:hanging="360"/>
      </w:pPr>
      <w:rPr>
        <w:rFonts w:ascii="Symbol" w:hAnsi="Symbol" w:hint="default"/>
      </w:rPr>
    </w:lvl>
    <w:lvl w:ilvl="4">
      <w:start w:val="1"/>
      <w:numFmt w:val="bullet"/>
      <w:lvlText w:val="o"/>
      <w:lvlJc w:val="left"/>
      <w:pPr>
        <w:tabs>
          <w:tab w:val="num" w:pos="3316"/>
        </w:tabs>
        <w:ind w:left="3316" w:hanging="360"/>
      </w:pPr>
      <w:rPr>
        <w:rFonts w:ascii="Courier New" w:hAnsi="Courier New" w:cs="Courier New" w:hint="default"/>
      </w:rPr>
    </w:lvl>
    <w:lvl w:ilvl="5">
      <w:start w:val="1"/>
      <w:numFmt w:val="bullet"/>
      <w:lvlText w:val=""/>
      <w:lvlJc w:val="left"/>
      <w:pPr>
        <w:tabs>
          <w:tab w:val="num" w:pos="4036"/>
        </w:tabs>
        <w:ind w:left="4036" w:hanging="360"/>
      </w:pPr>
      <w:rPr>
        <w:rFonts w:ascii="Wingdings" w:hAnsi="Wingdings" w:hint="default"/>
      </w:rPr>
    </w:lvl>
    <w:lvl w:ilvl="6">
      <w:start w:val="1"/>
      <w:numFmt w:val="bullet"/>
      <w:lvlText w:val=""/>
      <w:lvlJc w:val="left"/>
      <w:pPr>
        <w:tabs>
          <w:tab w:val="num" w:pos="4756"/>
        </w:tabs>
        <w:ind w:left="4756" w:hanging="360"/>
      </w:pPr>
      <w:rPr>
        <w:rFonts w:ascii="Symbol" w:hAnsi="Symbol" w:hint="default"/>
      </w:rPr>
    </w:lvl>
    <w:lvl w:ilvl="7">
      <w:start w:val="1"/>
      <w:numFmt w:val="bullet"/>
      <w:lvlText w:val="o"/>
      <w:lvlJc w:val="left"/>
      <w:pPr>
        <w:tabs>
          <w:tab w:val="num" w:pos="5476"/>
        </w:tabs>
        <w:ind w:left="5476" w:hanging="360"/>
      </w:pPr>
      <w:rPr>
        <w:rFonts w:ascii="Courier New" w:hAnsi="Courier New" w:cs="Courier New" w:hint="default"/>
      </w:rPr>
    </w:lvl>
    <w:lvl w:ilvl="8">
      <w:start w:val="1"/>
      <w:numFmt w:val="bullet"/>
      <w:lvlText w:val=""/>
      <w:lvlJc w:val="left"/>
      <w:pPr>
        <w:tabs>
          <w:tab w:val="num" w:pos="6196"/>
        </w:tabs>
        <w:ind w:left="6196" w:hanging="360"/>
      </w:pPr>
      <w:rPr>
        <w:rFonts w:ascii="Wingdings" w:hAnsi="Wingdings" w:hint="default"/>
      </w:rPr>
    </w:lvl>
  </w:abstractNum>
  <w:abstractNum w:abstractNumId="18" w15:restartNumberingAfterBreak="0">
    <w:nsid w:val="1ADF0D28"/>
    <w:multiLevelType w:val="multilevel"/>
    <w:tmpl w:val="377CD874"/>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B122D99"/>
    <w:multiLevelType w:val="hybridMultilevel"/>
    <w:tmpl w:val="01C07374"/>
    <w:lvl w:ilvl="0" w:tplc="FC6A39F6">
      <w:start w:val="1"/>
      <w:numFmt w:val="decimal"/>
      <w:pStyle w:val="Odstavec1"/>
      <w:lvlText w:val="%1."/>
      <w:lvlJc w:val="left"/>
      <w:pPr>
        <w:ind w:left="644"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1BF94C1D"/>
    <w:multiLevelType w:val="multilevel"/>
    <w:tmpl w:val="97EA926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D910B66"/>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1DF44B71"/>
    <w:multiLevelType w:val="multilevel"/>
    <w:tmpl w:val="DB5839CA"/>
    <w:styleLink w:val="Seznam31"/>
    <w:lvl w:ilvl="0">
      <w:numFmt w:val="bullet"/>
      <w:lvlText w:val="-"/>
      <w:lvlJc w:val="left"/>
      <w:pPr>
        <w:tabs>
          <w:tab w:val="num" w:pos="720"/>
        </w:tabs>
        <w:ind w:left="720" w:hanging="153"/>
      </w:pPr>
      <w:rPr>
        <w:color w:val="000000"/>
        <w:position w:val="0"/>
        <w:sz w:val="16"/>
        <w:szCs w:val="16"/>
        <w:u w:color="000000"/>
      </w:rPr>
    </w:lvl>
    <w:lvl w:ilvl="1">
      <w:start w:val="1"/>
      <w:numFmt w:val="bullet"/>
      <w:lvlText w:val="o"/>
      <w:lvlJc w:val="left"/>
      <w:pPr>
        <w:tabs>
          <w:tab w:val="num" w:pos="1380"/>
        </w:tabs>
        <w:ind w:left="1380" w:hanging="300"/>
      </w:pPr>
      <w:rPr>
        <w:color w:val="000000"/>
        <w:position w:val="0"/>
        <w:sz w:val="20"/>
        <w:szCs w:val="20"/>
        <w:u w:color="000000"/>
      </w:rPr>
    </w:lvl>
    <w:lvl w:ilvl="2">
      <w:start w:val="1"/>
      <w:numFmt w:val="bullet"/>
      <w:lvlText w:val="▪"/>
      <w:lvlJc w:val="left"/>
      <w:pPr>
        <w:tabs>
          <w:tab w:val="num" w:pos="2100"/>
        </w:tabs>
        <w:ind w:left="2100" w:hanging="300"/>
      </w:pPr>
      <w:rPr>
        <w:color w:val="000000"/>
        <w:position w:val="0"/>
        <w:sz w:val="20"/>
        <w:szCs w:val="20"/>
        <w:u w:color="000000"/>
      </w:rPr>
    </w:lvl>
    <w:lvl w:ilvl="3">
      <w:start w:val="1"/>
      <w:numFmt w:val="bullet"/>
      <w:lvlText w:val="•"/>
      <w:lvlJc w:val="left"/>
      <w:pPr>
        <w:tabs>
          <w:tab w:val="num" w:pos="2820"/>
        </w:tabs>
        <w:ind w:left="2820" w:hanging="300"/>
      </w:pPr>
      <w:rPr>
        <w:color w:val="000000"/>
        <w:position w:val="0"/>
        <w:sz w:val="20"/>
        <w:szCs w:val="20"/>
        <w:u w:color="000000"/>
      </w:rPr>
    </w:lvl>
    <w:lvl w:ilvl="4">
      <w:start w:val="1"/>
      <w:numFmt w:val="bullet"/>
      <w:lvlText w:val="o"/>
      <w:lvlJc w:val="left"/>
      <w:pPr>
        <w:tabs>
          <w:tab w:val="num" w:pos="3540"/>
        </w:tabs>
        <w:ind w:left="3540" w:hanging="300"/>
      </w:pPr>
      <w:rPr>
        <w:color w:val="000000"/>
        <w:position w:val="0"/>
        <w:sz w:val="20"/>
        <w:szCs w:val="20"/>
        <w:u w:color="000000"/>
      </w:rPr>
    </w:lvl>
    <w:lvl w:ilvl="5">
      <w:start w:val="1"/>
      <w:numFmt w:val="bullet"/>
      <w:lvlText w:val="▪"/>
      <w:lvlJc w:val="left"/>
      <w:pPr>
        <w:tabs>
          <w:tab w:val="num" w:pos="4260"/>
        </w:tabs>
        <w:ind w:left="4260" w:hanging="300"/>
      </w:pPr>
      <w:rPr>
        <w:color w:val="000000"/>
        <w:position w:val="0"/>
        <w:sz w:val="20"/>
        <w:szCs w:val="20"/>
        <w:u w:color="000000"/>
      </w:rPr>
    </w:lvl>
    <w:lvl w:ilvl="6">
      <w:start w:val="1"/>
      <w:numFmt w:val="bullet"/>
      <w:lvlText w:val="•"/>
      <w:lvlJc w:val="left"/>
      <w:pPr>
        <w:tabs>
          <w:tab w:val="num" w:pos="4980"/>
        </w:tabs>
        <w:ind w:left="4980" w:hanging="300"/>
      </w:pPr>
      <w:rPr>
        <w:color w:val="000000"/>
        <w:position w:val="0"/>
        <w:sz w:val="20"/>
        <w:szCs w:val="20"/>
        <w:u w:color="000000"/>
      </w:rPr>
    </w:lvl>
    <w:lvl w:ilvl="7">
      <w:start w:val="1"/>
      <w:numFmt w:val="bullet"/>
      <w:lvlText w:val="o"/>
      <w:lvlJc w:val="left"/>
      <w:pPr>
        <w:tabs>
          <w:tab w:val="num" w:pos="5700"/>
        </w:tabs>
        <w:ind w:left="5700" w:hanging="300"/>
      </w:pPr>
      <w:rPr>
        <w:color w:val="000000"/>
        <w:position w:val="0"/>
        <w:sz w:val="20"/>
        <w:szCs w:val="20"/>
        <w:u w:color="000000"/>
      </w:rPr>
    </w:lvl>
    <w:lvl w:ilvl="8">
      <w:start w:val="1"/>
      <w:numFmt w:val="bullet"/>
      <w:lvlText w:val="▪"/>
      <w:lvlJc w:val="left"/>
      <w:pPr>
        <w:tabs>
          <w:tab w:val="num" w:pos="6420"/>
        </w:tabs>
        <w:ind w:left="6420" w:hanging="300"/>
      </w:pPr>
      <w:rPr>
        <w:color w:val="000000"/>
        <w:position w:val="0"/>
        <w:sz w:val="20"/>
        <w:szCs w:val="20"/>
        <w:u w:color="000000"/>
      </w:rPr>
    </w:lvl>
  </w:abstractNum>
  <w:abstractNum w:abstractNumId="23" w15:restartNumberingAfterBreak="0">
    <w:nsid w:val="229D09F4"/>
    <w:multiLevelType w:val="hybridMultilevel"/>
    <w:tmpl w:val="0C7C42C2"/>
    <w:lvl w:ilvl="0" w:tplc="04050001">
      <w:start w:val="1"/>
      <w:numFmt w:val="bullet"/>
      <w:lvlText w:val=""/>
      <w:lvlJc w:val="left"/>
      <w:pPr>
        <w:ind w:left="870" w:hanging="360"/>
      </w:pPr>
      <w:rPr>
        <w:rFonts w:ascii="Symbol" w:hAnsi="Symbol"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4" w15:restartNumberingAfterBreak="0">
    <w:nsid w:val="2559128E"/>
    <w:multiLevelType w:val="hybridMultilevel"/>
    <w:tmpl w:val="0554A5A4"/>
    <w:lvl w:ilvl="0" w:tplc="04050001">
      <w:start w:val="1"/>
      <w:numFmt w:val="bullet"/>
      <w:lvlText w:val=""/>
      <w:lvlJc w:val="left"/>
      <w:pPr>
        <w:ind w:left="1210" w:hanging="360"/>
      </w:pPr>
      <w:rPr>
        <w:rFonts w:ascii="Symbol" w:hAnsi="Symbol" w:hint="default"/>
      </w:rPr>
    </w:lvl>
    <w:lvl w:ilvl="1" w:tplc="04050003" w:tentative="1">
      <w:start w:val="1"/>
      <w:numFmt w:val="bullet"/>
      <w:lvlText w:val="o"/>
      <w:lvlJc w:val="left"/>
      <w:pPr>
        <w:ind w:left="1930" w:hanging="360"/>
      </w:pPr>
      <w:rPr>
        <w:rFonts w:ascii="Courier New" w:hAnsi="Courier New" w:cs="Courier New" w:hint="default"/>
      </w:rPr>
    </w:lvl>
    <w:lvl w:ilvl="2" w:tplc="04050005" w:tentative="1">
      <w:start w:val="1"/>
      <w:numFmt w:val="bullet"/>
      <w:lvlText w:val=""/>
      <w:lvlJc w:val="left"/>
      <w:pPr>
        <w:ind w:left="2650" w:hanging="360"/>
      </w:pPr>
      <w:rPr>
        <w:rFonts w:ascii="Wingdings" w:hAnsi="Wingdings" w:hint="default"/>
      </w:rPr>
    </w:lvl>
    <w:lvl w:ilvl="3" w:tplc="04050001" w:tentative="1">
      <w:start w:val="1"/>
      <w:numFmt w:val="bullet"/>
      <w:lvlText w:val=""/>
      <w:lvlJc w:val="left"/>
      <w:pPr>
        <w:ind w:left="3370" w:hanging="360"/>
      </w:pPr>
      <w:rPr>
        <w:rFonts w:ascii="Symbol" w:hAnsi="Symbol" w:hint="default"/>
      </w:rPr>
    </w:lvl>
    <w:lvl w:ilvl="4" w:tplc="04050003" w:tentative="1">
      <w:start w:val="1"/>
      <w:numFmt w:val="bullet"/>
      <w:lvlText w:val="o"/>
      <w:lvlJc w:val="left"/>
      <w:pPr>
        <w:ind w:left="4090" w:hanging="360"/>
      </w:pPr>
      <w:rPr>
        <w:rFonts w:ascii="Courier New" w:hAnsi="Courier New" w:cs="Courier New" w:hint="default"/>
      </w:rPr>
    </w:lvl>
    <w:lvl w:ilvl="5" w:tplc="04050005" w:tentative="1">
      <w:start w:val="1"/>
      <w:numFmt w:val="bullet"/>
      <w:lvlText w:val=""/>
      <w:lvlJc w:val="left"/>
      <w:pPr>
        <w:ind w:left="4810" w:hanging="360"/>
      </w:pPr>
      <w:rPr>
        <w:rFonts w:ascii="Wingdings" w:hAnsi="Wingdings" w:hint="default"/>
      </w:rPr>
    </w:lvl>
    <w:lvl w:ilvl="6" w:tplc="04050001" w:tentative="1">
      <w:start w:val="1"/>
      <w:numFmt w:val="bullet"/>
      <w:lvlText w:val=""/>
      <w:lvlJc w:val="left"/>
      <w:pPr>
        <w:ind w:left="5530" w:hanging="360"/>
      </w:pPr>
      <w:rPr>
        <w:rFonts w:ascii="Symbol" w:hAnsi="Symbol" w:hint="default"/>
      </w:rPr>
    </w:lvl>
    <w:lvl w:ilvl="7" w:tplc="04050003" w:tentative="1">
      <w:start w:val="1"/>
      <w:numFmt w:val="bullet"/>
      <w:lvlText w:val="o"/>
      <w:lvlJc w:val="left"/>
      <w:pPr>
        <w:ind w:left="6250" w:hanging="360"/>
      </w:pPr>
      <w:rPr>
        <w:rFonts w:ascii="Courier New" w:hAnsi="Courier New" w:cs="Courier New" w:hint="default"/>
      </w:rPr>
    </w:lvl>
    <w:lvl w:ilvl="8" w:tplc="04050005" w:tentative="1">
      <w:start w:val="1"/>
      <w:numFmt w:val="bullet"/>
      <w:lvlText w:val=""/>
      <w:lvlJc w:val="left"/>
      <w:pPr>
        <w:ind w:left="6970" w:hanging="360"/>
      </w:pPr>
      <w:rPr>
        <w:rFonts w:ascii="Wingdings" w:hAnsi="Wingdings" w:hint="default"/>
      </w:rPr>
    </w:lvl>
  </w:abstractNum>
  <w:abstractNum w:abstractNumId="25" w15:restartNumberingAfterBreak="0">
    <w:nsid w:val="27D14918"/>
    <w:multiLevelType w:val="multilevel"/>
    <w:tmpl w:val="E2846B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A2746A6"/>
    <w:multiLevelType w:val="hybridMultilevel"/>
    <w:tmpl w:val="E26AA3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30D51812"/>
    <w:multiLevelType w:val="multilevel"/>
    <w:tmpl w:val="BBF8892E"/>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b/>
        <w:sz w:val="22"/>
        <w:szCs w:val="20"/>
        <w:u w:val="none"/>
      </w:rPr>
    </w:lvl>
    <w:lvl w:ilvl="2">
      <w:start w:val="1"/>
      <w:numFmt w:val="decimal"/>
      <w:lvlText w:val="%1.%2.%3."/>
      <w:lvlJc w:val="left"/>
      <w:pPr>
        <w:ind w:left="1224" w:hanging="504"/>
      </w:pPr>
      <w:rPr>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2EF2DD3"/>
    <w:multiLevelType w:val="hybridMultilevel"/>
    <w:tmpl w:val="68D077DA"/>
    <w:lvl w:ilvl="0" w:tplc="CFB6340E">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3296775"/>
    <w:multiLevelType w:val="hybridMultilevel"/>
    <w:tmpl w:val="905A4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57224A7"/>
    <w:multiLevelType w:val="hybridMultilevel"/>
    <w:tmpl w:val="9A983F9E"/>
    <w:lvl w:ilvl="0" w:tplc="4C4A3D3A">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62C6FCD"/>
    <w:multiLevelType w:val="multilevel"/>
    <w:tmpl w:val="15301E78"/>
    <w:lvl w:ilvl="0">
      <w:start w:val="1"/>
      <w:numFmt w:val="upperRoman"/>
      <w:pStyle w:val="TSlneksmlouvy"/>
      <w:suff w:val="nothing"/>
      <w:lvlText w:val="Čl. %1"/>
      <w:lvlJc w:val="left"/>
      <w:pPr>
        <w:ind w:left="4537" w:firstLine="0"/>
      </w:pPr>
      <w:rPr>
        <w:rFonts w:ascii="Arial" w:hAnsi="Arial" w:hint="default"/>
        <w:b/>
        <w:i w:val="0"/>
        <w:caps w:val="0"/>
        <w:strike w:val="0"/>
        <w:dstrike w:val="0"/>
        <w:vanish w:val="0"/>
        <w:color w:val="000000"/>
        <w:sz w:val="20"/>
        <w:szCs w:val="20"/>
        <w:vertAlign w:val="baseline"/>
      </w:rPr>
    </w:lvl>
    <w:lvl w:ilvl="1">
      <w:start w:val="1"/>
      <w:numFmt w:val="decimal"/>
      <w:pStyle w:val="TSTextlnkuslovan"/>
      <w:isLgl/>
      <w:lvlText w:val="%1.%2"/>
      <w:lvlJc w:val="left"/>
      <w:pPr>
        <w:tabs>
          <w:tab w:val="num" w:pos="1162"/>
        </w:tabs>
        <w:ind w:left="1162" w:hanging="737"/>
      </w:pPr>
      <w:rPr>
        <w:rFonts w:hint="default"/>
      </w:rPr>
    </w:lvl>
    <w:lvl w:ilvl="2">
      <w:start w:val="1"/>
      <w:numFmt w:val="decimal"/>
      <w:isLgl/>
      <w:lvlText w:val="%1.%2.%3"/>
      <w:lvlJc w:val="left"/>
      <w:pPr>
        <w:tabs>
          <w:tab w:val="num" w:pos="2467"/>
        </w:tabs>
        <w:ind w:left="2467" w:hanging="737"/>
      </w:pPr>
      <w:rPr>
        <w:rFonts w:hint="default"/>
        <w:b w:val="0"/>
      </w:rPr>
    </w:lvl>
    <w:lvl w:ilvl="3">
      <w:start w:val="1"/>
      <w:numFmt w:val="lowerLetter"/>
      <w:lvlText w:val="%4)"/>
      <w:lvlJc w:val="left"/>
      <w:pPr>
        <w:tabs>
          <w:tab w:val="num" w:pos="2864"/>
        </w:tabs>
        <w:ind w:left="2864" w:hanging="397"/>
      </w:pPr>
      <w:rPr>
        <w:rFonts w:hint="default"/>
      </w:rPr>
    </w:lvl>
    <w:lvl w:ilvl="4">
      <w:start w:val="1"/>
      <w:numFmt w:val="decimal"/>
      <w:lvlText w:val="%1.%2.%3.%4.%5"/>
      <w:lvlJc w:val="left"/>
      <w:pPr>
        <w:tabs>
          <w:tab w:val="num" w:pos="4792"/>
        </w:tabs>
        <w:ind w:left="4792" w:hanging="737"/>
      </w:pPr>
      <w:rPr>
        <w:rFonts w:hint="default"/>
      </w:rPr>
    </w:lvl>
    <w:lvl w:ilvl="5">
      <w:start w:val="1"/>
      <w:numFmt w:val="decimal"/>
      <w:lvlText w:val="%1.%2.%3.%4.%5.%6"/>
      <w:lvlJc w:val="left"/>
      <w:pPr>
        <w:tabs>
          <w:tab w:val="num" w:pos="2073"/>
        </w:tabs>
        <w:ind w:left="2073" w:hanging="1080"/>
      </w:pPr>
      <w:rPr>
        <w:rFonts w:hint="default"/>
      </w:rPr>
    </w:lvl>
    <w:lvl w:ilvl="6">
      <w:start w:val="1"/>
      <w:numFmt w:val="decimal"/>
      <w:lvlText w:val="%1.%2.%3.%4.%5.%6.%7"/>
      <w:lvlJc w:val="left"/>
      <w:pPr>
        <w:tabs>
          <w:tab w:val="num" w:pos="2433"/>
        </w:tabs>
        <w:ind w:left="2433" w:hanging="1440"/>
      </w:pPr>
      <w:rPr>
        <w:rFonts w:hint="default"/>
      </w:rPr>
    </w:lvl>
    <w:lvl w:ilvl="7">
      <w:start w:val="1"/>
      <w:numFmt w:val="decimal"/>
      <w:lvlText w:val="%1.%2.%3.%4.%5.%6.%7.%8"/>
      <w:lvlJc w:val="left"/>
      <w:pPr>
        <w:tabs>
          <w:tab w:val="num" w:pos="2433"/>
        </w:tabs>
        <w:ind w:left="2433" w:hanging="1440"/>
      </w:pPr>
      <w:rPr>
        <w:rFonts w:hint="default"/>
      </w:rPr>
    </w:lvl>
    <w:lvl w:ilvl="8">
      <w:start w:val="1"/>
      <w:numFmt w:val="decimal"/>
      <w:lvlText w:val="%1.%2.%3.%4.%5.%6.%7.%8.%9"/>
      <w:lvlJc w:val="left"/>
      <w:pPr>
        <w:tabs>
          <w:tab w:val="num" w:pos="2793"/>
        </w:tabs>
        <w:ind w:left="2793" w:hanging="1800"/>
      </w:pPr>
      <w:rPr>
        <w:rFonts w:hint="default"/>
      </w:rPr>
    </w:lvl>
  </w:abstractNum>
  <w:abstractNum w:abstractNumId="32" w15:restartNumberingAfterBreak="0">
    <w:nsid w:val="36384E14"/>
    <w:multiLevelType w:val="hybridMultilevel"/>
    <w:tmpl w:val="045ED04A"/>
    <w:lvl w:ilvl="0" w:tplc="3E04A8EA">
      <w:start w:val="1"/>
      <w:numFmt w:val="decimal"/>
      <w:lvlText w:val="%1."/>
      <w:lvlJc w:val="left"/>
      <w:pPr>
        <w:tabs>
          <w:tab w:val="num" w:pos="0"/>
        </w:tabs>
        <w:ind w:left="283" w:hanging="283"/>
      </w:pPr>
      <w:rPr>
        <w:rFonts w:hint="default"/>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3" w15:restartNumberingAfterBreak="0">
    <w:nsid w:val="39EB2AFF"/>
    <w:multiLevelType w:val="hybridMultilevel"/>
    <w:tmpl w:val="68AE54C6"/>
    <w:lvl w:ilvl="0" w:tplc="B184ACDE">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DAB76CF"/>
    <w:multiLevelType w:val="multilevel"/>
    <w:tmpl w:val="1C5C78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F8A6087"/>
    <w:multiLevelType w:val="multilevel"/>
    <w:tmpl w:val="473C54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0734677"/>
    <w:multiLevelType w:val="multilevel"/>
    <w:tmpl w:val="0405001F"/>
    <w:lvl w:ilvl="0">
      <w:start w:val="1"/>
      <w:numFmt w:val="decimal"/>
      <w:pStyle w:val="Seznamsodrkami4"/>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1826826"/>
    <w:multiLevelType w:val="hybridMultilevel"/>
    <w:tmpl w:val="6AFCCC08"/>
    <w:lvl w:ilvl="0" w:tplc="605C0E28">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1F472D9"/>
    <w:multiLevelType w:val="hybridMultilevel"/>
    <w:tmpl w:val="7262B2E2"/>
    <w:lvl w:ilvl="0" w:tplc="FC6A39F6">
      <w:start w:val="1"/>
      <w:numFmt w:val="decimal"/>
      <w:lvlText w:val="%1."/>
      <w:lvlJc w:val="left"/>
      <w:pPr>
        <w:ind w:left="360" w:hanging="360"/>
      </w:pPr>
      <w:rPr>
        <w:rFonts w:hint="default"/>
      </w:rPr>
    </w:lvl>
    <w:lvl w:ilvl="1" w:tplc="04050001">
      <w:start w:val="1"/>
      <w:numFmt w:val="bullet"/>
      <w:lvlText w:val=""/>
      <w:lvlJc w:val="left"/>
      <w:pPr>
        <w:ind w:left="1080" w:hanging="360"/>
      </w:pPr>
      <w:rPr>
        <w:rFonts w:ascii="Symbol" w:hAnsi="Symbo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42561FE9"/>
    <w:multiLevelType w:val="multilevel"/>
    <w:tmpl w:val="E96213EA"/>
    <w:lvl w:ilvl="0">
      <w:start w:val="1"/>
      <w:numFmt w:val="upperRoman"/>
      <w:pStyle w:val="SSlnek"/>
      <w:suff w:val="nothing"/>
      <w:lvlText w:val="Článek %1."/>
      <w:lvlJc w:val="left"/>
      <w:pPr>
        <w:ind w:left="4897" w:hanging="360"/>
      </w:pPr>
      <w:rPr>
        <w:rFonts w:cs="Times New Roman"/>
        <w:b/>
        <w:bCs w:val="0"/>
        <w:i w:val="0"/>
        <w:iCs w:val="0"/>
        <w:caps w:val="0"/>
        <w:smallCaps w:val="0"/>
        <w:strike w:val="0"/>
        <w:dstrike w:val="0"/>
        <w:noProof w:val="0"/>
        <w:vanish w:val="0"/>
        <w:webHidden w:val="0"/>
        <w:spacing w:val="0"/>
        <w:kern w:val="0"/>
        <w:position w:val="0"/>
        <w:u w:val="none"/>
        <w:effect w:val="none"/>
        <w:vertAlign w:val="baseline"/>
        <w:em w:val="none"/>
        <w:specVanish w:val="0"/>
      </w:rPr>
    </w:lvl>
    <w:lvl w:ilvl="1">
      <w:start w:val="1"/>
      <w:numFmt w:val="decimal"/>
      <w:pStyle w:val="SSOdstavec"/>
      <w:lvlText w:val="%2."/>
      <w:lvlJc w:val="left"/>
      <w:pPr>
        <w:ind w:left="502" w:hanging="360"/>
      </w:pPr>
      <w:rPr>
        <w:rFonts w:ascii="Arial" w:hAnsi="Arial" w:cs="Arial"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pStyle w:val="SSBod"/>
      <w:lvlText w:val="%2.%3."/>
      <w:lvlJc w:val="left"/>
      <w:pPr>
        <w:ind w:left="4330" w:hanging="360"/>
      </w:pPr>
      <w:rPr>
        <w:rFonts w:cs="Times New Roman"/>
        <w:b w:val="0"/>
        <w:bCs w:val="0"/>
        <w:i w:val="0"/>
        <w:iCs w:val="0"/>
        <w:caps w:val="0"/>
        <w:smallCaps w:val="0"/>
        <w:strike w:val="0"/>
        <w:dstrike w:val="0"/>
        <w:noProof w:val="0"/>
        <w:vanish w:val="0"/>
        <w:webHidden w:val="0"/>
        <w:spacing w:val="0"/>
        <w:kern w:val="0"/>
        <w:position w:val="0"/>
        <w:u w:val="none"/>
        <w:effect w:val="none"/>
        <w:vertAlign w:val="baseline"/>
        <w:em w:val="none"/>
        <w:specVanish w:val="0"/>
      </w:rPr>
    </w:lvl>
    <w:lvl w:ilvl="3">
      <w:start w:val="1"/>
      <w:numFmt w:val="lowerLetter"/>
      <w:pStyle w:val="SSPsmeno"/>
      <w:lvlText w:val="%4)"/>
      <w:lvlJc w:val="left"/>
      <w:pPr>
        <w:ind w:left="1440" w:hanging="360"/>
      </w:pPr>
      <w:rPr>
        <w:rFonts w:cs="Times New Roman"/>
        <w:b w:val="0"/>
        <w:bCs w:val="0"/>
        <w:i w:val="0"/>
        <w:iCs w:val="0"/>
        <w:caps w:val="0"/>
        <w:smallCaps w:val="0"/>
        <w:strike w:val="0"/>
        <w:dstrike w:val="0"/>
        <w:noProof w:val="0"/>
        <w:vanish w:val="0"/>
        <w:webHidden w:val="0"/>
        <w:spacing w:val="0"/>
        <w:kern w:val="0"/>
        <w:position w:val="0"/>
        <w:u w:val="none"/>
        <w:effect w:val="none"/>
        <w:vertAlign w:val="baseline"/>
        <w:em w:val="none"/>
        <w:specVanish w:val="0"/>
      </w:rPr>
    </w:lvl>
    <w:lvl w:ilvl="4">
      <w:start w:val="1"/>
      <w:numFmt w:val="none"/>
      <w:lvlText w:val=""/>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432E7B34"/>
    <w:multiLevelType w:val="multilevel"/>
    <w:tmpl w:val="D3E0CE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45C6016E"/>
    <w:multiLevelType w:val="hybridMultilevel"/>
    <w:tmpl w:val="EE8AD8E8"/>
    <w:lvl w:ilvl="0" w:tplc="DA0EC58A">
      <w:start w:val="1"/>
      <w:numFmt w:val="decimal"/>
      <w:pStyle w:val="Odrazkac"/>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4E391F57"/>
    <w:multiLevelType w:val="hybridMultilevel"/>
    <w:tmpl w:val="E26AA3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51C40ECE"/>
    <w:multiLevelType w:val="hybridMultilevel"/>
    <w:tmpl w:val="2B445E28"/>
    <w:lvl w:ilvl="0" w:tplc="04050001">
      <w:start w:val="1"/>
      <w:numFmt w:val="bullet"/>
      <w:lvlText w:val=""/>
      <w:lvlJc w:val="left"/>
      <w:pPr>
        <w:ind w:left="1440" w:hanging="360"/>
      </w:pPr>
      <w:rPr>
        <w:rFonts w:ascii="Symbol" w:hAnsi="Symbol" w:hint="default"/>
      </w:rPr>
    </w:lvl>
    <w:lvl w:ilvl="1" w:tplc="40F6AAC6">
      <w:start w:val="1"/>
      <w:numFmt w:val="lowerLetter"/>
      <w:lvlText w:val="%2."/>
      <w:lvlJc w:val="left"/>
      <w:pPr>
        <w:ind w:left="2717" w:hanging="360"/>
      </w:pPr>
      <w:rPr>
        <w:rFonts w:ascii="Arial" w:eastAsia="Times New Roman" w:hAnsi="Arial" w:cs="Arial"/>
      </w:rPr>
    </w:lvl>
    <w:lvl w:ilvl="2" w:tplc="0405001B">
      <w:start w:val="1"/>
      <w:numFmt w:val="lowerRoman"/>
      <w:lvlText w:val="%3."/>
      <w:lvlJc w:val="right"/>
      <w:pPr>
        <w:ind w:left="2880" w:hanging="180"/>
      </w:pPr>
    </w:lvl>
    <w:lvl w:ilvl="3" w:tplc="C5FE1ED6">
      <w:start w:val="4"/>
      <w:numFmt w:val="decimal"/>
      <w:lvlText w:val="%4."/>
      <w:lvlJc w:val="left"/>
      <w:pPr>
        <w:ind w:left="3600" w:hanging="360"/>
      </w:pPr>
      <w:rPr>
        <w:rFonts w:hint="default"/>
      </w:r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4" w15:restartNumberingAfterBreak="0">
    <w:nsid w:val="57977268"/>
    <w:multiLevelType w:val="multilevel"/>
    <w:tmpl w:val="CA70E6AA"/>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pStyle w:val="Nadpis10"/>
      <w:lvlText w:val="%1.%2.%3."/>
      <w:lvlJc w:val="left"/>
      <w:pPr>
        <w:ind w:left="50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7CA3200"/>
    <w:multiLevelType w:val="hybridMultilevel"/>
    <w:tmpl w:val="0B30B202"/>
    <w:lvl w:ilvl="0" w:tplc="04050017">
      <w:start w:val="1"/>
      <w:numFmt w:val="lowerLetter"/>
      <w:lvlText w:val="%1)"/>
      <w:lvlJc w:val="left"/>
      <w:pPr>
        <w:ind w:left="1152" w:hanging="360"/>
      </w:pPr>
    </w:lvl>
    <w:lvl w:ilvl="1" w:tplc="04050001">
      <w:start w:val="1"/>
      <w:numFmt w:val="bullet"/>
      <w:lvlText w:val=""/>
      <w:lvlJc w:val="left"/>
      <w:pPr>
        <w:ind w:left="1872" w:hanging="360"/>
      </w:pPr>
      <w:rPr>
        <w:rFonts w:ascii="Symbol" w:hAnsi="Symbol" w:hint="default"/>
      </w:r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46" w15:restartNumberingAfterBreak="0">
    <w:nsid w:val="585750DB"/>
    <w:multiLevelType w:val="hybridMultilevel"/>
    <w:tmpl w:val="BE624B0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5AD310E1"/>
    <w:multiLevelType w:val="hybridMultilevel"/>
    <w:tmpl w:val="6FDA898C"/>
    <w:lvl w:ilvl="0" w:tplc="439C4522">
      <w:start w:val="1"/>
      <w:numFmt w:val="decimal"/>
      <w:lvlText w:val="%1."/>
      <w:lvlJc w:val="left"/>
      <w:pPr>
        <w:ind w:left="360" w:hanging="360"/>
      </w:pPr>
      <w:rPr>
        <w:rFonts w:hint="default"/>
      </w:rPr>
    </w:lvl>
    <w:lvl w:ilvl="1" w:tplc="63B8ECA8">
      <w:start w:val="1"/>
      <w:numFmt w:val="lowerLetter"/>
      <w:lvlText w:val="%2."/>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5E645DCB"/>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3A87A9D"/>
    <w:multiLevelType w:val="hybridMultilevel"/>
    <w:tmpl w:val="CA28E9C8"/>
    <w:lvl w:ilvl="0" w:tplc="4BEC358C">
      <w:start w:val="1"/>
      <w:numFmt w:val="lowerLetter"/>
      <w:lvlText w:val="%1)"/>
      <w:lvlJc w:val="left"/>
      <w:pPr>
        <w:ind w:left="1440" w:hanging="360"/>
      </w:pPr>
      <w:rPr>
        <w:rFonts w:ascii="Arial" w:eastAsiaTheme="minorHAnsi" w:hAnsi="Arial" w:cs="Arial"/>
      </w:rPr>
    </w:lvl>
    <w:lvl w:ilvl="1" w:tplc="40F6AAC6">
      <w:start w:val="1"/>
      <w:numFmt w:val="lowerLetter"/>
      <w:lvlText w:val="%2."/>
      <w:lvlJc w:val="left"/>
      <w:pPr>
        <w:ind w:left="2717" w:hanging="360"/>
      </w:pPr>
      <w:rPr>
        <w:rFonts w:ascii="Arial" w:eastAsia="Times New Roman" w:hAnsi="Arial" w:cs="Arial"/>
      </w:rPr>
    </w:lvl>
    <w:lvl w:ilvl="2" w:tplc="0405001B">
      <w:start w:val="1"/>
      <w:numFmt w:val="lowerRoman"/>
      <w:lvlText w:val="%3."/>
      <w:lvlJc w:val="right"/>
      <w:pPr>
        <w:ind w:left="2880" w:hanging="180"/>
      </w:pPr>
    </w:lvl>
    <w:lvl w:ilvl="3" w:tplc="C5FE1ED6">
      <w:start w:val="4"/>
      <w:numFmt w:val="decimal"/>
      <w:lvlText w:val="%4."/>
      <w:lvlJc w:val="left"/>
      <w:pPr>
        <w:ind w:left="3600" w:hanging="360"/>
      </w:pPr>
      <w:rPr>
        <w:rFonts w:hint="default"/>
      </w:r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0" w15:restartNumberingAfterBreak="0">
    <w:nsid w:val="69F06964"/>
    <w:multiLevelType w:val="hybridMultilevel"/>
    <w:tmpl w:val="BE624B0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6A161CA4"/>
    <w:multiLevelType w:val="multilevel"/>
    <w:tmpl w:val="636E12BE"/>
    <w:lvl w:ilvl="0">
      <w:start w:val="1"/>
      <w:numFmt w:val="upperRoman"/>
      <w:pStyle w:val="Slnek"/>
      <w:suff w:val="nothing"/>
      <w:lvlText w:val="Článek %1."/>
      <w:lvlJc w:val="left"/>
      <w:pPr>
        <w:ind w:left="644" w:hanging="360"/>
      </w:pPr>
      <w:rPr>
        <w:rFonts w:cs="Times New Roman"/>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decimal"/>
      <w:lvlText w:val="%2."/>
      <w:lvlJc w:val="left"/>
      <w:pPr>
        <w:ind w:left="928" w:hanging="360"/>
      </w:pPr>
      <w:rPr>
        <w:rFonts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pStyle w:val="SBod"/>
      <w:lvlText w:val="%2.%3."/>
      <w:lvlJc w:val="left"/>
      <w:pPr>
        <w:ind w:left="1495"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3">
      <w:start w:val="1"/>
      <w:numFmt w:val="lowerLetter"/>
      <w:pStyle w:val="SPsmeno"/>
      <w:lvlText w:val="%4)"/>
      <w:lvlJc w:val="left"/>
      <w:pPr>
        <w:ind w:left="644"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52"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53" w15:restartNumberingAfterBreak="0">
    <w:nsid w:val="6D540537"/>
    <w:multiLevelType w:val="multilevel"/>
    <w:tmpl w:val="911A382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08448F1"/>
    <w:multiLevelType w:val="hybridMultilevel"/>
    <w:tmpl w:val="2BCED44A"/>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71C90ED8"/>
    <w:multiLevelType w:val="multilevel"/>
    <w:tmpl w:val="B8DEC8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1E07493"/>
    <w:multiLevelType w:val="multilevel"/>
    <w:tmpl w:val="8A3461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6875A55"/>
    <w:multiLevelType w:val="multilevel"/>
    <w:tmpl w:val="F55A1CE4"/>
    <w:lvl w:ilvl="0">
      <w:start w:val="1"/>
      <w:numFmt w:val="decimal"/>
      <w:suff w:val="nothing"/>
      <w:lvlText w:val="Čl. %1"/>
      <w:lvlJc w:val="center"/>
      <w:pPr>
        <w:ind w:left="3969" w:firstLine="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2)"/>
      <w:lvlJc w:val="left"/>
      <w:pPr>
        <w:ind w:left="425" w:firstLine="0"/>
      </w:pPr>
      <w:rPr>
        <w:rFonts w:hint="default"/>
        <w:b/>
        <w:i w:val="0"/>
        <w:sz w:val="24"/>
      </w:rPr>
    </w:lvl>
    <w:lvl w:ilvl="2">
      <w:start w:val="1"/>
      <w:numFmt w:val="decimal"/>
      <w:lvlText w:val="%3)"/>
      <w:lvlJc w:val="left"/>
      <w:pPr>
        <w:ind w:left="709" w:hanging="284"/>
      </w:pPr>
      <w:rPr>
        <w:rFonts w:hint="default"/>
        <w:b/>
        <w:i w:val="0"/>
        <w:caps w:val="0"/>
        <w:sz w:val="28"/>
        <w:szCs w:val="22"/>
      </w:rPr>
    </w:lvl>
    <w:lvl w:ilvl="3">
      <w:start w:val="1"/>
      <w:numFmt w:val="lowerLetter"/>
      <w:suff w:val="space"/>
      <w:lvlText w:val="%4)"/>
      <w:lvlJc w:val="left"/>
      <w:pPr>
        <w:ind w:left="1162" w:hanging="283"/>
      </w:pPr>
      <w:rPr>
        <w:rFonts w:hint="default"/>
      </w:rPr>
    </w:lvl>
    <w:lvl w:ilvl="4">
      <w:start w:val="1"/>
      <w:numFmt w:val="ordinal"/>
      <w:suff w:val="space"/>
      <w:lvlText w:val="%5"/>
      <w:lvlJc w:val="left"/>
      <w:pPr>
        <w:ind w:left="1616" w:hanging="284"/>
      </w:pPr>
      <w:rPr>
        <w:rFonts w:hint="default"/>
      </w:rPr>
    </w:lvl>
    <w:lvl w:ilvl="5">
      <w:start w:val="1"/>
      <w:numFmt w:val="lowerRoman"/>
      <w:suff w:val="space"/>
      <w:lvlText w:val="%6)"/>
      <w:lvlJc w:val="left"/>
      <w:pPr>
        <w:ind w:left="2069" w:hanging="283"/>
      </w:pPr>
      <w:rPr>
        <w:rFonts w:hint="default"/>
      </w:rPr>
    </w:lvl>
    <w:lvl w:ilvl="6">
      <w:start w:val="1"/>
      <w:numFmt w:val="decimal"/>
      <w:lvlText w:val="%7."/>
      <w:lvlJc w:val="left"/>
      <w:pPr>
        <w:ind w:left="2945" w:hanging="360"/>
      </w:pPr>
      <w:rPr>
        <w:rFonts w:hint="default"/>
      </w:rPr>
    </w:lvl>
    <w:lvl w:ilvl="7">
      <w:start w:val="1"/>
      <w:numFmt w:val="lowerLetter"/>
      <w:lvlText w:val="%8."/>
      <w:lvlJc w:val="left"/>
      <w:pPr>
        <w:ind w:left="3305" w:hanging="360"/>
      </w:pPr>
      <w:rPr>
        <w:rFonts w:hint="default"/>
      </w:rPr>
    </w:lvl>
    <w:lvl w:ilvl="8">
      <w:start w:val="1"/>
      <w:numFmt w:val="lowerRoman"/>
      <w:lvlText w:val="%9."/>
      <w:lvlJc w:val="left"/>
      <w:pPr>
        <w:ind w:left="3665" w:hanging="360"/>
      </w:pPr>
      <w:rPr>
        <w:rFonts w:hint="default"/>
      </w:rPr>
    </w:lvl>
  </w:abstractNum>
  <w:abstractNum w:abstractNumId="58" w15:restartNumberingAfterBreak="0">
    <w:nsid w:val="7996323E"/>
    <w:multiLevelType w:val="multilevel"/>
    <w:tmpl w:val="9880EF5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2"/>
  </w:num>
  <w:num w:numId="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
    <w:abstractNumId w:val="31"/>
  </w:num>
  <w:num w:numId="6">
    <w:abstractNumId w:val="36"/>
  </w:num>
  <w:num w:numId="7">
    <w:abstractNumId w:val="21"/>
  </w:num>
  <w:num w:numId="8">
    <w:abstractNumId w:val="22"/>
  </w:num>
  <w:num w:numId="9">
    <w:abstractNumId w:val="17"/>
  </w:num>
  <w:num w:numId="10">
    <w:abstractNumId w:val="41"/>
  </w:num>
  <w:num w:numId="11">
    <w:abstractNumId w:val="7"/>
  </w:num>
  <w:num w:numId="12">
    <w:abstractNumId w:val="48"/>
  </w:num>
  <w:num w:numId="13">
    <w:abstractNumId w:val="44"/>
  </w:num>
  <w:num w:numId="14">
    <w:abstractNumId w:val="10"/>
  </w:num>
  <w:num w:numId="15">
    <w:abstractNumId w:val="5"/>
  </w:num>
  <w:num w:numId="16">
    <w:abstractNumId w:val="32"/>
  </w:num>
  <w:num w:numId="17">
    <w:abstractNumId w:val="34"/>
  </w:num>
  <w:num w:numId="18">
    <w:abstractNumId w:val="4"/>
  </w:num>
  <w:num w:numId="19">
    <w:abstractNumId w:val="6"/>
  </w:num>
  <w:num w:numId="20">
    <w:abstractNumId w:val="40"/>
  </w:num>
  <w:num w:numId="21">
    <w:abstractNumId w:val="56"/>
  </w:num>
  <w:num w:numId="22">
    <w:abstractNumId w:val="23"/>
  </w:num>
  <w:num w:numId="23">
    <w:abstractNumId w:val="45"/>
  </w:num>
  <w:num w:numId="24">
    <w:abstractNumId w:val="53"/>
  </w:num>
  <w:num w:numId="25">
    <w:abstractNumId w:val="54"/>
  </w:num>
  <w:num w:numId="26">
    <w:abstractNumId w:val="35"/>
  </w:num>
  <w:num w:numId="27">
    <w:abstractNumId w:val="55"/>
  </w:num>
  <w:num w:numId="28">
    <w:abstractNumId w:val="25"/>
  </w:num>
  <w:num w:numId="29">
    <w:abstractNumId w:val="24"/>
  </w:num>
  <w:num w:numId="30">
    <w:abstractNumId w:val="58"/>
  </w:num>
  <w:num w:numId="31">
    <w:abstractNumId w:val="20"/>
  </w:num>
  <w:num w:numId="32">
    <w:abstractNumId w:val="16"/>
  </w:num>
  <w:num w:numId="33">
    <w:abstractNumId w:val="9"/>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15"/>
  </w:num>
  <w:num w:numId="37">
    <w:abstractNumId w:val="2"/>
  </w:num>
  <w:num w:numId="38">
    <w:abstractNumId w:val="57"/>
  </w:num>
  <w:num w:numId="39">
    <w:abstractNumId w:val="42"/>
  </w:num>
  <w:num w:numId="40">
    <w:abstractNumId w:val="19"/>
  </w:num>
  <w:num w:numId="41">
    <w:abstractNumId w:val="47"/>
  </w:num>
  <w:num w:numId="42">
    <w:abstractNumId w:val="28"/>
  </w:num>
  <w:num w:numId="43">
    <w:abstractNumId w:val="8"/>
  </w:num>
  <w:num w:numId="44">
    <w:abstractNumId w:val="13"/>
  </w:num>
  <w:num w:numId="45">
    <w:abstractNumId w:val="38"/>
  </w:num>
  <w:num w:numId="46">
    <w:abstractNumId w:val="33"/>
  </w:num>
  <w:num w:numId="47">
    <w:abstractNumId w:val="12"/>
  </w:num>
  <w:num w:numId="48">
    <w:abstractNumId w:val="37"/>
  </w:num>
  <w:num w:numId="49">
    <w:abstractNumId w:val="30"/>
  </w:num>
  <w:num w:numId="50">
    <w:abstractNumId w:val="11"/>
  </w:num>
  <w:num w:numId="51">
    <w:abstractNumId w:val="26"/>
  </w:num>
  <w:num w:numId="52">
    <w:abstractNumId w:val="14"/>
  </w:num>
  <w:num w:numId="53">
    <w:abstractNumId w:val="50"/>
  </w:num>
  <w:num w:numId="54">
    <w:abstractNumId w:val="46"/>
  </w:num>
  <w:num w:numId="55">
    <w:abstractNumId w:val="18"/>
  </w:num>
  <w:num w:numId="56">
    <w:abstractNumId w:val="49"/>
  </w:num>
  <w:num w:numId="57">
    <w:abstractNumId w:val="43"/>
  </w:num>
  <w:num w:numId="5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2"/>
  </w:num>
  <w:num w:numId="60">
    <w:abstractNumId w:val="52"/>
  </w:num>
  <w:num w:numId="61">
    <w:abstractNumId w:val="52"/>
  </w:num>
  <w:num w:numId="62">
    <w:abstractNumId w:val="52"/>
  </w:num>
  <w:num w:numId="63">
    <w:abstractNumId w:val="52"/>
  </w:num>
  <w:num w:numId="64">
    <w:abstractNumId w:val="5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hideGrammaticalErrors/>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170"/>
  <w:hyphenationZone w:val="425"/>
  <w:doNotHyphenateCaps/>
  <w:characterSpacingControl w:val="doNotCompress"/>
  <w:doNotValidateAgainstSchema/>
  <w:doNotDemarcateInvalidXml/>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D12"/>
    <w:rsid w:val="00001261"/>
    <w:rsid w:val="0000203B"/>
    <w:rsid w:val="000029E7"/>
    <w:rsid w:val="00002F5A"/>
    <w:rsid w:val="000032A9"/>
    <w:rsid w:val="00003ABA"/>
    <w:rsid w:val="00003E0D"/>
    <w:rsid w:val="00004641"/>
    <w:rsid w:val="0000635E"/>
    <w:rsid w:val="00006382"/>
    <w:rsid w:val="00006F47"/>
    <w:rsid w:val="00007158"/>
    <w:rsid w:val="000105CC"/>
    <w:rsid w:val="00011F5C"/>
    <w:rsid w:val="000122D0"/>
    <w:rsid w:val="0001286C"/>
    <w:rsid w:val="000129BF"/>
    <w:rsid w:val="000134B9"/>
    <w:rsid w:val="00013724"/>
    <w:rsid w:val="00014000"/>
    <w:rsid w:val="000143F2"/>
    <w:rsid w:val="000144D5"/>
    <w:rsid w:val="0001469D"/>
    <w:rsid w:val="00015021"/>
    <w:rsid w:val="000151D5"/>
    <w:rsid w:val="00015765"/>
    <w:rsid w:val="00016617"/>
    <w:rsid w:val="000210E1"/>
    <w:rsid w:val="00021293"/>
    <w:rsid w:val="00021B4B"/>
    <w:rsid w:val="00022FBE"/>
    <w:rsid w:val="000234EA"/>
    <w:rsid w:val="00023B66"/>
    <w:rsid w:val="000245BE"/>
    <w:rsid w:val="00025180"/>
    <w:rsid w:val="000251F0"/>
    <w:rsid w:val="00025C9A"/>
    <w:rsid w:val="00026103"/>
    <w:rsid w:val="0002631C"/>
    <w:rsid w:val="00026B26"/>
    <w:rsid w:val="00026DA1"/>
    <w:rsid w:val="00027562"/>
    <w:rsid w:val="00027831"/>
    <w:rsid w:val="00027AA8"/>
    <w:rsid w:val="00027C67"/>
    <w:rsid w:val="000300F4"/>
    <w:rsid w:val="0003046D"/>
    <w:rsid w:val="000320A0"/>
    <w:rsid w:val="000323F2"/>
    <w:rsid w:val="00032A3A"/>
    <w:rsid w:val="00033222"/>
    <w:rsid w:val="000336C3"/>
    <w:rsid w:val="00034CB1"/>
    <w:rsid w:val="00034E29"/>
    <w:rsid w:val="00035085"/>
    <w:rsid w:val="00035144"/>
    <w:rsid w:val="00035864"/>
    <w:rsid w:val="0003598F"/>
    <w:rsid w:val="0003637B"/>
    <w:rsid w:val="00036582"/>
    <w:rsid w:val="00036714"/>
    <w:rsid w:val="000369F1"/>
    <w:rsid w:val="00036E63"/>
    <w:rsid w:val="000373D3"/>
    <w:rsid w:val="000412FD"/>
    <w:rsid w:val="00041601"/>
    <w:rsid w:val="0004241A"/>
    <w:rsid w:val="000437C8"/>
    <w:rsid w:val="00043E6B"/>
    <w:rsid w:val="000441C6"/>
    <w:rsid w:val="0004516F"/>
    <w:rsid w:val="0004525C"/>
    <w:rsid w:val="0004581E"/>
    <w:rsid w:val="000459AF"/>
    <w:rsid w:val="00045B4E"/>
    <w:rsid w:val="000461CA"/>
    <w:rsid w:val="00046882"/>
    <w:rsid w:val="00046889"/>
    <w:rsid w:val="00046948"/>
    <w:rsid w:val="00046956"/>
    <w:rsid w:val="0004764E"/>
    <w:rsid w:val="000519DA"/>
    <w:rsid w:val="00051ABC"/>
    <w:rsid w:val="00052260"/>
    <w:rsid w:val="00052953"/>
    <w:rsid w:val="00052C2B"/>
    <w:rsid w:val="00052FCD"/>
    <w:rsid w:val="00053405"/>
    <w:rsid w:val="00053A45"/>
    <w:rsid w:val="00053D44"/>
    <w:rsid w:val="00054F8D"/>
    <w:rsid w:val="0005531C"/>
    <w:rsid w:val="000559EE"/>
    <w:rsid w:val="00055BF2"/>
    <w:rsid w:val="00056D73"/>
    <w:rsid w:val="00056FDA"/>
    <w:rsid w:val="000570D5"/>
    <w:rsid w:val="00057335"/>
    <w:rsid w:val="00057390"/>
    <w:rsid w:val="000575C8"/>
    <w:rsid w:val="000578AC"/>
    <w:rsid w:val="000579F8"/>
    <w:rsid w:val="00057C6A"/>
    <w:rsid w:val="0006019E"/>
    <w:rsid w:val="000608BD"/>
    <w:rsid w:val="00060DED"/>
    <w:rsid w:val="00060EB8"/>
    <w:rsid w:val="0006177F"/>
    <w:rsid w:val="00061C1E"/>
    <w:rsid w:val="00062733"/>
    <w:rsid w:val="00062A19"/>
    <w:rsid w:val="00062CF2"/>
    <w:rsid w:val="000633C3"/>
    <w:rsid w:val="00063801"/>
    <w:rsid w:val="00064049"/>
    <w:rsid w:val="0006405F"/>
    <w:rsid w:val="000642A4"/>
    <w:rsid w:val="000667D8"/>
    <w:rsid w:val="00067A1E"/>
    <w:rsid w:val="00067B6E"/>
    <w:rsid w:val="00067DF8"/>
    <w:rsid w:val="00070312"/>
    <w:rsid w:val="000713DA"/>
    <w:rsid w:val="00071706"/>
    <w:rsid w:val="00071782"/>
    <w:rsid w:val="00071BF2"/>
    <w:rsid w:val="000722B4"/>
    <w:rsid w:val="0007268A"/>
    <w:rsid w:val="00072A10"/>
    <w:rsid w:val="00072BDC"/>
    <w:rsid w:val="000731F3"/>
    <w:rsid w:val="0007338B"/>
    <w:rsid w:val="00073A38"/>
    <w:rsid w:val="00073F7B"/>
    <w:rsid w:val="00074297"/>
    <w:rsid w:val="000754CB"/>
    <w:rsid w:val="00075822"/>
    <w:rsid w:val="000759BD"/>
    <w:rsid w:val="00075EE8"/>
    <w:rsid w:val="00076537"/>
    <w:rsid w:val="00076931"/>
    <w:rsid w:val="0007752A"/>
    <w:rsid w:val="00077652"/>
    <w:rsid w:val="0007782C"/>
    <w:rsid w:val="00077E7C"/>
    <w:rsid w:val="000802EE"/>
    <w:rsid w:val="00080783"/>
    <w:rsid w:val="00081047"/>
    <w:rsid w:val="00081158"/>
    <w:rsid w:val="0008150B"/>
    <w:rsid w:val="000824B5"/>
    <w:rsid w:val="00083164"/>
    <w:rsid w:val="000835EB"/>
    <w:rsid w:val="00085913"/>
    <w:rsid w:val="000861DD"/>
    <w:rsid w:val="00087046"/>
    <w:rsid w:val="0008719D"/>
    <w:rsid w:val="0008782E"/>
    <w:rsid w:val="00087B27"/>
    <w:rsid w:val="00087FC9"/>
    <w:rsid w:val="00090B94"/>
    <w:rsid w:val="00090C8E"/>
    <w:rsid w:val="00091CAA"/>
    <w:rsid w:val="00092CBB"/>
    <w:rsid w:val="0009411F"/>
    <w:rsid w:val="00094AE8"/>
    <w:rsid w:val="00094D6D"/>
    <w:rsid w:val="0009563C"/>
    <w:rsid w:val="0009573B"/>
    <w:rsid w:val="000958F9"/>
    <w:rsid w:val="00095B11"/>
    <w:rsid w:val="00095CA4"/>
    <w:rsid w:val="00095D1F"/>
    <w:rsid w:val="000971F8"/>
    <w:rsid w:val="0009779F"/>
    <w:rsid w:val="00097CC9"/>
    <w:rsid w:val="000A0420"/>
    <w:rsid w:val="000A0DF4"/>
    <w:rsid w:val="000A10C4"/>
    <w:rsid w:val="000A189E"/>
    <w:rsid w:val="000A26AC"/>
    <w:rsid w:val="000A2F23"/>
    <w:rsid w:val="000A30D4"/>
    <w:rsid w:val="000A4018"/>
    <w:rsid w:val="000A4627"/>
    <w:rsid w:val="000A47C8"/>
    <w:rsid w:val="000A54A1"/>
    <w:rsid w:val="000A5F43"/>
    <w:rsid w:val="000A6634"/>
    <w:rsid w:val="000A6B96"/>
    <w:rsid w:val="000A6C21"/>
    <w:rsid w:val="000A737F"/>
    <w:rsid w:val="000A792D"/>
    <w:rsid w:val="000A7930"/>
    <w:rsid w:val="000B00CB"/>
    <w:rsid w:val="000B0756"/>
    <w:rsid w:val="000B1D9A"/>
    <w:rsid w:val="000B3027"/>
    <w:rsid w:val="000B3478"/>
    <w:rsid w:val="000B410A"/>
    <w:rsid w:val="000B4328"/>
    <w:rsid w:val="000B440C"/>
    <w:rsid w:val="000B4492"/>
    <w:rsid w:val="000B46B7"/>
    <w:rsid w:val="000B6090"/>
    <w:rsid w:val="000B619D"/>
    <w:rsid w:val="000B69AD"/>
    <w:rsid w:val="000B6CFE"/>
    <w:rsid w:val="000B7637"/>
    <w:rsid w:val="000C0432"/>
    <w:rsid w:val="000C092A"/>
    <w:rsid w:val="000C1177"/>
    <w:rsid w:val="000C16A3"/>
    <w:rsid w:val="000C1A18"/>
    <w:rsid w:val="000C1AEE"/>
    <w:rsid w:val="000C24B3"/>
    <w:rsid w:val="000C2A91"/>
    <w:rsid w:val="000C2F2A"/>
    <w:rsid w:val="000C3454"/>
    <w:rsid w:val="000C3809"/>
    <w:rsid w:val="000C3A20"/>
    <w:rsid w:val="000C3F16"/>
    <w:rsid w:val="000C4522"/>
    <w:rsid w:val="000C45A1"/>
    <w:rsid w:val="000C4855"/>
    <w:rsid w:val="000C4961"/>
    <w:rsid w:val="000C4F6E"/>
    <w:rsid w:val="000C5188"/>
    <w:rsid w:val="000C52B9"/>
    <w:rsid w:val="000C5DCD"/>
    <w:rsid w:val="000C5DD2"/>
    <w:rsid w:val="000C65D3"/>
    <w:rsid w:val="000C65F4"/>
    <w:rsid w:val="000C6985"/>
    <w:rsid w:val="000C6A86"/>
    <w:rsid w:val="000C74C0"/>
    <w:rsid w:val="000D022F"/>
    <w:rsid w:val="000D09B6"/>
    <w:rsid w:val="000D11B4"/>
    <w:rsid w:val="000D1423"/>
    <w:rsid w:val="000D1C07"/>
    <w:rsid w:val="000D209F"/>
    <w:rsid w:val="000D271B"/>
    <w:rsid w:val="000D37B5"/>
    <w:rsid w:val="000D3FC3"/>
    <w:rsid w:val="000D438B"/>
    <w:rsid w:val="000D4571"/>
    <w:rsid w:val="000D4E27"/>
    <w:rsid w:val="000D4EF9"/>
    <w:rsid w:val="000D5692"/>
    <w:rsid w:val="000D592B"/>
    <w:rsid w:val="000D5EF6"/>
    <w:rsid w:val="000D673C"/>
    <w:rsid w:val="000D6A52"/>
    <w:rsid w:val="000D763E"/>
    <w:rsid w:val="000E00B7"/>
    <w:rsid w:val="000E35A0"/>
    <w:rsid w:val="000E377E"/>
    <w:rsid w:val="000E39E2"/>
    <w:rsid w:val="000E3D0D"/>
    <w:rsid w:val="000E3E22"/>
    <w:rsid w:val="000E4540"/>
    <w:rsid w:val="000E51CA"/>
    <w:rsid w:val="000E5250"/>
    <w:rsid w:val="000E593A"/>
    <w:rsid w:val="000E5FBB"/>
    <w:rsid w:val="000E6480"/>
    <w:rsid w:val="000E66A1"/>
    <w:rsid w:val="000E6E82"/>
    <w:rsid w:val="000E7325"/>
    <w:rsid w:val="000E7853"/>
    <w:rsid w:val="000E7F05"/>
    <w:rsid w:val="000F0B9B"/>
    <w:rsid w:val="000F0D4C"/>
    <w:rsid w:val="000F1444"/>
    <w:rsid w:val="000F176B"/>
    <w:rsid w:val="000F181D"/>
    <w:rsid w:val="000F1962"/>
    <w:rsid w:val="000F2C14"/>
    <w:rsid w:val="000F38E4"/>
    <w:rsid w:val="000F3AEA"/>
    <w:rsid w:val="000F43EE"/>
    <w:rsid w:val="000F4F55"/>
    <w:rsid w:val="000F50A7"/>
    <w:rsid w:val="000F517A"/>
    <w:rsid w:val="000F574D"/>
    <w:rsid w:val="000F59AE"/>
    <w:rsid w:val="000F68EC"/>
    <w:rsid w:val="000F6EB5"/>
    <w:rsid w:val="000F72E6"/>
    <w:rsid w:val="000F7454"/>
    <w:rsid w:val="000F768F"/>
    <w:rsid w:val="000F7720"/>
    <w:rsid w:val="0010010E"/>
    <w:rsid w:val="00100121"/>
    <w:rsid w:val="00100180"/>
    <w:rsid w:val="001008C7"/>
    <w:rsid w:val="001009F5"/>
    <w:rsid w:val="00100B41"/>
    <w:rsid w:val="001015AC"/>
    <w:rsid w:val="00101759"/>
    <w:rsid w:val="00102C75"/>
    <w:rsid w:val="001037AB"/>
    <w:rsid w:val="0010390A"/>
    <w:rsid w:val="00104787"/>
    <w:rsid w:val="001054C5"/>
    <w:rsid w:val="00105A29"/>
    <w:rsid w:val="00106182"/>
    <w:rsid w:val="00106E91"/>
    <w:rsid w:val="00106FEA"/>
    <w:rsid w:val="00110A0C"/>
    <w:rsid w:val="00110A99"/>
    <w:rsid w:val="0011167E"/>
    <w:rsid w:val="0011190F"/>
    <w:rsid w:val="00111EA7"/>
    <w:rsid w:val="0011202D"/>
    <w:rsid w:val="00112F13"/>
    <w:rsid w:val="0011307D"/>
    <w:rsid w:val="00113AC2"/>
    <w:rsid w:val="00113EAA"/>
    <w:rsid w:val="00114A5C"/>
    <w:rsid w:val="00114ABF"/>
    <w:rsid w:val="0011532F"/>
    <w:rsid w:val="001155FC"/>
    <w:rsid w:val="00116C30"/>
    <w:rsid w:val="001211B1"/>
    <w:rsid w:val="00121CE7"/>
    <w:rsid w:val="00122049"/>
    <w:rsid w:val="001221EC"/>
    <w:rsid w:val="00122D12"/>
    <w:rsid w:val="00123A1B"/>
    <w:rsid w:val="00123C5A"/>
    <w:rsid w:val="00123D15"/>
    <w:rsid w:val="0012494A"/>
    <w:rsid w:val="00124ADD"/>
    <w:rsid w:val="00124BC6"/>
    <w:rsid w:val="00125016"/>
    <w:rsid w:val="00125F59"/>
    <w:rsid w:val="00126269"/>
    <w:rsid w:val="001262AB"/>
    <w:rsid w:val="001262E7"/>
    <w:rsid w:val="00126560"/>
    <w:rsid w:val="00126A12"/>
    <w:rsid w:val="001270C2"/>
    <w:rsid w:val="0012723F"/>
    <w:rsid w:val="00127366"/>
    <w:rsid w:val="00127B98"/>
    <w:rsid w:val="00127C88"/>
    <w:rsid w:val="00127EAD"/>
    <w:rsid w:val="001302F6"/>
    <w:rsid w:val="001309D8"/>
    <w:rsid w:val="001314DC"/>
    <w:rsid w:val="001314E8"/>
    <w:rsid w:val="001317C3"/>
    <w:rsid w:val="001325A1"/>
    <w:rsid w:val="00132A4B"/>
    <w:rsid w:val="0013337D"/>
    <w:rsid w:val="0013394A"/>
    <w:rsid w:val="00133EFC"/>
    <w:rsid w:val="00134D85"/>
    <w:rsid w:val="00134E5B"/>
    <w:rsid w:val="00135409"/>
    <w:rsid w:val="001355DC"/>
    <w:rsid w:val="001355EB"/>
    <w:rsid w:val="00136448"/>
    <w:rsid w:val="00136825"/>
    <w:rsid w:val="00136CF8"/>
    <w:rsid w:val="00137B28"/>
    <w:rsid w:val="001401D6"/>
    <w:rsid w:val="001404AB"/>
    <w:rsid w:val="001408D6"/>
    <w:rsid w:val="00140997"/>
    <w:rsid w:val="0014129B"/>
    <w:rsid w:val="00141F8C"/>
    <w:rsid w:val="0014413B"/>
    <w:rsid w:val="0014479C"/>
    <w:rsid w:val="00144D44"/>
    <w:rsid w:val="00145D75"/>
    <w:rsid w:val="00146080"/>
    <w:rsid w:val="00147704"/>
    <w:rsid w:val="0014780F"/>
    <w:rsid w:val="001479AA"/>
    <w:rsid w:val="00147BCE"/>
    <w:rsid w:val="00147EB0"/>
    <w:rsid w:val="00150BC5"/>
    <w:rsid w:val="001516CB"/>
    <w:rsid w:val="001516CF"/>
    <w:rsid w:val="001521B5"/>
    <w:rsid w:val="00152A83"/>
    <w:rsid w:val="00152AC4"/>
    <w:rsid w:val="00152BC0"/>
    <w:rsid w:val="00153888"/>
    <w:rsid w:val="00153C51"/>
    <w:rsid w:val="0015406F"/>
    <w:rsid w:val="001541D6"/>
    <w:rsid w:val="0015425E"/>
    <w:rsid w:val="001544DB"/>
    <w:rsid w:val="0015515E"/>
    <w:rsid w:val="0015524A"/>
    <w:rsid w:val="001552C8"/>
    <w:rsid w:val="00155726"/>
    <w:rsid w:val="001559B0"/>
    <w:rsid w:val="001561F8"/>
    <w:rsid w:val="00156CE0"/>
    <w:rsid w:val="001570A9"/>
    <w:rsid w:val="00157350"/>
    <w:rsid w:val="00157CF6"/>
    <w:rsid w:val="001605A7"/>
    <w:rsid w:val="00160F71"/>
    <w:rsid w:val="00161259"/>
    <w:rsid w:val="00161412"/>
    <w:rsid w:val="0016175A"/>
    <w:rsid w:val="001623C5"/>
    <w:rsid w:val="00162470"/>
    <w:rsid w:val="001625A9"/>
    <w:rsid w:val="00162681"/>
    <w:rsid w:val="00162B20"/>
    <w:rsid w:val="00162F7E"/>
    <w:rsid w:val="00163070"/>
    <w:rsid w:val="00163B02"/>
    <w:rsid w:val="00163F8E"/>
    <w:rsid w:val="0016491A"/>
    <w:rsid w:val="00165289"/>
    <w:rsid w:val="001655D6"/>
    <w:rsid w:val="001655F5"/>
    <w:rsid w:val="00165868"/>
    <w:rsid w:val="00165AC6"/>
    <w:rsid w:val="00166587"/>
    <w:rsid w:val="001665AC"/>
    <w:rsid w:val="001667E1"/>
    <w:rsid w:val="001673CE"/>
    <w:rsid w:val="0016755A"/>
    <w:rsid w:val="001678F3"/>
    <w:rsid w:val="001679B7"/>
    <w:rsid w:val="00167F5A"/>
    <w:rsid w:val="001704FF"/>
    <w:rsid w:val="00170E20"/>
    <w:rsid w:val="00171786"/>
    <w:rsid w:val="0017182A"/>
    <w:rsid w:val="001731E9"/>
    <w:rsid w:val="001756BD"/>
    <w:rsid w:val="00175A80"/>
    <w:rsid w:val="00175E4B"/>
    <w:rsid w:val="001760C0"/>
    <w:rsid w:val="001768BD"/>
    <w:rsid w:val="001774B5"/>
    <w:rsid w:val="001778C3"/>
    <w:rsid w:val="00177D84"/>
    <w:rsid w:val="00180F10"/>
    <w:rsid w:val="001821AD"/>
    <w:rsid w:val="0018229A"/>
    <w:rsid w:val="00182335"/>
    <w:rsid w:val="0018336D"/>
    <w:rsid w:val="0018375D"/>
    <w:rsid w:val="00183F67"/>
    <w:rsid w:val="0018474E"/>
    <w:rsid w:val="00185797"/>
    <w:rsid w:val="0018595B"/>
    <w:rsid w:val="0018639B"/>
    <w:rsid w:val="00186803"/>
    <w:rsid w:val="00186847"/>
    <w:rsid w:val="00186E5B"/>
    <w:rsid w:val="00186E9F"/>
    <w:rsid w:val="00187965"/>
    <w:rsid w:val="001879CA"/>
    <w:rsid w:val="00187E37"/>
    <w:rsid w:val="00190907"/>
    <w:rsid w:val="00191968"/>
    <w:rsid w:val="00191B92"/>
    <w:rsid w:val="00191CC0"/>
    <w:rsid w:val="00191D5D"/>
    <w:rsid w:val="00191F36"/>
    <w:rsid w:val="00191FEE"/>
    <w:rsid w:val="00192906"/>
    <w:rsid w:val="00192DE7"/>
    <w:rsid w:val="00192E1E"/>
    <w:rsid w:val="00192E34"/>
    <w:rsid w:val="0019322C"/>
    <w:rsid w:val="001932C7"/>
    <w:rsid w:val="001936DF"/>
    <w:rsid w:val="00194D12"/>
    <w:rsid w:val="001954CA"/>
    <w:rsid w:val="00195D42"/>
    <w:rsid w:val="00195D7A"/>
    <w:rsid w:val="0019679E"/>
    <w:rsid w:val="0019692F"/>
    <w:rsid w:val="00196C14"/>
    <w:rsid w:val="0019717A"/>
    <w:rsid w:val="00197AA6"/>
    <w:rsid w:val="00197C05"/>
    <w:rsid w:val="001A061E"/>
    <w:rsid w:val="001A0AA0"/>
    <w:rsid w:val="001A138D"/>
    <w:rsid w:val="001A174C"/>
    <w:rsid w:val="001A1D77"/>
    <w:rsid w:val="001A1F1D"/>
    <w:rsid w:val="001A47CA"/>
    <w:rsid w:val="001A5B1D"/>
    <w:rsid w:val="001A627C"/>
    <w:rsid w:val="001A6983"/>
    <w:rsid w:val="001A7480"/>
    <w:rsid w:val="001A7CDD"/>
    <w:rsid w:val="001B07A7"/>
    <w:rsid w:val="001B0912"/>
    <w:rsid w:val="001B0952"/>
    <w:rsid w:val="001B09F1"/>
    <w:rsid w:val="001B0EB8"/>
    <w:rsid w:val="001B3112"/>
    <w:rsid w:val="001B3E20"/>
    <w:rsid w:val="001B3FE6"/>
    <w:rsid w:val="001B4259"/>
    <w:rsid w:val="001B4380"/>
    <w:rsid w:val="001B458D"/>
    <w:rsid w:val="001B495A"/>
    <w:rsid w:val="001B4CDD"/>
    <w:rsid w:val="001B5143"/>
    <w:rsid w:val="001B51E6"/>
    <w:rsid w:val="001B59F7"/>
    <w:rsid w:val="001B6D86"/>
    <w:rsid w:val="001B71CE"/>
    <w:rsid w:val="001B7210"/>
    <w:rsid w:val="001B7677"/>
    <w:rsid w:val="001B76CF"/>
    <w:rsid w:val="001B7C09"/>
    <w:rsid w:val="001C034B"/>
    <w:rsid w:val="001C0434"/>
    <w:rsid w:val="001C0535"/>
    <w:rsid w:val="001C09E0"/>
    <w:rsid w:val="001C1374"/>
    <w:rsid w:val="001C1909"/>
    <w:rsid w:val="001C1D5E"/>
    <w:rsid w:val="001C2643"/>
    <w:rsid w:val="001C2A40"/>
    <w:rsid w:val="001C2D04"/>
    <w:rsid w:val="001C3D70"/>
    <w:rsid w:val="001C5766"/>
    <w:rsid w:val="001C5783"/>
    <w:rsid w:val="001C5DF1"/>
    <w:rsid w:val="001C5F62"/>
    <w:rsid w:val="001C6F53"/>
    <w:rsid w:val="001C7673"/>
    <w:rsid w:val="001D060A"/>
    <w:rsid w:val="001D07E9"/>
    <w:rsid w:val="001D0980"/>
    <w:rsid w:val="001D0E6F"/>
    <w:rsid w:val="001D18D5"/>
    <w:rsid w:val="001D1D6E"/>
    <w:rsid w:val="001D25CB"/>
    <w:rsid w:val="001D295B"/>
    <w:rsid w:val="001D2B76"/>
    <w:rsid w:val="001D2FC1"/>
    <w:rsid w:val="001D3FC3"/>
    <w:rsid w:val="001D41CF"/>
    <w:rsid w:val="001D452D"/>
    <w:rsid w:val="001D4747"/>
    <w:rsid w:val="001D4758"/>
    <w:rsid w:val="001D51C0"/>
    <w:rsid w:val="001D5A30"/>
    <w:rsid w:val="001D5BDA"/>
    <w:rsid w:val="001D7845"/>
    <w:rsid w:val="001E073B"/>
    <w:rsid w:val="001E084C"/>
    <w:rsid w:val="001E1ADD"/>
    <w:rsid w:val="001E1D30"/>
    <w:rsid w:val="001E1F06"/>
    <w:rsid w:val="001E355E"/>
    <w:rsid w:val="001E45E3"/>
    <w:rsid w:val="001E5576"/>
    <w:rsid w:val="001E5D9C"/>
    <w:rsid w:val="001E63AD"/>
    <w:rsid w:val="001E67BE"/>
    <w:rsid w:val="001E6C57"/>
    <w:rsid w:val="001E7212"/>
    <w:rsid w:val="001E79F4"/>
    <w:rsid w:val="001E7E84"/>
    <w:rsid w:val="001F0B08"/>
    <w:rsid w:val="001F21E0"/>
    <w:rsid w:val="001F4BF9"/>
    <w:rsid w:val="001F51BE"/>
    <w:rsid w:val="001F5D01"/>
    <w:rsid w:val="001F5EEA"/>
    <w:rsid w:val="001F6AD1"/>
    <w:rsid w:val="001F6B65"/>
    <w:rsid w:val="001F779A"/>
    <w:rsid w:val="001F78B4"/>
    <w:rsid w:val="0020042F"/>
    <w:rsid w:val="00200A8D"/>
    <w:rsid w:val="00200BE2"/>
    <w:rsid w:val="00200C3C"/>
    <w:rsid w:val="00200D75"/>
    <w:rsid w:val="00201229"/>
    <w:rsid w:val="00201FF5"/>
    <w:rsid w:val="002022CF"/>
    <w:rsid w:val="00202672"/>
    <w:rsid w:val="0020272D"/>
    <w:rsid w:val="002027B8"/>
    <w:rsid w:val="0020339A"/>
    <w:rsid w:val="002035DD"/>
    <w:rsid w:val="00203B6C"/>
    <w:rsid w:val="00203BEC"/>
    <w:rsid w:val="00203CF1"/>
    <w:rsid w:val="002042EA"/>
    <w:rsid w:val="002044A5"/>
    <w:rsid w:val="0020468A"/>
    <w:rsid w:val="00204728"/>
    <w:rsid w:val="00204B8A"/>
    <w:rsid w:val="002050B4"/>
    <w:rsid w:val="00205542"/>
    <w:rsid w:val="0020669B"/>
    <w:rsid w:val="00207050"/>
    <w:rsid w:val="00207078"/>
    <w:rsid w:val="0020734A"/>
    <w:rsid w:val="00207371"/>
    <w:rsid w:val="0020775F"/>
    <w:rsid w:val="00207A0E"/>
    <w:rsid w:val="00207CAC"/>
    <w:rsid w:val="00210D9D"/>
    <w:rsid w:val="00210ED4"/>
    <w:rsid w:val="002113BF"/>
    <w:rsid w:val="00212BB2"/>
    <w:rsid w:val="00212C76"/>
    <w:rsid w:val="002135DC"/>
    <w:rsid w:val="00213CF7"/>
    <w:rsid w:val="00215292"/>
    <w:rsid w:val="002162DE"/>
    <w:rsid w:val="00216562"/>
    <w:rsid w:val="00216580"/>
    <w:rsid w:val="00216614"/>
    <w:rsid w:val="002178D2"/>
    <w:rsid w:val="00217AB8"/>
    <w:rsid w:val="0022054E"/>
    <w:rsid w:val="00220EF9"/>
    <w:rsid w:val="00220FB8"/>
    <w:rsid w:val="00220FEC"/>
    <w:rsid w:val="002210CF"/>
    <w:rsid w:val="002214EC"/>
    <w:rsid w:val="00221CBD"/>
    <w:rsid w:val="00221D00"/>
    <w:rsid w:val="00221FC0"/>
    <w:rsid w:val="0022239F"/>
    <w:rsid w:val="00222C0D"/>
    <w:rsid w:val="00222F88"/>
    <w:rsid w:val="0022300E"/>
    <w:rsid w:val="00223218"/>
    <w:rsid w:val="00223280"/>
    <w:rsid w:val="00223797"/>
    <w:rsid w:val="002237B6"/>
    <w:rsid w:val="002238D4"/>
    <w:rsid w:val="00223BC3"/>
    <w:rsid w:val="00223CEC"/>
    <w:rsid w:val="0022415D"/>
    <w:rsid w:val="002253A2"/>
    <w:rsid w:val="0022670B"/>
    <w:rsid w:val="00226869"/>
    <w:rsid w:val="00226A1B"/>
    <w:rsid w:val="00226B8B"/>
    <w:rsid w:val="00226C92"/>
    <w:rsid w:val="0022707E"/>
    <w:rsid w:val="002271AC"/>
    <w:rsid w:val="00227306"/>
    <w:rsid w:val="00227316"/>
    <w:rsid w:val="00227335"/>
    <w:rsid w:val="00227C6D"/>
    <w:rsid w:val="00227F68"/>
    <w:rsid w:val="00230721"/>
    <w:rsid w:val="00230CDC"/>
    <w:rsid w:val="00231003"/>
    <w:rsid w:val="00231036"/>
    <w:rsid w:val="00231E55"/>
    <w:rsid w:val="00232384"/>
    <w:rsid w:val="0023273C"/>
    <w:rsid w:val="0023281A"/>
    <w:rsid w:val="002328A3"/>
    <w:rsid w:val="00233625"/>
    <w:rsid w:val="00234209"/>
    <w:rsid w:val="00234B92"/>
    <w:rsid w:val="00235E02"/>
    <w:rsid w:val="002365FF"/>
    <w:rsid w:val="00236C34"/>
    <w:rsid w:val="0023764A"/>
    <w:rsid w:val="00237D27"/>
    <w:rsid w:val="00240036"/>
    <w:rsid w:val="00241AE1"/>
    <w:rsid w:val="002424ED"/>
    <w:rsid w:val="00242BB6"/>
    <w:rsid w:val="00242E05"/>
    <w:rsid w:val="00242F76"/>
    <w:rsid w:val="00243150"/>
    <w:rsid w:val="002432C9"/>
    <w:rsid w:val="00245719"/>
    <w:rsid w:val="00246C64"/>
    <w:rsid w:val="00247582"/>
    <w:rsid w:val="002506AB"/>
    <w:rsid w:val="00250E75"/>
    <w:rsid w:val="00251940"/>
    <w:rsid w:val="00252711"/>
    <w:rsid w:val="002528D9"/>
    <w:rsid w:val="00252BA6"/>
    <w:rsid w:val="0025307A"/>
    <w:rsid w:val="00253ACB"/>
    <w:rsid w:val="00254044"/>
    <w:rsid w:val="0025424C"/>
    <w:rsid w:val="0025436C"/>
    <w:rsid w:val="00254C72"/>
    <w:rsid w:val="00254D92"/>
    <w:rsid w:val="00255348"/>
    <w:rsid w:val="00255939"/>
    <w:rsid w:val="0025620C"/>
    <w:rsid w:val="0025664E"/>
    <w:rsid w:val="0025730E"/>
    <w:rsid w:val="002578CF"/>
    <w:rsid w:val="002600AA"/>
    <w:rsid w:val="00260653"/>
    <w:rsid w:val="002616DB"/>
    <w:rsid w:val="0026177A"/>
    <w:rsid w:val="00261AB7"/>
    <w:rsid w:val="00261B43"/>
    <w:rsid w:val="002622D0"/>
    <w:rsid w:val="00262401"/>
    <w:rsid w:val="00263172"/>
    <w:rsid w:val="002634CD"/>
    <w:rsid w:val="002638AF"/>
    <w:rsid w:val="002657F4"/>
    <w:rsid w:val="002669D3"/>
    <w:rsid w:val="00266A57"/>
    <w:rsid w:val="00267233"/>
    <w:rsid w:val="00267DFF"/>
    <w:rsid w:val="00270D89"/>
    <w:rsid w:val="0027187C"/>
    <w:rsid w:val="00271E03"/>
    <w:rsid w:val="002727E0"/>
    <w:rsid w:val="002733DB"/>
    <w:rsid w:val="00273DFF"/>
    <w:rsid w:val="00273EFF"/>
    <w:rsid w:val="0027443D"/>
    <w:rsid w:val="00274BB4"/>
    <w:rsid w:val="00275244"/>
    <w:rsid w:val="002752A6"/>
    <w:rsid w:val="00275C2B"/>
    <w:rsid w:val="0027680A"/>
    <w:rsid w:val="0028007D"/>
    <w:rsid w:val="002806CC"/>
    <w:rsid w:val="00282495"/>
    <w:rsid w:val="00282B03"/>
    <w:rsid w:val="0028342D"/>
    <w:rsid w:val="00283439"/>
    <w:rsid w:val="0028358F"/>
    <w:rsid w:val="00284174"/>
    <w:rsid w:val="0028480F"/>
    <w:rsid w:val="00285D31"/>
    <w:rsid w:val="00287C79"/>
    <w:rsid w:val="00290186"/>
    <w:rsid w:val="00290EC6"/>
    <w:rsid w:val="00290EFC"/>
    <w:rsid w:val="002914AA"/>
    <w:rsid w:val="00291E92"/>
    <w:rsid w:val="00291F44"/>
    <w:rsid w:val="002926B9"/>
    <w:rsid w:val="00293640"/>
    <w:rsid w:val="00293707"/>
    <w:rsid w:val="002941FD"/>
    <w:rsid w:val="002946A8"/>
    <w:rsid w:val="00294D15"/>
    <w:rsid w:val="00296AA9"/>
    <w:rsid w:val="00296AEA"/>
    <w:rsid w:val="00296DC4"/>
    <w:rsid w:val="0029786C"/>
    <w:rsid w:val="00297A5D"/>
    <w:rsid w:val="00297F7E"/>
    <w:rsid w:val="002A0393"/>
    <w:rsid w:val="002A0E86"/>
    <w:rsid w:val="002A0F87"/>
    <w:rsid w:val="002A1375"/>
    <w:rsid w:val="002A2887"/>
    <w:rsid w:val="002A2A83"/>
    <w:rsid w:val="002A2DA3"/>
    <w:rsid w:val="002A2E5A"/>
    <w:rsid w:val="002A343A"/>
    <w:rsid w:val="002A381D"/>
    <w:rsid w:val="002A3F87"/>
    <w:rsid w:val="002A4669"/>
    <w:rsid w:val="002A4749"/>
    <w:rsid w:val="002A50B4"/>
    <w:rsid w:val="002A5125"/>
    <w:rsid w:val="002A5223"/>
    <w:rsid w:val="002A55DF"/>
    <w:rsid w:val="002A5EF6"/>
    <w:rsid w:val="002A5FD9"/>
    <w:rsid w:val="002A627E"/>
    <w:rsid w:val="002A62EF"/>
    <w:rsid w:val="002A65FD"/>
    <w:rsid w:val="002A6A30"/>
    <w:rsid w:val="002A6BAD"/>
    <w:rsid w:val="002A6F45"/>
    <w:rsid w:val="002A70BA"/>
    <w:rsid w:val="002A7268"/>
    <w:rsid w:val="002A7532"/>
    <w:rsid w:val="002B03B7"/>
    <w:rsid w:val="002B0AE2"/>
    <w:rsid w:val="002B10F0"/>
    <w:rsid w:val="002B22FC"/>
    <w:rsid w:val="002B3355"/>
    <w:rsid w:val="002B33B9"/>
    <w:rsid w:val="002B3E1F"/>
    <w:rsid w:val="002B3EEB"/>
    <w:rsid w:val="002B57AE"/>
    <w:rsid w:val="002B6A00"/>
    <w:rsid w:val="002B6E1A"/>
    <w:rsid w:val="002B71A7"/>
    <w:rsid w:val="002B7F53"/>
    <w:rsid w:val="002C14C3"/>
    <w:rsid w:val="002C16D4"/>
    <w:rsid w:val="002C1B24"/>
    <w:rsid w:val="002C22FD"/>
    <w:rsid w:val="002C2C36"/>
    <w:rsid w:val="002C3147"/>
    <w:rsid w:val="002C39AF"/>
    <w:rsid w:val="002C3AA7"/>
    <w:rsid w:val="002C3F67"/>
    <w:rsid w:val="002C4369"/>
    <w:rsid w:val="002C5020"/>
    <w:rsid w:val="002C5759"/>
    <w:rsid w:val="002C5B59"/>
    <w:rsid w:val="002C5E14"/>
    <w:rsid w:val="002C619E"/>
    <w:rsid w:val="002C62B7"/>
    <w:rsid w:val="002C68E5"/>
    <w:rsid w:val="002C6C9A"/>
    <w:rsid w:val="002C6FAE"/>
    <w:rsid w:val="002C71BC"/>
    <w:rsid w:val="002D00C8"/>
    <w:rsid w:val="002D0168"/>
    <w:rsid w:val="002D0872"/>
    <w:rsid w:val="002D0A42"/>
    <w:rsid w:val="002D0C1E"/>
    <w:rsid w:val="002D1212"/>
    <w:rsid w:val="002D2285"/>
    <w:rsid w:val="002D2A38"/>
    <w:rsid w:val="002D2ADE"/>
    <w:rsid w:val="002D30B4"/>
    <w:rsid w:val="002D3AAA"/>
    <w:rsid w:val="002D4D6C"/>
    <w:rsid w:val="002D4DF1"/>
    <w:rsid w:val="002D4E22"/>
    <w:rsid w:val="002D4F1C"/>
    <w:rsid w:val="002D4F4E"/>
    <w:rsid w:val="002D50A0"/>
    <w:rsid w:val="002D5BC4"/>
    <w:rsid w:val="002D5DF2"/>
    <w:rsid w:val="002D608A"/>
    <w:rsid w:val="002D61A5"/>
    <w:rsid w:val="002D6635"/>
    <w:rsid w:val="002E0020"/>
    <w:rsid w:val="002E021E"/>
    <w:rsid w:val="002E10CC"/>
    <w:rsid w:val="002E1A62"/>
    <w:rsid w:val="002E22F9"/>
    <w:rsid w:val="002E2E1F"/>
    <w:rsid w:val="002E2FC6"/>
    <w:rsid w:val="002E36ED"/>
    <w:rsid w:val="002E40D3"/>
    <w:rsid w:val="002E469B"/>
    <w:rsid w:val="002E49C0"/>
    <w:rsid w:val="002E49C2"/>
    <w:rsid w:val="002E4B4F"/>
    <w:rsid w:val="002E4C4C"/>
    <w:rsid w:val="002E4EA2"/>
    <w:rsid w:val="002E5141"/>
    <w:rsid w:val="002E66E9"/>
    <w:rsid w:val="002E7931"/>
    <w:rsid w:val="002F001A"/>
    <w:rsid w:val="002F0199"/>
    <w:rsid w:val="002F03C2"/>
    <w:rsid w:val="002F042A"/>
    <w:rsid w:val="002F058D"/>
    <w:rsid w:val="002F0786"/>
    <w:rsid w:val="002F09DE"/>
    <w:rsid w:val="002F0D35"/>
    <w:rsid w:val="002F1B1A"/>
    <w:rsid w:val="002F1E3D"/>
    <w:rsid w:val="002F34D2"/>
    <w:rsid w:val="002F36EB"/>
    <w:rsid w:val="002F3832"/>
    <w:rsid w:val="002F3A57"/>
    <w:rsid w:val="002F4A3E"/>
    <w:rsid w:val="002F4E7F"/>
    <w:rsid w:val="002F5E64"/>
    <w:rsid w:val="002F69EA"/>
    <w:rsid w:val="002F6A03"/>
    <w:rsid w:val="002F6B59"/>
    <w:rsid w:val="002F6D03"/>
    <w:rsid w:val="002F771F"/>
    <w:rsid w:val="00300401"/>
    <w:rsid w:val="00300E4D"/>
    <w:rsid w:val="00300F20"/>
    <w:rsid w:val="00302260"/>
    <w:rsid w:val="00303053"/>
    <w:rsid w:val="00303B7A"/>
    <w:rsid w:val="00303DF1"/>
    <w:rsid w:val="00304AA7"/>
    <w:rsid w:val="00304BA2"/>
    <w:rsid w:val="0030510E"/>
    <w:rsid w:val="00305ED3"/>
    <w:rsid w:val="00306865"/>
    <w:rsid w:val="00306CDB"/>
    <w:rsid w:val="00307EAC"/>
    <w:rsid w:val="00307EDE"/>
    <w:rsid w:val="00307EF0"/>
    <w:rsid w:val="003114ED"/>
    <w:rsid w:val="00311E2E"/>
    <w:rsid w:val="003120D4"/>
    <w:rsid w:val="003124E1"/>
    <w:rsid w:val="00312820"/>
    <w:rsid w:val="003137F7"/>
    <w:rsid w:val="0031453F"/>
    <w:rsid w:val="0031478D"/>
    <w:rsid w:val="00315458"/>
    <w:rsid w:val="00315FFE"/>
    <w:rsid w:val="00317327"/>
    <w:rsid w:val="003177CE"/>
    <w:rsid w:val="00317D3D"/>
    <w:rsid w:val="00320113"/>
    <w:rsid w:val="0032078A"/>
    <w:rsid w:val="00320839"/>
    <w:rsid w:val="00321471"/>
    <w:rsid w:val="00321DB4"/>
    <w:rsid w:val="003223B8"/>
    <w:rsid w:val="00322571"/>
    <w:rsid w:val="00322694"/>
    <w:rsid w:val="0032278C"/>
    <w:rsid w:val="00323193"/>
    <w:rsid w:val="0032332E"/>
    <w:rsid w:val="003239B1"/>
    <w:rsid w:val="00323A31"/>
    <w:rsid w:val="003242B9"/>
    <w:rsid w:val="00324F29"/>
    <w:rsid w:val="00324F39"/>
    <w:rsid w:val="0032542C"/>
    <w:rsid w:val="00325431"/>
    <w:rsid w:val="003259DE"/>
    <w:rsid w:val="003262BA"/>
    <w:rsid w:val="00326C4F"/>
    <w:rsid w:val="00326CF3"/>
    <w:rsid w:val="00327B34"/>
    <w:rsid w:val="00331826"/>
    <w:rsid w:val="003321DB"/>
    <w:rsid w:val="003322C6"/>
    <w:rsid w:val="00332545"/>
    <w:rsid w:val="00332E04"/>
    <w:rsid w:val="003333CC"/>
    <w:rsid w:val="00333C37"/>
    <w:rsid w:val="00333F22"/>
    <w:rsid w:val="00334EDB"/>
    <w:rsid w:val="00334F9C"/>
    <w:rsid w:val="00335636"/>
    <w:rsid w:val="003356B7"/>
    <w:rsid w:val="00335C54"/>
    <w:rsid w:val="0033645E"/>
    <w:rsid w:val="00336958"/>
    <w:rsid w:val="00336EC2"/>
    <w:rsid w:val="00337005"/>
    <w:rsid w:val="00337FD5"/>
    <w:rsid w:val="003404E1"/>
    <w:rsid w:val="00340ABE"/>
    <w:rsid w:val="00341234"/>
    <w:rsid w:val="003413CB"/>
    <w:rsid w:val="00342753"/>
    <w:rsid w:val="00342EDD"/>
    <w:rsid w:val="00343081"/>
    <w:rsid w:val="00343D22"/>
    <w:rsid w:val="00343D8E"/>
    <w:rsid w:val="00345F07"/>
    <w:rsid w:val="00345F2E"/>
    <w:rsid w:val="003467B4"/>
    <w:rsid w:val="00346F29"/>
    <w:rsid w:val="003502C5"/>
    <w:rsid w:val="0035081E"/>
    <w:rsid w:val="003517AE"/>
    <w:rsid w:val="00351B80"/>
    <w:rsid w:val="00352AFB"/>
    <w:rsid w:val="00352DCF"/>
    <w:rsid w:val="00352F8D"/>
    <w:rsid w:val="00353004"/>
    <w:rsid w:val="003538F8"/>
    <w:rsid w:val="00353D94"/>
    <w:rsid w:val="00353F51"/>
    <w:rsid w:val="00354833"/>
    <w:rsid w:val="003548A1"/>
    <w:rsid w:val="00355911"/>
    <w:rsid w:val="0035625F"/>
    <w:rsid w:val="00356442"/>
    <w:rsid w:val="00357B7B"/>
    <w:rsid w:val="00357DC3"/>
    <w:rsid w:val="0036042D"/>
    <w:rsid w:val="00360749"/>
    <w:rsid w:val="00360BAA"/>
    <w:rsid w:val="00360CEB"/>
    <w:rsid w:val="00361D38"/>
    <w:rsid w:val="00361FDA"/>
    <w:rsid w:val="003623F2"/>
    <w:rsid w:val="003623F3"/>
    <w:rsid w:val="003627C5"/>
    <w:rsid w:val="00362A62"/>
    <w:rsid w:val="003630BB"/>
    <w:rsid w:val="0036353F"/>
    <w:rsid w:val="003636D3"/>
    <w:rsid w:val="00364056"/>
    <w:rsid w:val="00364859"/>
    <w:rsid w:val="00365596"/>
    <w:rsid w:val="0036630C"/>
    <w:rsid w:val="00370BA9"/>
    <w:rsid w:val="00371125"/>
    <w:rsid w:val="0037191A"/>
    <w:rsid w:val="0037229A"/>
    <w:rsid w:val="00372514"/>
    <w:rsid w:val="0037256C"/>
    <w:rsid w:val="0037344B"/>
    <w:rsid w:val="003737CE"/>
    <w:rsid w:val="003739D4"/>
    <w:rsid w:val="00373B3E"/>
    <w:rsid w:val="00373C3D"/>
    <w:rsid w:val="00374318"/>
    <w:rsid w:val="00374427"/>
    <w:rsid w:val="00374432"/>
    <w:rsid w:val="003754FD"/>
    <w:rsid w:val="00375AB3"/>
    <w:rsid w:val="0037662F"/>
    <w:rsid w:val="00380033"/>
    <w:rsid w:val="00384451"/>
    <w:rsid w:val="00384536"/>
    <w:rsid w:val="003846A3"/>
    <w:rsid w:val="003851F9"/>
    <w:rsid w:val="0038532C"/>
    <w:rsid w:val="00385B88"/>
    <w:rsid w:val="0038621A"/>
    <w:rsid w:val="00386254"/>
    <w:rsid w:val="0038627B"/>
    <w:rsid w:val="00386607"/>
    <w:rsid w:val="0038664C"/>
    <w:rsid w:val="003867B7"/>
    <w:rsid w:val="00387727"/>
    <w:rsid w:val="00387B08"/>
    <w:rsid w:val="0039019C"/>
    <w:rsid w:val="003901F1"/>
    <w:rsid w:val="00390508"/>
    <w:rsid w:val="00390B40"/>
    <w:rsid w:val="0039183A"/>
    <w:rsid w:val="00391D0E"/>
    <w:rsid w:val="00392AF0"/>
    <w:rsid w:val="003936CA"/>
    <w:rsid w:val="00394048"/>
    <w:rsid w:val="00395CD3"/>
    <w:rsid w:val="00396793"/>
    <w:rsid w:val="00396882"/>
    <w:rsid w:val="00396BE8"/>
    <w:rsid w:val="00396C6B"/>
    <w:rsid w:val="00396D38"/>
    <w:rsid w:val="00396F9C"/>
    <w:rsid w:val="00397401"/>
    <w:rsid w:val="0039787F"/>
    <w:rsid w:val="003979E0"/>
    <w:rsid w:val="00397A9E"/>
    <w:rsid w:val="00397B48"/>
    <w:rsid w:val="003A0DF6"/>
    <w:rsid w:val="003A1742"/>
    <w:rsid w:val="003A1A8C"/>
    <w:rsid w:val="003A1FC9"/>
    <w:rsid w:val="003A24BB"/>
    <w:rsid w:val="003A2C70"/>
    <w:rsid w:val="003A486C"/>
    <w:rsid w:val="003A5263"/>
    <w:rsid w:val="003A576C"/>
    <w:rsid w:val="003A5EE9"/>
    <w:rsid w:val="003A5FB0"/>
    <w:rsid w:val="003A68C1"/>
    <w:rsid w:val="003A6E05"/>
    <w:rsid w:val="003A70F9"/>
    <w:rsid w:val="003B07D9"/>
    <w:rsid w:val="003B1BBA"/>
    <w:rsid w:val="003B1BD9"/>
    <w:rsid w:val="003B1EC0"/>
    <w:rsid w:val="003B222D"/>
    <w:rsid w:val="003B2D14"/>
    <w:rsid w:val="003B4301"/>
    <w:rsid w:val="003B4490"/>
    <w:rsid w:val="003B4493"/>
    <w:rsid w:val="003B4C1C"/>
    <w:rsid w:val="003B4DE4"/>
    <w:rsid w:val="003B5876"/>
    <w:rsid w:val="003B66A3"/>
    <w:rsid w:val="003B6AB0"/>
    <w:rsid w:val="003B6AF2"/>
    <w:rsid w:val="003B6B3B"/>
    <w:rsid w:val="003B6DA6"/>
    <w:rsid w:val="003B74EF"/>
    <w:rsid w:val="003B7F3F"/>
    <w:rsid w:val="003C0D40"/>
    <w:rsid w:val="003C1042"/>
    <w:rsid w:val="003C11C3"/>
    <w:rsid w:val="003C168F"/>
    <w:rsid w:val="003C1E89"/>
    <w:rsid w:val="003C2B02"/>
    <w:rsid w:val="003C2C69"/>
    <w:rsid w:val="003C2FC8"/>
    <w:rsid w:val="003C2FDE"/>
    <w:rsid w:val="003C30BC"/>
    <w:rsid w:val="003C3623"/>
    <w:rsid w:val="003C46FB"/>
    <w:rsid w:val="003C4B42"/>
    <w:rsid w:val="003C51B8"/>
    <w:rsid w:val="003C5C04"/>
    <w:rsid w:val="003C5EB7"/>
    <w:rsid w:val="003C5F65"/>
    <w:rsid w:val="003C7036"/>
    <w:rsid w:val="003C72DD"/>
    <w:rsid w:val="003C7996"/>
    <w:rsid w:val="003C7E73"/>
    <w:rsid w:val="003D0472"/>
    <w:rsid w:val="003D117F"/>
    <w:rsid w:val="003D1428"/>
    <w:rsid w:val="003D1D61"/>
    <w:rsid w:val="003D1D7E"/>
    <w:rsid w:val="003D2B86"/>
    <w:rsid w:val="003D2CA7"/>
    <w:rsid w:val="003D2F24"/>
    <w:rsid w:val="003D30AB"/>
    <w:rsid w:val="003D38CF"/>
    <w:rsid w:val="003D38F6"/>
    <w:rsid w:val="003D3D0D"/>
    <w:rsid w:val="003D3F50"/>
    <w:rsid w:val="003D4078"/>
    <w:rsid w:val="003D5ED3"/>
    <w:rsid w:val="003D61FF"/>
    <w:rsid w:val="003D6B12"/>
    <w:rsid w:val="003D776B"/>
    <w:rsid w:val="003D7C27"/>
    <w:rsid w:val="003D7F54"/>
    <w:rsid w:val="003E09E7"/>
    <w:rsid w:val="003E1354"/>
    <w:rsid w:val="003E15B9"/>
    <w:rsid w:val="003E1778"/>
    <w:rsid w:val="003E2A71"/>
    <w:rsid w:val="003E2CD3"/>
    <w:rsid w:val="003E2E86"/>
    <w:rsid w:val="003E31BF"/>
    <w:rsid w:val="003E36F0"/>
    <w:rsid w:val="003E3EEC"/>
    <w:rsid w:val="003E411F"/>
    <w:rsid w:val="003E48C6"/>
    <w:rsid w:val="003E6CEF"/>
    <w:rsid w:val="003E6FEC"/>
    <w:rsid w:val="003E73DA"/>
    <w:rsid w:val="003F0068"/>
    <w:rsid w:val="003F0402"/>
    <w:rsid w:val="003F0F78"/>
    <w:rsid w:val="003F0FBA"/>
    <w:rsid w:val="003F14D6"/>
    <w:rsid w:val="003F1896"/>
    <w:rsid w:val="003F2F60"/>
    <w:rsid w:val="003F38B5"/>
    <w:rsid w:val="003F3923"/>
    <w:rsid w:val="003F3A7B"/>
    <w:rsid w:val="003F3C1A"/>
    <w:rsid w:val="003F3D30"/>
    <w:rsid w:val="003F5629"/>
    <w:rsid w:val="003F57A4"/>
    <w:rsid w:val="003F5AB2"/>
    <w:rsid w:val="003F5F78"/>
    <w:rsid w:val="003F6984"/>
    <w:rsid w:val="003F69A7"/>
    <w:rsid w:val="003F71D7"/>
    <w:rsid w:val="003F72F6"/>
    <w:rsid w:val="003F78A9"/>
    <w:rsid w:val="004000B8"/>
    <w:rsid w:val="00400333"/>
    <w:rsid w:val="004008AE"/>
    <w:rsid w:val="00400B79"/>
    <w:rsid w:val="0040103D"/>
    <w:rsid w:val="0040139F"/>
    <w:rsid w:val="004015F7"/>
    <w:rsid w:val="0040172D"/>
    <w:rsid w:val="00401AE9"/>
    <w:rsid w:val="004030D7"/>
    <w:rsid w:val="004034F3"/>
    <w:rsid w:val="00403561"/>
    <w:rsid w:val="0040445C"/>
    <w:rsid w:val="0040446F"/>
    <w:rsid w:val="00404F73"/>
    <w:rsid w:val="004053A2"/>
    <w:rsid w:val="00405E99"/>
    <w:rsid w:val="00405F7D"/>
    <w:rsid w:val="00406204"/>
    <w:rsid w:val="00407015"/>
    <w:rsid w:val="0040776B"/>
    <w:rsid w:val="00410C8C"/>
    <w:rsid w:val="00411A59"/>
    <w:rsid w:val="00411E8C"/>
    <w:rsid w:val="004124E0"/>
    <w:rsid w:val="00412F42"/>
    <w:rsid w:val="00413807"/>
    <w:rsid w:val="00413B0F"/>
    <w:rsid w:val="00414546"/>
    <w:rsid w:val="00415064"/>
    <w:rsid w:val="00415307"/>
    <w:rsid w:val="00415E52"/>
    <w:rsid w:val="00415F53"/>
    <w:rsid w:val="00416897"/>
    <w:rsid w:val="00416EB0"/>
    <w:rsid w:val="00417F58"/>
    <w:rsid w:val="004201F9"/>
    <w:rsid w:val="004209A5"/>
    <w:rsid w:val="00420E1A"/>
    <w:rsid w:val="00420F25"/>
    <w:rsid w:val="0042109C"/>
    <w:rsid w:val="00422F0F"/>
    <w:rsid w:val="0042328D"/>
    <w:rsid w:val="00423437"/>
    <w:rsid w:val="00423F4E"/>
    <w:rsid w:val="00424969"/>
    <w:rsid w:val="0042537B"/>
    <w:rsid w:val="004259C3"/>
    <w:rsid w:val="00425A48"/>
    <w:rsid w:val="00425DAE"/>
    <w:rsid w:val="004263B6"/>
    <w:rsid w:val="00426DF7"/>
    <w:rsid w:val="00427152"/>
    <w:rsid w:val="00427160"/>
    <w:rsid w:val="0042750F"/>
    <w:rsid w:val="00427718"/>
    <w:rsid w:val="004279EA"/>
    <w:rsid w:val="00430A11"/>
    <w:rsid w:val="00430ECE"/>
    <w:rsid w:val="004310C4"/>
    <w:rsid w:val="00431DF9"/>
    <w:rsid w:val="00431FE2"/>
    <w:rsid w:val="0043209E"/>
    <w:rsid w:val="00432545"/>
    <w:rsid w:val="00433922"/>
    <w:rsid w:val="00433AE6"/>
    <w:rsid w:val="004344B6"/>
    <w:rsid w:val="0043488A"/>
    <w:rsid w:val="00434DD6"/>
    <w:rsid w:val="00435492"/>
    <w:rsid w:val="00436712"/>
    <w:rsid w:val="004377B5"/>
    <w:rsid w:val="00437E8A"/>
    <w:rsid w:val="004403B6"/>
    <w:rsid w:val="00440518"/>
    <w:rsid w:val="0044145D"/>
    <w:rsid w:val="00441477"/>
    <w:rsid w:val="004425D6"/>
    <w:rsid w:val="0044295C"/>
    <w:rsid w:val="00442D8D"/>
    <w:rsid w:val="004434BC"/>
    <w:rsid w:val="0044371E"/>
    <w:rsid w:val="0044387E"/>
    <w:rsid w:val="00443E8C"/>
    <w:rsid w:val="00444665"/>
    <w:rsid w:val="00445ABD"/>
    <w:rsid w:val="00446037"/>
    <w:rsid w:val="0044671E"/>
    <w:rsid w:val="00447D24"/>
    <w:rsid w:val="0045000C"/>
    <w:rsid w:val="004500CC"/>
    <w:rsid w:val="00450F1E"/>
    <w:rsid w:val="00451B3E"/>
    <w:rsid w:val="00452B00"/>
    <w:rsid w:val="004531DE"/>
    <w:rsid w:val="0045357A"/>
    <w:rsid w:val="004535E7"/>
    <w:rsid w:val="004541D5"/>
    <w:rsid w:val="00454216"/>
    <w:rsid w:val="0045425E"/>
    <w:rsid w:val="0045426A"/>
    <w:rsid w:val="00456229"/>
    <w:rsid w:val="004566D0"/>
    <w:rsid w:val="00456805"/>
    <w:rsid w:val="0045731B"/>
    <w:rsid w:val="00457371"/>
    <w:rsid w:val="004575BF"/>
    <w:rsid w:val="00457CC6"/>
    <w:rsid w:val="00457E13"/>
    <w:rsid w:val="004613DB"/>
    <w:rsid w:val="0046151A"/>
    <w:rsid w:val="00461A76"/>
    <w:rsid w:val="00461CA4"/>
    <w:rsid w:val="00462368"/>
    <w:rsid w:val="00462593"/>
    <w:rsid w:val="004626B7"/>
    <w:rsid w:val="00463004"/>
    <w:rsid w:val="004638F3"/>
    <w:rsid w:val="00463A75"/>
    <w:rsid w:val="004643CD"/>
    <w:rsid w:val="0046465A"/>
    <w:rsid w:val="00464AB6"/>
    <w:rsid w:val="004654E0"/>
    <w:rsid w:val="00465621"/>
    <w:rsid w:val="004659C2"/>
    <w:rsid w:val="00465C3F"/>
    <w:rsid w:val="00467180"/>
    <w:rsid w:val="0047044F"/>
    <w:rsid w:val="0047055C"/>
    <w:rsid w:val="00470654"/>
    <w:rsid w:val="00471108"/>
    <w:rsid w:val="00471789"/>
    <w:rsid w:val="00471B2D"/>
    <w:rsid w:val="00471B39"/>
    <w:rsid w:val="00472206"/>
    <w:rsid w:val="0047241B"/>
    <w:rsid w:val="00472630"/>
    <w:rsid w:val="00472E3B"/>
    <w:rsid w:val="0047316F"/>
    <w:rsid w:val="0047322B"/>
    <w:rsid w:val="0047339F"/>
    <w:rsid w:val="00473543"/>
    <w:rsid w:val="004756BE"/>
    <w:rsid w:val="00475B37"/>
    <w:rsid w:val="004763C8"/>
    <w:rsid w:val="0047693E"/>
    <w:rsid w:val="004773A3"/>
    <w:rsid w:val="00477510"/>
    <w:rsid w:val="0048018A"/>
    <w:rsid w:val="004802BB"/>
    <w:rsid w:val="004807F2"/>
    <w:rsid w:val="004808D6"/>
    <w:rsid w:val="00480A2F"/>
    <w:rsid w:val="00481B58"/>
    <w:rsid w:val="0048290C"/>
    <w:rsid w:val="00482AED"/>
    <w:rsid w:val="00482D3B"/>
    <w:rsid w:val="004839D3"/>
    <w:rsid w:val="00484237"/>
    <w:rsid w:val="00484481"/>
    <w:rsid w:val="00484A7F"/>
    <w:rsid w:val="00484BC1"/>
    <w:rsid w:val="00484E60"/>
    <w:rsid w:val="00485511"/>
    <w:rsid w:val="004856C5"/>
    <w:rsid w:val="00485884"/>
    <w:rsid w:val="00485BAD"/>
    <w:rsid w:val="00485C4B"/>
    <w:rsid w:val="00486C5D"/>
    <w:rsid w:val="0048726C"/>
    <w:rsid w:val="0048776B"/>
    <w:rsid w:val="00487F77"/>
    <w:rsid w:val="00490E7D"/>
    <w:rsid w:val="0049274B"/>
    <w:rsid w:val="00492768"/>
    <w:rsid w:val="004929E0"/>
    <w:rsid w:val="00494BB3"/>
    <w:rsid w:val="0049543A"/>
    <w:rsid w:val="0049555E"/>
    <w:rsid w:val="00495723"/>
    <w:rsid w:val="00495880"/>
    <w:rsid w:val="00495AEE"/>
    <w:rsid w:val="00495B9E"/>
    <w:rsid w:val="00495BB4"/>
    <w:rsid w:val="00496BC1"/>
    <w:rsid w:val="00496BDF"/>
    <w:rsid w:val="004979D8"/>
    <w:rsid w:val="00497CB8"/>
    <w:rsid w:val="00497EF4"/>
    <w:rsid w:val="004A0889"/>
    <w:rsid w:val="004A1938"/>
    <w:rsid w:val="004A1FC1"/>
    <w:rsid w:val="004A28ED"/>
    <w:rsid w:val="004A2EE4"/>
    <w:rsid w:val="004A3AD1"/>
    <w:rsid w:val="004A3F42"/>
    <w:rsid w:val="004A4550"/>
    <w:rsid w:val="004A4E49"/>
    <w:rsid w:val="004A5179"/>
    <w:rsid w:val="004A5A31"/>
    <w:rsid w:val="004A691B"/>
    <w:rsid w:val="004A6C19"/>
    <w:rsid w:val="004A6C7E"/>
    <w:rsid w:val="004A74EA"/>
    <w:rsid w:val="004A777F"/>
    <w:rsid w:val="004A7C66"/>
    <w:rsid w:val="004A7E7E"/>
    <w:rsid w:val="004B0206"/>
    <w:rsid w:val="004B1D5A"/>
    <w:rsid w:val="004B1F9F"/>
    <w:rsid w:val="004B24BD"/>
    <w:rsid w:val="004B36EE"/>
    <w:rsid w:val="004B3ACD"/>
    <w:rsid w:val="004B3AF1"/>
    <w:rsid w:val="004B3F46"/>
    <w:rsid w:val="004B4420"/>
    <w:rsid w:val="004B4771"/>
    <w:rsid w:val="004B4AA7"/>
    <w:rsid w:val="004B55A1"/>
    <w:rsid w:val="004B572F"/>
    <w:rsid w:val="004B5B16"/>
    <w:rsid w:val="004B5E80"/>
    <w:rsid w:val="004B6452"/>
    <w:rsid w:val="004B646D"/>
    <w:rsid w:val="004B7AB5"/>
    <w:rsid w:val="004B7B81"/>
    <w:rsid w:val="004B7DB4"/>
    <w:rsid w:val="004C09CC"/>
    <w:rsid w:val="004C0B8A"/>
    <w:rsid w:val="004C0BC0"/>
    <w:rsid w:val="004C0C9F"/>
    <w:rsid w:val="004C0CEC"/>
    <w:rsid w:val="004C12CD"/>
    <w:rsid w:val="004C18CA"/>
    <w:rsid w:val="004C1DF4"/>
    <w:rsid w:val="004C1ED0"/>
    <w:rsid w:val="004C2615"/>
    <w:rsid w:val="004C26C9"/>
    <w:rsid w:val="004C28E7"/>
    <w:rsid w:val="004C2B1A"/>
    <w:rsid w:val="004C448B"/>
    <w:rsid w:val="004C482C"/>
    <w:rsid w:val="004C4E60"/>
    <w:rsid w:val="004C560B"/>
    <w:rsid w:val="004C6C96"/>
    <w:rsid w:val="004C75B0"/>
    <w:rsid w:val="004D0784"/>
    <w:rsid w:val="004D0C4E"/>
    <w:rsid w:val="004D1FB8"/>
    <w:rsid w:val="004D20AB"/>
    <w:rsid w:val="004D2198"/>
    <w:rsid w:val="004D2994"/>
    <w:rsid w:val="004D2BBB"/>
    <w:rsid w:val="004D2C12"/>
    <w:rsid w:val="004D2C54"/>
    <w:rsid w:val="004D2D68"/>
    <w:rsid w:val="004D3E76"/>
    <w:rsid w:val="004D40DD"/>
    <w:rsid w:val="004D492F"/>
    <w:rsid w:val="004D4CD4"/>
    <w:rsid w:val="004D5160"/>
    <w:rsid w:val="004D51C4"/>
    <w:rsid w:val="004D54E7"/>
    <w:rsid w:val="004D5581"/>
    <w:rsid w:val="004D5813"/>
    <w:rsid w:val="004D5C64"/>
    <w:rsid w:val="004D617E"/>
    <w:rsid w:val="004D645B"/>
    <w:rsid w:val="004D6CD9"/>
    <w:rsid w:val="004D7245"/>
    <w:rsid w:val="004D7248"/>
    <w:rsid w:val="004D7874"/>
    <w:rsid w:val="004E0220"/>
    <w:rsid w:val="004E0336"/>
    <w:rsid w:val="004E07D6"/>
    <w:rsid w:val="004E1147"/>
    <w:rsid w:val="004E2BA2"/>
    <w:rsid w:val="004E2EB7"/>
    <w:rsid w:val="004E37BF"/>
    <w:rsid w:val="004E4BED"/>
    <w:rsid w:val="004E4F10"/>
    <w:rsid w:val="004E5CA0"/>
    <w:rsid w:val="004E72EA"/>
    <w:rsid w:val="004E7AA2"/>
    <w:rsid w:val="004E7F3D"/>
    <w:rsid w:val="004F010F"/>
    <w:rsid w:val="004F0EC5"/>
    <w:rsid w:val="004F1053"/>
    <w:rsid w:val="004F1A83"/>
    <w:rsid w:val="004F299A"/>
    <w:rsid w:val="004F2AB9"/>
    <w:rsid w:val="004F2F45"/>
    <w:rsid w:val="004F3BA7"/>
    <w:rsid w:val="004F3C08"/>
    <w:rsid w:val="004F42F9"/>
    <w:rsid w:val="004F4561"/>
    <w:rsid w:val="004F4945"/>
    <w:rsid w:val="004F4E6A"/>
    <w:rsid w:val="004F50B7"/>
    <w:rsid w:val="004F5335"/>
    <w:rsid w:val="004F567D"/>
    <w:rsid w:val="004F57AA"/>
    <w:rsid w:val="004F6845"/>
    <w:rsid w:val="004F6961"/>
    <w:rsid w:val="00500686"/>
    <w:rsid w:val="005008C6"/>
    <w:rsid w:val="00500A31"/>
    <w:rsid w:val="00501313"/>
    <w:rsid w:val="00501730"/>
    <w:rsid w:val="0050303E"/>
    <w:rsid w:val="00503512"/>
    <w:rsid w:val="00504EEE"/>
    <w:rsid w:val="0050590B"/>
    <w:rsid w:val="00505F97"/>
    <w:rsid w:val="00506198"/>
    <w:rsid w:val="00506F58"/>
    <w:rsid w:val="005071D4"/>
    <w:rsid w:val="00507262"/>
    <w:rsid w:val="00507B2E"/>
    <w:rsid w:val="00510B53"/>
    <w:rsid w:val="00510BAB"/>
    <w:rsid w:val="00511260"/>
    <w:rsid w:val="00512883"/>
    <w:rsid w:val="00512949"/>
    <w:rsid w:val="00512A90"/>
    <w:rsid w:val="00512DAB"/>
    <w:rsid w:val="00513397"/>
    <w:rsid w:val="00513416"/>
    <w:rsid w:val="00513CF3"/>
    <w:rsid w:val="00513ECB"/>
    <w:rsid w:val="00514267"/>
    <w:rsid w:val="00514278"/>
    <w:rsid w:val="0051435D"/>
    <w:rsid w:val="005143C5"/>
    <w:rsid w:val="00514B4F"/>
    <w:rsid w:val="00514D59"/>
    <w:rsid w:val="005155ED"/>
    <w:rsid w:val="00515A4C"/>
    <w:rsid w:val="00515B92"/>
    <w:rsid w:val="00515DE3"/>
    <w:rsid w:val="005168A1"/>
    <w:rsid w:val="00516960"/>
    <w:rsid w:val="00516DBC"/>
    <w:rsid w:val="00517147"/>
    <w:rsid w:val="00517227"/>
    <w:rsid w:val="0051752B"/>
    <w:rsid w:val="005176E4"/>
    <w:rsid w:val="0052038F"/>
    <w:rsid w:val="0052051B"/>
    <w:rsid w:val="0052115C"/>
    <w:rsid w:val="00521BE4"/>
    <w:rsid w:val="005224F6"/>
    <w:rsid w:val="005224FA"/>
    <w:rsid w:val="00522CF2"/>
    <w:rsid w:val="0052344C"/>
    <w:rsid w:val="00523BFA"/>
    <w:rsid w:val="00523DEF"/>
    <w:rsid w:val="00526223"/>
    <w:rsid w:val="00527324"/>
    <w:rsid w:val="00527891"/>
    <w:rsid w:val="00527C0F"/>
    <w:rsid w:val="00527E5D"/>
    <w:rsid w:val="00527E60"/>
    <w:rsid w:val="00530106"/>
    <w:rsid w:val="00530A59"/>
    <w:rsid w:val="00530C8D"/>
    <w:rsid w:val="005318B5"/>
    <w:rsid w:val="005318C2"/>
    <w:rsid w:val="00531FD7"/>
    <w:rsid w:val="005337DD"/>
    <w:rsid w:val="00534E64"/>
    <w:rsid w:val="00535344"/>
    <w:rsid w:val="005409C1"/>
    <w:rsid w:val="00540ECE"/>
    <w:rsid w:val="00542403"/>
    <w:rsid w:val="0054283F"/>
    <w:rsid w:val="00542912"/>
    <w:rsid w:val="00542C87"/>
    <w:rsid w:val="00542E4B"/>
    <w:rsid w:val="005432E4"/>
    <w:rsid w:val="005435E8"/>
    <w:rsid w:val="005437D4"/>
    <w:rsid w:val="0054388B"/>
    <w:rsid w:val="00543D12"/>
    <w:rsid w:val="00543E39"/>
    <w:rsid w:val="00544DDC"/>
    <w:rsid w:val="0054551F"/>
    <w:rsid w:val="005464D5"/>
    <w:rsid w:val="0054665A"/>
    <w:rsid w:val="005470FD"/>
    <w:rsid w:val="00547129"/>
    <w:rsid w:val="00551FD7"/>
    <w:rsid w:val="0055242D"/>
    <w:rsid w:val="00552990"/>
    <w:rsid w:val="00553467"/>
    <w:rsid w:val="005544E4"/>
    <w:rsid w:val="0055460A"/>
    <w:rsid w:val="0055468C"/>
    <w:rsid w:val="00554EE3"/>
    <w:rsid w:val="00555E2B"/>
    <w:rsid w:val="00555EA8"/>
    <w:rsid w:val="0055614B"/>
    <w:rsid w:val="005573E6"/>
    <w:rsid w:val="00557EBF"/>
    <w:rsid w:val="005604DC"/>
    <w:rsid w:val="00560823"/>
    <w:rsid w:val="00560A1A"/>
    <w:rsid w:val="00561210"/>
    <w:rsid w:val="00561B22"/>
    <w:rsid w:val="00562531"/>
    <w:rsid w:val="005626C4"/>
    <w:rsid w:val="0056282A"/>
    <w:rsid w:val="005630E1"/>
    <w:rsid w:val="00563A34"/>
    <w:rsid w:val="00564141"/>
    <w:rsid w:val="005647C7"/>
    <w:rsid w:val="00564B8A"/>
    <w:rsid w:val="00564E50"/>
    <w:rsid w:val="0056513C"/>
    <w:rsid w:val="0056604E"/>
    <w:rsid w:val="00566EA3"/>
    <w:rsid w:val="005670EF"/>
    <w:rsid w:val="00567B8E"/>
    <w:rsid w:val="00567E69"/>
    <w:rsid w:val="00570539"/>
    <w:rsid w:val="005712E8"/>
    <w:rsid w:val="00572B6C"/>
    <w:rsid w:val="00573268"/>
    <w:rsid w:val="0057490B"/>
    <w:rsid w:val="00574AD0"/>
    <w:rsid w:val="005750A3"/>
    <w:rsid w:val="005751A7"/>
    <w:rsid w:val="0057521F"/>
    <w:rsid w:val="00575844"/>
    <w:rsid w:val="00576CC8"/>
    <w:rsid w:val="005770CA"/>
    <w:rsid w:val="0057785C"/>
    <w:rsid w:val="00581420"/>
    <w:rsid w:val="0058150B"/>
    <w:rsid w:val="0058168F"/>
    <w:rsid w:val="005826B8"/>
    <w:rsid w:val="0058277E"/>
    <w:rsid w:val="005829AB"/>
    <w:rsid w:val="00584181"/>
    <w:rsid w:val="0058476C"/>
    <w:rsid w:val="005853A9"/>
    <w:rsid w:val="00585D57"/>
    <w:rsid w:val="00586C09"/>
    <w:rsid w:val="00586E4D"/>
    <w:rsid w:val="00586FAC"/>
    <w:rsid w:val="00587F02"/>
    <w:rsid w:val="00590053"/>
    <w:rsid w:val="005901B2"/>
    <w:rsid w:val="005902C3"/>
    <w:rsid w:val="00590567"/>
    <w:rsid w:val="005916B1"/>
    <w:rsid w:val="00591766"/>
    <w:rsid w:val="005917CB"/>
    <w:rsid w:val="00591809"/>
    <w:rsid w:val="00591CE6"/>
    <w:rsid w:val="00591E2D"/>
    <w:rsid w:val="00592529"/>
    <w:rsid w:val="00592B14"/>
    <w:rsid w:val="00592CDA"/>
    <w:rsid w:val="005932C5"/>
    <w:rsid w:val="00593569"/>
    <w:rsid w:val="0059412A"/>
    <w:rsid w:val="00595210"/>
    <w:rsid w:val="00595497"/>
    <w:rsid w:val="00596109"/>
    <w:rsid w:val="0059627F"/>
    <w:rsid w:val="00596479"/>
    <w:rsid w:val="005967BB"/>
    <w:rsid w:val="005968B6"/>
    <w:rsid w:val="00596992"/>
    <w:rsid w:val="00596B61"/>
    <w:rsid w:val="00597179"/>
    <w:rsid w:val="005976CF"/>
    <w:rsid w:val="0059780D"/>
    <w:rsid w:val="00597D52"/>
    <w:rsid w:val="00597D83"/>
    <w:rsid w:val="005A045D"/>
    <w:rsid w:val="005A0472"/>
    <w:rsid w:val="005A174F"/>
    <w:rsid w:val="005A188C"/>
    <w:rsid w:val="005A1B8D"/>
    <w:rsid w:val="005A1C7C"/>
    <w:rsid w:val="005A2B2E"/>
    <w:rsid w:val="005A3874"/>
    <w:rsid w:val="005A3CC2"/>
    <w:rsid w:val="005A49A6"/>
    <w:rsid w:val="005A49F7"/>
    <w:rsid w:val="005A5351"/>
    <w:rsid w:val="005A551B"/>
    <w:rsid w:val="005A5E59"/>
    <w:rsid w:val="005A6B49"/>
    <w:rsid w:val="005A6E85"/>
    <w:rsid w:val="005A71F7"/>
    <w:rsid w:val="005A78C6"/>
    <w:rsid w:val="005A7A4C"/>
    <w:rsid w:val="005B10CB"/>
    <w:rsid w:val="005B1F66"/>
    <w:rsid w:val="005B212D"/>
    <w:rsid w:val="005B3232"/>
    <w:rsid w:val="005B3466"/>
    <w:rsid w:val="005B3E1D"/>
    <w:rsid w:val="005B47E7"/>
    <w:rsid w:val="005B4BD4"/>
    <w:rsid w:val="005B4E55"/>
    <w:rsid w:val="005B5A53"/>
    <w:rsid w:val="005B6707"/>
    <w:rsid w:val="005B7C3E"/>
    <w:rsid w:val="005B7C55"/>
    <w:rsid w:val="005B8E26"/>
    <w:rsid w:val="005C024D"/>
    <w:rsid w:val="005C1260"/>
    <w:rsid w:val="005C1648"/>
    <w:rsid w:val="005C1FF4"/>
    <w:rsid w:val="005C2616"/>
    <w:rsid w:val="005C2AF7"/>
    <w:rsid w:val="005C2CC2"/>
    <w:rsid w:val="005C2FCB"/>
    <w:rsid w:val="005C35BB"/>
    <w:rsid w:val="005C37B3"/>
    <w:rsid w:val="005C7213"/>
    <w:rsid w:val="005C759F"/>
    <w:rsid w:val="005C7804"/>
    <w:rsid w:val="005C7951"/>
    <w:rsid w:val="005C79B7"/>
    <w:rsid w:val="005C7B4A"/>
    <w:rsid w:val="005C7C78"/>
    <w:rsid w:val="005D0268"/>
    <w:rsid w:val="005D02FA"/>
    <w:rsid w:val="005D12AA"/>
    <w:rsid w:val="005D1D9A"/>
    <w:rsid w:val="005D2F44"/>
    <w:rsid w:val="005D5927"/>
    <w:rsid w:val="005D686C"/>
    <w:rsid w:val="005D6BC3"/>
    <w:rsid w:val="005D6F67"/>
    <w:rsid w:val="005D7033"/>
    <w:rsid w:val="005D748E"/>
    <w:rsid w:val="005E05E6"/>
    <w:rsid w:val="005E0BE9"/>
    <w:rsid w:val="005E200A"/>
    <w:rsid w:val="005E2777"/>
    <w:rsid w:val="005E28C6"/>
    <w:rsid w:val="005E2B1D"/>
    <w:rsid w:val="005E4268"/>
    <w:rsid w:val="005E4354"/>
    <w:rsid w:val="005E4CEC"/>
    <w:rsid w:val="005E4D4B"/>
    <w:rsid w:val="005E4F14"/>
    <w:rsid w:val="005E533C"/>
    <w:rsid w:val="005E55DE"/>
    <w:rsid w:val="005E5609"/>
    <w:rsid w:val="005E566D"/>
    <w:rsid w:val="005E59E2"/>
    <w:rsid w:val="005E6813"/>
    <w:rsid w:val="005E6DB3"/>
    <w:rsid w:val="005E6FC8"/>
    <w:rsid w:val="005E70EA"/>
    <w:rsid w:val="005E7425"/>
    <w:rsid w:val="005E75D4"/>
    <w:rsid w:val="005E7646"/>
    <w:rsid w:val="005E78F8"/>
    <w:rsid w:val="005E7AD4"/>
    <w:rsid w:val="005E7F9A"/>
    <w:rsid w:val="005F1457"/>
    <w:rsid w:val="005F1C82"/>
    <w:rsid w:val="005F2215"/>
    <w:rsid w:val="005F2392"/>
    <w:rsid w:val="005F24D3"/>
    <w:rsid w:val="005F309B"/>
    <w:rsid w:val="005F3876"/>
    <w:rsid w:val="005F43FF"/>
    <w:rsid w:val="005F45F5"/>
    <w:rsid w:val="005F47A4"/>
    <w:rsid w:val="005F4F75"/>
    <w:rsid w:val="005F55FC"/>
    <w:rsid w:val="005F572B"/>
    <w:rsid w:val="005F6F0D"/>
    <w:rsid w:val="005F7FA8"/>
    <w:rsid w:val="00600007"/>
    <w:rsid w:val="0060000C"/>
    <w:rsid w:val="00601150"/>
    <w:rsid w:val="0060197F"/>
    <w:rsid w:val="00601ED0"/>
    <w:rsid w:val="00602D84"/>
    <w:rsid w:val="006031A6"/>
    <w:rsid w:val="006032B8"/>
    <w:rsid w:val="0060376E"/>
    <w:rsid w:val="00603918"/>
    <w:rsid w:val="00603D4C"/>
    <w:rsid w:val="0060419B"/>
    <w:rsid w:val="006041C4"/>
    <w:rsid w:val="006045FE"/>
    <w:rsid w:val="006048BB"/>
    <w:rsid w:val="006049DB"/>
    <w:rsid w:val="00604BBA"/>
    <w:rsid w:val="0060531A"/>
    <w:rsid w:val="00605527"/>
    <w:rsid w:val="006059AC"/>
    <w:rsid w:val="00605E02"/>
    <w:rsid w:val="00606845"/>
    <w:rsid w:val="006070D3"/>
    <w:rsid w:val="006071E3"/>
    <w:rsid w:val="006077B1"/>
    <w:rsid w:val="00607907"/>
    <w:rsid w:val="00610823"/>
    <w:rsid w:val="0061094A"/>
    <w:rsid w:val="006116EE"/>
    <w:rsid w:val="00611766"/>
    <w:rsid w:val="00611D82"/>
    <w:rsid w:val="00612D3F"/>
    <w:rsid w:val="0061361D"/>
    <w:rsid w:val="00614C46"/>
    <w:rsid w:val="00615014"/>
    <w:rsid w:val="00615E71"/>
    <w:rsid w:val="0061640F"/>
    <w:rsid w:val="006164FF"/>
    <w:rsid w:val="00616CE1"/>
    <w:rsid w:val="00616EBC"/>
    <w:rsid w:val="006176D0"/>
    <w:rsid w:val="00617F4A"/>
    <w:rsid w:val="00620324"/>
    <w:rsid w:val="00620658"/>
    <w:rsid w:val="00620C33"/>
    <w:rsid w:val="00620CDB"/>
    <w:rsid w:val="00621C40"/>
    <w:rsid w:val="0062212B"/>
    <w:rsid w:val="0062226E"/>
    <w:rsid w:val="00622459"/>
    <w:rsid w:val="00623093"/>
    <w:rsid w:val="006236C1"/>
    <w:rsid w:val="00623FD8"/>
    <w:rsid w:val="00624121"/>
    <w:rsid w:val="0062449E"/>
    <w:rsid w:val="006244C3"/>
    <w:rsid w:val="00624731"/>
    <w:rsid w:val="00624C88"/>
    <w:rsid w:val="00624F8B"/>
    <w:rsid w:val="006254B9"/>
    <w:rsid w:val="00625672"/>
    <w:rsid w:val="00625718"/>
    <w:rsid w:val="006258F8"/>
    <w:rsid w:val="00625C97"/>
    <w:rsid w:val="00625DE6"/>
    <w:rsid w:val="00626AAE"/>
    <w:rsid w:val="00627857"/>
    <w:rsid w:val="00627DC9"/>
    <w:rsid w:val="00630506"/>
    <w:rsid w:val="00630CA2"/>
    <w:rsid w:val="0063138C"/>
    <w:rsid w:val="00631956"/>
    <w:rsid w:val="00631B38"/>
    <w:rsid w:val="00631F6F"/>
    <w:rsid w:val="006326AF"/>
    <w:rsid w:val="0063290A"/>
    <w:rsid w:val="00632E52"/>
    <w:rsid w:val="006333D4"/>
    <w:rsid w:val="0063340F"/>
    <w:rsid w:val="006337F7"/>
    <w:rsid w:val="0063385F"/>
    <w:rsid w:val="00633C3E"/>
    <w:rsid w:val="00634C85"/>
    <w:rsid w:val="006366E8"/>
    <w:rsid w:val="0063727E"/>
    <w:rsid w:val="00637598"/>
    <w:rsid w:val="00637FA9"/>
    <w:rsid w:val="0064040D"/>
    <w:rsid w:val="0064104B"/>
    <w:rsid w:val="00641A74"/>
    <w:rsid w:val="00643336"/>
    <w:rsid w:val="0064336D"/>
    <w:rsid w:val="00644333"/>
    <w:rsid w:val="0064433D"/>
    <w:rsid w:val="00644878"/>
    <w:rsid w:val="006449D2"/>
    <w:rsid w:val="00644A31"/>
    <w:rsid w:val="00645203"/>
    <w:rsid w:val="006455D2"/>
    <w:rsid w:val="0064634D"/>
    <w:rsid w:val="006468E7"/>
    <w:rsid w:val="00647F56"/>
    <w:rsid w:val="00650110"/>
    <w:rsid w:val="006502E4"/>
    <w:rsid w:val="00650336"/>
    <w:rsid w:val="00650868"/>
    <w:rsid w:val="00651F04"/>
    <w:rsid w:val="00652543"/>
    <w:rsid w:val="00652A00"/>
    <w:rsid w:val="00654584"/>
    <w:rsid w:val="00654A12"/>
    <w:rsid w:val="006550B3"/>
    <w:rsid w:val="00655753"/>
    <w:rsid w:val="00655B96"/>
    <w:rsid w:val="00655D5D"/>
    <w:rsid w:val="00656084"/>
    <w:rsid w:val="006568BC"/>
    <w:rsid w:val="00660519"/>
    <w:rsid w:val="00660562"/>
    <w:rsid w:val="00660EC5"/>
    <w:rsid w:val="006615E5"/>
    <w:rsid w:val="006624C4"/>
    <w:rsid w:val="00662665"/>
    <w:rsid w:val="00662828"/>
    <w:rsid w:val="00663A7C"/>
    <w:rsid w:val="00663AC5"/>
    <w:rsid w:val="00665282"/>
    <w:rsid w:val="00665CAC"/>
    <w:rsid w:val="00666121"/>
    <w:rsid w:val="006664C6"/>
    <w:rsid w:val="00666BC2"/>
    <w:rsid w:val="00666E71"/>
    <w:rsid w:val="00667270"/>
    <w:rsid w:val="0066768B"/>
    <w:rsid w:val="00667ABC"/>
    <w:rsid w:val="00670C53"/>
    <w:rsid w:val="0067146D"/>
    <w:rsid w:val="006716EC"/>
    <w:rsid w:val="00671AF0"/>
    <w:rsid w:val="00671CB6"/>
    <w:rsid w:val="006726E5"/>
    <w:rsid w:val="006728A6"/>
    <w:rsid w:val="006741E5"/>
    <w:rsid w:val="00674653"/>
    <w:rsid w:val="00674C03"/>
    <w:rsid w:val="006753AD"/>
    <w:rsid w:val="006754A0"/>
    <w:rsid w:val="006756EA"/>
    <w:rsid w:val="00675E8D"/>
    <w:rsid w:val="0067665D"/>
    <w:rsid w:val="00676A8A"/>
    <w:rsid w:val="006774C2"/>
    <w:rsid w:val="00680276"/>
    <w:rsid w:val="00680D7C"/>
    <w:rsid w:val="00680D90"/>
    <w:rsid w:val="006815AF"/>
    <w:rsid w:val="006817F4"/>
    <w:rsid w:val="00681A6A"/>
    <w:rsid w:val="0068222A"/>
    <w:rsid w:val="0068251F"/>
    <w:rsid w:val="0068280E"/>
    <w:rsid w:val="00682834"/>
    <w:rsid w:val="00682D97"/>
    <w:rsid w:val="0068351D"/>
    <w:rsid w:val="00683716"/>
    <w:rsid w:val="00683858"/>
    <w:rsid w:val="00684E05"/>
    <w:rsid w:val="00684F48"/>
    <w:rsid w:val="00685953"/>
    <w:rsid w:val="00685AFA"/>
    <w:rsid w:val="00686B7D"/>
    <w:rsid w:val="00686D51"/>
    <w:rsid w:val="00686F07"/>
    <w:rsid w:val="0068727E"/>
    <w:rsid w:val="006878EB"/>
    <w:rsid w:val="006879A6"/>
    <w:rsid w:val="00687CA4"/>
    <w:rsid w:val="00690133"/>
    <w:rsid w:val="006902F9"/>
    <w:rsid w:val="006906B7"/>
    <w:rsid w:val="00690A22"/>
    <w:rsid w:val="00690E42"/>
    <w:rsid w:val="0069199C"/>
    <w:rsid w:val="0069203F"/>
    <w:rsid w:val="0069225E"/>
    <w:rsid w:val="00692BE6"/>
    <w:rsid w:val="00693124"/>
    <w:rsid w:val="00693717"/>
    <w:rsid w:val="00693EEB"/>
    <w:rsid w:val="006943DC"/>
    <w:rsid w:val="00694571"/>
    <w:rsid w:val="0069474E"/>
    <w:rsid w:val="006958DB"/>
    <w:rsid w:val="006966EF"/>
    <w:rsid w:val="00696C19"/>
    <w:rsid w:val="00697561"/>
    <w:rsid w:val="00697AD0"/>
    <w:rsid w:val="00697FDD"/>
    <w:rsid w:val="006A0068"/>
    <w:rsid w:val="006A0491"/>
    <w:rsid w:val="006A0F4D"/>
    <w:rsid w:val="006A181B"/>
    <w:rsid w:val="006A1847"/>
    <w:rsid w:val="006A1C4B"/>
    <w:rsid w:val="006A2070"/>
    <w:rsid w:val="006A212C"/>
    <w:rsid w:val="006A3A92"/>
    <w:rsid w:val="006A4C8A"/>
    <w:rsid w:val="006A6224"/>
    <w:rsid w:val="006A6740"/>
    <w:rsid w:val="006A692C"/>
    <w:rsid w:val="006A71A7"/>
    <w:rsid w:val="006B1A8D"/>
    <w:rsid w:val="006B2181"/>
    <w:rsid w:val="006B294C"/>
    <w:rsid w:val="006B354C"/>
    <w:rsid w:val="006B359C"/>
    <w:rsid w:val="006B3CD4"/>
    <w:rsid w:val="006B46B1"/>
    <w:rsid w:val="006B4894"/>
    <w:rsid w:val="006B4B3B"/>
    <w:rsid w:val="006B5387"/>
    <w:rsid w:val="006B5EC0"/>
    <w:rsid w:val="006B676E"/>
    <w:rsid w:val="006B6853"/>
    <w:rsid w:val="006B7104"/>
    <w:rsid w:val="006B71BF"/>
    <w:rsid w:val="006B7FE7"/>
    <w:rsid w:val="006C04DE"/>
    <w:rsid w:val="006C0CE1"/>
    <w:rsid w:val="006C10C2"/>
    <w:rsid w:val="006C1326"/>
    <w:rsid w:val="006C19DF"/>
    <w:rsid w:val="006C24A7"/>
    <w:rsid w:val="006C2BEE"/>
    <w:rsid w:val="006C3821"/>
    <w:rsid w:val="006C4ACD"/>
    <w:rsid w:val="006C4EA4"/>
    <w:rsid w:val="006C4F54"/>
    <w:rsid w:val="006C51F5"/>
    <w:rsid w:val="006C5A84"/>
    <w:rsid w:val="006C5B5A"/>
    <w:rsid w:val="006C6365"/>
    <w:rsid w:val="006C6794"/>
    <w:rsid w:val="006C7C05"/>
    <w:rsid w:val="006C7C30"/>
    <w:rsid w:val="006C7E45"/>
    <w:rsid w:val="006D001D"/>
    <w:rsid w:val="006D03AC"/>
    <w:rsid w:val="006D10C2"/>
    <w:rsid w:val="006D1194"/>
    <w:rsid w:val="006D193D"/>
    <w:rsid w:val="006D1B34"/>
    <w:rsid w:val="006D259A"/>
    <w:rsid w:val="006D28DE"/>
    <w:rsid w:val="006D2977"/>
    <w:rsid w:val="006D2C52"/>
    <w:rsid w:val="006D4064"/>
    <w:rsid w:val="006D4B40"/>
    <w:rsid w:val="006D5907"/>
    <w:rsid w:val="006D5EB7"/>
    <w:rsid w:val="006D67F1"/>
    <w:rsid w:val="006D6B44"/>
    <w:rsid w:val="006D73B5"/>
    <w:rsid w:val="006E131B"/>
    <w:rsid w:val="006E1B42"/>
    <w:rsid w:val="006E2528"/>
    <w:rsid w:val="006E308E"/>
    <w:rsid w:val="006E3093"/>
    <w:rsid w:val="006E36B5"/>
    <w:rsid w:val="006E39B2"/>
    <w:rsid w:val="006E3A1E"/>
    <w:rsid w:val="006E3A29"/>
    <w:rsid w:val="006E413F"/>
    <w:rsid w:val="006E4201"/>
    <w:rsid w:val="006E4643"/>
    <w:rsid w:val="006E4F78"/>
    <w:rsid w:val="006E5053"/>
    <w:rsid w:val="006E5175"/>
    <w:rsid w:val="006E5850"/>
    <w:rsid w:val="006E5BB7"/>
    <w:rsid w:val="006E5E7E"/>
    <w:rsid w:val="006E6651"/>
    <w:rsid w:val="006E7816"/>
    <w:rsid w:val="006E7E40"/>
    <w:rsid w:val="006E7E8E"/>
    <w:rsid w:val="006F0923"/>
    <w:rsid w:val="006F0C43"/>
    <w:rsid w:val="006F0D75"/>
    <w:rsid w:val="006F1A22"/>
    <w:rsid w:val="006F1E7A"/>
    <w:rsid w:val="006F209D"/>
    <w:rsid w:val="006F2114"/>
    <w:rsid w:val="006F2813"/>
    <w:rsid w:val="006F345C"/>
    <w:rsid w:val="006F35D3"/>
    <w:rsid w:val="006F4075"/>
    <w:rsid w:val="006F4729"/>
    <w:rsid w:val="006F4867"/>
    <w:rsid w:val="006F4C5E"/>
    <w:rsid w:val="006F5378"/>
    <w:rsid w:val="006F54B7"/>
    <w:rsid w:val="006F54F5"/>
    <w:rsid w:val="006F6D47"/>
    <w:rsid w:val="006F769C"/>
    <w:rsid w:val="006F779C"/>
    <w:rsid w:val="006F7885"/>
    <w:rsid w:val="006F7CC6"/>
    <w:rsid w:val="006F7FFD"/>
    <w:rsid w:val="007003E4"/>
    <w:rsid w:val="00700EFC"/>
    <w:rsid w:val="007010AB"/>
    <w:rsid w:val="00701699"/>
    <w:rsid w:val="00701C3B"/>
    <w:rsid w:val="0070214C"/>
    <w:rsid w:val="007026AD"/>
    <w:rsid w:val="007031CE"/>
    <w:rsid w:val="00703408"/>
    <w:rsid w:val="00703C6D"/>
    <w:rsid w:val="00703F33"/>
    <w:rsid w:val="00704614"/>
    <w:rsid w:val="007049A9"/>
    <w:rsid w:val="0070632F"/>
    <w:rsid w:val="0070680B"/>
    <w:rsid w:val="00706C2B"/>
    <w:rsid w:val="007075CE"/>
    <w:rsid w:val="0070760C"/>
    <w:rsid w:val="00707778"/>
    <w:rsid w:val="00707B2C"/>
    <w:rsid w:val="00710130"/>
    <w:rsid w:val="007102AB"/>
    <w:rsid w:val="00710385"/>
    <w:rsid w:val="0071046D"/>
    <w:rsid w:val="00710978"/>
    <w:rsid w:val="00712151"/>
    <w:rsid w:val="00712362"/>
    <w:rsid w:val="0071294C"/>
    <w:rsid w:val="007129E0"/>
    <w:rsid w:val="00712F34"/>
    <w:rsid w:val="00713204"/>
    <w:rsid w:val="00713FBD"/>
    <w:rsid w:val="00715819"/>
    <w:rsid w:val="0071610B"/>
    <w:rsid w:val="00716685"/>
    <w:rsid w:val="00717274"/>
    <w:rsid w:val="00717C3D"/>
    <w:rsid w:val="00720614"/>
    <w:rsid w:val="0072061F"/>
    <w:rsid w:val="007208F4"/>
    <w:rsid w:val="00720B70"/>
    <w:rsid w:val="00720F3C"/>
    <w:rsid w:val="00721092"/>
    <w:rsid w:val="00721204"/>
    <w:rsid w:val="00721601"/>
    <w:rsid w:val="00722000"/>
    <w:rsid w:val="0072200F"/>
    <w:rsid w:val="00722929"/>
    <w:rsid w:val="0072335B"/>
    <w:rsid w:val="00723556"/>
    <w:rsid w:val="00723749"/>
    <w:rsid w:val="007239D3"/>
    <w:rsid w:val="00724B6A"/>
    <w:rsid w:val="0072568D"/>
    <w:rsid w:val="007259F4"/>
    <w:rsid w:val="00725CC1"/>
    <w:rsid w:val="007276C6"/>
    <w:rsid w:val="00727C4F"/>
    <w:rsid w:val="0073100C"/>
    <w:rsid w:val="007313FC"/>
    <w:rsid w:val="00731DC9"/>
    <w:rsid w:val="0073236D"/>
    <w:rsid w:val="00732990"/>
    <w:rsid w:val="00732E62"/>
    <w:rsid w:val="007331C3"/>
    <w:rsid w:val="00733581"/>
    <w:rsid w:val="007341EA"/>
    <w:rsid w:val="007347CB"/>
    <w:rsid w:val="007356F5"/>
    <w:rsid w:val="00741C64"/>
    <w:rsid w:val="00741D03"/>
    <w:rsid w:val="00741E74"/>
    <w:rsid w:val="00742145"/>
    <w:rsid w:val="0074240B"/>
    <w:rsid w:val="007425A1"/>
    <w:rsid w:val="00744826"/>
    <w:rsid w:val="007448CD"/>
    <w:rsid w:val="00744D45"/>
    <w:rsid w:val="00744E7D"/>
    <w:rsid w:val="00745347"/>
    <w:rsid w:val="0074636C"/>
    <w:rsid w:val="0074665C"/>
    <w:rsid w:val="00746A68"/>
    <w:rsid w:val="00746B19"/>
    <w:rsid w:val="00746DC6"/>
    <w:rsid w:val="00746F6E"/>
    <w:rsid w:val="00751601"/>
    <w:rsid w:val="007522DB"/>
    <w:rsid w:val="0075285C"/>
    <w:rsid w:val="00752AB3"/>
    <w:rsid w:val="00753846"/>
    <w:rsid w:val="00753A08"/>
    <w:rsid w:val="00754AA0"/>
    <w:rsid w:val="00755595"/>
    <w:rsid w:val="0075621D"/>
    <w:rsid w:val="00756F90"/>
    <w:rsid w:val="007576AF"/>
    <w:rsid w:val="0075787B"/>
    <w:rsid w:val="00757AA5"/>
    <w:rsid w:val="00760848"/>
    <w:rsid w:val="007609BE"/>
    <w:rsid w:val="00761ADC"/>
    <w:rsid w:val="00761C56"/>
    <w:rsid w:val="00762401"/>
    <w:rsid w:val="00762536"/>
    <w:rsid w:val="00762BE2"/>
    <w:rsid w:val="00764403"/>
    <w:rsid w:val="00764C9C"/>
    <w:rsid w:val="007667A1"/>
    <w:rsid w:val="00766B05"/>
    <w:rsid w:val="00766F81"/>
    <w:rsid w:val="00767617"/>
    <w:rsid w:val="00770BF6"/>
    <w:rsid w:val="0077156E"/>
    <w:rsid w:val="00771B64"/>
    <w:rsid w:val="00771C9D"/>
    <w:rsid w:val="00772664"/>
    <w:rsid w:val="00772E81"/>
    <w:rsid w:val="00773182"/>
    <w:rsid w:val="00773F6C"/>
    <w:rsid w:val="00775413"/>
    <w:rsid w:val="00775CE5"/>
    <w:rsid w:val="0077692C"/>
    <w:rsid w:val="007769C6"/>
    <w:rsid w:val="00776FA8"/>
    <w:rsid w:val="00777DCD"/>
    <w:rsid w:val="007802A8"/>
    <w:rsid w:val="007803C3"/>
    <w:rsid w:val="00780A7B"/>
    <w:rsid w:val="00780D4E"/>
    <w:rsid w:val="00780F48"/>
    <w:rsid w:val="00781D3D"/>
    <w:rsid w:val="00782F17"/>
    <w:rsid w:val="007830D3"/>
    <w:rsid w:val="00783562"/>
    <w:rsid w:val="0078368F"/>
    <w:rsid w:val="0078447B"/>
    <w:rsid w:val="00784B64"/>
    <w:rsid w:val="007859D7"/>
    <w:rsid w:val="00785C22"/>
    <w:rsid w:val="007863F4"/>
    <w:rsid w:val="00786F78"/>
    <w:rsid w:val="007870DC"/>
    <w:rsid w:val="00787139"/>
    <w:rsid w:val="0078742E"/>
    <w:rsid w:val="0078751A"/>
    <w:rsid w:val="0078771C"/>
    <w:rsid w:val="00787BE5"/>
    <w:rsid w:val="007915DB"/>
    <w:rsid w:val="00791860"/>
    <w:rsid w:val="00791DA4"/>
    <w:rsid w:val="00792616"/>
    <w:rsid w:val="00792648"/>
    <w:rsid w:val="00793054"/>
    <w:rsid w:val="0079308E"/>
    <w:rsid w:val="0079315C"/>
    <w:rsid w:val="00793572"/>
    <w:rsid w:val="00795214"/>
    <w:rsid w:val="00795E83"/>
    <w:rsid w:val="00795FC5"/>
    <w:rsid w:val="00796281"/>
    <w:rsid w:val="0079661D"/>
    <w:rsid w:val="00796A5E"/>
    <w:rsid w:val="00796B00"/>
    <w:rsid w:val="00797044"/>
    <w:rsid w:val="00797BD9"/>
    <w:rsid w:val="007A01A1"/>
    <w:rsid w:val="007A1483"/>
    <w:rsid w:val="007A16BD"/>
    <w:rsid w:val="007A21C9"/>
    <w:rsid w:val="007A25F8"/>
    <w:rsid w:val="007A2686"/>
    <w:rsid w:val="007A268D"/>
    <w:rsid w:val="007A3156"/>
    <w:rsid w:val="007A3D20"/>
    <w:rsid w:val="007A4074"/>
    <w:rsid w:val="007A41EC"/>
    <w:rsid w:val="007A44D2"/>
    <w:rsid w:val="007A45B1"/>
    <w:rsid w:val="007A4A1D"/>
    <w:rsid w:val="007A4D4D"/>
    <w:rsid w:val="007A4F9E"/>
    <w:rsid w:val="007A6167"/>
    <w:rsid w:val="007A6B77"/>
    <w:rsid w:val="007A7351"/>
    <w:rsid w:val="007A7703"/>
    <w:rsid w:val="007A7BF6"/>
    <w:rsid w:val="007B1137"/>
    <w:rsid w:val="007B1869"/>
    <w:rsid w:val="007B24B9"/>
    <w:rsid w:val="007B2DE9"/>
    <w:rsid w:val="007B2F86"/>
    <w:rsid w:val="007B312F"/>
    <w:rsid w:val="007B3D52"/>
    <w:rsid w:val="007B4410"/>
    <w:rsid w:val="007B4AFC"/>
    <w:rsid w:val="007B508C"/>
    <w:rsid w:val="007B5495"/>
    <w:rsid w:val="007B5ACC"/>
    <w:rsid w:val="007B5EF0"/>
    <w:rsid w:val="007B6044"/>
    <w:rsid w:val="007B6824"/>
    <w:rsid w:val="007B6A23"/>
    <w:rsid w:val="007B730B"/>
    <w:rsid w:val="007C0272"/>
    <w:rsid w:val="007C11C4"/>
    <w:rsid w:val="007C12E8"/>
    <w:rsid w:val="007C1936"/>
    <w:rsid w:val="007C21E7"/>
    <w:rsid w:val="007C21F9"/>
    <w:rsid w:val="007C2FB9"/>
    <w:rsid w:val="007C3B0C"/>
    <w:rsid w:val="007C45D5"/>
    <w:rsid w:val="007C477F"/>
    <w:rsid w:val="007C4BBA"/>
    <w:rsid w:val="007C62FB"/>
    <w:rsid w:val="007C6621"/>
    <w:rsid w:val="007C7A5F"/>
    <w:rsid w:val="007C7C97"/>
    <w:rsid w:val="007D0387"/>
    <w:rsid w:val="007D0E98"/>
    <w:rsid w:val="007D0F72"/>
    <w:rsid w:val="007D11DE"/>
    <w:rsid w:val="007D1CB0"/>
    <w:rsid w:val="007D20D2"/>
    <w:rsid w:val="007D23FC"/>
    <w:rsid w:val="007D25F2"/>
    <w:rsid w:val="007D31AB"/>
    <w:rsid w:val="007D3F46"/>
    <w:rsid w:val="007D5F9C"/>
    <w:rsid w:val="007D67FE"/>
    <w:rsid w:val="007D6AB9"/>
    <w:rsid w:val="007D7041"/>
    <w:rsid w:val="007D7265"/>
    <w:rsid w:val="007D784A"/>
    <w:rsid w:val="007D79BB"/>
    <w:rsid w:val="007D7B68"/>
    <w:rsid w:val="007E002E"/>
    <w:rsid w:val="007E096D"/>
    <w:rsid w:val="007E09FC"/>
    <w:rsid w:val="007E0CA7"/>
    <w:rsid w:val="007E1018"/>
    <w:rsid w:val="007E1434"/>
    <w:rsid w:val="007E28F5"/>
    <w:rsid w:val="007E32E8"/>
    <w:rsid w:val="007E34C7"/>
    <w:rsid w:val="007E36DF"/>
    <w:rsid w:val="007E4A5A"/>
    <w:rsid w:val="007E4ACD"/>
    <w:rsid w:val="007E51CE"/>
    <w:rsid w:val="007E5454"/>
    <w:rsid w:val="007E5B49"/>
    <w:rsid w:val="007E5C0C"/>
    <w:rsid w:val="007E5D58"/>
    <w:rsid w:val="007E5E22"/>
    <w:rsid w:val="007E6684"/>
    <w:rsid w:val="007E6B65"/>
    <w:rsid w:val="007E74D6"/>
    <w:rsid w:val="007E7878"/>
    <w:rsid w:val="007E7C4D"/>
    <w:rsid w:val="007F0D58"/>
    <w:rsid w:val="007F1384"/>
    <w:rsid w:val="007F3C69"/>
    <w:rsid w:val="007F4412"/>
    <w:rsid w:val="007F4671"/>
    <w:rsid w:val="007F4AA9"/>
    <w:rsid w:val="007F576C"/>
    <w:rsid w:val="007F67FE"/>
    <w:rsid w:val="00800B8C"/>
    <w:rsid w:val="00800E02"/>
    <w:rsid w:val="00800F0D"/>
    <w:rsid w:val="00800F45"/>
    <w:rsid w:val="008012FD"/>
    <w:rsid w:val="0080173C"/>
    <w:rsid w:val="00802010"/>
    <w:rsid w:val="00802BE9"/>
    <w:rsid w:val="00802F18"/>
    <w:rsid w:val="00803836"/>
    <w:rsid w:val="00804469"/>
    <w:rsid w:val="008050B8"/>
    <w:rsid w:val="008050CB"/>
    <w:rsid w:val="008056B4"/>
    <w:rsid w:val="0080638C"/>
    <w:rsid w:val="0080694B"/>
    <w:rsid w:val="00807088"/>
    <w:rsid w:val="00807322"/>
    <w:rsid w:val="008074CB"/>
    <w:rsid w:val="0080778C"/>
    <w:rsid w:val="00807C25"/>
    <w:rsid w:val="00807C6C"/>
    <w:rsid w:val="008111F9"/>
    <w:rsid w:val="0081179D"/>
    <w:rsid w:val="0081253F"/>
    <w:rsid w:val="00812A85"/>
    <w:rsid w:val="008133C6"/>
    <w:rsid w:val="0081486C"/>
    <w:rsid w:val="00814C3F"/>
    <w:rsid w:val="00814CE4"/>
    <w:rsid w:val="00815D09"/>
    <w:rsid w:val="008161E2"/>
    <w:rsid w:val="00816E4F"/>
    <w:rsid w:val="00820191"/>
    <w:rsid w:val="00820793"/>
    <w:rsid w:val="00820E75"/>
    <w:rsid w:val="0082162A"/>
    <w:rsid w:val="00821AA1"/>
    <w:rsid w:val="00821F76"/>
    <w:rsid w:val="008229D9"/>
    <w:rsid w:val="00822D01"/>
    <w:rsid w:val="00822EBE"/>
    <w:rsid w:val="0082304B"/>
    <w:rsid w:val="00823256"/>
    <w:rsid w:val="00823F01"/>
    <w:rsid w:val="008240A7"/>
    <w:rsid w:val="00824105"/>
    <w:rsid w:val="00824126"/>
    <w:rsid w:val="00824201"/>
    <w:rsid w:val="00824AF9"/>
    <w:rsid w:val="00824CDD"/>
    <w:rsid w:val="00824F67"/>
    <w:rsid w:val="00825DA7"/>
    <w:rsid w:val="00827C0F"/>
    <w:rsid w:val="0083196C"/>
    <w:rsid w:val="00832480"/>
    <w:rsid w:val="00832B6C"/>
    <w:rsid w:val="0083304D"/>
    <w:rsid w:val="008339B7"/>
    <w:rsid w:val="008339D0"/>
    <w:rsid w:val="00834198"/>
    <w:rsid w:val="00834AB2"/>
    <w:rsid w:val="00834B8B"/>
    <w:rsid w:val="00834C92"/>
    <w:rsid w:val="008364A6"/>
    <w:rsid w:val="00836C8E"/>
    <w:rsid w:val="00840B59"/>
    <w:rsid w:val="0084172D"/>
    <w:rsid w:val="00841751"/>
    <w:rsid w:val="00841B1B"/>
    <w:rsid w:val="00841E0C"/>
    <w:rsid w:val="00842037"/>
    <w:rsid w:val="008425F1"/>
    <w:rsid w:val="00843546"/>
    <w:rsid w:val="00843A4C"/>
    <w:rsid w:val="00843F1E"/>
    <w:rsid w:val="008442DB"/>
    <w:rsid w:val="00844506"/>
    <w:rsid w:val="00844713"/>
    <w:rsid w:val="00844E8E"/>
    <w:rsid w:val="008465B6"/>
    <w:rsid w:val="00846EE1"/>
    <w:rsid w:val="00850055"/>
    <w:rsid w:val="0085014D"/>
    <w:rsid w:val="0085064A"/>
    <w:rsid w:val="00851854"/>
    <w:rsid w:val="00851931"/>
    <w:rsid w:val="00851E00"/>
    <w:rsid w:val="00852D86"/>
    <w:rsid w:val="00853387"/>
    <w:rsid w:val="00854537"/>
    <w:rsid w:val="00855D2F"/>
    <w:rsid w:val="00855DEC"/>
    <w:rsid w:val="00855E97"/>
    <w:rsid w:val="008561D2"/>
    <w:rsid w:val="00856CE0"/>
    <w:rsid w:val="008574A2"/>
    <w:rsid w:val="00857549"/>
    <w:rsid w:val="00857B32"/>
    <w:rsid w:val="00860803"/>
    <w:rsid w:val="00860851"/>
    <w:rsid w:val="0086174D"/>
    <w:rsid w:val="00861A02"/>
    <w:rsid w:val="00861BFD"/>
    <w:rsid w:val="00862288"/>
    <w:rsid w:val="00862BA0"/>
    <w:rsid w:val="00863105"/>
    <w:rsid w:val="00863F8C"/>
    <w:rsid w:val="00864653"/>
    <w:rsid w:val="00864B16"/>
    <w:rsid w:val="00864D06"/>
    <w:rsid w:val="00864D35"/>
    <w:rsid w:val="00865297"/>
    <w:rsid w:val="00865A0B"/>
    <w:rsid w:val="00865C4D"/>
    <w:rsid w:val="00865EEA"/>
    <w:rsid w:val="00866643"/>
    <w:rsid w:val="00866AB1"/>
    <w:rsid w:val="008703D4"/>
    <w:rsid w:val="00870473"/>
    <w:rsid w:val="008725B8"/>
    <w:rsid w:val="00872730"/>
    <w:rsid w:val="00873210"/>
    <w:rsid w:val="00873691"/>
    <w:rsid w:val="00873B36"/>
    <w:rsid w:val="00874818"/>
    <w:rsid w:val="0087483E"/>
    <w:rsid w:val="00874AFB"/>
    <w:rsid w:val="008751CB"/>
    <w:rsid w:val="00875670"/>
    <w:rsid w:val="008759C9"/>
    <w:rsid w:val="00875DCC"/>
    <w:rsid w:val="008764D6"/>
    <w:rsid w:val="00877433"/>
    <w:rsid w:val="00877908"/>
    <w:rsid w:val="00877C5F"/>
    <w:rsid w:val="008811A2"/>
    <w:rsid w:val="00881306"/>
    <w:rsid w:val="00881751"/>
    <w:rsid w:val="00881E15"/>
    <w:rsid w:val="0088390F"/>
    <w:rsid w:val="00883B4D"/>
    <w:rsid w:val="008844AD"/>
    <w:rsid w:val="008844F3"/>
    <w:rsid w:val="008848B9"/>
    <w:rsid w:val="00884C00"/>
    <w:rsid w:val="00884C0D"/>
    <w:rsid w:val="00884DC4"/>
    <w:rsid w:val="00885044"/>
    <w:rsid w:val="00885470"/>
    <w:rsid w:val="008856FA"/>
    <w:rsid w:val="008859B0"/>
    <w:rsid w:val="0088676F"/>
    <w:rsid w:val="00886CC0"/>
    <w:rsid w:val="00886DE8"/>
    <w:rsid w:val="00886EBF"/>
    <w:rsid w:val="00886EEC"/>
    <w:rsid w:val="00890063"/>
    <w:rsid w:val="008907D0"/>
    <w:rsid w:val="00890D69"/>
    <w:rsid w:val="00891039"/>
    <w:rsid w:val="00891622"/>
    <w:rsid w:val="00891B65"/>
    <w:rsid w:val="0089255C"/>
    <w:rsid w:val="00892787"/>
    <w:rsid w:val="00892973"/>
    <w:rsid w:val="00893598"/>
    <w:rsid w:val="00893A74"/>
    <w:rsid w:val="0089414D"/>
    <w:rsid w:val="00894A0A"/>
    <w:rsid w:val="00894DA2"/>
    <w:rsid w:val="008951A8"/>
    <w:rsid w:val="0089547B"/>
    <w:rsid w:val="008956AB"/>
    <w:rsid w:val="00896B00"/>
    <w:rsid w:val="00896C13"/>
    <w:rsid w:val="00897281"/>
    <w:rsid w:val="0089742A"/>
    <w:rsid w:val="00897A7D"/>
    <w:rsid w:val="008A047B"/>
    <w:rsid w:val="008A0571"/>
    <w:rsid w:val="008A0B5F"/>
    <w:rsid w:val="008A0FB4"/>
    <w:rsid w:val="008A15FE"/>
    <w:rsid w:val="008A25F8"/>
    <w:rsid w:val="008A357D"/>
    <w:rsid w:val="008A3933"/>
    <w:rsid w:val="008A3986"/>
    <w:rsid w:val="008A39F1"/>
    <w:rsid w:val="008A4548"/>
    <w:rsid w:val="008A4A82"/>
    <w:rsid w:val="008A5911"/>
    <w:rsid w:val="008A62AE"/>
    <w:rsid w:val="008A62EC"/>
    <w:rsid w:val="008A6377"/>
    <w:rsid w:val="008A63D3"/>
    <w:rsid w:val="008B048F"/>
    <w:rsid w:val="008B0BCF"/>
    <w:rsid w:val="008B206C"/>
    <w:rsid w:val="008B2D29"/>
    <w:rsid w:val="008B329E"/>
    <w:rsid w:val="008B3B74"/>
    <w:rsid w:val="008B45BA"/>
    <w:rsid w:val="008B619F"/>
    <w:rsid w:val="008B61B3"/>
    <w:rsid w:val="008B652D"/>
    <w:rsid w:val="008B6AF3"/>
    <w:rsid w:val="008B6BEB"/>
    <w:rsid w:val="008B7E6A"/>
    <w:rsid w:val="008B7E74"/>
    <w:rsid w:val="008C0838"/>
    <w:rsid w:val="008C1439"/>
    <w:rsid w:val="008C1DC1"/>
    <w:rsid w:val="008C2E87"/>
    <w:rsid w:val="008C325D"/>
    <w:rsid w:val="008C3396"/>
    <w:rsid w:val="008C3A9A"/>
    <w:rsid w:val="008C3E64"/>
    <w:rsid w:val="008C3F13"/>
    <w:rsid w:val="008C4A0D"/>
    <w:rsid w:val="008C51BB"/>
    <w:rsid w:val="008C5841"/>
    <w:rsid w:val="008C657F"/>
    <w:rsid w:val="008C68C2"/>
    <w:rsid w:val="008C6C49"/>
    <w:rsid w:val="008C714E"/>
    <w:rsid w:val="008C77DB"/>
    <w:rsid w:val="008C788C"/>
    <w:rsid w:val="008C7C2D"/>
    <w:rsid w:val="008D01B5"/>
    <w:rsid w:val="008D02A6"/>
    <w:rsid w:val="008D09EA"/>
    <w:rsid w:val="008D2C62"/>
    <w:rsid w:val="008D2D73"/>
    <w:rsid w:val="008D2FC8"/>
    <w:rsid w:val="008D35ED"/>
    <w:rsid w:val="008D40F1"/>
    <w:rsid w:val="008D448A"/>
    <w:rsid w:val="008D459B"/>
    <w:rsid w:val="008D4CAE"/>
    <w:rsid w:val="008D52E6"/>
    <w:rsid w:val="008D5B94"/>
    <w:rsid w:val="008D6102"/>
    <w:rsid w:val="008D78A0"/>
    <w:rsid w:val="008E00C5"/>
    <w:rsid w:val="008E076B"/>
    <w:rsid w:val="008E0F8B"/>
    <w:rsid w:val="008E14C1"/>
    <w:rsid w:val="008E195B"/>
    <w:rsid w:val="008E1A5A"/>
    <w:rsid w:val="008E2235"/>
    <w:rsid w:val="008E36D9"/>
    <w:rsid w:val="008E4380"/>
    <w:rsid w:val="008E4E66"/>
    <w:rsid w:val="008E6AF6"/>
    <w:rsid w:val="008E78D7"/>
    <w:rsid w:val="008E79AF"/>
    <w:rsid w:val="008E7CA9"/>
    <w:rsid w:val="008F0463"/>
    <w:rsid w:val="008F0864"/>
    <w:rsid w:val="008F10BE"/>
    <w:rsid w:val="008F129D"/>
    <w:rsid w:val="008F1322"/>
    <w:rsid w:val="008F164F"/>
    <w:rsid w:val="008F18D0"/>
    <w:rsid w:val="008F2780"/>
    <w:rsid w:val="008F2A24"/>
    <w:rsid w:val="008F2B47"/>
    <w:rsid w:val="008F4A16"/>
    <w:rsid w:val="008F4A42"/>
    <w:rsid w:val="008F5A66"/>
    <w:rsid w:val="008F5C76"/>
    <w:rsid w:val="008F69B0"/>
    <w:rsid w:val="008F711A"/>
    <w:rsid w:val="00901159"/>
    <w:rsid w:val="0090133B"/>
    <w:rsid w:val="009016CB"/>
    <w:rsid w:val="00901745"/>
    <w:rsid w:val="00901E48"/>
    <w:rsid w:val="00902E2E"/>
    <w:rsid w:val="0090356B"/>
    <w:rsid w:val="009037CC"/>
    <w:rsid w:val="00903FA4"/>
    <w:rsid w:val="00904216"/>
    <w:rsid w:val="00904AC4"/>
    <w:rsid w:val="009051A2"/>
    <w:rsid w:val="00905787"/>
    <w:rsid w:val="00905CD3"/>
    <w:rsid w:val="00906864"/>
    <w:rsid w:val="009078CC"/>
    <w:rsid w:val="0090790C"/>
    <w:rsid w:val="009079F1"/>
    <w:rsid w:val="009109D4"/>
    <w:rsid w:val="00911311"/>
    <w:rsid w:val="009116AD"/>
    <w:rsid w:val="00911ADC"/>
    <w:rsid w:val="00911C93"/>
    <w:rsid w:val="00912399"/>
    <w:rsid w:val="0091288C"/>
    <w:rsid w:val="009130F7"/>
    <w:rsid w:val="009135F6"/>
    <w:rsid w:val="009137B7"/>
    <w:rsid w:val="00913AAB"/>
    <w:rsid w:val="00914850"/>
    <w:rsid w:val="00915ECB"/>
    <w:rsid w:val="00915F26"/>
    <w:rsid w:val="0091643B"/>
    <w:rsid w:val="00916BD7"/>
    <w:rsid w:val="009170F9"/>
    <w:rsid w:val="0091768B"/>
    <w:rsid w:val="00917C78"/>
    <w:rsid w:val="009200A3"/>
    <w:rsid w:val="0092077E"/>
    <w:rsid w:val="009231D0"/>
    <w:rsid w:val="009242FB"/>
    <w:rsid w:val="00924E1D"/>
    <w:rsid w:val="009250CC"/>
    <w:rsid w:val="009253C1"/>
    <w:rsid w:val="009258EB"/>
    <w:rsid w:val="00925A30"/>
    <w:rsid w:val="00925EF1"/>
    <w:rsid w:val="00927A00"/>
    <w:rsid w:val="0093037E"/>
    <w:rsid w:val="00930E87"/>
    <w:rsid w:val="0093162C"/>
    <w:rsid w:val="00931A9B"/>
    <w:rsid w:val="00931F1C"/>
    <w:rsid w:val="009337DE"/>
    <w:rsid w:val="00933A59"/>
    <w:rsid w:val="00933C3D"/>
    <w:rsid w:val="009343D3"/>
    <w:rsid w:val="009345F2"/>
    <w:rsid w:val="00934A7F"/>
    <w:rsid w:val="0093581F"/>
    <w:rsid w:val="00937462"/>
    <w:rsid w:val="00937F38"/>
    <w:rsid w:val="00937FE1"/>
    <w:rsid w:val="009402EE"/>
    <w:rsid w:val="00940865"/>
    <w:rsid w:val="00940AA4"/>
    <w:rsid w:val="0094141B"/>
    <w:rsid w:val="00941A60"/>
    <w:rsid w:val="00941BB9"/>
    <w:rsid w:val="00941DEB"/>
    <w:rsid w:val="0094263C"/>
    <w:rsid w:val="009429D8"/>
    <w:rsid w:val="00943299"/>
    <w:rsid w:val="00943F98"/>
    <w:rsid w:val="009445E0"/>
    <w:rsid w:val="00944781"/>
    <w:rsid w:val="009449C2"/>
    <w:rsid w:val="00944AF0"/>
    <w:rsid w:val="00945ECB"/>
    <w:rsid w:val="009463A5"/>
    <w:rsid w:val="009474C4"/>
    <w:rsid w:val="009477F0"/>
    <w:rsid w:val="00947DFB"/>
    <w:rsid w:val="00950E43"/>
    <w:rsid w:val="00951698"/>
    <w:rsid w:val="00951912"/>
    <w:rsid w:val="0095202D"/>
    <w:rsid w:val="009522E8"/>
    <w:rsid w:val="00952B03"/>
    <w:rsid w:val="00953277"/>
    <w:rsid w:val="00953318"/>
    <w:rsid w:val="0095335A"/>
    <w:rsid w:val="00953D2C"/>
    <w:rsid w:val="00954788"/>
    <w:rsid w:val="00954D19"/>
    <w:rsid w:val="00955239"/>
    <w:rsid w:val="009555C9"/>
    <w:rsid w:val="00955F0E"/>
    <w:rsid w:val="009571AB"/>
    <w:rsid w:val="00957CAE"/>
    <w:rsid w:val="00957F92"/>
    <w:rsid w:val="00960512"/>
    <w:rsid w:val="00960AF9"/>
    <w:rsid w:val="0096213A"/>
    <w:rsid w:val="0096220A"/>
    <w:rsid w:val="009623CF"/>
    <w:rsid w:val="00963473"/>
    <w:rsid w:val="00963487"/>
    <w:rsid w:val="009637B6"/>
    <w:rsid w:val="00963E56"/>
    <w:rsid w:val="00963F35"/>
    <w:rsid w:val="0096459E"/>
    <w:rsid w:val="00964EC0"/>
    <w:rsid w:val="009650DF"/>
    <w:rsid w:val="0096574A"/>
    <w:rsid w:val="00967627"/>
    <w:rsid w:val="00967BC9"/>
    <w:rsid w:val="00970864"/>
    <w:rsid w:val="00970AC5"/>
    <w:rsid w:val="009712C3"/>
    <w:rsid w:val="00971CB1"/>
    <w:rsid w:val="009726A1"/>
    <w:rsid w:val="0097292C"/>
    <w:rsid w:val="00973151"/>
    <w:rsid w:val="0097319E"/>
    <w:rsid w:val="00973568"/>
    <w:rsid w:val="00973C8F"/>
    <w:rsid w:val="0097412A"/>
    <w:rsid w:val="0097471B"/>
    <w:rsid w:val="00975245"/>
    <w:rsid w:val="00976613"/>
    <w:rsid w:val="009766E5"/>
    <w:rsid w:val="00976AF5"/>
    <w:rsid w:val="00977177"/>
    <w:rsid w:val="009771CC"/>
    <w:rsid w:val="00977C7F"/>
    <w:rsid w:val="00977F20"/>
    <w:rsid w:val="00977F58"/>
    <w:rsid w:val="00980689"/>
    <w:rsid w:val="0098081A"/>
    <w:rsid w:val="00980D06"/>
    <w:rsid w:val="00983501"/>
    <w:rsid w:val="00984084"/>
    <w:rsid w:val="0098471E"/>
    <w:rsid w:val="00984AF2"/>
    <w:rsid w:val="009853F6"/>
    <w:rsid w:val="0098545E"/>
    <w:rsid w:val="009857A9"/>
    <w:rsid w:val="00986C84"/>
    <w:rsid w:val="00987961"/>
    <w:rsid w:val="00987AB3"/>
    <w:rsid w:val="00990499"/>
    <w:rsid w:val="0099080B"/>
    <w:rsid w:val="009910E5"/>
    <w:rsid w:val="00991FF0"/>
    <w:rsid w:val="00992005"/>
    <w:rsid w:val="00992181"/>
    <w:rsid w:val="00992AF7"/>
    <w:rsid w:val="00992BBF"/>
    <w:rsid w:val="0099311C"/>
    <w:rsid w:val="00993301"/>
    <w:rsid w:val="00993563"/>
    <w:rsid w:val="00993BB1"/>
    <w:rsid w:val="009940F0"/>
    <w:rsid w:val="00994135"/>
    <w:rsid w:val="009945B5"/>
    <w:rsid w:val="00994A61"/>
    <w:rsid w:val="00994A76"/>
    <w:rsid w:val="00994C5B"/>
    <w:rsid w:val="00994E42"/>
    <w:rsid w:val="0099584C"/>
    <w:rsid w:val="009963C7"/>
    <w:rsid w:val="009964CA"/>
    <w:rsid w:val="00996EB7"/>
    <w:rsid w:val="009978F8"/>
    <w:rsid w:val="009A021E"/>
    <w:rsid w:val="009A062E"/>
    <w:rsid w:val="009A0FC2"/>
    <w:rsid w:val="009A1F46"/>
    <w:rsid w:val="009A1FDD"/>
    <w:rsid w:val="009A248D"/>
    <w:rsid w:val="009A29BB"/>
    <w:rsid w:val="009A2BD0"/>
    <w:rsid w:val="009A2D34"/>
    <w:rsid w:val="009A3280"/>
    <w:rsid w:val="009A359D"/>
    <w:rsid w:val="009A3BA4"/>
    <w:rsid w:val="009A411B"/>
    <w:rsid w:val="009A4F71"/>
    <w:rsid w:val="009A572D"/>
    <w:rsid w:val="009A586B"/>
    <w:rsid w:val="009A6C5E"/>
    <w:rsid w:val="009A6CA8"/>
    <w:rsid w:val="009A767C"/>
    <w:rsid w:val="009A7680"/>
    <w:rsid w:val="009A7A72"/>
    <w:rsid w:val="009B03CC"/>
    <w:rsid w:val="009B0650"/>
    <w:rsid w:val="009B0DE3"/>
    <w:rsid w:val="009B12CF"/>
    <w:rsid w:val="009B1AA8"/>
    <w:rsid w:val="009B1CC7"/>
    <w:rsid w:val="009B23A8"/>
    <w:rsid w:val="009B2D24"/>
    <w:rsid w:val="009B36DB"/>
    <w:rsid w:val="009B3B13"/>
    <w:rsid w:val="009B43D7"/>
    <w:rsid w:val="009B58AD"/>
    <w:rsid w:val="009B5D51"/>
    <w:rsid w:val="009B6892"/>
    <w:rsid w:val="009B6B43"/>
    <w:rsid w:val="009B6B9C"/>
    <w:rsid w:val="009B70A7"/>
    <w:rsid w:val="009B7602"/>
    <w:rsid w:val="009B79A0"/>
    <w:rsid w:val="009C009C"/>
    <w:rsid w:val="009C0426"/>
    <w:rsid w:val="009C07E0"/>
    <w:rsid w:val="009C1507"/>
    <w:rsid w:val="009C16DE"/>
    <w:rsid w:val="009C23D9"/>
    <w:rsid w:val="009C290E"/>
    <w:rsid w:val="009C34CB"/>
    <w:rsid w:val="009C3C8B"/>
    <w:rsid w:val="009C5358"/>
    <w:rsid w:val="009C5868"/>
    <w:rsid w:val="009C5885"/>
    <w:rsid w:val="009C5A1E"/>
    <w:rsid w:val="009C5EF0"/>
    <w:rsid w:val="009C6357"/>
    <w:rsid w:val="009C64C4"/>
    <w:rsid w:val="009C6AB5"/>
    <w:rsid w:val="009C7245"/>
    <w:rsid w:val="009C79A6"/>
    <w:rsid w:val="009C7A6E"/>
    <w:rsid w:val="009D017A"/>
    <w:rsid w:val="009D01C8"/>
    <w:rsid w:val="009D0608"/>
    <w:rsid w:val="009D0F25"/>
    <w:rsid w:val="009D1908"/>
    <w:rsid w:val="009D1ABF"/>
    <w:rsid w:val="009D1B6C"/>
    <w:rsid w:val="009D204D"/>
    <w:rsid w:val="009D2166"/>
    <w:rsid w:val="009D2B6B"/>
    <w:rsid w:val="009D2C03"/>
    <w:rsid w:val="009D3481"/>
    <w:rsid w:val="009D3F81"/>
    <w:rsid w:val="009D41EC"/>
    <w:rsid w:val="009D4289"/>
    <w:rsid w:val="009D43DE"/>
    <w:rsid w:val="009D45F4"/>
    <w:rsid w:val="009D4947"/>
    <w:rsid w:val="009D4A0F"/>
    <w:rsid w:val="009D4BE6"/>
    <w:rsid w:val="009D561C"/>
    <w:rsid w:val="009D631F"/>
    <w:rsid w:val="009D65E6"/>
    <w:rsid w:val="009D68AA"/>
    <w:rsid w:val="009D6BE7"/>
    <w:rsid w:val="009D6D46"/>
    <w:rsid w:val="009D7AA8"/>
    <w:rsid w:val="009D7ABB"/>
    <w:rsid w:val="009D7C36"/>
    <w:rsid w:val="009D7E41"/>
    <w:rsid w:val="009E0844"/>
    <w:rsid w:val="009E16BE"/>
    <w:rsid w:val="009E1B46"/>
    <w:rsid w:val="009E2099"/>
    <w:rsid w:val="009E2167"/>
    <w:rsid w:val="009E2E39"/>
    <w:rsid w:val="009E2FA2"/>
    <w:rsid w:val="009E3000"/>
    <w:rsid w:val="009E354E"/>
    <w:rsid w:val="009E3A68"/>
    <w:rsid w:val="009E3F45"/>
    <w:rsid w:val="009E40E4"/>
    <w:rsid w:val="009E437C"/>
    <w:rsid w:val="009E47F7"/>
    <w:rsid w:val="009E495B"/>
    <w:rsid w:val="009E503A"/>
    <w:rsid w:val="009E5A03"/>
    <w:rsid w:val="009E5ABD"/>
    <w:rsid w:val="009E6029"/>
    <w:rsid w:val="009E6317"/>
    <w:rsid w:val="009E6F15"/>
    <w:rsid w:val="009E7056"/>
    <w:rsid w:val="009E7248"/>
    <w:rsid w:val="009E727D"/>
    <w:rsid w:val="009E72CE"/>
    <w:rsid w:val="009E74A6"/>
    <w:rsid w:val="009F003D"/>
    <w:rsid w:val="009F0055"/>
    <w:rsid w:val="009F05D2"/>
    <w:rsid w:val="009F0AF5"/>
    <w:rsid w:val="009F10A6"/>
    <w:rsid w:val="009F12E5"/>
    <w:rsid w:val="009F2204"/>
    <w:rsid w:val="009F4605"/>
    <w:rsid w:val="009F4985"/>
    <w:rsid w:val="009F4BB5"/>
    <w:rsid w:val="009F4D6C"/>
    <w:rsid w:val="009F4E37"/>
    <w:rsid w:val="009F5159"/>
    <w:rsid w:val="009F601C"/>
    <w:rsid w:val="009F61F6"/>
    <w:rsid w:val="009F7792"/>
    <w:rsid w:val="00A00AE9"/>
    <w:rsid w:val="00A019AD"/>
    <w:rsid w:val="00A01E48"/>
    <w:rsid w:val="00A01F96"/>
    <w:rsid w:val="00A01FF6"/>
    <w:rsid w:val="00A02F1B"/>
    <w:rsid w:val="00A03F49"/>
    <w:rsid w:val="00A045E7"/>
    <w:rsid w:val="00A05C54"/>
    <w:rsid w:val="00A06610"/>
    <w:rsid w:val="00A06B84"/>
    <w:rsid w:val="00A0749D"/>
    <w:rsid w:val="00A1069F"/>
    <w:rsid w:val="00A10E9A"/>
    <w:rsid w:val="00A115BA"/>
    <w:rsid w:val="00A12136"/>
    <w:rsid w:val="00A12362"/>
    <w:rsid w:val="00A125FF"/>
    <w:rsid w:val="00A137D5"/>
    <w:rsid w:val="00A13B60"/>
    <w:rsid w:val="00A14049"/>
    <w:rsid w:val="00A15DE7"/>
    <w:rsid w:val="00A169D1"/>
    <w:rsid w:val="00A16A05"/>
    <w:rsid w:val="00A171A9"/>
    <w:rsid w:val="00A173EC"/>
    <w:rsid w:val="00A17607"/>
    <w:rsid w:val="00A17C02"/>
    <w:rsid w:val="00A20A8A"/>
    <w:rsid w:val="00A20AFC"/>
    <w:rsid w:val="00A20B1F"/>
    <w:rsid w:val="00A213EA"/>
    <w:rsid w:val="00A2264B"/>
    <w:rsid w:val="00A2268F"/>
    <w:rsid w:val="00A22AFB"/>
    <w:rsid w:val="00A236AD"/>
    <w:rsid w:val="00A23735"/>
    <w:rsid w:val="00A24136"/>
    <w:rsid w:val="00A24754"/>
    <w:rsid w:val="00A24A1C"/>
    <w:rsid w:val="00A252C4"/>
    <w:rsid w:val="00A25CD3"/>
    <w:rsid w:val="00A268B7"/>
    <w:rsid w:val="00A26A4D"/>
    <w:rsid w:val="00A32018"/>
    <w:rsid w:val="00A322DC"/>
    <w:rsid w:val="00A322E6"/>
    <w:rsid w:val="00A336A0"/>
    <w:rsid w:val="00A336A5"/>
    <w:rsid w:val="00A33BBB"/>
    <w:rsid w:val="00A33DC6"/>
    <w:rsid w:val="00A349F2"/>
    <w:rsid w:val="00A350EA"/>
    <w:rsid w:val="00A35431"/>
    <w:rsid w:val="00A36EBE"/>
    <w:rsid w:val="00A37BA5"/>
    <w:rsid w:val="00A37FA8"/>
    <w:rsid w:val="00A404DD"/>
    <w:rsid w:val="00A41605"/>
    <w:rsid w:val="00A417F7"/>
    <w:rsid w:val="00A418C1"/>
    <w:rsid w:val="00A42D58"/>
    <w:rsid w:val="00A430C6"/>
    <w:rsid w:val="00A4369F"/>
    <w:rsid w:val="00A43779"/>
    <w:rsid w:val="00A4410E"/>
    <w:rsid w:val="00A44149"/>
    <w:rsid w:val="00A443F8"/>
    <w:rsid w:val="00A44759"/>
    <w:rsid w:val="00A45969"/>
    <w:rsid w:val="00A45F94"/>
    <w:rsid w:val="00A463F3"/>
    <w:rsid w:val="00A47768"/>
    <w:rsid w:val="00A47D4E"/>
    <w:rsid w:val="00A50210"/>
    <w:rsid w:val="00A505D8"/>
    <w:rsid w:val="00A5113B"/>
    <w:rsid w:val="00A5115B"/>
    <w:rsid w:val="00A51303"/>
    <w:rsid w:val="00A5153C"/>
    <w:rsid w:val="00A524C1"/>
    <w:rsid w:val="00A5286D"/>
    <w:rsid w:val="00A52932"/>
    <w:rsid w:val="00A52C4C"/>
    <w:rsid w:val="00A52D0F"/>
    <w:rsid w:val="00A53F82"/>
    <w:rsid w:val="00A557F7"/>
    <w:rsid w:val="00A55981"/>
    <w:rsid w:val="00A56F5E"/>
    <w:rsid w:val="00A57537"/>
    <w:rsid w:val="00A5785D"/>
    <w:rsid w:val="00A57E2A"/>
    <w:rsid w:val="00A61153"/>
    <w:rsid w:val="00A613E6"/>
    <w:rsid w:val="00A62254"/>
    <w:rsid w:val="00A62CDE"/>
    <w:rsid w:val="00A63386"/>
    <w:rsid w:val="00A6363B"/>
    <w:rsid w:val="00A63CB3"/>
    <w:rsid w:val="00A643E0"/>
    <w:rsid w:val="00A644A4"/>
    <w:rsid w:val="00A6483A"/>
    <w:rsid w:val="00A65145"/>
    <w:rsid w:val="00A651E3"/>
    <w:rsid w:val="00A65605"/>
    <w:rsid w:val="00A6561D"/>
    <w:rsid w:val="00A656D9"/>
    <w:rsid w:val="00A65A6B"/>
    <w:rsid w:val="00A66009"/>
    <w:rsid w:val="00A66384"/>
    <w:rsid w:val="00A664B3"/>
    <w:rsid w:val="00A66690"/>
    <w:rsid w:val="00A669A3"/>
    <w:rsid w:val="00A66CE4"/>
    <w:rsid w:val="00A66D5F"/>
    <w:rsid w:val="00A66FA9"/>
    <w:rsid w:val="00A67128"/>
    <w:rsid w:val="00A6756C"/>
    <w:rsid w:val="00A67690"/>
    <w:rsid w:val="00A6796D"/>
    <w:rsid w:val="00A67C8F"/>
    <w:rsid w:val="00A7022E"/>
    <w:rsid w:val="00A70414"/>
    <w:rsid w:val="00A70831"/>
    <w:rsid w:val="00A711AA"/>
    <w:rsid w:val="00A72195"/>
    <w:rsid w:val="00A7225C"/>
    <w:rsid w:val="00A72708"/>
    <w:rsid w:val="00A72B64"/>
    <w:rsid w:val="00A73253"/>
    <w:rsid w:val="00A73876"/>
    <w:rsid w:val="00A742F2"/>
    <w:rsid w:val="00A7480B"/>
    <w:rsid w:val="00A74893"/>
    <w:rsid w:val="00A75921"/>
    <w:rsid w:val="00A7636F"/>
    <w:rsid w:val="00A76716"/>
    <w:rsid w:val="00A800D9"/>
    <w:rsid w:val="00A80708"/>
    <w:rsid w:val="00A81766"/>
    <w:rsid w:val="00A83222"/>
    <w:rsid w:val="00A83E30"/>
    <w:rsid w:val="00A842F4"/>
    <w:rsid w:val="00A84A93"/>
    <w:rsid w:val="00A84E77"/>
    <w:rsid w:val="00A850CA"/>
    <w:rsid w:val="00A8567F"/>
    <w:rsid w:val="00A8659C"/>
    <w:rsid w:val="00A86994"/>
    <w:rsid w:val="00A869DF"/>
    <w:rsid w:val="00A86EC2"/>
    <w:rsid w:val="00A87B9E"/>
    <w:rsid w:val="00A90049"/>
    <w:rsid w:val="00A9066C"/>
    <w:rsid w:val="00A9078E"/>
    <w:rsid w:val="00A907C7"/>
    <w:rsid w:val="00A90B01"/>
    <w:rsid w:val="00A913AF"/>
    <w:rsid w:val="00A92C3E"/>
    <w:rsid w:val="00A937B8"/>
    <w:rsid w:val="00A94E5F"/>
    <w:rsid w:val="00A94E72"/>
    <w:rsid w:val="00A94F77"/>
    <w:rsid w:val="00A95D03"/>
    <w:rsid w:val="00A95E02"/>
    <w:rsid w:val="00A96201"/>
    <w:rsid w:val="00A96326"/>
    <w:rsid w:val="00A96B7E"/>
    <w:rsid w:val="00A971B4"/>
    <w:rsid w:val="00A9746D"/>
    <w:rsid w:val="00A97975"/>
    <w:rsid w:val="00A97D13"/>
    <w:rsid w:val="00AA0B24"/>
    <w:rsid w:val="00AA157E"/>
    <w:rsid w:val="00AA163B"/>
    <w:rsid w:val="00AA1905"/>
    <w:rsid w:val="00AA1D0A"/>
    <w:rsid w:val="00AA244C"/>
    <w:rsid w:val="00AA4825"/>
    <w:rsid w:val="00AA5193"/>
    <w:rsid w:val="00AA5DAE"/>
    <w:rsid w:val="00AA60B5"/>
    <w:rsid w:val="00AA6CE9"/>
    <w:rsid w:val="00AA6D8A"/>
    <w:rsid w:val="00AA7A46"/>
    <w:rsid w:val="00AB08E7"/>
    <w:rsid w:val="00AB09B2"/>
    <w:rsid w:val="00AB0EB7"/>
    <w:rsid w:val="00AB203C"/>
    <w:rsid w:val="00AB2102"/>
    <w:rsid w:val="00AB29FE"/>
    <w:rsid w:val="00AB375E"/>
    <w:rsid w:val="00AB5058"/>
    <w:rsid w:val="00AB51AD"/>
    <w:rsid w:val="00AB5918"/>
    <w:rsid w:val="00AB63FE"/>
    <w:rsid w:val="00AB659A"/>
    <w:rsid w:val="00AB6928"/>
    <w:rsid w:val="00AB759D"/>
    <w:rsid w:val="00AB77D2"/>
    <w:rsid w:val="00AB793C"/>
    <w:rsid w:val="00AB7A93"/>
    <w:rsid w:val="00AC07E7"/>
    <w:rsid w:val="00AC146C"/>
    <w:rsid w:val="00AC1848"/>
    <w:rsid w:val="00AC1F9A"/>
    <w:rsid w:val="00AC254D"/>
    <w:rsid w:val="00AC289D"/>
    <w:rsid w:val="00AC4159"/>
    <w:rsid w:val="00AC451D"/>
    <w:rsid w:val="00AC4A97"/>
    <w:rsid w:val="00AC4C67"/>
    <w:rsid w:val="00AC5F2F"/>
    <w:rsid w:val="00AC6DA9"/>
    <w:rsid w:val="00AC70AB"/>
    <w:rsid w:val="00AC7F5C"/>
    <w:rsid w:val="00AD013E"/>
    <w:rsid w:val="00AD0277"/>
    <w:rsid w:val="00AD0562"/>
    <w:rsid w:val="00AD08DF"/>
    <w:rsid w:val="00AD0E7B"/>
    <w:rsid w:val="00AD1830"/>
    <w:rsid w:val="00AD226A"/>
    <w:rsid w:val="00AD22B5"/>
    <w:rsid w:val="00AD2683"/>
    <w:rsid w:val="00AD2A33"/>
    <w:rsid w:val="00AD2E4F"/>
    <w:rsid w:val="00AD36E4"/>
    <w:rsid w:val="00AD3A33"/>
    <w:rsid w:val="00AD3F42"/>
    <w:rsid w:val="00AD4AA4"/>
    <w:rsid w:val="00AD514C"/>
    <w:rsid w:val="00AD5259"/>
    <w:rsid w:val="00AD57FE"/>
    <w:rsid w:val="00AD768E"/>
    <w:rsid w:val="00AD7BEF"/>
    <w:rsid w:val="00AE0464"/>
    <w:rsid w:val="00AE05CD"/>
    <w:rsid w:val="00AE064D"/>
    <w:rsid w:val="00AE11D3"/>
    <w:rsid w:val="00AE18FB"/>
    <w:rsid w:val="00AE1B05"/>
    <w:rsid w:val="00AE23DD"/>
    <w:rsid w:val="00AE2561"/>
    <w:rsid w:val="00AE2934"/>
    <w:rsid w:val="00AE449F"/>
    <w:rsid w:val="00AE44BD"/>
    <w:rsid w:val="00AE4AAF"/>
    <w:rsid w:val="00AE4F53"/>
    <w:rsid w:val="00AE5379"/>
    <w:rsid w:val="00AE546D"/>
    <w:rsid w:val="00AE5799"/>
    <w:rsid w:val="00AE6275"/>
    <w:rsid w:val="00AE6308"/>
    <w:rsid w:val="00AE7666"/>
    <w:rsid w:val="00AE7B4A"/>
    <w:rsid w:val="00AF015D"/>
    <w:rsid w:val="00AF04D6"/>
    <w:rsid w:val="00AF141E"/>
    <w:rsid w:val="00AF195C"/>
    <w:rsid w:val="00AF288D"/>
    <w:rsid w:val="00AF2F96"/>
    <w:rsid w:val="00AF4E19"/>
    <w:rsid w:val="00AF532F"/>
    <w:rsid w:val="00AF57C1"/>
    <w:rsid w:val="00AF5FC5"/>
    <w:rsid w:val="00AF608E"/>
    <w:rsid w:val="00AF620E"/>
    <w:rsid w:val="00AF691D"/>
    <w:rsid w:val="00AF692F"/>
    <w:rsid w:val="00AF6FF5"/>
    <w:rsid w:val="00AF7758"/>
    <w:rsid w:val="00AF77A3"/>
    <w:rsid w:val="00B00017"/>
    <w:rsid w:val="00B00BC0"/>
    <w:rsid w:val="00B00FEE"/>
    <w:rsid w:val="00B013FC"/>
    <w:rsid w:val="00B0165F"/>
    <w:rsid w:val="00B0255D"/>
    <w:rsid w:val="00B02797"/>
    <w:rsid w:val="00B03615"/>
    <w:rsid w:val="00B037B2"/>
    <w:rsid w:val="00B037E8"/>
    <w:rsid w:val="00B03845"/>
    <w:rsid w:val="00B03C2C"/>
    <w:rsid w:val="00B047A3"/>
    <w:rsid w:val="00B04A86"/>
    <w:rsid w:val="00B04CAC"/>
    <w:rsid w:val="00B05193"/>
    <w:rsid w:val="00B05203"/>
    <w:rsid w:val="00B0524B"/>
    <w:rsid w:val="00B05E55"/>
    <w:rsid w:val="00B06E72"/>
    <w:rsid w:val="00B070E7"/>
    <w:rsid w:val="00B076AB"/>
    <w:rsid w:val="00B078F9"/>
    <w:rsid w:val="00B10403"/>
    <w:rsid w:val="00B11868"/>
    <w:rsid w:val="00B12144"/>
    <w:rsid w:val="00B12860"/>
    <w:rsid w:val="00B12DF7"/>
    <w:rsid w:val="00B13AB0"/>
    <w:rsid w:val="00B14079"/>
    <w:rsid w:val="00B144A0"/>
    <w:rsid w:val="00B15556"/>
    <w:rsid w:val="00B155D2"/>
    <w:rsid w:val="00B156E4"/>
    <w:rsid w:val="00B1639B"/>
    <w:rsid w:val="00B172D1"/>
    <w:rsid w:val="00B17887"/>
    <w:rsid w:val="00B2060F"/>
    <w:rsid w:val="00B207EB"/>
    <w:rsid w:val="00B20CF4"/>
    <w:rsid w:val="00B22ED3"/>
    <w:rsid w:val="00B22F95"/>
    <w:rsid w:val="00B230A4"/>
    <w:rsid w:val="00B24092"/>
    <w:rsid w:val="00B245CA"/>
    <w:rsid w:val="00B24759"/>
    <w:rsid w:val="00B247A2"/>
    <w:rsid w:val="00B247A8"/>
    <w:rsid w:val="00B24F17"/>
    <w:rsid w:val="00B2611F"/>
    <w:rsid w:val="00B264BA"/>
    <w:rsid w:val="00B26997"/>
    <w:rsid w:val="00B26A52"/>
    <w:rsid w:val="00B272A4"/>
    <w:rsid w:val="00B27EE6"/>
    <w:rsid w:val="00B27F47"/>
    <w:rsid w:val="00B30909"/>
    <w:rsid w:val="00B31288"/>
    <w:rsid w:val="00B315CE"/>
    <w:rsid w:val="00B317E7"/>
    <w:rsid w:val="00B31BFA"/>
    <w:rsid w:val="00B321E8"/>
    <w:rsid w:val="00B32301"/>
    <w:rsid w:val="00B326BC"/>
    <w:rsid w:val="00B32AB2"/>
    <w:rsid w:val="00B32D15"/>
    <w:rsid w:val="00B32E43"/>
    <w:rsid w:val="00B33ADA"/>
    <w:rsid w:val="00B33CB0"/>
    <w:rsid w:val="00B33D8A"/>
    <w:rsid w:val="00B345B6"/>
    <w:rsid w:val="00B35D85"/>
    <w:rsid w:val="00B3662B"/>
    <w:rsid w:val="00B37796"/>
    <w:rsid w:val="00B379E2"/>
    <w:rsid w:val="00B40603"/>
    <w:rsid w:val="00B406EA"/>
    <w:rsid w:val="00B4101A"/>
    <w:rsid w:val="00B416A1"/>
    <w:rsid w:val="00B421D2"/>
    <w:rsid w:val="00B42972"/>
    <w:rsid w:val="00B44BB1"/>
    <w:rsid w:val="00B45499"/>
    <w:rsid w:val="00B4601F"/>
    <w:rsid w:val="00B46557"/>
    <w:rsid w:val="00B47095"/>
    <w:rsid w:val="00B4713A"/>
    <w:rsid w:val="00B47533"/>
    <w:rsid w:val="00B47D84"/>
    <w:rsid w:val="00B47DF4"/>
    <w:rsid w:val="00B507F3"/>
    <w:rsid w:val="00B50FB8"/>
    <w:rsid w:val="00B523E6"/>
    <w:rsid w:val="00B52693"/>
    <w:rsid w:val="00B527D5"/>
    <w:rsid w:val="00B53F03"/>
    <w:rsid w:val="00B540AA"/>
    <w:rsid w:val="00B54B2D"/>
    <w:rsid w:val="00B55EEF"/>
    <w:rsid w:val="00B5699E"/>
    <w:rsid w:val="00B56AD6"/>
    <w:rsid w:val="00B57280"/>
    <w:rsid w:val="00B61CCF"/>
    <w:rsid w:val="00B62196"/>
    <w:rsid w:val="00B623A3"/>
    <w:rsid w:val="00B6277D"/>
    <w:rsid w:val="00B64203"/>
    <w:rsid w:val="00B64A91"/>
    <w:rsid w:val="00B65414"/>
    <w:rsid w:val="00B65A99"/>
    <w:rsid w:val="00B65B58"/>
    <w:rsid w:val="00B6648E"/>
    <w:rsid w:val="00B664CA"/>
    <w:rsid w:val="00B66B23"/>
    <w:rsid w:val="00B66BA1"/>
    <w:rsid w:val="00B671C3"/>
    <w:rsid w:val="00B673E4"/>
    <w:rsid w:val="00B701C4"/>
    <w:rsid w:val="00B70E19"/>
    <w:rsid w:val="00B70E41"/>
    <w:rsid w:val="00B71C84"/>
    <w:rsid w:val="00B71D30"/>
    <w:rsid w:val="00B73F63"/>
    <w:rsid w:val="00B7436B"/>
    <w:rsid w:val="00B748FD"/>
    <w:rsid w:val="00B74964"/>
    <w:rsid w:val="00B74D93"/>
    <w:rsid w:val="00B75302"/>
    <w:rsid w:val="00B75E83"/>
    <w:rsid w:val="00B7629C"/>
    <w:rsid w:val="00B76B03"/>
    <w:rsid w:val="00B77138"/>
    <w:rsid w:val="00B77653"/>
    <w:rsid w:val="00B777D8"/>
    <w:rsid w:val="00B77A65"/>
    <w:rsid w:val="00B77E3B"/>
    <w:rsid w:val="00B815CD"/>
    <w:rsid w:val="00B81E50"/>
    <w:rsid w:val="00B82204"/>
    <w:rsid w:val="00B84834"/>
    <w:rsid w:val="00B848B1"/>
    <w:rsid w:val="00B8523D"/>
    <w:rsid w:val="00B8594C"/>
    <w:rsid w:val="00B85B77"/>
    <w:rsid w:val="00B87066"/>
    <w:rsid w:val="00B8733B"/>
    <w:rsid w:val="00B87540"/>
    <w:rsid w:val="00B8796F"/>
    <w:rsid w:val="00B879AC"/>
    <w:rsid w:val="00B90068"/>
    <w:rsid w:val="00B9034D"/>
    <w:rsid w:val="00B914BE"/>
    <w:rsid w:val="00B914C8"/>
    <w:rsid w:val="00B91CCE"/>
    <w:rsid w:val="00B91DED"/>
    <w:rsid w:val="00B923AD"/>
    <w:rsid w:val="00B925C4"/>
    <w:rsid w:val="00B92C8E"/>
    <w:rsid w:val="00B92E18"/>
    <w:rsid w:val="00B93156"/>
    <w:rsid w:val="00B93768"/>
    <w:rsid w:val="00B93A4D"/>
    <w:rsid w:val="00B93ACD"/>
    <w:rsid w:val="00B93DFC"/>
    <w:rsid w:val="00B94D47"/>
    <w:rsid w:val="00B94FB8"/>
    <w:rsid w:val="00B95329"/>
    <w:rsid w:val="00B9553D"/>
    <w:rsid w:val="00B9571B"/>
    <w:rsid w:val="00B959B0"/>
    <w:rsid w:val="00B95C89"/>
    <w:rsid w:val="00B95DC2"/>
    <w:rsid w:val="00B95F0D"/>
    <w:rsid w:val="00B966BE"/>
    <w:rsid w:val="00B9684F"/>
    <w:rsid w:val="00B96880"/>
    <w:rsid w:val="00B968C6"/>
    <w:rsid w:val="00B96B70"/>
    <w:rsid w:val="00B9718B"/>
    <w:rsid w:val="00B97FF1"/>
    <w:rsid w:val="00BA07BD"/>
    <w:rsid w:val="00BA0D15"/>
    <w:rsid w:val="00BA0E95"/>
    <w:rsid w:val="00BA1FC5"/>
    <w:rsid w:val="00BA229A"/>
    <w:rsid w:val="00BA37C3"/>
    <w:rsid w:val="00BA389A"/>
    <w:rsid w:val="00BA3919"/>
    <w:rsid w:val="00BA3D55"/>
    <w:rsid w:val="00BA4579"/>
    <w:rsid w:val="00BA47E7"/>
    <w:rsid w:val="00BA4837"/>
    <w:rsid w:val="00BA4BD6"/>
    <w:rsid w:val="00BA4F1D"/>
    <w:rsid w:val="00BA54BA"/>
    <w:rsid w:val="00BA5F0C"/>
    <w:rsid w:val="00BA7946"/>
    <w:rsid w:val="00BA79BE"/>
    <w:rsid w:val="00BB023B"/>
    <w:rsid w:val="00BB0240"/>
    <w:rsid w:val="00BB0300"/>
    <w:rsid w:val="00BB0B88"/>
    <w:rsid w:val="00BB0EFE"/>
    <w:rsid w:val="00BB122A"/>
    <w:rsid w:val="00BB2976"/>
    <w:rsid w:val="00BB2D46"/>
    <w:rsid w:val="00BB348C"/>
    <w:rsid w:val="00BB379F"/>
    <w:rsid w:val="00BB3BC6"/>
    <w:rsid w:val="00BB3D19"/>
    <w:rsid w:val="00BB3F05"/>
    <w:rsid w:val="00BB5DA1"/>
    <w:rsid w:val="00BB5F3B"/>
    <w:rsid w:val="00BB6813"/>
    <w:rsid w:val="00BB6936"/>
    <w:rsid w:val="00BB6ECA"/>
    <w:rsid w:val="00BB76E3"/>
    <w:rsid w:val="00BB77D3"/>
    <w:rsid w:val="00BB782F"/>
    <w:rsid w:val="00BC22D5"/>
    <w:rsid w:val="00BC2640"/>
    <w:rsid w:val="00BC29B3"/>
    <w:rsid w:val="00BC3954"/>
    <w:rsid w:val="00BC3F98"/>
    <w:rsid w:val="00BC4469"/>
    <w:rsid w:val="00BC4910"/>
    <w:rsid w:val="00BC4D72"/>
    <w:rsid w:val="00BC4E11"/>
    <w:rsid w:val="00BC50A6"/>
    <w:rsid w:val="00BC525A"/>
    <w:rsid w:val="00BC52E1"/>
    <w:rsid w:val="00BC56E9"/>
    <w:rsid w:val="00BC6617"/>
    <w:rsid w:val="00BC6D59"/>
    <w:rsid w:val="00BC73B6"/>
    <w:rsid w:val="00BC7681"/>
    <w:rsid w:val="00BD00A1"/>
    <w:rsid w:val="00BD0948"/>
    <w:rsid w:val="00BD1297"/>
    <w:rsid w:val="00BD12ED"/>
    <w:rsid w:val="00BD162C"/>
    <w:rsid w:val="00BD18C8"/>
    <w:rsid w:val="00BD1A29"/>
    <w:rsid w:val="00BD3787"/>
    <w:rsid w:val="00BD3884"/>
    <w:rsid w:val="00BD3ADF"/>
    <w:rsid w:val="00BD3F42"/>
    <w:rsid w:val="00BD4597"/>
    <w:rsid w:val="00BD4B5C"/>
    <w:rsid w:val="00BD4F1B"/>
    <w:rsid w:val="00BD5301"/>
    <w:rsid w:val="00BD5441"/>
    <w:rsid w:val="00BD545F"/>
    <w:rsid w:val="00BD55F0"/>
    <w:rsid w:val="00BD57AA"/>
    <w:rsid w:val="00BD6165"/>
    <w:rsid w:val="00BD643B"/>
    <w:rsid w:val="00BD6C1C"/>
    <w:rsid w:val="00BD741A"/>
    <w:rsid w:val="00BD75D9"/>
    <w:rsid w:val="00BD76F9"/>
    <w:rsid w:val="00BE00F7"/>
    <w:rsid w:val="00BE02D6"/>
    <w:rsid w:val="00BE0C5A"/>
    <w:rsid w:val="00BE17BC"/>
    <w:rsid w:val="00BE1BE9"/>
    <w:rsid w:val="00BE26BC"/>
    <w:rsid w:val="00BE2716"/>
    <w:rsid w:val="00BE30A1"/>
    <w:rsid w:val="00BE48ED"/>
    <w:rsid w:val="00BE4F36"/>
    <w:rsid w:val="00BE6D0B"/>
    <w:rsid w:val="00BE76BD"/>
    <w:rsid w:val="00BE78DA"/>
    <w:rsid w:val="00BE795A"/>
    <w:rsid w:val="00BE7FD4"/>
    <w:rsid w:val="00BF005E"/>
    <w:rsid w:val="00BF05B0"/>
    <w:rsid w:val="00BF16E5"/>
    <w:rsid w:val="00BF199D"/>
    <w:rsid w:val="00BF1BCB"/>
    <w:rsid w:val="00BF1E3A"/>
    <w:rsid w:val="00BF1E74"/>
    <w:rsid w:val="00BF1E95"/>
    <w:rsid w:val="00BF23C1"/>
    <w:rsid w:val="00BF250A"/>
    <w:rsid w:val="00BF25E3"/>
    <w:rsid w:val="00BF376E"/>
    <w:rsid w:val="00BF3DCB"/>
    <w:rsid w:val="00BF4238"/>
    <w:rsid w:val="00BF4587"/>
    <w:rsid w:val="00BF4C63"/>
    <w:rsid w:val="00BF50FD"/>
    <w:rsid w:val="00BF516B"/>
    <w:rsid w:val="00BF5520"/>
    <w:rsid w:val="00BF5FBF"/>
    <w:rsid w:val="00BF6284"/>
    <w:rsid w:val="00BF6668"/>
    <w:rsid w:val="00BF76F8"/>
    <w:rsid w:val="00C00065"/>
    <w:rsid w:val="00C00B81"/>
    <w:rsid w:val="00C00FF2"/>
    <w:rsid w:val="00C010CC"/>
    <w:rsid w:val="00C01119"/>
    <w:rsid w:val="00C01FA9"/>
    <w:rsid w:val="00C023B3"/>
    <w:rsid w:val="00C02A21"/>
    <w:rsid w:val="00C02BA5"/>
    <w:rsid w:val="00C03F3B"/>
    <w:rsid w:val="00C04218"/>
    <w:rsid w:val="00C04D5F"/>
    <w:rsid w:val="00C054D4"/>
    <w:rsid w:val="00C05A55"/>
    <w:rsid w:val="00C05C35"/>
    <w:rsid w:val="00C06437"/>
    <w:rsid w:val="00C065F8"/>
    <w:rsid w:val="00C07064"/>
    <w:rsid w:val="00C07717"/>
    <w:rsid w:val="00C07E71"/>
    <w:rsid w:val="00C10364"/>
    <w:rsid w:val="00C103ED"/>
    <w:rsid w:val="00C10899"/>
    <w:rsid w:val="00C10FA8"/>
    <w:rsid w:val="00C11669"/>
    <w:rsid w:val="00C117ED"/>
    <w:rsid w:val="00C11AE6"/>
    <w:rsid w:val="00C11B75"/>
    <w:rsid w:val="00C11E90"/>
    <w:rsid w:val="00C1276B"/>
    <w:rsid w:val="00C12870"/>
    <w:rsid w:val="00C1310F"/>
    <w:rsid w:val="00C139D0"/>
    <w:rsid w:val="00C1507B"/>
    <w:rsid w:val="00C15369"/>
    <w:rsid w:val="00C15501"/>
    <w:rsid w:val="00C15C12"/>
    <w:rsid w:val="00C15DCD"/>
    <w:rsid w:val="00C15EB2"/>
    <w:rsid w:val="00C163C7"/>
    <w:rsid w:val="00C16FD8"/>
    <w:rsid w:val="00C201D7"/>
    <w:rsid w:val="00C20A9E"/>
    <w:rsid w:val="00C21EA2"/>
    <w:rsid w:val="00C22328"/>
    <w:rsid w:val="00C24149"/>
    <w:rsid w:val="00C2500C"/>
    <w:rsid w:val="00C255DC"/>
    <w:rsid w:val="00C25959"/>
    <w:rsid w:val="00C26376"/>
    <w:rsid w:val="00C2644B"/>
    <w:rsid w:val="00C2775C"/>
    <w:rsid w:val="00C27943"/>
    <w:rsid w:val="00C27F5E"/>
    <w:rsid w:val="00C30505"/>
    <w:rsid w:val="00C31799"/>
    <w:rsid w:val="00C32A10"/>
    <w:rsid w:val="00C32B63"/>
    <w:rsid w:val="00C32EB6"/>
    <w:rsid w:val="00C33185"/>
    <w:rsid w:val="00C335F5"/>
    <w:rsid w:val="00C33ACB"/>
    <w:rsid w:val="00C33BE6"/>
    <w:rsid w:val="00C345DD"/>
    <w:rsid w:val="00C349BB"/>
    <w:rsid w:val="00C34B20"/>
    <w:rsid w:val="00C35422"/>
    <w:rsid w:val="00C36CD2"/>
    <w:rsid w:val="00C37F7D"/>
    <w:rsid w:val="00C404C7"/>
    <w:rsid w:val="00C41CA1"/>
    <w:rsid w:val="00C420CF"/>
    <w:rsid w:val="00C42339"/>
    <w:rsid w:val="00C42F62"/>
    <w:rsid w:val="00C43081"/>
    <w:rsid w:val="00C43490"/>
    <w:rsid w:val="00C434EE"/>
    <w:rsid w:val="00C43833"/>
    <w:rsid w:val="00C44122"/>
    <w:rsid w:val="00C44505"/>
    <w:rsid w:val="00C4534D"/>
    <w:rsid w:val="00C45852"/>
    <w:rsid w:val="00C45E91"/>
    <w:rsid w:val="00C4634C"/>
    <w:rsid w:val="00C467D1"/>
    <w:rsid w:val="00C46844"/>
    <w:rsid w:val="00C469D4"/>
    <w:rsid w:val="00C46E53"/>
    <w:rsid w:val="00C476BE"/>
    <w:rsid w:val="00C47ABD"/>
    <w:rsid w:val="00C47E84"/>
    <w:rsid w:val="00C501FE"/>
    <w:rsid w:val="00C50512"/>
    <w:rsid w:val="00C50B61"/>
    <w:rsid w:val="00C519F5"/>
    <w:rsid w:val="00C51DB1"/>
    <w:rsid w:val="00C52018"/>
    <w:rsid w:val="00C52708"/>
    <w:rsid w:val="00C52D98"/>
    <w:rsid w:val="00C52F6E"/>
    <w:rsid w:val="00C5306E"/>
    <w:rsid w:val="00C53145"/>
    <w:rsid w:val="00C531F8"/>
    <w:rsid w:val="00C550B7"/>
    <w:rsid w:val="00C5517A"/>
    <w:rsid w:val="00C55B2E"/>
    <w:rsid w:val="00C55E39"/>
    <w:rsid w:val="00C561AB"/>
    <w:rsid w:val="00C56F0C"/>
    <w:rsid w:val="00C5701E"/>
    <w:rsid w:val="00C57115"/>
    <w:rsid w:val="00C57587"/>
    <w:rsid w:val="00C576BD"/>
    <w:rsid w:val="00C579BB"/>
    <w:rsid w:val="00C60505"/>
    <w:rsid w:val="00C61440"/>
    <w:rsid w:val="00C61879"/>
    <w:rsid w:val="00C61886"/>
    <w:rsid w:val="00C61B67"/>
    <w:rsid w:val="00C62834"/>
    <w:rsid w:val="00C62C03"/>
    <w:rsid w:val="00C62CED"/>
    <w:rsid w:val="00C6307B"/>
    <w:rsid w:val="00C630B3"/>
    <w:rsid w:val="00C64218"/>
    <w:rsid w:val="00C64401"/>
    <w:rsid w:val="00C6483D"/>
    <w:rsid w:val="00C648A6"/>
    <w:rsid w:val="00C64B26"/>
    <w:rsid w:val="00C64D45"/>
    <w:rsid w:val="00C65348"/>
    <w:rsid w:val="00C6547D"/>
    <w:rsid w:val="00C656BA"/>
    <w:rsid w:val="00C65D0E"/>
    <w:rsid w:val="00C65F88"/>
    <w:rsid w:val="00C661BB"/>
    <w:rsid w:val="00C66350"/>
    <w:rsid w:val="00C6700D"/>
    <w:rsid w:val="00C67059"/>
    <w:rsid w:val="00C6771A"/>
    <w:rsid w:val="00C70478"/>
    <w:rsid w:val="00C713C4"/>
    <w:rsid w:val="00C716A1"/>
    <w:rsid w:val="00C71EFE"/>
    <w:rsid w:val="00C7239A"/>
    <w:rsid w:val="00C73364"/>
    <w:rsid w:val="00C738A5"/>
    <w:rsid w:val="00C738AC"/>
    <w:rsid w:val="00C73B57"/>
    <w:rsid w:val="00C73BD1"/>
    <w:rsid w:val="00C73FB6"/>
    <w:rsid w:val="00C74059"/>
    <w:rsid w:val="00C747A7"/>
    <w:rsid w:val="00C747CC"/>
    <w:rsid w:val="00C74AFE"/>
    <w:rsid w:val="00C75567"/>
    <w:rsid w:val="00C7561D"/>
    <w:rsid w:val="00C76BEF"/>
    <w:rsid w:val="00C77275"/>
    <w:rsid w:val="00C77C6F"/>
    <w:rsid w:val="00C77E76"/>
    <w:rsid w:val="00C81170"/>
    <w:rsid w:val="00C81446"/>
    <w:rsid w:val="00C8155D"/>
    <w:rsid w:val="00C82ECE"/>
    <w:rsid w:val="00C82F85"/>
    <w:rsid w:val="00C83845"/>
    <w:rsid w:val="00C8384A"/>
    <w:rsid w:val="00C83934"/>
    <w:rsid w:val="00C83C26"/>
    <w:rsid w:val="00C845C0"/>
    <w:rsid w:val="00C8559C"/>
    <w:rsid w:val="00C85923"/>
    <w:rsid w:val="00C85C1C"/>
    <w:rsid w:val="00C86D42"/>
    <w:rsid w:val="00C9001B"/>
    <w:rsid w:val="00C90342"/>
    <w:rsid w:val="00C903BF"/>
    <w:rsid w:val="00C90D11"/>
    <w:rsid w:val="00C90F7F"/>
    <w:rsid w:val="00C91233"/>
    <w:rsid w:val="00C9175D"/>
    <w:rsid w:val="00C91F6A"/>
    <w:rsid w:val="00C91FDB"/>
    <w:rsid w:val="00C923EF"/>
    <w:rsid w:val="00C9272B"/>
    <w:rsid w:val="00C927CB"/>
    <w:rsid w:val="00C92FFA"/>
    <w:rsid w:val="00C93012"/>
    <w:rsid w:val="00C93603"/>
    <w:rsid w:val="00C940CA"/>
    <w:rsid w:val="00C942C5"/>
    <w:rsid w:val="00C9451E"/>
    <w:rsid w:val="00C94735"/>
    <w:rsid w:val="00C947BD"/>
    <w:rsid w:val="00C9512A"/>
    <w:rsid w:val="00C95BA6"/>
    <w:rsid w:val="00C95CA6"/>
    <w:rsid w:val="00C95E1C"/>
    <w:rsid w:val="00C96057"/>
    <w:rsid w:val="00C96710"/>
    <w:rsid w:val="00C9677A"/>
    <w:rsid w:val="00C968E3"/>
    <w:rsid w:val="00C96FFE"/>
    <w:rsid w:val="00C970CB"/>
    <w:rsid w:val="00C97250"/>
    <w:rsid w:val="00CA10B8"/>
    <w:rsid w:val="00CA1956"/>
    <w:rsid w:val="00CA1AD8"/>
    <w:rsid w:val="00CA2203"/>
    <w:rsid w:val="00CA2673"/>
    <w:rsid w:val="00CA276B"/>
    <w:rsid w:val="00CA3C5C"/>
    <w:rsid w:val="00CA468B"/>
    <w:rsid w:val="00CA4C5F"/>
    <w:rsid w:val="00CA536B"/>
    <w:rsid w:val="00CA5534"/>
    <w:rsid w:val="00CA5CF2"/>
    <w:rsid w:val="00CA6A0A"/>
    <w:rsid w:val="00CA6E90"/>
    <w:rsid w:val="00CA727D"/>
    <w:rsid w:val="00CA7350"/>
    <w:rsid w:val="00CA7EE8"/>
    <w:rsid w:val="00CB07C9"/>
    <w:rsid w:val="00CB0A8D"/>
    <w:rsid w:val="00CB0A8E"/>
    <w:rsid w:val="00CB0B3D"/>
    <w:rsid w:val="00CB10F2"/>
    <w:rsid w:val="00CB142C"/>
    <w:rsid w:val="00CB16A3"/>
    <w:rsid w:val="00CB184B"/>
    <w:rsid w:val="00CB1F95"/>
    <w:rsid w:val="00CB227C"/>
    <w:rsid w:val="00CB268B"/>
    <w:rsid w:val="00CB2ECE"/>
    <w:rsid w:val="00CB398E"/>
    <w:rsid w:val="00CB3AC1"/>
    <w:rsid w:val="00CB3B49"/>
    <w:rsid w:val="00CB4791"/>
    <w:rsid w:val="00CB47B2"/>
    <w:rsid w:val="00CB568F"/>
    <w:rsid w:val="00CB574A"/>
    <w:rsid w:val="00CB59ED"/>
    <w:rsid w:val="00CB6BBF"/>
    <w:rsid w:val="00CB700D"/>
    <w:rsid w:val="00CB743E"/>
    <w:rsid w:val="00CB7954"/>
    <w:rsid w:val="00CC1A72"/>
    <w:rsid w:val="00CC1BCE"/>
    <w:rsid w:val="00CC306D"/>
    <w:rsid w:val="00CC4511"/>
    <w:rsid w:val="00CC5811"/>
    <w:rsid w:val="00CC5A99"/>
    <w:rsid w:val="00CC5AF7"/>
    <w:rsid w:val="00CC5DDE"/>
    <w:rsid w:val="00CC6999"/>
    <w:rsid w:val="00CC69FB"/>
    <w:rsid w:val="00CC7587"/>
    <w:rsid w:val="00CC78F0"/>
    <w:rsid w:val="00CD06E2"/>
    <w:rsid w:val="00CD1163"/>
    <w:rsid w:val="00CD12AF"/>
    <w:rsid w:val="00CD1883"/>
    <w:rsid w:val="00CD1BBC"/>
    <w:rsid w:val="00CD1F19"/>
    <w:rsid w:val="00CD2325"/>
    <w:rsid w:val="00CD28C5"/>
    <w:rsid w:val="00CD2C77"/>
    <w:rsid w:val="00CD3336"/>
    <w:rsid w:val="00CD3431"/>
    <w:rsid w:val="00CD38B2"/>
    <w:rsid w:val="00CD438B"/>
    <w:rsid w:val="00CD4B88"/>
    <w:rsid w:val="00CD5252"/>
    <w:rsid w:val="00CD5EF6"/>
    <w:rsid w:val="00CD6B24"/>
    <w:rsid w:val="00CD6E7D"/>
    <w:rsid w:val="00CD73A3"/>
    <w:rsid w:val="00CD758B"/>
    <w:rsid w:val="00CE04BD"/>
    <w:rsid w:val="00CE06EF"/>
    <w:rsid w:val="00CE0879"/>
    <w:rsid w:val="00CE2115"/>
    <w:rsid w:val="00CE2233"/>
    <w:rsid w:val="00CE2B9C"/>
    <w:rsid w:val="00CE3305"/>
    <w:rsid w:val="00CE393A"/>
    <w:rsid w:val="00CE3FF6"/>
    <w:rsid w:val="00CE46FC"/>
    <w:rsid w:val="00CE5327"/>
    <w:rsid w:val="00CE532B"/>
    <w:rsid w:val="00CE5413"/>
    <w:rsid w:val="00CE5673"/>
    <w:rsid w:val="00CE5ED3"/>
    <w:rsid w:val="00CE60F2"/>
    <w:rsid w:val="00CE6320"/>
    <w:rsid w:val="00CE64BF"/>
    <w:rsid w:val="00CE6E4A"/>
    <w:rsid w:val="00CE7187"/>
    <w:rsid w:val="00CE72CB"/>
    <w:rsid w:val="00CE75B0"/>
    <w:rsid w:val="00CE77D8"/>
    <w:rsid w:val="00CE7E37"/>
    <w:rsid w:val="00CF0274"/>
    <w:rsid w:val="00CF092A"/>
    <w:rsid w:val="00CF0FFB"/>
    <w:rsid w:val="00CF1182"/>
    <w:rsid w:val="00CF156D"/>
    <w:rsid w:val="00CF15C5"/>
    <w:rsid w:val="00CF1833"/>
    <w:rsid w:val="00CF1BA2"/>
    <w:rsid w:val="00CF1FF7"/>
    <w:rsid w:val="00CF2364"/>
    <w:rsid w:val="00CF34B7"/>
    <w:rsid w:val="00CF4AF8"/>
    <w:rsid w:val="00CF4C3A"/>
    <w:rsid w:val="00CF4E7D"/>
    <w:rsid w:val="00CF626C"/>
    <w:rsid w:val="00CF708F"/>
    <w:rsid w:val="00D008BE"/>
    <w:rsid w:val="00D009FC"/>
    <w:rsid w:val="00D01DAA"/>
    <w:rsid w:val="00D01FB5"/>
    <w:rsid w:val="00D0214C"/>
    <w:rsid w:val="00D02481"/>
    <w:rsid w:val="00D0272C"/>
    <w:rsid w:val="00D0283F"/>
    <w:rsid w:val="00D03826"/>
    <w:rsid w:val="00D045D4"/>
    <w:rsid w:val="00D046FC"/>
    <w:rsid w:val="00D04B6F"/>
    <w:rsid w:val="00D0526B"/>
    <w:rsid w:val="00D06C1E"/>
    <w:rsid w:val="00D071BD"/>
    <w:rsid w:val="00D07B5C"/>
    <w:rsid w:val="00D10AF8"/>
    <w:rsid w:val="00D112A8"/>
    <w:rsid w:val="00D11495"/>
    <w:rsid w:val="00D11A0A"/>
    <w:rsid w:val="00D1305F"/>
    <w:rsid w:val="00D13092"/>
    <w:rsid w:val="00D13896"/>
    <w:rsid w:val="00D13A97"/>
    <w:rsid w:val="00D14312"/>
    <w:rsid w:val="00D152A0"/>
    <w:rsid w:val="00D1531B"/>
    <w:rsid w:val="00D153C7"/>
    <w:rsid w:val="00D1683F"/>
    <w:rsid w:val="00D16BF1"/>
    <w:rsid w:val="00D16D65"/>
    <w:rsid w:val="00D20B58"/>
    <w:rsid w:val="00D20E68"/>
    <w:rsid w:val="00D20E80"/>
    <w:rsid w:val="00D21068"/>
    <w:rsid w:val="00D21777"/>
    <w:rsid w:val="00D218BA"/>
    <w:rsid w:val="00D219B3"/>
    <w:rsid w:val="00D21AAD"/>
    <w:rsid w:val="00D21C6B"/>
    <w:rsid w:val="00D24D26"/>
    <w:rsid w:val="00D25012"/>
    <w:rsid w:val="00D25CD6"/>
    <w:rsid w:val="00D25F3E"/>
    <w:rsid w:val="00D26505"/>
    <w:rsid w:val="00D26C2C"/>
    <w:rsid w:val="00D2732D"/>
    <w:rsid w:val="00D27B72"/>
    <w:rsid w:val="00D30B30"/>
    <w:rsid w:val="00D31D11"/>
    <w:rsid w:val="00D32986"/>
    <w:rsid w:val="00D3322D"/>
    <w:rsid w:val="00D333C6"/>
    <w:rsid w:val="00D333C9"/>
    <w:rsid w:val="00D3513B"/>
    <w:rsid w:val="00D3594D"/>
    <w:rsid w:val="00D35A9F"/>
    <w:rsid w:val="00D36AAA"/>
    <w:rsid w:val="00D36EA5"/>
    <w:rsid w:val="00D37819"/>
    <w:rsid w:val="00D40137"/>
    <w:rsid w:val="00D4013B"/>
    <w:rsid w:val="00D40958"/>
    <w:rsid w:val="00D40CE6"/>
    <w:rsid w:val="00D41C2A"/>
    <w:rsid w:val="00D42123"/>
    <w:rsid w:val="00D43D0C"/>
    <w:rsid w:val="00D4458B"/>
    <w:rsid w:val="00D44E54"/>
    <w:rsid w:val="00D4503B"/>
    <w:rsid w:val="00D452D3"/>
    <w:rsid w:val="00D459CD"/>
    <w:rsid w:val="00D4749B"/>
    <w:rsid w:val="00D47922"/>
    <w:rsid w:val="00D50294"/>
    <w:rsid w:val="00D50470"/>
    <w:rsid w:val="00D50498"/>
    <w:rsid w:val="00D505E0"/>
    <w:rsid w:val="00D5067E"/>
    <w:rsid w:val="00D50D85"/>
    <w:rsid w:val="00D5104A"/>
    <w:rsid w:val="00D5154A"/>
    <w:rsid w:val="00D519C1"/>
    <w:rsid w:val="00D52491"/>
    <w:rsid w:val="00D52A7B"/>
    <w:rsid w:val="00D5312B"/>
    <w:rsid w:val="00D53940"/>
    <w:rsid w:val="00D53CF2"/>
    <w:rsid w:val="00D543DC"/>
    <w:rsid w:val="00D54840"/>
    <w:rsid w:val="00D55042"/>
    <w:rsid w:val="00D554F0"/>
    <w:rsid w:val="00D556C0"/>
    <w:rsid w:val="00D55D4E"/>
    <w:rsid w:val="00D56276"/>
    <w:rsid w:val="00D56304"/>
    <w:rsid w:val="00D564E1"/>
    <w:rsid w:val="00D56673"/>
    <w:rsid w:val="00D56D5C"/>
    <w:rsid w:val="00D57757"/>
    <w:rsid w:val="00D600DB"/>
    <w:rsid w:val="00D60CF4"/>
    <w:rsid w:val="00D60DB6"/>
    <w:rsid w:val="00D615B2"/>
    <w:rsid w:val="00D61824"/>
    <w:rsid w:val="00D624F4"/>
    <w:rsid w:val="00D62D17"/>
    <w:rsid w:val="00D631A6"/>
    <w:rsid w:val="00D633DF"/>
    <w:rsid w:val="00D63503"/>
    <w:rsid w:val="00D64DDA"/>
    <w:rsid w:val="00D65B2E"/>
    <w:rsid w:val="00D66344"/>
    <w:rsid w:val="00D66F4B"/>
    <w:rsid w:val="00D67081"/>
    <w:rsid w:val="00D6714D"/>
    <w:rsid w:val="00D6736C"/>
    <w:rsid w:val="00D67675"/>
    <w:rsid w:val="00D70310"/>
    <w:rsid w:val="00D7083C"/>
    <w:rsid w:val="00D70952"/>
    <w:rsid w:val="00D70A5B"/>
    <w:rsid w:val="00D72BD0"/>
    <w:rsid w:val="00D72F61"/>
    <w:rsid w:val="00D73B8D"/>
    <w:rsid w:val="00D73EFF"/>
    <w:rsid w:val="00D745CC"/>
    <w:rsid w:val="00D7573D"/>
    <w:rsid w:val="00D75DDC"/>
    <w:rsid w:val="00D76989"/>
    <w:rsid w:val="00D76E2F"/>
    <w:rsid w:val="00D77003"/>
    <w:rsid w:val="00D770BA"/>
    <w:rsid w:val="00D80A5E"/>
    <w:rsid w:val="00D80CC9"/>
    <w:rsid w:val="00D828A0"/>
    <w:rsid w:val="00D82994"/>
    <w:rsid w:val="00D838CD"/>
    <w:rsid w:val="00D83C02"/>
    <w:rsid w:val="00D83E82"/>
    <w:rsid w:val="00D84C8D"/>
    <w:rsid w:val="00D85575"/>
    <w:rsid w:val="00D85A61"/>
    <w:rsid w:val="00D85E16"/>
    <w:rsid w:val="00D8682C"/>
    <w:rsid w:val="00D86FB5"/>
    <w:rsid w:val="00D875A7"/>
    <w:rsid w:val="00D901E0"/>
    <w:rsid w:val="00D90BA9"/>
    <w:rsid w:val="00D90DB9"/>
    <w:rsid w:val="00D91459"/>
    <w:rsid w:val="00D918DA"/>
    <w:rsid w:val="00D92E1C"/>
    <w:rsid w:val="00D92FC5"/>
    <w:rsid w:val="00D93118"/>
    <w:rsid w:val="00D93B22"/>
    <w:rsid w:val="00D94188"/>
    <w:rsid w:val="00D94197"/>
    <w:rsid w:val="00D94A33"/>
    <w:rsid w:val="00D94EF7"/>
    <w:rsid w:val="00D95049"/>
    <w:rsid w:val="00D95162"/>
    <w:rsid w:val="00D95F29"/>
    <w:rsid w:val="00D96116"/>
    <w:rsid w:val="00D969FB"/>
    <w:rsid w:val="00D96CC2"/>
    <w:rsid w:val="00D96EF7"/>
    <w:rsid w:val="00D96FE5"/>
    <w:rsid w:val="00D96FF4"/>
    <w:rsid w:val="00D97A12"/>
    <w:rsid w:val="00D97BBD"/>
    <w:rsid w:val="00D97C77"/>
    <w:rsid w:val="00DA25E1"/>
    <w:rsid w:val="00DA2689"/>
    <w:rsid w:val="00DA2915"/>
    <w:rsid w:val="00DA2EAC"/>
    <w:rsid w:val="00DA3B20"/>
    <w:rsid w:val="00DA3B66"/>
    <w:rsid w:val="00DA41D9"/>
    <w:rsid w:val="00DA41DA"/>
    <w:rsid w:val="00DA48D9"/>
    <w:rsid w:val="00DA53B8"/>
    <w:rsid w:val="00DA54C4"/>
    <w:rsid w:val="00DA58D9"/>
    <w:rsid w:val="00DA6D47"/>
    <w:rsid w:val="00DA7125"/>
    <w:rsid w:val="00DB041D"/>
    <w:rsid w:val="00DB0601"/>
    <w:rsid w:val="00DB094A"/>
    <w:rsid w:val="00DB109C"/>
    <w:rsid w:val="00DB16B7"/>
    <w:rsid w:val="00DB16EE"/>
    <w:rsid w:val="00DB23DF"/>
    <w:rsid w:val="00DB30D8"/>
    <w:rsid w:val="00DB31DE"/>
    <w:rsid w:val="00DB3808"/>
    <w:rsid w:val="00DB3930"/>
    <w:rsid w:val="00DB3982"/>
    <w:rsid w:val="00DB431C"/>
    <w:rsid w:val="00DB47F6"/>
    <w:rsid w:val="00DB4B79"/>
    <w:rsid w:val="00DB5284"/>
    <w:rsid w:val="00DB56F2"/>
    <w:rsid w:val="00DB57CB"/>
    <w:rsid w:val="00DB5D18"/>
    <w:rsid w:val="00DB5D46"/>
    <w:rsid w:val="00DB5DB7"/>
    <w:rsid w:val="00DB6718"/>
    <w:rsid w:val="00DB685C"/>
    <w:rsid w:val="00DB6E0B"/>
    <w:rsid w:val="00DB761B"/>
    <w:rsid w:val="00DB76F9"/>
    <w:rsid w:val="00DB7885"/>
    <w:rsid w:val="00DC01D9"/>
    <w:rsid w:val="00DC029E"/>
    <w:rsid w:val="00DC0E5B"/>
    <w:rsid w:val="00DC1604"/>
    <w:rsid w:val="00DC1D17"/>
    <w:rsid w:val="00DC1FC7"/>
    <w:rsid w:val="00DC3C35"/>
    <w:rsid w:val="00DC4151"/>
    <w:rsid w:val="00DC4772"/>
    <w:rsid w:val="00DC4A0E"/>
    <w:rsid w:val="00DC4A9D"/>
    <w:rsid w:val="00DC4BC8"/>
    <w:rsid w:val="00DC4F86"/>
    <w:rsid w:val="00DC56F8"/>
    <w:rsid w:val="00DC5B09"/>
    <w:rsid w:val="00DC66F4"/>
    <w:rsid w:val="00DC7096"/>
    <w:rsid w:val="00DC72BF"/>
    <w:rsid w:val="00DC72FB"/>
    <w:rsid w:val="00DC7959"/>
    <w:rsid w:val="00DC7CFB"/>
    <w:rsid w:val="00DD0ACD"/>
    <w:rsid w:val="00DD2481"/>
    <w:rsid w:val="00DD283A"/>
    <w:rsid w:val="00DD2EF5"/>
    <w:rsid w:val="00DD3AC7"/>
    <w:rsid w:val="00DD3C2A"/>
    <w:rsid w:val="00DD3D74"/>
    <w:rsid w:val="00DD3EE6"/>
    <w:rsid w:val="00DD4B8B"/>
    <w:rsid w:val="00DD603D"/>
    <w:rsid w:val="00DD6A13"/>
    <w:rsid w:val="00DD715F"/>
    <w:rsid w:val="00DD7CD0"/>
    <w:rsid w:val="00DE0FB0"/>
    <w:rsid w:val="00DE1123"/>
    <w:rsid w:val="00DE1373"/>
    <w:rsid w:val="00DE18ED"/>
    <w:rsid w:val="00DE19C6"/>
    <w:rsid w:val="00DE2F60"/>
    <w:rsid w:val="00DE34D8"/>
    <w:rsid w:val="00DE3BFC"/>
    <w:rsid w:val="00DE3C04"/>
    <w:rsid w:val="00DE3CCF"/>
    <w:rsid w:val="00DE40D7"/>
    <w:rsid w:val="00DE4215"/>
    <w:rsid w:val="00DE46E3"/>
    <w:rsid w:val="00DE49C4"/>
    <w:rsid w:val="00DE4A82"/>
    <w:rsid w:val="00DE52A6"/>
    <w:rsid w:val="00DE5628"/>
    <w:rsid w:val="00DE5953"/>
    <w:rsid w:val="00DE7093"/>
    <w:rsid w:val="00DE7431"/>
    <w:rsid w:val="00DE7CE9"/>
    <w:rsid w:val="00DF001C"/>
    <w:rsid w:val="00DF0638"/>
    <w:rsid w:val="00DF079A"/>
    <w:rsid w:val="00DF16E3"/>
    <w:rsid w:val="00DF1869"/>
    <w:rsid w:val="00DF1E6D"/>
    <w:rsid w:val="00DF1E71"/>
    <w:rsid w:val="00DF331B"/>
    <w:rsid w:val="00DF3D3D"/>
    <w:rsid w:val="00DF3F7E"/>
    <w:rsid w:val="00DF4A48"/>
    <w:rsid w:val="00DF4FBE"/>
    <w:rsid w:val="00DF50F7"/>
    <w:rsid w:val="00DF554A"/>
    <w:rsid w:val="00DF719A"/>
    <w:rsid w:val="00E00993"/>
    <w:rsid w:val="00E02452"/>
    <w:rsid w:val="00E0307C"/>
    <w:rsid w:val="00E031BD"/>
    <w:rsid w:val="00E03625"/>
    <w:rsid w:val="00E061C8"/>
    <w:rsid w:val="00E0665F"/>
    <w:rsid w:val="00E06EBA"/>
    <w:rsid w:val="00E07121"/>
    <w:rsid w:val="00E073D9"/>
    <w:rsid w:val="00E079AD"/>
    <w:rsid w:val="00E07FDF"/>
    <w:rsid w:val="00E07FEE"/>
    <w:rsid w:val="00E11080"/>
    <w:rsid w:val="00E11207"/>
    <w:rsid w:val="00E121AC"/>
    <w:rsid w:val="00E139EC"/>
    <w:rsid w:val="00E13CFD"/>
    <w:rsid w:val="00E14C38"/>
    <w:rsid w:val="00E14F6C"/>
    <w:rsid w:val="00E15C01"/>
    <w:rsid w:val="00E174F3"/>
    <w:rsid w:val="00E20377"/>
    <w:rsid w:val="00E2082C"/>
    <w:rsid w:val="00E22351"/>
    <w:rsid w:val="00E22EE7"/>
    <w:rsid w:val="00E234CD"/>
    <w:rsid w:val="00E236DF"/>
    <w:rsid w:val="00E23876"/>
    <w:rsid w:val="00E25594"/>
    <w:rsid w:val="00E259EC"/>
    <w:rsid w:val="00E273D5"/>
    <w:rsid w:val="00E278A8"/>
    <w:rsid w:val="00E27B2A"/>
    <w:rsid w:val="00E30402"/>
    <w:rsid w:val="00E318F1"/>
    <w:rsid w:val="00E31AA4"/>
    <w:rsid w:val="00E31E1C"/>
    <w:rsid w:val="00E326DC"/>
    <w:rsid w:val="00E32D27"/>
    <w:rsid w:val="00E33AF5"/>
    <w:rsid w:val="00E33F35"/>
    <w:rsid w:val="00E33F6C"/>
    <w:rsid w:val="00E34852"/>
    <w:rsid w:val="00E3550F"/>
    <w:rsid w:val="00E37217"/>
    <w:rsid w:val="00E37E56"/>
    <w:rsid w:val="00E4000C"/>
    <w:rsid w:val="00E400F3"/>
    <w:rsid w:val="00E40EA2"/>
    <w:rsid w:val="00E41571"/>
    <w:rsid w:val="00E41585"/>
    <w:rsid w:val="00E416AB"/>
    <w:rsid w:val="00E423CF"/>
    <w:rsid w:val="00E424EC"/>
    <w:rsid w:val="00E42730"/>
    <w:rsid w:val="00E42DAB"/>
    <w:rsid w:val="00E42DF7"/>
    <w:rsid w:val="00E43155"/>
    <w:rsid w:val="00E4398E"/>
    <w:rsid w:val="00E43A80"/>
    <w:rsid w:val="00E440A3"/>
    <w:rsid w:val="00E44261"/>
    <w:rsid w:val="00E45011"/>
    <w:rsid w:val="00E459C7"/>
    <w:rsid w:val="00E4602D"/>
    <w:rsid w:val="00E469FA"/>
    <w:rsid w:val="00E47A89"/>
    <w:rsid w:val="00E47D2C"/>
    <w:rsid w:val="00E50475"/>
    <w:rsid w:val="00E509E8"/>
    <w:rsid w:val="00E50AD2"/>
    <w:rsid w:val="00E51827"/>
    <w:rsid w:val="00E53A16"/>
    <w:rsid w:val="00E54B75"/>
    <w:rsid w:val="00E54EAC"/>
    <w:rsid w:val="00E555A1"/>
    <w:rsid w:val="00E555F3"/>
    <w:rsid w:val="00E55D51"/>
    <w:rsid w:val="00E56792"/>
    <w:rsid w:val="00E5757C"/>
    <w:rsid w:val="00E57899"/>
    <w:rsid w:val="00E605AB"/>
    <w:rsid w:val="00E60FBF"/>
    <w:rsid w:val="00E61587"/>
    <w:rsid w:val="00E61EFA"/>
    <w:rsid w:val="00E61F86"/>
    <w:rsid w:val="00E61FB3"/>
    <w:rsid w:val="00E6244E"/>
    <w:rsid w:val="00E625F3"/>
    <w:rsid w:val="00E62A20"/>
    <w:rsid w:val="00E62FE9"/>
    <w:rsid w:val="00E63101"/>
    <w:rsid w:val="00E631BE"/>
    <w:rsid w:val="00E63DEE"/>
    <w:rsid w:val="00E65036"/>
    <w:rsid w:val="00E65FCF"/>
    <w:rsid w:val="00E66AA4"/>
    <w:rsid w:val="00E6731F"/>
    <w:rsid w:val="00E67453"/>
    <w:rsid w:val="00E67637"/>
    <w:rsid w:val="00E67743"/>
    <w:rsid w:val="00E67BDB"/>
    <w:rsid w:val="00E72032"/>
    <w:rsid w:val="00E72C65"/>
    <w:rsid w:val="00E731C1"/>
    <w:rsid w:val="00E731E2"/>
    <w:rsid w:val="00E733A2"/>
    <w:rsid w:val="00E733E7"/>
    <w:rsid w:val="00E736AF"/>
    <w:rsid w:val="00E74DAA"/>
    <w:rsid w:val="00E7501A"/>
    <w:rsid w:val="00E75843"/>
    <w:rsid w:val="00E768B2"/>
    <w:rsid w:val="00E80551"/>
    <w:rsid w:val="00E8069C"/>
    <w:rsid w:val="00E811F8"/>
    <w:rsid w:val="00E818CD"/>
    <w:rsid w:val="00E81D94"/>
    <w:rsid w:val="00E82050"/>
    <w:rsid w:val="00E833C6"/>
    <w:rsid w:val="00E83B3D"/>
    <w:rsid w:val="00E83BE8"/>
    <w:rsid w:val="00E8434F"/>
    <w:rsid w:val="00E84504"/>
    <w:rsid w:val="00E84581"/>
    <w:rsid w:val="00E84E4D"/>
    <w:rsid w:val="00E85428"/>
    <w:rsid w:val="00E85460"/>
    <w:rsid w:val="00E85A06"/>
    <w:rsid w:val="00E866A6"/>
    <w:rsid w:val="00E8675E"/>
    <w:rsid w:val="00E87489"/>
    <w:rsid w:val="00E906CA"/>
    <w:rsid w:val="00E90CBD"/>
    <w:rsid w:val="00E90D52"/>
    <w:rsid w:val="00E91A8D"/>
    <w:rsid w:val="00E91C84"/>
    <w:rsid w:val="00E92583"/>
    <w:rsid w:val="00E92B97"/>
    <w:rsid w:val="00E92E15"/>
    <w:rsid w:val="00E93E8D"/>
    <w:rsid w:val="00E944DE"/>
    <w:rsid w:val="00E96762"/>
    <w:rsid w:val="00E968BB"/>
    <w:rsid w:val="00E96BAA"/>
    <w:rsid w:val="00E96C7D"/>
    <w:rsid w:val="00E96D5C"/>
    <w:rsid w:val="00E97B3F"/>
    <w:rsid w:val="00E97EC3"/>
    <w:rsid w:val="00EA0349"/>
    <w:rsid w:val="00EA1428"/>
    <w:rsid w:val="00EA1ADA"/>
    <w:rsid w:val="00EA2759"/>
    <w:rsid w:val="00EA28CF"/>
    <w:rsid w:val="00EA2DEE"/>
    <w:rsid w:val="00EA3F5E"/>
    <w:rsid w:val="00EA3FE0"/>
    <w:rsid w:val="00EA3FE8"/>
    <w:rsid w:val="00EA459F"/>
    <w:rsid w:val="00EA4747"/>
    <w:rsid w:val="00EA5A08"/>
    <w:rsid w:val="00EA5FEC"/>
    <w:rsid w:val="00EA7719"/>
    <w:rsid w:val="00EA7967"/>
    <w:rsid w:val="00EA797F"/>
    <w:rsid w:val="00EB0682"/>
    <w:rsid w:val="00EB0866"/>
    <w:rsid w:val="00EB10BD"/>
    <w:rsid w:val="00EB1326"/>
    <w:rsid w:val="00EB17A8"/>
    <w:rsid w:val="00EB191D"/>
    <w:rsid w:val="00EB1EC1"/>
    <w:rsid w:val="00EB205E"/>
    <w:rsid w:val="00EB2573"/>
    <w:rsid w:val="00EB26B2"/>
    <w:rsid w:val="00EB2A84"/>
    <w:rsid w:val="00EB2B61"/>
    <w:rsid w:val="00EB2DF7"/>
    <w:rsid w:val="00EB2E69"/>
    <w:rsid w:val="00EB3E61"/>
    <w:rsid w:val="00EB4AC9"/>
    <w:rsid w:val="00EB5375"/>
    <w:rsid w:val="00EB56AF"/>
    <w:rsid w:val="00EB679E"/>
    <w:rsid w:val="00EB6FE2"/>
    <w:rsid w:val="00EB736A"/>
    <w:rsid w:val="00EB73B4"/>
    <w:rsid w:val="00EB7AF9"/>
    <w:rsid w:val="00EB7F57"/>
    <w:rsid w:val="00EC0BCF"/>
    <w:rsid w:val="00EC0D6F"/>
    <w:rsid w:val="00EC1099"/>
    <w:rsid w:val="00EC15DD"/>
    <w:rsid w:val="00EC16DB"/>
    <w:rsid w:val="00EC174B"/>
    <w:rsid w:val="00EC4185"/>
    <w:rsid w:val="00EC4A37"/>
    <w:rsid w:val="00EC4B76"/>
    <w:rsid w:val="00EC4F99"/>
    <w:rsid w:val="00EC5B1A"/>
    <w:rsid w:val="00EC618E"/>
    <w:rsid w:val="00EC68F8"/>
    <w:rsid w:val="00EC6ABC"/>
    <w:rsid w:val="00EC6FFE"/>
    <w:rsid w:val="00EC7082"/>
    <w:rsid w:val="00EC7954"/>
    <w:rsid w:val="00EC79FE"/>
    <w:rsid w:val="00EC7F7D"/>
    <w:rsid w:val="00ED0D89"/>
    <w:rsid w:val="00ED0D9F"/>
    <w:rsid w:val="00ED0DC8"/>
    <w:rsid w:val="00ED152C"/>
    <w:rsid w:val="00ED1FA7"/>
    <w:rsid w:val="00ED2296"/>
    <w:rsid w:val="00ED2BD1"/>
    <w:rsid w:val="00ED30EB"/>
    <w:rsid w:val="00ED40B6"/>
    <w:rsid w:val="00ED42D3"/>
    <w:rsid w:val="00ED46D7"/>
    <w:rsid w:val="00ED485A"/>
    <w:rsid w:val="00ED48A3"/>
    <w:rsid w:val="00ED4D74"/>
    <w:rsid w:val="00ED4FF5"/>
    <w:rsid w:val="00ED518F"/>
    <w:rsid w:val="00ED5242"/>
    <w:rsid w:val="00ED52F7"/>
    <w:rsid w:val="00ED586D"/>
    <w:rsid w:val="00ED5A0A"/>
    <w:rsid w:val="00ED5F15"/>
    <w:rsid w:val="00ED69FC"/>
    <w:rsid w:val="00ED6DF2"/>
    <w:rsid w:val="00ED7801"/>
    <w:rsid w:val="00ED7AD2"/>
    <w:rsid w:val="00EE0D50"/>
    <w:rsid w:val="00EE16C9"/>
    <w:rsid w:val="00EE173F"/>
    <w:rsid w:val="00EE1FD1"/>
    <w:rsid w:val="00EE2312"/>
    <w:rsid w:val="00EE2B0A"/>
    <w:rsid w:val="00EE2C76"/>
    <w:rsid w:val="00EE2D45"/>
    <w:rsid w:val="00EE3614"/>
    <w:rsid w:val="00EE4453"/>
    <w:rsid w:val="00EE4BC8"/>
    <w:rsid w:val="00EE4F72"/>
    <w:rsid w:val="00EE5067"/>
    <w:rsid w:val="00EE57BD"/>
    <w:rsid w:val="00EE5809"/>
    <w:rsid w:val="00EE5F07"/>
    <w:rsid w:val="00EE6587"/>
    <w:rsid w:val="00EE661D"/>
    <w:rsid w:val="00EF025B"/>
    <w:rsid w:val="00EF03B4"/>
    <w:rsid w:val="00EF0669"/>
    <w:rsid w:val="00EF19ED"/>
    <w:rsid w:val="00EF2008"/>
    <w:rsid w:val="00EF20A6"/>
    <w:rsid w:val="00EF251A"/>
    <w:rsid w:val="00EF25A4"/>
    <w:rsid w:val="00EF2854"/>
    <w:rsid w:val="00EF2BFA"/>
    <w:rsid w:val="00EF2DD0"/>
    <w:rsid w:val="00EF32E5"/>
    <w:rsid w:val="00EF4516"/>
    <w:rsid w:val="00EF4BCB"/>
    <w:rsid w:val="00EF717E"/>
    <w:rsid w:val="00EF75F4"/>
    <w:rsid w:val="00EF7DEE"/>
    <w:rsid w:val="00F006E9"/>
    <w:rsid w:val="00F0083B"/>
    <w:rsid w:val="00F00F4C"/>
    <w:rsid w:val="00F011CF"/>
    <w:rsid w:val="00F0142F"/>
    <w:rsid w:val="00F019AF"/>
    <w:rsid w:val="00F01B2E"/>
    <w:rsid w:val="00F02E9C"/>
    <w:rsid w:val="00F035B8"/>
    <w:rsid w:val="00F0367D"/>
    <w:rsid w:val="00F0373B"/>
    <w:rsid w:val="00F040A2"/>
    <w:rsid w:val="00F048C0"/>
    <w:rsid w:val="00F04B3F"/>
    <w:rsid w:val="00F053AC"/>
    <w:rsid w:val="00F05E23"/>
    <w:rsid w:val="00F06448"/>
    <w:rsid w:val="00F06482"/>
    <w:rsid w:val="00F06597"/>
    <w:rsid w:val="00F065A8"/>
    <w:rsid w:val="00F067B7"/>
    <w:rsid w:val="00F07082"/>
    <w:rsid w:val="00F07870"/>
    <w:rsid w:val="00F07C4D"/>
    <w:rsid w:val="00F07FAE"/>
    <w:rsid w:val="00F103AE"/>
    <w:rsid w:val="00F109DC"/>
    <w:rsid w:val="00F110A9"/>
    <w:rsid w:val="00F115A4"/>
    <w:rsid w:val="00F11908"/>
    <w:rsid w:val="00F11E7B"/>
    <w:rsid w:val="00F121B6"/>
    <w:rsid w:val="00F1248A"/>
    <w:rsid w:val="00F127B4"/>
    <w:rsid w:val="00F129CB"/>
    <w:rsid w:val="00F138D0"/>
    <w:rsid w:val="00F13A67"/>
    <w:rsid w:val="00F13CD0"/>
    <w:rsid w:val="00F14961"/>
    <w:rsid w:val="00F15697"/>
    <w:rsid w:val="00F15C52"/>
    <w:rsid w:val="00F16F67"/>
    <w:rsid w:val="00F176BC"/>
    <w:rsid w:val="00F176C7"/>
    <w:rsid w:val="00F20026"/>
    <w:rsid w:val="00F21380"/>
    <w:rsid w:val="00F21ABA"/>
    <w:rsid w:val="00F22AA8"/>
    <w:rsid w:val="00F22B57"/>
    <w:rsid w:val="00F22DF9"/>
    <w:rsid w:val="00F2316F"/>
    <w:rsid w:val="00F23334"/>
    <w:rsid w:val="00F234A4"/>
    <w:rsid w:val="00F2431C"/>
    <w:rsid w:val="00F24501"/>
    <w:rsid w:val="00F24A60"/>
    <w:rsid w:val="00F24D20"/>
    <w:rsid w:val="00F24E18"/>
    <w:rsid w:val="00F2531C"/>
    <w:rsid w:val="00F257B8"/>
    <w:rsid w:val="00F263E9"/>
    <w:rsid w:val="00F272B0"/>
    <w:rsid w:val="00F27537"/>
    <w:rsid w:val="00F27834"/>
    <w:rsid w:val="00F27F3D"/>
    <w:rsid w:val="00F304FD"/>
    <w:rsid w:val="00F31799"/>
    <w:rsid w:val="00F321EA"/>
    <w:rsid w:val="00F325AD"/>
    <w:rsid w:val="00F32999"/>
    <w:rsid w:val="00F3341E"/>
    <w:rsid w:val="00F33B1D"/>
    <w:rsid w:val="00F354FB"/>
    <w:rsid w:val="00F35CBE"/>
    <w:rsid w:val="00F3654A"/>
    <w:rsid w:val="00F368D2"/>
    <w:rsid w:val="00F369D1"/>
    <w:rsid w:val="00F36DBB"/>
    <w:rsid w:val="00F3717C"/>
    <w:rsid w:val="00F37364"/>
    <w:rsid w:val="00F376AF"/>
    <w:rsid w:val="00F37A2D"/>
    <w:rsid w:val="00F37A6B"/>
    <w:rsid w:val="00F37B12"/>
    <w:rsid w:val="00F37CF3"/>
    <w:rsid w:val="00F40028"/>
    <w:rsid w:val="00F40B3D"/>
    <w:rsid w:val="00F428F0"/>
    <w:rsid w:val="00F43769"/>
    <w:rsid w:val="00F43B44"/>
    <w:rsid w:val="00F43BB0"/>
    <w:rsid w:val="00F442C2"/>
    <w:rsid w:val="00F44311"/>
    <w:rsid w:val="00F45278"/>
    <w:rsid w:val="00F45370"/>
    <w:rsid w:val="00F45EF3"/>
    <w:rsid w:val="00F46438"/>
    <w:rsid w:val="00F47CF0"/>
    <w:rsid w:val="00F501AB"/>
    <w:rsid w:val="00F5050D"/>
    <w:rsid w:val="00F50C2F"/>
    <w:rsid w:val="00F521B5"/>
    <w:rsid w:val="00F526C5"/>
    <w:rsid w:val="00F53210"/>
    <w:rsid w:val="00F53B0B"/>
    <w:rsid w:val="00F53E13"/>
    <w:rsid w:val="00F5405A"/>
    <w:rsid w:val="00F54090"/>
    <w:rsid w:val="00F54134"/>
    <w:rsid w:val="00F54337"/>
    <w:rsid w:val="00F54793"/>
    <w:rsid w:val="00F54DBE"/>
    <w:rsid w:val="00F55A64"/>
    <w:rsid w:val="00F55D0C"/>
    <w:rsid w:val="00F55D0F"/>
    <w:rsid w:val="00F55DCE"/>
    <w:rsid w:val="00F5650D"/>
    <w:rsid w:val="00F568D6"/>
    <w:rsid w:val="00F56D91"/>
    <w:rsid w:val="00F577DC"/>
    <w:rsid w:val="00F57F35"/>
    <w:rsid w:val="00F6012F"/>
    <w:rsid w:val="00F60464"/>
    <w:rsid w:val="00F60E4A"/>
    <w:rsid w:val="00F610D9"/>
    <w:rsid w:val="00F6145F"/>
    <w:rsid w:val="00F6182A"/>
    <w:rsid w:val="00F61B99"/>
    <w:rsid w:val="00F62106"/>
    <w:rsid w:val="00F63667"/>
    <w:rsid w:val="00F63829"/>
    <w:rsid w:val="00F63F11"/>
    <w:rsid w:val="00F6414D"/>
    <w:rsid w:val="00F641D3"/>
    <w:rsid w:val="00F64312"/>
    <w:rsid w:val="00F64BCF"/>
    <w:rsid w:val="00F65109"/>
    <w:rsid w:val="00F657F6"/>
    <w:rsid w:val="00F65926"/>
    <w:rsid w:val="00F65E0B"/>
    <w:rsid w:val="00F65FAF"/>
    <w:rsid w:val="00F66ABC"/>
    <w:rsid w:val="00F6734A"/>
    <w:rsid w:val="00F67379"/>
    <w:rsid w:val="00F67841"/>
    <w:rsid w:val="00F701F8"/>
    <w:rsid w:val="00F706AE"/>
    <w:rsid w:val="00F70700"/>
    <w:rsid w:val="00F70912"/>
    <w:rsid w:val="00F70C6E"/>
    <w:rsid w:val="00F710B4"/>
    <w:rsid w:val="00F71249"/>
    <w:rsid w:val="00F71A3E"/>
    <w:rsid w:val="00F71A82"/>
    <w:rsid w:val="00F71C2C"/>
    <w:rsid w:val="00F71FC5"/>
    <w:rsid w:val="00F734EC"/>
    <w:rsid w:val="00F73882"/>
    <w:rsid w:val="00F73D21"/>
    <w:rsid w:val="00F74560"/>
    <w:rsid w:val="00F74796"/>
    <w:rsid w:val="00F750D5"/>
    <w:rsid w:val="00F75160"/>
    <w:rsid w:val="00F75620"/>
    <w:rsid w:val="00F75E7F"/>
    <w:rsid w:val="00F75FC7"/>
    <w:rsid w:val="00F76474"/>
    <w:rsid w:val="00F77076"/>
    <w:rsid w:val="00F77C0B"/>
    <w:rsid w:val="00F77EF5"/>
    <w:rsid w:val="00F803C1"/>
    <w:rsid w:val="00F814A6"/>
    <w:rsid w:val="00F82C86"/>
    <w:rsid w:val="00F833D8"/>
    <w:rsid w:val="00F83B00"/>
    <w:rsid w:val="00F84106"/>
    <w:rsid w:val="00F84209"/>
    <w:rsid w:val="00F84F6B"/>
    <w:rsid w:val="00F85188"/>
    <w:rsid w:val="00F85697"/>
    <w:rsid w:val="00F857B0"/>
    <w:rsid w:val="00F857D0"/>
    <w:rsid w:val="00F86A22"/>
    <w:rsid w:val="00F86BCD"/>
    <w:rsid w:val="00F9030F"/>
    <w:rsid w:val="00F9040A"/>
    <w:rsid w:val="00F90652"/>
    <w:rsid w:val="00F9164A"/>
    <w:rsid w:val="00F91B40"/>
    <w:rsid w:val="00F91D36"/>
    <w:rsid w:val="00F9204A"/>
    <w:rsid w:val="00F92B26"/>
    <w:rsid w:val="00F92F3D"/>
    <w:rsid w:val="00F93154"/>
    <w:rsid w:val="00F93622"/>
    <w:rsid w:val="00F9363D"/>
    <w:rsid w:val="00F94487"/>
    <w:rsid w:val="00F954D0"/>
    <w:rsid w:val="00F96BF4"/>
    <w:rsid w:val="00F96E6C"/>
    <w:rsid w:val="00F97AEE"/>
    <w:rsid w:val="00FA0DFF"/>
    <w:rsid w:val="00FA1415"/>
    <w:rsid w:val="00FA2030"/>
    <w:rsid w:val="00FA214B"/>
    <w:rsid w:val="00FA312A"/>
    <w:rsid w:val="00FA3470"/>
    <w:rsid w:val="00FA43C0"/>
    <w:rsid w:val="00FA45F6"/>
    <w:rsid w:val="00FA462C"/>
    <w:rsid w:val="00FA4896"/>
    <w:rsid w:val="00FA54BC"/>
    <w:rsid w:val="00FA5B18"/>
    <w:rsid w:val="00FA5D3D"/>
    <w:rsid w:val="00FA5F07"/>
    <w:rsid w:val="00FA5F50"/>
    <w:rsid w:val="00FA64FD"/>
    <w:rsid w:val="00FA681C"/>
    <w:rsid w:val="00FA6B13"/>
    <w:rsid w:val="00FA75B9"/>
    <w:rsid w:val="00FA7872"/>
    <w:rsid w:val="00FA7F37"/>
    <w:rsid w:val="00FB0CCC"/>
    <w:rsid w:val="00FB117A"/>
    <w:rsid w:val="00FB1ECA"/>
    <w:rsid w:val="00FB1FE2"/>
    <w:rsid w:val="00FB20B7"/>
    <w:rsid w:val="00FB261B"/>
    <w:rsid w:val="00FB284B"/>
    <w:rsid w:val="00FB30A4"/>
    <w:rsid w:val="00FB3690"/>
    <w:rsid w:val="00FB3E28"/>
    <w:rsid w:val="00FB4452"/>
    <w:rsid w:val="00FB479A"/>
    <w:rsid w:val="00FB48F6"/>
    <w:rsid w:val="00FB6853"/>
    <w:rsid w:val="00FB69F5"/>
    <w:rsid w:val="00FB7512"/>
    <w:rsid w:val="00FB76CA"/>
    <w:rsid w:val="00FB7AF2"/>
    <w:rsid w:val="00FC0B53"/>
    <w:rsid w:val="00FC0BDE"/>
    <w:rsid w:val="00FC0D5C"/>
    <w:rsid w:val="00FC124F"/>
    <w:rsid w:val="00FC1384"/>
    <w:rsid w:val="00FC1863"/>
    <w:rsid w:val="00FC193F"/>
    <w:rsid w:val="00FC1E6B"/>
    <w:rsid w:val="00FC28D7"/>
    <w:rsid w:val="00FC3E2F"/>
    <w:rsid w:val="00FC5145"/>
    <w:rsid w:val="00FC5187"/>
    <w:rsid w:val="00FC56AB"/>
    <w:rsid w:val="00FC66F1"/>
    <w:rsid w:val="00FC688E"/>
    <w:rsid w:val="00FC740A"/>
    <w:rsid w:val="00FC759D"/>
    <w:rsid w:val="00FC7ECF"/>
    <w:rsid w:val="00FD0C5B"/>
    <w:rsid w:val="00FD0C79"/>
    <w:rsid w:val="00FD1A42"/>
    <w:rsid w:val="00FD1F2A"/>
    <w:rsid w:val="00FD2B90"/>
    <w:rsid w:val="00FD2C29"/>
    <w:rsid w:val="00FD2F66"/>
    <w:rsid w:val="00FD3A39"/>
    <w:rsid w:val="00FD3B4B"/>
    <w:rsid w:val="00FD3B53"/>
    <w:rsid w:val="00FD3D99"/>
    <w:rsid w:val="00FD3DAF"/>
    <w:rsid w:val="00FD3DCD"/>
    <w:rsid w:val="00FD3EE3"/>
    <w:rsid w:val="00FD4B3E"/>
    <w:rsid w:val="00FD4B67"/>
    <w:rsid w:val="00FD4FB2"/>
    <w:rsid w:val="00FD6038"/>
    <w:rsid w:val="00FD635B"/>
    <w:rsid w:val="00FD6B15"/>
    <w:rsid w:val="00FD6CC8"/>
    <w:rsid w:val="00FD6E97"/>
    <w:rsid w:val="00FD6F0C"/>
    <w:rsid w:val="00FD776F"/>
    <w:rsid w:val="00FD7C4F"/>
    <w:rsid w:val="00FD7D0D"/>
    <w:rsid w:val="00FD7D7B"/>
    <w:rsid w:val="00FE00B1"/>
    <w:rsid w:val="00FE090A"/>
    <w:rsid w:val="00FE0937"/>
    <w:rsid w:val="00FE1D47"/>
    <w:rsid w:val="00FE1D67"/>
    <w:rsid w:val="00FE27C3"/>
    <w:rsid w:val="00FE2D37"/>
    <w:rsid w:val="00FE2F7B"/>
    <w:rsid w:val="00FE33F3"/>
    <w:rsid w:val="00FE3D02"/>
    <w:rsid w:val="00FE3DB6"/>
    <w:rsid w:val="00FE43C4"/>
    <w:rsid w:val="00FE480A"/>
    <w:rsid w:val="00FE4C69"/>
    <w:rsid w:val="00FE54D4"/>
    <w:rsid w:val="00FE58C4"/>
    <w:rsid w:val="00FE59A1"/>
    <w:rsid w:val="00FE6533"/>
    <w:rsid w:val="00FE6D85"/>
    <w:rsid w:val="00FE6E8B"/>
    <w:rsid w:val="00FE709E"/>
    <w:rsid w:val="00FE7C11"/>
    <w:rsid w:val="00FE7C7F"/>
    <w:rsid w:val="00FF08C6"/>
    <w:rsid w:val="00FF0B2C"/>
    <w:rsid w:val="00FF0D11"/>
    <w:rsid w:val="00FF0DB1"/>
    <w:rsid w:val="00FF0F73"/>
    <w:rsid w:val="00FF13F3"/>
    <w:rsid w:val="00FF1BE3"/>
    <w:rsid w:val="00FF2379"/>
    <w:rsid w:val="00FF30BE"/>
    <w:rsid w:val="00FF3140"/>
    <w:rsid w:val="00FF3224"/>
    <w:rsid w:val="00FF4247"/>
    <w:rsid w:val="00FF464B"/>
    <w:rsid w:val="00FF4DE3"/>
    <w:rsid w:val="00FF54B7"/>
    <w:rsid w:val="00FF556D"/>
    <w:rsid w:val="00FF5990"/>
    <w:rsid w:val="00FF5A27"/>
    <w:rsid w:val="00FF5AAC"/>
    <w:rsid w:val="00FF5F2C"/>
    <w:rsid w:val="00FF6212"/>
    <w:rsid w:val="00FF62C8"/>
    <w:rsid w:val="00FF682A"/>
    <w:rsid w:val="00FF707B"/>
    <w:rsid w:val="00FF70A0"/>
    <w:rsid w:val="00FF7BE1"/>
    <w:rsid w:val="00FF7F80"/>
    <w:rsid w:val="05318FFA"/>
    <w:rsid w:val="0EE4F252"/>
    <w:rsid w:val="11189169"/>
    <w:rsid w:val="1954F6EE"/>
    <w:rsid w:val="1D0FF4B1"/>
    <w:rsid w:val="1E660F6D"/>
    <w:rsid w:val="2523F03B"/>
    <w:rsid w:val="290381C5"/>
    <w:rsid w:val="2A259C85"/>
    <w:rsid w:val="2B41979D"/>
    <w:rsid w:val="2B86675A"/>
    <w:rsid w:val="2E9A250E"/>
    <w:rsid w:val="2EF0BC76"/>
    <w:rsid w:val="35154494"/>
    <w:rsid w:val="37D797E1"/>
    <w:rsid w:val="3CAC26ED"/>
    <w:rsid w:val="3E54BA3D"/>
    <w:rsid w:val="40BE0DAA"/>
    <w:rsid w:val="40C10302"/>
    <w:rsid w:val="43E2A910"/>
    <w:rsid w:val="44B6B261"/>
    <w:rsid w:val="48E57595"/>
    <w:rsid w:val="4C9A8EBB"/>
    <w:rsid w:val="5429F2C1"/>
    <w:rsid w:val="55B8DE69"/>
    <w:rsid w:val="5750BD53"/>
    <w:rsid w:val="5ABA1CD7"/>
    <w:rsid w:val="5AF7B838"/>
    <w:rsid w:val="5E7F0993"/>
    <w:rsid w:val="60D27FED"/>
    <w:rsid w:val="63B03460"/>
    <w:rsid w:val="63DE60D2"/>
    <w:rsid w:val="66C6F30B"/>
    <w:rsid w:val="6B1EEEA0"/>
    <w:rsid w:val="6FBF3C1E"/>
    <w:rsid w:val="70BABF46"/>
    <w:rsid w:val="71EE80FA"/>
    <w:rsid w:val="72C5239E"/>
    <w:rsid w:val="744891CE"/>
    <w:rsid w:val="75A65CA7"/>
    <w:rsid w:val="77381473"/>
    <w:rsid w:val="79007734"/>
    <w:rsid w:val="7BDEB46A"/>
    <w:rsid w:val="7CC65B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8F7F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31799"/>
    <w:rPr>
      <w:sz w:val="24"/>
      <w:szCs w:val="24"/>
    </w:rPr>
  </w:style>
  <w:style w:type="paragraph" w:styleId="Nadpis1">
    <w:name w:val="heading 1"/>
    <w:basedOn w:val="Normln"/>
    <w:next w:val="Normln"/>
    <w:link w:val="Nadpis1Char"/>
    <w:qFormat/>
    <w:rsid w:val="00F01B2E"/>
    <w:pPr>
      <w:keepNext/>
      <w:outlineLvl w:val="0"/>
    </w:pPr>
    <w:rPr>
      <w:rFonts w:ascii="Cambria" w:hAnsi="Cambria"/>
      <w:b/>
      <w:bCs/>
      <w:kern w:val="32"/>
      <w:sz w:val="32"/>
      <w:szCs w:val="32"/>
      <w:lang w:val="x-none" w:eastAsia="x-none"/>
    </w:rPr>
  </w:style>
  <w:style w:type="paragraph" w:styleId="Nadpis2">
    <w:name w:val="heading 2"/>
    <w:basedOn w:val="Normln"/>
    <w:next w:val="Normln"/>
    <w:link w:val="Nadpis2Char"/>
    <w:qFormat/>
    <w:rsid w:val="00F01B2E"/>
    <w:pPr>
      <w:keepNext/>
      <w:jc w:val="both"/>
      <w:outlineLvl w:val="1"/>
    </w:pPr>
    <w:rPr>
      <w:rFonts w:ascii="Cambria" w:hAnsi="Cambria"/>
      <w:b/>
      <w:bCs/>
      <w:i/>
      <w:iCs/>
      <w:sz w:val="28"/>
      <w:szCs w:val="28"/>
      <w:lang w:val="x-none" w:eastAsia="x-none"/>
    </w:rPr>
  </w:style>
  <w:style w:type="paragraph" w:styleId="Nadpis3">
    <w:name w:val="heading 3"/>
    <w:basedOn w:val="Normln"/>
    <w:next w:val="Normln"/>
    <w:link w:val="Nadpis3Char"/>
    <w:uiPriority w:val="9"/>
    <w:qFormat/>
    <w:rsid w:val="00F01B2E"/>
    <w:pPr>
      <w:keepNext/>
      <w:jc w:val="right"/>
      <w:outlineLvl w:val="2"/>
    </w:pPr>
    <w:rPr>
      <w:rFonts w:ascii="Cambria" w:hAnsi="Cambria"/>
      <w:b/>
      <w:bCs/>
      <w:sz w:val="26"/>
      <w:szCs w:val="26"/>
      <w:lang w:val="x-none" w:eastAsia="x-none"/>
    </w:rPr>
  </w:style>
  <w:style w:type="paragraph" w:styleId="Nadpis4">
    <w:name w:val="heading 4"/>
    <w:basedOn w:val="Normln"/>
    <w:next w:val="Normln"/>
    <w:link w:val="Nadpis4Char"/>
    <w:qFormat/>
    <w:rsid w:val="00F01B2E"/>
    <w:pPr>
      <w:keepNext/>
      <w:jc w:val="right"/>
      <w:outlineLvl w:val="3"/>
    </w:pPr>
    <w:rPr>
      <w:rFonts w:ascii="Calibri" w:hAnsi="Calibri"/>
      <w:b/>
      <w:bCs/>
      <w:sz w:val="28"/>
      <w:szCs w:val="28"/>
      <w:lang w:val="x-none" w:eastAsia="x-none"/>
    </w:rPr>
  </w:style>
  <w:style w:type="paragraph" w:styleId="Nadpis5">
    <w:name w:val="heading 5"/>
    <w:basedOn w:val="Normln"/>
    <w:next w:val="Normln"/>
    <w:link w:val="Nadpis5Char"/>
    <w:qFormat/>
    <w:rsid w:val="00F01B2E"/>
    <w:pPr>
      <w:keepNext/>
      <w:tabs>
        <w:tab w:val="left" w:pos="5400"/>
      </w:tabs>
      <w:ind w:firstLine="5400"/>
      <w:outlineLvl w:val="4"/>
    </w:pPr>
    <w:rPr>
      <w:rFonts w:ascii="Calibri" w:hAnsi="Calibri"/>
      <w:b/>
      <w:bCs/>
      <w:i/>
      <w:iCs/>
      <w:sz w:val="26"/>
      <w:szCs w:val="26"/>
      <w:lang w:val="x-none" w:eastAsia="x-none"/>
    </w:rPr>
  </w:style>
  <w:style w:type="paragraph" w:styleId="Nadpis6">
    <w:name w:val="heading 6"/>
    <w:basedOn w:val="Normln"/>
    <w:next w:val="Normln"/>
    <w:link w:val="Nadpis6Char"/>
    <w:qFormat/>
    <w:rsid w:val="00F01B2E"/>
    <w:pPr>
      <w:keepNext/>
      <w:jc w:val="right"/>
      <w:outlineLvl w:val="5"/>
    </w:pPr>
    <w:rPr>
      <w:rFonts w:ascii="Calibri" w:hAnsi="Calibri"/>
      <w:b/>
      <w:bCs/>
      <w:sz w:val="20"/>
      <w:szCs w:val="20"/>
      <w:lang w:val="x-none" w:eastAsia="x-none"/>
    </w:rPr>
  </w:style>
  <w:style w:type="paragraph" w:styleId="Nadpis7">
    <w:name w:val="heading 7"/>
    <w:basedOn w:val="Normln"/>
    <w:next w:val="Normln"/>
    <w:link w:val="Nadpis7Char"/>
    <w:qFormat/>
    <w:locked/>
    <w:rsid w:val="00EC6ABC"/>
    <w:pPr>
      <w:tabs>
        <w:tab w:val="num" w:pos="1296"/>
      </w:tabs>
      <w:spacing w:before="240" w:after="60" w:line="300" w:lineRule="atLeast"/>
      <w:ind w:left="1296" w:hanging="1296"/>
      <w:outlineLvl w:val="6"/>
    </w:pPr>
    <w:rPr>
      <w:rFonts w:ascii="Lucida Sans Unicode" w:hAnsi="Lucida Sans Unicode"/>
      <w:color w:val="000000"/>
      <w:sz w:val="18"/>
    </w:rPr>
  </w:style>
  <w:style w:type="paragraph" w:styleId="Nadpis8">
    <w:name w:val="heading 8"/>
    <w:basedOn w:val="Normln"/>
    <w:next w:val="Normln"/>
    <w:link w:val="Nadpis8Char"/>
    <w:qFormat/>
    <w:locked/>
    <w:rsid w:val="00EC6ABC"/>
    <w:pPr>
      <w:tabs>
        <w:tab w:val="num" w:pos="1440"/>
      </w:tabs>
      <w:spacing w:before="240" w:after="60" w:line="300" w:lineRule="atLeast"/>
      <w:ind w:left="1440" w:hanging="1440"/>
      <w:outlineLvl w:val="7"/>
    </w:pPr>
    <w:rPr>
      <w:rFonts w:ascii="Lucida Sans Unicode" w:hAnsi="Lucida Sans Unicode"/>
      <w:i/>
      <w:iCs/>
      <w:color w:val="000000"/>
      <w:sz w:val="18"/>
    </w:rPr>
  </w:style>
  <w:style w:type="paragraph" w:styleId="Nadpis9">
    <w:name w:val="heading 9"/>
    <w:basedOn w:val="Normln"/>
    <w:next w:val="Normln"/>
    <w:link w:val="Nadpis9Char"/>
    <w:qFormat/>
    <w:locked/>
    <w:rsid w:val="00EC6ABC"/>
    <w:pPr>
      <w:tabs>
        <w:tab w:val="num" w:pos="1584"/>
      </w:tabs>
      <w:spacing w:before="240" w:after="60" w:line="300" w:lineRule="atLeast"/>
      <w:ind w:left="1584" w:hanging="1584"/>
      <w:outlineLvl w:val="8"/>
    </w:pPr>
    <w:rPr>
      <w:rFonts w:ascii="Arial" w:hAnsi="Arial" w:cs="Arial"/>
      <w:color w:val="00000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locked/>
    <w:rsid w:val="00F01B2E"/>
    <w:rPr>
      <w:rFonts w:ascii="Cambria" w:hAnsi="Cambria" w:cs="Times New Roman"/>
      <w:b/>
      <w:bCs/>
      <w:kern w:val="32"/>
      <w:sz w:val="32"/>
      <w:szCs w:val="32"/>
    </w:rPr>
  </w:style>
  <w:style w:type="character" w:customStyle="1" w:styleId="Nadpis2Char">
    <w:name w:val="Nadpis 2 Char"/>
    <w:link w:val="Nadpis2"/>
    <w:locked/>
    <w:rsid w:val="00F01B2E"/>
    <w:rPr>
      <w:rFonts w:ascii="Cambria" w:hAnsi="Cambria" w:cs="Times New Roman"/>
      <w:b/>
      <w:bCs/>
      <w:i/>
      <w:iCs/>
      <w:sz w:val="28"/>
      <w:szCs w:val="28"/>
    </w:rPr>
  </w:style>
  <w:style w:type="character" w:customStyle="1" w:styleId="Nadpis3Char">
    <w:name w:val="Nadpis 3 Char"/>
    <w:link w:val="Nadpis3"/>
    <w:locked/>
    <w:rsid w:val="00F01B2E"/>
    <w:rPr>
      <w:rFonts w:ascii="Cambria" w:hAnsi="Cambria" w:cs="Times New Roman"/>
      <w:b/>
      <w:bCs/>
      <w:sz w:val="26"/>
      <w:szCs w:val="26"/>
    </w:rPr>
  </w:style>
  <w:style w:type="character" w:customStyle="1" w:styleId="Nadpis4Char">
    <w:name w:val="Nadpis 4 Char"/>
    <w:link w:val="Nadpis4"/>
    <w:uiPriority w:val="99"/>
    <w:semiHidden/>
    <w:locked/>
    <w:rsid w:val="00F01B2E"/>
    <w:rPr>
      <w:rFonts w:ascii="Calibri" w:hAnsi="Calibri" w:cs="Times New Roman"/>
      <w:b/>
      <w:bCs/>
      <w:sz w:val="28"/>
      <w:szCs w:val="28"/>
    </w:rPr>
  </w:style>
  <w:style w:type="character" w:customStyle="1" w:styleId="Nadpis5Char">
    <w:name w:val="Nadpis 5 Char"/>
    <w:link w:val="Nadpis5"/>
    <w:uiPriority w:val="99"/>
    <w:semiHidden/>
    <w:locked/>
    <w:rsid w:val="00F01B2E"/>
    <w:rPr>
      <w:rFonts w:ascii="Calibri" w:hAnsi="Calibri" w:cs="Times New Roman"/>
      <w:b/>
      <w:bCs/>
      <w:i/>
      <w:iCs/>
      <w:sz w:val="26"/>
      <w:szCs w:val="26"/>
    </w:rPr>
  </w:style>
  <w:style w:type="character" w:customStyle="1" w:styleId="Nadpis6Char">
    <w:name w:val="Nadpis 6 Char"/>
    <w:link w:val="Nadpis6"/>
    <w:uiPriority w:val="99"/>
    <w:semiHidden/>
    <w:locked/>
    <w:rsid w:val="00F01B2E"/>
    <w:rPr>
      <w:rFonts w:ascii="Calibri" w:hAnsi="Calibri" w:cs="Times New Roman"/>
      <w:b/>
      <w:bCs/>
    </w:rPr>
  </w:style>
  <w:style w:type="paragraph" w:styleId="Textbubliny">
    <w:name w:val="Balloon Text"/>
    <w:basedOn w:val="Normln"/>
    <w:link w:val="TextbublinyChar"/>
    <w:uiPriority w:val="99"/>
    <w:semiHidden/>
    <w:rsid w:val="00F01B2E"/>
    <w:rPr>
      <w:rFonts w:ascii="Tahoma" w:hAnsi="Tahoma"/>
      <w:sz w:val="16"/>
      <w:szCs w:val="16"/>
      <w:lang w:val="x-none" w:eastAsia="x-none"/>
    </w:rPr>
  </w:style>
  <w:style w:type="character" w:customStyle="1" w:styleId="TextbublinyChar">
    <w:name w:val="Text bubliny Char"/>
    <w:link w:val="Textbubliny"/>
    <w:uiPriority w:val="99"/>
    <w:semiHidden/>
    <w:locked/>
    <w:rsid w:val="00F01B2E"/>
    <w:rPr>
      <w:rFonts w:ascii="Tahoma" w:hAnsi="Tahoma" w:cs="Tahoma"/>
      <w:sz w:val="16"/>
      <w:szCs w:val="16"/>
    </w:rPr>
  </w:style>
  <w:style w:type="paragraph" w:styleId="Zkladntextodsazen2">
    <w:name w:val="Body Text Indent 2"/>
    <w:basedOn w:val="Normln"/>
    <w:link w:val="Zkladntextodsazen2Char"/>
    <w:uiPriority w:val="99"/>
    <w:rsid w:val="00F01B2E"/>
    <w:pPr>
      <w:spacing w:line="264" w:lineRule="auto"/>
      <w:ind w:left="397"/>
      <w:jc w:val="both"/>
    </w:pPr>
    <w:rPr>
      <w:lang w:val="x-none" w:eastAsia="x-none"/>
    </w:rPr>
  </w:style>
  <w:style w:type="character" w:customStyle="1" w:styleId="Zkladntextodsazen2Char">
    <w:name w:val="Základní text odsazený 2 Char"/>
    <w:link w:val="Zkladntextodsazen2"/>
    <w:uiPriority w:val="99"/>
    <w:semiHidden/>
    <w:locked/>
    <w:rsid w:val="00F01B2E"/>
    <w:rPr>
      <w:rFonts w:cs="Times New Roman"/>
      <w:sz w:val="24"/>
      <w:szCs w:val="24"/>
    </w:rPr>
  </w:style>
  <w:style w:type="paragraph" w:styleId="Zkladntext">
    <w:name w:val="Body Text"/>
    <w:basedOn w:val="Normln"/>
    <w:link w:val="ZkladntextChar"/>
    <w:uiPriority w:val="99"/>
    <w:rsid w:val="00F01B2E"/>
    <w:rPr>
      <w:lang w:val="x-none" w:eastAsia="x-none"/>
    </w:rPr>
  </w:style>
  <w:style w:type="character" w:customStyle="1" w:styleId="ZkladntextChar">
    <w:name w:val="Základní text Char"/>
    <w:link w:val="Zkladntext"/>
    <w:uiPriority w:val="99"/>
    <w:locked/>
    <w:rsid w:val="00F01B2E"/>
    <w:rPr>
      <w:rFonts w:cs="Times New Roman"/>
      <w:sz w:val="24"/>
      <w:szCs w:val="24"/>
    </w:rPr>
  </w:style>
  <w:style w:type="paragraph" w:styleId="Prosttext">
    <w:name w:val="Plain Text"/>
    <w:basedOn w:val="Normln"/>
    <w:link w:val="ProsttextChar"/>
    <w:uiPriority w:val="99"/>
    <w:rsid w:val="00F01B2E"/>
    <w:rPr>
      <w:rFonts w:ascii="Courier New" w:hAnsi="Courier New"/>
      <w:sz w:val="20"/>
      <w:szCs w:val="20"/>
      <w:lang w:val="x-none" w:eastAsia="x-none"/>
    </w:rPr>
  </w:style>
  <w:style w:type="character" w:customStyle="1" w:styleId="ProsttextChar">
    <w:name w:val="Prostý text Char"/>
    <w:link w:val="Prosttext"/>
    <w:uiPriority w:val="99"/>
    <w:semiHidden/>
    <w:locked/>
    <w:rsid w:val="00F01B2E"/>
    <w:rPr>
      <w:rFonts w:ascii="Courier New" w:hAnsi="Courier New" w:cs="Courier New"/>
      <w:sz w:val="20"/>
      <w:szCs w:val="20"/>
    </w:rPr>
  </w:style>
  <w:style w:type="paragraph" w:styleId="Zkladntext2">
    <w:name w:val="Body Text 2"/>
    <w:basedOn w:val="Normln"/>
    <w:link w:val="Zkladntext2Char"/>
    <w:uiPriority w:val="99"/>
    <w:rsid w:val="00F01B2E"/>
    <w:pPr>
      <w:ind w:right="70"/>
      <w:jc w:val="both"/>
    </w:pPr>
    <w:rPr>
      <w:lang w:val="x-none" w:eastAsia="x-none"/>
    </w:rPr>
  </w:style>
  <w:style w:type="character" w:customStyle="1" w:styleId="Zkladntext2Char">
    <w:name w:val="Základní text 2 Char"/>
    <w:link w:val="Zkladntext2"/>
    <w:uiPriority w:val="99"/>
    <w:semiHidden/>
    <w:locked/>
    <w:rsid w:val="00F01B2E"/>
    <w:rPr>
      <w:rFonts w:cs="Times New Roman"/>
      <w:sz w:val="24"/>
      <w:szCs w:val="24"/>
    </w:rPr>
  </w:style>
  <w:style w:type="paragraph" w:styleId="Textvbloku">
    <w:name w:val="Block Text"/>
    <w:basedOn w:val="Normln"/>
    <w:uiPriority w:val="99"/>
    <w:rsid w:val="00F01B2E"/>
    <w:pPr>
      <w:tabs>
        <w:tab w:val="left" w:pos="567"/>
      </w:tabs>
      <w:ind w:left="240" w:right="70"/>
      <w:jc w:val="both"/>
    </w:pPr>
    <w:rPr>
      <w:rFonts w:ascii="Arial" w:hAnsi="Arial" w:cs="Arial"/>
      <w:sz w:val="14"/>
      <w:szCs w:val="14"/>
    </w:rPr>
  </w:style>
  <w:style w:type="paragraph" w:styleId="Zhlav">
    <w:name w:val="header"/>
    <w:basedOn w:val="Normln"/>
    <w:link w:val="ZhlavChar"/>
    <w:rsid w:val="00F01B2E"/>
    <w:pPr>
      <w:tabs>
        <w:tab w:val="center" w:pos="4536"/>
        <w:tab w:val="right" w:pos="9072"/>
      </w:tabs>
    </w:pPr>
    <w:rPr>
      <w:lang w:val="x-none" w:eastAsia="x-none"/>
    </w:rPr>
  </w:style>
  <w:style w:type="character" w:customStyle="1" w:styleId="ZhlavChar">
    <w:name w:val="Záhlaví Char"/>
    <w:link w:val="Zhlav"/>
    <w:locked/>
    <w:rsid w:val="00F01B2E"/>
    <w:rPr>
      <w:rFonts w:cs="Times New Roman"/>
      <w:sz w:val="24"/>
      <w:szCs w:val="24"/>
    </w:rPr>
  </w:style>
  <w:style w:type="paragraph" w:styleId="Zpat">
    <w:name w:val="footer"/>
    <w:basedOn w:val="Normln"/>
    <w:link w:val="ZpatChar"/>
    <w:uiPriority w:val="99"/>
    <w:rsid w:val="00F01B2E"/>
    <w:pPr>
      <w:tabs>
        <w:tab w:val="center" w:pos="4536"/>
        <w:tab w:val="right" w:pos="9072"/>
      </w:tabs>
    </w:pPr>
    <w:rPr>
      <w:lang w:val="x-none" w:eastAsia="x-none"/>
    </w:rPr>
  </w:style>
  <w:style w:type="character" w:customStyle="1" w:styleId="ZpatChar">
    <w:name w:val="Zápatí Char"/>
    <w:link w:val="Zpat"/>
    <w:uiPriority w:val="99"/>
    <w:locked/>
    <w:rsid w:val="00F01B2E"/>
    <w:rPr>
      <w:rFonts w:cs="Times New Roman"/>
      <w:sz w:val="24"/>
      <w:szCs w:val="24"/>
    </w:rPr>
  </w:style>
  <w:style w:type="character" w:styleId="slostrnky">
    <w:name w:val="page number"/>
    <w:uiPriority w:val="99"/>
    <w:rsid w:val="00F01B2E"/>
    <w:rPr>
      <w:rFonts w:cs="Times New Roman"/>
    </w:rPr>
  </w:style>
  <w:style w:type="character" w:styleId="Odkaznakoment">
    <w:name w:val="annotation reference"/>
    <w:uiPriority w:val="99"/>
    <w:rsid w:val="00045B4E"/>
    <w:rPr>
      <w:rFonts w:cs="Times New Roman"/>
      <w:sz w:val="16"/>
      <w:szCs w:val="16"/>
    </w:rPr>
  </w:style>
  <w:style w:type="paragraph" w:styleId="Textkomente">
    <w:name w:val="annotation text"/>
    <w:basedOn w:val="Normln"/>
    <w:link w:val="TextkomenteChar"/>
    <w:uiPriority w:val="99"/>
    <w:rsid w:val="00045B4E"/>
    <w:rPr>
      <w:sz w:val="20"/>
      <w:szCs w:val="20"/>
      <w:lang w:val="x-none" w:eastAsia="x-none"/>
    </w:rPr>
  </w:style>
  <w:style w:type="character" w:customStyle="1" w:styleId="TextkomenteChar">
    <w:name w:val="Text komentáře Char"/>
    <w:link w:val="Textkomente"/>
    <w:uiPriority w:val="99"/>
    <w:locked/>
    <w:rsid w:val="00045B4E"/>
    <w:rPr>
      <w:rFonts w:cs="Times New Roman"/>
      <w:sz w:val="20"/>
      <w:szCs w:val="20"/>
    </w:rPr>
  </w:style>
  <w:style w:type="paragraph" w:styleId="Pedmtkomente">
    <w:name w:val="annotation subject"/>
    <w:basedOn w:val="Textkomente"/>
    <w:next w:val="Textkomente"/>
    <w:link w:val="PedmtkomenteChar"/>
    <w:uiPriority w:val="99"/>
    <w:semiHidden/>
    <w:rsid w:val="00045B4E"/>
    <w:rPr>
      <w:b/>
      <w:bCs/>
    </w:rPr>
  </w:style>
  <w:style w:type="character" w:customStyle="1" w:styleId="PedmtkomenteChar">
    <w:name w:val="Předmět komentáře Char"/>
    <w:link w:val="Pedmtkomente"/>
    <w:uiPriority w:val="99"/>
    <w:semiHidden/>
    <w:locked/>
    <w:rsid w:val="00045B4E"/>
    <w:rPr>
      <w:rFonts w:cs="Times New Roman"/>
      <w:b/>
      <w:bCs/>
      <w:sz w:val="20"/>
      <w:szCs w:val="20"/>
    </w:rPr>
  </w:style>
  <w:style w:type="character" w:customStyle="1" w:styleId="CharChar31">
    <w:name w:val="Char Char31"/>
    <w:uiPriority w:val="99"/>
    <w:semiHidden/>
    <w:locked/>
    <w:rsid w:val="00D27B72"/>
    <w:rPr>
      <w:rFonts w:ascii="Courier New" w:hAnsi="Courier New" w:cs="Courier New"/>
      <w:sz w:val="20"/>
      <w:szCs w:val="20"/>
    </w:rPr>
  </w:style>
  <w:style w:type="paragraph" w:styleId="Zkladntext3">
    <w:name w:val="Body Text 3"/>
    <w:basedOn w:val="Normln"/>
    <w:link w:val="Zkladntext3Char"/>
    <w:uiPriority w:val="99"/>
    <w:rsid w:val="00F64312"/>
    <w:pPr>
      <w:spacing w:after="120"/>
    </w:pPr>
    <w:rPr>
      <w:sz w:val="16"/>
      <w:szCs w:val="16"/>
      <w:lang w:val="x-none" w:eastAsia="x-none"/>
    </w:rPr>
  </w:style>
  <w:style w:type="character" w:customStyle="1" w:styleId="Zkladntext3Char">
    <w:name w:val="Základní text 3 Char"/>
    <w:link w:val="Zkladntext3"/>
    <w:uiPriority w:val="99"/>
    <w:semiHidden/>
    <w:locked/>
    <w:rsid w:val="00F01B2E"/>
    <w:rPr>
      <w:rFonts w:cs="Times New Roman"/>
      <w:sz w:val="16"/>
      <w:szCs w:val="16"/>
    </w:rPr>
  </w:style>
  <w:style w:type="character" w:customStyle="1" w:styleId="PlainTextChar">
    <w:name w:val="Plain Text Char"/>
    <w:uiPriority w:val="99"/>
    <w:locked/>
    <w:rsid w:val="00F64312"/>
    <w:rPr>
      <w:rFonts w:ascii="Courier New" w:hAnsi="Courier New" w:cs="Courier New"/>
      <w:sz w:val="20"/>
      <w:szCs w:val="20"/>
      <w:lang w:eastAsia="cs-CZ"/>
    </w:rPr>
  </w:style>
  <w:style w:type="paragraph" w:customStyle="1" w:styleId="Textpsmene">
    <w:name w:val="Text písmene"/>
    <w:basedOn w:val="Normln"/>
    <w:uiPriority w:val="99"/>
    <w:rsid w:val="00F64312"/>
    <w:pPr>
      <w:numPr>
        <w:ilvl w:val="1"/>
        <w:numId w:val="1"/>
      </w:numPr>
      <w:jc w:val="both"/>
      <w:outlineLvl w:val="7"/>
    </w:pPr>
  </w:style>
  <w:style w:type="paragraph" w:customStyle="1" w:styleId="Textodstavce">
    <w:name w:val="Text odstavce"/>
    <w:basedOn w:val="Normln"/>
    <w:uiPriority w:val="99"/>
    <w:rsid w:val="00F64312"/>
    <w:pPr>
      <w:numPr>
        <w:numId w:val="1"/>
      </w:numPr>
      <w:tabs>
        <w:tab w:val="left" w:pos="851"/>
      </w:tabs>
      <w:spacing w:before="120" w:after="120"/>
      <w:jc w:val="both"/>
      <w:outlineLvl w:val="6"/>
    </w:pPr>
  </w:style>
  <w:style w:type="character" w:styleId="Hypertextovodkaz">
    <w:name w:val="Hyperlink"/>
    <w:uiPriority w:val="99"/>
    <w:rsid w:val="00F64312"/>
    <w:rPr>
      <w:rFonts w:cs="Times New Roman"/>
      <w:color w:val="0000FF"/>
      <w:u w:val="single"/>
    </w:rPr>
  </w:style>
  <w:style w:type="character" w:customStyle="1" w:styleId="CommentTextChar">
    <w:name w:val="Comment Text Char"/>
    <w:uiPriority w:val="99"/>
    <w:semiHidden/>
    <w:locked/>
    <w:rsid w:val="00F64312"/>
    <w:rPr>
      <w:rFonts w:ascii="Arial" w:hAnsi="Arial" w:cs="Times New Roman"/>
      <w:sz w:val="20"/>
      <w:szCs w:val="20"/>
      <w:lang w:eastAsia="cs-CZ"/>
    </w:rPr>
  </w:style>
  <w:style w:type="paragraph" w:customStyle="1" w:styleId="NADPIS20">
    <w:name w:val="NADPIS2"/>
    <w:basedOn w:val="Nadpis2"/>
    <w:uiPriority w:val="99"/>
    <w:rsid w:val="00F64312"/>
    <w:pPr>
      <w:tabs>
        <w:tab w:val="num" w:pos="1440"/>
      </w:tabs>
      <w:spacing w:before="240" w:after="60"/>
      <w:ind w:left="1440" w:hanging="360"/>
      <w:jc w:val="left"/>
    </w:pPr>
    <w:rPr>
      <w:rFonts w:ascii="Times New Roman" w:hAnsi="Times New Roman"/>
      <w:b w:val="0"/>
      <w:bCs w:val="0"/>
      <w:lang w:val="fr-FR" w:eastAsia="en-US"/>
    </w:rPr>
  </w:style>
  <w:style w:type="paragraph" w:customStyle="1" w:styleId="NormalJustified">
    <w:name w:val="Normal (Justified)"/>
    <w:basedOn w:val="Normln"/>
    <w:uiPriority w:val="99"/>
    <w:rsid w:val="00F64312"/>
    <w:pPr>
      <w:widowControl w:val="0"/>
      <w:jc w:val="both"/>
    </w:pPr>
    <w:rPr>
      <w:kern w:val="28"/>
      <w:szCs w:val="20"/>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F64312"/>
    <w:pPr>
      <w:spacing w:after="200" w:line="276" w:lineRule="auto"/>
      <w:ind w:left="720"/>
      <w:contextualSpacing/>
    </w:pPr>
    <w:rPr>
      <w:rFonts w:ascii="Calibri" w:hAnsi="Calibri"/>
      <w:sz w:val="22"/>
      <w:szCs w:val="22"/>
      <w:lang w:eastAsia="en-US"/>
    </w:rPr>
  </w:style>
  <w:style w:type="table" w:styleId="Mkatabulky">
    <w:name w:val="Table Grid"/>
    <w:basedOn w:val="Normlntabulka"/>
    <w:uiPriority w:val="99"/>
    <w:locked/>
    <w:rsid w:val="003E1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u">
    <w:name w:val="Text bodu"/>
    <w:basedOn w:val="Normln"/>
    <w:uiPriority w:val="99"/>
    <w:rsid w:val="00CB227C"/>
    <w:pPr>
      <w:tabs>
        <w:tab w:val="num" w:pos="850"/>
      </w:tabs>
      <w:ind w:left="850" w:hanging="425"/>
      <w:jc w:val="both"/>
      <w:outlineLvl w:val="8"/>
    </w:pPr>
    <w:rPr>
      <w:szCs w:val="20"/>
    </w:rPr>
  </w:style>
  <w:style w:type="paragraph" w:customStyle="1" w:styleId="textodstavce0">
    <w:name w:val="textodstavce"/>
    <w:basedOn w:val="Normln"/>
    <w:uiPriority w:val="99"/>
    <w:rsid w:val="00D77003"/>
    <w:pPr>
      <w:spacing w:before="100" w:beforeAutospacing="1" w:after="100" w:afterAutospacing="1"/>
    </w:pPr>
  </w:style>
  <w:style w:type="character" w:styleId="Znakapoznpodarou">
    <w:name w:val="footnote reference"/>
    <w:semiHidden/>
    <w:rsid w:val="00D77003"/>
    <w:rPr>
      <w:rFonts w:cs="Times New Roman"/>
      <w:vertAlign w:val="superscript"/>
    </w:rPr>
  </w:style>
  <w:style w:type="character" w:customStyle="1" w:styleId="TextkomenteChar1">
    <w:name w:val="Text komentáře Char1"/>
    <w:uiPriority w:val="99"/>
    <w:locked/>
    <w:rsid w:val="003548A1"/>
    <w:rPr>
      <w:rFonts w:ascii="Arial" w:hAnsi="Arial" w:cs="Times New Roman"/>
      <w:lang w:val="cs-CZ" w:eastAsia="cs-CZ" w:bidi="ar-SA"/>
    </w:rPr>
  </w:style>
  <w:style w:type="paragraph" w:customStyle="1" w:styleId="Barevnseznamzvraznn11">
    <w:name w:val="Barevný seznam – zvýraznění 11"/>
    <w:basedOn w:val="Normln"/>
    <w:uiPriority w:val="34"/>
    <w:qFormat/>
    <w:rsid w:val="008E4E66"/>
    <w:pPr>
      <w:ind w:left="720"/>
      <w:contextualSpacing/>
    </w:pPr>
    <w:rPr>
      <w:sz w:val="20"/>
      <w:szCs w:val="20"/>
    </w:rPr>
  </w:style>
  <w:style w:type="paragraph" w:customStyle="1" w:styleId="Slnek">
    <w:name w:val="S_Článek"/>
    <w:basedOn w:val="Normln"/>
    <w:next w:val="Normln"/>
    <w:qFormat/>
    <w:rsid w:val="008E4E66"/>
    <w:pPr>
      <w:numPr>
        <w:numId w:val="2"/>
      </w:numPr>
      <w:spacing w:before="360"/>
      <w:jc w:val="center"/>
    </w:pPr>
    <w:rPr>
      <w:rFonts w:ascii="Calibri" w:eastAsia="Calibri" w:hAnsi="Calibri"/>
      <w:b/>
      <w:sz w:val="28"/>
      <w:szCs w:val="28"/>
      <w:lang w:eastAsia="en-US"/>
    </w:rPr>
  </w:style>
  <w:style w:type="paragraph" w:customStyle="1" w:styleId="SOdstavec">
    <w:name w:val="S_Odstavec"/>
    <w:basedOn w:val="Normln"/>
    <w:qFormat/>
    <w:rsid w:val="008E4E66"/>
    <w:pPr>
      <w:tabs>
        <w:tab w:val="left" w:pos="426"/>
      </w:tabs>
      <w:spacing w:before="120"/>
      <w:jc w:val="both"/>
    </w:pPr>
    <w:rPr>
      <w:rFonts w:ascii="Calibri" w:eastAsia="Calibri" w:hAnsi="Calibri"/>
      <w:sz w:val="22"/>
      <w:szCs w:val="22"/>
      <w:lang w:eastAsia="en-US"/>
    </w:rPr>
  </w:style>
  <w:style w:type="paragraph" w:customStyle="1" w:styleId="SBod">
    <w:name w:val="S_Bod"/>
    <w:basedOn w:val="Normln"/>
    <w:qFormat/>
    <w:rsid w:val="008E4E66"/>
    <w:pPr>
      <w:numPr>
        <w:ilvl w:val="2"/>
        <w:numId w:val="2"/>
      </w:numPr>
      <w:tabs>
        <w:tab w:val="left" w:pos="993"/>
      </w:tabs>
      <w:spacing w:before="120"/>
      <w:jc w:val="both"/>
    </w:pPr>
    <w:rPr>
      <w:rFonts w:ascii="Calibri" w:eastAsia="Calibri" w:hAnsi="Calibri"/>
      <w:sz w:val="22"/>
      <w:szCs w:val="22"/>
      <w:lang w:eastAsia="en-US"/>
    </w:rPr>
  </w:style>
  <w:style w:type="paragraph" w:customStyle="1" w:styleId="SPsmeno">
    <w:name w:val="S_Písmeno"/>
    <w:basedOn w:val="Normln"/>
    <w:qFormat/>
    <w:rsid w:val="008E4E66"/>
    <w:pPr>
      <w:numPr>
        <w:ilvl w:val="3"/>
        <w:numId w:val="2"/>
      </w:numPr>
      <w:tabs>
        <w:tab w:val="left" w:pos="1276"/>
      </w:tabs>
      <w:spacing w:before="60"/>
      <w:ind w:left="785"/>
      <w:jc w:val="both"/>
    </w:pPr>
    <w:rPr>
      <w:rFonts w:ascii="Calibri" w:eastAsia="Calibri" w:hAnsi="Calibri"/>
      <w:sz w:val="22"/>
      <w:szCs w:val="22"/>
      <w:lang w:eastAsia="en-US"/>
    </w:rPr>
  </w:style>
  <w:style w:type="character" w:styleId="Siln">
    <w:name w:val="Strong"/>
    <w:basedOn w:val="Standardnpsmoodstavce"/>
    <w:uiPriority w:val="22"/>
    <w:qFormat/>
    <w:locked/>
    <w:rsid w:val="0069199C"/>
    <w:rPr>
      <w:b/>
      <w:bCs/>
    </w:rPr>
  </w:style>
  <w:style w:type="paragraph" w:styleId="Revize">
    <w:name w:val="Revision"/>
    <w:hidden/>
    <w:uiPriority w:val="99"/>
    <w:semiHidden/>
    <w:rsid w:val="00FD2F66"/>
    <w:rPr>
      <w:sz w:val="24"/>
      <w:szCs w:val="24"/>
    </w:rPr>
  </w:style>
  <w:style w:type="paragraph" w:customStyle="1" w:styleId="SSlnek">
    <w:name w:val="SS_Článek"/>
    <w:basedOn w:val="Normln"/>
    <w:next w:val="Normln"/>
    <w:qFormat/>
    <w:rsid w:val="006468E7"/>
    <w:pPr>
      <w:keepNext/>
      <w:numPr>
        <w:numId w:val="3"/>
      </w:numPr>
      <w:spacing w:before="360"/>
      <w:jc w:val="center"/>
    </w:pPr>
    <w:rPr>
      <w:rFonts w:ascii="Verdana" w:eastAsia="Calibri" w:hAnsi="Verdana"/>
      <w:b/>
      <w:sz w:val="28"/>
      <w:szCs w:val="28"/>
      <w:lang w:eastAsia="en-US"/>
    </w:rPr>
  </w:style>
  <w:style w:type="paragraph" w:customStyle="1" w:styleId="SSOdstavec">
    <w:name w:val="SS_Odstavec"/>
    <w:basedOn w:val="Normln"/>
    <w:qFormat/>
    <w:rsid w:val="006468E7"/>
    <w:pPr>
      <w:numPr>
        <w:ilvl w:val="1"/>
        <w:numId w:val="3"/>
      </w:numPr>
      <w:tabs>
        <w:tab w:val="left" w:pos="426"/>
      </w:tabs>
      <w:spacing w:before="120"/>
      <w:jc w:val="both"/>
    </w:pPr>
    <w:rPr>
      <w:rFonts w:ascii="Verdana" w:eastAsia="Calibri" w:hAnsi="Verdana"/>
      <w:sz w:val="20"/>
      <w:szCs w:val="20"/>
      <w:lang w:eastAsia="en-US"/>
    </w:rPr>
  </w:style>
  <w:style w:type="paragraph" w:customStyle="1" w:styleId="SSBod">
    <w:name w:val="SS_Bod"/>
    <w:basedOn w:val="Normln"/>
    <w:qFormat/>
    <w:rsid w:val="006468E7"/>
    <w:pPr>
      <w:keepLines/>
      <w:numPr>
        <w:ilvl w:val="2"/>
        <w:numId w:val="3"/>
      </w:numPr>
      <w:tabs>
        <w:tab w:val="left" w:pos="851"/>
      </w:tabs>
      <w:spacing w:before="120"/>
      <w:jc w:val="both"/>
    </w:pPr>
    <w:rPr>
      <w:rFonts w:ascii="Verdana" w:eastAsia="Calibri" w:hAnsi="Verdana"/>
      <w:sz w:val="20"/>
      <w:szCs w:val="22"/>
      <w:lang w:eastAsia="en-US"/>
    </w:rPr>
  </w:style>
  <w:style w:type="paragraph" w:customStyle="1" w:styleId="SSPsmeno">
    <w:name w:val="SS_Písmeno"/>
    <w:basedOn w:val="Normln"/>
    <w:qFormat/>
    <w:rsid w:val="006468E7"/>
    <w:pPr>
      <w:numPr>
        <w:ilvl w:val="3"/>
        <w:numId w:val="3"/>
      </w:numPr>
      <w:tabs>
        <w:tab w:val="left" w:pos="1134"/>
      </w:tabs>
      <w:spacing w:before="60"/>
      <w:jc w:val="both"/>
    </w:pPr>
    <w:rPr>
      <w:rFonts w:ascii="Verdana" w:eastAsia="Calibri" w:hAnsi="Verdana"/>
      <w:sz w:val="20"/>
      <w:szCs w:val="22"/>
      <w:lang w:eastAsia="en-US"/>
    </w:rPr>
  </w:style>
  <w:style w:type="paragraph" w:customStyle="1" w:styleId="Pr1Level1">
    <w:name w:val="Pr1_Level1"/>
    <w:basedOn w:val="Zkladntext"/>
    <w:rsid w:val="00D875A7"/>
    <w:pPr>
      <w:numPr>
        <w:numId w:val="4"/>
      </w:numPr>
      <w:snapToGrid w:val="0"/>
      <w:spacing w:after="120"/>
      <w:ind w:left="0" w:firstLine="0"/>
    </w:pPr>
    <w:rPr>
      <w:b/>
      <w:color w:val="000000"/>
      <w:sz w:val="20"/>
      <w:szCs w:val="20"/>
      <w:lang w:val="cs-CZ" w:eastAsia="en-US"/>
    </w:rPr>
  </w:style>
  <w:style w:type="paragraph" w:customStyle="1" w:styleId="Pr1Level11">
    <w:name w:val="Pr1_Level 1.1."/>
    <w:basedOn w:val="Zkladntext"/>
    <w:rsid w:val="00D875A7"/>
    <w:pPr>
      <w:numPr>
        <w:ilvl w:val="1"/>
        <w:numId w:val="4"/>
      </w:numPr>
      <w:tabs>
        <w:tab w:val="clear" w:pos="1060"/>
        <w:tab w:val="num" w:pos="360"/>
      </w:tabs>
      <w:snapToGrid w:val="0"/>
      <w:spacing w:after="120"/>
      <w:ind w:left="0" w:firstLine="0"/>
    </w:pPr>
    <w:rPr>
      <w:b/>
      <w:color w:val="000000"/>
      <w:sz w:val="20"/>
      <w:szCs w:val="20"/>
      <w:lang w:val="cs-CZ" w:eastAsia="en-US"/>
    </w:rPr>
  </w:style>
  <w:style w:type="paragraph" w:styleId="Zkladntextodsazen">
    <w:name w:val="Body Text Indent"/>
    <w:basedOn w:val="Normln"/>
    <w:link w:val="ZkladntextodsazenChar"/>
    <w:uiPriority w:val="99"/>
    <w:unhideWhenUsed/>
    <w:rsid w:val="0040172D"/>
    <w:pPr>
      <w:spacing w:after="120"/>
      <w:ind w:left="283"/>
    </w:pPr>
  </w:style>
  <w:style w:type="character" w:customStyle="1" w:styleId="ZkladntextodsazenChar">
    <w:name w:val="Základní text odsazený Char"/>
    <w:basedOn w:val="Standardnpsmoodstavce"/>
    <w:link w:val="Zkladntextodsazen"/>
    <w:uiPriority w:val="99"/>
    <w:rsid w:val="0040172D"/>
    <w:rPr>
      <w:sz w:val="24"/>
      <w:szCs w:val="24"/>
    </w:rPr>
  </w:style>
  <w:style w:type="paragraph" w:styleId="Textpoznpodarou">
    <w:name w:val="footnote text"/>
    <w:basedOn w:val="Normln"/>
    <w:link w:val="TextpoznpodarouChar"/>
    <w:semiHidden/>
    <w:rsid w:val="0040172D"/>
    <w:pPr>
      <w:jc w:val="both"/>
    </w:pPr>
    <w:rPr>
      <w:sz w:val="20"/>
      <w:szCs w:val="20"/>
    </w:rPr>
  </w:style>
  <w:style w:type="character" w:customStyle="1" w:styleId="TextpoznpodarouChar">
    <w:name w:val="Text pozn. pod čarou Char"/>
    <w:basedOn w:val="Standardnpsmoodstavce"/>
    <w:link w:val="Textpoznpodarou"/>
    <w:semiHidden/>
    <w:rsid w:val="0040172D"/>
  </w:style>
  <w:style w:type="character" w:customStyle="1" w:styleId="Nadpis7Char">
    <w:name w:val="Nadpis 7 Char"/>
    <w:basedOn w:val="Standardnpsmoodstavce"/>
    <w:link w:val="Nadpis7"/>
    <w:rsid w:val="00EC6ABC"/>
    <w:rPr>
      <w:rFonts w:ascii="Lucida Sans Unicode" w:hAnsi="Lucida Sans Unicode"/>
      <w:color w:val="000000"/>
      <w:sz w:val="18"/>
      <w:szCs w:val="24"/>
    </w:rPr>
  </w:style>
  <w:style w:type="character" w:customStyle="1" w:styleId="Nadpis8Char">
    <w:name w:val="Nadpis 8 Char"/>
    <w:basedOn w:val="Standardnpsmoodstavce"/>
    <w:link w:val="Nadpis8"/>
    <w:rsid w:val="00EC6ABC"/>
    <w:rPr>
      <w:rFonts w:ascii="Lucida Sans Unicode" w:hAnsi="Lucida Sans Unicode"/>
      <w:i/>
      <w:iCs/>
      <w:color w:val="000000"/>
      <w:sz w:val="18"/>
      <w:szCs w:val="24"/>
    </w:rPr>
  </w:style>
  <w:style w:type="character" w:customStyle="1" w:styleId="Nadpis9Char">
    <w:name w:val="Nadpis 9 Char"/>
    <w:basedOn w:val="Standardnpsmoodstavce"/>
    <w:link w:val="Nadpis9"/>
    <w:rsid w:val="00EC6ABC"/>
    <w:rPr>
      <w:rFonts w:ascii="Arial" w:hAnsi="Arial" w:cs="Arial"/>
      <w:color w:val="000000"/>
      <w:sz w:val="22"/>
      <w:szCs w:val="22"/>
    </w:rPr>
  </w:style>
  <w:style w:type="paragraph" w:customStyle="1" w:styleId="StylNadpis29b">
    <w:name w:val="Styl Nadpis 2 + 9 b."/>
    <w:basedOn w:val="Nadpis2"/>
    <w:link w:val="StylNadpis29bChar"/>
    <w:semiHidden/>
    <w:rsid w:val="00EC6ABC"/>
    <w:pPr>
      <w:tabs>
        <w:tab w:val="num" w:pos="652"/>
      </w:tabs>
      <w:spacing w:before="240"/>
      <w:ind w:left="652" w:hanging="652"/>
      <w:jc w:val="left"/>
    </w:pPr>
    <w:rPr>
      <w:rFonts w:ascii="Lucida Sans Unicode" w:hAnsi="Lucida Sans Unicode"/>
      <w:b w:val="0"/>
      <w:i w:val="0"/>
      <w:iCs w:val="0"/>
      <w:sz w:val="18"/>
      <w:szCs w:val="20"/>
    </w:rPr>
  </w:style>
  <w:style w:type="character" w:customStyle="1" w:styleId="StylNadpis29bChar">
    <w:name w:val="Styl Nadpis 2 + 9 b. Char"/>
    <w:link w:val="StylNadpis29b"/>
    <w:semiHidden/>
    <w:rsid w:val="00EC6ABC"/>
    <w:rPr>
      <w:rFonts w:ascii="Lucida Sans Unicode" w:hAnsi="Lucida Sans Unicode"/>
      <w:bCs/>
      <w:sz w:val="18"/>
      <w:lang w:val="x-none" w:eastAsia="x-none"/>
    </w:rPr>
  </w:style>
  <w:style w:type="paragraph" w:customStyle="1" w:styleId="TSTextlnkuslovan">
    <w:name w:val="TS Text článku číslovaný"/>
    <w:basedOn w:val="Normln"/>
    <w:link w:val="TSTextlnkuslovanChar"/>
    <w:qFormat/>
    <w:rsid w:val="003F14D6"/>
    <w:pPr>
      <w:numPr>
        <w:ilvl w:val="1"/>
        <w:numId w:val="5"/>
      </w:numPr>
      <w:spacing w:after="120" w:line="280" w:lineRule="exact"/>
      <w:jc w:val="both"/>
    </w:pPr>
    <w:rPr>
      <w:rFonts w:ascii="Arial" w:hAnsi="Arial"/>
      <w:sz w:val="22"/>
    </w:rPr>
  </w:style>
  <w:style w:type="paragraph" w:customStyle="1" w:styleId="TSlneksmlouvy">
    <w:name w:val="TS Článek smlouvy"/>
    <w:basedOn w:val="Normln"/>
    <w:next w:val="TSTextlnkuslovan"/>
    <w:link w:val="TSlneksmlouvyChar"/>
    <w:qFormat/>
    <w:rsid w:val="003F14D6"/>
    <w:pPr>
      <w:keepNext/>
      <w:numPr>
        <w:numId w:val="5"/>
      </w:numPr>
      <w:suppressAutoHyphens/>
      <w:spacing w:before="480" w:after="240" w:line="280" w:lineRule="exact"/>
      <w:jc w:val="center"/>
      <w:outlineLvl w:val="0"/>
    </w:pPr>
    <w:rPr>
      <w:rFonts w:ascii="Arial" w:hAnsi="Arial"/>
      <w:b/>
      <w:sz w:val="22"/>
      <w:u w:val="single"/>
      <w:lang w:eastAsia="en-US"/>
    </w:rPr>
  </w:style>
  <w:style w:type="character" w:customStyle="1" w:styleId="TSTextlnkuslovanChar">
    <w:name w:val="TS Text článku číslovaný Char"/>
    <w:basedOn w:val="Standardnpsmoodstavce"/>
    <w:link w:val="TSTextlnkuslovan"/>
    <w:rsid w:val="003F14D6"/>
    <w:rPr>
      <w:rFonts w:ascii="Arial" w:hAnsi="Arial"/>
      <w:sz w:val="22"/>
      <w:szCs w:val="24"/>
    </w:rPr>
  </w:style>
  <w:style w:type="character" w:customStyle="1" w:styleId="TSlneksmlouvyChar">
    <w:name w:val="TS Článek smlouvy Char"/>
    <w:basedOn w:val="Standardnpsmoodstavce"/>
    <w:link w:val="TSlneksmlouvy"/>
    <w:rsid w:val="003F14D6"/>
    <w:rPr>
      <w:rFonts w:ascii="Arial" w:hAnsi="Arial"/>
      <w:b/>
      <w:sz w:val="22"/>
      <w:szCs w:val="24"/>
      <w:u w:val="single"/>
      <w:lang w:eastAsia="en-US"/>
    </w:rPr>
  </w:style>
  <w:style w:type="paragraph" w:customStyle="1" w:styleId="RLTextlnkuslovan">
    <w:name w:val="RL Text článku číslovaný"/>
    <w:basedOn w:val="Normln"/>
    <w:link w:val="RLTextlnkuslovanChar"/>
    <w:qFormat/>
    <w:rsid w:val="006F7FFD"/>
    <w:pPr>
      <w:tabs>
        <w:tab w:val="num" w:pos="2297"/>
      </w:tabs>
      <w:spacing w:after="120" w:line="280" w:lineRule="exact"/>
      <w:ind w:left="2297" w:hanging="737"/>
      <w:jc w:val="both"/>
    </w:pPr>
    <w:rPr>
      <w:rFonts w:ascii="Calibri" w:hAnsi="Calibri"/>
      <w:sz w:val="22"/>
      <w:lang w:val="x-none" w:eastAsia="x-none"/>
    </w:rPr>
  </w:style>
  <w:style w:type="character" w:customStyle="1" w:styleId="RLTextlnkuslovanChar">
    <w:name w:val="RL Text článku číslovaný Char"/>
    <w:link w:val="RLTextlnkuslovan"/>
    <w:rsid w:val="006F7FFD"/>
    <w:rPr>
      <w:rFonts w:ascii="Calibri" w:hAnsi="Calibri"/>
      <w:sz w:val="22"/>
      <w:szCs w:val="24"/>
      <w:lang w:val="x-none" w:eastAsia="x-none"/>
    </w:rPr>
  </w:style>
  <w:style w:type="paragraph" w:customStyle="1" w:styleId="RLlneksmlouvy">
    <w:name w:val="RL Článek smlouvy"/>
    <w:basedOn w:val="Normln"/>
    <w:next w:val="RLTextlnkuslovan"/>
    <w:link w:val="RLlneksmlouvyCharChar"/>
    <w:qFormat/>
    <w:rsid w:val="006F7FFD"/>
    <w:pPr>
      <w:keepNext/>
      <w:tabs>
        <w:tab w:val="num" w:pos="737"/>
      </w:tabs>
      <w:suppressAutoHyphens/>
      <w:spacing w:before="360" w:after="120" w:line="280" w:lineRule="exact"/>
      <w:ind w:left="737" w:hanging="737"/>
      <w:jc w:val="both"/>
      <w:outlineLvl w:val="0"/>
    </w:pPr>
    <w:rPr>
      <w:rFonts w:ascii="Calibri" w:hAnsi="Calibri"/>
      <w:b/>
      <w:sz w:val="22"/>
      <w:lang w:val="x-none" w:eastAsia="en-US"/>
    </w:rPr>
  </w:style>
  <w:style w:type="character" w:customStyle="1" w:styleId="RLlneksmlouvyCharChar">
    <w:name w:val="RL Článek smlouvy Char Char"/>
    <w:link w:val="RLlneksmlouvy"/>
    <w:rsid w:val="00E6731F"/>
    <w:rPr>
      <w:rFonts w:ascii="Calibri" w:hAnsi="Calibri"/>
      <w:b/>
      <w:sz w:val="22"/>
      <w:szCs w:val="24"/>
      <w:lang w:val="x-none" w:eastAsia="en-US"/>
    </w:rPr>
  </w:style>
  <w:style w:type="paragraph" w:customStyle="1" w:styleId="Tabulkatext">
    <w:name w:val="Tabulka_text"/>
    <w:basedOn w:val="Zkladntext"/>
    <w:rsid w:val="0098471E"/>
    <w:pPr>
      <w:ind w:left="57"/>
    </w:pPr>
    <w:rPr>
      <w:rFonts w:ascii="Arial" w:hAnsi="Arial"/>
      <w:sz w:val="18"/>
      <w:szCs w:val="20"/>
      <w:lang w:val="cs-CZ" w:eastAsia="cs-CZ"/>
    </w:rPr>
  </w:style>
  <w:style w:type="paragraph" w:styleId="Normlnweb">
    <w:name w:val="Normal (Web)"/>
    <w:basedOn w:val="Normln"/>
    <w:uiPriority w:val="99"/>
    <w:unhideWhenUsed/>
    <w:rsid w:val="0098471E"/>
    <w:pPr>
      <w:spacing w:before="100" w:beforeAutospacing="1" w:after="100" w:afterAutospacing="1"/>
    </w:pPr>
  </w:style>
  <w:style w:type="paragraph" w:customStyle="1" w:styleId="KNadpis-2">
    <w:name w:val="K_Nadpis -2"/>
    <w:basedOn w:val="Normln"/>
    <w:next w:val="Normln"/>
    <w:rsid w:val="0098471E"/>
    <w:pPr>
      <w:spacing w:after="200" w:line="276" w:lineRule="auto"/>
    </w:pPr>
    <w:rPr>
      <w:rFonts w:asciiTheme="minorHAnsi" w:eastAsiaTheme="minorEastAsia" w:hAnsiTheme="minorHAnsi" w:cstheme="minorBidi"/>
      <w:sz w:val="22"/>
      <w:szCs w:val="22"/>
    </w:rPr>
  </w:style>
  <w:style w:type="paragraph" w:customStyle="1" w:styleId="Ktabtext">
    <w:name w:val="K_tab_text"/>
    <w:basedOn w:val="Normln"/>
    <w:rsid w:val="0098471E"/>
    <w:pPr>
      <w:spacing w:before="60" w:after="80"/>
      <w:jc w:val="both"/>
    </w:pPr>
    <w:rPr>
      <w:sz w:val="22"/>
      <w:szCs w:val="20"/>
    </w:rPr>
  </w:style>
  <w:style w:type="paragraph" w:customStyle="1" w:styleId="Seznamsodrkami7">
    <w:name w:val="Seznam s odrážkami 7"/>
    <w:basedOn w:val="Seznamsodrkami4"/>
    <w:autoRedefine/>
    <w:rsid w:val="0098471E"/>
    <w:pPr>
      <w:numPr>
        <w:numId w:val="0"/>
      </w:numPr>
      <w:spacing w:after="0" w:line="240" w:lineRule="auto"/>
      <w:ind w:left="1080" w:hanging="180"/>
      <w:contextualSpacing w:val="0"/>
    </w:pPr>
    <w:rPr>
      <w:rFonts w:ascii="Times New Roman" w:eastAsia="Times New Roman" w:hAnsi="Times New Roman" w:cs="Times New Roman"/>
      <w:sz w:val="24"/>
      <w:szCs w:val="24"/>
    </w:rPr>
  </w:style>
  <w:style w:type="paragraph" w:styleId="Seznamsodrkami4">
    <w:name w:val="List Bullet 4"/>
    <w:basedOn w:val="Normln"/>
    <w:uiPriority w:val="99"/>
    <w:semiHidden/>
    <w:unhideWhenUsed/>
    <w:rsid w:val="0098471E"/>
    <w:pPr>
      <w:numPr>
        <w:numId w:val="6"/>
      </w:numPr>
      <w:spacing w:after="200" w:line="276" w:lineRule="auto"/>
      <w:contextualSpacing/>
    </w:pPr>
    <w:rPr>
      <w:rFonts w:asciiTheme="minorHAnsi" w:eastAsiaTheme="minorEastAsia" w:hAnsiTheme="minorHAnsi" w:cstheme="minorBidi"/>
      <w:sz w:val="22"/>
      <w:szCs w:val="22"/>
    </w:rPr>
  </w:style>
  <w:style w:type="paragraph" w:customStyle="1" w:styleId="Nadpis2Clanek2VHead2">
    <w:name w:val="Nadpis 2.Clanek2.V_Head2"/>
    <w:basedOn w:val="Normln"/>
    <w:next w:val="Normln"/>
    <w:rsid w:val="0098471E"/>
    <w:pPr>
      <w:keepLines/>
      <w:widowControl w:val="0"/>
      <w:tabs>
        <w:tab w:val="left" w:pos="0"/>
      </w:tabs>
      <w:overflowPunct w:val="0"/>
      <w:autoSpaceDE w:val="0"/>
      <w:autoSpaceDN w:val="0"/>
      <w:adjustRightInd w:val="0"/>
      <w:spacing w:before="120" w:after="120"/>
      <w:jc w:val="both"/>
      <w:textAlignment w:val="baseline"/>
    </w:pPr>
    <w:rPr>
      <w:szCs w:val="20"/>
    </w:rPr>
  </w:style>
  <w:style w:type="paragraph" w:styleId="Nzev">
    <w:name w:val="Title"/>
    <w:basedOn w:val="Normln"/>
    <w:link w:val="NzevChar"/>
    <w:qFormat/>
    <w:locked/>
    <w:rsid w:val="0098471E"/>
    <w:pPr>
      <w:widowControl w:val="0"/>
      <w:overflowPunct w:val="0"/>
      <w:autoSpaceDE w:val="0"/>
      <w:autoSpaceDN w:val="0"/>
      <w:adjustRightInd w:val="0"/>
      <w:jc w:val="center"/>
      <w:textAlignment w:val="baseline"/>
    </w:pPr>
    <w:rPr>
      <w:b/>
      <w:sz w:val="28"/>
      <w:szCs w:val="20"/>
    </w:rPr>
  </w:style>
  <w:style w:type="character" w:customStyle="1" w:styleId="NzevChar">
    <w:name w:val="Název Char"/>
    <w:basedOn w:val="Standardnpsmoodstavce"/>
    <w:link w:val="Nzev"/>
    <w:rsid w:val="0098471E"/>
    <w:rPr>
      <w:b/>
      <w:sz w:val="28"/>
    </w:rPr>
  </w:style>
  <w:style w:type="paragraph" w:styleId="Seznam">
    <w:name w:val="List"/>
    <w:basedOn w:val="Normln"/>
    <w:semiHidden/>
    <w:rsid w:val="0098471E"/>
    <w:pPr>
      <w:ind w:left="283" w:hanging="283"/>
    </w:pPr>
    <w:rPr>
      <w:sz w:val="20"/>
      <w:szCs w:val="20"/>
    </w:rPr>
  </w:style>
  <w:style w:type="numbering" w:styleId="111111">
    <w:name w:val="Outline List 2"/>
    <w:basedOn w:val="Bezseznamu"/>
    <w:rsid w:val="0098471E"/>
    <w:pPr>
      <w:numPr>
        <w:numId w:val="7"/>
      </w:numPr>
    </w:pPr>
  </w:style>
  <w:style w:type="paragraph" w:customStyle="1" w:styleId="Nadpis1rovn">
    <w:name w:val="Nadpis 1. úrovně"/>
    <w:basedOn w:val="Normln"/>
    <w:next w:val="Normln"/>
    <w:rsid w:val="00ED1FA7"/>
    <w:pPr>
      <w:keepNext/>
      <w:tabs>
        <w:tab w:val="left" w:pos="142"/>
      </w:tabs>
      <w:autoSpaceDE w:val="0"/>
      <w:autoSpaceDN w:val="0"/>
      <w:adjustRightInd w:val="0"/>
      <w:spacing w:before="360" w:after="240"/>
      <w:jc w:val="both"/>
      <w:outlineLvl w:val="0"/>
    </w:pPr>
    <w:rPr>
      <w:b/>
      <w:bCs/>
      <w:sz w:val="23"/>
      <w:szCs w:val="23"/>
    </w:rPr>
  </w:style>
  <w:style w:type="paragraph" w:customStyle="1" w:styleId="Nadpis2rovn">
    <w:name w:val="Nadpis 2. úrovně"/>
    <w:basedOn w:val="Normln"/>
    <w:next w:val="Normln"/>
    <w:rsid w:val="00ED1FA7"/>
    <w:pPr>
      <w:keepNext/>
      <w:tabs>
        <w:tab w:val="left" w:pos="142"/>
      </w:tabs>
      <w:spacing w:before="240" w:after="120" w:line="340" w:lineRule="exact"/>
      <w:jc w:val="both"/>
      <w:outlineLvl w:val="0"/>
    </w:pPr>
    <w:rPr>
      <w:sz w:val="23"/>
      <w:szCs w:val="23"/>
      <w:u w:val="single"/>
    </w:rPr>
  </w:style>
  <w:style w:type="paragraph" w:customStyle="1" w:styleId="Text3rovn">
    <w:name w:val="Text 3. úrovně"/>
    <w:basedOn w:val="Normln"/>
    <w:link w:val="Text3rovnChar"/>
    <w:rsid w:val="00ED1FA7"/>
    <w:pPr>
      <w:spacing w:after="120" w:line="340" w:lineRule="exact"/>
      <w:jc w:val="both"/>
    </w:pPr>
    <w:rPr>
      <w:sz w:val="23"/>
      <w:szCs w:val="22"/>
    </w:rPr>
  </w:style>
  <w:style w:type="paragraph" w:customStyle="1" w:styleId="Titulekmal">
    <w:name w:val="Titulek malý"/>
    <w:basedOn w:val="Normln"/>
    <w:rsid w:val="00BD75D9"/>
    <w:pPr>
      <w:keepNext/>
      <w:spacing w:before="240" w:after="240"/>
      <w:jc w:val="center"/>
    </w:pPr>
    <w:rPr>
      <w:rFonts w:ascii="Siemens Sans" w:hAnsi="Siemens Sans"/>
      <w:b/>
      <w:sz w:val="32"/>
      <w:szCs w:val="22"/>
    </w:rPr>
  </w:style>
  <w:style w:type="character" w:customStyle="1" w:styleId="TabulkaChar">
    <w:name w:val="Tabulka Char"/>
    <w:link w:val="Tabulka"/>
    <w:locked/>
    <w:rsid w:val="00BD75D9"/>
    <w:rPr>
      <w:rFonts w:ascii="Siemens Sans" w:hAnsi="Siemens Sans"/>
      <w:spacing w:val="-6"/>
      <w:szCs w:val="22"/>
    </w:rPr>
  </w:style>
  <w:style w:type="paragraph" w:customStyle="1" w:styleId="Tabulka">
    <w:name w:val="Tabulka"/>
    <w:basedOn w:val="Normln"/>
    <w:link w:val="TabulkaChar"/>
    <w:rsid w:val="00BD75D9"/>
    <w:pPr>
      <w:spacing w:before="40" w:after="40"/>
    </w:pPr>
    <w:rPr>
      <w:rFonts w:ascii="Siemens Sans" w:hAnsi="Siemens Sans"/>
      <w:spacing w:val="-6"/>
      <w:sz w:val="20"/>
      <w:szCs w:val="22"/>
    </w:r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99"/>
    <w:qFormat/>
    <w:locked/>
    <w:rsid w:val="00392AF0"/>
    <w:rPr>
      <w:rFonts w:ascii="Calibri" w:hAnsi="Calibri"/>
      <w:sz w:val="22"/>
      <w:szCs w:val="22"/>
      <w:lang w:eastAsia="en-US"/>
    </w:rPr>
  </w:style>
  <w:style w:type="character" w:customStyle="1" w:styleId="Text3rovnChar">
    <w:name w:val="Text 3. úrovně Char"/>
    <w:link w:val="Text3rovn"/>
    <w:locked/>
    <w:rsid w:val="003F69A7"/>
    <w:rPr>
      <w:sz w:val="23"/>
      <w:szCs w:val="22"/>
    </w:rPr>
  </w:style>
  <w:style w:type="paragraph" w:customStyle="1" w:styleId="Default">
    <w:name w:val="Default"/>
    <w:rsid w:val="00877433"/>
    <w:pPr>
      <w:autoSpaceDE w:val="0"/>
      <w:autoSpaceDN w:val="0"/>
      <w:adjustRightInd w:val="0"/>
    </w:pPr>
    <w:rPr>
      <w:rFonts w:ascii="Arial" w:hAnsi="Arial" w:cs="Arial"/>
      <w:color w:val="000000"/>
      <w:sz w:val="24"/>
      <w:szCs w:val="24"/>
    </w:rPr>
  </w:style>
  <w:style w:type="numbering" w:customStyle="1" w:styleId="Seznam31">
    <w:name w:val="Seznam 31"/>
    <w:basedOn w:val="Bezseznamu"/>
    <w:rsid w:val="00591809"/>
    <w:pPr>
      <w:numPr>
        <w:numId w:val="8"/>
      </w:numPr>
    </w:pPr>
  </w:style>
  <w:style w:type="paragraph" w:customStyle="1" w:styleId="tablebody">
    <w:name w:val="tablebody"/>
    <w:basedOn w:val="Normln"/>
    <w:uiPriority w:val="99"/>
    <w:rsid w:val="00591809"/>
    <w:pPr>
      <w:spacing w:before="100" w:beforeAutospacing="1" w:after="100" w:afterAutospacing="1"/>
    </w:pPr>
    <w:rPr>
      <w:lang w:val="en-US" w:eastAsia="en-US"/>
    </w:rPr>
  </w:style>
  <w:style w:type="paragraph" w:customStyle="1" w:styleId="Popisek-tabulka">
    <w:name w:val="Popisek - tabulka"/>
    <w:basedOn w:val="Normln"/>
    <w:rsid w:val="00591809"/>
    <w:pPr>
      <w:keepLines/>
      <w:numPr>
        <w:numId w:val="9"/>
      </w:numPr>
      <w:spacing w:before="120" w:after="240"/>
    </w:pPr>
    <w:rPr>
      <w:rFonts w:ascii="Verdana" w:hAnsi="Verdana"/>
      <w:sz w:val="16"/>
    </w:rPr>
  </w:style>
  <w:style w:type="paragraph" w:customStyle="1" w:styleId="TableText10Single">
    <w:name w:val="*Table Text 10 Single"/>
    <w:basedOn w:val="Normln"/>
    <w:rsid w:val="00591809"/>
    <w:rPr>
      <w:rFonts w:ascii="Arial" w:hAnsi="Arial"/>
      <w:color w:val="000000"/>
      <w:sz w:val="20"/>
      <w:szCs w:val="20"/>
      <w:lang w:val="en-US" w:eastAsia="en-US"/>
    </w:rPr>
  </w:style>
  <w:style w:type="character" w:customStyle="1" w:styleId="breadcrumbitem4">
    <w:name w:val="breadcrumbitem4"/>
    <w:basedOn w:val="Standardnpsmoodstavce"/>
    <w:rsid w:val="00625672"/>
    <w:rPr>
      <w:color w:val="FFFFFF"/>
    </w:rPr>
  </w:style>
  <w:style w:type="paragraph" w:customStyle="1" w:styleId="Odrazkac">
    <w:name w:val="Odrazka c"/>
    <w:basedOn w:val="Normln"/>
    <w:qFormat/>
    <w:rsid w:val="00CC5811"/>
    <w:pPr>
      <w:keepLines/>
      <w:numPr>
        <w:numId w:val="10"/>
      </w:numPr>
      <w:spacing w:before="360"/>
      <w:jc w:val="both"/>
    </w:pPr>
    <w:rPr>
      <w:szCs w:val="20"/>
      <w:lang w:eastAsia="en-US"/>
    </w:rPr>
  </w:style>
  <w:style w:type="paragraph" w:customStyle="1" w:styleId="TSdajeosmluvnstran">
    <w:name w:val="TS Údaje o smluvní straně"/>
    <w:basedOn w:val="Normln"/>
    <w:rsid w:val="005E7AD4"/>
    <w:pPr>
      <w:spacing w:after="60" w:line="280" w:lineRule="exact"/>
    </w:pPr>
    <w:rPr>
      <w:rFonts w:ascii="Arial" w:hAnsi="Arial"/>
      <w:sz w:val="22"/>
      <w:lang w:eastAsia="en-US"/>
    </w:rPr>
  </w:style>
  <w:style w:type="paragraph" w:customStyle="1" w:styleId="TSProhlensmluvnchstran">
    <w:name w:val="TS Prohlášení smluvních stran"/>
    <w:basedOn w:val="Normln"/>
    <w:link w:val="TSProhlensmluvnchstranChar"/>
    <w:rsid w:val="005E7AD4"/>
    <w:pPr>
      <w:spacing w:after="120" w:line="280" w:lineRule="exact"/>
      <w:jc w:val="center"/>
    </w:pPr>
    <w:rPr>
      <w:rFonts w:ascii="Arial" w:hAnsi="Arial"/>
      <w:b/>
      <w:sz w:val="22"/>
    </w:rPr>
  </w:style>
  <w:style w:type="character" w:customStyle="1" w:styleId="TSProhlensmluvnchstranChar">
    <w:name w:val="TS Prohlášení smluvních stran Char"/>
    <w:basedOn w:val="Standardnpsmoodstavce"/>
    <w:link w:val="TSProhlensmluvnchstran"/>
    <w:rsid w:val="005E7AD4"/>
    <w:rPr>
      <w:rFonts w:ascii="Arial" w:hAnsi="Arial"/>
      <w:b/>
      <w:sz w:val="22"/>
      <w:szCs w:val="24"/>
    </w:rPr>
  </w:style>
  <w:style w:type="paragraph" w:styleId="Titulek">
    <w:name w:val="caption"/>
    <w:aliases w:val="(MYCOM Legend)"/>
    <w:basedOn w:val="Normln"/>
    <w:next w:val="Normln"/>
    <w:link w:val="TitulekChar"/>
    <w:qFormat/>
    <w:locked/>
    <w:rsid w:val="004425D6"/>
    <w:pPr>
      <w:keepNext/>
      <w:spacing w:before="240" w:after="120"/>
    </w:pPr>
    <w:rPr>
      <w:rFonts w:ascii="Arial" w:hAnsi="Arial"/>
      <w:i/>
      <w:sz w:val="16"/>
      <w:szCs w:val="20"/>
      <w:lang w:eastAsia="en-US"/>
    </w:rPr>
  </w:style>
  <w:style w:type="character" w:customStyle="1" w:styleId="TitulekChar">
    <w:name w:val="Titulek Char"/>
    <w:aliases w:val="(MYCOM Legend) Char"/>
    <w:link w:val="Titulek"/>
    <w:rsid w:val="004425D6"/>
    <w:rPr>
      <w:rFonts w:ascii="Arial" w:hAnsi="Arial"/>
      <w:i/>
      <w:sz w:val="16"/>
      <w:lang w:eastAsia="en-US"/>
    </w:rPr>
  </w:style>
  <w:style w:type="character" w:customStyle="1" w:styleId="bnoChar">
    <w:name w:val="_bno Char"/>
    <w:link w:val="bno"/>
    <w:uiPriority w:val="99"/>
    <w:locked/>
    <w:rsid w:val="00F31799"/>
    <w:rPr>
      <w:sz w:val="24"/>
    </w:rPr>
  </w:style>
  <w:style w:type="paragraph" w:customStyle="1" w:styleId="bno">
    <w:name w:val="_bno"/>
    <w:basedOn w:val="Normln"/>
    <w:link w:val="bnoChar"/>
    <w:uiPriority w:val="99"/>
    <w:rsid w:val="00F31799"/>
    <w:pPr>
      <w:spacing w:after="120" w:line="320" w:lineRule="atLeast"/>
      <w:ind w:left="720"/>
      <w:jc w:val="both"/>
    </w:pPr>
    <w:rPr>
      <w:szCs w:val="20"/>
    </w:rPr>
  </w:style>
  <w:style w:type="paragraph" w:customStyle="1" w:styleId="N4">
    <w:name w:val="N4"/>
    <w:basedOn w:val="Nadpis3"/>
    <w:link w:val="N4Char"/>
    <w:qFormat/>
    <w:rsid w:val="00F31799"/>
    <w:pPr>
      <w:keepLines/>
      <w:spacing w:before="120"/>
      <w:ind w:left="360" w:hanging="360"/>
      <w:jc w:val="both"/>
    </w:pPr>
    <w:rPr>
      <w:rFonts w:ascii="Calibri Light" w:hAnsi="Calibri Light"/>
      <w:bCs w:val="0"/>
      <w:sz w:val="22"/>
      <w:szCs w:val="24"/>
    </w:rPr>
  </w:style>
  <w:style w:type="character" w:customStyle="1" w:styleId="N4Char">
    <w:name w:val="N4 Char"/>
    <w:link w:val="N4"/>
    <w:rsid w:val="00F31799"/>
    <w:rPr>
      <w:rFonts w:ascii="Calibri Light" w:hAnsi="Calibri Light"/>
      <w:b/>
      <w:sz w:val="22"/>
      <w:szCs w:val="24"/>
      <w:lang w:val="x-none" w:eastAsia="x-none"/>
    </w:rPr>
  </w:style>
  <w:style w:type="paragraph" w:styleId="FormtovanvHTML">
    <w:name w:val="HTML Preformatted"/>
    <w:basedOn w:val="Normln"/>
    <w:link w:val="FormtovanvHTMLChar"/>
    <w:uiPriority w:val="99"/>
    <w:semiHidden/>
    <w:unhideWhenUsed/>
    <w:rsid w:val="002B03B7"/>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pPr>
    <w:rPr>
      <w:rFonts w:ascii="Consolas" w:hAnsi="Consolas" w:cs="Consolas"/>
      <w:color w:val="333333"/>
      <w:sz w:val="20"/>
      <w:szCs w:val="20"/>
    </w:rPr>
  </w:style>
  <w:style w:type="character" w:customStyle="1" w:styleId="FormtovanvHTMLChar">
    <w:name w:val="Formátovaný v HTML Char"/>
    <w:basedOn w:val="Standardnpsmoodstavce"/>
    <w:link w:val="FormtovanvHTML"/>
    <w:uiPriority w:val="99"/>
    <w:semiHidden/>
    <w:rsid w:val="002B03B7"/>
    <w:rPr>
      <w:rFonts w:ascii="Consolas" w:hAnsi="Consolas" w:cs="Consolas"/>
      <w:color w:val="333333"/>
      <w:shd w:val="clear" w:color="auto" w:fill="F5F5F5"/>
    </w:rPr>
  </w:style>
  <w:style w:type="character" w:customStyle="1" w:styleId="ZkladntextChar1">
    <w:name w:val="Základní text Char1"/>
    <w:basedOn w:val="Standardnpsmoodstavce"/>
    <w:uiPriority w:val="99"/>
    <w:locked/>
    <w:rsid w:val="004D5160"/>
    <w:rPr>
      <w:rFonts w:cs="Times New Roman"/>
      <w:sz w:val="24"/>
    </w:rPr>
  </w:style>
  <w:style w:type="character" w:customStyle="1" w:styleId="Nevyeenzmnka1">
    <w:name w:val="Nevyřešená zmínka1"/>
    <w:basedOn w:val="Standardnpsmoodstavce"/>
    <w:uiPriority w:val="99"/>
    <w:semiHidden/>
    <w:unhideWhenUsed/>
    <w:rsid w:val="00B777D8"/>
    <w:rPr>
      <w:color w:val="605E5C"/>
      <w:shd w:val="clear" w:color="auto" w:fill="E1DFDD"/>
    </w:rPr>
  </w:style>
  <w:style w:type="paragraph" w:styleId="Bezmezer">
    <w:name w:val="No Spacing"/>
    <w:uiPriority w:val="1"/>
    <w:qFormat/>
    <w:rsid w:val="001D1D6E"/>
    <w:rPr>
      <w:rFonts w:eastAsiaTheme="minorHAnsi"/>
      <w:sz w:val="22"/>
      <w:szCs w:val="22"/>
      <w:lang w:eastAsia="en-US"/>
    </w:rPr>
  </w:style>
  <w:style w:type="paragraph" w:customStyle="1" w:styleId="Nadpis10">
    <w:name w:val="Nadpis 10"/>
    <w:basedOn w:val="Odstavecseseznamem"/>
    <w:link w:val="Nadpis10Char"/>
    <w:qFormat/>
    <w:rsid w:val="00AE5379"/>
    <w:pPr>
      <w:numPr>
        <w:ilvl w:val="2"/>
        <w:numId w:val="13"/>
      </w:numPr>
      <w:spacing w:after="0" w:line="240" w:lineRule="auto"/>
    </w:pPr>
    <w:rPr>
      <w:rFonts w:eastAsiaTheme="minorHAnsi"/>
      <w:b/>
    </w:rPr>
  </w:style>
  <w:style w:type="character" w:customStyle="1" w:styleId="Nadpis10Char">
    <w:name w:val="Nadpis 10 Char"/>
    <w:basedOn w:val="OdstavecseseznamemChar"/>
    <w:link w:val="Nadpis10"/>
    <w:rsid w:val="00AE5379"/>
    <w:rPr>
      <w:rFonts w:ascii="Calibri" w:eastAsiaTheme="minorHAnsi" w:hAnsi="Calibri"/>
      <w:b/>
      <w:sz w:val="22"/>
      <w:szCs w:val="22"/>
      <w:lang w:eastAsia="en-US"/>
    </w:rPr>
  </w:style>
  <w:style w:type="table" w:customStyle="1" w:styleId="Svtltabulkasmkou11">
    <w:name w:val="Světlá tabulka s mřížkou 11"/>
    <w:basedOn w:val="Normlntabulka"/>
    <w:uiPriority w:val="46"/>
    <w:rsid w:val="00527C0F"/>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
    <w:name w:val="Table"/>
    <w:basedOn w:val="Normln"/>
    <w:rsid w:val="00343D22"/>
    <w:pPr>
      <w:widowControl w:val="0"/>
      <w:adjustRightInd w:val="0"/>
      <w:spacing w:before="40" w:line="360" w:lineRule="atLeast"/>
      <w:jc w:val="both"/>
    </w:pPr>
    <w:rPr>
      <w:rFonts w:ascii="Arial" w:hAnsi="Arial" w:cs="Arial"/>
      <w:sz w:val="20"/>
      <w:szCs w:val="20"/>
      <w:lang w:eastAsia="en-US"/>
    </w:rPr>
  </w:style>
  <w:style w:type="paragraph" w:customStyle="1" w:styleId="Ploha">
    <w:name w:val="Příloha"/>
    <w:basedOn w:val="Normln"/>
    <w:next w:val="Normln"/>
    <w:rsid w:val="00343D22"/>
    <w:pPr>
      <w:widowControl w:val="0"/>
      <w:adjustRightInd w:val="0"/>
      <w:spacing w:line="360" w:lineRule="auto"/>
      <w:ind w:right="-17"/>
      <w:jc w:val="center"/>
    </w:pPr>
    <w:rPr>
      <w:rFonts w:ascii="Arial" w:hAnsi="Arial" w:cs="Arial"/>
      <w:b/>
      <w:bCs/>
      <w:sz w:val="28"/>
      <w:szCs w:val="28"/>
      <w:lang w:eastAsia="en-US"/>
    </w:rPr>
  </w:style>
  <w:style w:type="paragraph" w:customStyle="1" w:styleId="Popisekvtabulce">
    <w:name w:val="Popisek v tabulce"/>
    <w:basedOn w:val="Normln"/>
    <w:rsid w:val="00D16D65"/>
    <w:pPr>
      <w:keepNext/>
      <w:spacing w:before="120" w:after="120" w:line="240" w:lineRule="exact"/>
    </w:pPr>
    <w:rPr>
      <w:rFonts w:ascii="Verdana" w:hAnsi="Verdana"/>
      <w:caps/>
      <w:color w:val="7F7F83"/>
      <w:sz w:val="14"/>
    </w:rPr>
  </w:style>
  <w:style w:type="character" w:customStyle="1" w:styleId="Bold">
    <w:name w:val="Bold"/>
    <w:rsid w:val="00D16D65"/>
    <w:rPr>
      <w:rFonts w:ascii="Verdana" w:hAnsi="Verdana"/>
      <w:b/>
    </w:rPr>
  </w:style>
  <w:style w:type="character" w:customStyle="1" w:styleId="Grey">
    <w:name w:val="Grey"/>
    <w:rsid w:val="00D16D65"/>
    <w:rPr>
      <w:rFonts w:ascii="Verdana" w:hAnsi="Verdana"/>
      <w:color w:val="7F7F83"/>
    </w:rPr>
  </w:style>
  <w:style w:type="paragraph" w:customStyle="1" w:styleId="Numberedlist23">
    <w:name w:val="Numbered list 2.3"/>
    <w:basedOn w:val="Normln"/>
    <w:next w:val="Normln"/>
    <w:rsid w:val="00953277"/>
    <w:pPr>
      <w:numPr>
        <w:ilvl w:val="2"/>
        <w:numId w:val="15"/>
      </w:numPr>
      <w:tabs>
        <w:tab w:val="left" w:pos="1080"/>
      </w:tabs>
      <w:spacing w:after="60"/>
    </w:pPr>
    <w:rPr>
      <w:rFonts w:ascii="Futura Bk" w:eastAsia="Calibri" w:hAnsi="Futura Bk"/>
      <w:sz w:val="22"/>
      <w:szCs w:val="20"/>
    </w:rPr>
  </w:style>
  <w:style w:type="paragraph" w:customStyle="1" w:styleId="Numberedlist24">
    <w:name w:val="Numbered list 2.4"/>
    <w:basedOn w:val="Normln"/>
    <w:next w:val="Normln"/>
    <w:rsid w:val="00953277"/>
    <w:pPr>
      <w:numPr>
        <w:ilvl w:val="3"/>
        <w:numId w:val="15"/>
      </w:numPr>
      <w:spacing w:after="60"/>
    </w:pPr>
    <w:rPr>
      <w:rFonts w:ascii="Futura Bk" w:eastAsia="Calibri" w:hAnsi="Futura Bk"/>
      <w:i/>
      <w:sz w:val="20"/>
      <w:szCs w:val="20"/>
    </w:rPr>
  </w:style>
  <w:style w:type="paragraph" w:customStyle="1" w:styleId="divind1">
    <w:name w:val="div.ind1"/>
    <w:uiPriority w:val="99"/>
    <w:rsid w:val="00FC0D5C"/>
    <w:pPr>
      <w:widowControl w:val="0"/>
      <w:autoSpaceDE w:val="0"/>
      <w:autoSpaceDN w:val="0"/>
      <w:adjustRightInd w:val="0"/>
      <w:spacing w:before="120" w:line="40" w:lineRule="atLeast"/>
      <w:ind w:firstLine="180"/>
      <w:jc w:val="both"/>
    </w:pPr>
    <w:rPr>
      <w:rFonts w:ascii="Helvetica" w:eastAsiaTheme="minorEastAsia" w:hAnsi="Helvetica" w:cs="Helvetica"/>
      <w:color w:val="000000"/>
      <w:sz w:val="18"/>
      <w:szCs w:val="18"/>
    </w:rPr>
  </w:style>
  <w:style w:type="paragraph" w:customStyle="1" w:styleId="Styl">
    <w:name w:val="Styl"/>
    <w:rsid w:val="00216562"/>
    <w:pPr>
      <w:widowControl w:val="0"/>
      <w:autoSpaceDE w:val="0"/>
      <w:autoSpaceDN w:val="0"/>
      <w:adjustRightInd w:val="0"/>
    </w:pPr>
    <w:rPr>
      <w:sz w:val="24"/>
      <w:szCs w:val="24"/>
    </w:rPr>
  </w:style>
  <w:style w:type="character" w:customStyle="1" w:styleId="highlight">
    <w:name w:val="highlight"/>
    <w:basedOn w:val="Standardnpsmoodstavce"/>
    <w:rsid w:val="00EB17A8"/>
  </w:style>
  <w:style w:type="character" w:customStyle="1" w:styleId="TextkomenteChar2">
    <w:name w:val="Text komentáře Char2"/>
    <w:basedOn w:val="Standardnpsmoodstavce"/>
    <w:uiPriority w:val="99"/>
    <w:rsid w:val="0011190F"/>
  </w:style>
  <w:style w:type="paragraph" w:customStyle="1" w:styleId="TableHeading">
    <w:name w:val="Table Heading"/>
    <w:basedOn w:val="Normln"/>
    <w:rsid w:val="002B10F0"/>
    <w:pPr>
      <w:spacing w:before="40" w:line="288" w:lineRule="auto"/>
    </w:pPr>
    <w:rPr>
      <w:b/>
      <w:sz w:val="20"/>
      <w:szCs w:val="20"/>
    </w:rPr>
  </w:style>
  <w:style w:type="paragraph" w:customStyle="1" w:styleId="TableBody0">
    <w:name w:val="Table Body"/>
    <w:rsid w:val="002B10F0"/>
    <w:pPr>
      <w:spacing w:before="40" w:line="288" w:lineRule="auto"/>
    </w:pPr>
    <w:rPr>
      <w:rFonts w:ascii="Calibri" w:eastAsia="Calibri" w:hAnsi="Calibri"/>
    </w:rPr>
  </w:style>
  <w:style w:type="paragraph" w:customStyle="1" w:styleId="Odstavec1">
    <w:name w:val="Odstavec 1."/>
    <w:basedOn w:val="Zkladntext"/>
    <w:link w:val="Odstavec1Char"/>
    <w:qFormat/>
    <w:rsid w:val="002B10F0"/>
    <w:pPr>
      <w:numPr>
        <w:numId w:val="40"/>
      </w:numPr>
      <w:spacing w:after="120" w:line="276" w:lineRule="auto"/>
      <w:jc w:val="both"/>
    </w:pPr>
  </w:style>
  <w:style w:type="character" w:customStyle="1" w:styleId="Odstavec1Char">
    <w:name w:val="Odstavec 1. Char"/>
    <w:link w:val="Odstavec1"/>
    <w:rsid w:val="002B10F0"/>
    <w:rPr>
      <w:sz w:val="24"/>
      <w:szCs w:val="24"/>
      <w:lang w:val="x-none" w:eastAsia="x-none"/>
    </w:rPr>
  </w:style>
  <w:style w:type="paragraph" w:styleId="Rejstk1">
    <w:name w:val="index 1"/>
    <w:basedOn w:val="Normln"/>
    <w:next w:val="Normln"/>
    <w:autoRedefine/>
    <w:semiHidden/>
    <w:rsid w:val="003E411F"/>
    <w:pPr>
      <w:keepLines/>
      <w:tabs>
        <w:tab w:val="left" w:pos="1985"/>
      </w:tabs>
      <w:spacing w:before="60"/>
    </w:pPr>
    <w:rPr>
      <w:sz w:val="20"/>
      <w:szCs w:val="20"/>
    </w:rPr>
  </w:style>
  <w:style w:type="character" w:customStyle="1" w:styleId="bntextChar">
    <w:name w:val="běžný text Char"/>
    <w:link w:val="bntext"/>
    <w:locked/>
    <w:rsid w:val="003E411F"/>
    <w:rPr>
      <w:rFonts w:ascii="Arial" w:hAnsi="Arial" w:cs="Arial"/>
      <w:szCs w:val="24"/>
    </w:rPr>
  </w:style>
  <w:style w:type="paragraph" w:customStyle="1" w:styleId="bntext">
    <w:name w:val="běžný text"/>
    <w:basedOn w:val="Normln"/>
    <w:link w:val="bntextChar"/>
    <w:rsid w:val="003E411F"/>
    <w:pPr>
      <w:keepLines/>
      <w:spacing w:after="140" w:line="280" w:lineRule="exact"/>
      <w:jc w:val="both"/>
    </w:pPr>
    <w:rPr>
      <w:rFonts w:ascii="Arial" w:hAnsi="Arial" w:cs="Arial"/>
      <w:sz w:val="20"/>
    </w:rPr>
  </w:style>
  <w:style w:type="table" w:styleId="Svtltabulkasmkou1zvraznn1">
    <w:name w:val="Grid Table 1 Light Accent 1"/>
    <w:basedOn w:val="Normlntabulka"/>
    <w:uiPriority w:val="46"/>
    <w:rsid w:val="004D3E7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ui-provider">
    <w:name w:val="ui-provider"/>
    <w:basedOn w:val="Standardnpsmoodstavce"/>
    <w:rsid w:val="00BC50A6"/>
  </w:style>
  <w:style w:type="character" w:styleId="Nevyeenzmnka">
    <w:name w:val="Unresolved Mention"/>
    <w:basedOn w:val="Standardnpsmoodstavce"/>
    <w:uiPriority w:val="99"/>
    <w:semiHidden/>
    <w:unhideWhenUsed/>
    <w:rsid w:val="00E731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2596">
      <w:bodyDiv w:val="1"/>
      <w:marLeft w:val="0"/>
      <w:marRight w:val="0"/>
      <w:marTop w:val="0"/>
      <w:marBottom w:val="0"/>
      <w:divBdr>
        <w:top w:val="none" w:sz="0" w:space="0" w:color="auto"/>
        <w:left w:val="none" w:sz="0" w:space="0" w:color="auto"/>
        <w:bottom w:val="none" w:sz="0" w:space="0" w:color="auto"/>
        <w:right w:val="none" w:sz="0" w:space="0" w:color="auto"/>
      </w:divBdr>
    </w:div>
    <w:div w:id="19474620">
      <w:bodyDiv w:val="1"/>
      <w:marLeft w:val="0"/>
      <w:marRight w:val="0"/>
      <w:marTop w:val="0"/>
      <w:marBottom w:val="0"/>
      <w:divBdr>
        <w:top w:val="none" w:sz="0" w:space="0" w:color="auto"/>
        <w:left w:val="none" w:sz="0" w:space="0" w:color="auto"/>
        <w:bottom w:val="none" w:sz="0" w:space="0" w:color="auto"/>
        <w:right w:val="none" w:sz="0" w:space="0" w:color="auto"/>
      </w:divBdr>
    </w:div>
    <w:div w:id="72092841">
      <w:bodyDiv w:val="1"/>
      <w:marLeft w:val="0"/>
      <w:marRight w:val="0"/>
      <w:marTop w:val="0"/>
      <w:marBottom w:val="0"/>
      <w:divBdr>
        <w:top w:val="none" w:sz="0" w:space="0" w:color="auto"/>
        <w:left w:val="none" w:sz="0" w:space="0" w:color="auto"/>
        <w:bottom w:val="none" w:sz="0" w:space="0" w:color="auto"/>
        <w:right w:val="none" w:sz="0" w:space="0" w:color="auto"/>
      </w:divBdr>
    </w:div>
    <w:div w:id="96293203">
      <w:bodyDiv w:val="1"/>
      <w:marLeft w:val="0"/>
      <w:marRight w:val="0"/>
      <w:marTop w:val="0"/>
      <w:marBottom w:val="0"/>
      <w:divBdr>
        <w:top w:val="none" w:sz="0" w:space="0" w:color="auto"/>
        <w:left w:val="none" w:sz="0" w:space="0" w:color="auto"/>
        <w:bottom w:val="none" w:sz="0" w:space="0" w:color="auto"/>
        <w:right w:val="none" w:sz="0" w:space="0" w:color="auto"/>
      </w:divBdr>
    </w:div>
    <w:div w:id="224731091">
      <w:bodyDiv w:val="1"/>
      <w:marLeft w:val="0"/>
      <w:marRight w:val="0"/>
      <w:marTop w:val="0"/>
      <w:marBottom w:val="0"/>
      <w:divBdr>
        <w:top w:val="none" w:sz="0" w:space="0" w:color="auto"/>
        <w:left w:val="none" w:sz="0" w:space="0" w:color="auto"/>
        <w:bottom w:val="none" w:sz="0" w:space="0" w:color="auto"/>
        <w:right w:val="none" w:sz="0" w:space="0" w:color="auto"/>
      </w:divBdr>
    </w:div>
    <w:div w:id="438721361">
      <w:bodyDiv w:val="1"/>
      <w:marLeft w:val="0"/>
      <w:marRight w:val="0"/>
      <w:marTop w:val="0"/>
      <w:marBottom w:val="0"/>
      <w:divBdr>
        <w:top w:val="none" w:sz="0" w:space="0" w:color="auto"/>
        <w:left w:val="none" w:sz="0" w:space="0" w:color="auto"/>
        <w:bottom w:val="none" w:sz="0" w:space="0" w:color="auto"/>
        <w:right w:val="none" w:sz="0" w:space="0" w:color="auto"/>
      </w:divBdr>
    </w:div>
    <w:div w:id="465003097">
      <w:bodyDiv w:val="1"/>
      <w:marLeft w:val="0"/>
      <w:marRight w:val="0"/>
      <w:marTop w:val="0"/>
      <w:marBottom w:val="0"/>
      <w:divBdr>
        <w:top w:val="none" w:sz="0" w:space="0" w:color="auto"/>
        <w:left w:val="none" w:sz="0" w:space="0" w:color="auto"/>
        <w:bottom w:val="none" w:sz="0" w:space="0" w:color="auto"/>
        <w:right w:val="none" w:sz="0" w:space="0" w:color="auto"/>
      </w:divBdr>
    </w:div>
    <w:div w:id="468858529">
      <w:bodyDiv w:val="1"/>
      <w:marLeft w:val="0"/>
      <w:marRight w:val="0"/>
      <w:marTop w:val="0"/>
      <w:marBottom w:val="0"/>
      <w:divBdr>
        <w:top w:val="none" w:sz="0" w:space="0" w:color="auto"/>
        <w:left w:val="none" w:sz="0" w:space="0" w:color="auto"/>
        <w:bottom w:val="none" w:sz="0" w:space="0" w:color="auto"/>
        <w:right w:val="none" w:sz="0" w:space="0" w:color="auto"/>
      </w:divBdr>
    </w:div>
    <w:div w:id="599416893">
      <w:bodyDiv w:val="1"/>
      <w:marLeft w:val="0"/>
      <w:marRight w:val="0"/>
      <w:marTop w:val="0"/>
      <w:marBottom w:val="0"/>
      <w:divBdr>
        <w:top w:val="none" w:sz="0" w:space="0" w:color="auto"/>
        <w:left w:val="none" w:sz="0" w:space="0" w:color="auto"/>
        <w:bottom w:val="none" w:sz="0" w:space="0" w:color="auto"/>
        <w:right w:val="none" w:sz="0" w:space="0" w:color="auto"/>
      </w:divBdr>
    </w:div>
    <w:div w:id="676153509">
      <w:bodyDiv w:val="1"/>
      <w:marLeft w:val="0"/>
      <w:marRight w:val="0"/>
      <w:marTop w:val="0"/>
      <w:marBottom w:val="0"/>
      <w:divBdr>
        <w:top w:val="none" w:sz="0" w:space="0" w:color="auto"/>
        <w:left w:val="none" w:sz="0" w:space="0" w:color="auto"/>
        <w:bottom w:val="none" w:sz="0" w:space="0" w:color="auto"/>
        <w:right w:val="none" w:sz="0" w:space="0" w:color="auto"/>
      </w:divBdr>
    </w:div>
    <w:div w:id="684289467">
      <w:bodyDiv w:val="1"/>
      <w:marLeft w:val="0"/>
      <w:marRight w:val="0"/>
      <w:marTop w:val="0"/>
      <w:marBottom w:val="0"/>
      <w:divBdr>
        <w:top w:val="none" w:sz="0" w:space="0" w:color="auto"/>
        <w:left w:val="none" w:sz="0" w:space="0" w:color="auto"/>
        <w:bottom w:val="none" w:sz="0" w:space="0" w:color="auto"/>
        <w:right w:val="none" w:sz="0" w:space="0" w:color="auto"/>
      </w:divBdr>
    </w:div>
    <w:div w:id="900555149">
      <w:bodyDiv w:val="1"/>
      <w:marLeft w:val="0"/>
      <w:marRight w:val="0"/>
      <w:marTop w:val="0"/>
      <w:marBottom w:val="0"/>
      <w:divBdr>
        <w:top w:val="none" w:sz="0" w:space="0" w:color="auto"/>
        <w:left w:val="none" w:sz="0" w:space="0" w:color="auto"/>
        <w:bottom w:val="none" w:sz="0" w:space="0" w:color="auto"/>
        <w:right w:val="none" w:sz="0" w:space="0" w:color="auto"/>
      </w:divBdr>
    </w:div>
    <w:div w:id="938223683">
      <w:bodyDiv w:val="1"/>
      <w:marLeft w:val="0"/>
      <w:marRight w:val="0"/>
      <w:marTop w:val="0"/>
      <w:marBottom w:val="0"/>
      <w:divBdr>
        <w:top w:val="none" w:sz="0" w:space="0" w:color="auto"/>
        <w:left w:val="none" w:sz="0" w:space="0" w:color="auto"/>
        <w:bottom w:val="none" w:sz="0" w:space="0" w:color="auto"/>
        <w:right w:val="none" w:sz="0" w:space="0" w:color="auto"/>
      </w:divBdr>
    </w:div>
    <w:div w:id="1004625215">
      <w:bodyDiv w:val="1"/>
      <w:marLeft w:val="0"/>
      <w:marRight w:val="0"/>
      <w:marTop w:val="0"/>
      <w:marBottom w:val="0"/>
      <w:divBdr>
        <w:top w:val="none" w:sz="0" w:space="0" w:color="auto"/>
        <w:left w:val="none" w:sz="0" w:space="0" w:color="auto"/>
        <w:bottom w:val="none" w:sz="0" w:space="0" w:color="auto"/>
        <w:right w:val="none" w:sz="0" w:space="0" w:color="auto"/>
      </w:divBdr>
      <w:divsChild>
        <w:div w:id="489563734">
          <w:marLeft w:val="0"/>
          <w:marRight w:val="0"/>
          <w:marTop w:val="0"/>
          <w:marBottom w:val="0"/>
          <w:divBdr>
            <w:top w:val="none" w:sz="0" w:space="0" w:color="auto"/>
            <w:left w:val="none" w:sz="0" w:space="0" w:color="auto"/>
            <w:bottom w:val="none" w:sz="0" w:space="0" w:color="auto"/>
            <w:right w:val="none" w:sz="0" w:space="0" w:color="auto"/>
          </w:divBdr>
          <w:divsChild>
            <w:div w:id="452942802">
              <w:marLeft w:val="0"/>
              <w:marRight w:val="0"/>
              <w:marTop w:val="0"/>
              <w:marBottom w:val="0"/>
              <w:divBdr>
                <w:top w:val="none" w:sz="0" w:space="0" w:color="auto"/>
                <w:left w:val="none" w:sz="0" w:space="0" w:color="auto"/>
                <w:bottom w:val="none" w:sz="0" w:space="0" w:color="auto"/>
                <w:right w:val="none" w:sz="0" w:space="0" w:color="auto"/>
              </w:divBdr>
              <w:divsChild>
                <w:div w:id="1802382223">
                  <w:marLeft w:val="-225"/>
                  <w:marRight w:val="-225"/>
                  <w:marTop w:val="0"/>
                  <w:marBottom w:val="0"/>
                  <w:divBdr>
                    <w:top w:val="none" w:sz="0" w:space="0" w:color="auto"/>
                    <w:left w:val="none" w:sz="0" w:space="0" w:color="auto"/>
                    <w:bottom w:val="none" w:sz="0" w:space="0" w:color="auto"/>
                    <w:right w:val="none" w:sz="0" w:space="0" w:color="auto"/>
                  </w:divBdr>
                  <w:divsChild>
                    <w:div w:id="71161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894692">
      <w:bodyDiv w:val="1"/>
      <w:marLeft w:val="0"/>
      <w:marRight w:val="0"/>
      <w:marTop w:val="0"/>
      <w:marBottom w:val="0"/>
      <w:divBdr>
        <w:top w:val="none" w:sz="0" w:space="0" w:color="auto"/>
        <w:left w:val="none" w:sz="0" w:space="0" w:color="auto"/>
        <w:bottom w:val="none" w:sz="0" w:space="0" w:color="auto"/>
        <w:right w:val="none" w:sz="0" w:space="0" w:color="auto"/>
      </w:divBdr>
    </w:div>
    <w:div w:id="1167748011">
      <w:bodyDiv w:val="1"/>
      <w:marLeft w:val="0"/>
      <w:marRight w:val="0"/>
      <w:marTop w:val="0"/>
      <w:marBottom w:val="0"/>
      <w:divBdr>
        <w:top w:val="none" w:sz="0" w:space="0" w:color="auto"/>
        <w:left w:val="none" w:sz="0" w:space="0" w:color="auto"/>
        <w:bottom w:val="none" w:sz="0" w:space="0" w:color="auto"/>
        <w:right w:val="none" w:sz="0" w:space="0" w:color="auto"/>
      </w:divBdr>
    </w:div>
    <w:div w:id="1254053343">
      <w:bodyDiv w:val="1"/>
      <w:marLeft w:val="0"/>
      <w:marRight w:val="0"/>
      <w:marTop w:val="0"/>
      <w:marBottom w:val="0"/>
      <w:divBdr>
        <w:top w:val="none" w:sz="0" w:space="0" w:color="auto"/>
        <w:left w:val="none" w:sz="0" w:space="0" w:color="auto"/>
        <w:bottom w:val="none" w:sz="0" w:space="0" w:color="auto"/>
        <w:right w:val="none" w:sz="0" w:space="0" w:color="auto"/>
      </w:divBdr>
    </w:div>
    <w:div w:id="1379550772">
      <w:bodyDiv w:val="1"/>
      <w:marLeft w:val="0"/>
      <w:marRight w:val="0"/>
      <w:marTop w:val="0"/>
      <w:marBottom w:val="0"/>
      <w:divBdr>
        <w:top w:val="none" w:sz="0" w:space="0" w:color="auto"/>
        <w:left w:val="none" w:sz="0" w:space="0" w:color="auto"/>
        <w:bottom w:val="none" w:sz="0" w:space="0" w:color="auto"/>
        <w:right w:val="none" w:sz="0" w:space="0" w:color="auto"/>
      </w:divBdr>
    </w:div>
    <w:div w:id="1445618403">
      <w:bodyDiv w:val="1"/>
      <w:marLeft w:val="0"/>
      <w:marRight w:val="0"/>
      <w:marTop w:val="0"/>
      <w:marBottom w:val="0"/>
      <w:divBdr>
        <w:top w:val="none" w:sz="0" w:space="0" w:color="auto"/>
        <w:left w:val="none" w:sz="0" w:space="0" w:color="auto"/>
        <w:bottom w:val="none" w:sz="0" w:space="0" w:color="auto"/>
        <w:right w:val="none" w:sz="0" w:space="0" w:color="auto"/>
      </w:divBdr>
      <w:divsChild>
        <w:div w:id="2052336402">
          <w:marLeft w:val="0"/>
          <w:marRight w:val="0"/>
          <w:marTop w:val="0"/>
          <w:marBottom w:val="0"/>
          <w:divBdr>
            <w:top w:val="none" w:sz="0" w:space="0" w:color="auto"/>
            <w:left w:val="none" w:sz="0" w:space="0" w:color="auto"/>
            <w:bottom w:val="none" w:sz="0" w:space="0" w:color="auto"/>
            <w:right w:val="none" w:sz="0" w:space="0" w:color="auto"/>
          </w:divBdr>
          <w:divsChild>
            <w:div w:id="945621599">
              <w:marLeft w:val="0"/>
              <w:marRight w:val="0"/>
              <w:marTop w:val="0"/>
              <w:marBottom w:val="0"/>
              <w:divBdr>
                <w:top w:val="none" w:sz="0" w:space="0" w:color="auto"/>
                <w:left w:val="none" w:sz="0" w:space="0" w:color="auto"/>
                <w:bottom w:val="none" w:sz="0" w:space="0" w:color="auto"/>
                <w:right w:val="none" w:sz="0" w:space="0" w:color="auto"/>
              </w:divBdr>
              <w:divsChild>
                <w:div w:id="248856662">
                  <w:marLeft w:val="0"/>
                  <w:marRight w:val="0"/>
                  <w:marTop w:val="0"/>
                  <w:marBottom w:val="0"/>
                  <w:divBdr>
                    <w:top w:val="none" w:sz="0" w:space="0" w:color="auto"/>
                    <w:left w:val="none" w:sz="0" w:space="0" w:color="auto"/>
                    <w:bottom w:val="none" w:sz="0" w:space="0" w:color="auto"/>
                    <w:right w:val="none" w:sz="0" w:space="0" w:color="auto"/>
                  </w:divBdr>
                  <w:divsChild>
                    <w:div w:id="475299349">
                      <w:marLeft w:val="0"/>
                      <w:marRight w:val="0"/>
                      <w:marTop w:val="0"/>
                      <w:marBottom w:val="0"/>
                      <w:divBdr>
                        <w:top w:val="none" w:sz="0" w:space="0" w:color="auto"/>
                        <w:left w:val="none" w:sz="0" w:space="0" w:color="auto"/>
                        <w:bottom w:val="none" w:sz="0" w:space="0" w:color="auto"/>
                        <w:right w:val="none" w:sz="0" w:space="0" w:color="auto"/>
                      </w:divBdr>
                      <w:divsChild>
                        <w:div w:id="1600793547">
                          <w:marLeft w:val="0"/>
                          <w:marRight w:val="0"/>
                          <w:marTop w:val="0"/>
                          <w:marBottom w:val="0"/>
                          <w:divBdr>
                            <w:top w:val="none" w:sz="0" w:space="0" w:color="auto"/>
                            <w:left w:val="none" w:sz="0" w:space="0" w:color="auto"/>
                            <w:bottom w:val="none" w:sz="0" w:space="0" w:color="auto"/>
                            <w:right w:val="none" w:sz="0" w:space="0" w:color="auto"/>
                          </w:divBdr>
                          <w:divsChild>
                            <w:div w:id="2127043121">
                              <w:marLeft w:val="0"/>
                              <w:marRight w:val="0"/>
                              <w:marTop w:val="0"/>
                              <w:marBottom w:val="0"/>
                              <w:divBdr>
                                <w:top w:val="none" w:sz="0" w:space="0" w:color="auto"/>
                                <w:left w:val="none" w:sz="0" w:space="0" w:color="auto"/>
                                <w:bottom w:val="none" w:sz="0" w:space="0" w:color="auto"/>
                                <w:right w:val="none" w:sz="0" w:space="0" w:color="auto"/>
                              </w:divBdr>
                              <w:divsChild>
                                <w:div w:id="28916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0992497">
      <w:bodyDiv w:val="1"/>
      <w:marLeft w:val="0"/>
      <w:marRight w:val="0"/>
      <w:marTop w:val="0"/>
      <w:marBottom w:val="0"/>
      <w:divBdr>
        <w:top w:val="none" w:sz="0" w:space="0" w:color="auto"/>
        <w:left w:val="none" w:sz="0" w:space="0" w:color="auto"/>
        <w:bottom w:val="none" w:sz="0" w:space="0" w:color="auto"/>
        <w:right w:val="none" w:sz="0" w:space="0" w:color="auto"/>
      </w:divBdr>
    </w:div>
    <w:div w:id="1565527069">
      <w:bodyDiv w:val="1"/>
      <w:marLeft w:val="0"/>
      <w:marRight w:val="0"/>
      <w:marTop w:val="0"/>
      <w:marBottom w:val="0"/>
      <w:divBdr>
        <w:top w:val="none" w:sz="0" w:space="0" w:color="auto"/>
        <w:left w:val="none" w:sz="0" w:space="0" w:color="auto"/>
        <w:bottom w:val="none" w:sz="0" w:space="0" w:color="auto"/>
        <w:right w:val="none" w:sz="0" w:space="0" w:color="auto"/>
      </w:divBdr>
    </w:div>
    <w:div w:id="1723479838">
      <w:bodyDiv w:val="1"/>
      <w:marLeft w:val="0"/>
      <w:marRight w:val="0"/>
      <w:marTop w:val="0"/>
      <w:marBottom w:val="0"/>
      <w:divBdr>
        <w:top w:val="none" w:sz="0" w:space="0" w:color="auto"/>
        <w:left w:val="none" w:sz="0" w:space="0" w:color="auto"/>
        <w:bottom w:val="none" w:sz="0" w:space="0" w:color="auto"/>
        <w:right w:val="none" w:sz="0" w:space="0" w:color="auto"/>
      </w:divBdr>
    </w:div>
    <w:div w:id="2025209633">
      <w:bodyDiv w:val="1"/>
      <w:marLeft w:val="0"/>
      <w:marRight w:val="0"/>
      <w:marTop w:val="0"/>
      <w:marBottom w:val="0"/>
      <w:divBdr>
        <w:top w:val="none" w:sz="0" w:space="0" w:color="auto"/>
        <w:left w:val="none" w:sz="0" w:space="0" w:color="auto"/>
        <w:bottom w:val="none" w:sz="0" w:space="0" w:color="auto"/>
        <w:right w:val="none" w:sz="0" w:space="0" w:color="auto"/>
      </w:divBdr>
    </w:div>
    <w:div w:id="2053647026">
      <w:bodyDiv w:val="1"/>
      <w:marLeft w:val="0"/>
      <w:marRight w:val="0"/>
      <w:marTop w:val="0"/>
      <w:marBottom w:val="0"/>
      <w:divBdr>
        <w:top w:val="none" w:sz="0" w:space="0" w:color="auto"/>
        <w:left w:val="none" w:sz="0" w:space="0" w:color="auto"/>
        <w:bottom w:val="none" w:sz="0" w:space="0" w:color="auto"/>
        <w:right w:val="none" w:sz="0" w:space="0" w:color="auto"/>
      </w:divBdr>
    </w:div>
    <w:div w:id="2091192097">
      <w:bodyDiv w:val="1"/>
      <w:marLeft w:val="0"/>
      <w:marRight w:val="0"/>
      <w:marTop w:val="0"/>
      <w:marBottom w:val="0"/>
      <w:divBdr>
        <w:top w:val="none" w:sz="0" w:space="0" w:color="auto"/>
        <w:left w:val="none" w:sz="0" w:space="0" w:color="auto"/>
        <w:bottom w:val="none" w:sz="0" w:space="0" w:color="auto"/>
        <w:right w:val="none" w:sz="0" w:space="0" w:color="auto"/>
      </w:divBdr>
    </w:div>
    <w:div w:id="210542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89c7478-f36e-4d06-b026-5479ab3e2b44">
      <UserInfo>
        <DisplayName>Legát Ctibor (VZP ČR Ústředí)</DisplayName>
        <AccountId>1220</AccountId>
        <AccountType/>
      </UserInfo>
      <UserInfo>
        <DisplayName>Bogač Jaroslav Mgr. MBA (VZP ČR Ústředí)</DisplayName>
        <AccountId>778</AccountId>
        <AccountType/>
      </UserInfo>
      <UserInfo>
        <DisplayName>Dolejšová Veronika (VZP ČR Ústředí)</DisplayName>
        <AccountId>5213</AccountId>
        <AccountType/>
      </UserInfo>
      <UserInfo>
        <DisplayName>Škop Marek (VZP ČR Ústředí)</DisplayName>
        <AccountId>415</AccountId>
        <AccountType/>
      </UserInfo>
      <UserInfo>
        <DisplayName>Šoman Jiří (VZP ČR Ústředí)</DisplayName>
        <AccountId>12450</AccountId>
        <AccountType/>
      </UserInfo>
      <UserInfo>
        <DisplayName>Kouřimský Marek (VZP ČR Ústředí)</DisplayName>
        <AccountId>12408</AccountId>
        <AccountType/>
      </UserInfo>
      <UserInfo>
        <DisplayName>Chromčák Michael Ing. Bc. (VZP ČR Ústředí)</DisplayName>
        <AccountId>11916</AccountId>
        <AccountType/>
      </UserInfo>
    </SharedWithUsers>
    <VZP_WorkflowHistoryBoolean xmlns="5386a7db-36dc-47e8-aacb-0d5051febeea">true</VZP_WorkflowHistoryBoolean>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5" ma:contentTypeDescription="Vytvořit nový dokument" ma:contentTypeScope="" ma:versionID="f15a30c9db5724559727eae8ced52796">
  <xsd:schema xmlns:xsd="http://www.w3.org/2001/XMLSchema" xmlns:xs="http://www.w3.org/2001/XMLSchema" xmlns:p="http://schemas.microsoft.com/office/2006/metadata/properties" xmlns:ns3="5386a7db-36dc-47e8-aacb-0d5051febeea" xmlns:ns4="189c7478-f36e-4d06-b026-5479ab3e2b44" targetNamespace="http://schemas.microsoft.com/office/2006/metadata/properties" ma:root="true" ma:fieldsID="95573407afdf44c1e4656b61c5dee067" ns3:_="" ns4:_="">
    <xsd:import namespace="5386a7db-36dc-47e8-aacb-0d5051febeea"/>
    <xsd:import namespace="189c7478-f36e-4d06-b026-5479ab3e2b44"/>
    <xsd:element name="properties">
      <xsd:complexType>
        <xsd:sequence>
          <xsd:element name="documentManagement">
            <xsd:complexType>
              <xsd:all>
                <xsd:element ref="ns3:VZP_WorkflowHistoryBoolea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WorkflowHistoryBoolean" ma:index="14" nillable="true" ma:displayName="Obsahuje položky historie" ma:default="0" ma:internalName="VZP_WorkflowHistoryBoolea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LongProp xmlns="" name="zzhistorie3fd77b4c_x002d_f29c_x002d_4302_x002d_a111_x002d_3258c6003d99"><![CDATA[<?xml version="1.0" encoding="utf-16"?>
<HistorieAll xmlns:xsi="http://www.w3.org/2001/XMLSchema-instance" xmlns:xsd="http://www.w3.org/2001/XMLSchema">
  <AktualniComment>Vážení kolegové, 
dovoluji si Vás požádat o připomínky k návrhu zadávacích dokumentů k veřejné zakázce č. 1100080 Kapacitní plánování datových sítí.
Druh řízení JŘBÚ
Garant IT Ing. J. Enoch
Děkuji za spolupráci
S pozdravem
V.Pešková</AktualniComment>
  <Historie>
    <HistorieMy>
      <OdLogin>VZP\peskv99</OdLogin>
      <Odname>Pešková Václava (VZP ČR Ústředí)</Odname>
      <m_Kdy>2011-07-15T12:03:21.7115621+02:00</m_Kdy>
      <strKdy>15.7.2011</strKdy>
      <Nazor>Vážení kolegové, 
dovoluji si Vás požádat o připomínky k návrhu zadávacích dokumentů k veřejné zakázce č. 1100080 Kapacitní plánování datových sítí.
Druh řízení JŘBÚ
Garant IT Ing. J. Enoch
Děkuji za spolupráci
S pozdravem
V.Pešková</Nazor>
      <Akce>Pracovní postup byl zahájen.</Akce>
      <Kdy>2011-07-15T12:03:21.7115621+02:00</Kdy>
    </HistorieMy>
    <HistorieMy>
      <OdLogin>VZP\maxah19</OdLogin>
      <Odname>Maxa Hubert Ing. (VZP ČR Ústředí)</Odname>
      <m_Kdy>2011-07-15T15:27:25.2801279+02:00</m_Kdy>
      <strKdy>15.7.2011</strKdy>
      <Nazor>viz komentář</Nazor>
      <Akce>Recenzi uživatele Maxa Hubert Ing. (VZP ČR Ústředí) provedl uživatel Maxa Hubert Ing. (VZP ČR Ústředí).</Akce>
      <Kdy>2011-07-15T15:27:25.2801279+02:00</Kdy>
    </HistorieMy>
    <HistorieMy>
      <OdLogin>VZP\legac19</OdLogin>
      <Odname>Legát Ctibor (VZP ČR Ústředí)</Odname>
      <m_Kdy>2011-07-18T08:51:49.1320451+02:00</m_Kdy>
      <strKdy>18.7.2011</strKdy>
      <Nazor>bez připomínek</Nazor>
      <Akce>Recenzi uživatele Legát Ctibor (VZP ČR Ústředí) provedl uživatel Legát Ctibor (VZP ČR Ústředí).</Akce>
      <Kdy>2011-07-18T08:51:49.1320451+02:00</Kdy>
    </HistorieMy>
    <HistorieMy>
      <OdLogin>VZP\peskv99</OdLogin>
      <Odname>Pešková Václava (VZP ČR Ústředí)</Odname>
      <m_Kdy>2011-07-22T09:20:24.4626304+02:00</m_Kdy>
      <strKdy>22.7.2011</strKdy>
      <Nazor>22.7.2011 ukončeno pracovním postupem. M.Procházka bez připomínek. V.Pešková</Nazor>
      <Akce>Recenzi uživatele Procházka Miloslav Ing. (VZP ČR Ústředí) provedl uživatel Pešková Václava (VZP ČR Ústředí).</Akce>
      <Kdy>2011-07-22T09:20:24.4626304+02:00</Kdy>
    </HistorieMy>
    <HistorieMy>
      <OdLogin>VZP\birih99</OdLogin>
      <Odname>Biriczová Hana Ing. MBA (VZP ČR Ústředí)</Odname>
      <m_Kdy>2011-07-26T14:52:01.2088874+02:00</m_Kdy>
      <strKdy>26.7.2011</strKdy>
      <Nazor>Bez připomínek. H. Biriczová</Nazor>
      <Akce>Recenzi uživatele Biriczová Hana Ing. MBA (VZP ČR Ústředí) provedl uživatel Biriczová Hana Ing. MBA (VZP ČR Ústředí).</Akce>
      <Kdy>2011-07-26T14:52:01.2088874+02:00</Kdy>
    </HistorieMy>
    <HistorieMy>
      <OdLogin>VZP\novov991</OdLogin>
      <Odname>Novotný Vladan Ing. (VZP ČR Ústředí)</Odname>
      <m_Kdy>2011-07-27T09:39:22.8016381+02:00</m_Kdy>
      <strKdy>27.7.2011</strKdy>
      <Nazor>bez připomínek</Nazor>
      <Akce>Recenzi uživatele Novotný Vladan Ing. (VZP ČR Ústředí) provedl uživatel Novotný Vladan Ing. (VZP ČR Ústředí).</Akce>
      <Kdy>2011-07-27T09:39:22.8016381+02:00</Kdy>
    </HistorieMy>
  </Historie>
</HistorieAll>]]></LongProp>
  <LongProp xmlns="" name="zzhistoriecfc3c124_x002d_2237_x002d_4a27_x002d_8fe1_x002d_4c6c184e8a2e"><![CDATA[<?xml version="1.0" encoding="utf-16"?>
<HistorieAll xmlns:xsi="http://www.w3.org/2001/XMLSchema-instance" xmlns:xsd="http://www.w3.org/2001/XMLSchema">
  <AktualniComment>Vážené kolegyně a kolegové,
dovoluji si Vás požádat o připomínky k návrhům zadávacích dokumentů k připravované veřejné zakázce "Podpora produktů SAP na rok 2012.
Druh řízení JŘBU
Garant IT Ing. D. Bartošová
Děkuji za spolupráci
S pozdravem
V.Pešková</AktualniComment>
  <Historie>
    <HistorieMy>
      <OdLogin>VZP\peskv99</OdLogin>
      <Odname>Pešková Václava (VZP ČR Ústředí)</Odname>
      <m_Kdy>2011-09-23T11:38:17.5282224+02:00</m_Kdy>
      <strKdy>23.9.2011</strKdy>
      <Nazor>Vážené kolegyně a kolegové,
dovoluji si Vás požádat o připomínky k návrhům zadávacích dokumentů k připravované veřejné zakázce "Podpora produktů SAP na rok 2012.
Druh řízení JŘBU
Garant IT Ing. D. Bartošová
Děkuji za spolupráci
S pozdravem
V.Pešková</Nazor>
      <Akce>Pracovní postup byl zahájen.</Akce>
      <Kdy>2011-09-23T11:38:17.5282224+02:00</Kdy>
    </HistorieMy>
    <HistorieMy>
      <OdLogin>VZP\siree99</OdLogin>
      <Odname>Šírek Evžen Ing. (VZP ČR Ústředí)</Odname>
      <m_Kdy>2011-09-29T07:38:17.3329747+02:00</m_Kdy>
      <strKdy>29.9.2011</strKdy>
      <Nazor>Bez připomínek.</Nazor>
      <Akce>Recenzi uživatele Šírek Evžen Ing. (VZP ČR Ústředí) provedl uživatel Šírek Evžen Ing. (VZP ČR Ústředí).</Akce>
      <Kdy>2011-09-29T07:38:17.3329747+02:00</Kdy>
    </HistorieMy>
    <HistorieMy>
      <OdLogin>VZP\peskv99</OdLogin>
      <Odname>Pešková Václava (VZP ČR Ústředí)</Odname>
      <m_Kdy>2011-09-29T09:02:29.3564184+02:00</m_Kdy>
      <strKdy>29.9.2011</strKdy>
      <Nazor>Vážené kolegyně a kolegové,
dovoluji si Vás požádat o připomínky k návrhům zadávacích dokumentů k připravované veřejné zakázce "Podpora produktů SAP na rok 2012.
Druh řízení JŘBU
Garant IT Ing. D. Bartošová
Děkuji za spolupráci
S pozdravem
V.Pešková</Nazor>
      <Akce>Aktualizace - Přidání uživatele(ů) ' Brandejský Petr Ing. (VZP ČR Ústředí) '</Akce>
      <Kdy>2011-09-29T09:02:29.3564184+02:00</Kdy>
    </HistorieMy>
    <HistorieMy>
      <OdLogin>VZP\peskv99</OdLogin>
      <Odname>Pešková Václava (VZP ČR Ústředí)</Odname>
      <m_Kdy>2011-09-29T09:05:42.3432636+02:00</m_Kdy>
      <strKdy>29.9.2011</strKdy>
      <Nazor>29.9.2011 pracovní postup ukončen na základě e-mailového požadavku ředitelky OTP. Úkol byl předelegován na Ing. Brandejského. V.Pešková</Nazor>
      <Akce>Recenzi uživatele Nováková Dana PaedDr. (VZP ČR Ústředí) provedl uživatel Pešková Václava (VZP ČR Ústředí).</Akce>
      <Kdy>2011-09-29T09:05:42.3432636+02:00</Kdy>
    </HistorieMy>
    <HistorieMy>
      <OdLogin>VZP\novov991</OdLogin>
      <Odname>Novotný Vladan Ing. (VZP ČR Ústředí)</Odname>
      <m_Kdy>2011-09-29T10:47:08.5696728+02:00</m_Kdy>
      <strKdy>29.9.2011</strKdy>
      <Nazor>Připomínky v dokumentu formou revizí a komentářů.
vn</Nazor>
      <Akce>Recenzi uživatele Novotný Vladan Ing. (VZP ČR Ústředí) provedl uživatel Novotný Vladan Ing. (VZP ČR Ústředí).</Akce>
      <Kdy>2011-09-29T10:47:08.5696728+02:00</Kdy>
    </HistorieMy>
    <HistorieMy>
      <OdLogin>VZP\maxah19</OdLogin>
      <Odname>Maxa Hubert Ing. (VZP ČR Ústředí)</Odname>
      <m_Kdy>2011-09-29T16:08:24.5976528+02:00</m_Kdy>
      <strKdy>29.9.2011</strKdy>
      <Nazor>Bez připomínek</Nazor>
      <Akce>Recenzi uživatele Maxa Hubert Ing. (VZP ČR Ústředí) provedl uživatel Maxa Hubert Ing. (VZP ČR Ústředí).</Akce>
      <Kdy>2011-09-29T16:08:24.5976528+02:00</Kdy>
    </HistorieMy>
    <HistorieMy>
      <OdLogin>VZP\branp99</OdLogin>
      <Odname>Brandejský Petr Ing. (VZP ČR Ústředí)</Odname>
      <m_Kdy>2011-10-04T21:06:57.1214189+02:00</m_Kdy>
      <strKdy>4.10.2011</strKdy>
      <Nazor>S přihlédnutím ke mě známým skutečnostem s provozováním systému SAP, nemám připomínky.
Petr Brandejský</Nazor>
      <Akce>Recenzi uživatele Brandejský Petr Ing. (VZP ČR Ústředí) provedl uživatel Brandejský Petr Ing. (VZP ČR Ústředí).</Akce>
      <Kdy>2011-10-04T21:06:57.1214189+02:00</Kdy>
    </HistorieMy>
  </Historie>
</HistorieAll>]]></LongProp>
</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E4B61C-72E8-485C-809B-6014BC74A85F}">
  <ds:schemaRefs>
    <ds:schemaRef ds:uri="http://purl.org/dc/terms/"/>
    <ds:schemaRef ds:uri="189c7478-f36e-4d06-b026-5479ab3e2b44"/>
    <ds:schemaRef ds:uri="http://schemas.microsoft.com/office/2006/documentManagement/types"/>
    <ds:schemaRef ds:uri="http://schemas.openxmlformats.org/package/2006/metadata/core-properties"/>
    <ds:schemaRef ds:uri="http://purl.org/dc/elements/1.1/"/>
    <ds:schemaRef ds:uri="http://www.w3.org/XML/1998/namespace"/>
    <ds:schemaRef ds:uri="http://schemas.microsoft.com/office/infopath/2007/PartnerControls"/>
    <ds:schemaRef ds:uri="5386a7db-36dc-47e8-aacb-0d5051febeea"/>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C44E64B7-8FBA-4607-B0BE-0A1150610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CEDD82-18D1-4A3E-8AEB-9BF19C517C6F}">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CF122CFC-B4E9-4161-B661-711204BFB12F}">
  <ds:schemaRefs>
    <ds:schemaRef ds:uri="http://schemas.openxmlformats.org/officeDocument/2006/bibliography"/>
  </ds:schemaRefs>
</ds:datastoreItem>
</file>

<file path=customXml/itemProps5.xml><?xml version="1.0" encoding="utf-8"?>
<ds:datastoreItem xmlns:ds="http://schemas.openxmlformats.org/officeDocument/2006/customXml" ds:itemID="{5C6A1C14-A42C-40C3-8842-7D32A5BF4C06}">
  <ds:schemaRefs>
    <ds:schemaRef ds:uri="http://schemas.openxmlformats.org/officeDocument/2006/bibliography"/>
  </ds:schemaRefs>
</ds:datastoreItem>
</file>

<file path=customXml/itemProps6.xml><?xml version="1.0" encoding="utf-8"?>
<ds:datastoreItem xmlns:ds="http://schemas.openxmlformats.org/officeDocument/2006/customXml" ds:itemID="{D755B92F-71C2-4068-A9BD-E6335B65EF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12345</Words>
  <Characters>74244</Characters>
  <Application>Microsoft Office Word</Application>
  <DocSecurity>0</DocSecurity>
  <Lines>618</Lines>
  <Paragraphs>172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2025-09-29T08:56:00Z</dcterms:created>
  <dcterms:modified xsi:type="dcterms:W3CDTF">2025-09-29T08:56:00Z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ies>
</file>