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0CB" w:rsidRDefault="00966883">
      <w:pPr>
        <w:pStyle w:val="Zkladntext"/>
        <w:spacing w:before="63"/>
        <w:ind w:left="162"/>
      </w:pPr>
      <w:bookmarkStart w:id="0" w:name="List1"/>
      <w:bookmarkEnd w:id="0"/>
      <w:r>
        <w:t>HRAD TOČNÍK – Obnova 2025</w:t>
      </w:r>
    </w:p>
    <w:p w:rsidR="002420CB" w:rsidRDefault="00966883">
      <w:pPr>
        <w:pStyle w:val="Zkladntext"/>
        <w:spacing w:before="29"/>
        <w:ind w:right="485"/>
        <w:jc w:val="right"/>
      </w:pPr>
      <w:r>
        <w:rPr>
          <w:spacing w:val="6"/>
          <w:w w:val="95"/>
        </w:rPr>
        <w:t>Řemeslná</w:t>
      </w:r>
      <w:r>
        <w:rPr>
          <w:spacing w:val="-11"/>
          <w:w w:val="95"/>
        </w:rPr>
        <w:t xml:space="preserve"> </w:t>
      </w:r>
      <w:r>
        <w:rPr>
          <w:spacing w:val="6"/>
          <w:w w:val="95"/>
        </w:rPr>
        <w:t>opravaí</w:t>
      </w:r>
      <w:r>
        <w:rPr>
          <w:spacing w:val="-10"/>
          <w:w w:val="95"/>
        </w:rPr>
        <w:t xml:space="preserve"> </w:t>
      </w:r>
      <w:r>
        <w:rPr>
          <w:spacing w:val="7"/>
          <w:w w:val="95"/>
        </w:rPr>
        <w:t>kamenné</w:t>
      </w:r>
      <w:r>
        <w:rPr>
          <w:spacing w:val="-11"/>
          <w:w w:val="95"/>
        </w:rPr>
        <w:t xml:space="preserve"> </w:t>
      </w:r>
      <w:r>
        <w:rPr>
          <w:spacing w:val="4"/>
          <w:w w:val="95"/>
        </w:rPr>
        <w:t>zdi</w:t>
      </w:r>
      <w:r>
        <w:rPr>
          <w:w w:val="95"/>
        </w:rPr>
        <w:t xml:space="preserve"> s</w:t>
      </w:r>
      <w:r>
        <w:rPr>
          <w:spacing w:val="-1"/>
          <w:w w:val="95"/>
        </w:rPr>
        <w:t xml:space="preserve"> </w:t>
      </w:r>
      <w:r>
        <w:rPr>
          <w:spacing w:val="8"/>
          <w:w w:val="95"/>
        </w:rPr>
        <w:t>doplněním</w:t>
      </w:r>
      <w:r>
        <w:rPr>
          <w:w w:val="95"/>
        </w:rPr>
        <w:t xml:space="preserve"> </w:t>
      </w:r>
      <w:r>
        <w:rPr>
          <w:spacing w:val="7"/>
          <w:w w:val="95"/>
        </w:rPr>
        <w:t>kamenného</w:t>
      </w:r>
      <w:r>
        <w:rPr>
          <w:spacing w:val="-1"/>
          <w:w w:val="95"/>
        </w:rPr>
        <w:t xml:space="preserve"> </w:t>
      </w:r>
      <w:r>
        <w:rPr>
          <w:spacing w:val="8"/>
          <w:w w:val="95"/>
        </w:rPr>
        <w:t>portálu</w:t>
      </w:r>
      <w:r>
        <w:rPr>
          <w:spacing w:val="-1"/>
          <w:w w:val="95"/>
        </w:rPr>
        <w:t xml:space="preserve"> </w:t>
      </w:r>
      <w:r>
        <w:rPr>
          <w:spacing w:val="8"/>
          <w:w w:val="95"/>
        </w:rPr>
        <w:t>dle</w:t>
      </w:r>
      <w:r>
        <w:rPr>
          <w:spacing w:val="-11"/>
          <w:w w:val="95"/>
        </w:rPr>
        <w:t xml:space="preserve"> </w:t>
      </w:r>
      <w:r>
        <w:rPr>
          <w:spacing w:val="9"/>
          <w:w w:val="95"/>
        </w:rPr>
        <w:t>originál</w:t>
      </w:r>
    </w:p>
    <w:p w:rsidR="002420CB" w:rsidRDefault="002420CB">
      <w:pPr>
        <w:rPr>
          <w:b/>
          <w:sz w:val="26"/>
        </w:rPr>
      </w:pPr>
    </w:p>
    <w:p w:rsidR="002420CB" w:rsidRDefault="002420CB">
      <w:pPr>
        <w:rPr>
          <w:b/>
          <w:sz w:val="26"/>
        </w:rPr>
      </w:pPr>
    </w:p>
    <w:p w:rsidR="002420CB" w:rsidRDefault="002420CB">
      <w:pPr>
        <w:rPr>
          <w:b/>
          <w:sz w:val="30"/>
        </w:rPr>
      </w:pPr>
    </w:p>
    <w:p w:rsidR="002420CB" w:rsidRDefault="00966883">
      <w:pPr>
        <w:tabs>
          <w:tab w:val="left" w:pos="4898"/>
        </w:tabs>
        <w:spacing w:before="1" w:after="21"/>
        <w:ind w:right="513"/>
        <w:jc w:val="right"/>
        <w:rPr>
          <w:sz w:val="24"/>
        </w:rPr>
      </w:pPr>
      <w:r>
        <w:rPr>
          <w:sz w:val="24"/>
        </w:rPr>
        <w:t>popis</w:t>
      </w:r>
      <w:r>
        <w:rPr>
          <w:spacing w:val="-1"/>
          <w:sz w:val="24"/>
        </w:rPr>
        <w:t xml:space="preserve"> </w:t>
      </w:r>
      <w:r>
        <w:rPr>
          <w:sz w:val="24"/>
        </w:rPr>
        <w:t>prací</w:t>
      </w:r>
      <w:r>
        <w:rPr>
          <w:sz w:val="24"/>
        </w:rPr>
        <w:tab/>
        <w:t>jednot nožství  č/</w:t>
      </w:r>
      <w:r>
        <w:rPr>
          <w:spacing w:val="-24"/>
          <w:sz w:val="24"/>
        </w:rPr>
        <w:t xml:space="preserve"> </w:t>
      </w:r>
      <w:r>
        <w:rPr>
          <w:sz w:val="24"/>
        </w:rPr>
        <w:t>jednotka</w:t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4898"/>
        <w:gridCol w:w="758"/>
        <w:gridCol w:w="820"/>
        <w:gridCol w:w="1271"/>
      </w:tblGrid>
      <w:tr w:rsidR="002420CB">
        <w:trPr>
          <w:trHeight w:val="547"/>
        </w:trPr>
        <w:tc>
          <w:tcPr>
            <w:tcW w:w="984" w:type="dxa"/>
          </w:tcPr>
          <w:p w:rsidR="002420CB" w:rsidRDefault="002420CB">
            <w:pPr>
              <w:pStyle w:val="TableParagraph"/>
              <w:spacing w:before="9"/>
              <w:rPr>
                <w:sz w:val="21"/>
              </w:rPr>
            </w:pPr>
          </w:p>
          <w:p w:rsidR="002420CB" w:rsidRDefault="00966883">
            <w:pPr>
              <w:pStyle w:val="TableParagraph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8" w:type="dxa"/>
          </w:tcPr>
          <w:p w:rsidR="002420CB" w:rsidRDefault="00966883">
            <w:pPr>
              <w:pStyle w:val="TableParagraph"/>
              <w:spacing w:before="4"/>
              <w:ind w:left="40"/>
              <w:rPr>
                <w:sz w:val="24"/>
              </w:rPr>
            </w:pPr>
            <w:r>
              <w:rPr>
                <w:sz w:val="24"/>
              </w:rPr>
              <w:t>očištění tlakovou vodou a dočištění ručně</w:t>
            </w:r>
          </w:p>
        </w:tc>
        <w:tc>
          <w:tcPr>
            <w:tcW w:w="758" w:type="dxa"/>
          </w:tcPr>
          <w:p w:rsidR="002420CB" w:rsidRDefault="002420CB">
            <w:pPr>
              <w:pStyle w:val="TableParagraph"/>
              <w:spacing w:before="9"/>
              <w:rPr>
                <w:sz w:val="21"/>
              </w:rPr>
            </w:pPr>
          </w:p>
          <w:p w:rsidR="002420CB" w:rsidRDefault="00966883">
            <w:pPr>
              <w:pStyle w:val="TableParagraph"/>
              <w:ind w:left="192" w:right="171"/>
              <w:jc w:val="center"/>
              <w:rPr>
                <w:sz w:val="24"/>
              </w:rPr>
            </w:pPr>
            <w:r>
              <w:rPr>
                <w:sz w:val="24"/>
              </w:rPr>
              <w:t>m2</w:t>
            </w:r>
          </w:p>
        </w:tc>
        <w:tc>
          <w:tcPr>
            <w:tcW w:w="820" w:type="dxa"/>
          </w:tcPr>
          <w:p w:rsidR="002420CB" w:rsidRDefault="002420CB">
            <w:pPr>
              <w:pStyle w:val="TableParagraph"/>
              <w:spacing w:before="9"/>
              <w:rPr>
                <w:sz w:val="21"/>
              </w:rPr>
            </w:pPr>
          </w:p>
          <w:p w:rsidR="002420CB" w:rsidRDefault="00966883">
            <w:pPr>
              <w:pStyle w:val="TableParagraph"/>
              <w:ind w:right="37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271" w:type="dxa"/>
          </w:tcPr>
          <w:p w:rsidR="002420CB" w:rsidRDefault="002420CB">
            <w:pPr>
              <w:pStyle w:val="TableParagraph"/>
              <w:spacing w:before="9"/>
              <w:rPr>
                <w:sz w:val="21"/>
              </w:rPr>
            </w:pPr>
          </w:p>
          <w:p w:rsidR="002420CB" w:rsidRDefault="00966883">
            <w:pPr>
              <w:pStyle w:val="TableParagraph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185,00</w:t>
            </w:r>
          </w:p>
        </w:tc>
      </w:tr>
      <w:tr w:rsidR="002420CB">
        <w:trPr>
          <w:trHeight w:val="299"/>
        </w:trPr>
        <w:tc>
          <w:tcPr>
            <w:tcW w:w="984" w:type="dxa"/>
          </w:tcPr>
          <w:p w:rsidR="002420CB" w:rsidRDefault="00966883">
            <w:pPr>
              <w:pStyle w:val="TableParagraph"/>
              <w:spacing w:before="4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98" w:type="dxa"/>
          </w:tcPr>
          <w:p w:rsidR="002420CB" w:rsidRDefault="00966883">
            <w:pPr>
              <w:pStyle w:val="TableParagraph"/>
              <w:spacing w:before="4"/>
              <w:ind w:left="40"/>
              <w:rPr>
                <w:sz w:val="24"/>
              </w:rPr>
            </w:pPr>
            <w:r>
              <w:rPr>
                <w:sz w:val="24"/>
              </w:rPr>
              <w:t>vysekání spar nesoudržných spár</w:t>
            </w:r>
          </w:p>
        </w:tc>
        <w:tc>
          <w:tcPr>
            <w:tcW w:w="758" w:type="dxa"/>
          </w:tcPr>
          <w:p w:rsidR="002420CB" w:rsidRDefault="00966883">
            <w:pPr>
              <w:pStyle w:val="TableParagraph"/>
              <w:spacing w:before="4"/>
              <w:ind w:left="192" w:right="171"/>
              <w:jc w:val="center"/>
              <w:rPr>
                <w:sz w:val="24"/>
              </w:rPr>
            </w:pPr>
            <w:r>
              <w:rPr>
                <w:sz w:val="24"/>
              </w:rPr>
              <w:t>m2</w:t>
            </w:r>
          </w:p>
        </w:tc>
        <w:tc>
          <w:tcPr>
            <w:tcW w:w="820" w:type="dxa"/>
          </w:tcPr>
          <w:p w:rsidR="002420CB" w:rsidRDefault="00966883">
            <w:pPr>
              <w:pStyle w:val="TableParagraph"/>
              <w:spacing w:before="4"/>
              <w:ind w:right="37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271" w:type="dxa"/>
          </w:tcPr>
          <w:p w:rsidR="002420CB" w:rsidRDefault="00966883">
            <w:pPr>
              <w:pStyle w:val="TableParagraph"/>
              <w:spacing w:before="4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380,00</w:t>
            </w:r>
          </w:p>
        </w:tc>
      </w:tr>
      <w:tr w:rsidR="002420CB">
        <w:trPr>
          <w:trHeight w:val="414"/>
        </w:trPr>
        <w:tc>
          <w:tcPr>
            <w:tcW w:w="984" w:type="dxa"/>
          </w:tcPr>
          <w:p w:rsidR="002420CB" w:rsidRDefault="00966883">
            <w:pPr>
              <w:pStyle w:val="TableParagraph"/>
              <w:spacing w:before="119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98" w:type="dxa"/>
          </w:tcPr>
          <w:p w:rsidR="002420CB" w:rsidRDefault="00966883">
            <w:pPr>
              <w:pStyle w:val="TableParagraph"/>
              <w:spacing w:before="4"/>
              <w:ind w:left="40"/>
              <w:rPr>
                <w:sz w:val="24"/>
              </w:rPr>
            </w:pPr>
            <w:r>
              <w:rPr>
                <w:sz w:val="24"/>
              </w:rPr>
              <w:t>přespárování vápennou maltou</w:t>
            </w:r>
          </w:p>
        </w:tc>
        <w:tc>
          <w:tcPr>
            <w:tcW w:w="758" w:type="dxa"/>
          </w:tcPr>
          <w:p w:rsidR="002420CB" w:rsidRDefault="00966883">
            <w:pPr>
              <w:pStyle w:val="TableParagraph"/>
              <w:spacing w:before="119"/>
              <w:ind w:left="192" w:right="171"/>
              <w:jc w:val="center"/>
              <w:rPr>
                <w:sz w:val="24"/>
              </w:rPr>
            </w:pPr>
            <w:r>
              <w:rPr>
                <w:sz w:val="24"/>
              </w:rPr>
              <w:t>m2</w:t>
            </w:r>
          </w:p>
        </w:tc>
        <w:tc>
          <w:tcPr>
            <w:tcW w:w="820" w:type="dxa"/>
          </w:tcPr>
          <w:p w:rsidR="002420CB" w:rsidRDefault="00966883">
            <w:pPr>
              <w:pStyle w:val="TableParagraph"/>
              <w:spacing w:before="119"/>
              <w:ind w:right="37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271" w:type="dxa"/>
          </w:tcPr>
          <w:p w:rsidR="002420CB" w:rsidRDefault="00966883">
            <w:pPr>
              <w:pStyle w:val="TableParagraph"/>
              <w:spacing w:before="119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550,00</w:t>
            </w:r>
          </w:p>
        </w:tc>
      </w:tr>
      <w:tr w:rsidR="002420CB">
        <w:trPr>
          <w:trHeight w:val="271"/>
        </w:trPr>
        <w:tc>
          <w:tcPr>
            <w:tcW w:w="984" w:type="dxa"/>
          </w:tcPr>
          <w:p w:rsidR="002420CB" w:rsidRDefault="0024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8" w:type="dxa"/>
          </w:tcPr>
          <w:p w:rsidR="002420CB" w:rsidRDefault="0024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8" w:type="dxa"/>
          </w:tcPr>
          <w:p w:rsidR="002420CB" w:rsidRDefault="0024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</w:tcPr>
          <w:p w:rsidR="002420CB" w:rsidRDefault="0024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1" w:type="dxa"/>
          </w:tcPr>
          <w:p w:rsidR="002420CB" w:rsidRDefault="002420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20CB">
        <w:trPr>
          <w:trHeight w:val="299"/>
        </w:trPr>
        <w:tc>
          <w:tcPr>
            <w:tcW w:w="984" w:type="dxa"/>
          </w:tcPr>
          <w:p w:rsidR="002420CB" w:rsidRDefault="00966883">
            <w:pPr>
              <w:pStyle w:val="TableParagraph"/>
              <w:spacing w:before="4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98" w:type="dxa"/>
          </w:tcPr>
          <w:p w:rsidR="002420CB" w:rsidRDefault="00966883">
            <w:pPr>
              <w:pStyle w:val="TableParagraph"/>
              <w:spacing w:before="4"/>
              <w:ind w:left="40"/>
              <w:rPr>
                <w:sz w:val="24"/>
              </w:rPr>
            </w:pPr>
            <w:r>
              <w:rPr>
                <w:sz w:val="24"/>
              </w:rPr>
              <w:t>doplnění chybějících částí kamenem</w:t>
            </w:r>
          </w:p>
        </w:tc>
        <w:tc>
          <w:tcPr>
            <w:tcW w:w="758" w:type="dxa"/>
          </w:tcPr>
          <w:p w:rsidR="002420CB" w:rsidRDefault="00966883">
            <w:pPr>
              <w:pStyle w:val="TableParagraph"/>
              <w:spacing w:before="4"/>
              <w:ind w:left="192" w:right="171"/>
              <w:jc w:val="center"/>
              <w:rPr>
                <w:sz w:val="24"/>
              </w:rPr>
            </w:pPr>
            <w:r>
              <w:rPr>
                <w:sz w:val="24"/>
              </w:rPr>
              <w:t>m2</w:t>
            </w:r>
          </w:p>
        </w:tc>
        <w:tc>
          <w:tcPr>
            <w:tcW w:w="820" w:type="dxa"/>
          </w:tcPr>
          <w:p w:rsidR="002420CB" w:rsidRDefault="00966883">
            <w:pPr>
              <w:pStyle w:val="TableParagraph"/>
              <w:spacing w:before="4"/>
              <w:ind w:right="3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1" w:type="dxa"/>
          </w:tcPr>
          <w:p w:rsidR="002420CB" w:rsidRDefault="00966883">
            <w:pPr>
              <w:pStyle w:val="TableParagraph"/>
              <w:spacing w:before="4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950,00</w:t>
            </w:r>
          </w:p>
        </w:tc>
      </w:tr>
      <w:tr w:rsidR="002420CB">
        <w:trPr>
          <w:trHeight w:val="299"/>
        </w:trPr>
        <w:tc>
          <w:tcPr>
            <w:tcW w:w="984" w:type="dxa"/>
          </w:tcPr>
          <w:p w:rsidR="002420CB" w:rsidRDefault="00966883">
            <w:pPr>
              <w:pStyle w:val="TableParagraph"/>
              <w:spacing w:before="4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98" w:type="dxa"/>
          </w:tcPr>
          <w:p w:rsidR="002420CB" w:rsidRDefault="00966883">
            <w:pPr>
              <w:pStyle w:val="TableParagraph"/>
              <w:spacing w:before="4"/>
              <w:ind w:left="40"/>
              <w:rPr>
                <w:sz w:val="24"/>
              </w:rPr>
            </w:pPr>
            <w:r>
              <w:rPr>
                <w:sz w:val="24"/>
              </w:rPr>
              <w:t>hydrofobizace povrchu kamene</w:t>
            </w:r>
          </w:p>
        </w:tc>
        <w:tc>
          <w:tcPr>
            <w:tcW w:w="758" w:type="dxa"/>
          </w:tcPr>
          <w:p w:rsidR="002420CB" w:rsidRDefault="00966883">
            <w:pPr>
              <w:pStyle w:val="TableParagraph"/>
              <w:spacing w:before="4"/>
              <w:ind w:left="192" w:right="171"/>
              <w:jc w:val="center"/>
              <w:rPr>
                <w:sz w:val="24"/>
              </w:rPr>
            </w:pPr>
            <w:r>
              <w:rPr>
                <w:sz w:val="24"/>
              </w:rPr>
              <w:t>m2</w:t>
            </w:r>
          </w:p>
        </w:tc>
        <w:tc>
          <w:tcPr>
            <w:tcW w:w="820" w:type="dxa"/>
          </w:tcPr>
          <w:p w:rsidR="002420CB" w:rsidRDefault="00966883">
            <w:pPr>
              <w:pStyle w:val="TableParagraph"/>
              <w:spacing w:before="4"/>
              <w:ind w:right="37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271" w:type="dxa"/>
          </w:tcPr>
          <w:p w:rsidR="002420CB" w:rsidRDefault="00966883">
            <w:pPr>
              <w:pStyle w:val="TableParagraph"/>
              <w:spacing w:before="4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250,00</w:t>
            </w:r>
          </w:p>
        </w:tc>
      </w:tr>
      <w:tr w:rsidR="002420CB">
        <w:trPr>
          <w:trHeight w:val="343"/>
        </w:trPr>
        <w:tc>
          <w:tcPr>
            <w:tcW w:w="984" w:type="dxa"/>
          </w:tcPr>
          <w:p w:rsidR="002420CB" w:rsidRDefault="00966883">
            <w:pPr>
              <w:pStyle w:val="TableParagraph"/>
              <w:spacing w:before="47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98" w:type="dxa"/>
          </w:tcPr>
          <w:p w:rsidR="002420CB" w:rsidRDefault="00966883">
            <w:pPr>
              <w:pStyle w:val="TableParagraph"/>
              <w:spacing w:before="4"/>
              <w:ind w:left="40"/>
              <w:rPr>
                <w:sz w:val="24"/>
              </w:rPr>
            </w:pPr>
            <w:r>
              <w:rPr>
                <w:sz w:val="24"/>
              </w:rPr>
              <w:t>Očištění a úprava původních kamenných</w:t>
            </w:r>
          </w:p>
        </w:tc>
        <w:tc>
          <w:tcPr>
            <w:tcW w:w="758" w:type="dxa"/>
          </w:tcPr>
          <w:p w:rsidR="002420CB" w:rsidRDefault="00966883">
            <w:pPr>
              <w:pStyle w:val="TableParagraph"/>
              <w:spacing w:before="47"/>
              <w:ind w:left="192" w:right="172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820" w:type="dxa"/>
          </w:tcPr>
          <w:p w:rsidR="002420CB" w:rsidRDefault="00966883">
            <w:pPr>
              <w:pStyle w:val="TableParagraph"/>
              <w:spacing w:before="47"/>
              <w:ind w:right="3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1" w:type="dxa"/>
          </w:tcPr>
          <w:p w:rsidR="002420CB" w:rsidRDefault="00966883">
            <w:pPr>
              <w:pStyle w:val="TableParagraph"/>
              <w:spacing w:before="47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6 800,00</w:t>
            </w:r>
          </w:p>
        </w:tc>
      </w:tr>
      <w:tr w:rsidR="002420CB">
        <w:trPr>
          <w:trHeight w:val="530"/>
        </w:trPr>
        <w:tc>
          <w:tcPr>
            <w:tcW w:w="984" w:type="dxa"/>
          </w:tcPr>
          <w:p w:rsidR="002420CB" w:rsidRDefault="00966883">
            <w:pPr>
              <w:pStyle w:val="TableParagraph"/>
              <w:spacing w:before="124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98" w:type="dxa"/>
          </w:tcPr>
          <w:p w:rsidR="002420CB" w:rsidRDefault="00966883">
            <w:pPr>
              <w:pStyle w:val="TableParagraph"/>
              <w:spacing w:before="4"/>
              <w:ind w:left="40"/>
              <w:rPr>
                <w:sz w:val="24"/>
              </w:rPr>
            </w:pPr>
            <w:r>
              <w:rPr>
                <w:sz w:val="24"/>
              </w:rPr>
              <w:t>Zhotovení nového kusu překladu z masivu</w:t>
            </w:r>
          </w:p>
          <w:p w:rsidR="002420CB" w:rsidRDefault="00966883">
            <w:pPr>
              <w:pStyle w:val="TableParagraph"/>
              <w:spacing w:before="19" w:line="211" w:lineRule="exact"/>
              <w:ind w:left="40"/>
              <w:rPr>
                <w:sz w:val="24"/>
              </w:rPr>
            </w:pPr>
            <w:r>
              <w:rPr>
                <w:sz w:val="24"/>
              </w:rPr>
              <w:t>ručně sekáno</w:t>
            </w:r>
          </w:p>
        </w:tc>
        <w:tc>
          <w:tcPr>
            <w:tcW w:w="758" w:type="dxa"/>
          </w:tcPr>
          <w:p w:rsidR="002420CB" w:rsidRDefault="002420CB">
            <w:pPr>
              <w:pStyle w:val="TableParagraph"/>
              <w:spacing w:before="4"/>
              <w:rPr>
                <w:sz w:val="20"/>
              </w:rPr>
            </w:pPr>
          </w:p>
          <w:p w:rsidR="002420CB" w:rsidRDefault="00966883">
            <w:pPr>
              <w:pStyle w:val="TableParagraph"/>
              <w:ind w:left="192" w:right="172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820" w:type="dxa"/>
          </w:tcPr>
          <w:p w:rsidR="002420CB" w:rsidRDefault="002420CB">
            <w:pPr>
              <w:pStyle w:val="TableParagraph"/>
              <w:spacing w:before="4"/>
              <w:rPr>
                <w:sz w:val="20"/>
              </w:rPr>
            </w:pPr>
          </w:p>
          <w:p w:rsidR="002420CB" w:rsidRDefault="00966883">
            <w:pPr>
              <w:pStyle w:val="TableParagraph"/>
              <w:ind w:right="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1" w:type="dxa"/>
          </w:tcPr>
          <w:p w:rsidR="002420CB" w:rsidRDefault="002420CB">
            <w:pPr>
              <w:pStyle w:val="TableParagraph"/>
              <w:spacing w:before="4"/>
              <w:rPr>
                <w:sz w:val="20"/>
              </w:rPr>
            </w:pPr>
          </w:p>
          <w:p w:rsidR="002420CB" w:rsidRDefault="00966883">
            <w:pPr>
              <w:pStyle w:val="TableParagraph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25 600,00</w:t>
            </w:r>
          </w:p>
        </w:tc>
      </w:tr>
      <w:tr w:rsidR="002420CB">
        <w:trPr>
          <w:trHeight w:val="575"/>
        </w:trPr>
        <w:tc>
          <w:tcPr>
            <w:tcW w:w="984" w:type="dxa"/>
          </w:tcPr>
          <w:p w:rsidR="002420CB" w:rsidRDefault="00966883">
            <w:pPr>
              <w:pStyle w:val="TableParagraph"/>
              <w:spacing w:before="145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98" w:type="dxa"/>
          </w:tcPr>
          <w:p w:rsidR="002420CB" w:rsidRDefault="00966883">
            <w:pPr>
              <w:pStyle w:val="TableParagraph"/>
              <w:spacing w:before="4"/>
              <w:ind w:left="40"/>
              <w:rPr>
                <w:sz w:val="24"/>
              </w:rPr>
            </w:pPr>
            <w:r>
              <w:rPr>
                <w:sz w:val="24"/>
              </w:rPr>
              <w:t>Zhotovení nového kusu prahu z pískovce</w:t>
            </w:r>
          </w:p>
          <w:p w:rsidR="002420CB" w:rsidRDefault="00966883">
            <w:pPr>
              <w:pStyle w:val="TableParagraph"/>
              <w:spacing w:before="19" w:line="257" w:lineRule="exact"/>
              <w:ind w:left="40"/>
              <w:rPr>
                <w:sz w:val="24"/>
              </w:rPr>
            </w:pPr>
            <w:r>
              <w:rPr>
                <w:sz w:val="24"/>
              </w:rPr>
              <w:t>ručně sekáno</w:t>
            </w:r>
          </w:p>
        </w:tc>
        <w:tc>
          <w:tcPr>
            <w:tcW w:w="758" w:type="dxa"/>
          </w:tcPr>
          <w:p w:rsidR="002420CB" w:rsidRDefault="002420CB">
            <w:pPr>
              <w:pStyle w:val="TableParagraph"/>
              <w:spacing w:before="4"/>
              <w:rPr>
                <w:sz w:val="24"/>
              </w:rPr>
            </w:pPr>
          </w:p>
          <w:p w:rsidR="002420CB" w:rsidRDefault="00966883">
            <w:pPr>
              <w:pStyle w:val="TableParagraph"/>
              <w:ind w:left="192" w:right="172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820" w:type="dxa"/>
          </w:tcPr>
          <w:p w:rsidR="002420CB" w:rsidRDefault="002420CB">
            <w:pPr>
              <w:pStyle w:val="TableParagraph"/>
              <w:spacing w:before="4"/>
              <w:rPr>
                <w:sz w:val="24"/>
              </w:rPr>
            </w:pPr>
          </w:p>
          <w:p w:rsidR="002420CB" w:rsidRDefault="00966883">
            <w:pPr>
              <w:pStyle w:val="TableParagraph"/>
              <w:ind w:right="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1" w:type="dxa"/>
          </w:tcPr>
          <w:p w:rsidR="002420CB" w:rsidRDefault="002420CB">
            <w:pPr>
              <w:pStyle w:val="TableParagraph"/>
              <w:spacing w:before="4"/>
              <w:rPr>
                <w:sz w:val="24"/>
              </w:rPr>
            </w:pPr>
          </w:p>
          <w:p w:rsidR="002420CB" w:rsidRDefault="00966883">
            <w:pPr>
              <w:pStyle w:val="TableParagraph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19 500,00</w:t>
            </w:r>
          </w:p>
        </w:tc>
      </w:tr>
      <w:tr w:rsidR="002420CB">
        <w:trPr>
          <w:trHeight w:val="575"/>
        </w:trPr>
        <w:tc>
          <w:tcPr>
            <w:tcW w:w="984" w:type="dxa"/>
          </w:tcPr>
          <w:p w:rsidR="002420CB" w:rsidRDefault="00966883">
            <w:pPr>
              <w:pStyle w:val="TableParagraph"/>
              <w:spacing w:before="145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98" w:type="dxa"/>
          </w:tcPr>
          <w:p w:rsidR="002420CB" w:rsidRDefault="00966883">
            <w:pPr>
              <w:pStyle w:val="TableParagraph"/>
              <w:spacing w:before="4"/>
              <w:ind w:left="40"/>
              <w:rPr>
                <w:sz w:val="24"/>
              </w:rPr>
            </w:pPr>
            <w:r>
              <w:rPr>
                <w:sz w:val="24"/>
              </w:rPr>
              <w:t>Zhotovení nového kusu překladu a</w:t>
            </w:r>
          </w:p>
          <w:p w:rsidR="002420CB" w:rsidRDefault="00966883">
            <w:pPr>
              <w:pStyle w:val="TableParagraph"/>
              <w:spacing w:before="19" w:line="257" w:lineRule="exact"/>
              <w:ind w:left="40"/>
              <w:rPr>
                <w:sz w:val="24"/>
              </w:rPr>
            </w:pPr>
            <w:r>
              <w:rPr>
                <w:sz w:val="24"/>
              </w:rPr>
              <w:t>kamenného prahu</w:t>
            </w:r>
          </w:p>
        </w:tc>
        <w:tc>
          <w:tcPr>
            <w:tcW w:w="758" w:type="dxa"/>
          </w:tcPr>
          <w:p w:rsidR="002420CB" w:rsidRDefault="002420CB">
            <w:pPr>
              <w:pStyle w:val="TableParagraph"/>
              <w:spacing w:before="4"/>
              <w:rPr>
                <w:sz w:val="24"/>
              </w:rPr>
            </w:pPr>
          </w:p>
          <w:p w:rsidR="002420CB" w:rsidRDefault="00966883">
            <w:pPr>
              <w:pStyle w:val="TableParagraph"/>
              <w:ind w:left="192" w:right="172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820" w:type="dxa"/>
          </w:tcPr>
          <w:p w:rsidR="002420CB" w:rsidRDefault="002420CB">
            <w:pPr>
              <w:pStyle w:val="TableParagraph"/>
              <w:spacing w:before="4"/>
              <w:rPr>
                <w:sz w:val="24"/>
              </w:rPr>
            </w:pPr>
          </w:p>
          <w:p w:rsidR="002420CB" w:rsidRDefault="00966883">
            <w:pPr>
              <w:pStyle w:val="TableParagraph"/>
              <w:ind w:right="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1" w:type="dxa"/>
            <w:vMerge w:val="restart"/>
          </w:tcPr>
          <w:p w:rsidR="002420CB" w:rsidRDefault="002420CB">
            <w:pPr>
              <w:pStyle w:val="TableParagraph"/>
              <w:spacing w:before="4"/>
              <w:rPr>
                <w:sz w:val="24"/>
              </w:rPr>
            </w:pPr>
          </w:p>
          <w:p w:rsidR="002420CB" w:rsidRDefault="00966883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600,00</w:t>
            </w:r>
          </w:p>
          <w:p w:rsidR="002420CB" w:rsidRDefault="002420CB">
            <w:pPr>
              <w:pStyle w:val="TableParagraph"/>
              <w:spacing w:before="5"/>
              <w:rPr>
                <w:sz w:val="26"/>
              </w:rPr>
            </w:pPr>
          </w:p>
          <w:p w:rsidR="002420CB" w:rsidRDefault="00966883">
            <w:pPr>
              <w:pStyle w:val="TableParagraph"/>
              <w:spacing w:before="1"/>
              <w:ind w:left="152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000,00</w:t>
            </w:r>
          </w:p>
          <w:p w:rsidR="002420CB" w:rsidRDefault="00966883">
            <w:pPr>
              <w:pStyle w:val="TableParagraph"/>
              <w:spacing w:before="28"/>
              <w:ind w:left="152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200,00</w:t>
            </w:r>
          </w:p>
          <w:p w:rsidR="002420CB" w:rsidRDefault="002420CB">
            <w:pPr>
              <w:pStyle w:val="TableParagraph"/>
              <w:spacing w:before="6"/>
              <w:rPr>
                <w:sz w:val="26"/>
              </w:rPr>
            </w:pPr>
          </w:p>
          <w:p w:rsidR="002420CB" w:rsidRDefault="00966883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900,00</w:t>
            </w:r>
          </w:p>
        </w:tc>
      </w:tr>
      <w:tr w:rsidR="002420CB">
        <w:trPr>
          <w:trHeight w:val="575"/>
        </w:trPr>
        <w:tc>
          <w:tcPr>
            <w:tcW w:w="984" w:type="dxa"/>
          </w:tcPr>
          <w:p w:rsidR="002420CB" w:rsidRDefault="002420CB">
            <w:pPr>
              <w:pStyle w:val="TableParagraph"/>
              <w:spacing w:before="4"/>
              <w:rPr>
                <w:sz w:val="24"/>
              </w:rPr>
            </w:pPr>
          </w:p>
          <w:p w:rsidR="002420CB" w:rsidRDefault="00966883">
            <w:pPr>
              <w:pStyle w:val="TableParagraph"/>
              <w:ind w:right="3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98" w:type="dxa"/>
            <w:vMerge w:val="restart"/>
          </w:tcPr>
          <w:p w:rsidR="002420CB" w:rsidRDefault="00966883">
            <w:pPr>
              <w:pStyle w:val="TableParagraph"/>
              <w:spacing w:before="4"/>
              <w:ind w:left="40"/>
              <w:rPr>
                <w:sz w:val="24"/>
              </w:rPr>
            </w:pPr>
            <w:r>
              <w:rPr>
                <w:sz w:val="24"/>
              </w:rPr>
              <w:t>Osazení kopie překladu kamenného portálu</w:t>
            </w:r>
          </w:p>
          <w:p w:rsidR="002420CB" w:rsidRDefault="002420CB">
            <w:pPr>
              <w:pStyle w:val="TableParagraph"/>
              <w:spacing w:before="5"/>
              <w:rPr>
                <w:sz w:val="26"/>
              </w:rPr>
            </w:pPr>
          </w:p>
          <w:p w:rsidR="002420CB" w:rsidRDefault="00966883">
            <w:pPr>
              <w:pStyle w:val="TableParagraph"/>
              <w:spacing w:before="1"/>
              <w:ind w:left="40"/>
              <w:rPr>
                <w:sz w:val="24"/>
              </w:rPr>
            </w:pPr>
            <w:r>
              <w:rPr>
                <w:sz w:val="24"/>
              </w:rPr>
              <w:t>Osazení kopie prahu kamenného portálu</w:t>
            </w:r>
          </w:p>
          <w:p w:rsidR="002420CB" w:rsidRDefault="00966883">
            <w:pPr>
              <w:pStyle w:val="TableParagraph"/>
              <w:spacing w:before="14" w:line="290" w:lineRule="atLeast"/>
              <w:ind w:left="40" w:right="604"/>
              <w:rPr>
                <w:sz w:val="24"/>
              </w:rPr>
            </w:pPr>
            <w:r>
              <w:rPr>
                <w:sz w:val="24"/>
              </w:rPr>
              <w:t>Osazení všech částí stojek z původního kamene nalezeného na hradě 9ks</w:t>
            </w:r>
          </w:p>
        </w:tc>
        <w:tc>
          <w:tcPr>
            <w:tcW w:w="758" w:type="dxa"/>
            <w:vMerge w:val="restart"/>
          </w:tcPr>
          <w:p w:rsidR="002420CB" w:rsidRDefault="002420CB">
            <w:pPr>
              <w:pStyle w:val="TableParagraph"/>
              <w:spacing w:before="4"/>
              <w:rPr>
                <w:sz w:val="24"/>
              </w:rPr>
            </w:pPr>
          </w:p>
          <w:p w:rsidR="002420CB" w:rsidRDefault="00966883">
            <w:pPr>
              <w:pStyle w:val="TableParagraph"/>
              <w:spacing w:line="264" w:lineRule="auto"/>
              <w:ind w:left="266" w:right="227"/>
              <w:rPr>
                <w:sz w:val="24"/>
              </w:rPr>
            </w:pPr>
            <w:r>
              <w:rPr>
                <w:sz w:val="24"/>
              </w:rPr>
              <w:t>ks ks</w:t>
            </w:r>
          </w:p>
          <w:p w:rsidR="002420CB" w:rsidRDefault="002420CB">
            <w:pPr>
              <w:pStyle w:val="TableParagraph"/>
              <w:spacing w:before="2"/>
              <w:rPr>
                <w:sz w:val="24"/>
              </w:rPr>
            </w:pPr>
          </w:p>
          <w:p w:rsidR="002420CB" w:rsidRDefault="00966883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kpl</w:t>
            </w:r>
          </w:p>
        </w:tc>
        <w:tc>
          <w:tcPr>
            <w:tcW w:w="820" w:type="dxa"/>
            <w:vMerge w:val="restart"/>
          </w:tcPr>
          <w:p w:rsidR="002420CB" w:rsidRDefault="002420CB">
            <w:pPr>
              <w:pStyle w:val="TableParagraph"/>
              <w:spacing w:before="4"/>
              <w:rPr>
                <w:sz w:val="24"/>
              </w:rPr>
            </w:pPr>
          </w:p>
          <w:p w:rsidR="002420CB" w:rsidRDefault="00966883"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420CB" w:rsidRDefault="00966883">
            <w:pPr>
              <w:pStyle w:val="TableParagraph"/>
              <w:spacing w:before="29"/>
              <w:ind w:left="64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420CB" w:rsidRDefault="002420CB">
            <w:pPr>
              <w:pStyle w:val="TableParagraph"/>
              <w:spacing w:before="5"/>
              <w:rPr>
                <w:sz w:val="26"/>
              </w:rPr>
            </w:pPr>
          </w:p>
          <w:p w:rsidR="002420CB" w:rsidRDefault="00966883"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:rsidR="002420CB" w:rsidRDefault="002420CB">
            <w:pPr>
              <w:rPr>
                <w:sz w:val="2"/>
                <w:szCs w:val="2"/>
              </w:rPr>
            </w:pPr>
          </w:p>
        </w:tc>
      </w:tr>
      <w:tr w:rsidR="002420CB">
        <w:trPr>
          <w:trHeight w:val="299"/>
        </w:trPr>
        <w:tc>
          <w:tcPr>
            <w:tcW w:w="984" w:type="dxa"/>
          </w:tcPr>
          <w:p w:rsidR="002420CB" w:rsidRDefault="00966883">
            <w:pPr>
              <w:pStyle w:val="TableParagraph"/>
              <w:spacing w:before="8" w:line="271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98" w:type="dxa"/>
            <w:vMerge/>
            <w:tcBorders>
              <w:top w:val="nil"/>
            </w:tcBorders>
          </w:tcPr>
          <w:p w:rsidR="002420CB" w:rsidRDefault="002420CB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2420CB" w:rsidRDefault="002420CB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:rsidR="002420CB" w:rsidRDefault="002420CB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2420CB" w:rsidRDefault="002420CB">
            <w:pPr>
              <w:rPr>
                <w:sz w:val="2"/>
                <w:szCs w:val="2"/>
              </w:rPr>
            </w:pPr>
          </w:p>
        </w:tc>
      </w:tr>
      <w:tr w:rsidR="002420CB">
        <w:trPr>
          <w:trHeight w:val="575"/>
        </w:trPr>
        <w:tc>
          <w:tcPr>
            <w:tcW w:w="984" w:type="dxa"/>
          </w:tcPr>
          <w:p w:rsidR="002420CB" w:rsidRDefault="00966883">
            <w:pPr>
              <w:pStyle w:val="TableParagraph"/>
              <w:spacing w:before="145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98" w:type="dxa"/>
            <w:vMerge/>
            <w:tcBorders>
              <w:top w:val="nil"/>
            </w:tcBorders>
          </w:tcPr>
          <w:p w:rsidR="002420CB" w:rsidRDefault="002420CB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2420CB" w:rsidRDefault="002420CB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:rsidR="002420CB" w:rsidRDefault="002420CB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2420CB" w:rsidRDefault="002420CB">
            <w:pPr>
              <w:rPr>
                <w:sz w:val="2"/>
                <w:szCs w:val="2"/>
              </w:rPr>
            </w:pPr>
          </w:p>
        </w:tc>
      </w:tr>
      <w:tr w:rsidR="002420CB">
        <w:trPr>
          <w:trHeight w:val="1170"/>
        </w:trPr>
        <w:tc>
          <w:tcPr>
            <w:tcW w:w="984" w:type="dxa"/>
          </w:tcPr>
          <w:p w:rsidR="002420CB" w:rsidRDefault="002420CB">
            <w:pPr>
              <w:pStyle w:val="TableParagraph"/>
              <w:spacing w:before="6"/>
              <w:rPr>
                <w:sz w:val="38"/>
              </w:rPr>
            </w:pPr>
          </w:p>
          <w:p w:rsidR="002420CB" w:rsidRDefault="00966883">
            <w:pPr>
              <w:pStyle w:val="TableParagraph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8" w:type="dxa"/>
          </w:tcPr>
          <w:p w:rsidR="002420CB" w:rsidRDefault="00966883">
            <w:pPr>
              <w:pStyle w:val="TableParagraph"/>
              <w:spacing w:line="256" w:lineRule="exact"/>
              <w:ind w:left="40"/>
              <w:rPr>
                <w:sz w:val="24"/>
              </w:rPr>
            </w:pPr>
            <w:r>
              <w:rPr>
                <w:sz w:val="24"/>
              </w:rPr>
              <w:t>Montáž (vč. dopravného a manipulace)</w:t>
            </w:r>
          </w:p>
          <w:p w:rsidR="002420CB" w:rsidRDefault="00966883">
            <w:pPr>
              <w:pStyle w:val="TableParagraph"/>
              <w:spacing w:before="5" w:line="290" w:lineRule="atLeast"/>
              <w:ind w:left="40" w:right="29"/>
              <w:rPr>
                <w:sz w:val="24"/>
              </w:rPr>
            </w:pPr>
            <w:r>
              <w:rPr>
                <w:sz w:val="24"/>
              </w:rPr>
              <w:t>lešení a ochranných stříšek např. věže (řadového, konzolového i zavěšeného), např. Layher,</w:t>
            </w:r>
          </w:p>
        </w:tc>
        <w:tc>
          <w:tcPr>
            <w:tcW w:w="758" w:type="dxa"/>
          </w:tcPr>
          <w:p w:rsidR="002420CB" w:rsidRDefault="002420CB">
            <w:pPr>
              <w:pStyle w:val="TableParagraph"/>
              <w:rPr>
                <w:sz w:val="26"/>
              </w:rPr>
            </w:pPr>
          </w:p>
          <w:p w:rsidR="002420CB" w:rsidRDefault="002420CB">
            <w:pPr>
              <w:pStyle w:val="TableParagraph"/>
              <w:rPr>
                <w:sz w:val="26"/>
              </w:rPr>
            </w:pPr>
          </w:p>
          <w:p w:rsidR="002420CB" w:rsidRDefault="002420CB">
            <w:pPr>
              <w:pStyle w:val="TableParagraph"/>
              <w:spacing w:before="3"/>
              <w:rPr>
                <w:sz w:val="23"/>
              </w:rPr>
            </w:pPr>
          </w:p>
          <w:p w:rsidR="002420CB" w:rsidRDefault="00966883">
            <w:pPr>
              <w:pStyle w:val="TableParagraph"/>
              <w:ind w:left="185" w:right="179"/>
              <w:jc w:val="center"/>
              <w:rPr>
                <w:sz w:val="24"/>
              </w:rPr>
            </w:pPr>
            <w:r>
              <w:rPr>
                <w:sz w:val="24"/>
              </w:rPr>
              <w:t>m2</w:t>
            </w:r>
          </w:p>
        </w:tc>
        <w:tc>
          <w:tcPr>
            <w:tcW w:w="820" w:type="dxa"/>
          </w:tcPr>
          <w:p w:rsidR="002420CB" w:rsidRDefault="002420CB">
            <w:pPr>
              <w:pStyle w:val="TableParagraph"/>
              <w:rPr>
                <w:sz w:val="26"/>
              </w:rPr>
            </w:pPr>
          </w:p>
          <w:p w:rsidR="002420CB" w:rsidRDefault="002420CB">
            <w:pPr>
              <w:pStyle w:val="TableParagraph"/>
              <w:rPr>
                <w:sz w:val="26"/>
              </w:rPr>
            </w:pPr>
          </w:p>
          <w:p w:rsidR="002420CB" w:rsidRDefault="002420CB">
            <w:pPr>
              <w:pStyle w:val="TableParagraph"/>
              <w:spacing w:before="3"/>
              <w:rPr>
                <w:sz w:val="23"/>
              </w:rPr>
            </w:pPr>
          </w:p>
          <w:p w:rsidR="002420CB" w:rsidRDefault="00966883">
            <w:pPr>
              <w:pStyle w:val="TableParagraph"/>
              <w:ind w:right="32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271" w:type="dxa"/>
          </w:tcPr>
          <w:p w:rsidR="002420CB" w:rsidRDefault="002420CB">
            <w:pPr>
              <w:pStyle w:val="TableParagraph"/>
              <w:rPr>
                <w:sz w:val="26"/>
              </w:rPr>
            </w:pPr>
          </w:p>
          <w:p w:rsidR="002420CB" w:rsidRDefault="002420CB">
            <w:pPr>
              <w:pStyle w:val="TableParagraph"/>
              <w:rPr>
                <w:sz w:val="26"/>
              </w:rPr>
            </w:pPr>
          </w:p>
          <w:p w:rsidR="002420CB" w:rsidRDefault="002420CB">
            <w:pPr>
              <w:pStyle w:val="TableParagraph"/>
              <w:spacing w:before="3"/>
              <w:rPr>
                <w:sz w:val="23"/>
              </w:rPr>
            </w:pPr>
          </w:p>
          <w:p w:rsidR="002420CB" w:rsidRDefault="00966883">
            <w:pPr>
              <w:pStyle w:val="TableParagraph"/>
              <w:ind w:right="31"/>
              <w:jc w:val="right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2420CB">
        <w:trPr>
          <w:trHeight w:val="1156"/>
        </w:trPr>
        <w:tc>
          <w:tcPr>
            <w:tcW w:w="984" w:type="dxa"/>
          </w:tcPr>
          <w:p w:rsidR="002420CB" w:rsidRDefault="002420CB">
            <w:pPr>
              <w:pStyle w:val="TableParagraph"/>
              <w:spacing w:before="10"/>
              <w:rPr>
                <w:sz w:val="37"/>
              </w:rPr>
            </w:pPr>
          </w:p>
          <w:p w:rsidR="002420CB" w:rsidRDefault="00966883">
            <w:pPr>
              <w:pStyle w:val="TableParagraph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98" w:type="dxa"/>
          </w:tcPr>
          <w:p w:rsidR="002420CB" w:rsidRDefault="00966883">
            <w:pPr>
              <w:pStyle w:val="TableParagraph"/>
              <w:spacing w:line="256" w:lineRule="auto"/>
              <w:ind w:left="40" w:right="377"/>
              <w:rPr>
                <w:sz w:val="24"/>
              </w:rPr>
            </w:pPr>
            <w:r>
              <w:rPr>
                <w:sz w:val="24"/>
              </w:rPr>
              <w:t>Demontáž (vč. dopravného a manipulace) lešení a ochranných stříšek např. věže (řadového, konzolového i zavěšeného),</w:t>
            </w:r>
          </w:p>
          <w:p w:rsidR="002420CB" w:rsidRDefault="00966883">
            <w:pPr>
              <w:pStyle w:val="TableParagraph"/>
              <w:spacing w:line="256" w:lineRule="exact"/>
              <w:ind w:left="40"/>
              <w:rPr>
                <w:sz w:val="24"/>
              </w:rPr>
            </w:pPr>
            <w:r>
              <w:rPr>
                <w:sz w:val="24"/>
              </w:rPr>
              <w:t>např.Layher,</w:t>
            </w:r>
          </w:p>
        </w:tc>
        <w:tc>
          <w:tcPr>
            <w:tcW w:w="758" w:type="dxa"/>
          </w:tcPr>
          <w:p w:rsidR="002420CB" w:rsidRDefault="002420CB">
            <w:pPr>
              <w:pStyle w:val="TableParagraph"/>
              <w:spacing w:before="10"/>
              <w:rPr>
                <w:sz w:val="37"/>
              </w:rPr>
            </w:pPr>
          </w:p>
          <w:p w:rsidR="002420CB" w:rsidRDefault="00966883">
            <w:pPr>
              <w:pStyle w:val="TableParagraph"/>
              <w:ind w:left="185" w:right="179"/>
              <w:jc w:val="center"/>
              <w:rPr>
                <w:sz w:val="24"/>
              </w:rPr>
            </w:pPr>
            <w:r>
              <w:rPr>
                <w:sz w:val="24"/>
              </w:rPr>
              <w:t>m2</w:t>
            </w:r>
          </w:p>
        </w:tc>
        <w:tc>
          <w:tcPr>
            <w:tcW w:w="820" w:type="dxa"/>
          </w:tcPr>
          <w:p w:rsidR="002420CB" w:rsidRDefault="002420CB">
            <w:pPr>
              <w:pStyle w:val="TableParagraph"/>
              <w:spacing w:before="10"/>
              <w:rPr>
                <w:sz w:val="37"/>
              </w:rPr>
            </w:pPr>
          </w:p>
          <w:p w:rsidR="002420CB" w:rsidRDefault="00966883">
            <w:pPr>
              <w:pStyle w:val="TableParagraph"/>
              <w:ind w:right="32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271" w:type="dxa"/>
          </w:tcPr>
          <w:p w:rsidR="002420CB" w:rsidRDefault="002420CB">
            <w:pPr>
              <w:pStyle w:val="TableParagraph"/>
              <w:spacing w:before="10"/>
              <w:rPr>
                <w:sz w:val="37"/>
              </w:rPr>
            </w:pPr>
          </w:p>
          <w:p w:rsidR="002420CB" w:rsidRDefault="00966883">
            <w:pPr>
              <w:pStyle w:val="TableParagraph"/>
              <w:ind w:right="31"/>
              <w:jc w:val="right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2420CB">
        <w:trPr>
          <w:trHeight w:val="866"/>
        </w:trPr>
        <w:tc>
          <w:tcPr>
            <w:tcW w:w="984" w:type="dxa"/>
          </w:tcPr>
          <w:p w:rsidR="002420CB" w:rsidRDefault="002420CB">
            <w:pPr>
              <w:pStyle w:val="TableParagraph"/>
              <w:spacing w:before="4"/>
              <w:rPr>
                <w:sz w:val="25"/>
              </w:rPr>
            </w:pPr>
          </w:p>
          <w:p w:rsidR="002420CB" w:rsidRDefault="00966883">
            <w:pPr>
              <w:pStyle w:val="TableParagraph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98" w:type="dxa"/>
          </w:tcPr>
          <w:p w:rsidR="002420CB" w:rsidRDefault="00966883">
            <w:pPr>
              <w:pStyle w:val="TableParagraph"/>
              <w:spacing w:line="256" w:lineRule="auto"/>
              <w:ind w:left="40" w:right="70"/>
              <w:rPr>
                <w:sz w:val="24"/>
              </w:rPr>
            </w:pPr>
            <w:r>
              <w:rPr>
                <w:sz w:val="24"/>
              </w:rPr>
              <w:t>Pronájem lešení a ochranných stříšek např. věže (řadového, konzolového i zavěšeného),</w:t>
            </w:r>
          </w:p>
          <w:p w:rsidR="002420CB" w:rsidRDefault="00966883">
            <w:pPr>
              <w:pStyle w:val="TableParagraph"/>
              <w:spacing w:line="259" w:lineRule="exact"/>
              <w:ind w:left="40"/>
              <w:rPr>
                <w:sz w:val="24"/>
              </w:rPr>
            </w:pPr>
            <w:r>
              <w:rPr>
                <w:sz w:val="24"/>
              </w:rPr>
              <w:t>např. Layher,</w:t>
            </w:r>
          </w:p>
        </w:tc>
        <w:tc>
          <w:tcPr>
            <w:tcW w:w="758" w:type="dxa"/>
          </w:tcPr>
          <w:p w:rsidR="002420CB" w:rsidRDefault="00966883">
            <w:pPr>
              <w:pStyle w:val="TableParagraph"/>
              <w:spacing w:before="143" w:line="256" w:lineRule="auto"/>
              <w:ind w:left="41" w:right="92"/>
              <w:rPr>
                <w:sz w:val="24"/>
              </w:rPr>
            </w:pPr>
            <w:r>
              <w:rPr>
                <w:sz w:val="24"/>
              </w:rPr>
              <w:t>m2/m ěs 2</w:t>
            </w:r>
          </w:p>
        </w:tc>
        <w:tc>
          <w:tcPr>
            <w:tcW w:w="820" w:type="dxa"/>
          </w:tcPr>
          <w:p w:rsidR="002420CB" w:rsidRDefault="002420CB">
            <w:pPr>
              <w:pStyle w:val="TableParagraph"/>
              <w:spacing w:before="4"/>
              <w:rPr>
                <w:sz w:val="25"/>
              </w:rPr>
            </w:pPr>
          </w:p>
          <w:p w:rsidR="002420CB" w:rsidRDefault="00966883">
            <w:pPr>
              <w:pStyle w:val="TableParagraph"/>
              <w:ind w:right="32"/>
              <w:jc w:val="right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271" w:type="dxa"/>
          </w:tcPr>
          <w:p w:rsidR="002420CB" w:rsidRDefault="002420CB">
            <w:pPr>
              <w:pStyle w:val="TableParagraph"/>
              <w:spacing w:before="4"/>
              <w:rPr>
                <w:sz w:val="25"/>
              </w:rPr>
            </w:pPr>
          </w:p>
          <w:p w:rsidR="002420CB" w:rsidRDefault="00966883">
            <w:pPr>
              <w:pStyle w:val="TableParagraph"/>
              <w:ind w:right="31"/>
              <w:jc w:val="right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</w:tr>
      <w:tr w:rsidR="002420CB">
        <w:trPr>
          <w:trHeight w:val="575"/>
        </w:trPr>
        <w:tc>
          <w:tcPr>
            <w:tcW w:w="984" w:type="dxa"/>
          </w:tcPr>
          <w:p w:rsidR="002420CB" w:rsidRDefault="00966883">
            <w:pPr>
              <w:pStyle w:val="TableParagraph"/>
              <w:spacing w:before="145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98" w:type="dxa"/>
          </w:tcPr>
          <w:p w:rsidR="002420CB" w:rsidRDefault="00966883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z w:val="24"/>
              </w:rPr>
              <w:t>Montáž ochranné sítě z umělých vláken RAL</w:t>
            </w:r>
          </w:p>
          <w:p w:rsidR="002420CB" w:rsidRDefault="00966883">
            <w:pPr>
              <w:pStyle w:val="TableParagraph"/>
              <w:spacing w:before="19"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1015</w:t>
            </w:r>
          </w:p>
        </w:tc>
        <w:tc>
          <w:tcPr>
            <w:tcW w:w="758" w:type="dxa"/>
          </w:tcPr>
          <w:p w:rsidR="002420CB" w:rsidRDefault="00966883">
            <w:pPr>
              <w:pStyle w:val="TableParagraph"/>
              <w:spacing w:before="145"/>
              <w:ind w:left="185" w:right="179"/>
              <w:jc w:val="center"/>
              <w:rPr>
                <w:sz w:val="24"/>
              </w:rPr>
            </w:pPr>
            <w:r>
              <w:rPr>
                <w:sz w:val="24"/>
              </w:rPr>
              <w:t>m2</w:t>
            </w:r>
          </w:p>
        </w:tc>
        <w:tc>
          <w:tcPr>
            <w:tcW w:w="820" w:type="dxa"/>
          </w:tcPr>
          <w:p w:rsidR="002420CB" w:rsidRDefault="00966883">
            <w:pPr>
              <w:pStyle w:val="TableParagraph"/>
              <w:spacing w:before="145"/>
              <w:ind w:right="32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271" w:type="dxa"/>
          </w:tcPr>
          <w:p w:rsidR="002420CB" w:rsidRDefault="00966883">
            <w:pPr>
              <w:pStyle w:val="TableParagraph"/>
              <w:spacing w:before="145"/>
              <w:ind w:right="31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2420CB">
        <w:trPr>
          <w:trHeight w:val="299"/>
        </w:trPr>
        <w:tc>
          <w:tcPr>
            <w:tcW w:w="984" w:type="dxa"/>
          </w:tcPr>
          <w:p w:rsidR="002420CB" w:rsidRDefault="00966883">
            <w:pPr>
              <w:pStyle w:val="TableParagraph"/>
              <w:spacing w:before="4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98" w:type="dxa"/>
          </w:tcPr>
          <w:p w:rsidR="002420CB" w:rsidRDefault="00966883">
            <w:pPr>
              <w:pStyle w:val="TableParagraph"/>
              <w:spacing w:before="8" w:line="271" w:lineRule="exact"/>
              <w:ind w:left="40"/>
              <w:rPr>
                <w:sz w:val="24"/>
              </w:rPr>
            </w:pPr>
            <w:r>
              <w:rPr>
                <w:sz w:val="24"/>
              </w:rPr>
              <w:t>Demontáž ochranné sítě z umělých vláken</w:t>
            </w:r>
          </w:p>
        </w:tc>
        <w:tc>
          <w:tcPr>
            <w:tcW w:w="758" w:type="dxa"/>
          </w:tcPr>
          <w:p w:rsidR="002420CB" w:rsidRDefault="00966883">
            <w:pPr>
              <w:pStyle w:val="TableParagraph"/>
              <w:spacing w:before="8" w:line="271" w:lineRule="exact"/>
              <w:ind w:left="185" w:right="179"/>
              <w:jc w:val="center"/>
              <w:rPr>
                <w:sz w:val="24"/>
              </w:rPr>
            </w:pPr>
            <w:r>
              <w:rPr>
                <w:sz w:val="24"/>
              </w:rPr>
              <w:t>m2</w:t>
            </w:r>
          </w:p>
        </w:tc>
        <w:tc>
          <w:tcPr>
            <w:tcW w:w="820" w:type="dxa"/>
          </w:tcPr>
          <w:p w:rsidR="002420CB" w:rsidRDefault="00966883">
            <w:pPr>
              <w:pStyle w:val="TableParagraph"/>
              <w:spacing w:before="8" w:line="271" w:lineRule="exact"/>
              <w:ind w:right="32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271" w:type="dxa"/>
          </w:tcPr>
          <w:p w:rsidR="002420CB" w:rsidRDefault="00966883">
            <w:pPr>
              <w:pStyle w:val="TableParagraph"/>
              <w:spacing w:before="8" w:line="271" w:lineRule="exact"/>
              <w:ind w:right="31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</w:tbl>
    <w:p w:rsidR="002420CB" w:rsidRDefault="00966883">
      <w:pPr>
        <w:tabs>
          <w:tab w:val="left" w:pos="6044"/>
          <w:tab w:val="left" w:pos="7403"/>
          <w:tab w:val="right" w:pos="8809"/>
        </w:tabs>
        <w:spacing w:before="5" w:after="19"/>
        <w:ind w:left="114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648970</wp:posOffset>
                </wp:positionH>
                <wp:positionV relativeFrom="paragraph">
                  <wp:posOffset>192405</wp:posOffset>
                </wp:positionV>
                <wp:extent cx="3735070" cy="0"/>
                <wp:effectExtent l="0" t="0" r="0" b="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5070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B92FE" id="Line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1pt,15.15pt" to="345.2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" strokeweight=".1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648970</wp:posOffset>
                </wp:positionH>
                <wp:positionV relativeFrom="paragraph">
                  <wp:posOffset>386080</wp:posOffset>
                </wp:positionV>
                <wp:extent cx="3735070" cy="0"/>
                <wp:effectExtent l="0" t="0" r="0" b="0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5070" cy="0"/>
                        </a:xfrm>
                        <a:prstGeom prst="line">
                          <a:avLst/>
                        </a:prstGeom>
                        <a:noFill/>
                        <a:ln w="15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3E139" id="Line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1pt,30.4pt" to="345.2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" strokeweight=".04269mm">
                <w10:wrap anchorx="page"/>
              </v:line>
            </w:pict>
          </mc:Fallback>
        </mc:AlternateContent>
      </w:r>
      <w:r>
        <w:rPr>
          <w:sz w:val="24"/>
        </w:rPr>
        <w:t>doprava</w:t>
      </w:r>
      <w:r>
        <w:rPr>
          <w:spacing w:val="-1"/>
          <w:sz w:val="24"/>
        </w:rPr>
        <w:t xml:space="preserve"> </w:t>
      </w:r>
      <w:r>
        <w:rPr>
          <w:sz w:val="24"/>
        </w:rPr>
        <w:t>lešení</w:t>
      </w:r>
      <w:r>
        <w:rPr>
          <w:sz w:val="24"/>
        </w:rPr>
        <w:tab/>
        <w:t>kpl</w:t>
      </w:r>
      <w:r>
        <w:rPr>
          <w:sz w:val="24"/>
        </w:rPr>
        <w:tab/>
        <w:t>1</w:t>
      </w:r>
      <w:r>
        <w:rPr>
          <w:sz w:val="24"/>
        </w:rPr>
        <w:tab/>
        <w:t>18500</w:t>
      </w:r>
    </w:p>
    <w:p w:rsidR="002420CB" w:rsidRDefault="00966883">
      <w:pPr>
        <w:ind w:left="11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3736975" cy="195580"/>
                <wp:effectExtent l="8255" t="4445" r="7620" b="952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6975" cy="195580"/>
                          <a:chOff x="0" y="0"/>
                          <a:chExt cx="5885" cy="308"/>
                        </a:xfrm>
                      </wpg:grpSpPr>
                      <wps:wsp>
                        <wps:cNvPr id="1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85" y="1"/>
                            <a:ext cx="4899" cy="305"/>
                          </a:xfrm>
                          <a:prstGeom prst="rect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420CB" w:rsidRDefault="00966883">
                              <w:pPr>
                                <w:spacing w:before="5"/>
                                <w:ind w:left="4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celková cena bez 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"/>
                            <a:ext cx="984" cy="305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420CB" w:rsidRDefault="00966883">
                              <w:pPr>
                                <w:spacing w:before="5"/>
                                <w:ind w:right="41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294.25pt;height:15.4pt;mso-position-horizontal-relative:char;mso-position-vertical-relative:line" coordsize="5885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left:985;top:1;width:4899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" filled="f" strokeweight=".04269mm">
                  <v:textbox inset="0,0,0,0">
                    <w:txbxContent>
                      <w:p w:rsidR="002420CB" w:rsidRDefault="00966883">
                        <w:pPr>
                          <w:spacing w:before="5"/>
                          <w:ind w:left="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celková cena bez DPH</w:t>
                        </w:r>
                      </w:p>
                    </w:txbxContent>
                  </v:textbox>
                </v:shape>
                <v:shape id="Text Box 12" o:spid="_x0000_s1028" type="#_x0000_t202" style="position:absolute;left:1;top:1;width:984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" filled="f" strokeweight=".12pt">
                  <v:textbox inset="0,0,0,0">
                    <w:txbxContent>
                      <w:p w:rsidR="002420CB" w:rsidRDefault="00966883">
                        <w:pPr>
                          <w:spacing w:before="5"/>
                          <w:ind w:right="4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420CB" w:rsidRDefault="002420CB">
      <w:pPr>
        <w:spacing w:before="7" w:after="1"/>
        <w:rPr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4898"/>
        <w:gridCol w:w="758"/>
        <w:gridCol w:w="820"/>
      </w:tblGrid>
      <w:tr w:rsidR="002420CB">
        <w:trPr>
          <w:trHeight w:val="299"/>
        </w:trPr>
        <w:tc>
          <w:tcPr>
            <w:tcW w:w="984" w:type="dxa"/>
          </w:tcPr>
          <w:p w:rsidR="002420CB" w:rsidRDefault="00966883">
            <w:pPr>
              <w:pStyle w:val="TableParagraph"/>
              <w:spacing w:before="4"/>
              <w:ind w:right="3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98" w:type="dxa"/>
          </w:tcPr>
          <w:p w:rsidR="002420CB" w:rsidRDefault="00966883">
            <w:pPr>
              <w:pStyle w:val="TableParagraph"/>
              <w:spacing w:before="4"/>
              <w:ind w:left="40"/>
              <w:rPr>
                <w:sz w:val="24"/>
              </w:rPr>
            </w:pPr>
            <w:r>
              <w:rPr>
                <w:sz w:val="24"/>
              </w:rPr>
              <w:t>DPH</w:t>
            </w:r>
          </w:p>
        </w:tc>
        <w:tc>
          <w:tcPr>
            <w:tcW w:w="758" w:type="dxa"/>
          </w:tcPr>
          <w:p w:rsidR="002420CB" w:rsidRDefault="00966883">
            <w:pPr>
              <w:pStyle w:val="TableParagraph"/>
              <w:spacing w:before="4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820" w:type="dxa"/>
          </w:tcPr>
          <w:p w:rsidR="002420CB" w:rsidRDefault="00966883">
            <w:pPr>
              <w:pStyle w:val="TableParagraph"/>
              <w:spacing w:before="4"/>
              <w:ind w:left="91"/>
              <w:rPr>
                <w:sz w:val="24"/>
              </w:rPr>
            </w:pPr>
            <w:r>
              <w:rPr>
                <w:sz w:val="24"/>
              </w:rPr>
              <w:t>21,0%</w:t>
            </w:r>
          </w:p>
        </w:tc>
      </w:tr>
    </w:tbl>
    <w:p w:rsidR="002420CB" w:rsidRDefault="00966883">
      <w:pPr>
        <w:spacing w:before="2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641350</wp:posOffset>
                </wp:positionH>
                <wp:positionV relativeFrom="paragraph">
                  <wp:posOffset>186055</wp:posOffset>
                </wp:positionV>
                <wp:extent cx="3747770" cy="205740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7770" cy="205740"/>
                          <a:chOff x="1010" y="293"/>
                          <a:chExt cx="5902" cy="324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19" y="293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004" y="312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902" y="312"/>
                            <a:ext cx="0" cy="30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29" y="302"/>
                            <a:ext cx="588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29" y="607"/>
                            <a:ext cx="588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005" y="312"/>
                            <a:ext cx="4887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20CB" w:rsidRDefault="00966883">
                              <w:pPr>
                                <w:spacing w:line="274" w:lineRule="exact"/>
                                <w:ind w:left="4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celková cena s 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28" y="312"/>
                            <a:ext cx="975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20CB" w:rsidRDefault="00966883">
                              <w:pPr>
                                <w:spacing w:line="274" w:lineRule="exact"/>
                                <w:ind w:right="41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9" style="position:absolute;margin-left:50.5pt;margin-top:14.65pt;width:295.1pt;height:16.2pt;z-index:-251653120;mso-wrap-distance-left:0;mso-wrap-distance-right:0;mso-position-horizontal-relative:page;mso-position-vertical-relative:text" coordorigin="1010,293" coordsize="5902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">
                <v:line id="Line 10" o:spid="_x0000_s1030" style="position:absolute;visibility:visible;mso-wrap-style:square" from="1019,293" to="1019,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l7kwQAAANoAAAAPAAAAZHJzL2Rvd25yZXYueG1sRI9Ra8Iw&#10;FIXfB/sP4Q58W9M5GL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JLmXuTBAAAA2gAAAA8AAAAA&#10;AAAAAAAAAAAABwIAAGRycy9kb3ducmV2LnhtbFBLBQYAAAAAAwADALcAAAD1AgAAAAA=&#10;" strokeweight=".96pt"/>
                <v:line id="Line 9" o:spid="_x0000_s1031" style="position:absolute;visibility:visible;mso-wrap-style:square" from="2004,312" to="2004,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" strokeweight=".12pt"/>
                <v:line id="Line 8" o:spid="_x0000_s1032" style="position:absolute;visibility:visible;mso-wrap-style:square" from="6902,312" to="6902,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2MLwQAAANoAAAAPAAAAZHJzL2Rvd25yZXYueG1sRI9Ra8Iw&#10;FIXfB/sP4Q58W9MJG7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HJDYwvBAAAA2gAAAA8AAAAA&#10;AAAAAAAAAAAABwIAAGRycy9kb3ducmV2LnhtbFBLBQYAAAAAAwADALcAAAD1AgAAAAA=&#10;" strokeweight=".96pt"/>
                <v:line id="Line 7" o:spid="_x0000_s1033" style="position:absolute;visibility:visible;mso-wrap-style:square" from="1029,302" to="6911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" strokeweight=".96pt"/>
                <v:line id="Line 6" o:spid="_x0000_s1034" style="position:absolute;visibility:visible;mso-wrap-style:square" from="1029,607" to="6911,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" strokeweight=".96pt"/>
                <v:shape id="Text Box 5" o:spid="_x0000_s1035" type="#_x0000_t202" style="position:absolute;left:2005;top:312;width:488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2420CB" w:rsidRDefault="00966883">
                        <w:pPr>
                          <w:spacing w:line="274" w:lineRule="exact"/>
                          <w:ind w:left="4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celková cena s DPH</w:t>
                        </w:r>
                      </w:p>
                    </w:txbxContent>
                  </v:textbox>
                </v:shape>
                <v:shape id="Text Box 4" o:spid="_x0000_s1036" type="#_x0000_t202" style="position:absolute;left:1028;top:312;width:975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2420CB" w:rsidRDefault="00966883">
                        <w:pPr>
                          <w:spacing w:line="274" w:lineRule="exact"/>
                          <w:ind w:right="4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420CB" w:rsidRDefault="002420CB">
      <w:pPr>
        <w:rPr>
          <w:sz w:val="21"/>
        </w:rPr>
        <w:sectPr w:rsidR="002420CB">
          <w:type w:val="continuous"/>
          <w:pgSz w:w="11910" w:h="16840"/>
          <w:pgMar w:top="1020" w:right="1680" w:bottom="280" w:left="900" w:header="708" w:footer="708" w:gutter="0"/>
          <w:cols w:space="708"/>
        </w:sectPr>
      </w:pPr>
    </w:p>
    <w:p w:rsidR="002420CB" w:rsidRDefault="002420CB">
      <w:pPr>
        <w:rPr>
          <w:sz w:val="20"/>
        </w:rPr>
      </w:pPr>
    </w:p>
    <w:p w:rsidR="002420CB" w:rsidRDefault="002420CB">
      <w:pPr>
        <w:rPr>
          <w:sz w:val="20"/>
        </w:rPr>
      </w:pPr>
    </w:p>
    <w:p w:rsidR="002420CB" w:rsidRDefault="002420CB">
      <w:pPr>
        <w:rPr>
          <w:sz w:val="20"/>
        </w:rPr>
      </w:pPr>
    </w:p>
    <w:p w:rsidR="002420CB" w:rsidRDefault="002420CB">
      <w:pPr>
        <w:rPr>
          <w:sz w:val="20"/>
        </w:rPr>
      </w:pPr>
    </w:p>
    <w:p w:rsidR="002420CB" w:rsidRDefault="002420CB">
      <w:pPr>
        <w:rPr>
          <w:sz w:val="20"/>
        </w:rPr>
      </w:pPr>
    </w:p>
    <w:p w:rsidR="002420CB" w:rsidRDefault="002420CB">
      <w:pPr>
        <w:rPr>
          <w:sz w:val="20"/>
        </w:rPr>
      </w:pPr>
    </w:p>
    <w:p w:rsidR="002420CB" w:rsidRDefault="002420CB">
      <w:pPr>
        <w:rPr>
          <w:sz w:val="20"/>
        </w:rPr>
      </w:pPr>
    </w:p>
    <w:p w:rsidR="002420CB" w:rsidRDefault="002420CB">
      <w:pPr>
        <w:spacing w:before="6"/>
        <w:rPr>
          <w:sz w:val="19"/>
        </w:rPr>
      </w:pPr>
    </w:p>
    <w:tbl>
      <w:tblPr>
        <w:tblStyle w:val="TableNormal"/>
        <w:tblW w:w="0" w:type="auto"/>
        <w:tblInd w:w="953" w:type="dxa"/>
        <w:tblLayout w:type="fixed"/>
        <w:tblLook w:val="01E0" w:firstRow="1" w:lastRow="1" w:firstColumn="1" w:lastColumn="1" w:noHBand="0" w:noVBand="0"/>
      </w:tblPr>
      <w:tblGrid>
        <w:gridCol w:w="8150"/>
      </w:tblGrid>
      <w:tr w:rsidR="002420CB">
        <w:trPr>
          <w:trHeight w:val="286"/>
        </w:trPr>
        <w:tc>
          <w:tcPr>
            <w:tcW w:w="8150" w:type="dxa"/>
          </w:tcPr>
          <w:p w:rsidR="002420CB" w:rsidRDefault="00966883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Zpracoval : Bohumil Pánek</w:t>
            </w:r>
          </w:p>
        </w:tc>
      </w:tr>
      <w:tr w:rsidR="002420CB">
        <w:trPr>
          <w:trHeight w:val="304"/>
        </w:trPr>
        <w:tc>
          <w:tcPr>
            <w:tcW w:w="8150" w:type="dxa"/>
          </w:tcPr>
          <w:p w:rsidR="002420CB" w:rsidRDefault="00966883">
            <w:pPr>
              <w:pStyle w:val="TableParagraph"/>
              <w:spacing w:before="10"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Kamenosochařství a restaurátorství Pánek, s.r.o.</w:t>
            </w:r>
          </w:p>
        </w:tc>
      </w:tr>
      <w:tr w:rsidR="002420CB">
        <w:trPr>
          <w:trHeight w:val="304"/>
        </w:trPr>
        <w:tc>
          <w:tcPr>
            <w:tcW w:w="8150" w:type="dxa"/>
          </w:tcPr>
          <w:p w:rsidR="002420CB" w:rsidRDefault="00966883">
            <w:pPr>
              <w:pStyle w:val="TableParagraph"/>
              <w:spacing w:before="10"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Žižkova 276, Říčany 25101</w:t>
            </w:r>
          </w:p>
        </w:tc>
      </w:tr>
      <w:tr w:rsidR="002420CB">
        <w:trPr>
          <w:trHeight w:val="304"/>
        </w:trPr>
        <w:tc>
          <w:tcPr>
            <w:tcW w:w="8150" w:type="dxa"/>
          </w:tcPr>
          <w:p w:rsidR="002420CB" w:rsidRDefault="00966883">
            <w:pPr>
              <w:pStyle w:val="TableParagraph"/>
              <w:spacing w:before="10"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tel./fax - xxx</w:t>
            </w:r>
          </w:p>
        </w:tc>
      </w:tr>
      <w:tr w:rsidR="002420CB">
        <w:trPr>
          <w:trHeight w:val="304"/>
        </w:trPr>
        <w:tc>
          <w:tcPr>
            <w:tcW w:w="8150" w:type="dxa"/>
          </w:tcPr>
          <w:p w:rsidR="002420CB" w:rsidRDefault="00966883">
            <w:pPr>
              <w:pStyle w:val="TableParagraph"/>
              <w:spacing w:before="10"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mob.- xxx</w:t>
            </w:r>
            <w:bookmarkStart w:id="1" w:name="_GoBack"/>
            <w:bookmarkEnd w:id="1"/>
          </w:p>
        </w:tc>
      </w:tr>
      <w:tr w:rsidR="002420CB">
        <w:trPr>
          <w:trHeight w:val="304"/>
        </w:trPr>
        <w:tc>
          <w:tcPr>
            <w:tcW w:w="8150" w:type="dxa"/>
          </w:tcPr>
          <w:p w:rsidR="002420CB" w:rsidRDefault="00966883">
            <w:pPr>
              <w:pStyle w:val="TableParagraph"/>
              <w:spacing w:before="10"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IČ-28402499</w:t>
            </w:r>
          </w:p>
        </w:tc>
      </w:tr>
      <w:tr w:rsidR="002420CB">
        <w:trPr>
          <w:trHeight w:val="304"/>
        </w:trPr>
        <w:tc>
          <w:tcPr>
            <w:tcW w:w="8150" w:type="dxa"/>
          </w:tcPr>
          <w:p w:rsidR="002420CB" w:rsidRDefault="00966883">
            <w:pPr>
              <w:pStyle w:val="TableParagraph"/>
              <w:spacing w:before="10"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DIČ- CZ28402499</w:t>
            </w:r>
          </w:p>
        </w:tc>
      </w:tr>
      <w:tr w:rsidR="002420CB">
        <w:trPr>
          <w:trHeight w:val="304"/>
        </w:trPr>
        <w:tc>
          <w:tcPr>
            <w:tcW w:w="8150" w:type="dxa"/>
          </w:tcPr>
          <w:p w:rsidR="002420CB" w:rsidRDefault="00966883">
            <w:pPr>
              <w:pStyle w:val="TableParagraph"/>
              <w:spacing w:before="10"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držitel restaurátorské licence - povolení k restaurování kulturních památe</w:t>
            </w:r>
          </w:p>
        </w:tc>
      </w:tr>
      <w:tr w:rsidR="002420CB">
        <w:trPr>
          <w:trHeight w:val="304"/>
        </w:trPr>
        <w:tc>
          <w:tcPr>
            <w:tcW w:w="8150" w:type="dxa"/>
          </w:tcPr>
          <w:p w:rsidR="002420CB" w:rsidRDefault="00966883">
            <w:pPr>
              <w:pStyle w:val="TableParagraph"/>
              <w:spacing w:before="10"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v rozsahu restaurování nepolychromovaných nefigurálních uměleckořem</w:t>
            </w:r>
          </w:p>
        </w:tc>
      </w:tr>
      <w:tr w:rsidR="002420CB">
        <w:trPr>
          <w:trHeight w:val="286"/>
        </w:trPr>
        <w:tc>
          <w:tcPr>
            <w:tcW w:w="8150" w:type="dxa"/>
          </w:tcPr>
          <w:p w:rsidR="002420CB" w:rsidRDefault="00966883">
            <w:pPr>
              <w:pStyle w:val="TableParagraph"/>
              <w:spacing w:before="10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děl ze dne 31.1.2001</w:t>
            </w:r>
          </w:p>
        </w:tc>
      </w:tr>
    </w:tbl>
    <w:p w:rsidR="002420CB" w:rsidRDefault="002420CB">
      <w:pPr>
        <w:spacing w:line="256" w:lineRule="exact"/>
        <w:rPr>
          <w:sz w:val="24"/>
        </w:rPr>
        <w:sectPr w:rsidR="002420CB">
          <w:pgSz w:w="11910" w:h="16840"/>
          <w:pgMar w:top="1580" w:right="1680" w:bottom="280" w:left="900" w:header="708" w:footer="708" w:gutter="0"/>
          <w:cols w:space="708"/>
        </w:sectPr>
      </w:pPr>
    </w:p>
    <w:p w:rsidR="002420CB" w:rsidRDefault="00966883">
      <w:pPr>
        <w:pStyle w:val="Zkladntext"/>
        <w:spacing w:before="68"/>
        <w:ind w:left="116"/>
      </w:pPr>
      <w:r>
        <w:rPr>
          <w:w w:val="91"/>
        </w:rPr>
        <w:lastRenderedPageBreak/>
        <w:t>u</w:t>
      </w:r>
    </w:p>
    <w:p w:rsidR="002420CB" w:rsidRDefault="002420CB">
      <w:pPr>
        <w:rPr>
          <w:b/>
          <w:sz w:val="20"/>
        </w:rPr>
      </w:pPr>
    </w:p>
    <w:p w:rsidR="002420CB" w:rsidRDefault="002420CB">
      <w:pPr>
        <w:rPr>
          <w:b/>
          <w:sz w:val="20"/>
        </w:rPr>
      </w:pPr>
    </w:p>
    <w:p w:rsidR="002420CB" w:rsidRDefault="002420CB">
      <w:pPr>
        <w:rPr>
          <w:b/>
          <w:sz w:val="20"/>
        </w:rPr>
      </w:pPr>
    </w:p>
    <w:p w:rsidR="002420CB" w:rsidRDefault="002420CB">
      <w:pPr>
        <w:rPr>
          <w:b/>
        </w:rPr>
      </w:pPr>
    </w:p>
    <w:p w:rsidR="002420CB" w:rsidRDefault="00966883">
      <w:pPr>
        <w:spacing w:after="22"/>
        <w:ind w:left="671"/>
        <w:rPr>
          <w:sz w:val="24"/>
        </w:rPr>
      </w:pPr>
      <w:r>
        <w:rPr>
          <w:sz w:val="24"/>
        </w:rPr>
        <w:t>cena celkem</w:t>
      </w:r>
    </w:p>
    <w:tbl>
      <w:tblPr>
        <w:tblStyle w:val="TableNormal"/>
        <w:tblW w:w="0" w:type="auto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984"/>
        <w:gridCol w:w="984"/>
      </w:tblGrid>
      <w:tr w:rsidR="002420CB">
        <w:trPr>
          <w:trHeight w:val="547"/>
        </w:trPr>
        <w:tc>
          <w:tcPr>
            <w:tcW w:w="1949" w:type="dxa"/>
          </w:tcPr>
          <w:p w:rsidR="002420CB" w:rsidRDefault="002420CB">
            <w:pPr>
              <w:pStyle w:val="TableParagraph"/>
              <w:spacing w:before="9"/>
              <w:rPr>
                <w:sz w:val="21"/>
              </w:rPr>
            </w:pPr>
          </w:p>
          <w:p w:rsidR="002420CB" w:rsidRDefault="00966883">
            <w:pPr>
              <w:pStyle w:val="TableParagraph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16 650,00 Kč</w:t>
            </w:r>
          </w:p>
        </w:tc>
        <w:tc>
          <w:tcPr>
            <w:tcW w:w="1968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2420CB" w:rsidRDefault="002420C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20CB">
        <w:trPr>
          <w:trHeight w:val="299"/>
        </w:trPr>
        <w:tc>
          <w:tcPr>
            <w:tcW w:w="1949" w:type="dxa"/>
          </w:tcPr>
          <w:p w:rsidR="002420CB" w:rsidRDefault="00966883">
            <w:pPr>
              <w:pStyle w:val="TableParagraph"/>
              <w:spacing w:before="4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34 200,00 Kč</w:t>
            </w:r>
          </w:p>
        </w:tc>
        <w:tc>
          <w:tcPr>
            <w:tcW w:w="196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2420CB" w:rsidRDefault="002420CB">
            <w:pPr>
              <w:rPr>
                <w:sz w:val="2"/>
                <w:szCs w:val="2"/>
              </w:rPr>
            </w:pPr>
          </w:p>
        </w:tc>
      </w:tr>
      <w:tr w:rsidR="002420CB">
        <w:trPr>
          <w:trHeight w:val="414"/>
        </w:trPr>
        <w:tc>
          <w:tcPr>
            <w:tcW w:w="1949" w:type="dxa"/>
          </w:tcPr>
          <w:p w:rsidR="002420CB" w:rsidRDefault="00966883">
            <w:pPr>
              <w:pStyle w:val="TableParagraph"/>
              <w:spacing w:before="119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49 500,00 Kč</w:t>
            </w:r>
          </w:p>
        </w:tc>
        <w:tc>
          <w:tcPr>
            <w:tcW w:w="196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2420CB" w:rsidRDefault="002420CB">
            <w:pPr>
              <w:rPr>
                <w:sz w:val="2"/>
                <w:szCs w:val="2"/>
              </w:rPr>
            </w:pPr>
          </w:p>
        </w:tc>
      </w:tr>
      <w:tr w:rsidR="002420CB">
        <w:trPr>
          <w:trHeight w:val="271"/>
        </w:trPr>
        <w:tc>
          <w:tcPr>
            <w:tcW w:w="1949" w:type="dxa"/>
          </w:tcPr>
          <w:p w:rsidR="002420CB" w:rsidRDefault="0024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2420CB" w:rsidRDefault="002420CB">
            <w:pPr>
              <w:rPr>
                <w:sz w:val="2"/>
                <w:szCs w:val="2"/>
              </w:rPr>
            </w:pPr>
          </w:p>
        </w:tc>
      </w:tr>
      <w:tr w:rsidR="002420CB">
        <w:trPr>
          <w:trHeight w:val="299"/>
        </w:trPr>
        <w:tc>
          <w:tcPr>
            <w:tcW w:w="1949" w:type="dxa"/>
          </w:tcPr>
          <w:p w:rsidR="002420CB" w:rsidRDefault="00966883">
            <w:pPr>
              <w:pStyle w:val="TableParagraph"/>
              <w:spacing w:before="4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4 750,00 Kč</w:t>
            </w:r>
          </w:p>
        </w:tc>
        <w:tc>
          <w:tcPr>
            <w:tcW w:w="196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2420CB" w:rsidRDefault="002420CB">
            <w:pPr>
              <w:rPr>
                <w:sz w:val="2"/>
                <w:szCs w:val="2"/>
              </w:rPr>
            </w:pPr>
          </w:p>
        </w:tc>
      </w:tr>
      <w:tr w:rsidR="002420CB">
        <w:trPr>
          <w:trHeight w:val="299"/>
        </w:trPr>
        <w:tc>
          <w:tcPr>
            <w:tcW w:w="1949" w:type="dxa"/>
          </w:tcPr>
          <w:p w:rsidR="002420CB" w:rsidRDefault="00966883">
            <w:pPr>
              <w:pStyle w:val="TableParagraph"/>
              <w:spacing w:before="4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22 500,00 Kč</w:t>
            </w:r>
          </w:p>
        </w:tc>
        <w:tc>
          <w:tcPr>
            <w:tcW w:w="196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2420CB" w:rsidRDefault="002420CB">
            <w:pPr>
              <w:rPr>
                <w:sz w:val="2"/>
                <w:szCs w:val="2"/>
              </w:rPr>
            </w:pPr>
          </w:p>
        </w:tc>
      </w:tr>
      <w:tr w:rsidR="002420CB">
        <w:trPr>
          <w:trHeight w:val="343"/>
        </w:trPr>
        <w:tc>
          <w:tcPr>
            <w:tcW w:w="1949" w:type="dxa"/>
          </w:tcPr>
          <w:p w:rsidR="002420CB" w:rsidRDefault="00966883">
            <w:pPr>
              <w:pStyle w:val="TableParagraph"/>
              <w:spacing w:before="47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47 600,00 Kč</w:t>
            </w:r>
          </w:p>
        </w:tc>
        <w:tc>
          <w:tcPr>
            <w:tcW w:w="196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2420CB" w:rsidRDefault="002420CB">
            <w:pPr>
              <w:rPr>
                <w:sz w:val="2"/>
                <w:szCs w:val="2"/>
              </w:rPr>
            </w:pPr>
          </w:p>
        </w:tc>
      </w:tr>
      <w:tr w:rsidR="002420CB">
        <w:trPr>
          <w:trHeight w:val="530"/>
        </w:trPr>
        <w:tc>
          <w:tcPr>
            <w:tcW w:w="1949" w:type="dxa"/>
          </w:tcPr>
          <w:p w:rsidR="002420CB" w:rsidRDefault="002420CB">
            <w:pPr>
              <w:pStyle w:val="TableParagraph"/>
              <w:spacing w:before="4"/>
              <w:rPr>
                <w:sz w:val="20"/>
              </w:rPr>
            </w:pPr>
          </w:p>
          <w:p w:rsidR="002420CB" w:rsidRDefault="00966883">
            <w:pPr>
              <w:pStyle w:val="TableParagraph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25 600,00 Kč</w:t>
            </w:r>
          </w:p>
        </w:tc>
        <w:tc>
          <w:tcPr>
            <w:tcW w:w="196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2420CB" w:rsidRDefault="002420CB">
            <w:pPr>
              <w:rPr>
                <w:sz w:val="2"/>
                <w:szCs w:val="2"/>
              </w:rPr>
            </w:pPr>
          </w:p>
        </w:tc>
      </w:tr>
      <w:tr w:rsidR="002420CB">
        <w:trPr>
          <w:trHeight w:val="575"/>
        </w:trPr>
        <w:tc>
          <w:tcPr>
            <w:tcW w:w="1949" w:type="dxa"/>
          </w:tcPr>
          <w:p w:rsidR="002420CB" w:rsidRDefault="002420CB">
            <w:pPr>
              <w:pStyle w:val="TableParagraph"/>
              <w:spacing w:before="4"/>
              <w:rPr>
                <w:sz w:val="24"/>
              </w:rPr>
            </w:pPr>
          </w:p>
          <w:p w:rsidR="002420CB" w:rsidRDefault="00966883">
            <w:pPr>
              <w:pStyle w:val="TableParagraph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19 500,00 Kč</w:t>
            </w:r>
          </w:p>
        </w:tc>
        <w:tc>
          <w:tcPr>
            <w:tcW w:w="196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2420CB" w:rsidRDefault="002420CB">
            <w:pPr>
              <w:rPr>
                <w:sz w:val="2"/>
                <w:szCs w:val="2"/>
              </w:rPr>
            </w:pPr>
          </w:p>
        </w:tc>
      </w:tr>
      <w:tr w:rsidR="002420CB">
        <w:trPr>
          <w:trHeight w:val="575"/>
        </w:trPr>
        <w:tc>
          <w:tcPr>
            <w:tcW w:w="1949" w:type="dxa"/>
          </w:tcPr>
          <w:p w:rsidR="002420CB" w:rsidRDefault="002420CB">
            <w:pPr>
              <w:pStyle w:val="TableParagraph"/>
              <w:spacing w:before="4"/>
              <w:rPr>
                <w:sz w:val="24"/>
              </w:rPr>
            </w:pPr>
          </w:p>
          <w:p w:rsidR="002420CB" w:rsidRDefault="00966883">
            <w:pPr>
              <w:pStyle w:val="TableParagraph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25 600,00 Kč</w:t>
            </w:r>
          </w:p>
        </w:tc>
        <w:tc>
          <w:tcPr>
            <w:tcW w:w="984" w:type="dxa"/>
            <w:vMerge w:val="restart"/>
            <w:tcBorders>
              <w:top w:val="nil"/>
            </w:tcBorders>
          </w:tcPr>
          <w:p w:rsidR="002420CB" w:rsidRDefault="002420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4" w:type="dxa"/>
          </w:tcPr>
          <w:p w:rsidR="002420CB" w:rsidRDefault="002420C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20CB">
        <w:trPr>
          <w:trHeight w:val="575"/>
        </w:trPr>
        <w:tc>
          <w:tcPr>
            <w:tcW w:w="1949" w:type="dxa"/>
          </w:tcPr>
          <w:p w:rsidR="002420CB" w:rsidRDefault="002420CB">
            <w:pPr>
              <w:pStyle w:val="TableParagraph"/>
              <w:spacing w:before="4"/>
              <w:rPr>
                <w:sz w:val="24"/>
              </w:rPr>
            </w:pPr>
          </w:p>
          <w:p w:rsidR="002420CB" w:rsidRDefault="00966883">
            <w:pPr>
              <w:pStyle w:val="TableParagraph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23 000,00 Kč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2420CB" w:rsidRDefault="002420CB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420CB" w:rsidRDefault="002420C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20CB">
        <w:trPr>
          <w:trHeight w:val="299"/>
        </w:trPr>
        <w:tc>
          <w:tcPr>
            <w:tcW w:w="1949" w:type="dxa"/>
          </w:tcPr>
          <w:p w:rsidR="002420CB" w:rsidRDefault="00966883">
            <w:pPr>
              <w:pStyle w:val="TableParagraph"/>
              <w:spacing w:before="4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15 200,00 Kč</w:t>
            </w:r>
          </w:p>
        </w:tc>
        <w:tc>
          <w:tcPr>
            <w:tcW w:w="984" w:type="dxa"/>
          </w:tcPr>
          <w:p w:rsidR="002420CB" w:rsidRDefault="002420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</w:tcPr>
          <w:p w:rsidR="002420CB" w:rsidRDefault="002420CB">
            <w:pPr>
              <w:pStyle w:val="TableParagraph"/>
              <w:rPr>
                <w:rFonts w:ascii="Times New Roman"/>
              </w:rPr>
            </w:pPr>
          </w:p>
        </w:tc>
      </w:tr>
      <w:tr w:rsidR="002420CB">
        <w:trPr>
          <w:trHeight w:val="575"/>
        </w:trPr>
        <w:tc>
          <w:tcPr>
            <w:tcW w:w="1949" w:type="dxa"/>
          </w:tcPr>
          <w:p w:rsidR="002420CB" w:rsidRDefault="002420CB">
            <w:pPr>
              <w:pStyle w:val="TableParagraph"/>
              <w:spacing w:before="4"/>
              <w:rPr>
                <w:sz w:val="24"/>
              </w:rPr>
            </w:pPr>
          </w:p>
          <w:p w:rsidR="002420CB" w:rsidRDefault="00966883">
            <w:pPr>
              <w:pStyle w:val="TableParagraph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65 900,00 Kč</w:t>
            </w:r>
          </w:p>
        </w:tc>
        <w:tc>
          <w:tcPr>
            <w:tcW w:w="984" w:type="dxa"/>
          </w:tcPr>
          <w:p w:rsidR="002420CB" w:rsidRDefault="002420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4" w:type="dxa"/>
          </w:tcPr>
          <w:p w:rsidR="002420CB" w:rsidRDefault="002420C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20CB">
        <w:trPr>
          <w:trHeight w:val="1170"/>
        </w:trPr>
        <w:tc>
          <w:tcPr>
            <w:tcW w:w="1949" w:type="dxa"/>
          </w:tcPr>
          <w:p w:rsidR="002420CB" w:rsidRDefault="002420CB">
            <w:pPr>
              <w:pStyle w:val="TableParagraph"/>
              <w:rPr>
                <w:sz w:val="26"/>
              </w:rPr>
            </w:pPr>
          </w:p>
          <w:p w:rsidR="002420CB" w:rsidRDefault="002420CB">
            <w:pPr>
              <w:pStyle w:val="TableParagraph"/>
              <w:rPr>
                <w:sz w:val="26"/>
              </w:rPr>
            </w:pPr>
          </w:p>
          <w:p w:rsidR="002420CB" w:rsidRDefault="002420CB">
            <w:pPr>
              <w:pStyle w:val="TableParagraph"/>
              <w:spacing w:before="1"/>
              <w:rPr>
                <w:sz w:val="24"/>
              </w:rPr>
            </w:pPr>
          </w:p>
          <w:p w:rsidR="002420CB" w:rsidRDefault="00966883">
            <w:pPr>
              <w:pStyle w:val="TableParagraph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11 250,00 Kč</w:t>
            </w:r>
          </w:p>
        </w:tc>
        <w:tc>
          <w:tcPr>
            <w:tcW w:w="984" w:type="dxa"/>
            <w:tcBorders>
              <w:bottom w:val="nil"/>
            </w:tcBorders>
          </w:tcPr>
          <w:p w:rsidR="002420CB" w:rsidRDefault="002420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4" w:type="dxa"/>
          </w:tcPr>
          <w:p w:rsidR="002420CB" w:rsidRDefault="002420C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20CB">
        <w:trPr>
          <w:trHeight w:val="1156"/>
        </w:trPr>
        <w:tc>
          <w:tcPr>
            <w:tcW w:w="1949" w:type="dxa"/>
          </w:tcPr>
          <w:p w:rsidR="002420CB" w:rsidRDefault="002420CB">
            <w:pPr>
              <w:pStyle w:val="TableParagraph"/>
              <w:rPr>
                <w:sz w:val="26"/>
              </w:rPr>
            </w:pPr>
          </w:p>
          <w:p w:rsidR="002420CB" w:rsidRDefault="002420CB">
            <w:pPr>
              <w:pStyle w:val="TableParagraph"/>
              <w:rPr>
                <w:sz w:val="26"/>
              </w:rPr>
            </w:pPr>
          </w:p>
          <w:p w:rsidR="002420CB" w:rsidRDefault="002420CB">
            <w:pPr>
              <w:pStyle w:val="TableParagraph"/>
              <w:spacing w:before="9"/>
            </w:pPr>
          </w:p>
          <w:p w:rsidR="002420CB" w:rsidRDefault="00966883">
            <w:pPr>
              <w:pStyle w:val="TableParagraph"/>
              <w:spacing w:before="1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9 900,00 Kč</w:t>
            </w:r>
          </w:p>
        </w:tc>
        <w:tc>
          <w:tcPr>
            <w:tcW w:w="1968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2420CB" w:rsidRDefault="002420C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20CB">
        <w:trPr>
          <w:trHeight w:val="866"/>
        </w:trPr>
        <w:tc>
          <w:tcPr>
            <w:tcW w:w="1949" w:type="dxa"/>
          </w:tcPr>
          <w:p w:rsidR="002420CB" w:rsidRDefault="002420CB">
            <w:pPr>
              <w:pStyle w:val="TableParagraph"/>
              <w:rPr>
                <w:sz w:val="26"/>
              </w:rPr>
            </w:pPr>
          </w:p>
          <w:p w:rsidR="002420CB" w:rsidRDefault="002420CB">
            <w:pPr>
              <w:pStyle w:val="TableParagraph"/>
              <w:spacing w:before="6"/>
              <w:rPr>
                <w:sz w:val="23"/>
              </w:rPr>
            </w:pPr>
          </w:p>
          <w:p w:rsidR="002420CB" w:rsidRDefault="00966883">
            <w:pPr>
              <w:pStyle w:val="TableParagraph"/>
              <w:spacing w:before="1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20 700,00 Kč</w:t>
            </w:r>
          </w:p>
        </w:tc>
        <w:tc>
          <w:tcPr>
            <w:tcW w:w="196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2420CB" w:rsidRDefault="002420CB">
            <w:pPr>
              <w:rPr>
                <w:sz w:val="2"/>
                <w:szCs w:val="2"/>
              </w:rPr>
            </w:pPr>
          </w:p>
        </w:tc>
      </w:tr>
      <w:tr w:rsidR="002420CB">
        <w:trPr>
          <w:trHeight w:val="575"/>
        </w:trPr>
        <w:tc>
          <w:tcPr>
            <w:tcW w:w="1949" w:type="dxa"/>
          </w:tcPr>
          <w:p w:rsidR="002420CB" w:rsidRDefault="002420CB">
            <w:pPr>
              <w:pStyle w:val="TableParagraph"/>
              <w:spacing w:before="4"/>
              <w:rPr>
                <w:sz w:val="24"/>
              </w:rPr>
            </w:pPr>
          </w:p>
          <w:p w:rsidR="002420CB" w:rsidRDefault="00966883">
            <w:pPr>
              <w:pStyle w:val="TableParagraph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3 150,00 Kč</w:t>
            </w:r>
          </w:p>
        </w:tc>
        <w:tc>
          <w:tcPr>
            <w:tcW w:w="196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2420CB" w:rsidRDefault="002420CB">
            <w:pPr>
              <w:rPr>
                <w:sz w:val="2"/>
                <w:szCs w:val="2"/>
              </w:rPr>
            </w:pPr>
          </w:p>
        </w:tc>
      </w:tr>
      <w:tr w:rsidR="002420CB">
        <w:trPr>
          <w:trHeight w:val="299"/>
        </w:trPr>
        <w:tc>
          <w:tcPr>
            <w:tcW w:w="1949" w:type="dxa"/>
          </w:tcPr>
          <w:p w:rsidR="002420CB" w:rsidRDefault="00966883">
            <w:pPr>
              <w:pStyle w:val="TableParagraph"/>
              <w:spacing w:before="4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2 880,00 Kč</w:t>
            </w:r>
          </w:p>
        </w:tc>
        <w:tc>
          <w:tcPr>
            <w:tcW w:w="196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2420CB" w:rsidRDefault="002420CB">
            <w:pPr>
              <w:rPr>
                <w:sz w:val="2"/>
                <w:szCs w:val="2"/>
              </w:rPr>
            </w:pPr>
          </w:p>
        </w:tc>
      </w:tr>
      <w:tr w:rsidR="002420CB">
        <w:trPr>
          <w:trHeight w:val="291"/>
        </w:trPr>
        <w:tc>
          <w:tcPr>
            <w:tcW w:w="1949" w:type="dxa"/>
            <w:tcBorders>
              <w:bottom w:val="single" w:sz="8" w:space="0" w:color="000000"/>
            </w:tcBorders>
          </w:tcPr>
          <w:p w:rsidR="002420CB" w:rsidRDefault="0024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</w:tcPr>
          <w:p w:rsidR="002420CB" w:rsidRDefault="0024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vMerge w:val="restart"/>
            <w:tcBorders>
              <w:top w:val="nil"/>
              <w:bottom w:val="nil"/>
              <w:right w:val="nil"/>
            </w:tcBorders>
          </w:tcPr>
          <w:p w:rsidR="002420CB" w:rsidRDefault="002420C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20CB">
        <w:trPr>
          <w:trHeight w:val="284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20CB" w:rsidRDefault="00966883">
            <w:pPr>
              <w:pStyle w:val="TableParagraph"/>
              <w:spacing w:line="265" w:lineRule="exact"/>
              <w:ind w:right="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397 880,00 Kč</w:t>
            </w:r>
          </w:p>
        </w:tc>
        <w:tc>
          <w:tcPr>
            <w:tcW w:w="984" w:type="dxa"/>
            <w:tcBorders>
              <w:left w:val="single" w:sz="8" w:space="0" w:color="000000"/>
            </w:tcBorders>
          </w:tcPr>
          <w:p w:rsidR="002420CB" w:rsidRDefault="0024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vMerge/>
            <w:tcBorders>
              <w:top w:val="nil"/>
              <w:bottom w:val="nil"/>
              <w:right w:val="nil"/>
            </w:tcBorders>
          </w:tcPr>
          <w:p w:rsidR="002420CB" w:rsidRDefault="002420CB">
            <w:pPr>
              <w:rPr>
                <w:sz w:val="2"/>
                <w:szCs w:val="2"/>
              </w:rPr>
            </w:pPr>
          </w:p>
        </w:tc>
      </w:tr>
      <w:tr w:rsidR="002420CB">
        <w:trPr>
          <w:trHeight w:val="293"/>
        </w:trPr>
        <w:tc>
          <w:tcPr>
            <w:tcW w:w="1949" w:type="dxa"/>
            <w:tcBorders>
              <w:top w:val="single" w:sz="8" w:space="0" w:color="000000"/>
              <w:left w:val="nil"/>
            </w:tcBorders>
          </w:tcPr>
          <w:p w:rsidR="002420CB" w:rsidRDefault="002420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</w:tcPr>
          <w:p w:rsidR="002420CB" w:rsidRDefault="002420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  <w:vMerge/>
            <w:tcBorders>
              <w:top w:val="nil"/>
              <w:bottom w:val="nil"/>
              <w:right w:val="nil"/>
            </w:tcBorders>
          </w:tcPr>
          <w:p w:rsidR="002420CB" w:rsidRDefault="002420CB">
            <w:pPr>
              <w:rPr>
                <w:sz w:val="2"/>
                <w:szCs w:val="2"/>
              </w:rPr>
            </w:pPr>
          </w:p>
        </w:tc>
      </w:tr>
      <w:tr w:rsidR="002420CB">
        <w:trPr>
          <w:trHeight w:val="299"/>
        </w:trPr>
        <w:tc>
          <w:tcPr>
            <w:tcW w:w="1949" w:type="dxa"/>
          </w:tcPr>
          <w:p w:rsidR="002420CB" w:rsidRDefault="00966883">
            <w:pPr>
              <w:pStyle w:val="TableParagraph"/>
              <w:spacing w:before="4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83 554,80 Kč</w:t>
            </w:r>
          </w:p>
        </w:tc>
        <w:tc>
          <w:tcPr>
            <w:tcW w:w="1968" w:type="dxa"/>
            <w:gridSpan w:val="2"/>
            <w:tcBorders>
              <w:top w:val="nil"/>
              <w:bottom w:val="nil"/>
              <w:right w:val="nil"/>
            </w:tcBorders>
          </w:tcPr>
          <w:p w:rsidR="002420CB" w:rsidRDefault="002420CB">
            <w:pPr>
              <w:pStyle w:val="TableParagraph"/>
              <w:rPr>
                <w:rFonts w:ascii="Times New Roman"/>
              </w:rPr>
            </w:pPr>
          </w:p>
        </w:tc>
      </w:tr>
    </w:tbl>
    <w:p w:rsidR="002420CB" w:rsidRDefault="00966883">
      <w:pPr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647065</wp:posOffset>
                </wp:positionH>
                <wp:positionV relativeFrom="paragraph">
                  <wp:posOffset>191770</wp:posOffset>
                </wp:positionV>
                <wp:extent cx="1237615" cy="19367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7615" cy="19367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20CB" w:rsidRDefault="00966883">
                            <w:pPr>
                              <w:pStyle w:val="Zkladntext"/>
                              <w:spacing w:line="264" w:lineRule="exact"/>
                              <w:ind w:left="302"/>
                            </w:pPr>
                            <w:r>
                              <w:t>481 434,80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margin-left:50.95pt;margin-top:15.1pt;width:97.45pt;height:15.2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" filled="f" strokeweight="1.92pt">
                <v:textbox inset="0,0,0,0">
                  <w:txbxContent>
                    <w:p w:rsidR="002420CB" w:rsidRDefault="00966883">
                      <w:pPr>
                        <w:pStyle w:val="Zkladntext"/>
                        <w:spacing w:line="264" w:lineRule="exact"/>
                        <w:ind w:left="302"/>
                      </w:pPr>
                      <w:r>
                        <w:t>481 434,80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420CB">
      <w:pgSz w:w="11910" w:h="16840"/>
      <w:pgMar w:top="1320" w:right="168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CB"/>
    <w:rsid w:val="002420CB"/>
    <w:rsid w:val="0096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C41CB"/>
  <w15:docId w15:val="{624DD885-01A1-43E4-8A23-F6EE2092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Lukášková Romana</cp:lastModifiedBy>
  <cp:revision>2</cp:revision>
  <dcterms:created xsi:type="dcterms:W3CDTF">2025-09-29T06:52:00Z</dcterms:created>
  <dcterms:modified xsi:type="dcterms:W3CDTF">2025-09-29T06:52:00Z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Acrobat PDFMaker 20 pro Excel</vt:lpwstr>
  </property>
  <property fmtid="{D5CDD505-2E9C-101B-9397-08002B2CF9AE}" pid="4" name="LastSaved">
    <vt:filetime>2025-09-29T00:00:00Z</vt:filetime>
  </property>
</Properties>
</file>