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2750C5AA" w:rsidR="00D859C2" w:rsidRPr="00726B26" w:rsidRDefault="00DA7F64" w:rsidP="00D859C2">
      <w:pPr>
        <w:rPr>
          <w:b/>
        </w:rPr>
      </w:pPr>
      <w:r>
        <w:rPr>
          <w:b/>
        </w:rPr>
        <w:t>REPO-RECK spol. s r.o.</w:t>
      </w:r>
    </w:p>
    <w:p w14:paraId="3DADA2B1" w14:textId="0EEE3D37" w:rsidR="00D859C2" w:rsidRDefault="00D859C2" w:rsidP="00D859C2">
      <w:r>
        <w:t xml:space="preserve">IČ: </w:t>
      </w:r>
      <w:r w:rsidR="00DA7F64">
        <w:t>47678089</w:t>
      </w:r>
    </w:p>
    <w:p w14:paraId="494735B8" w14:textId="4502D3DE" w:rsidR="00D859C2" w:rsidRPr="00512AB9" w:rsidRDefault="00D859C2" w:rsidP="00D859C2">
      <w:r>
        <w:t xml:space="preserve">DIČ: </w:t>
      </w:r>
      <w:r w:rsidR="00DA7F64">
        <w:t>CZ47678089</w:t>
      </w:r>
    </w:p>
    <w:p w14:paraId="4BE4B061" w14:textId="5FD143F2" w:rsidR="00D859C2" w:rsidRPr="00512AB9" w:rsidRDefault="00D859C2" w:rsidP="00D859C2">
      <w:r>
        <w:t>se sídlem</w:t>
      </w:r>
      <w:r w:rsidRPr="00512AB9">
        <w:t xml:space="preserve">:  </w:t>
      </w:r>
      <w:r w:rsidR="00DA7F64">
        <w:t>Jablůnka 239, 756 23. Jablůnka</w:t>
      </w:r>
    </w:p>
    <w:p w14:paraId="1F4F5F98" w14:textId="4ADBF764" w:rsidR="00D859C2" w:rsidRPr="00512AB9" w:rsidRDefault="00D859C2" w:rsidP="00D859C2">
      <w:r>
        <w:t>zastoupena</w:t>
      </w:r>
      <w:r w:rsidRPr="00512AB9">
        <w:t xml:space="preserve">: </w:t>
      </w:r>
      <w:r w:rsidR="00DA7F64">
        <w:t>Lukášem Hajným</w:t>
      </w:r>
    </w:p>
    <w:p w14:paraId="43130257" w14:textId="566B3D56" w:rsidR="00D859C2" w:rsidRPr="00512AB9" w:rsidRDefault="00D859C2" w:rsidP="00D859C2">
      <w:r w:rsidRPr="00512AB9">
        <w:t>bankovní spojení:</w:t>
      </w:r>
      <w:r w:rsidR="00DA7F64">
        <w:t xml:space="preserve"> Komerční </w:t>
      </w:r>
      <w:proofErr w:type="spellStart"/>
      <w:proofErr w:type="gramStart"/>
      <w:r w:rsidR="00DA7F64">
        <w:t>banka,a.s</w:t>
      </w:r>
      <w:proofErr w:type="spellEnd"/>
      <w:r w:rsidR="00DA7F64">
        <w:t>.</w:t>
      </w:r>
      <w:proofErr w:type="gramEnd"/>
    </w:p>
    <w:p w14:paraId="4B4D9F51" w14:textId="0EB743A0" w:rsidR="00D859C2" w:rsidRPr="00512AB9" w:rsidRDefault="00D859C2" w:rsidP="00D859C2">
      <w:r w:rsidRPr="00512AB9">
        <w:t xml:space="preserve">číslo účtu: </w:t>
      </w:r>
      <w:r w:rsidR="00DA7F64">
        <w:t>43-1119870227/0100</w:t>
      </w:r>
    </w:p>
    <w:p w14:paraId="7BE5CCD9" w14:textId="7C358A84" w:rsidR="00D859C2" w:rsidRPr="00512AB9" w:rsidRDefault="00D859C2" w:rsidP="00D859C2">
      <w:r>
        <w:t>z</w:t>
      </w:r>
      <w:r w:rsidRPr="00512AB9">
        <w:t>apsán</w:t>
      </w:r>
      <w:r>
        <w:t>a</w:t>
      </w:r>
      <w:r w:rsidRPr="00512AB9">
        <w:t xml:space="preserve"> v obchodním rejstříku</w:t>
      </w:r>
      <w:r w:rsidR="00552F82">
        <w:t xml:space="preserve"> vedeném</w:t>
      </w:r>
      <w:r w:rsidRPr="00512AB9">
        <w:t xml:space="preserve"> </w:t>
      </w:r>
      <w:r w:rsidR="00DA7F64">
        <w:t>K</w:t>
      </w:r>
      <w:r w:rsidR="00552F82">
        <w:t>rajským soudem</w:t>
      </w:r>
      <w:r w:rsidR="00DA7F64">
        <w:t xml:space="preserve"> v Ostravě, oddíl C, vložka 4190</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17067F11" w14:textId="77777777" w:rsidR="00FB3128" w:rsidRPr="00AC54D8" w:rsidRDefault="00095C75" w:rsidP="00FB3128">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FB3128">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FB3128">
        <w:t>Přístroje pro mobilizaci končetin – Mobilní přístroj</w:t>
      </w:r>
      <w:r>
        <w:t>“, (dále jen „</w:t>
      </w:r>
      <w:r w:rsidRPr="00FB3128">
        <w:rPr>
          <w:b/>
        </w:rPr>
        <w:t>Zadávací dokumentace</w:t>
      </w:r>
      <w:r>
        <w:t>“).</w:t>
      </w:r>
      <w:r w:rsidR="00CC6A8F" w:rsidRPr="00CC6A8F">
        <w:t xml:space="preserve"> </w:t>
      </w:r>
      <w:r w:rsidR="00FB3128">
        <w:t>Plnění této smlouvy bude financováno</w:t>
      </w:r>
      <w:r w:rsidR="00FB3128" w:rsidRPr="008C2D96">
        <w:t xml:space="preserve"> z projektu s</w:t>
      </w:r>
      <w:r w:rsidR="00FB3128">
        <w:t> </w:t>
      </w:r>
      <w:r w:rsidR="00FB3128" w:rsidRPr="008C2D96">
        <w:t>názvem</w:t>
      </w:r>
      <w:r w:rsidR="00FB3128">
        <w:t xml:space="preserve"> </w:t>
      </w:r>
      <w:r w:rsidR="00FB3128" w:rsidRPr="00AC54D8">
        <w:t>„</w:t>
      </w:r>
      <w:r w:rsidR="00FB3128" w:rsidRPr="00BC3C36">
        <w:rPr>
          <w:shd w:val="clear" w:color="auto" w:fill="FFFFFF"/>
        </w:rPr>
        <w:t>Zvýšení kvality a dostupnosti léčebně rehabilitační péče o pacienty s popáleninami ve FN Brno</w:t>
      </w:r>
      <w:r w:rsidR="00FB3128" w:rsidRPr="00BC3C36">
        <w:rPr>
          <w:rStyle w:val="normaltextrun"/>
          <w:color w:val="000000"/>
          <w:bdr w:val="none" w:sz="0" w:space="0" w:color="auto" w:frame="1"/>
        </w:rPr>
        <w:t xml:space="preserve">“ </w:t>
      </w:r>
      <w:r w:rsidR="00FB3128" w:rsidRPr="00AC54D8">
        <w:t xml:space="preserve">registrační číslo projektu </w:t>
      </w:r>
      <w:r w:rsidR="00FB3128" w:rsidRPr="00BC3C36">
        <w:rPr>
          <w:shd w:val="clear" w:color="auto" w:fill="FFFFFF"/>
        </w:rPr>
        <w:t>CZ.31.7.0/0.0/0.0/24_137/0010694</w:t>
      </w:r>
      <w:r w:rsidR="00FB3128">
        <w:rPr>
          <w:shd w:val="clear" w:color="auto" w:fill="FFFFFF"/>
        </w:rPr>
        <w:t xml:space="preserve"> </w:t>
      </w:r>
      <w:r w:rsidR="00FB3128" w:rsidRPr="00AC54D8">
        <w:t>(dále a výše jen „</w:t>
      </w:r>
      <w:r w:rsidR="00FB3128" w:rsidRPr="00A30012">
        <w:rPr>
          <w:b/>
        </w:rPr>
        <w:t>Projekt</w:t>
      </w:r>
      <w:r w:rsidR="00FB3128" w:rsidRPr="00AC54D8">
        <w:t>“ a „</w:t>
      </w:r>
      <w:r w:rsidR="00FB3128" w:rsidRPr="00A30012">
        <w:rPr>
          <w:b/>
        </w:rPr>
        <w:t>Číslo Projektu</w:t>
      </w:r>
      <w:r w:rsidR="00FB3128" w:rsidRPr="00AC54D8">
        <w:t>“), který je financován Evropskou unií z „Nástroje pro oživení a odolnost prostřednictvím Národního plánu obnovy ČR“.</w:t>
      </w:r>
    </w:p>
    <w:p w14:paraId="2D8C845B" w14:textId="4EA1249D" w:rsidR="00271FDF" w:rsidRDefault="00271FDF" w:rsidP="0061420E">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lastRenderedPageBreak/>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lastRenderedPageBreak/>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3FA76648" w:rsidR="00D86891" w:rsidRPr="00D859C2" w:rsidRDefault="00DA7F64" w:rsidP="00D859C2">
      <w:pPr>
        <w:pStyle w:val="Odstavecsmlouvy"/>
      </w:pPr>
      <w:r>
        <w:t xml:space="preserve">Prodávající se zavazuje dodat Kupujícímu Přístroj pro mobilizaci končetin 1 ks </w:t>
      </w:r>
      <w:proofErr w:type="spellStart"/>
      <w:r>
        <w:t>MOTOmed</w:t>
      </w:r>
      <w:proofErr w:type="spellEnd"/>
      <w:r>
        <w:rPr>
          <w:b/>
        </w:rPr>
        <w:t xml:space="preserve">, typ: layson.la, výrobce RECK Technik </w:t>
      </w:r>
      <w:proofErr w:type="spellStart"/>
      <w:r>
        <w:rPr>
          <w:b/>
        </w:rPr>
        <w:t>GmbH</w:t>
      </w:r>
      <w:proofErr w:type="spellEnd"/>
      <w:r w:rsidR="004453FF" w:rsidRPr="00D859C2">
        <w:rPr>
          <w:i/>
        </w:rPr>
        <w:t xml:space="preserve">, </w:t>
      </w:r>
      <w:r w:rsidR="00142BD2" w:rsidRPr="00D859C2">
        <w:t xml:space="preserve">jehož přesná technická specifikace </w:t>
      </w:r>
      <w:r w:rsidR="005371E9" w:rsidRPr="00D859C2">
        <w:t xml:space="preserve">včetně příslušenství </w:t>
      </w:r>
      <w:r w:rsidR="00142BD2" w:rsidRPr="00D859C2">
        <w:t>je obsažena v </w:t>
      </w:r>
      <w:r w:rsidR="00142BD2" w:rsidRPr="00094B12">
        <w:t>příloze č. 1</w:t>
      </w:r>
      <w:r w:rsidR="00142BD2" w:rsidRPr="00D859C2">
        <w:t xml:space="preserve"> této smlouvy</w:t>
      </w:r>
      <w:r w:rsidR="00A05D45">
        <w:t>, případně rovněž v příloze č. 2 této smlouvy</w:t>
      </w:r>
      <w:r w:rsidR="00142BD2" w:rsidRPr="00D859C2">
        <w:t>, tvořící nedílnou součást této smlouvy</w:t>
      </w:r>
      <w:r w:rsidR="00094B12">
        <w:t xml:space="preserve"> (</w:t>
      </w:r>
      <w:r w:rsidR="00142BD2" w:rsidRPr="00D859C2">
        <w:t>dále jen „</w:t>
      </w:r>
      <w:r w:rsidR="00142BD2" w:rsidRPr="00D859C2">
        <w:rPr>
          <w:b/>
        </w:rPr>
        <w:t>Zboží</w:t>
      </w:r>
      <w:r w:rsidR="00142BD2" w:rsidRPr="00D859C2">
        <w:t>“</w:t>
      </w:r>
      <w:r w:rsidR="00094B12">
        <w:t>)</w:t>
      </w:r>
      <w:r w:rsidR="00142BD2"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71523A1"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FB3128">
        <w:rPr>
          <w:b/>
        </w:rPr>
        <w:t xml:space="preserve">do 8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1290D079" w:rsidR="00BE2371" w:rsidRPr="00D859C2" w:rsidRDefault="003F7B02" w:rsidP="00D859C2">
      <w:pPr>
        <w:pStyle w:val="Odstavecsmlouvy"/>
      </w:pPr>
      <w:r w:rsidRPr="00D859C2">
        <w:t xml:space="preserve">Místem dodání Zboží </w:t>
      </w:r>
      <w:r w:rsidR="00D50BBE" w:rsidRPr="00D859C2">
        <w:t>je</w:t>
      </w:r>
      <w:r w:rsidR="00FB3128">
        <w:t xml:space="preserve"> </w:t>
      </w:r>
      <w:r w:rsidR="00FB3128">
        <w:rPr>
          <w:rStyle w:val="normaltextrun"/>
          <w:color w:val="000000"/>
          <w:shd w:val="clear" w:color="auto" w:fill="FFFFFF"/>
        </w:rPr>
        <w:t>Klinika popálenin a plastické chirurgie, Fakultní nemocnice Brno, Jihlavská 20, 25 00 Brno</w:t>
      </w:r>
      <w:r w:rsidR="00FB3128">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1A7F984"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w:t>
      </w:r>
      <w:proofErr w:type="spellStart"/>
      <w:r w:rsidR="00EF660D">
        <w:t>xxx</w:t>
      </w:r>
      <w:proofErr w:type="spellEnd"/>
      <w:r w:rsidR="00DE3A3F">
        <w:t xml:space="preserve">, tel.: </w:t>
      </w:r>
      <w:proofErr w:type="spellStart"/>
      <w:r w:rsidR="00EF660D">
        <w:t>xxx</w:t>
      </w:r>
      <w:proofErr w:type="spellEnd"/>
      <w:r w:rsidR="00DE3A3F">
        <w:t xml:space="preserve"> a písemně na e-mail:</w:t>
      </w:r>
      <w:r w:rsidR="0017493E">
        <w:t xml:space="preserve"> </w:t>
      </w:r>
      <w:proofErr w:type="spellStart"/>
      <w:r w:rsidR="0017493E">
        <w:t>xxx</w:t>
      </w:r>
      <w:proofErr w:type="spellEnd"/>
      <w:r w:rsidR="00FB3128" w:rsidRPr="00FB3128">
        <w:t xml:space="preserve">. </w:t>
      </w:r>
      <w:r>
        <w:t>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 xml:space="preserve">263/2016 Sb., atomový zákon, ve znění pozdějších předpisů, včetně prováděcích předpisů tohoto zákona, zejména vyhlášky č. 422/2016 Sb., o radiační ochraně a zabezpečení radionuklidového zdroje, ve znění pozdějších předpisů </w:t>
      </w:r>
      <w:r w:rsidR="003E4543">
        <w:lastRenderedPageBreak/>
        <w:t>(tento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24"/>
        <w:gridCol w:w="3839"/>
      </w:tblGrid>
      <w:tr w:rsidR="00D859C2" w:rsidRPr="005B49AA" w14:paraId="6B619276" w14:textId="77777777" w:rsidTr="00DA7F64">
        <w:tc>
          <w:tcPr>
            <w:tcW w:w="4524"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3839" w:type="dxa"/>
          </w:tcPr>
          <w:p w14:paraId="07A54C02" w14:textId="0099006D" w:rsidR="00D859C2" w:rsidRPr="005B49AA" w:rsidRDefault="00DA7F64" w:rsidP="000E79CE">
            <w:pPr>
              <w:pStyle w:val="Zkladntext3"/>
              <w:rPr>
                <w:b/>
                <w:sz w:val="22"/>
                <w:szCs w:val="22"/>
              </w:rPr>
            </w:pPr>
            <w:r>
              <w:rPr>
                <w:b/>
                <w:sz w:val="22"/>
                <w:szCs w:val="22"/>
              </w:rPr>
              <w:t>361 000</w:t>
            </w:r>
            <w:r w:rsidR="00D859C2" w:rsidRPr="005B49AA">
              <w:rPr>
                <w:b/>
                <w:sz w:val="22"/>
                <w:szCs w:val="22"/>
              </w:rPr>
              <w:t xml:space="preserve"> Kč</w:t>
            </w:r>
          </w:p>
        </w:tc>
      </w:tr>
      <w:tr w:rsidR="00D859C2" w:rsidRPr="005B49AA" w14:paraId="33392E42" w14:textId="77777777" w:rsidTr="00DA7F64">
        <w:tc>
          <w:tcPr>
            <w:tcW w:w="4524" w:type="dxa"/>
          </w:tcPr>
          <w:p w14:paraId="193C9961" w14:textId="0F672734" w:rsidR="00D859C2" w:rsidRPr="005B49AA" w:rsidRDefault="00D859C2" w:rsidP="000E79CE">
            <w:pPr>
              <w:pStyle w:val="Zkladntext3"/>
              <w:rPr>
                <w:b/>
                <w:sz w:val="22"/>
                <w:szCs w:val="22"/>
              </w:rPr>
            </w:pPr>
            <w:r w:rsidRPr="005B49AA">
              <w:rPr>
                <w:b/>
                <w:sz w:val="22"/>
                <w:szCs w:val="22"/>
              </w:rPr>
              <w:t xml:space="preserve">DPH </w:t>
            </w:r>
            <w:r w:rsidR="00DA7F64">
              <w:rPr>
                <w:b/>
                <w:sz w:val="22"/>
                <w:szCs w:val="22"/>
              </w:rPr>
              <w:t>12</w:t>
            </w:r>
            <w:r w:rsidRPr="005B49AA">
              <w:rPr>
                <w:b/>
                <w:sz w:val="22"/>
                <w:szCs w:val="22"/>
              </w:rPr>
              <w:t xml:space="preserve"> %:</w:t>
            </w:r>
          </w:p>
        </w:tc>
        <w:tc>
          <w:tcPr>
            <w:tcW w:w="3839" w:type="dxa"/>
          </w:tcPr>
          <w:p w14:paraId="44D4CFEA" w14:textId="07F809B3" w:rsidR="00D859C2" w:rsidRPr="005B49AA" w:rsidRDefault="00DA7F64" w:rsidP="000E79CE">
            <w:pPr>
              <w:pStyle w:val="Zkladntext3"/>
              <w:rPr>
                <w:b/>
                <w:sz w:val="22"/>
                <w:szCs w:val="22"/>
              </w:rPr>
            </w:pPr>
            <w:r>
              <w:rPr>
                <w:b/>
                <w:sz w:val="22"/>
                <w:szCs w:val="22"/>
              </w:rPr>
              <w:t xml:space="preserve">  43 320</w:t>
            </w:r>
            <w:r w:rsidR="00D859C2" w:rsidRPr="005B49AA">
              <w:rPr>
                <w:b/>
                <w:sz w:val="22"/>
                <w:szCs w:val="22"/>
              </w:rPr>
              <w:t xml:space="preserve"> Kč</w:t>
            </w:r>
          </w:p>
        </w:tc>
      </w:tr>
      <w:tr w:rsidR="00D859C2" w:rsidRPr="005B49AA" w14:paraId="0DBFF53F" w14:textId="77777777" w:rsidTr="00DA7F64">
        <w:tc>
          <w:tcPr>
            <w:tcW w:w="4524"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3839" w:type="dxa"/>
          </w:tcPr>
          <w:p w14:paraId="10D9C750" w14:textId="151F3DF6" w:rsidR="00D859C2" w:rsidRPr="005B49AA" w:rsidRDefault="00DA7F64" w:rsidP="000E79CE">
            <w:pPr>
              <w:pStyle w:val="Zkladntext3"/>
              <w:rPr>
                <w:b/>
                <w:sz w:val="22"/>
                <w:szCs w:val="22"/>
              </w:rPr>
            </w:pPr>
            <w:r>
              <w:rPr>
                <w:b/>
                <w:sz w:val="22"/>
                <w:szCs w:val="22"/>
              </w:rPr>
              <w:t>404 320</w:t>
            </w:r>
            <w:r w:rsidR="00D859C2"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w:t>
      </w:r>
      <w:r>
        <w:lastRenderedPageBreak/>
        <w:t>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lastRenderedPageBreak/>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w:t>
      </w:r>
      <w:r w:rsidRPr="000A3995">
        <w:lastRenderedPageBreak/>
        <w:t xml:space="preserve">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 xml:space="preserve">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w:t>
      </w:r>
      <w:r>
        <w:lastRenderedPageBreak/>
        <w:t>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lastRenderedPageBreak/>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D3A123A" w:rsidR="00327588" w:rsidRPr="00D859C2" w:rsidRDefault="00497922" w:rsidP="00094B12">
      <w:pPr>
        <w:pStyle w:val="Odstavecsmlouvy"/>
        <w:rPr>
          <w:snapToGrid w:val="0"/>
        </w:rPr>
      </w:pPr>
      <w:r>
        <w:rPr>
          <w:snapToGrid w:val="0"/>
        </w:rPr>
        <w:t xml:space="preserve">Tato smlouva je sepsána </w:t>
      </w:r>
      <w:r w:rsidRPr="00FB3128">
        <w:rPr>
          <w:snapToGrid w:val="0"/>
        </w:rPr>
        <w:t xml:space="preserve">ve </w:t>
      </w:r>
      <w:r w:rsidR="00FB3128" w:rsidRPr="00FB3128">
        <w:rPr>
          <w:snapToGrid w:val="0"/>
        </w:rPr>
        <w:t xml:space="preserve">dvou </w:t>
      </w:r>
      <w:r w:rsidRPr="00FB3128">
        <w:rPr>
          <w:snapToGrid w:val="0"/>
        </w:rPr>
        <w:t>vyhotoveních</w:t>
      </w:r>
      <w:r>
        <w:rPr>
          <w:snapToGrid w:val="0"/>
        </w:rPr>
        <w:t xml:space="preserve"> stejné platnosti a závaznosti, přičemž Prodávající obdrží jed</w:t>
      </w:r>
      <w:r w:rsidR="00FB3128">
        <w:rPr>
          <w:snapToGrid w:val="0"/>
        </w:rPr>
        <w:t xml:space="preserve">no vyhotovení a Kupující obdrží jedno </w:t>
      </w:r>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0"/>
        <w:gridCol w:w="1000"/>
        <w:gridCol w:w="3795"/>
      </w:tblGrid>
      <w:tr w:rsidR="00094B12" w:rsidRPr="00D722DC" w14:paraId="3036FF83" w14:textId="77777777" w:rsidTr="00160D16">
        <w:tc>
          <w:tcPr>
            <w:tcW w:w="3802" w:type="dxa"/>
          </w:tcPr>
          <w:p w14:paraId="69B3B101" w14:textId="1D3D64AE"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w:t>
            </w:r>
            <w:r w:rsidR="00DA7F64">
              <w:rPr>
                <w:sz w:val="22"/>
                <w:szCs w:val="22"/>
              </w:rPr>
              <w:t xml:space="preserve"> Jablůnce </w:t>
            </w:r>
            <w:r w:rsidRPr="001150C5">
              <w:rPr>
                <w:sz w:val="22"/>
                <w:szCs w:val="22"/>
              </w:rPr>
              <w:t>dne</w:t>
            </w:r>
            <w:r w:rsidR="003579CF">
              <w:rPr>
                <w:sz w:val="22"/>
                <w:szCs w:val="22"/>
              </w:rPr>
              <w:t xml:space="preserve"> </w:t>
            </w:r>
            <w:r w:rsidR="00EF660D">
              <w:rPr>
                <w:sz w:val="22"/>
                <w:szCs w:val="22"/>
              </w:rPr>
              <w:t>22</w:t>
            </w:r>
            <w:r w:rsidR="003579CF">
              <w:rPr>
                <w:sz w:val="22"/>
                <w:szCs w:val="22"/>
              </w:rPr>
              <w:t>.</w:t>
            </w:r>
            <w:r w:rsidR="00EF660D">
              <w:rPr>
                <w:sz w:val="22"/>
                <w:szCs w:val="22"/>
              </w:rPr>
              <w:t xml:space="preserve"> </w:t>
            </w:r>
            <w:r w:rsidR="003579CF">
              <w:rPr>
                <w:sz w:val="22"/>
                <w:szCs w:val="22"/>
              </w:rPr>
              <w:t>9</w:t>
            </w:r>
            <w:r w:rsidR="00DA7F64">
              <w:rPr>
                <w:sz w:val="22"/>
                <w:szCs w:val="22"/>
              </w:rPr>
              <w:t>.</w:t>
            </w:r>
            <w:r w:rsidR="00EF660D">
              <w:rPr>
                <w:sz w:val="22"/>
                <w:szCs w:val="22"/>
              </w:rPr>
              <w:t xml:space="preserve"> </w:t>
            </w:r>
            <w:r w:rsidR="00DA7F64">
              <w:rPr>
                <w:sz w:val="22"/>
                <w:szCs w:val="22"/>
              </w:rPr>
              <w:t>2025</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50D025DF"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EF660D">
              <w:rPr>
                <w:sz w:val="22"/>
                <w:szCs w:val="22"/>
              </w:rPr>
              <w:t xml:space="preserve"> 25. 9 2025</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7BC9EEC5" w14:textId="77777777" w:rsidR="009B747F" w:rsidRDefault="009B747F"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5D9AD45F" w14:textId="78005D88" w:rsidR="00094B12" w:rsidRPr="001150C5" w:rsidRDefault="00DA7F64" w:rsidP="000E79CE">
            <w:pPr>
              <w:pStyle w:val="slovn"/>
              <w:numPr>
                <w:ilvl w:val="0"/>
                <w:numId w:val="0"/>
              </w:numPr>
              <w:tabs>
                <w:tab w:val="num" w:pos="567"/>
              </w:tabs>
              <w:spacing w:after="0" w:line="280" w:lineRule="atLeast"/>
              <w:jc w:val="center"/>
              <w:rPr>
                <w:b/>
                <w:sz w:val="22"/>
                <w:szCs w:val="22"/>
              </w:rPr>
            </w:pPr>
            <w:r>
              <w:rPr>
                <w:b/>
                <w:sz w:val="22"/>
                <w:szCs w:val="22"/>
              </w:rPr>
              <w:t>REPO-RECK spol. s r.o.</w:t>
            </w:r>
          </w:p>
          <w:p w14:paraId="17D23793" w14:textId="22709CA2" w:rsidR="00094B12" w:rsidRPr="00D722DC" w:rsidRDefault="00DA7F64" w:rsidP="000E79CE">
            <w:pPr>
              <w:pStyle w:val="slovn"/>
              <w:numPr>
                <w:ilvl w:val="0"/>
                <w:numId w:val="0"/>
              </w:numPr>
              <w:tabs>
                <w:tab w:val="num" w:pos="567"/>
              </w:tabs>
              <w:spacing w:after="0" w:line="280" w:lineRule="atLeast"/>
              <w:jc w:val="center"/>
              <w:rPr>
                <w:sz w:val="22"/>
                <w:szCs w:val="22"/>
              </w:rPr>
            </w:pPr>
            <w:r>
              <w:rPr>
                <w:sz w:val="22"/>
                <w:szCs w:val="22"/>
              </w:rPr>
              <w:t>Lukáš Hajný - jednatel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7C7FE2FC" w14:textId="77777777" w:rsidR="00DE7F7B" w:rsidRDefault="00DE7F7B" w:rsidP="00094B12">
      <w:pPr>
        <w:jc w:val="center"/>
        <w:rPr>
          <w:b/>
        </w:rPr>
      </w:pPr>
    </w:p>
    <w:tbl>
      <w:tblPr>
        <w:tblStyle w:val="TableNormal"/>
        <w:tblpPr w:leftFromText="141" w:rightFromText="141" w:vertAnchor="text" w:horzAnchor="page" w:tblpX="1848" w:tblpY="114"/>
        <w:tblW w:w="0" w:type="auto"/>
        <w:tblLayout w:type="fixed"/>
        <w:tblLook w:val="01E0" w:firstRow="1" w:lastRow="1" w:firstColumn="1" w:lastColumn="1" w:noHBand="0" w:noVBand="0"/>
      </w:tblPr>
      <w:tblGrid>
        <w:gridCol w:w="650"/>
        <w:gridCol w:w="2869"/>
        <w:gridCol w:w="20"/>
      </w:tblGrid>
      <w:tr w:rsidR="00DE7F7B" w14:paraId="22BFEC94" w14:textId="77777777" w:rsidTr="00712B33">
        <w:trPr>
          <w:trHeight w:val="279"/>
        </w:trPr>
        <w:tc>
          <w:tcPr>
            <w:tcW w:w="3519" w:type="dxa"/>
            <w:gridSpan w:val="2"/>
          </w:tcPr>
          <w:p w14:paraId="5607E461" w14:textId="77777777" w:rsidR="00DE7F7B" w:rsidRPr="00DE7F7B" w:rsidRDefault="00DE7F7B" w:rsidP="00712B33">
            <w:pPr>
              <w:rPr>
                <w:b/>
                <w:sz w:val="20"/>
                <w:szCs w:val="20"/>
              </w:rPr>
            </w:pPr>
          </w:p>
          <w:p w14:paraId="07D13C1A" w14:textId="77777777" w:rsidR="00DE7F7B" w:rsidRPr="00DE7F7B" w:rsidRDefault="00DE7F7B" w:rsidP="00712B33">
            <w:pPr>
              <w:rPr>
                <w:b/>
                <w:sz w:val="20"/>
                <w:szCs w:val="20"/>
              </w:rPr>
            </w:pPr>
            <w:proofErr w:type="spellStart"/>
            <w:r w:rsidRPr="00DE7F7B">
              <w:rPr>
                <w:b/>
                <w:sz w:val="20"/>
                <w:szCs w:val="20"/>
              </w:rPr>
              <w:t>Technická</w:t>
            </w:r>
            <w:proofErr w:type="spellEnd"/>
            <w:r w:rsidRPr="00DE7F7B">
              <w:rPr>
                <w:b/>
                <w:sz w:val="20"/>
                <w:szCs w:val="20"/>
              </w:rPr>
              <w:t xml:space="preserve"> </w:t>
            </w:r>
            <w:proofErr w:type="spellStart"/>
            <w:r w:rsidRPr="00DE7F7B">
              <w:rPr>
                <w:b/>
                <w:sz w:val="20"/>
                <w:szCs w:val="20"/>
              </w:rPr>
              <w:t>specifikace</w:t>
            </w:r>
            <w:proofErr w:type="spellEnd"/>
          </w:p>
          <w:p w14:paraId="00FB6347" w14:textId="77777777" w:rsidR="00DE7F7B" w:rsidRPr="00DE7F7B" w:rsidRDefault="00DE7F7B" w:rsidP="00712B33">
            <w:pPr>
              <w:rPr>
                <w:b/>
                <w:sz w:val="20"/>
                <w:szCs w:val="20"/>
              </w:rPr>
            </w:pPr>
          </w:p>
        </w:tc>
        <w:tc>
          <w:tcPr>
            <w:tcW w:w="20" w:type="dxa"/>
          </w:tcPr>
          <w:p w14:paraId="471C4640" w14:textId="77777777" w:rsidR="00DE7F7B" w:rsidRDefault="00DE7F7B" w:rsidP="00712B33">
            <w:pPr>
              <w:pStyle w:val="TableParagraph"/>
              <w:rPr>
                <w:rFonts w:ascii="Times New Roman"/>
                <w:sz w:val="6"/>
              </w:rPr>
            </w:pPr>
          </w:p>
        </w:tc>
      </w:tr>
      <w:tr w:rsidR="00DE7F7B" w14:paraId="3691F177" w14:textId="77777777" w:rsidTr="00712B33">
        <w:trPr>
          <w:gridAfter w:val="1"/>
          <w:wAfter w:w="20" w:type="dxa"/>
          <w:trHeight w:val="129"/>
        </w:trPr>
        <w:tc>
          <w:tcPr>
            <w:tcW w:w="3519" w:type="dxa"/>
            <w:gridSpan w:val="2"/>
          </w:tcPr>
          <w:p w14:paraId="37E3BB37" w14:textId="0A72E15D" w:rsidR="00DE7F7B" w:rsidRPr="00DE7F7B" w:rsidRDefault="00DE7F7B" w:rsidP="00712B33">
            <w:pPr>
              <w:rPr>
                <w:sz w:val="20"/>
                <w:szCs w:val="20"/>
              </w:rPr>
            </w:pPr>
            <w:proofErr w:type="spellStart"/>
            <w:r w:rsidRPr="00DE7F7B">
              <w:rPr>
                <w:sz w:val="20"/>
                <w:szCs w:val="20"/>
              </w:rPr>
              <w:t>Mobilní</w:t>
            </w:r>
            <w:proofErr w:type="spellEnd"/>
            <w:r w:rsidRPr="00DE7F7B">
              <w:rPr>
                <w:sz w:val="20"/>
                <w:szCs w:val="20"/>
              </w:rPr>
              <w:t xml:space="preserve"> </w:t>
            </w:r>
            <w:proofErr w:type="spellStart"/>
            <w:r w:rsidRPr="00DE7F7B">
              <w:rPr>
                <w:sz w:val="20"/>
                <w:szCs w:val="20"/>
              </w:rPr>
              <w:t>přístroj</w:t>
            </w:r>
            <w:proofErr w:type="spellEnd"/>
            <w:r w:rsidRPr="00DE7F7B">
              <w:rPr>
                <w:sz w:val="20"/>
                <w:szCs w:val="20"/>
              </w:rPr>
              <w:t xml:space="preserve"> pro </w:t>
            </w:r>
            <w:proofErr w:type="spellStart"/>
            <w:r w:rsidRPr="00DE7F7B">
              <w:rPr>
                <w:sz w:val="20"/>
                <w:szCs w:val="20"/>
              </w:rPr>
              <w:t>časnou</w:t>
            </w:r>
            <w:proofErr w:type="spellEnd"/>
            <w:r w:rsidRPr="00DE7F7B">
              <w:rPr>
                <w:sz w:val="20"/>
                <w:szCs w:val="20"/>
              </w:rPr>
              <w:t xml:space="preserve"> </w:t>
            </w:r>
            <w:proofErr w:type="spellStart"/>
            <w:r w:rsidRPr="00DE7F7B">
              <w:rPr>
                <w:sz w:val="20"/>
                <w:szCs w:val="20"/>
              </w:rPr>
              <w:t>mobilizaci</w:t>
            </w:r>
            <w:proofErr w:type="spellEnd"/>
            <w:r w:rsidRPr="00DE7F7B">
              <w:rPr>
                <w:sz w:val="20"/>
                <w:szCs w:val="20"/>
              </w:rPr>
              <w:t xml:space="preserve"> </w:t>
            </w:r>
            <w:proofErr w:type="spellStart"/>
            <w:r w:rsidRPr="00DE7F7B">
              <w:rPr>
                <w:sz w:val="20"/>
                <w:szCs w:val="20"/>
              </w:rPr>
              <w:t>pacientů</w:t>
            </w:r>
            <w:proofErr w:type="spellEnd"/>
            <w:r w:rsidRPr="00DE7F7B">
              <w:rPr>
                <w:sz w:val="20"/>
                <w:szCs w:val="20"/>
              </w:rPr>
              <w:t xml:space="preserve">, 1 </w:t>
            </w:r>
            <w:proofErr w:type="spellStart"/>
            <w:r w:rsidRPr="00DE7F7B">
              <w:rPr>
                <w:sz w:val="20"/>
                <w:szCs w:val="20"/>
              </w:rPr>
              <w:t>ks</w:t>
            </w:r>
            <w:proofErr w:type="spellEnd"/>
          </w:p>
        </w:tc>
      </w:tr>
      <w:tr w:rsidR="00DE7F7B" w14:paraId="477C23EA" w14:textId="77777777" w:rsidTr="00712B33">
        <w:trPr>
          <w:trHeight w:val="273"/>
        </w:trPr>
        <w:tc>
          <w:tcPr>
            <w:tcW w:w="3519" w:type="dxa"/>
            <w:gridSpan w:val="2"/>
          </w:tcPr>
          <w:p w14:paraId="17E93CD2" w14:textId="77777777" w:rsidR="00DE7F7B" w:rsidRPr="00DE7F7B" w:rsidRDefault="00DE7F7B" w:rsidP="00712B33">
            <w:pPr>
              <w:rPr>
                <w:sz w:val="20"/>
                <w:szCs w:val="20"/>
              </w:rPr>
            </w:pPr>
          </w:p>
        </w:tc>
        <w:tc>
          <w:tcPr>
            <w:tcW w:w="20" w:type="dxa"/>
          </w:tcPr>
          <w:p w14:paraId="69CF0EEA" w14:textId="77777777" w:rsidR="00DE7F7B" w:rsidRDefault="00DE7F7B" w:rsidP="00712B33">
            <w:pPr>
              <w:rPr>
                <w:sz w:val="2"/>
                <w:szCs w:val="2"/>
              </w:rPr>
            </w:pPr>
          </w:p>
        </w:tc>
      </w:tr>
      <w:tr w:rsidR="00DE7F7B" w14:paraId="5E921316" w14:textId="77777777" w:rsidTr="00712B33">
        <w:trPr>
          <w:trHeight w:val="273"/>
        </w:trPr>
        <w:tc>
          <w:tcPr>
            <w:tcW w:w="3519" w:type="dxa"/>
            <w:gridSpan w:val="2"/>
          </w:tcPr>
          <w:p w14:paraId="7A720114" w14:textId="4C794E2C" w:rsidR="00DE7F7B" w:rsidRPr="00DE7F7B" w:rsidRDefault="00DE7F7B" w:rsidP="00712B33">
            <w:pPr>
              <w:rPr>
                <w:sz w:val="20"/>
                <w:szCs w:val="20"/>
              </w:rPr>
            </w:pPr>
            <w:proofErr w:type="spellStart"/>
            <w:r w:rsidRPr="00DE7F7B">
              <w:rPr>
                <w:sz w:val="20"/>
                <w:szCs w:val="20"/>
              </w:rPr>
              <w:t>Mobilní</w:t>
            </w:r>
            <w:proofErr w:type="spellEnd"/>
            <w:r w:rsidRPr="00DE7F7B">
              <w:rPr>
                <w:sz w:val="20"/>
                <w:szCs w:val="20"/>
              </w:rPr>
              <w:t xml:space="preserve"> </w:t>
            </w:r>
            <w:proofErr w:type="spellStart"/>
            <w:r w:rsidRPr="00DE7F7B">
              <w:rPr>
                <w:sz w:val="20"/>
                <w:szCs w:val="20"/>
              </w:rPr>
              <w:t>přístroj</w:t>
            </w:r>
            <w:proofErr w:type="spellEnd"/>
            <w:r w:rsidRPr="00DE7F7B">
              <w:rPr>
                <w:sz w:val="20"/>
                <w:szCs w:val="20"/>
              </w:rPr>
              <w:t xml:space="preserve"> </w:t>
            </w:r>
            <w:proofErr w:type="spellStart"/>
            <w:r w:rsidRPr="00DE7F7B">
              <w:rPr>
                <w:sz w:val="20"/>
                <w:szCs w:val="20"/>
              </w:rPr>
              <w:t>určený</w:t>
            </w:r>
            <w:proofErr w:type="spellEnd"/>
            <w:r w:rsidRPr="00DE7F7B">
              <w:rPr>
                <w:sz w:val="20"/>
                <w:szCs w:val="20"/>
              </w:rPr>
              <w:t xml:space="preserve"> k </w:t>
            </w:r>
            <w:proofErr w:type="spellStart"/>
            <w:r w:rsidRPr="00DE7F7B">
              <w:rPr>
                <w:sz w:val="20"/>
                <w:szCs w:val="20"/>
              </w:rPr>
              <w:t>rehabilitaci</w:t>
            </w:r>
            <w:proofErr w:type="spellEnd"/>
            <w:r w:rsidRPr="00DE7F7B">
              <w:rPr>
                <w:sz w:val="20"/>
                <w:szCs w:val="20"/>
              </w:rPr>
              <w:t xml:space="preserve"> </w:t>
            </w:r>
            <w:proofErr w:type="spellStart"/>
            <w:r w:rsidRPr="00DE7F7B">
              <w:rPr>
                <w:sz w:val="20"/>
                <w:szCs w:val="20"/>
              </w:rPr>
              <w:t>dolních</w:t>
            </w:r>
            <w:proofErr w:type="spellEnd"/>
            <w:r w:rsidRPr="00DE7F7B">
              <w:rPr>
                <w:sz w:val="20"/>
                <w:szCs w:val="20"/>
              </w:rPr>
              <w:t xml:space="preserve"> </w:t>
            </w:r>
            <w:proofErr w:type="spellStart"/>
            <w:r w:rsidRPr="00DE7F7B">
              <w:rPr>
                <w:sz w:val="20"/>
                <w:szCs w:val="20"/>
              </w:rPr>
              <w:t>končetin</w:t>
            </w:r>
            <w:proofErr w:type="spellEnd"/>
            <w:r w:rsidRPr="00DE7F7B">
              <w:rPr>
                <w:sz w:val="20"/>
                <w:szCs w:val="20"/>
              </w:rPr>
              <w:t xml:space="preserve"> u </w:t>
            </w:r>
            <w:proofErr w:type="spellStart"/>
            <w:r w:rsidRPr="00DE7F7B">
              <w:rPr>
                <w:sz w:val="20"/>
                <w:szCs w:val="20"/>
              </w:rPr>
              <w:t>pacientů</w:t>
            </w:r>
            <w:proofErr w:type="spellEnd"/>
            <w:r w:rsidRPr="00DE7F7B">
              <w:rPr>
                <w:sz w:val="20"/>
                <w:szCs w:val="20"/>
              </w:rPr>
              <w:t xml:space="preserve"> </w:t>
            </w:r>
            <w:proofErr w:type="spellStart"/>
            <w:r w:rsidRPr="00DE7F7B">
              <w:rPr>
                <w:sz w:val="20"/>
                <w:szCs w:val="20"/>
              </w:rPr>
              <w:t>upoutaných</w:t>
            </w:r>
            <w:proofErr w:type="spellEnd"/>
            <w:r w:rsidRPr="00DE7F7B">
              <w:rPr>
                <w:sz w:val="20"/>
                <w:szCs w:val="20"/>
              </w:rPr>
              <w:t xml:space="preserve"> </w:t>
            </w:r>
            <w:proofErr w:type="spellStart"/>
            <w:r w:rsidRPr="00DE7F7B">
              <w:rPr>
                <w:sz w:val="20"/>
                <w:szCs w:val="20"/>
              </w:rPr>
              <w:t>na</w:t>
            </w:r>
            <w:proofErr w:type="spellEnd"/>
            <w:r w:rsidRPr="00DE7F7B">
              <w:rPr>
                <w:sz w:val="20"/>
                <w:szCs w:val="20"/>
              </w:rPr>
              <w:t xml:space="preserve"> </w:t>
            </w:r>
            <w:proofErr w:type="spellStart"/>
            <w:r w:rsidRPr="00DE7F7B">
              <w:rPr>
                <w:sz w:val="20"/>
                <w:szCs w:val="20"/>
              </w:rPr>
              <w:t>lůžko</w:t>
            </w:r>
            <w:proofErr w:type="spellEnd"/>
          </w:p>
        </w:tc>
        <w:tc>
          <w:tcPr>
            <w:tcW w:w="20" w:type="dxa"/>
            <w:vMerge w:val="restart"/>
          </w:tcPr>
          <w:p w14:paraId="02A066BD" w14:textId="77777777" w:rsidR="00DE7F7B" w:rsidRDefault="00DE7F7B" w:rsidP="00712B33">
            <w:pPr>
              <w:rPr>
                <w:sz w:val="2"/>
                <w:szCs w:val="2"/>
              </w:rPr>
            </w:pPr>
          </w:p>
        </w:tc>
      </w:tr>
      <w:tr w:rsidR="00DE7F7B" w14:paraId="5B36098A" w14:textId="77777777" w:rsidTr="00712B33">
        <w:trPr>
          <w:trHeight w:val="269"/>
        </w:trPr>
        <w:tc>
          <w:tcPr>
            <w:tcW w:w="3519" w:type="dxa"/>
            <w:gridSpan w:val="2"/>
          </w:tcPr>
          <w:p w14:paraId="24F31634" w14:textId="77777777" w:rsidR="00DE7F7B" w:rsidRPr="00DE7F7B" w:rsidRDefault="00DE7F7B" w:rsidP="00712B33">
            <w:pPr>
              <w:rPr>
                <w:sz w:val="20"/>
                <w:szCs w:val="20"/>
              </w:rPr>
            </w:pPr>
          </w:p>
          <w:p w14:paraId="1CA77FE4" w14:textId="77777777" w:rsidR="00DE7F7B" w:rsidRPr="00DE7F7B" w:rsidRDefault="00DE7F7B" w:rsidP="00712B33">
            <w:pPr>
              <w:rPr>
                <w:sz w:val="20"/>
                <w:szCs w:val="20"/>
              </w:rPr>
            </w:pPr>
            <w:proofErr w:type="spellStart"/>
            <w:r w:rsidRPr="00DE7F7B">
              <w:rPr>
                <w:sz w:val="20"/>
                <w:szCs w:val="20"/>
              </w:rPr>
              <w:t>Možnost</w:t>
            </w:r>
            <w:proofErr w:type="spellEnd"/>
            <w:r w:rsidRPr="00DE7F7B">
              <w:rPr>
                <w:sz w:val="20"/>
                <w:szCs w:val="20"/>
              </w:rPr>
              <w:t xml:space="preserve"> </w:t>
            </w:r>
            <w:proofErr w:type="spellStart"/>
            <w:r w:rsidRPr="00DE7F7B">
              <w:rPr>
                <w:sz w:val="20"/>
                <w:szCs w:val="20"/>
              </w:rPr>
              <w:t>procvičování</w:t>
            </w:r>
            <w:proofErr w:type="spellEnd"/>
            <w:r w:rsidRPr="00DE7F7B">
              <w:rPr>
                <w:sz w:val="20"/>
                <w:szCs w:val="20"/>
              </w:rPr>
              <w:t xml:space="preserve"> </w:t>
            </w:r>
            <w:proofErr w:type="spellStart"/>
            <w:r w:rsidRPr="00DE7F7B">
              <w:rPr>
                <w:sz w:val="20"/>
                <w:szCs w:val="20"/>
              </w:rPr>
              <w:t>i</w:t>
            </w:r>
            <w:proofErr w:type="spellEnd"/>
            <w:r w:rsidRPr="00DE7F7B">
              <w:rPr>
                <w:sz w:val="20"/>
                <w:szCs w:val="20"/>
              </w:rPr>
              <w:t xml:space="preserve"> </w:t>
            </w:r>
            <w:proofErr w:type="spellStart"/>
            <w:r w:rsidRPr="00DE7F7B">
              <w:rPr>
                <w:sz w:val="20"/>
                <w:szCs w:val="20"/>
              </w:rPr>
              <w:t>horních</w:t>
            </w:r>
            <w:proofErr w:type="spellEnd"/>
            <w:r w:rsidRPr="00DE7F7B">
              <w:rPr>
                <w:sz w:val="20"/>
                <w:szCs w:val="20"/>
              </w:rPr>
              <w:t xml:space="preserve"> </w:t>
            </w:r>
            <w:proofErr w:type="spellStart"/>
            <w:r w:rsidRPr="00DE7F7B">
              <w:rPr>
                <w:sz w:val="20"/>
                <w:szCs w:val="20"/>
              </w:rPr>
              <w:t>končetin</w:t>
            </w:r>
            <w:proofErr w:type="spellEnd"/>
          </w:p>
        </w:tc>
        <w:tc>
          <w:tcPr>
            <w:tcW w:w="20" w:type="dxa"/>
            <w:vMerge/>
          </w:tcPr>
          <w:p w14:paraId="60E20DBE" w14:textId="77777777" w:rsidR="00DE7F7B" w:rsidRDefault="00DE7F7B" w:rsidP="00712B33">
            <w:pPr>
              <w:rPr>
                <w:sz w:val="2"/>
                <w:szCs w:val="2"/>
              </w:rPr>
            </w:pPr>
          </w:p>
        </w:tc>
      </w:tr>
      <w:tr w:rsidR="00DE7F7B" w14:paraId="67EF2280" w14:textId="77777777" w:rsidTr="00712B33">
        <w:trPr>
          <w:trHeight w:val="269"/>
        </w:trPr>
        <w:tc>
          <w:tcPr>
            <w:tcW w:w="3519" w:type="dxa"/>
            <w:gridSpan w:val="2"/>
          </w:tcPr>
          <w:p w14:paraId="4318D2F7" w14:textId="77777777" w:rsidR="00DE7F7B" w:rsidRPr="00DE7F7B" w:rsidRDefault="00DE7F7B" w:rsidP="00712B33">
            <w:pPr>
              <w:rPr>
                <w:sz w:val="20"/>
                <w:szCs w:val="20"/>
              </w:rPr>
            </w:pPr>
          </w:p>
          <w:p w14:paraId="146968A2" w14:textId="4333059E" w:rsidR="00DE7F7B" w:rsidRPr="00DE7F7B" w:rsidRDefault="00DE7F7B" w:rsidP="00712B33">
            <w:pPr>
              <w:rPr>
                <w:sz w:val="20"/>
                <w:szCs w:val="20"/>
              </w:rPr>
            </w:pPr>
            <w:r w:rsidRPr="00DE7F7B">
              <w:rPr>
                <w:sz w:val="20"/>
                <w:szCs w:val="20"/>
              </w:rPr>
              <w:t xml:space="preserve">S </w:t>
            </w:r>
            <w:proofErr w:type="spellStart"/>
            <w:r w:rsidRPr="00DE7F7B">
              <w:rPr>
                <w:sz w:val="20"/>
                <w:szCs w:val="20"/>
              </w:rPr>
              <w:t>otočným</w:t>
            </w:r>
            <w:proofErr w:type="spellEnd"/>
            <w:r w:rsidRPr="00DE7F7B">
              <w:rPr>
                <w:sz w:val="20"/>
                <w:szCs w:val="20"/>
              </w:rPr>
              <w:t xml:space="preserve"> </w:t>
            </w:r>
            <w:proofErr w:type="spellStart"/>
            <w:r w:rsidRPr="00DE7F7B">
              <w:rPr>
                <w:sz w:val="20"/>
                <w:szCs w:val="20"/>
              </w:rPr>
              <w:t>ramenem</w:t>
            </w:r>
            <w:proofErr w:type="spellEnd"/>
            <w:r w:rsidRPr="00DE7F7B">
              <w:rPr>
                <w:sz w:val="20"/>
                <w:szCs w:val="20"/>
              </w:rPr>
              <w:t xml:space="preserve"> </w:t>
            </w:r>
            <w:proofErr w:type="spellStart"/>
            <w:r w:rsidRPr="00DE7F7B">
              <w:rPr>
                <w:sz w:val="20"/>
                <w:szCs w:val="20"/>
              </w:rPr>
              <w:t>umožňující</w:t>
            </w:r>
            <w:proofErr w:type="spellEnd"/>
            <w:r w:rsidRPr="00DE7F7B">
              <w:rPr>
                <w:sz w:val="20"/>
                <w:szCs w:val="20"/>
              </w:rPr>
              <w:t xml:space="preserve"> </w:t>
            </w:r>
            <w:proofErr w:type="spellStart"/>
            <w:r w:rsidRPr="00DE7F7B">
              <w:rPr>
                <w:sz w:val="20"/>
                <w:szCs w:val="20"/>
              </w:rPr>
              <w:t>trénink</w:t>
            </w:r>
            <w:proofErr w:type="spellEnd"/>
            <w:r w:rsidRPr="00DE7F7B">
              <w:rPr>
                <w:sz w:val="20"/>
                <w:szCs w:val="20"/>
              </w:rPr>
              <w:t xml:space="preserve"> ze 3 </w:t>
            </w:r>
            <w:proofErr w:type="spellStart"/>
            <w:r w:rsidRPr="00DE7F7B">
              <w:rPr>
                <w:sz w:val="20"/>
                <w:szCs w:val="20"/>
              </w:rPr>
              <w:t>stran</w:t>
            </w:r>
            <w:proofErr w:type="spellEnd"/>
            <w:r w:rsidRPr="00DE7F7B">
              <w:rPr>
                <w:sz w:val="20"/>
                <w:szCs w:val="20"/>
              </w:rPr>
              <w:t xml:space="preserve"> </w:t>
            </w:r>
            <w:proofErr w:type="spellStart"/>
            <w:r w:rsidRPr="00DE7F7B">
              <w:rPr>
                <w:sz w:val="20"/>
                <w:szCs w:val="20"/>
              </w:rPr>
              <w:t>postele</w:t>
            </w:r>
            <w:proofErr w:type="spellEnd"/>
          </w:p>
        </w:tc>
        <w:tc>
          <w:tcPr>
            <w:tcW w:w="20" w:type="dxa"/>
            <w:vMerge/>
          </w:tcPr>
          <w:p w14:paraId="2ADFD4B0" w14:textId="77777777" w:rsidR="00DE7F7B" w:rsidRDefault="00DE7F7B" w:rsidP="00712B33">
            <w:pPr>
              <w:rPr>
                <w:sz w:val="2"/>
                <w:szCs w:val="2"/>
              </w:rPr>
            </w:pPr>
          </w:p>
        </w:tc>
      </w:tr>
      <w:tr w:rsidR="00DE7F7B" w14:paraId="5A11284A" w14:textId="77777777" w:rsidTr="00712B33">
        <w:trPr>
          <w:trHeight w:val="269"/>
        </w:trPr>
        <w:tc>
          <w:tcPr>
            <w:tcW w:w="3519" w:type="dxa"/>
            <w:gridSpan w:val="2"/>
          </w:tcPr>
          <w:p w14:paraId="5C0B7C0A" w14:textId="77777777" w:rsidR="00DE7F7B" w:rsidRPr="00DE7F7B" w:rsidRDefault="00DE7F7B" w:rsidP="00712B33">
            <w:pPr>
              <w:rPr>
                <w:sz w:val="20"/>
                <w:szCs w:val="20"/>
              </w:rPr>
            </w:pPr>
          </w:p>
          <w:p w14:paraId="549FDEAE" w14:textId="06868E3A" w:rsidR="00DE7F7B" w:rsidRPr="00DE7F7B" w:rsidRDefault="00DE7F7B" w:rsidP="00712B33">
            <w:pPr>
              <w:rPr>
                <w:sz w:val="20"/>
                <w:szCs w:val="20"/>
              </w:rPr>
            </w:pPr>
            <w:proofErr w:type="spellStart"/>
            <w:r w:rsidRPr="00DE7F7B">
              <w:rPr>
                <w:sz w:val="20"/>
                <w:szCs w:val="20"/>
              </w:rPr>
              <w:t>Manipulační</w:t>
            </w:r>
            <w:proofErr w:type="spellEnd"/>
            <w:r w:rsidRPr="00DE7F7B">
              <w:rPr>
                <w:sz w:val="20"/>
                <w:szCs w:val="20"/>
              </w:rPr>
              <w:t xml:space="preserve"> </w:t>
            </w:r>
            <w:proofErr w:type="spellStart"/>
            <w:r w:rsidRPr="00DE7F7B">
              <w:rPr>
                <w:sz w:val="20"/>
                <w:szCs w:val="20"/>
              </w:rPr>
              <w:t>držák</w:t>
            </w:r>
            <w:proofErr w:type="spellEnd"/>
            <w:r w:rsidRPr="00DE7F7B">
              <w:rPr>
                <w:sz w:val="20"/>
                <w:szCs w:val="20"/>
              </w:rPr>
              <w:t xml:space="preserve"> </w:t>
            </w:r>
            <w:proofErr w:type="spellStart"/>
            <w:r w:rsidRPr="00DE7F7B">
              <w:rPr>
                <w:sz w:val="20"/>
                <w:szCs w:val="20"/>
              </w:rPr>
              <w:t>zajišťující</w:t>
            </w:r>
            <w:proofErr w:type="spellEnd"/>
            <w:r w:rsidRPr="00DE7F7B">
              <w:rPr>
                <w:sz w:val="20"/>
                <w:szCs w:val="20"/>
              </w:rPr>
              <w:t xml:space="preserve"> co </w:t>
            </w:r>
            <w:proofErr w:type="spellStart"/>
            <w:r w:rsidRPr="00DE7F7B">
              <w:rPr>
                <w:sz w:val="20"/>
                <w:szCs w:val="20"/>
              </w:rPr>
              <w:t>nejjednodušší</w:t>
            </w:r>
            <w:proofErr w:type="spellEnd"/>
            <w:r w:rsidRPr="00DE7F7B">
              <w:rPr>
                <w:sz w:val="20"/>
                <w:szCs w:val="20"/>
              </w:rPr>
              <w:t xml:space="preserve"> </w:t>
            </w:r>
            <w:proofErr w:type="spellStart"/>
            <w:r w:rsidRPr="00DE7F7B">
              <w:rPr>
                <w:sz w:val="20"/>
                <w:szCs w:val="20"/>
              </w:rPr>
              <w:t>manipulaci</w:t>
            </w:r>
            <w:proofErr w:type="spellEnd"/>
            <w:r w:rsidRPr="00DE7F7B">
              <w:rPr>
                <w:sz w:val="20"/>
                <w:szCs w:val="20"/>
              </w:rPr>
              <w:t xml:space="preserve"> s </w:t>
            </w:r>
            <w:proofErr w:type="spellStart"/>
            <w:r w:rsidRPr="00DE7F7B">
              <w:rPr>
                <w:sz w:val="20"/>
                <w:szCs w:val="20"/>
              </w:rPr>
              <w:t>přístrojem</w:t>
            </w:r>
            <w:proofErr w:type="spellEnd"/>
          </w:p>
        </w:tc>
        <w:tc>
          <w:tcPr>
            <w:tcW w:w="20" w:type="dxa"/>
            <w:vMerge/>
          </w:tcPr>
          <w:p w14:paraId="142E94DA" w14:textId="77777777" w:rsidR="00DE7F7B" w:rsidRDefault="00DE7F7B" w:rsidP="00712B33">
            <w:pPr>
              <w:rPr>
                <w:sz w:val="2"/>
                <w:szCs w:val="2"/>
              </w:rPr>
            </w:pPr>
          </w:p>
        </w:tc>
      </w:tr>
      <w:tr w:rsidR="00DE7F7B" w14:paraId="49E3E9CB" w14:textId="77777777" w:rsidTr="00712B33">
        <w:trPr>
          <w:trHeight w:val="269"/>
        </w:trPr>
        <w:tc>
          <w:tcPr>
            <w:tcW w:w="3519" w:type="dxa"/>
            <w:gridSpan w:val="2"/>
          </w:tcPr>
          <w:p w14:paraId="5F438875" w14:textId="77777777" w:rsidR="00DE7F7B" w:rsidRPr="00DE7F7B" w:rsidRDefault="00DE7F7B" w:rsidP="00712B33">
            <w:pPr>
              <w:rPr>
                <w:sz w:val="20"/>
                <w:szCs w:val="20"/>
              </w:rPr>
            </w:pPr>
          </w:p>
          <w:p w14:paraId="3CD6C7B9" w14:textId="77777777" w:rsidR="00DE7F7B" w:rsidRPr="00DE7F7B" w:rsidRDefault="00DE7F7B" w:rsidP="00712B33">
            <w:pPr>
              <w:rPr>
                <w:sz w:val="20"/>
                <w:szCs w:val="20"/>
              </w:rPr>
            </w:pPr>
            <w:proofErr w:type="spellStart"/>
            <w:r w:rsidRPr="00DE7F7B">
              <w:rPr>
                <w:sz w:val="20"/>
                <w:szCs w:val="20"/>
              </w:rPr>
              <w:t>Podvozek</w:t>
            </w:r>
            <w:proofErr w:type="spellEnd"/>
            <w:r w:rsidRPr="00DE7F7B">
              <w:rPr>
                <w:sz w:val="20"/>
                <w:szCs w:val="20"/>
              </w:rPr>
              <w:t xml:space="preserve"> s </w:t>
            </w:r>
            <w:proofErr w:type="spellStart"/>
            <w:r w:rsidRPr="00DE7F7B">
              <w:rPr>
                <w:sz w:val="20"/>
                <w:szCs w:val="20"/>
              </w:rPr>
              <w:t>transportními</w:t>
            </w:r>
            <w:proofErr w:type="spellEnd"/>
            <w:r w:rsidRPr="00DE7F7B">
              <w:rPr>
                <w:sz w:val="20"/>
                <w:szCs w:val="20"/>
              </w:rPr>
              <w:t xml:space="preserve"> </w:t>
            </w:r>
            <w:proofErr w:type="spellStart"/>
            <w:r w:rsidRPr="00DE7F7B">
              <w:rPr>
                <w:sz w:val="20"/>
                <w:szCs w:val="20"/>
              </w:rPr>
              <w:t>kolečky</w:t>
            </w:r>
            <w:proofErr w:type="spellEnd"/>
          </w:p>
        </w:tc>
        <w:tc>
          <w:tcPr>
            <w:tcW w:w="20" w:type="dxa"/>
            <w:vMerge/>
          </w:tcPr>
          <w:p w14:paraId="16B8C82B" w14:textId="77777777" w:rsidR="00DE7F7B" w:rsidRDefault="00DE7F7B" w:rsidP="00712B33">
            <w:pPr>
              <w:rPr>
                <w:sz w:val="2"/>
                <w:szCs w:val="2"/>
              </w:rPr>
            </w:pPr>
          </w:p>
        </w:tc>
      </w:tr>
      <w:tr w:rsidR="00DE7F7B" w14:paraId="0D160570" w14:textId="77777777" w:rsidTr="00712B33">
        <w:trPr>
          <w:trHeight w:val="269"/>
        </w:trPr>
        <w:tc>
          <w:tcPr>
            <w:tcW w:w="3519" w:type="dxa"/>
            <w:gridSpan w:val="2"/>
          </w:tcPr>
          <w:p w14:paraId="478CF839" w14:textId="77777777" w:rsidR="00DE7F7B" w:rsidRPr="00DE7F7B" w:rsidRDefault="00DE7F7B" w:rsidP="00712B33">
            <w:pPr>
              <w:rPr>
                <w:sz w:val="20"/>
                <w:szCs w:val="20"/>
              </w:rPr>
            </w:pPr>
          </w:p>
          <w:p w14:paraId="061B76A1" w14:textId="77777777" w:rsidR="00DE7F7B" w:rsidRPr="00DE7F7B" w:rsidRDefault="00DE7F7B" w:rsidP="00712B33">
            <w:pPr>
              <w:rPr>
                <w:sz w:val="20"/>
                <w:szCs w:val="20"/>
              </w:rPr>
            </w:pPr>
            <w:proofErr w:type="spellStart"/>
            <w:r w:rsidRPr="00DE7F7B">
              <w:rPr>
                <w:sz w:val="20"/>
                <w:szCs w:val="20"/>
              </w:rPr>
              <w:t>Elektromotorem</w:t>
            </w:r>
            <w:proofErr w:type="spellEnd"/>
            <w:r w:rsidRPr="00DE7F7B">
              <w:rPr>
                <w:sz w:val="20"/>
                <w:szCs w:val="20"/>
              </w:rPr>
              <w:t xml:space="preserve"> </w:t>
            </w:r>
            <w:proofErr w:type="spellStart"/>
            <w:r w:rsidRPr="00DE7F7B">
              <w:rPr>
                <w:sz w:val="20"/>
                <w:szCs w:val="20"/>
              </w:rPr>
              <w:t>poháněný</w:t>
            </w:r>
            <w:proofErr w:type="spellEnd"/>
            <w:r w:rsidRPr="00DE7F7B">
              <w:rPr>
                <w:sz w:val="20"/>
                <w:szCs w:val="20"/>
              </w:rPr>
              <w:t xml:space="preserve"> </w:t>
            </w:r>
            <w:proofErr w:type="spellStart"/>
            <w:r w:rsidRPr="00DE7F7B">
              <w:rPr>
                <w:sz w:val="20"/>
                <w:szCs w:val="20"/>
              </w:rPr>
              <w:t>pohyb</w:t>
            </w:r>
            <w:proofErr w:type="spellEnd"/>
            <w:r w:rsidRPr="00DE7F7B">
              <w:rPr>
                <w:sz w:val="20"/>
                <w:szCs w:val="20"/>
              </w:rPr>
              <w:t xml:space="preserve"> pro </w:t>
            </w:r>
            <w:proofErr w:type="spellStart"/>
            <w:r w:rsidRPr="00DE7F7B">
              <w:rPr>
                <w:sz w:val="20"/>
                <w:szCs w:val="20"/>
              </w:rPr>
              <w:t>cvičení</w:t>
            </w:r>
            <w:proofErr w:type="spellEnd"/>
          </w:p>
        </w:tc>
        <w:tc>
          <w:tcPr>
            <w:tcW w:w="20" w:type="dxa"/>
            <w:vMerge/>
          </w:tcPr>
          <w:p w14:paraId="66A2C2BF" w14:textId="77777777" w:rsidR="00DE7F7B" w:rsidRDefault="00DE7F7B" w:rsidP="00712B33">
            <w:pPr>
              <w:rPr>
                <w:sz w:val="2"/>
                <w:szCs w:val="2"/>
              </w:rPr>
            </w:pPr>
          </w:p>
        </w:tc>
      </w:tr>
      <w:tr w:rsidR="00DE7F7B" w14:paraId="6308A5B7" w14:textId="77777777" w:rsidTr="00712B33">
        <w:trPr>
          <w:trHeight w:val="269"/>
        </w:trPr>
        <w:tc>
          <w:tcPr>
            <w:tcW w:w="3519" w:type="dxa"/>
            <w:gridSpan w:val="2"/>
          </w:tcPr>
          <w:p w14:paraId="20DB4A51" w14:textId="77777777" w:rsidR="00DE7F7B" w:rsidRPr="00DE7F7B" w:rsidRDefault="00DE7F7B" w:rsidP="00712B33">
            <w:pPr>
              <w:rPr>
                <w:sz w:val="20"/>
                <w:szCs w:val="20"/>
              </w:rPr>
            </w:pPr>
          </w:p>
          <w:p w14:paraId="17BEDAD9" w14:textId="77777777" w:rsidR="00DE7F7B" w:rsidRPr="00DE7F7B" w:rsidRDefault="00DE7F7B" w:rsidP="00712B33">
            <w:pPr>
              <w:rPr>
                <w:sz w:val="20"/>
                <w:szCs w:val="20"/>
              </w:rPr>
            </w:pPr>
            <w:proofErr w:type="spellStart"/>
            <w:r w:rsidRPr="00DE7F7B">
              <w:rPr>
                <w:sz w:val="20"/>
                <w:szCs w:val="20"/>
              </w:rPr>
              <w:t>Umožňuje</w:t>
            </w:r>
            <w:proofErr w:type="spellEnd"/>
            <w:r w:rsidRPr="00DE7F7B">
              <w:rPr>
                <w:sz w:val="20"/>
                <w:szCs w:val="20"/>
              </w:rPr>
              <w:t xml:space="preserve"> </w:t>
            </w:r>
            <w:proofErr w:type="spellStart"/>
            <w:r w:rsidRPr="00DE7F7B">
              <w:rPr>
                <w:sz w:val="20"/>
                <w:szCs w:val="20"/>
              </w:rPr>
              <w:t>aktivní</w:t>
            </w:r>
            <w:proofErr w:type="spellEnd"/>
            <w:r w:rsidRPr="00DE7F7B">
              <w:rPr>
                <w:sz w:val="20"/>
                <w:szCs w:val="20"/>
              </w:rPr>
              <w:t xml:space="preserve"> </w:t>
            </w:r>
            <w:proofErr w:type="spellStart"/>
            <w:r w:rsidRPr="00DE7F7B">
              <w:rPr>
                <w:sz w:val="20"/>
                <w:szCs w:val="20"/>
              </w:rPr>
              <w:t>i</w:t>
            </w:r>
            <w:proofErr w:type="spellEnd"/>
            <w:r w:rsidRPr="00DE7F7B">
              <w:rPr>
                <w:sz w:val="20"/>
                <w:szCs w:val="20"/>
              </w:rPr>
              <w:t xml:space="preserve"> </w:t>
            </w:r>
            <w:proofErr w:type="spellStart"/>
            <w:r w:rsidRPr="00DE7F7B">
              <w:rPr>
                <w:sz w:val="20"/>
                <w:szCs w:val="20"/>
              </w:rPr>
              <w:t>pasivní</w:t>
            </w:r>
            <w:proofErr w:type="spellEnd"/>
            <w:r w:rsidRPr="00DE7F7B">
              <w:rPr>
                <w:sz w:val="20"/>
                <w:szCs w:val="20"/>
              </w:rPr>
              <w:t xml:space="preserve"> </w:t>
            </w:r>
            <w:proofErr w:type="spellStart"/>
            <w:r w:rsidRPr="00DE7F7B">
              <w:rPr>
                <w:sz w:val="20"/>
                <w:szCs w:val="20"/>
              </w:rPr>
              <w:t>cvičení</w:t>
            </w:r>
            <w:proofErr w:type="spellEnd"/>
          </w:p>
        </w:tc>
        <w:tc>
          <w:tcPr>
            <w:tcW w:w="20" w:type="dxa"/>
            <w:vMerge/>
          </w:tcPr>
          <w:p w14:paraId="0FDE6D02" w14:textId="77777777" w:rsidR="00DE7F7B" w:rsidRDefault="00DE7F7B" w:rsidP="00712B33">
            <w:pPr>
              <w:rPr>
                <w:sz w:val="2"/>
                <w:szCs w:val="2"/>
              </w:rPr>
            </w:pPr>
          </w:p>
        </w:tc>
      </w:tr>
      <w:tr w:rsidR="00DE7F7B" w14:paraId="6369CCC5" w14:textId="77777777" w:rsidTr="00712B33">
        <w:trPr>
          <w:trHeight w:val="269"/>
        </w:trPr>
        <w:tc>
          <w:tcPr>
            <w:tcW w:w="3519" w:type="dxa"/>
            <w:gridSpan w:val="2"/>
          </w:tcPr>
          <w:p w14:paraId="326B4E72" w14:textId="09120953" w:rsidR="00DE7F7B" w:rsidRPr="00DE7F7B" w:rsidRDefault="00DE7F7B" w:rsidP="00712B33">
            <w:pPr>
              <w:rPr>
                <w:sz w:val="20"/>
                <w:szCs w:val="20"/>
              </w:rPr>
            </w:pPr>
            <w:proofErr w:type="spellStart"/>
            <w:r w:rsidRPr="00DE7F7B">
              <w:rPr>
                <w:sz w:val="20"/>
                <w:szCs w:val="20"/>
              </w:rPr>
              <w:t>Stabilita</w:t>
            </w:r>
            <w:proofErr w:type="spellEnd"/>
            <w:r w:rsidRPr="00DE7F7B">
              <w:rPr>
                <w:sz w:val="20"/>
                <w:szCs w:val="20"/>
              </w:rPr>
              <w:t xml:space="preserve"> </w:t>
            </w:r>
            <w:proofErr w:type="spellStart"/>
            <w:r w:rsidRPr="00DE7F7B">
              <w:rPr>
                <w:sz w:val="20"/>
                <w:szCs w:val="20"/>
              </w:rPr>
              <w:t>přístroje</w:t>
            </w:r>
            <w:proofErr w:type="spellEnd"/>
            <w:r w:rsidRPr="00DE7F7B">
              <w:rPr>
                <w:sz w:val="20"/>
                <w:szCs w:val="20"/>
              </w:rPr>
              <w:t xml:space="preserve"> - bez </w:t>
            </w:r>
            <w:proofErr w:type="spellStart"/>
            <w:r w:rsidRPr="00DE7F7B">
              <w:rPr>
                <w:sz w:val="20"/>
                <w:szCs w:val="20"/>
              </w:rPr>
              <w:t>nutnosti</w:t>
            </w:r>
            <w:proofErr w:type="spellEnd"/>
            <w:r w:rsidRPr="00DE7F7B">
              <w:rPr>
                <w:sz w:val="20"/>
                <w:szCs w:val="20"/>
              </w:rPr>
              <w:t xml:space="preserve"> </w:t>
            </w:r>
            <w:proofErr w:type="spellStart"/>
            <w:r w:rsidRPr="00DE7F7B">
              <w:rPr>
                <w:sz w:val="20"/>
                <w:szCs w:val="20"/>
              </w:rPr>
              <w:t>fixace</w:t>
            </w:r>
            <w:proofErr w:type="spellEnd"/>
            <w:r w:rsidRPr="00DE7F7B">
              <w:rPr>
                <w:sz w:val="20"/>
                <w:szCs w:val="20"/>
              </w:rPr>
              <w:t xml:space="preserve"> k </w:t>
            </w:r>
            <w:proofErr w:type="spellStart"/>
            <w:r w:rsidRPr="00DE7F7B">
              <w:rPr>
                <w:sz w:val="20"/>
                <w:szCs w:val="20"/>
              </w:rPr>
              <w:t>lůžku</w:t>
            </w:r>
            <w:proofErr w:type="spellEnd"/>
            <w:r w:rsidRPr="00DE7F7B">
              <w:rPr>
                <w:sz w:val="20"/>
                <w:szCs w:val="20"/>
              </w:rPr>
              <w:t xml:space="preserve"> s </w:t>
            </w:r>
            <w:proofErr w:type="spellStart"/>
            <w:r w:rsidRPr="00DE7F7B">
              <w:rPr>
                <w:sz w:val="20"/>
                <w:szCs w:val="20"/>
              </w:rPr>
              <w:t>pacientem</w:t>
            </w:r>
            <w:proofErr w:type="spellEnd"/>
          </w:p>
        </w:tc>
        <w:tc>
          <w:tcPr>
            <w:tcW w:w="20" w:type="dxa"/>
            <w:vMerge/>
          </w:tcPr>
          <w:p w14:paraId="59AD2B7A" w14:textId="77777777" w:rsidR="00DE7F7B" w:rsidRDefault="00DE7F7B" w:rsidP="00712B33">
            <w:pPr>
              <w:rPr>
                <w:sz w:val="2"/>
                <w:szCs w:val="2"/>
              </w:rPr>
            </w:pPr>
          </w:p>
        </w:tc>
      </w:tr>
      <w:tr w:rsidR="00DE7F7B" w14:paraId="6B64E65D" w14:textId="77777777" w:rsidTr="00712B33">
        <w:trPr>
          <w:trHeight w:val="269"/>
        </w:trPr>
        <w:tc>
          <w:tcPr>
            <w:tcW w:w="3519" w:type="dxa"/>
            <w:gridSpan w:val="2"/>
          </w:tcPr>
          <w:p w14:paraId="6CE19F85" w14:textId="77777777" w:rsidR="00DE7F7B" w:rsidRPr="00DE7F7B" w:rsidRDefault="00DE7F7B" w:rsidP="00712B33">
            <w:pPr>
              <w:rPr>
                <w:sz w:val="20"/>
                <w:szCs w:val="20"/>
              </w:rPr>
            </w:pPr>
          </w:p>
          <w:p w14:paraId="26B1981F" w14:textId="77777777" w:rsidR="00DE7F7B" w:rsidRPr="00DE7F7B" w:rsidRDefault="00DE7F7B" w:rsidP="00712B33">
            <w:pPr>
              <w:rPr>
                <w:sz w:val="20"/>
                <w:szCs w:val="20"/>
              </w:rPr>
            </w:pPr>
            <w:proofErr w:type="spellStart"/>
            <w:r w:rsidRPr="00DE7F7B">
              <w:rPr>
                <w:sz w:val="20"/>
                <w:szCs w:val="20"/>
              </w:rPr>
              <w:t>Možnost</w:t>
            </w:r>
            <w:proofErr w:type="spellEnd"/>
            <w:r w:rsidRPr="00DE7F7B">
              <w:rPr>
                <w:sz w:val="20"/>
                <w:szCs w:val="20"/>
              </w:rPr>
              <w:t xml:space="preserve"> </w:t>
            </w:r>
            <w:proofErr w:type="spellStart"/>
            <w:r w:rsidRPr="00DE7F7B">
              <w:rPr>
                <w:sz w:val="20"/>
                <w:szCs w:val="20"/>
              </w:rPr>
              <w:t>nastavení</w:t>
            </w:r>
            <w:proofErr w:type="spellEnd"/>
            <w:r w:rsidRPr="00DE7F7B">
              <w:rPr>
                <w:sz w:val="20"/>
                <w:szCs w:val="20"/>
              </w:rPr>
              <w:t xml:space="preserve"> </w:t>
            </w:r>
            <w:proofErr w:type="spellStart"/>
            <w:r w:rsidRPr="00DE7F7B">
              <w:rPr>
                <w:sz w:val="20"/>
                <w:szCs w:val="20"/>
              </w:rPr>
              <w:t>výšky</w:t>
            </w:r>
            <w:proofErr w:type="spellEnd"/>
            <w:r w:rsidRPr="00DE7F7B">
              <w:rPr>
                <w:sz w:val="20"/>
                <w:szCs w:val="20"/>
              </w:rPr>
              <w:t xml:space="preserve"> </w:t>
            </w:r>
            <w:proofErr w:type="spellStart"/>
            <w:r w:rsidRPr="00DE7F7B">
              <w:rPr>
                <w:sz w:val="20"/>
                <w:szCs w:val="20"/>
              </w:rPr>
              <w:t>ramene</w:t>
            </w:r>
            <w:proofErr w:type="spellEnd"/>
          </w:p>
        </w:tc>
        <w:tc>
          <w:tcPr>
            <w:tcW w:w="20" w:type="dxa"/>
            <w:vMerge/>
          </w:tcPr>
          <w:p w14:paraId="062598D5" w14:textId="77777777" w:rsidR="00DE7F7B" w:rsidRDefault="00DE7F7B" w:rsidP="00712B33">
            <w:pPr>
              <w:rPr>
                <w:sz w:val="2"/>
                <w:szCs w:val="2"/>
              </w:rPr>
            </w:pPr>
          </w:p>
        </w:tc>
      </w:tr>
      <w:tr w:rsidR="00DE7F7B" w14:paraId="7B4E63C3" w14:textId="77777777" w:rsidTr="00712B33">
        <w:trPr>
          <w:trHeight w:val="269"/>
        </w:trPr>
        <w:tc>
          <w:tcPr>
            <w:tcW w:w="3519" w:type="dxa"/>
            <w:gridSpan w:val="2"/>
          </w:tcPr>
          <w:p w14:paraId="18E66676" w14:textId="77777777" w:rsidR="00DE7F7B" w:rsidRPr="00DE7F7B" w:rsidRDefault="00DE7F7B" w:rsidP="00712B33">
            <w:pPr>
              <w:rPr>
                <w:sz w:val="20"/>
                <w:szCs w:val="20"/>
              </w:rPr>
            </w:pPr>
          </w:p>
          <w:p w14:paraId="59F58D44" w14:textId="77777777" w:rsidR="00DE7F7B" w:rsidRPr="00DE7F7B" w:rsidRDefault="00DE7F7B" w:rsidP="00712B33">
            <w:pPr>
              <w:rPr>
                <w:sz w:val="20"/>
                <w:szCs w:val="20"/>
              </w:rPr>
            </w:pPr>
            <w:proofErr w:type="spellStart"/>
            <w:r w:rsidRPr="00DE7F7B">
              <w:rPr>
                <w:sz w:val="20"/>
                <w:szCs w:val="20"/>
              </w:rPr>
              <w:t>Ovládací</w:t>
            </w:r>
            <w:proofErr w:type="spellEnd"/>
            <w:r w:rsidRPr="00DE7F7B">
              <w:rPr>
                <w:sz w:val="20"/>
                <w:szCs w:val="20"/>
              </w:rPr>
              <w:t xml:space="preserve"> panel s </w:t>
            </w:r>
            <w:proofErr w:type="spellStart"/>
            <w:r w:rsidRPr="00DE7F7B">
              <w:rPr>
                <w:sz w:val="20"/>
                <w:szCs w:val="20"/>
              </w:rPr>
              <w:t>displejem</w:t>
            </w:r>
            <w:proofErr w:type="spellEnd"/>
          </w:p>
        </w:tc>
        <w:tc>
          <w:tcPr>
            <w:tcW w:w="20" w:type="dxa"/>
            <w:vMerge/>
          </w:tcPr>
          <w:p w14:paraId="3C393FB9" w14:textId="77777777" w:rsidR="00DE7F7B" w:rsidRDefault="00DE7F7B" w:rsidP="00712B33">
            <w:pPr>
              <w:rPr>
                <w:sz w:val="2"/>
                <w:szCs w:val="2"/>
              </w:rPr>
            </w:pPr>
          </w:p>
        </w:tc>
      </w:tr>
      <w:tr w:rsidR="00DE7F7B" w14:paraId="4FA1103E" w14:textId="77777777" w:rsidTr="00712B33">
        <w:trPr>
          <w:trHeight w:val="269"/>
        </w:trPr>
        <w:tc>
          <w:tcPr>
            <w:tcW w:w="3519" w:type="dxa"/>
            <w:gridSpan w:val="2"/>
          </w:tcPr>
          <w:p w14:paraId="09561B97" w14:textId="77777777" w:rsidR="00DE7F7B" w:rsidRPr="00DE7F7B" w:rsidRDefault="00DE7F7B" w:rsidP="00712B33">
            <w:pPr>
              <w:rPr>
                <w:sz w:val="20"/>
                <w:szCs w:val="20"/>
              </w:rPr>
            </w:pPr>
          </w:p>
          <w:p w14:paraId="476D2B20" w14:textId="77777777" w:rsidR="00DE7F7B" w:rsidRPr="00DE7F7B" w:rsidRDefault="00DE7F7B" w:rsidP="00712B33">
            <w:pPr>
              <w:rPr>
                <w:sz w:val="20"/>
                <w:szCs w:val="20"/>
              </w:rPr>
            </w:pPr>
            <w:proofErr w:type="spellStart"/>
            <w:r w:rsidRPr="00DE7F7B">
              <w:rPr>
                <w:sz w:val="20"/>
                <w:szCs w:val="20"/>
              </w:rPr>
              <w:t>Možnost</w:t>
            </w:r>
            <w:proofErr w:type="spellEnd"/>
            <w:r w:rsidRPr="00DE7F7B">
              <w:rPr>
                <w:sz w:val="20"/>
                <w:szCs w:val="20"/>
              </w:rPr>
              <w:t xml:space="preserve"> </w:t>
            </w:r>
            <w:proofErr w:type="spellStart"/>
            <w:r w:rsidRPr="00DE7F7B">
              <w:rPr>
                <w:sz w:val="20"/>
                <w:szCs w:val="20"/>
              </w:rPr>
              <w:t>měnit</w:t>
            </w:r>
            <w:proofErr w:type="spellEnd"/>
            <w:r w:rsidRPr="00DE7F7B">
              <w:rPr>
                <w:sz w:val="20"/>
                <w:szCs w:val="20"/>
              </w:rPr>
              <w:t xml:space="preserve"> </w:t>
            </w:r>
            <w:proofErr w:type="spellStart"/>
            <w:r w:rsidRPr="00DE7F7B">
              <w:rPr>
                <w:sz w:val="20"/>
                <w:szCs w:val="20"/>
              </w:rPr>
              <w:t>parametry</w:t>
            </w:r>
            <w:proofErr w:type="spellEnd"/>
            <w:r w:rsidRPr="00DE7F7B">
              <w:rPr>
                <w:sz w:val="20"/>
                <w:szCs w:val="20"/>
              </w:rPr>
              <w:t xml:space="preserve"> </w:t>
            </w:r>
            <w:proofErr w:type="spellStart"/>
            <w:r w:rsidRPr="00DE7F7B">
              <w:rPr>
                <w:sz w:val="20"/>
                <w:szCs w:val="20"/>
              </w:rPr>
              <w:t>během</w:t>
            </w:r>
            <w:proofErr w:type="spellEnd"/>
            <w:r w:rsidRPr="00DE7F7B">
              <w:rPr>
                <w:sz w:val="20"/>
                <w:szCs w:val="20"/>
              </w:rPr>
              <w:t xml:space="preserve"> </w:t>
            </w:r>
            <w:proofErr w:type="spellStart"/>
            <w:r w:rsidRPr="00DE7F7B">
              <w:rPr>
                <w:sz w:val="20"/>
                <w:szCs w:val="20"/>
              </w:rPr>
              <w:t>cvičení</w:t>
            </w:r>
            <w:proofErr w:type="spellEnd"/>
          </w:p>
        </w:tc>
        <w:tc>
          <w:tcPr>
            <w:tcW w:w="20" w:type="dxa"/>
            <w:vMerge/>
          </w:tcPr>
          <w:p w14:paraId="421C381A" w14:textId="77777777" w:rsidR="00DE7F7B" w:rsidRDefault="00DE7F7B" w:rsidP="00712B33">
            <w:pPr>
              <w:rPr>
                <w:sz w:val="2"/>
                <w:szCs w:val="2"/>
              </w:rPr>
            </w:pPr>
          </w:p>
        </w:tc>
      </w:tr>
      <w:tr w:rsidR="00DE7F7B" w14:paraId="69CA7B7A" w14:textId="77777777" w:rsidTr="00712B33">
        <w:trPr>
          <w:trHeight w:val="269"/>
        </w:trPr>
        <w:tc>
          <w:tcPr>
            <w:tcW w:w="3519" w:type="dxa"/>
            <w:gridSpan w:val="2"/>
          </w:tcPr>
          <w:p w14:paraId="70F8E958" w14:textId="77777777" w:rsidR="00DE7F7B" w:rsidRPr="00DE7F7B" w:rsidRDefault="00DE7F7B" w:rsidP="00712B33">
            <w:pPr>
              <w:rPr>
                <w:sz w:val="20"/>
                <w:szCs w:val="20"/>
              </w:rPr>
            </w:pPr>
          </w:p>
          <w:p w14:paraId="181CD878" w14:textId="77777777" w:rsidR="00DE7F7B" w:rsidRPr="00DE7F7B" w:rsidRDefault="00DE7F7B" w:rsidP="00712B33">
            <w:pPr>
              <w:rPr>
                <w:sz w:val="20"/>
                <w:szCs w:val="20"/>
              </w:rPr>
            </w:pPr>
            <w:proofErr w:type="spellStart"/>
            <w:r w:rsidRPr="00DE7F7B">
              <w:rPr>
                <w:sz w:val="20"/>
                <w:szCs w:val="20"/>
              </w:rPr>
              <w:t>Možnost</w:t>
            </w:r>
            <w:proofErr w:type="spellEnd"/>
            <w:r w:rsidRPr="00DE7F7B">
              <w:rPr>
                <w:sz w:val="20"/>
                <w:szCs w:val="20"/>
              </w:rPr>
              <w:t xml:space="preserve"> </w:t>
            </w:r>
            <w:proofErr w:type="spellStart"/>
            <w:r w:rsidRPr="00DE7F7B">
              <w:rPr>
                <w:sz w:val="20"/>
                <w:szCs w:val="20"/>
              </w:rPr>
              <w:t>vyhodnocení</w:t>
            </w:r>
            <w:proofErr w:type="spellEnd"/>
            <w:r w:rsidRPr="00DE7F7B">
              <w:rPr>
                <w:sz w:val="20"/>
                <w:szCs w:val="20"/>
              </w:rPr>
              <w:t xml:space="preserve"> </w:t>
            </w:r>
            <w:proofErr w:type="spellStart"/>
            <w:r w:rsidRPr="00DE7F7B">
              <w:rPr>
                <w:sz w:val="20"/>
                <w:szCs w:val="20"/>
              </w:rPr>
              <w:t>jednotlivých</w:t>
            </w:r>
            <w:proofErr w:type="spellEnd"/>
            <w:r w:rsidRPr="00DE7F7B">
              <w:rPr>
                <w:sz w:val="20"/>
                <w:szCs w:val="20"/>
              </w:rPr>
              <w:t xml:space="preserve"> </w:t>
            </w:r>
            <w:proofErr w:type="spellStart"/>
            <w:r w:rsidRPr="00DE7F7B">
              <w:rPr>
                <w:sz w:val="20"/>
                <w:szCs w:val="20"/>
              </w:rPr>
              <w:t>cvičení</w:t>
            </w:r>
            <w:proofErr w:type="spellEnd"/>
          </w:p>
        </w:tc>
        <w:tc>
          <w:tcPr>
            <w:tcW w:w="20" w:type="dxa"/>
            <w:vMerge/>
          </w:tcPr>
          <w:p w14:paraId="25A9450B" w14:textId="77777777" w:rsidR="00DE7F7B" w:rsidRDefault="00DE7F7B" w:rsidP="00712B33">
            <w:pPr>
              <w:rPr>
                <w:sz w:val="2"/>
                <w:szCs w:val="2"/>
              </w:rPr>
            </w:pPr>
          </w:p>
        </w:tc>
      </w:tr>
      <w:tr w:rsidR="00DE7F7B" w14:paraId="33AAE352" w14:textId="77777777" w:rsidTr="00712B33">
        <w:trPr>
          <w:trHeight w:val="329"/>
        </w:trPr>
        <w:tc>
          <w:tcPr>
            <w:tcW w:w="3519" w:type="dxa"/>
            <w:gridSpan w:val="2"/>
          </w:tcPr>
          <w:p w14:paraId="17EFF846" w14:textId="77777777" w:rsidR="00DE7F7B" w:rsidRPr="00DE7F7B" w:rsidRDefault="00DE7F7B" w:rsidP="00712B33">
            <w:pPr>
              <w:rPr>
                <w:sz w:val="20"/>
                <w:szCs w:val="20"/>
              </w:rPr>
            </w:pPr>
          </w:p>
          <w:p w14:paraId="6C14600E" w14:textId="77777777" w:rsidR="00DE7F7B" w:rsidRPr="00DE7F7B" w:rsidRDefault="00DE7F7B" w:rsidP="00712B33">
            <w:pPr>
              <w:rPr>
                <w:sz w:val="20"/>
                <w:szCs w:val="20"/>
              </w:rPr>
            </w:pPr>
            <w:proofErr w:type="spellStart"/>
            <w:r w:rsidRPr="00DE7F7B">
              <w:rPr>
                <w:sz w:val="20"/>
                <w:szCs w:val="20"/>
              </w:rPr>
              <w:t>Detekce</w:t>
            </w:r>
            <w:proofErr w:type="spellEnd"/>
            <w:r w:rsidRPr="00DE7F7B">
              <w:rPr>
                <w:sz w:val="20"/>
                <w:szCs w:val="20"/>
              </w:rPr>
              <w:t xml:space="preserve"> </w:t>
            </w:r>
            <w:proofErr w:type="spellStart"/>
            <w:r w:rsidRPr="00DE7F7B">
              <w:rPr>
                <w:sz w:val="20"/>
                <w:szCs w:val="20"/>
              </w:rPr>
              <w:t>svalových</w:t>
            </w:r>
            <w:proofErr w:type="spellEnd"/>
            <w:r w:rsidRPr="00DE7F7B">
              <w:rPr>
                <w:sz w:val="20"/>
                <w:szCs w:val="20"/>
              </w:rPr>
              <w:t xml:space="preserve"> </w:t>
            </w:r>
            <w:proofErr w:type="spellStart"/>
            <w:r w:rsidRPr="00DE7F7B">
              <w:rPr>
                <w:sz w:val="20"/>
                <w:szCs w:val="20"/>
              </w:rPr>
              <w:t>křečí</w:t>
            </w:r>
            <w:proofErr w:type="spellEnd"/>
            <w:r w:rsidRPr="00DE7F7B">
              <w:rPr>
                <w:sz w:val="20"/>
                <w:szCs w:val="20"/>
              </w:rPr>
              <w:t xml:space="preserve"> s </w:t>
            </w:r>
            <w:proofErr w:type="spellStart"/>
            <w:r w:rsidRPr="00DE7F7B">
              <w:rPr>
                <w:sz w:val="20"/>
                <w:szCs w:val="20"/>
              </w:rPr>
              <w:t>následným</w:t>
            </w:r>
            <w:proofErr w:type="spellEnd"/>
            <w:r w:rsidRPr="00DE7F7B">
              <w:rPr>
                <w:sz w:val="20"/>
                <w:szCs w:val="20"/>
              </w:rPr>
              <w:t xml:space="preserve"> </w:t>
            </w:r>
            <w:proofErr w:type="spellStart"/>
            <w:r w:rsidRPr="00DE7F7B">
              <w:rPr>
                <w:sz w:val="20"/>
                <w:szCs w:val="20"/>
              </w:rPr>
              <w:t>zastavením</w:t>
            </w:r>
            <w:proofErr w:type="spellEnd"/>
            <w:r w:rsidRPr="00DE7F7B">
              <w:rPr>
                <w:sz w:val="20"/>
                <w:szCs w:val="20"/>
              </w:rPr>
              <w:t xml:space="preserve"> </w:t>
            </w:r>
            <w:proofErr w:type="spellStart"/>
            <w:r w:rsidRPr="00DE7F7B">
              <w:rPr>
                <w:sz w:val="20"/>
                <w:szCs w:val="20"/>
              </w:rPr>
              <w:t>přístroje</w:t>
            </w:r>
            <w:proofErr w:type="spellEnd"/>
            <w:r w:rsidRPr="00DE7F7B">
              <w:rPr>
                <w:sz w:val="20"/>
                <w:szCs w:val="20"/>
              </w:rPr>
              <w:t xml:space="preserve"> a </w:t>
            </w:r>
            <w:proofErr w:type="spellStart"/>
            <w:r w:rsidRPr="00DE7F7B">
              <w:rPr>
                <w:sz w:val="20"/>
                <w:szCs w:val="20"/>
              </w:rPr>
              <w:t>uvolnění</w:t>
            </w:r>
            <w:proofErr w:type="spellEnd"/>
            <w:r w:rsidRPr="00DE7F7B">
              <w:rPr>
                <w:sz w:val="20"/>
                <w:szCs w:val="20"/>
              </w:rPr>
              <w:t xml:space="preserve"> </w:t>
            </w:r>
            <w:proofErr w:type="spellStart"/>
            <w:r w:rsidRPr="00DE7F7B">
              <w:rPr>
                <w:sz w:val="20"/>
                <w:szCs w:val="20"/>
              </w:rPr>
              <w:t>opačným</w:t>
            </w:r>
            <w:proofErr w:type="spellEnd"/>
            <w:r w:rsidRPr="00DE7F7B">
              <w:rPr>
                <w:sz w:val="20"/>
                <w:szCs w:val="20"/>
              </w:rPr>
              <w:t xml:space="preserve"> </w:t>
            </w:r>
            <w:proofErr w:type="spellStart"/>
            <w:r w:rsidRPr="00DE7F7B">
              <w:rPr>
                <w:sz w:val="20"/>
                <w:szCs w:val="20"/>
              </w:rPr>
              <w:t>směrem</w:t>
            </w:r>
            <w:proofErr w:type="spellEnd"/>
          </w:p>
        </w:tc>
        <w:tc>
          <w:tcPr>
            <w:tcW w:w="20" w:type="dxa"/>
            <w:vMerge/>
          </w:tcPr>
          <w:p w14:paraId="64B5F5FD" w14:textId="77777777" w:rsidR="00DE7F7B" w:rsidRDefault="00DE7F7B" w:rsidP="00712B33">
            <w:pPr>
              <w:rPr>
                <w:sz w:val="2"/>
                <w:szCs w:val="2"/>
              </w:rPr>
            </w:pPr>
          </w:p>
        </w:tc>
      </w:tr>
      <w:tr w:rsidR="00DE7F7B" w14:paraId="0C3F6E00" w14:textId="77777777" w:rsidTr="00712B33">
        <w:trPr>
          <w:trHeight w:val="265"/>
        </w:trPr>
        <w:tc>
          <w:tcPr>
            <w:tcW w:w="3519" w:type="dxa"/>
            <w:gridSpan w:val="2"/>
          </w:tcPr>
          <w:p w14:paraId="3DDF96A8" w14:textId="77777777" w:rsidR="00DE7F7B" w:rsidRPr="00DE7F7B" w:rsidRDefault="00DE7F7B" w:rsidP="00712B33">
            <w:pPr>
              <w:rPr>
                <w:sz w:val="20"/>
                <w:szCs w:val="20"/>
              </w:rPr>
            </w:pPr>
          </w:p>
          <w:p w14:paraId="45A38B04" w14:textId="77777777" w:rsidR="00DE7F7B" w:rsidRPr="00DE7F7B" w:rsidRDefault="00DE7F7B" w:rsidP="00712B33">
            <w:pPr>
              <w:rPr>
                <w:sz w:val="20"/>
                <w:szCs w:val="20"/>
              </w:rPr>
            </w:pPr>
            <w:proofErr w:type="spellStart"/>
            <w:r w:rsidRPr="00DE7F7B">
              <w:rPr>
                <w:sz w:val="20"/>
                <w:szCs w:val="20"/>
              </w:rPr>
              <w:t>Nášlapy</w:t>
            </w:r>
            <w:proofErr w:type="spellEnd"/>
            <w:r w:rsidRPr="00DE7F7B">
              <w:rPr>
                <w:sz w:val="20"/>
                <w:szCs w:val="20"/>
              </w:rPr>
              <w:t>/</w:t>
            </w:r>
            <w:proofErr w:type="spellStart"/>
            <w:r w:rsidRPr="00DE7F7B">
              <w:rPr>
                <w:sz w:val="20"/>
                <w:szCs w:val="20"/>
              </w:rPr>
              <w:t>pedály</w:t>
            </w:r>
            <w:proofErr w:type="spellEnd"/>
            <w:r w:rsidRPr="00DE7F7B">
              <w:rPr>
                <w:sz w:val="20"/>
                <w:szCs w:val="20"/>
              </w:rPr>
              <w:t xml:space="preserve"> pro </w:t>
            </w:r>
            <w:proofErr w:type="spellStart"/>
            <w:r w:rsidRPr="00DE7F7B">
              <w:rPr>
                <w:sz w:val="20"/>
                <w:szCs w:val="20"/>
              </w:rPr>
              <w:t>chodidla</w:t>
            </w:r>
            <w:proofErr w:type="spellEnd"/>
            <w:r w:rsidRPr="00DE7F7B">
              <w:rPr>
                <w:sz w:val="20"/>
                <w:szCs w:val="20"/>
              </w:rPr>
              <w:t xml:space="preserve"> s </w:t>
            </w:r>
            <w:proofErr w:type="spellStart"/>
            <w:r w:rsidRPr="00DE7F7B">
              <w:rPr>
                <w:sz w:val="20"/>
                <w:szCs w:val="20"/>
              </w:rPr>
              <w:t>fixací</w:t>
            </w:r>
            <w:proofErr w:type="spellEnd"/>
            <w:r w:rsidRPr="00DE7F7B">
              <w:rPr>
                <w:sz w:val="20"/>
                <w:szCs w:val="20"/>
              </w:rPr>
              <w:t xml:space="preserve"> </w:t>
            </w:r>
            <w:proofErr w:type="spellStart"/>
            <w:r w:rsidRPr="00DE7F7B">
              <w:rPr>
                <w:sz w:val="20"/>
                <w:szCs w:val="20"/>
              </w:rPr>
              <w:t>chodidla</w:t>
            </w:r>
            <w:proofErr w:type="spellEnd"/>
          </w:p>
        </w:tc>
        <w:tc>
          <w:tcPr>
            <w:tcW w:w="20" w:type="dxa"/>
            <w:vMerge/>
          </w:tcPr>
          <w:p w14:paraId="2E18E615" w14:textId="77777777" w:rsidR="00DE7F7B" w:rsidRDefault="00DE7F7B" w:rsidP="00712B33">
            <w:pPr>
              <w:rPr>
                <w:sz w:val="2"/>
                <w:szCs w:val="2"/>
              </w:rPr>
            </w:pPr>
          </w:p>
        </w:tc>
      </w:tr>
      <w:tr w:rsidR="00DE7F7B" w14:paraId="7D439E8E" w14:textId="77777777" w:rsidTr="00712B33">
        <w:trPr>
          <w:trHeight w:val="273"/>
        </w:trPr>
        <w:tc>
          <w:tcPr>
            <w:tcW w:w="3519" w:type="dxa"/>
            <w:gridSpan w:val="2"/>
          </w:tcPr>
          <w:p w14:paraId="786BBC94" w14:textId="77777777" w:rsidR="00DE7F7B" w:rsidRPr="00DE7F7B" w:rsidRDefault="00DE7F7B" w:rsidP="00712B33">
            <w:pPr>
              <w:rPr>
                <w:sz w:val="20"/>
                <w:szCs w:val="20"/>
              </w:rPr>
            </w:pPr>
          </w:p>
          <w:p w14:paraId="582E7E03" w14:textId="77777777" w:rsidR="00DE7F7B" w:rsidRPr="00DE7F7B" w:rsidRDefault="00DE7F7B" w:rsidP="00712B33">
            <w:pPr>
              <w:rPr>
                <w:sz w:val="20"/>
                <w:szCs w:val="20"/>
              </w:rPr>
            </w:pPr>
            <w:proofErr w:type="spellStart"/>
            <w:r w:rsidRPr="00DE7F7B">
              <w:rPr>
                <w:sz w:val="20"/>
                <w:szCs w:val="20"/>
              </w:rPr>
              <w:t>Napájení</w:t>
            </w:r>
            <w:proofErr w:type="spellEnd"/>
            <w:r w:rsidRPr="00DE7F7B">
              <w:rPr>
                <w:sz w:val="20"/>
                <w:szCs w:val="20"/>
              </w:rPr>
              <w:t xml:space="preserve"> 230V/50 Hz</w:t>
            </w:r>
          </w:p>
        </w:tc>
        <w:tc>
          <w:tcPr>
            <w:tcW w:w="20" w:type="dxa"/>
            <w:vMerge/>
          </w:tcPr>
          <w:p w14:paraId="0AA529DC" w14:textId="77777777" w:rsidR="00DE7F7B" w:rsidRDefault="00DE7F7B" w:rsidP="00712B33">
            <w:pPr>
              <w:rPr>
                <w:sz w:val="2"/>
                <w:szCs w:val="2"/>
              </w:rPr>
            </w:pPr>
          </w:p>
        </w:tc>
      </w:tr>
      <w:tr w:rsidR="00DE7F7B" w14:paraId="4CBAD3C9" w14:textId="77777777" w:rsidTr="00712B33">
        <w:trPr>
          <w:trHeight w:val="123"/>
        </w:trPr>
        <w:tc>
          <w:tcPr>
            <w:tcW w:w="3519" w:type="dxa"/>
            <w:gridSpan w:val="2"/>
          </w:tcPr>
          <w:p w14:paraId="2626B249" w14:textId="77777777" w:rsidR="00DE7F7B" w:rsidRPr="00DE7F7B" w:rsidRDefault="00DE7F7B" w:rsidP="00712B33">
            <w:pPr>
              <w:rPr>
                <w:sz w:val="20"/>
                <w:szCs w:val="20"/>
              </w:rPr>
            </w:pPr>
          </w:p>
        </w:tc>
        <w:tc>
          <w:tcPr>
            <w:tcW w:w="20" w:type="dxa"/>
            <w:vMerge/>
          </w:tcPr>
          <w:p w14:paraId="3592685F" w14:textId="77777777" w:rsidR="00DE7F7B" w:rsidRDefault="00DE7F7B" w:rsidP="00712B33">
            <w:pPr>
              <w:rPr>
                <w:sz w:val="2"/>
                <w:szCs w:val="2"/>
              </w:rPr>
            </w:pPr>
          </w:p>
        </w:tc>
      </w:tr>
      <w:tr w:rsidR="00DE7F7B" w14:paraId="00D2ACBB" w14:textId="77777777" w:rsidTr="00712B33">
        <w:trPr>
          <w:trHeight w:val="129"/>
        </w:trPr>
        <w:tc>
          <w:tcPr>
            <w:tcW w:w="3519" w:type="dxa"/>
            <w:gridSpan w:val="2"/>
          </w:tcPr>
          <w:p w14:paraId="365BA69A" w14:textId="77777777" w:rsidR="00DE7F7B" w:rsidRPr="00DE7F7B" w:rsidRDefault="00DE7F7B" w:rsidP="00712B33">
            <w:pPr>
              <w:rPr>
                <w:sz w:val="20"/>
                <w:szCs w:val="20"/>
              </w:rPr>
            </w:pPr>
          </w:p>
          <w:p w14:paraId="751340F4" w14:textId="77777777" w:rsidR="00DE7F7B" w:rsidRPr="00DE7F7B" w:rsidRDefault="00DE7F7B" w:rsidP="00712B33">
            <w:pPr>
              <w:rPr>
                <w:sz w:val="20"/>
                <w:szCs w:val="20"/>
              </w:rPr>
            </w:pPr>
          </w:p>
          <w:p w14:paraId="3C81EC77" w14:textId="77777777" w:rsidR="00DE7F7B" w:rsidRPr="00DE7F7B" w:rsidRDefault="00DE7F7B" w:rsidP="00712B33">
            <w:pPr>
              <w:rPr>
                <w:b/>
                <w:sz w:val="20"/>
                <w:szCs w:val="20"/>
              </w:rPr>
            </w:pPr>
            <w:proofErr w:type="spellStart"/>
            <w:r w:rsidRPr="00DE7F7B">
              <w:rPr>
                <w:b/>
                <w:sz w:val="20"/>
                <w:szCs w:val="20"/>
              </w:rPr>
              <w:t>Příslušenství</w:t>
            </w:r>
            <w:proofErr w:type="spellEnd"/>
            <w:r w:rsidRPr="00DE7F7B">
              <w:rPr>
                <w:b/>
                <w:sz w:val="20"/>
                <w:szCs w:val="20"/>
              </w:rPr>
              <w:t xml:space="preserve"> v </w:t>
            </w:r>
            <w:proofErr w:type="spellStart"/>
            <w:r w:rsidRPr="00DE7F7B">
              <w:rPr>
                <w:b/>
                <w:sz w:val="20"/>
                <w:szCs w:val="20"/>
              </w:rPr>
              <w:t>rámci</w:t>
            </w:r>
            <w:proofErr w:type="spellEnd"/>
            <w:r w:rsidRPr="00DE7F7B">
              <w:rPr>
                <w:b/>
                <w:sz w:val="20"/>
                <w:szCs w:val="20"/>
              </w:rPr>
              <w:t xml:space="preserve"> </w:t>
            </w:r>
            <w:proofErr w:type="spellStart"/>
            <w:r w:rsidRPr="00DE7F7B">
              <w:rPr>
                <w:b/>
                <w:sz w:val="20"/>
                <w:szCs w:val="20"/>
              </w:rPr>
              <w:t>dodávky</w:t>
            </w:r>
            <w:proofErr w:type="spellEnd"/>
          </w:p>
        </w:tc>
        <w:tc>
          <w:tcPr>
            <w:tcW w:w="20" w:type="dxa"/>
            <w:vMerge/>
          </w:tcPr>
          <w:p w14:paraId="5F595304" w14:textId="77777777" w:rsidR="00DE7F7B" w:rsidRDefault="00DE7F7B" w:rsidP="00712B33">
            <w:pPr>
              <w:rPr>
                <w:sz w:val="2"/>
                <w:szCs w:val="2"/>
              </w:rPr>
            </w:pPr>
          </w:p>
        </w:tc>
      </w:tr>
      <w:tr w:rsidR="00DE7F7B" w14:paraId="5F80A3D9" w14:textId="77777777" w:rsidTr="00712B33">
        <w:trPr>
          <w:trHeight w:val="129"/>
        </w:trPr>
        <w:tc>
          <w:tcPr>
            <w:tcW w:w="3519" w:type="dxa"/>
            <w:gridSpan w:val="2"/>
          </w:tcPr>
          <w:p w14:paraId="2D39211B" w14:textId="77777777" w:rsidR="00DE7F7B" w:rsidRPr="00DE7F7B" w:rsidRDefault="00DE7F7B" w:rsidP="00712B33">
            <w:pPr>
              <w:rPr>
                <w:sz w:val="20"/>
                <w:szCs w:val="20"/>
              </w:rPr>
            </w:pPr>
          </w:p>
          <w:p w14:paraId="03B7D1DE" w14:textId="77777777" w:rsidR="00DE7F7B" w:rsidRPr="00DE7F7B" w:rsidRDefault="00DE7F7B" w:rsidP="00712B33">
            <w:pPr>
              <w:rPr>
                <w:sz w:val="20"/>
                <w:szCs w:val="20"/>
              </w:rPr>
            </w:pPr>
            <w:proofErr w:type="spellStart"/>
            <w:r w:rsidRPr="00DE7F7B">
              <w:rPr>
                <w:sz w:val="20"/>
                <w:szCs w:val="20"/>
              </w:rPr>
              <w:t>Lýtková</w:t>
            </w:r>
            <w:proofErr w:type="spellEnd"/>
            <w:r w:rsidRPr="00DE7F7B">
              <w:rPr>
                <w:sz w:val="20"/>
                <w:szCs w:val="20"/>
              </w:rPr>
              <w:t xml:space="preserve"> </w:t>
            </w:r>
            <w:proofErr w:type="spellStart"/>
            <w:r w:rsidRPr="00DE7F7B">
              <w:rPr>
                <w:sz w:val="20"/>
                <w:szCs w:val="20"/>
              </w:rPr>
              <w:t>upevnění</w:t>
            </w:r>
            <w:proofErr w:type="spellEnd"/>
            <w:r w:rsidRPr="00DE7F7B">
              <w:rPr>
                <w:sz w:val="20"/>
                <w:szCs w:val="20"/>
              </w:rPr>
              <w:t xml:space="preserve"> s </w:t>
            </w:r>
            <w:proofErr w:type="spellStart"/>
            <w:r w:rsidRPr="00DE7F7B">
              <w:rPr>
                <w:sz w:val="20"/>
                <w:szCs w:val="20"/>
              </w:rPr>
              <w:t>fixací</w:t>
            </w:r>
            <w:proofErr w:type="spellEnd"/>
            <w:r w:rsidRPr="00DE7F7B">
              <w:rPr>
                <w:sz w:val="20"/>
                <w:szCs w:val="20"/>
              </w:rPr>
              <w:t xml:space="preserve"> pro </w:t>
            </w:r>
            <w:proofErr w:type="spellStart"/>
            <w:r w:rsidRPr="00DE7F7B">
              <w:rPr>
                <w:sz w:val="20"/>
                <w:szCs w:val="20"/>
              </w:rPr>
              <w:t>dolní</w:t>
            </w:r>
            <w:proofErr w:type="spellEnd"/>
            <w:r w:rsidRPr="00DE7F7B">
              <w:rPr>
                <w:sz w:val="20"/>
                <w:szCs w:val="20"/>
              </w:rPr>
              <w:t xml:space="preserve"> </w:t>
            </w:r>
            <w:proofErr w:type="spellStart"/>
            <w:r w:rsidRPr="00DE7F7B">
              <w:rPr>
                <w:sz w:val="20"/>
                <w:szCs w:val="20"/>
              </w:rPr>
              <w:t>končetiny</w:t>
            </w:r>
            <w:proofErr w:type="spellEnd"/>
            <w:r w:rsidRPr="00DE7F7B">
              <w:rPr>
                <w:sz w:val="20"/>
                <w:szCs w:val="20"/>
              </w:rPr>
              <w:t xml:space="preserve"> - 1 </w:t>
            </w:r>
            <w:proofErr w:type="spellStart"/>
            <w:r w:rsidRPr="00DE7F7B">
              <w:rPr>
                <w:sz w:val="20"/>
                <w:szCs w:val="20"/>
              </w:rPr>
              <w:t>pár</w:t>
            </w:r>
            <w:proofErr w:type="spellEnd"/>
          </w:p>
        </w:tc>
        <w:tc>
          <w:tcPr>
            <w:tcW w:w="20" w:type="dxa"/>
            <w:vMerge/>
          </w:tcPr>
          <w:p w14:paraId="3DFAF473" w14:textId="77777777" w:rsidR="00DE7F7B" w:rsidRDefault="00DE7F7B" w:rsidP="00712B33">
            <w:pPr>
              <w:rPr>
                <w:sz w:val="2"/>
                <w:szCs w:val="2"/>
              </w:rPr>
            </w:pPr>
          </w:p>
        </w:tc>
      </w:tr>
      <w:tr w:rsidR="00DE7F7B" w14:paraId="71FC2E18" w14:textId="77777777" w:rsidTr="00712B33">
        <w:trPr>
          <w:trHeight w:val="129"/>
        </w:trPr>
        <w:tc>
          <w:tcPr>
            <w:tcW w:w="3519" w:type="dxa"/>
            <w:gridSpan w:val="2"/>
          </w:tcPr>
          <w:p w14:paraId="651AA9AD" w14:textId="77777777" w:rsidR="00DE7F7B" w:rsidRPr="00DE7F7B" w:rsidRDefault="00DE7F7B" w:rsidP="00712B33">
            <w:pPr>
              <w:rPr>
                <w:sz w:val="20"/>
                <w:szCs w:val="20"/>
              </w:rPr>
            </w:pPr>
          </w:p>
          <w:p w14:paraId="4AEC36A0" w14:textId="77777777" w:rsidR="00DE7F7B" w:rsidRPr="00DE7F7B" w:rsidRDefault="00DE7F7B" w:rsidP="00712B33">
            <w:pPr>
              <w:rPr>
                <w:sz w:val="20"/>
                <w:szCs w:val="20"/>
              </w:rPr>
            </w:pPr>
            <w:proofErr w:type="spellStart"/>
            <w:r w:rsidRPr="00DE7F7B">
              <w:rPr>
                <w:sz w:val="20"/>
                <w:szCs w:val="20"/>
              </w:rPr>
              <w:t>Upevnění</w:t>
            </w:r>
            <w:proofErr w:type="spellEnd"/>
            <w:r w:rsidRPr="00DE7F7B">
              <w:rPr>
                <w:sz w:val="20"/>
                <w:szCs w:val="20"/>
              </w:rPr>
              <w:t xml:space="preserve"> </w:t>
            </w:r>
            <w:proofErr w:type="spellStart"/>
            <w:r w:rsidRPr="00DE7F7B">
              <w:rPr>
                <w:sz w:val="20"/>
                <w:szCs w:val="20"/>
              </w:rPr>
              <w:t>předloktí</w:t>
            </w:r>
            <w:proofErr w:type="spellEnd"/>
            <w:r w:rsidRPr="00DE7F7B">
              <w:rPr>
                <w:sz w:val="20"/>
                <w:szCs w:val="20"/>
              </w:rPr>
              <w:t xml:space="preserve"> s </w:t>
            </w:r>
            <w:proofErr w:type="spellStart"/>
            <w:r w:rsidRPr="00DE7F7B">
              <w:rPr>
                <w:sz w:val="20"/>
                <w:szCs w:val="20"/>
              </w:rPr>
              <w:t>fixací</w:t>
            </w:r>
            <w:proofErr w:type="spellEnd"/>
            <w:r w:rsidRPr="00DE7F7B">
              <w:rPr>
                <w:sz w:val="20"/>
                <w:szCs w:val="20"/>
              </w:rPr>
              <w:t xml:space="preserve"> - 2 </w:t>
            </w:r>
            <w:proofErr w:type="spellStart"/>
            <w:r w:rsidRPr="00DE7F7B">
              <w:rPr>
                <w:sz w:val="20"/>
                <w:szCs w:val="20"/>
              </w:rPr>
              <w:t>páry</w:t>
            </w:r>
            <w:proofErr w:type="spellEnd"/>
          </w:p>
        </w:tc>
        <w:tc>
          <w:tcPr>
            <w:tcW w:w="20" w:type="dxa"/>
            <w:vMerge/>
          </w:tcPr>
          <w:p w14:paraId="62F87DBA" w14:textId="77777777" w:rsidR="00DE7F7B" w:rsidRDefault="00DE7F7B" w:rsidP="00712B33">
            <w:pPr>
              <w:rPr>
                <w:sz w:val="2"/>
                <w:szCs w:val="2"/>
              </w:rPr>
            </w:pPr>
          </w:p>
        </w:tc>
      </w:tr>
      <w:tr w:rsidR="00DE7F7B" w14:paraId="613796A2" w14:textId="77777777" w:rsidTr="00712B33">
        <w:trPr>
          <w:trHeight w:val="129"/>
        </w:trPr>
        <w:tc>
          <w:tcPr>
            <w:tcW w:w="3519" w:type="dxa"/>
            <w:gridSpan w:val="2"/>
          </w:tcPr>
          <w:p w14:paraId="728153A4" w14:textId="77777777" w:rsidR="00DE7F7B" w:rsidRPr="00DE7F7B" w:rsidRDefault="00DE7F7B" w:rsidP="00712B33">
            <w:pPr>
              <w:rPr>
                <w:sz w:val="20"/>
                <w:szCs w:val="20"/>
              </w:rPr>
            </w:pPr>
          </w:p>
          <w:p w14:paraId="66729D68" w14:textId="77777777" w:rsidR="00DE7F7B" w:rsidRPr="00DE7F7B" w:rsidRDefault="00DE7F7B" w:rsidP="00712B33">
            <w:pPr>
              <w:rPr>
                <w:sz w:val="20"/>
                <w:szCs w:val="20"/>
              </w:rPr>
            </w:pPr>
            <w:proofErr w:type="spellStart"/>
            <w:r w:rsidRPr="00DE7F7B">
              <w:rPr>
                <w:sz w:val="20"/>
                <w:szCs w:val="20"/>
              </w:rPr>
              <w:t>Upevnění</w:t>
            </w:r>
            <w:proofErr w:type="spellEnd"/>
            <w:r w:rsidRPr="00DE7F7B">
              <w:rPr>
                <w:sz w:val="20"/>
                <w:szCs w:val="20"/>
              </w:rPr>
              <w:t xml:space="preserve"> </w:t>
            </w:r>
            <w:proofErr w:type="spellStart"/>
            <w:r w:rsidRPr="00DE7F7B">
              <w:rPr>
                <w:sz w:val="20"/>
                <w:szCs w:val="20"/>
              </w:rPr>
              <w:t>zápěstí</w:t>
            </w:r>
            <w:proofErr w:type="spellEnd"/>
            <w:r w:rsidRPr="00DE7F7B">
              <w:rPr>
                <w:sz w:val="20"/>
                <w:szCs w:val="20"/>
              </w:rPr>
              <w:t xml:space="preserve"> pro </w:t>
            </w:r>
            <w:proofErr w:type="spellStart"/>
            <w:r w:rsidRPr="00DE7F7B">
              <w:rPr>
                <w:sz w:val="20"/>
                <w:szCs w:val="20"/>
              </w:rPr>
              <w:t>fixaci</w:t>
            </w:r>
            <w:proofErr w:type="spellEnd"/>
            <w:r w:rsidRPr="00DE7F7B">
              <w:rPr>
                <w:sz w:val="20"/>
                <w:szCs w:val="20"/>
              </w:rPr>
              <w:t xml:space="preserve"> </w:t>
            </w:r>
            <w:proofErr w:type="spellStart"/>
            <w:r w:rsidRPr="00DE7F7B">
              <w:rPr>
                <w:sz w:val="20"/>
                <w:szCs w:val="20"/>
              </w:rPr>
              <w:t>ruky</w:t>
            </w:r>
            <w:proofErr w:type="spellEnd"/>
            <w:r w:rsidRPr="00DE7F7B">
              <w:rPr>
                <w:sz w:val="20"/>
                <w:szCs w:val="20"/>
              </w:rPr>
              <w:t xml:space="preserve"> - 2 </w:t>
            </w:r>
            <w:proofErr w:type="spellStart"/>
            <w:r w:rsidRPr="00DE7F7B">
              <w:rPr>
                <w:sz w:val="20"/>
                <w:szCs w:val="20"/>
              </w:rPr>
              <w:t>páry</w:t>
            </w:r>
            <w:proofErr w:type="spellEnd"/>
          </w:p>
        </w:tc>
        <w:tc>
          <w:tcPr>
            <w:tcW w:w="20" w:type="dxa"/>
            <w:vMerge/>
          </w:tcPr>
          <w:p w14:paraId="560D8F19" w14:textId="77777777" w:rsidR="00DE7F7B" w:rsidRDefault="00DE7F7B" w:rsidP="00712B33">
            <w:pPr>
              <w:rPr>
                <w:sz w:val="2"/>
                <w:szCs w:val="2"/>
              </w:rPr>
            </w:pPr>
          </w:p>
        </w:tc>
      </w:tr>
      <w:tr w:rsidR="00DE7F7B" w14:paraId="20112E1D" w14:textId="77777777" w:rsidTr="00712B33">
        <w:trPr>
          <w:trHeight w:val="273"/>
        </w:trPr>
        <w:tc>
          <w:tcPr>
            <w:tcW w:w="3519" w:type="dxa"/>
            <w:gridSpan w:val="2"/>
          </w:tcPr>
          <w:p w14:paraId="2C9ABBEA" w14:textId="77777777" w:rsidR="00DE7F7B" w:rsidRPr="00DE7F7B" w:rsidRDefault="00DE7F7B" w:rsidP="00712B33">
            <w:pPr>
              <w:rPr>
                <w:sz w:val="20"/>
                <w:szCs w:val="20"/>
              </w:rPr>
            </w:pPr>
          </w:p>
          <w:p w14:paraId="4727CB89" w14:textId="77777777" w:rsidR="00DE7F7B" w:rsidRPr="00DE7F7B" w:rsidRDefault="00DE7F7B" w:rsidP="00712B33">
            <w:pPr>
              <w:rPr>
                <w:sz w:val="20"/>
                <w:szCs w:val="20"/>
              </w:rPr>
            </w:pPr>
            <w:proofErr w:type="spellStart"/>
            <w:r w:rsidRPr="00DE7F7B">
              <w:rPr>
                <w:sz w:val="20"/>
                <w:szCs w:val="20"/>
              </w:rPr>
              <w:t>Spotřební</w:t>
            </w:r>
            <w:proofErr w:type="spellEnd"/>
            <w:r w:rsidRPr="00DE7F7B">
              <w:rPr>
                <w:sz w:val="20"/>
                <w:szCs w:val="20"/>
              </w:rPr>
              <w:t xml:space="preserve"> </w:t>
            </w:r>
            <w:proofErr w:type="spellStart"/>
            <w:r w:rsidRPr="00DE7F7B">
              <w:rPr>
                <w:sz w:val="20"/>
                <w:szCs w:val="20"/>
              </w:rPr>
              <w:t>materiál</w:t>
            </w:r>
            <w:proofErr w:type="spellEnd"/>
            <w:r w:rsidRPr="00DE7F7B">
              <w:rPr>
                <w:sz w:val="20"/>
                <w:szCs w:val="20"/>
              </w:rPr>
              <w:t xml:space="preserve"> </w:t>
            </w:r>
            <w:proofErr w:type="spellStart"/>
            <w:r w:rsidRPr="00DE7F7B">
              <w:rPr>
                <w:sz w:val="20"/>
                <w:szCs w:val="20"/>
              </w:rPr>
              <w:t>nutný</w:t>
            </w:r>
            <w:proofErr w:type="spellEnd"/>
            <w:r w:rsidRPr="00DE7F7B">
              <w:rPr>
                <w:sz w:val="20"/>
                <w:szCs w:val="20"/>
              </w:rPr>
              <w:t xml:space="preserve"> k </w:t>
            </w:r>
            <w:proofErr w:type="spellStart"/>
            <w:r w:rsidRPr="00DE7F7B">
              <w:rPr>
                <w:sz w:val="20"/>
                <w:szCs w:val="20"/>
              </w:rPr>
              <w:t>prvotnímu</w:t>
            </w:r>
            <w:proofErr w:type="spellEnd"/>
            <w:r w:rsidRPr="00DE7F7B">
              <w:rPr>
                <w:sz w:val="20"/>
                <w:szCs w:val="20"/>
              </w:rPr>
              <w:t xml:space="preserve"> </w:t>
            </w:r>
            <w:proofErr w:type="spellStart"/>
            <w:r w:rsidRPr="00DE7F7B">
              <w:rPr>
                <w:sz w:val="20"/>
                <w:szCs w:val="20"/>
              </w:rPr>
              <w:t>použití</w:t>
            </w:r>
            <w:proofErr w:type="spellEnd"/>
            <w:r w:rsidRPr="00DE7F7B">
              <w:rPr>
                <w:sz w:val="20"/>
                <w:szCs w:val="20"/>
              </w:rPr>
              <w:t xml:space="preserve"> a </w:t>
            </w:r>
            <w:proofErr w:type="spellStart"/>
            <w:r w:rsidRPr="00DE7F7B">
              <w:rPr>
                <w:sz w:val="20"/>
                <w:szCs w:val="20"/>
              </w:rPr>
              <w:t>ověření</w:t>
            </w:r>
            <w:proofErr w:type="spellEnd"/>
          </w:p>
          <w:p w14:paraId="5CB82434" w14:textId="77777777" w:rsidR="00DE7F7B" w:rsidRPr="00DE7F7B" w:rsidRDefault="00DE7F7B" w:rsidP="00712B33">
            <w:pPr>
              <w:rPr>
                <w:sz w:val="20"/>
                <w:szCs w:val="20"/>
              </w:rPr>
            </w:pPr>
            <w:proofErr w:type="spellStart"/>
            <w:r w:rsidRPr="00DE7F7B">
              <w:rPr>
                <w:sz w:val="20"/>
                <w:szCs w:val="20"/>
              </w:rPr>
              <w:t>funkce</w:t>
            </w:r>
            <w:proofErr w:type="spellEnd"/>
            <w:r w:rsidRPr="00DE7F7B">
              <w:rPr>
                <w:sz w:val="20"/>
                <w:szCs w:val="20"/>
              </w:rPr>
              <w:t xml:space="preserve"> přístroje</w:t>
            </w:r>
          </w:p>
        </w:tc>
        <w:tc>
          <w:tcPr>
            <w:tcW w:w="20" w:type="dxa"/>
            <w:vMerge/>
          </w:tcPr>
          <w:p w14:paraId="1F51CC23" w14:textId="77777777" w:rsidR="00DE7F7B" w:rsidRDefault="00DE7F7B" w:rsidP="00712B33">
            <w:pPr>
              <w:rPr>
                <w:sz w:val="2"/>
                <w:szCs w:val="2"/>
              </w:rPr>
            </w:pPr>
          </w:p>
        </w:tc>
      </w:tr>
      <w:tr w:rsidR="00DE7F7B" w14:paraId="276E13C5" w14:textId="77777777" w:rsidTr="00712B33">
        <w:trPr>
          <w:gridAfter w:val="2"/>
          <w:wAfter w:w="2889" w:type="dxa"/>
          <w:trHeight w:val="129"/>
        </w:trPr>
        <w:tc>
          <w:tcPr>
            <w:tcW w:w="650" w:type="dxa"/>
          </w:tcPr>
          <w:p w14:paraId="4E22C861" w14:textId="77777777" w:rsidR="00DE7F7B" w:rsidRDefault="00DE7F7B" w:rsidP="00712B33">
            <w:pPr>
              <w:rPr>
                <w:sz w:val="2"/>
                <w:szCs w:val="2"/>
              </w:rPr>
            </w:pPr>
          </w:p>
        </w:tc>
      </w:tr>
    </w:tbl>
    <w:p w14:paraId="44F940F0" w14:textId="77777777" w:rsidR="00DE7F7B" w:rsidRDefault="00DE7F7B" w:rsidP="00DE7F7B">
      <w:pPr>
        <w:pStyle w:val="Zkladntext"/>
        <w:rPr>
          <w:b/>
          <w:sz w:val="20"/>
        </w:rPr>
      </w:pPr>
    </w:p>
    <w:p w14:paraId="293CFEE5" w14:textId="77777777" w:rsidR="00DE7F7B" w:rsidRDefault="00DE7F7B" w:rsidP="00DE7F7B">
      <w:pPr>
        <w:pStyle w:val="Zkladntext"/>
        <w:rPr>
          <w:b/>
          <w:sz w:val="20"/>
        </w:rPr>
      </w:pPr>
    </w:p>
    <w:p w14:paraId="240B6A84" w14:textId="77777777" w:rsidR="00DE7F7B" w:rsidRDefault="00DE7F7B" w:rsidP="00DE7F7B">
      <w:pPr>
        <w:pStyle w:val="Zkladntext"/>
        <w:spacing w:before="4" w:after="1"/>
        <w:rPr>
          <w:b/>
        </w:rPr>
      </w:pPr>
    </w:p>
    <w:p w14:paraId="6501FCD4" w14:textId="77777777" w:rsidR="00DE7F7B" w:rsidRDefault="00DE7F7B" w:rsidP="00DE7F7B">
      <w:pPr>
        <w:pStyle w:val="Zkladntext"/>
        <w:spacing w:before="10"/>
        <w:rPr>
          <w:b/>
          <w:sz w:val="7"/>
        </w:rPr>
      </w:pPr>
    </w:p>
    <w:p w14:paraId="184D37AC" w14:textId="77777777" w:rsidR="00DE7F7B" w:rsidRDefault="00DE7F7B" w:rsidP="00DE7F7B">
      <w:pPr>
        <w:pStyle w:val="Zkladntext"/>
        <w:spacing w:before="9"/>
        <w:rPr>
          <w:b/>
          <w:sz w:val="7"/>
        </w:rPr>
      </w:pPr>
    </w:p>
    <w:p w14:paraId="655D6F1D" w14:textId="77777777" w:rsidR="00DE7F7B" w:rsidRDefault="00DE7F7B" w:rsidP="00DE7F7B">
      <w:pPr>
        <w:pStyle w:val="Zkladntext"/>
        <w:spacing w:before="9"/>
        <w:rPr>
          <w:b/>
          <w:sz w:val="4"/>
        </w:rPr>
      </w:pPr>
    </w:p>
    <w:p w14:paraId="4C7C9D20" w14:textId="77777777" w:rsidR="00DE7F7B" w:rsidRDefault="00DE7F7B" w:rsidP="00DE7F7B">
      <w:pPr>
        <w:pStyle w:val="Zkladntext"/>
        <w:spacing w:before="8"/>
        <w:rPr>
          <w:rFonts w:ascii="Calibri"/>
          <w:sz w:val="7"/>
        </w:rPr>
      </w:pPr>
    </w:p>
    <w:p w14:paraId="63A4BC8C" w14:textId="77777777" w:rsidR="00DE7F7B" w:rsidRDefault="00DE7F7B" w:rsidP="00DE7F7B">
      <w:pPr>
        <w:pStyle w:val="Zkladntext"/>
        <w:spacing w:before="5"/>
        <w:rPr>
          <w:rFonts w:ascii="Calibri"/>
          <w:sz w:val="6"/>
        </w:rPr>
      </w:pPr>
    </w:p>
    <w:p w14:paraId="41E24497" w14:textId="77777777" w:rsidR="00DE7F7B" w:rsidRPr="00B92548" w:rsidRDefault="00DE7F7B" w:rsidP="00DE7F7B">
      <w:pPr>
        <w:rPr>
          <w:rFonts w:ascii="Calibri" w:hAnsi="Calibri"/>
          <w:sz w:val="7"/>
        </w:rPr>
      </w:pPr>
    </w:p>
    <w:p w14:paraId="206E26C1" w14:textId="77777777" w:rsidR="00DE7F7B" w:rsidRPr="00B92548" w:rsidRDefault="00DE7F7B" w:rsidP="00DE7F7B">
      <w:pPr>
        <w:rPr>
          <w:rFonts w:ascii="Calibri" w:hAnsi="Calibri"/>
          <w:sz w:val="7"/>
        </w:rPr>
      </w:pPr>
    </w:p>
    <w:p w14:paraId="3CD1820C" w14:textId="77777777" w:rsidR="00DE7F7B" w:rsidRPr="00B92548" w:rsidRDefault="00DE7F7B" w:rsidP="00DE7F7B">
      <w:pPr>
        <w:rPr>
          <w:rFonts w:ascii="Calibri" w:hAnsi="Calibri"/>
          <w:sz w:val="7"/>
        </w:rPr>
      </w:pPr>
    </w:p>
    <w:p w14:paraId="4C76C839" w14:textId="77777777" w:rsidR="00DE7F7B" w:rsidRPr="00B92548" w:rsidRDefault="00DE7F7B" w:rsidP="00DE7F7B">
      <w:pPr>
        <w:rPr>
          <w:rFonts w:ascii="Calibri" w:hAnsi="Calibri"/>
          <w:sz w:val="7"/>
        </w:rPr>
      </w:pPr>
    </w:p>
    <w:p w14:paraId="03EBFF96" w14:textId="77777777" w:rsidR="00DE7F7B" w:rsidRPr="00B92548" w:rsidRDefault="00DE7F7B" w:rsidP="00DE7F7B">
      <w:pPr>
        <w:rPr>
          <w:rFonts w:ascii="Calibri" w:hAnsi="Calibri"/>
          <w:sz w:val="7"/>
        </w:rPr>
      </w:pPr>
    </w:p>
    <w:p w14:paraId="0FB8DEE8" w14:textId="77777777" w:rsidR="00DE7F7B" w:rsidRPr="00B92548" w:rsidRDefault="00DE7F7B" w:rsidP="00DE7F7B">
      <w:pPr>
        <w:rPr>
          <w:rFonts w:ascii="Calibri" w:hAnsi="Calibri"/>
          <w:sz w:val="7"/>
        </w:rPr>
      </w:pPr>
    </w:p>
    <w:p w14:paraId="424C33B6" w14:textId="77777777" w:rsidR="00DE7F7B" w:rsidRPr="00B92548" w:rsidRDefault="00DE7F7B" w:rsidP="00DE7F7B">
      <w:pPr>
        <w:rPr>
          <w:rFonts w:ascii="Calibri" w:hAnsi="Calibri"/>
          <w:sz w:val="7"/>
        </w:rPr>
      </w:pPr>
    </w:p>
    <w:p w14:paraId="0068A743" w14:textId="77777777" w:rsidR="00DE7F7B" w:rsidRPr="00B92548" w:rsidRDefault="00DE7F7B" w:rsidP="00DE7F7B">
      <w:pPr>
        <w:rPr>
          <w:rFonts w:ascii="Calibri" w:hAnsi="Calibri"/>
          <w:sz w:val="7"/>
        </w:rPr>
      </w:pPr>
    </w:p>
    <w:p w14:paraId="49E55628" w14:textId="77777777" w:rsidR="00DE7F7B" w:rsidRPr="00B92548" w:rsidRDefault="00DE7F7B" w:rsidP="00DE7F7B">
      <w:pPr>
        <w:rPr>
          <w:rFonts w:ascii="Calibri" w:hAnsi="Calibri"/>
          <w:sz w:val="7"/>
        </w:rPr>
      </w:pPr>
    </w:p>
    <w:p w14:paraId="7E272BCC" w14:textId="77777777" w:rsidR="00DE7F7B" w:rsidRPr="00B92548" w:rsidRDefault="00DE7F7B" w:rsidP="00DE7F7B">
      <w:pPr>
        <w:rPr>
          <w:rFonts w:ascii="Calibri" w:hAnsi="Calibri"/>
          <w:sz w:val="7"/>
        </w:rPr>
      </w:pPr>
    </w:p>
    <w:p w14:paraId="3FC83595" w14:textId="77777777" w:rsidR="00DE7F7B" w:rsidRPr="00B92548" w:rsidRDefault="00DE7F7B" w:rsidP="00DE7F7B">
      <w:pPr>
        <w:rPr>
          <w:rFonts w:ascii="Calibri" w:hAnsi="Calibri"/>
          <w:sz w:val="7"/>
        </w:rPr>
      </w:pPr>
    </w:p>
    <w:p w14:paraId="7EBC745C" w14:textId="77777777" w:rsidR="00DE7F7B" w:rsidRPr="00B92548" w:rsidRDefault="00DE7F7B" w:rsidP="00DE7F7B">
      <w:pPr>
        <w:rPr>
          <w:rFonts w:ascii="Calibri" w:hAnsi="Calibri"/>
          <w:sz w:val="7"/>
        </w:rPr>
      </w:pPr>
    </w:p>
    <w:p w14:paraId="1EC8E875" w14:textId="77777777" w:rsidR="00DE7F7B" w:rsidRPr="00B92548" w:rsidRDefault="00DE7F7B" w:rsidP="00DE7F7B">
      <w:pPr>
        <w:rPr>
          <w:rFonts w:ascii="Calibri" w:hAnsi="Calibri"/>
          <w:sz w:val="7"/>
        </w:rPr>
      </w:pPr>
    </w:p>
    <w:p w14:paraId="1C8A8DDF" w14:textId="77777777" w:rsidR="00DE7F7B" w:rsidRPr="00B92548" w:rsidRDefault="00DE7F7B" w:rsidP="00DE7F7B">
      <w:pPr>
        <w:rPr>
          <w:rFonts w:ascii="Calibri" w:hAnsi="Calibri"/>
          <w:sz w:val="7"/>
        </w:rPr>
      </w:pPr>
    </w:p>
    <w:p w14:paraId="0A7174CA" w14:textId="77777777" w:rsidR="00DE7F7B" w:rsidRPr="00B92548" w:rsidRDefault="00DE7F7B" w:rsidP="00DE7F7B">
      <w:pPr>
        <w:rPr>
          <w:rFonts w:ascii="Calibri" w:hAnsi="Calibri"/>
          <w:sz w:val="7"/>
        </w:rPr>
      </w:pPr>
    </w:p>
    <w:p w14:paraId="3D9A1584" w14:textId="77777777" w:rsidR="00DE7F7B" w:rsidRPr="00B92548" w:rsidRDefault="00DE7F7B" w:rsidP="00DE7F7B">
      <w:pPr>
        <w:rPr>
          <w:rFonts w:ascii="Calibri" w:hAnsi="Calibri"/>
          <w:sz w:val="7"/>
        </w:rPr>
      </w:pPr>
    </w:p>
    <w:p w14:paraId="5B384244" w14:textId="77777777" w:rsidR="00DE7F7B" w:rsidRPr="00B92548" w:rsidRDefault="00DE7F7B" w:rsidP="00DE7F7B">
      <w:pPr>
        <w:rPr>
          <w:rFonts w:ascii="Calibri" w:hAnsi="Calibri"/>
          <w:sz w:val="7"/>
        </w:rPr>
      </w:pPr>
    </w:p>
    <w:p w14:paraId="18531853" w14:textId="77777777" w:rsidR="00DE7F7B" w:rsidRPr="00B92548" w:rsidRDefault="00DE7F7B" w:rsidP="00DE7F7B">
      <w:pPr>
        <w:rPr>
          <w:rFonts w:ascii="Calibri" w:hAnsi="Calibri"/>
          <w:sz w:val="7"/>
        </w:rPr>
      </w:pPr>
    </w:p>
    <w:p w14:paraId="46D8F807" w14:textId="77777777" w:rsidR="00DE7F7B" w:rsidRPr="00B92548" w:rsidRDefault="00DE7F7B" w:rsidP="00DE7F7B">
      <w:pPr>
        <w:rPr>
          <w:rFonts w:ascii="Calibri" w:hAnsi="Calibri"/>
          <w:sz w:val="7"/>
        </w:rPr>
      </w:pPr>
    </w:p>
    <w:p w14:paraId="0CAFF026" w14:textId="77777777" w:rsidR="00DE7F7B" w:rsidRPr="00B92548" w:rsidRDefault="00DE7F7B" w:rsidP="00DE7F7B">
      <w:pPr>
        <w:rPr>
          <w:rFonts w:ascii="Calibri" w:hAnsi="Calibri"/>
          <w:sz w:val="7"/>
        </w:rPr>
      </w:pPr>
    </w:p>
    <w:p w14:paraId="549C9FD8" w14:textId="77777777" w:rsidR="00DE7F7B" w:rsidRPr="00B92548" w:rsidRDefault="00DE7F7B" w:rsidP="00DE7F7B">
      <w:pPr>
        <w:rPr>
          <w:rFonts w:ascii="Calibri" w:hAnsi="Calibri"/>
          <w:sz w:val="7"/>
        </w:rPr>
      </w:pPr>
    </w:p>
    <w:p w14:paraId="17AD0A99" w14:textId="77777777" w:rsidR="00DE7F7B" w:rsidRPr="00B92548" w:rsidRDefault="00DE7F7B" w:rsidP="00DE7F7B">
      <w:pPr>
        <w:rPr>
          <w:rFonts w:ascii="Calibri" w:hAnsi="Calibri"/>
          <w:sz w:val="7"/>
        </w:rPr>
      </w:pPr>
    </w:p>
    <w:p w14:paraId="647C3CFD" w14:textId="77777777" w:rsidR="00DE7F7B" w:rsidRPr="00B92548" w:rsidRDefault="00DE7F7B" w:rsidP="00DE7F7B">
      <w:pPr>
        <w:rPr>
          <w:rFonts w:ascii="Calibri" w:hAnsi="Calibri"/>
          <w:sz w:val="7"/>
        </w:rPr>
      </w:pPr>
    </w:p>
    <w:p w14:paraId="0D3C929A" w14:textId="77777777" w:rsidR="00DE7F7B" w:rsidRPr="00B92548" w:rsidRDefault="00DE7F7B" w:rsidP="00DE7F7B">
      <w:pPr>
        <w:rPr>
          <w:rFonts w:ascii="Calibri" w:hAnsi="Calibri"/>
          <w:sz w:val="7"/>
        </w:rPr>
      </w:pPr>
    </w:p>
    <w:p w14:paraId="67D0C581" w14:textId="77777777" w:rsidR="00DE7F7B" w:rsidRPr="00B92548" w:rsidRDefault="00DE7F7B" w:rsidP="00DE7F7B">
      <w:pPr>
        <w:rPr>
          <w:rFonts w:ascii="Calibri" w:hAnsi="Calibri"/>
          <w:sz w:val="7"/>
        </w:rPr>
      </w:pPr>
    </w:p>
    <w:p w14:paraId="4F35E278" w14:textId="77777777" w:rsidR="00DE7F7B" w:rsidRPr="00B92548" w:rsidRDefault="00DE7F7B" w:rsidP="00DE7F7B">
      <w:pPr>
        <w:rPr>
          <w:rFonts w:ascii="Calibri" w:hAnsi="Calibri"/>
          <w:sz w:val="7"/>
        </w:rPr>
      </w:pPr>
    </w:p>
    <w:p w14:paraId="613DF20E" w14:textId="77777777" w:rsidR="00DE7F7B" w:rsidRPr="00B92548" w:rsidRDefault="00DE7F7B" w:rsidP="00DE7F7B">
      <w:pPr>
        <w:rPr>
          <w:rFonts w:ascii="Calibri" w:hAnsi="Calibri"/>
          <w:sz w:val="7"/>
        </w:rPr>
      </w:pPr>
    </w:p>
    <w:p w14:paraId="207BE279" w14:textId="77777777" w:rsidR="00DE7F7B" w:rsidRPr="00B92548" w:rsidRDefault="00DE7F7B" w:rsidP="00DE7F7B">
      <w:pPr>
        <w:rPr>
          <w:rFonts w:ascii="Calibri" w:hAnsi="Calibri"/>
          <w:sz w:val="7"/>
        </w:rPr>
      </w:pPr>
    </w:p>
    <w:p w14:paraId="4BABF833" w14:textId="77777777" w:rsidR="00DE7F7B" w:rsidRPr="00B92548" w:rsidRDefault="00DE7F7B" w:rsidP="00DE7F7B">
      <w:pPr>
        <w:rPr>
          <w:rFonts w:ascii="Calibri" w:hAnsi="Calibri"/>
          <w:sz w:val="7"/>
        </w:rPr>
      </w:pPr>
    </w:p>
    <w:p w14:paraId="1F5D97DE" w14:textId="77777777" w:rsidR="00DE7F7B" w:rsidRPr="00B92548" w:rsidRDefault="00DE7F7B" w:rsidP="00DE7F7B">
      <w:pPr>
        <w:rPr>
          <w:rFonts w:ascii="Calibri" w:hAnsi="Calibri"/>
          <w:sz w:val="7"/>
        </w:rPr>
      </w:pPr>
    </w:p>
    <w:p w14:paraId="6497E33B" w14:textId="77777777" w:rsidR="00DE7F7B" w:rsidRPr="00B92548" w:rsidRDefault="00DE7F7B" w:rsidP="00DE7F7B">
      <w:pPr>
        <w:rPr>
          <w:rFonts w:ascii="Calibri" w:hAnsi="Calibri"/>
          <w:sz w:val="7"/>
        </w:rPr>
      </w:pPr>
    </w:p>
    <w:p w14:paraId="31F5487E" w14:textId="77777777" w:rsidR="00DE7F7B" w:rsidRPr="00B92548" w:rsidRDefault="00DE7F7B" w:rsidP="00DE7F7B">
      <w:pPr>
        <w:rPr>
          <w:rFonts w:ascii="Calibri" w:hAnsi="Calibri"/>
          <w:sz w:val="7"/>
        </w:rPr>
      </w:pPr>
    </w:p>
    <w:p w14:paraId="29EADF7E" w14:textId="77777777" w:rsidR="00DE7F7B" w:rsidRPr="00B92548" w:rsidRDefault="00DE7F7B" w:rsidP="00DE7F7B">
      <w:pPr>
        <w:rPr>
          <w:rFonts w:ascii="Calibri" w:hAnsi="Calibri"/>
          <w:sz w:val="7"/>
        </w:rPr>
      </w:pPr>
    </w:p>
    <w:p w14:paraId="328CB6D2" w14:textId="77777777" w:rsidR="00DE7F7B" w:rsidRPr="00B92548" w:rsidRDefault="00DE7F7B" w:rsidP="00DE7F7B">
      <w:pPr>
        <w:rPr>
          <w:rFonts w:ascii="Calibri" w:hAnsi="Calibri"/>
          <w:sz w:val="7"/>
        </w:rPr>
      </w:pPr>
    </w:p>
    <w:p w14:paraId="5B4E6C28" w14:textId="77777777" w:rsidR="00DE7F7B" w:rsidRPr="00B92548" w:rsidRDefault="00DE7F7B" w:rsidP="00DE7F7B">
      <w:pPr>
        <w:rPr>
          <w:rFonts w:ascii="Calibri" w:hAnsi="Calibri"/>
          <w:sz w:val="7"/>
        </w:rPr>
      </w:pPr>
    </w:p>
    <w:p w14:paraId="6A981A83" w14:textId="77777777" w:rsidR="00DE7F7B" w:rsidRPr="00B92548" w:rsidRDefault="00DE7F7B" w:rsidP="00DE7F7B">
      <w:pPr>
        <w:rPr>
          <w:rFonts w:ascii="Calibri" w:hAnsi="Calibri"/>
          <w:sz w:val="7"/>
        </w:rPr>
      </w:pPr>
    </w:p>
    <w:p w14:paraId="683E0794" w14:textId="77777777" w:rsidR="00DE7F7B" w:rsidRPr="00B92548" w:rsidRDefault="00DE7F7B" w:rsidP="00DE7F7B">
      <w:pPr>
        <w:rPr>
          <w:rFonts w:ascii="Calibri" w:hAnsi="Calibri"/>
          <w:sz w:val="7"/>
        </w:rPr>
      </w:pPr>
    </w:p>
    <w:p w14:paraId="2EB59980" w14:textId="77777777" w:rsidR="00DE7F7B" w:rsidRPr="00B92548" w:rsidRDefault="00DE7F7B" w:rsidP="00DE7F7B">
      <w:pPr>
        <w:rPr>
          <w:rFonts w:ascii="Calibri" w:hAnsi="Calibri"/>
          <w:sz w:val="7"/>
        </w:rPr>
      </w:pPr>
    </w:p>
    <w:p w14:paraId="07CE8A16" w14:textId="77777777" w:rsidR="00DE7F7B" w:rsidRPr="00B92548" w:rsidRDefault="00DE7F7B" w:rsidP="00DE7F7B">
      <w:pPr>
        <w:rPr>
          <w:rFonts w:ascii="Calibri" w:hAnsi="Calibri"/>
          <w:sz w:val="7"/>
        </w:rPr>
      </w:pPr>
    </w:p>
    <w:p w14:paraId="19942584" w14:textId="77777777" w:rsidR="00DE7F7B" w:rsidRPr="00B92548" w:rsidRDefault="00DE7F7B" w:rsidP="00DE7F7B">
      <w:pPr>
        <w:rPr>
          <w:rFonts w:ascii="Calibri" w:hAnsi="Calibri"/>
          <w:sz w:val="7"/>
        </w:rPr>
      </w:pPr>
    </w:p>
    <w:p w14:paraId="46EF4B78" w14:textId="576EA154" w:rsidR="00094B12" w:rsidRPr="00DE7F7B" w:rsidRDefault="00094B12" w:rsidP="00DE7F7B">
      <w:pPr>
        <w:tabs>
          <w:tab w:val="left" w:pos="1535"/>
        </w:tabs>
        <w:rPr>
          <w:rFonts w:ascii="Calibri" w:hAnsi="Calibri"/>
          <w:sz w:val="7"/>
        </w:rPr>
      </w:pP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0AA68CDE" w:rsidR="009730A2" w:rsidRDefault="00C173BC" w:rsidP="009730A2">
      <w:r>
        <w:rPr>
          <w:noProof/>
        </w:rPr>
        <mc:AlternateContent>
          <mc:Choice Requires="wps">
            <w:drawing>
              <wp:anchor distT="0" distB="0" distL="114300" distR="114300" simplePos="0" relativeHeight="251659264" behindDoc="0" locked="0" layoutInCell="1" allowOverlap="1" wp14:anchorId="61FE84C3" wp14:editId="00785CFA">
                <wp:simplePos x="0" y="0"/>
                <wp:positionH relativeFrom="column">
                  <wp:posOffset>825638</wp:posOffset>
                </wp:positionH>
                <wp:positionV relativeFrom="paragraph">
                  <wp:posOffset>63528</wp:posOffset>
                </wp:positionV>
                <wp:extent cx="1232452" cy="540385"/>
                <wp:effectExtent l="0" t="0" r="25400" b="12065"/>
                <wp:wrapNone/>
                <wp:docPr id="1" name="Zaoblený obdélník 1"/>
                <wp:cNvGraphicFramePr/>
                <a:graphic xmlns:a="http://schemas.openxmlformats.org/drawingml/2006/main">
                  <a:graphicData uri="http://schemas.microsoft.com/office/word/2010/wordprocessingShape">
                    <wps:wsp>
                      <wps:cNvSpPr/>
                      <wps:spPr>
                        <a:xfrm>
                          <a:off x="0" y="0"/>
                          <a:ext cx="1232452" cy="5403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153C95" w14:textId="0420E523" w:rsidR="00C173BC" w:rsidRDefault="00C173BC" w:rsidP="00C173BC">
                            <w:pPr>
                              <w:jc w:val="center"/>
                            </w:pPr>
                            <w:r>
                              <w:t>Mobilní přístroj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FE84C3" id="Zaoblený obdélník 1" o:spid="_x0000_s1026" style="position:absolute;left:0;text-align:left;margin-left:65pt;margin-top:5pt;width:97.05pt;height:4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" fillcolor="#4f81bd [3204]" strokecolor="#243f60 [1604]" strokeweight="2pt">
                <v:textbox>
                  <w:txbxContent>
                    <w:p w14:paraId="1A153C95" w14:textId="0420E523" w:rsidR="00C173BC" w:rsidRDefault="00C173BC" w:rsidP="00C173BC">
                      <w:pPr>
                        <w:jc w:val="center"/>
                      </w:pPr>
                      <w:r>
                        <w:t>Mobilní přístroj</w:t>
                      </w: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51988293" wp14:editId="3276DC38">
                <wp:simplePos x="0" y="0"/>
                <wp:positionH relativeFrom="column">
                  <wp:posOffset>2805513</wp:posOffset>
                </wp:positionH>
                <wp:positionV relativeFrom="paragraph">
                  <wp:posOffset>63528</wp:posOffset>
                </wp:positionV>
                <wp:extent cx="1359673" cy="540688"/>
                <wp:effectExtent l="0" t="0" r="12065" b="12065"/>
                <wp:wrapNone/>
                <wp:docPr id="2" name="Zaoblený obdélník 2"/>
                <wp:cNvGraphicFramePr/>
                <a:graphic xmlns:a="http://schemas.openxmlformats.org/drawingml/2006/main">
                  <a:graphicData uri="http://schemas.microsoft.com/office/word/2010/wordprocessingShape">
                    <wps:wsp>
                      <wps:cNvSpPr/>
                      <wps:spPr>
                        <a:xfrm>
                          <a:off x="0" y="0"/>
                          <a:ext cx="1359673" cy="5406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B44616" w14:textId="34980D2A" w:rsidR="00C173BC" w:rsidRPr="00C173BC" w:rsidRDefault="00C173BC" w:rsidP="00C173BC">
                            <w:pPr>
                              <w:jc w:val="center"/>
                              <w:rPr>
                                <w:sz w:val="18"/>
                                <w:szCs w:val="18"/>
                              </w:rPr>
                            </w:pPr>
                            <w:r>
                              <w:rPr>
                                <w:sz w:val="18"/>
                                <w:szCs w:val="18"/>
                              </w:rPr>
                              <w:t>Informační systém FN Brno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988293" id="Zaoblený obdélník 2" o:spid="_x0000_s1027" style="position:absolute;left:0;text-align:left;margin-left:220.9pt;margin-top:5pt;width:107.05pt;height:4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" fillcolor="#4f81bd [3204]" strokecolor="#243f60 [1604]" strokeweight="2pt">
                <v:textbox>
                  <w:txbxContent>
                    <w:p w14:paraId="7EB44616" w14:textId="34980D2A" w:rsidR="00C173BC" w:rsidRPr="00C173BC" w:rsidRDefault="00C173BC" w:rsidP="00C173BC">
                      <w:pPr>
                        <w:jc w:val="center"/>
                        <w:rPr>
                          <w:sz w:val="18"/>
                          <w:szCs w:val="18"/>
                        </w:rPr>
                      </w:pPr>
                      <w:r>
                        <w:rPr>
                          <w:sz w:val="18"/>
                          <w:szCs w:val="18"/>
                        </w:rPr>
                        <w:t>Informační systém FN Brno</w:t>
                      </w:r>
                    </w:p>
                  </w:txbxContent>
                </v:textbox>
              </v:roundrect>
            </w:pict>
          </mc:Fallback>
        </mc:AlternateContent>
      </w:r>
    </w:p>
    <w:p w14:paraId="1693BC92" w14:textId="77777777" w:rsidR="00C173BC" w:rsidRDefault="00C173BC" w:rsidP="009730A2"/>
    <w:p w14:paraId="1B19BF6E" w14:textId="77777777" w:rsidR="00C173BC" w:rsidRDefault="00C173BC" w:rsidP="00C173BC">
      <w:pPr>
        <w:pStyle w:val="Zkladntext"/>
        <w:spacing w:before="206"/>
        <w:rPr>
          <w:sz w:val="20"/>
        </w:rPr>
      </w:pPr>
    </w:p>
    <w:p w14:paraId="45D1AD30" w14:textId="77777777" w:rsidR="00C173BC" w:rsidRDefault="00C173BC" w:rsidP="00C173BC">
      <w:pPr>
        <w:pStyle w:val="Nadpis1"/>
        <w:numPr>
          <w:ilvl w:val="0"/>
          <w:numId w:val="0"/>
        </w:numPr>
        <w:spacing w:before="110"/>
        <w:ind w:left="1080" w:firstLine="336"/>
        <w:jc w:val="both"/>
      </w:pPr>
      <w:r>
        <w:t>žádná</w:t>
      </w:r>
      <w:r w:rsidRPr="00C173BC">
        <w:rPr>
          <w:spacing w:val="-10"/>
        </w:rPr>
        <w:t xml:space="preserve"> </w:t>
      </w:r>
      <w:r>
        <w:t>komunikační</w:t>
      </w:r>
      <w:r w:rsidRPr="00C173BC">
        <w:rPr>
          <w:spacing w:val="-9"/>
        </w:rPr>
        <w:t xml:space="preserve"> </w:t>
      </w:r>
      <w:r>
        <w:t>vazba</w:t>
      </w:r>
      <w:r w:rsidRPr="00C173BC">
        <w:rPr>
          <w:spacing w:val="-9"/>
        </w:rPr>
        <w:t xml:space="preserve"> </w:t>
      </w:r>
      <w:r>
        <w:t>mezi</w:t>
      </w:r>
      <w:r w:rsidRPr="00C173BC">
        <w:rPr>
          <w:spacing w:val="-8"/>
        </w:rPr>
        <w:t xml:space="preserve"> </w:t>
      </w:r>
      <w:r w:rsidRPr="00C173BC">
        <w:rPr>
          <w:spacing w:val="-2"/>
        </w:rPr>
        <w:t>subjekty</w:t>
      </w:r>
    </w:p>
    <w:p w14:paraId="3CB5F08D" w14:textId="77777777" w:rsidR="00C173BC" w:rsidRDefault="00C173BC" w:rsidP="009730A2"/>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lastRenderedPageBreak/>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w:t>
      </w:r>
      <w:r w:rsidRPr="00331521">
        <w:rPr>
          <w:rFonts w:ascii="Arial" w:hAnsi="Arial"/>
        </w:rPr>
        <w:lastRenderedPageBreak/>
        <w:t xml:space="preserve">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lastRenderedPageBreak/>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226B7D01" w14:textId="77777777" w:rsidR="009B747F" w:rsidRDefault="009B747F" w:rsidP="009730A2">
      <w:pPr>
        <w:spacing w:line="240" w:lineRule="auto"/>
        <w:jc w:val="center"/>
        <w:rPr>
          <w:b/>
          <w:u w:val="single"/>
        </w:rPr>
      </w:pPr>
    </w:p>
    <w:p w14:paraId="7E3D06EF" w14:textId="77777777" w:rsidR="009B747F" w:rsidRDefault="009B747F" w:rsidP="009730A2">
      <w:pPr>
        <w:spacing w:line="240" w:lineRule="auto"/>
        <w:jc w:val="center"/>
        <w:rPr>
          <w:b/>
          <w:u w:val="single"/>
        </w:rPr>
      </w:pPr>
    </w:p>
    <w:p w14:paraId="60585F04" w14:textId="77777777" w:rsidR="009B747F" w:rsidRDefault="009B747F" w:rsidP="009730A2">
      <w:pPr>
        <w:spacing w:line="240" w:lineRule="auto"/>
        <w:jc w:val="center"/>
        <w:rPr>
          <w:b/>
          <w:u w:val="single"/>
        </w:rPr>
      </w:pPr>
    </w:p>
    <w:p w14:paraId="6A4136D9" w14:textId="0640004E" w:rsidR="009730A2" w:rsidRPr="00340413" w:rsidRDefault="009730A2" w:rsidP="009730A2">
      <w:pPr>
        <w:spacing w:line="240" w:lineRule="auto"/>
        <w:jc w:val="center"/>
        <w:rPr>
          <w:b/>
          <w:u w:val="single"/>
        </w:rPr>
      </w:pPr>
      <w:r w:rsidRPr="00340413">
        <w:rPr>
          <w:b/>
          <w:u w:val="single"/>
        </w:rPr>
        <w:lastRenderedPageBreak/>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3"/>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D4E5" w14:textId="77777777" w:rsidR="003E5676" w:rsidRDefault="003E5676" w:rsidP="00FF18EB">
      <w:pPr>
        <w:spacing w:line="240" w:lineRule="auto"/>
      </w:pPr>
      <w:r>
        <w:separator/>
      </w:r>
    </w:p>
    <w:p w14:paraId="5A8D376C" w14:textId="77777777" w:rsidR="003E5676" w:rsidRDefault="003E5676"/>
  </w:endnote>
  <w:endnote w:type="continuationSeparator" w:id="0">
    <w:p w14:paraId="282DB5E9" w14:textId="77777777" w:rsidR="003E5676" w:rsidRDefault="003E5676" w:rsidP="00FF18EB">
      <w:pPr>
        <w:spacing w:line="240" w:lineRule="auto"/>
      </w:pPr>
      <w:r>
        <w:continuationSeparator/>
      </w:r>
    </w:p>
    <w:p w14:paraId="7CA87D8A" w14:textId="77777777" w:rsidR="003E5676" w:rsidRDefault="003E5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3579CF" w:rsidRPr="003579CF">
          <w:rPr>
            <w:rFonts w:ascii="Arial" w:hAnsi="Arial"/>
            <w:noProof/>
            <w:sz w:val="20"/>
            <w:lang w:val="cs-CZ"/>
          </w:rPr>
          <w:t>21</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FEAF" w14:textId="77777777" w:rsidR="003E5676" w:rsidRDefault="003E5676" w:rsidP="00FF18EB">
      <w:pPr>
        <w:spacing w:line="240" w:lineRule="auto"/>
      </w:pPr>
      <w:r>
        <w:separator/>
      </w:r>
    </w:p>
    <w:p w14:paraId="196843FD" w14:textId="77777777" w:rsidR="003E5676" w:rsidRDefault="003E5676"/>
  </w:footnote>
  <w:footnote w:type="continuationSeparator" w:id="0">
    <w:p w14:paraId="6831B65E" w14:textId="77777777" w:rsidR="003E5676" w:rsidRDefault="003E5676" w:rsidP="00FF18EB">
      <w:pPr>
        <w:spacing w:line="240" w:lineRule="auto"/>
      </w:pPr>
      <w:r>
        <w:continuationSeparator/>
      </w:r>
    </w:p>
    <w:p w14:paraId="562E30AE" w14:textId="77777777" w:rsidR="003E5676" w:rsidRDefault="003E5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9052" w14:textId="3006EE04" w:rsidR="001A45E4" w:rsidRDefault="001A45E4">
    <w:pPr>
      <w:pStyle w:val="Zhlav"/>
      <w:rPr>
        <w:lang w:val="cs-CZ"/>
      </w:rPr>
    </w:pPr>
    <w:r>
      <w:tab/>
    </w:r>
    <w:r>
      <w:tab/>
    </w:r>
    <w:r>
      <w:rPr>
        <w:lang w:val="cs-CZ"/>
      </w:rPr>
      <w:t>P25V00000352</w:t>
    </w:r>
  </w:p>
  <w:p w14:paraId="317285B7" w14:textId="49D926BD" w:rsidR="00552F82" w:rsidRPr="001A45E4" w:rsidRDefault="00552F82" w:rsidP="00552F82">
    <w:pPr>
      <w:pStyle w:val="Zhlav"/>
      <w:jc w:val="right"/>
      <w:rPr>
        <w:lang w:val="cs-CZ"/>
      </w:rPr>
    </w:pPr>
    <w:r w:rsidRPr="00552F82">
      <w:rPr>
        <w:lang w:val="cs-CZ"/>
      </w:rPr>
      <w:t>KP/3268/2025/</w:t>
    </w:r>
    <w:proofErr w:type="spellStart"/>
    <w:r w:rsidRPr="00552F82">
      <w:rPr>
        <w:lang w:val="cs-CZ"/>
      </w:rPr>
      <w:t>Sch</w:t>
    </w:r>
    <w:proofErr w:type="spellEnd"/>
  </w:p>
  <w:p w14:paraId="55D5BA3B" w14:textId="77777777" w:rsidR="001A45E4" w:rsidRDefault="001A45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0941E95"/>
    <w:multiLevelType w:val="hybridMultilevel"/>
    <w:tmpl w:val="D158CEF4"/>
    <w:lvl w:ilvl="0" w:tplc="05083CA0">
      <w:numFmt w:val="bullet"/>
      <w:lvlText w:val="o"/>
      <w:lvlJc w:val="left"/>
      <w:pPr>
        <w:ind w:left="2573" w:hanging="360"/>
      </w:pPr>
      <w:rPr>
        <w:rFonts w:ascii="Courier New" w:eastAsia="Courier New" w:hAnsi="Courier New" w:cs="Courier New" w:hint="default"/>
        <w:b w:val="0"/>
        <w:bCs w:val="0"/>
        <w:i w:val="0"/>
        <w:iCs w:val="0"/>
        <w:spacing w:val="0"/>
        <w:w w:val="100"/>
        <w:sz w:val="22"/>
        <w:szCs w:val="22"/>
        <w:lang w:val="cs-CZ" w:eastAsia="en-US" w:bidi="ar-SA"/>
      </w:rPr>
    </w:lvl>
    <w:lvl w:ilvl="1" w:tplc="0ED43FFC">
      <w:numFmt w:val="bullet"/>
      <w:lvlText w:val="•"/>
      <w:lvlJc w:val="left"/>
      <w:pPr>
        <w:ind w:left="3456" w:hanging="360"/>
      </w:pPr>
      <w:rPr>
        <w:rFonts w:hint="default"/>
        <w:lang w:val="cs-CZ" w:eastAsia="en-US" w:bidi="ar-SA"/>
      </w:rPr>
    </w:lvl>
    <w:lvl w:ilvl="2" w:tplc="1A4A0A30">
      <w:numFmt w:val="bullet"/>
      <w:lvlText w:val="•"/>
      <w:lvlJc w:val="left"/>
      <w:pPr>
        <w:ind w:left="4332" w:hanging="360"/>
      </w:pPr>
      <w:rPr>
        <w:rFonts w:hint="default"/>
        <w:lang w:val="cs-CZ" w:eastAsia="en-US" w:bidi="ar-SA"/>
      </w:rPr>
    </w:lvl>
    <w:lvl w:ilvl="3" w:tplc="2B864356">
      <w:numFmt w:val="bullet"/>
      <w:lvlText w:val="•"/>
      <w:lvlJc w:val="left"/>
      <w:pPr>
        <w:ind w:left="5208" w:hanging="360"/>
      </w:pPr>
      <w:rPr>
        <w:rFonts w:hint="default"/>
        <w:lang w:val="cs-CZ" w:eastAsia="en-US" w:bidi="ar-SA"/>
      </w:rPr>
    </w:lvl>
    <w:lvl w:ilvl="4" w:tplc="B4E436F8">
      <w:numFmt w:val="bullet"/>
      <w:lvlText w:val="•"/>
      <w:lvlJc w:val="left"/>
      <w:pPr>
        <w:ind w:left="6084" w:hanging="360"/>
      </w:pPr>
      <w:rPr>
        <w:rFonts w:hint="default"/>
        <w:lang w:val="cs-CZ" w:eastAsia="en-US" w:bidi="ar-SA"/>
      </w:rPr>
    </w:lvl>
    <w:lvl w:ilvl="5" w:tplc="14685D54">
      <w:numFmt w:val="bullet"/>
      <w:lvlText w:val="•"/>
      <w:lvlJc w:val="left"/>
      <w:pPr>
        <w:ind w:left="6960" w:hanging="360"/>
      </w:pPr>
      <w:rPr>
        <w:rFonts w:hint="default"/>
        <w:lang w:val="cs-CZ" w:eastAsia="en-US" w:bidi="ar-SA"/>
      </w:rPr>
    </w:lvl>
    <w:lvl w:ilvl="6" w:tplc="CE74E496">
      <w:numFmt w:val="bullet"/>
      <w:lvlText w:val="•"/>
      <w:lvlJc w:val="left"/>
      <w:pPr>
        <w:ind w:left="7836" w:hanging="360"/>
      </w:pPr>
      <w:rPr>
        <w:rFonts w:hint="default"/>
        <w:lang w:val="cs-CZ" w:eastAsia="en-US" w:bidi="ar-SA"/>
      </w:rPr>
    </w:lvl>
    <w:lvl w:ilvl="7" w:tplc="CE3689BA">
      <w:numFmt w:val="bullet"/>
      <w:lvlText w:val="•"/>
      <w:lvlJc w:val="left"/>
      <w:pPr>
        <w:ind w:left="8712" w:hanging="360"/>
      </w:pPr>
      <w:rPr>
        <w:rFonts w:hint="default"/>
        <w:lang w:val="cs-CZ" w:eastAsia="en-US" w:bidi="ar-SA"/>
      </w:rPr>
    </w:lvl>
    <w:lvl w:ilvl="8" w:tplc="0BB6B00E">
      <w:numFmt w:val="bullet"/>
      <w:lvlText w:val="•"/>
      <w:lvlJc w:val="left"/>
      <w:pPr>
        <w:ind w:left="9588" w:hanging="360"/>
      </w:pPr>
      <w:rPr>
        <w:rFonts w:hint="default"/>
        <w:lang w:val="cs-CZ" w:eastAsia="en-US" w:bidi="ar-SA"/>
      </w:rPr>
    </w:lvl>
  </w:abstractNum>
  <w:abstractNum w:abstractNumId="5"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341306A"/>
    <w:multiLevelType w:val="multilevel"/>
    <w:tmpl w:val="27B25812"/>
    <w:lvl w:ilvl="0">
      <w:start w:val="8"/>
      <w:numFmt w:val="upperRoman"/>
      <w:lvlText w:val="%1"/>
      <w:lvlJc w:val="left"/>
      <w:pPr>
        <w:ind w:left="683" w:hanging="567"/>
        <w:jc w:val="left"/>
      </w:pPr>
      <w:rPr>
        <w:rFonts w:hint="default"/>
      </w:rPr>
    </w:lvl>
    <w:lvl w:ilvl="1">
      <w:start w:val="1"/>
      <w:numFmt w:val="decimal"/>
      <w:lvlText w:val="%1.%2"/>
      <w:lvlJc w:val="left"/>
      <w:pPr>
        <w:ind w:left="683" w:hanging="567"/>
        <w:jc w:val="left"/>
      </w:pPr>
      <w:rPr>
        <w:rFonts w:ascii="Arial" w:eastAsia="Arial" w:hAnsi="Arial" w:cs="Arial" w:hint="default"/>
        <w:b/>
        <w:bCs/>
        <w:spacing w:val="-1"/>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7"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8"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7042496">
    <w:abstractNumId w:val="7"/>
  </w:num>
  <w:num w:numId="2" w16cid:durableId="1840383883">
    <w:abstractNumId w:val="8"/>
  </w:num>
  <w:num w:numId="3" w16cid:durableId="812721337">
    <w:abstractNumId w:val="8"/>
  </w:num>
  <w:num w:numId="4" w16cid:durableId="1708942633">
    <w:abstractNumId w:val="12"/>
  </w:num>
  <w:num w:numId="5" w16cid:durableId="1447695172">
    <w:abstractNumId w:val="9"/>
  </w:num>
  <w:num w:numId="6" w16cid:durableId="154956121">
    <w:abstractNumId w:val="1"/>
  </w:num>
  <w:num w:numId="7" w16cid:durableId="737021539">
    <w:abstractNumId w:val="5"/>
  </w:num>
  <w:num w:numId="8" w16cid:durableId="1919943996">
    <w:abstractNumId w:val="13"/>
  </w:num>
  <w:num w:numId="9" w16cid:durableId="190807894">
    <w:abstractNumId w:val="3"/>
  </w:num>
  <w:num w:numId="10" w16cid:durableId="1643347037">
    <w:abstractNumId w:val="10"/>
  </w:num>
  <w:num w:numId="11" w16cid:durableId="1294142501">
    <w:abstractNumId w:val="11"/>
  </w:num>
  <w:num w:numId="12" w16cid:durableId="755976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3538797">
    <w:abstractNumId w:val="8"/>
  </w:num>
  <w:num w:numId="14" w16cid:durableId="1801269302">
    <w:abstractNumId w:val="0"/>
  </w:num>
  <w:num w:numId="15" w16cid:durableId="1466197522">
    <w:abstractNumId w:val="2"/>
  </w:num>
  <w:num w:numId="16" w16cid:durableId="227154106">
    <w:abstractNumId w:val="6"/>
  </w:num>
  <w:num w:numId="17" w16cid:durableId="1745950637">
    <w:abstractNumId w:val="4"/>
  </w:num>
  <w:num w:numId="18" w16cid:durableId="1535384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7493E"/>
    <w:rsid w:val="0018026C"/>
    <w:rsid w:val="00181B85"/>
    <w:rsid w:val="00182640"/>
    <w:rsid w:val="00183226"/>
    <w:rsid w:val="00183727"/>
    <w:rsid w:val="00185F96"/>
    <w:rsid w:val="001874D4"/>
    <w:rsid w:val="00196060"/>
    <w:rsid w:val="00196288"/>
    <w:rsid w:val="001966F7"/>
    <w:rsid w:val="001A2256"/>
    <w:rsid w:val="001A3D28"/>
    <w:rsid w:val="001A45E4"/>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579CF"/>
    <w:rsid w:val="0037175F"/>
    <w:rsid w:val="00374192"/>
    <w:rsid w:val="00375955"/>
    <w:rsid w:val="00377FDB"/>
    <w:rsid w:val="00382D5D"/>
    <w:rsid w:val="003A1056"/>
    <w:rsid w:val="003C76E9"/>
    <w:rsid w:val="003D0A25"/>
    <w:rsid w:val="003D1822"/>
    <w:rsid w:val="003D23D7"/>
    <w:rsid w:val="003E071E"/>
    <w:rsid w:val="003E0DE8"/>
    <w:rsid w:val="003E1EBB"/>
    <w:rsid w:val="003E4543"/>
    <w:rsid w:val="003E5323"/>
    <w:rsid w:val="003E5676"/>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52F82"/>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5C32"/>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C1269"/>
    <w:rsid w:val="008C5EA6"/>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B747F"/>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47C2C"/>
    <w:rsid w:val="00A51741"/>
    <w:rsid w:val="00A51E29"/>
    <w:rsid w:val="00A52F13"/>
    <w:rsid w:val="00A53B1A"/>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173BC"/>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A7F64"/>
    <w:rsid w:val="00DD3E47"/>
    <w:rsid w:val="00DE3A3F"/>
    <w:rsid w:val="00DE4489"/>
    <w:rsid w:val="00DE7F7B"/>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EF660D"/>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128"/>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635C3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635C32"/>
    <w:pPr>
      <w:widowControl w:val="0"/>
      <w:autoSpaceDE w:val="0"/>
      <w:autoSpaceDN w:val="0"/>
      <w:spacing w:line="240" w:lineRule="auto"/>
      <w:jc w:val="left"/>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9584F-C5CD-457D-A10E-9AECBBBBEAC9}">
  <ds:schemaRefs>
    <ds:schemaRef ds:uri="http://schemas.openxmlformats.org/officeDocument/2006/bibliography"/>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24DF58DB-62BA-4FD8-87B3-1FD1723D2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8593</Words>
  <Characters>50703</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Štach Jiří</cp:lastModifiedBy>
  <cp:revision>3</cp:revision>
  <cp:lastPrinted>2022-05-10T08:07:00Z</cp:lastPrinted>
  <dcterms:created xsi:type="dcterms:W3CDTF">2025-09-26T05:38:00Z</dcterms:created>
  <dcterms:modified xsi:type="dcterms:W3CDTF">2025-09-26T05:42:00Z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