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65306DE" w14:textId="77777777" w:rsidR="00014B24" w:rsidRDefault="00D675A1">
      <w:pPr>
        <w:jc w:val="right"/>
        <w:rPr>
          <w:rFonts w:ascii="Calibri" w:hAnsi="Calibri" w:cs="Calibri"/>
          <w:bCs/>
          <w:sz w:val="16"/>
          <w:szCs w:val="16"/>
        </w:rPr>
      </w:pPr>
      <w:r w:rsidRPr="00D675A1">
        <w:rPr>
          <w:rFonts w:ascii="Calibri" w:hAnsi="Calibri" w:cs="Calibri"/>
          <w:bCs/>
          <w:sz w:val="16"/>
          <w:szCs w:val="16"/>
        </w:rPr>
        <w:t>PO-</w:t>
      </w:r>
      <w:r w:rsidR="005D4A62">
        <w:rPr>
          <w:rFonts w:ascii="Calibri" w:hAnsi="Calibri" w:cs="Calibri"/>
          <w:bCs/>
          <w:sz w:val="16"/>
          <w:szCs w:val="16"/>
        </w:rPr>
        <w:t>1666</w:t>
      </w:r>
      <w:r w:rsidR="001A0031">
        <w:rPr>
          <w:rFonts w:ascii="Calibri" w:hAnsi="Calibri" w:cs="Calibri"/>
          <w:bCs/>
          <w:sz w:val="16"/>
          <w:szCs w:val="16"/>
        </w:rPr>
        <w:t>/2025</w:t>
      </w:r>
    </w:p>
    <w:p w14:paraId="265306DF" w14:textId="77777777" w:rsidR="00E54298" w:rsidRPr="00E54298" w:rsidRDefault="00E54298" w:rsidP="00E54298">
      <w:pPr>
        <w:jc w:val="center"/>
        <w:rPr>
          <w:rFonts w:ascii="Calibri" w:hAnsi="Calibri" w:cs="Calibri"/>
          <w:b/>
          <w:sz w:val="32"/>
          <w:szCs w:val="32"/>
        </w:rPr>
      </w:pPr>
      <w:r w:rsidRPr="00E54298">
        <w:rPr>
          <w:rFonts w:ascii="Calibri" w:hAnsi="Calibri" w:cs="Calibri"/>
          <w:b/>
          <w:sz w:val="32"/>
          <w:szCs w:val="32"/>
        </w:rPr>
        <w:t>SMĚNNÁ SMLOUVA</w:t>
      </w:r>
    </w:p>
    <w:p w14:paraId="265306E0" w14:textId="77777777" w:rsidR="00E54298" w:rsidRDefault="00E54298" w:rsidP="00E54298">
      <w:pPr>
        <w:jc w:val="center"/>
        <w:rPr>
          <w:rFonts w:ascii="Calibri" w:hAnsi="Calibri" w:cs="Calibri"/>
          <w:sz w:val="22"/>
          <w:szCs w:val="22"/>
        </w:rPr>
      </w:pPr>
      <w:r>
        <w:rPr>
          <w:rFonts w:ascii="Calibri" w:hAnsi="Calibri" w:cs="Calibri"/>
          <w:sz w:val="22"/>
          <w:szCs w:val="22"/>
        </w:rPr>
        <w:t xml:space="preserve">uzavřená níže uvedeného dne, měsíce a roku dle § 2184 a násl. zákona č. 89/2012 Sb., </w:t>
      </w:r>
      <w:r w:rsidR="005D4A62">
        <w:rPr>
          <w:rFonts w:ascii="Calibri" w:hAnsi="Calibri" w:cs="Calibri"/>
          <w:sz w:val="22"/>
          <w:szCs w:val="22"/>
        </w:rPr>
        <w:t>o</w:t>
      </w:r>
      <w:r>
        <w:rPr>
          <w:rFonts w:ascii="Calibri" w:hAnsi="Calibri" w:cs="Calibri"/>
          <w:sz w:val="22"/>
          <w:szCs w:val="22"/>
        </w:rPr>
        <w:t>bčanského zákoníku, v</w:t>
      </w:r>
      <w:r w:rsidR="005D4A62">
        <w:rPr>
          <w:rFonts w:ascii="Calibri" w:hAnsi="Calibri" w:cs="Calibri"/>
          <w:sz w:val="22"/>
          <w:szCs w:val="22"/>
        </w:rPr>
        <w:t>e</w:t>
      </w:r>
      <w:r>
        <w:rPr>
          <w:rFonts w:ascii="Calibri" w:hAnsi="Calibri" w:cs="Calibri"/>
          <w:sz w:val="22"/>
          <w:szCs w:val="22"/>
        </w:rPr>
        <w:t> znění</w:t>
      </w:r>
      <w:r w:rsidR="005D4A62">
        <w:rPr>
          <w:rFonts w:ascii="Calibri" w:hAnsi="Calibri" w:cs="Calibri"/>
          <w:sz w:val="22"/>
          <w:szCs w:val="22"/>
        </w:rPr>
        <w:t xml:space="preserve"> pozdějších předpisů</w:t>
      </w:r>
      <w:r>
        <w:rPr>
          <w:rFonts w:ascii="Calibri" w:hAnsi="Calibri" w:cs="Calibri"/>
          <w:sz w:val="22"/>
          <w:szCs w:val="22"/>
        </w:rPr>
        <w:t>, mezi</w:t>
      </w:r>
    </w:p>
    <w:p w14:paraId="265306E1" w14:textId="77777777" w:rsidR="00193BDF" w:rsidRDefault="00193BDF" w:rsidP="00E54298">
      <w:pPr>
        <w:jc w:val="center"/>
        <w:rPr>
          <w:rFonts w:ascii="Calibri" w:hAnsi="Calibri" w:cs="Calibri"/>
          <w:sz w:val="22"/>
          <w:szCs w:val="22"/>
        </w:rPr>
      </w:pPr>
    </w:p>
    <w:p w14:paraId="265306E2" w14:textId="77777777" w:rsidR="00095B6A" w:rsidRDefault="00095B6A" w:rsidP="007A56B3">
      <w:pPr>
        <w:pStyle w:val="Bezmezer"/>
        <w:jc w:val="center"/>
        <w:rPr>
          <w:rFonts w:ascii="Calibri" w:hAnsi="Calibri" w:cs="Calibri"/>
          <w:b/>
          <w:sz w:val="22"/>
          <w:szCs w:val="22"/>
        </w:rPr>
      </w:pPr>
      <w:r>
        <w:rPr>
          <w:rFonts w:ascii="Calibri" w:hAnsi="Calibri" w:cs="Calibri"/>
          <w:b/>
          <w:sz w:val="22"/>
          <w:szCs w:val="22"/>
        </w:rPr>
        <w:t>I.</w:t>
      </w:r>
    </w:p>
    <w:p w14:paraId="265306E3" w14:textId="77777777" w:rsidR="00E54298" w:rsidRDefault="00095B6A" w:rsidP="007A56B3">
      <w:pPr>
        <w:pStyle w:val="Bezmezer"/>
        <w:jc w:val="center"/>
        <w:rPr>
          <w:rFonts w:ascii="Calibri" w:hAnsi="Calibri" w:cs="Calibri"/>
          <w:b/>
          <w:sz w:val="22"/>
          <w:szCs w:val="22"/>
        </w:rPr>
      </w:pPr>
      <w:r>
        <w:rPr>
          <w:rFonts w:ascii="Calibri" w:hAnsi="Calibri" w:cs="Calibri"/>
          <w:b/>
          <w:sz w:val="22"/>
          <w:szCs w:val="22"/>
        </w:rPr>
        <w:t>Smluvní strany</w:t>
      </w:r>
    </w:p>
    <w:p w14:paraId="265306E4" w14:textId="77777777" w:rsidR="00E54298" w:rsidRPr="00E54298" w:rsidRDefault="00E54298" w:rsidP="00E54298">
      <w:pPr>
        <w:jc w:val="both"/>
        <w:rPr>
          <w:rFonts w:ascii="Calibri" w:hAnsi="Calibri" w:cs="Calibri"/>
          <w:sz w:val="22"/>
          <w:szCs w:val="22"/>
        </w:rPr>
      </w:pPr>
    </w:p>
    <w:p w14:paraId="265306E5" w14:textId="77777777" w:rsidR="00E54298" w:rsidRPr="00E54298" w:rsidRDefault="00E54298" w:rsidP="00E54298">
      <w:pPr>
        <w:jc w:val="both"/>
        <w:rPr>
          <w:rFonts w:ascii="Calibri" w:hAnsi="Calibri" w:cs="Calibri"/>
          <w:b/>
          <w:sz w:val="22"/>
          <w:szCs w:val="22"/>
        </w:rPr>
      </w:pPr>
      <w:r>
        <w:rPr>
          <w:rFonts w:ascii="Calibri" w:hAnsi="Calibri" w:cs="Calibri"/>
          <w:b/>
          <w:sz w:val="22"/>
          <w:szCs w:val="22"/>
        </w:rPr>
        <w:t>1.</w:t>
      </w:r>
      <w:r>
        <w:rPr>
          <w:rFonts w:ascii="Calibri" w:hAnsi="Calibri" w:cs="Calibri"/>
          <w:b/>
          <w:sz w:val="22"/>
          <w:szCs w:val="22"/>
        </w:rPr>
        <w:tab/>
        <w:t>Česká zemědělská univerzi</w:t>
      </w:r>
      <w:r w:rsidR="001A0031">
        <w:rPr>
          <w:rFonts w:ascii="Calibri" w:hAnsi="Calibri" w:cs="Calibri"/>
          <w:b/>
          <w:sz w:val="22"/>
          <w:szCs w:val="22"/>
        </w:rPr>
        <w:t>ta v Praze</w:t>
      </w:r>
    </w:p>
    <w:p w14:paraId="265306E6" w14:textId="77777777" w:rsidR="003B24A7" w:rsidRDefault="00E54298" w:rsidP="00E54298">
      <w:pPr>
        <w:ind w:firstLine="709"/>
        <w:jc w:val="both"/>
        <w:rPr>
          <w:rFonts w:ascii="Calibri" w:hAnsi="Calibri" w:cs="Calibri"/>
          <w:sz w:val="22"/>
          <w:szCs w:val="22"/>
        </w:rPr>
      </w:pPr>
      <w:r>
        <w:rPr>
          <w:rFonts w:ascii="Calibri" w:hAnsi="Calibri" w:cs="Calibri"/>
          <w:sz w:val="22"/>
          <w:szCs w:val="22"/>
        </w:rPr>
        <w:t>IČO: 604 60 709</w:t>
      </w:r>
    </w:p>
    <w:p w14:paraId="265306E7" w14:textId="77777777" w:rsidR="003B24A7" w:rsidRDefault="00E54298" w:rsidP="00E54298">
      <w:pPr>
        <w:ind w:firstLine="709"/>
        <w:jc w:val="both"/>
        <w:rPr>
          <w:rFonts w:ascii="Calibri" w:hAnsi="Calibri" w:cs="Calibri"/>
          <w:sz w:val="22"/>
          <w:szCs w:val="22"/>
        </w:rPr>
      </w:pPr>
      <w:r>
        <w:rPr>
          <w:rFonts w:ascii="Calibri" w:hAnsi="Calibri" w:cs="Calibri"/>
          <w:sz w:val="22"/>
          <w:szCs w:val="22"/>
        </w:rPr>
        <w:t>se sídlem Kamýcká 129, 165 00 Praha – Suchdol</w:t>
      </w:r>
    </w:p>
    <w:p w14:paraId="265306E8" w14:textId="77777777" w:rsidR="00E54298" w:rsidRDefault="00E54298" w:rsidP="00E54298">
      <w:pPr>
        <w:ind w:firstLine="709"/>
        <w:jc w:val="both"/>
        <w:rPr>
          <w:rFonts w:ascii="Calibri" w:hAnsi="Calibri" w:cs="Calibri"/>
          <w:sz w:val="22"/>
          <w:szCs w:val="22"/>
        </w:rPr>
      </w:pPr>
      <w:r>
        <w:rPr>
          <w:rFonts w:ascii="Calibri" w:hAnsi="Calibri" w:cs="Calibri"/>
          <w:sz w:val="22"/>
          <w:szCs w:val="22"/>
        </w:rPr>
        <w:t>zastoupena prof. Ing. Petrem Skleničkou, CSc., rektorem</w:t>
      </w:r>
    </w:p>
    <w:p w14:paraId="265306E9" w14:textId="00E44A81" w:rsidR="00841263" w:rsidRDefault="00841263" w:rsidP="00E54298">
      <w:pPr>
        <w:ind w:firstLine="709"/>
        <w:jc w:val="both"/>
        <w:rPr>
          <w:rFonts w:ascii="Calibri" w:hAnsi="Calibri" w:cs="Calibri"/>
          <w:sz w:val="22"/>
          <w:szCs w:val="22"/>
        </w:rPr>
      </w:pPr>
      <w:r>
        <w:rPr>
          <w:rFonts w:ascii="Calibri" w:hAnsi="Calibri" w:cs="Calibri"/>
          <w:sz w:val="22"/>
          <w:szCs w:val="22"/>
        </w:rPr>
        <w:t>bankovní spojení:</w:t>
      </w:r>
      <w:r w:rsidR="00FB1386">
        <w:rPr>
          <w:rFonts w:ascii="Calibri" w:hAnsi="Calibri" w:cs="Calibri"/>
          <w:sz w:val="22"/>
          <w:szCs w:val="22"/>
        </w:rPr>
        <w:t xml:space="preserve"> </w:t>
      </w:r>
      <w:r w:rsidR="00A631E1">
        <w:rPr>
          <w:rFonts w:ascii="Calibri" w:hAnsi="Calibri" w:cs="Calibri"/>
          <w:sz w:val="22"/>
          <w:szCs w:val="22"/>
        </w:rPr>
        <w:t>xxxxx</w:t>
      </w:r>
      <w:r w:rsidR="005C5B54">
        <w:rPr>
          <w:rFonts w:ascii="Calibri" w:hAnsi="Calibri" w:cs="Calibri"/>
          <w:sz w:val="22"/>
          <w:szCs w:val="22"/>
        </w:rPr>
        <w:t xml:space="preserve"> číslo účtu: </w:t>
      </w:r>
      <w:r w:rsidR="00A631E1">
        <w:rPr>
          <w:rFonts w:ascii="Calibri" w:hAnsi="Calibri" w:cs="Calibri"/>
          <w:sz w:val="22"/>
          <w:szCs w:val="22"/>
        </w:rPr>
        <w:t>xxxxx</w:t>
      </w:r>
    </w:p>
    <w:p w14:paraId="265306EA" w14:textId="77777777" w:rsidR="003B24A7" w:rsidRDefault="003B24A7">
      <w:pPr>
        <w:jc w:val="both"/>
        <w:rPr>
          <w:rFonts w:ascii="Calibri" w:hAnsi="Calibri" w:cs="Calibri"/>
          <w:b/>
          <w:sz w:val="22"/>
          <w:szCs w:val="22"/>
        </w:rPr>
      </w:pPr>
    </w:p>
    <w:p w14:paraId="265306EB" w14:textId="77777777" w:rsidR="003B24A7" w:rsidRDefault="003B24A7" w:rsidP="00E54298">
      <w:pPr>
        <w:ind w:firstLine="709"/>
        <w:jc w:val="both"/>
        <w:rPr>
          <w:rFonts w:ascii="Calibri" w:hAnsi="Calibri" w:cs="Calibri"/>
          <w:sz w:val="22"/>
          <w:szCs w:val="22"/>
        </w:rPr>
      </w:pPr>
      <w:r>
        <w:rPr>
          <w:rFonts w:ascii="Calibri" w:hAnsi="Calibri" w:cs="Calibri"/>
          <w:sz w:val="22"/>
          <w:szCs w:val="22"/>
        </w:rPr>
        <w:t>na straně jedné</w:t>
      </w:r>
      <w:r w:rsidR="00E54298">
        <w:rPr>
          <w:rFonts w:ascii="Calibri" w:hAnsi="Calibri" w:cs="Calibri"/>
          <w:sz w:val="22"/>
          <w:szCs w:val="22"/>
        </w:rPr>
        <w:t xml:space="preserve"> (dále jen „</w:t>
      </w:r>
      <w:r w:rsidR="00E54298">
        <w:rPr>
          <w:rFonts w:ascii="Calibri" w:hAnsi="Calibri" w:cs="Calibri"/>
          <w:b/>
          <w:sz w:val="22"/>
          <w:szCs w:val="22"/>
        </w:rPr>
        <w:t>ČZU</w:t>
      </w:r>
      <w:r w:rsidR="00E54298">
        <w:rPr>
          <w:rFonts w:ascii="Calibri" w:hAnsi="Calibri" w:cs="Calibri"/>
          <w:sz w:val="22"/>
          <w:szCs w:val="22"/>
        </w:rPr>
        <w:t>“)</w:t>
      </w:r>
    </w:p>
    <w:p w14:paraId="265306EC" w14:textId="77777777" w:rsidR="003B24A7" w:rsidRDefault="003B24A7">
      <w:pPr>
        <w:tabs>
          <w:tab w:val="left" w:pos="567"/>
        </w:tabs>
        <w:rPr>
          <w:rFonts w:ascii="Calibri" w:hAnsi="Calibri" w:cs="Calibri"/>
          <w:sz w:val="22"/>
          <w:szCs w:val="22"/>
        </w:rPr>
      </w:pPr>
    </w:p>
    <w:p w14:paraId="265306ED" w14:textId="77777777" w:rsidR="003B24A7" w:rsidRDefault="003B24A7">
      <w:pPr>
        <w:jc w:val="both"/>
        <w:rPr>
          <w:rFonts w:ascii="Calibri" w:hAnsi="Calibri" w:cs="Calibri"/>
          <w:bCs/>
          <w:sz w:val="22"/>
          <w:szCs w:val="22"/>
        </w:rPr>
      </w:pPr>
      <w:r>
        <w:rPr>
          <w:rFonts w:ascii="Calibri" w:hAnsi="Calibri" w:cs="Calibri"/>
          <w:bCs/>
          <w:sz w:val="22"/>
          <w:szCs w:val="22"/>
        </w:rPr>
        <w:t>a</w:t>
      </w:r>
    </w:p>
    <w:p w14:paraId="265306EE" w14:textId="77777777" w:rsidR="003B24A7" w:rsidRDefault="003B24A7">
      <w:pPr>
        <w:tabs>
          <w:tab w:val="left" w:pos="2268"/>
        </w:tabs>
        <w:jc w:val="both"/>
        <w:rPr>
          <w:rFonts w:ascii="Calibri" w:hAnsi="Calibri" w:cs="Calibri"/>
          <w:sz w:val="22"/>
          <w:szCs w:val="22"/>
        </w:rPr>
      </w:pPr>
    </w:p>
    <w:p w14:paraId="265306EF" w14:textId="77777777" w:rsidR="00193BDF" w:rsidRDefault="00C96489" w:rsidP="00193BDF">
      <w:pPr>
        <w:pStyle w:val="Zkladntext"/>
        <w:tabs>
          <w:tab w:val="left" w:pos="0"/>
        </w:tabs>
        <w:rPr>
          <w:rFonts w:ascii="Calibri" w:hAnsi="Calibri" w:cs="Calibri"/>
          <w:b/>
          <w:bCs/>
          <w:sz w:val="22"/>
          <w:szCs w:val="22"/>
        </w:rPr>
      </w:pPr>
      <w:r>
        <w:rPr>
          <w:rFonts w:ascii="Calibri" w:hAnsi="Calibri" w:cs="Calibri"/>
          <w:b/>
          <w:bCs/>
          <w:sz w:val="22"/>
          <w:szCs w:val="22"/>
        </w:rPr>
        <w:t>2.</w:t>
      </w:r>
      <w:r w:rsidR="00E54298">
        <w:rPr>
          <w:rFonts w:ascii="Calibri" w:hAnsi="Calibri" w:cs="Calibri"/>
          <w:b/>
          <w:bCs/>
          <w:sz w:val="22"/>
          <w:szCs w:val="22"/>
        </w:rPr>
        <w:tab/>
      </w:r>
      <w:r w:rsidR="00193BDF">
        <w:rPr>
          <w:rFonts w:ascii="Calibri" w:hAnsi="Calibri" w:cs="Calibri"/>
          <w:b/>
          <w:bCs/>
          <w:sz w:val="22"/>
          <w:szCs w:val="22"/>
        </w:rPr>
        <w:t>Obec Jevany</w:t>
      </w:r>
    </w:p>
    <w:p w14:paraId="265306F0" w14:textId="77777777" w:rsidR="003B24A7" w:rsidRPr="00193BDF" w:rsidRDefault="00193BDF" w:rsidP="00193BDF">
      <w:pPr>
        <w:pStyle w:val="Zkladntext"/>
        <w:tabs>
          <w:tab w:val="left" w:pos="0"/>
        </w:tabs>
        <w:rPr>
          <w:rFonts w:ascii="Calibri" w:hAnsi="Calibri" w:cs="Calibri"/>
          <w:bCs/>
          <w:sz w:val="22"/>
          <w:szCs w:val="22"/>
        </w:rPr>
      </w:pPr>
      <w:r>
        <w:rPr>
          <w:rFonts w:ascii="Calibri" w:hAnsi="Calibri" w:cs="Calibri"/>
          <w:b/>
          <w:bCs/>
          <w:sz w:val="22"/>
          <w:szCs w:val="22"/>
        </w:rPr>
        <w:tab/>
      </w:r>
      <w:r w:rsidRPr="00193BDF">
        <w:rPr>
          <w:rFonts w:ascii="Calibri" w:hAnsi="Calibri" w:cs="Calibri"/>
          <w:bCs/>
          <w:sz w:val="22"/>
          <w:szCs w:val="22"/>
        </w:rPr>
        <w:t xml:space="preserve">IČO: </w:t>
      </w:r>
      <w:r>
        <w:rPr>
          <w:rFonts w:ascii="Calibri" w:hAnsi="Calibri" w:cs="Calibri"/>
          <w:bCs/>
          <w:sz w:val="22"/>
          <w:szCs w:val="22"/>
        </w:rPr>
        <w:t>002 35 423</w:t>
      </w:r>
    </w:p>
    <w:p w14:paraId="265306F1" w14:textId="77777777" w:rsidR="003B24A7" w:rsidRDefault="00193BDF" w:rsidP="00095B6A">
      <w:pPr>
        <w:pStyle w:val="Zkladntext"/>
        <w:tabs>
          <w:tab w:val="left" w:pos="0"/>
        </w:tabs>
        <w:ind w:left="709"/>
        <w:rPr>
          <w:rFonts w:ascii="Calibri" w:hAnsi="Calibri" w:cs="Calibri"/>
          <w:bCs/>
          <w:sz w:val="22"/>
          <w:szCs w:val="22"/>
        </w:rPr>
      </w:pPr>
      <w:r>
        <w:rPr>
          <w:rFonts w:ascii="Calibri" w:hAnsi="Calibri" w:cs="Calibri"/>
          <w:bCs/>
          <w:sz w:val="22"/>
          <w:szCs w:val="22"/>
        </w:rPr>
        <w:t>se sídlem Černokostelecká 49, 281 66 Jevany</w:t>
      </w:r>
    </w:p>
    <w:p w14:paraId="265306F2" w14:textId="77777777" w:rsidR="00193BDF" w:rsidRPr="00193BDF" w:rsidRDefault="00193BDF" w:rsidP="00095B6A">
      <w:pPr>
        <w:pStyle w:val="Zkladntext"/>
        <w:tabs>
          <w:tab w:val="left" w:pos="0"/>
        </w:tabs>
        <w:ind w:left="709"/>
        <w:rPr>
          <w:rFonts w:ascii="Calibri" w:hAnsi="Calibri" w:cs="Calibri"/>
          <w:bCs/>
          <w:sz w:val="22"/>
          <w:szCs w:val="22"/>
        </w:rPr>
      </w:pPr>
      <w:r>
        <w:rPr>
          <w:rFonts w:ascii="Calibri" w:hAnsi="Calibri" w:cs="Calibri"/>
          <w:bCs/>
          <w:sz w:val="22"/>
          <w:szCs w:val="22"/>
        </w:rPr>
        <w:t>zastoupena Pavlínou Kratochvílovou, starostkou obce</w:t>
      </w:r>
    </w:p>
    <w:p w14:paraId="265306F3" w14:textId="77777777" w:rsidR="003B24A7" w:rsidRPr="00193BDF" w:rsidRDefault="003B24A7" w:rsidP="00E54298">
      <w:pPr>
        <w:tabs>
          <w:tab w:val="left" w:pos="0"/>
        </w:tabs>
        <w:jc w:val="both"/>
        <w:rPr>
          <w:rFonts w:ascii="Calibri" w:hAnsi="Calibri" w:cs="Calibri"/>
          <w:sz w:val="22"/>
          <w:szCs w:val="22"/>
        </w:rPr>
      </w:pPr>
    </w:p>
    <w:p w14:paraId="265306F4" w14:textId="77777777" w:rsidR="003B24A7" w:rsidRDefault="003B24A7" w:rsidP="00E54298">
      <w:pPr>
        <w:tabs>
          <w:tab w:val="left" w:pos="0"/>
        </w:tabs>
        <w:ind w:firstLine="709"/>
        <w:jc w:val="both"/>
        <w:rPr>
          <w:rFonts w:ascii="Calibri" w:hAnsi="Calibri" w:cs="Calibri"/>
          <w:sz w:val="22"/>
          <w:szCs w:val="22"/>
        </w:rPr>
      </w:pPr>
      <w:r>
        <w:rPr>
          <w:rFonts w:ascii="Calibri" w:hAnsi="Calibri" w:cs="Calibri"/>
          <w:sz w:val="22"/>
          <w:szCs w:val="22"/>
        </w:rPr>
        <w:t>na straně druhé</w:t>
      </w:r>
      <w:r w:rsidR="00095B6A">
        <w:rPr>
          <w:rFonts w:ascii="Calibri" w:hAnsi="Calibri" w:cs="Calibri"/>
          <w:sz w:val="22"/>
          <w:szCs w:val="22"/>
        </w:rPr>
        <w:t xml:space="preserve"> (dále jen „</w:t>
      </w:r>
      <w:r w:rsidR="00193BDF">
        <w:rPr>
          <w:rFonts w:ascii="Calibri" w:hAnsi="Calibri" w:cs="Calibri"/>
          <w:b/>
          <w:sz w:val="22"/>
          <w:szCs w:val="22"/>
        </w:rPr>
        <w:t>Obec Jevany</w:t>
      </w:r>
      <w:r w:rsidR="00095B6A">
        <w:rPr>
          <w:rFonts w:ascii="Calibri" w:hAnsi="Calibri" w:cs="Calibri"/>
          <w:sz w:val="22"/>
          <w:szCs w:val="22"/>
        </w:rPr>
        <w:t>“)</w:t>
      </w:r>
    </w:p>
    <w:p w14:paraId="265306F5" w14:textId="77777777" w:rsidR="003B24A7" w:rsidRDefault="003B24A7" w:rsidP="00E54298">
      <w:pPr>
        <w:tabs>
          <w:tab w:val="left" w:pos="0"/>
        </w:tabs>
        <w:jc w:val="both"/>
        <w:rPr>
          <w:rFonts w:ascii="Calibri" w:hAnsi="Calibri" w:cs="Calibri"/>
          <w:sz w:val="22"/>
          <w:szCs w:val="22"/>
        </w:rPr>
      </w:pPr>
    </w:p>
    <w:p w14:paraId="265306F6" w14:textId="77777777" w:rsidR="003B24A7" w:rsidRDefault="003B24A7" w:rsidP="00E54298">
      <w:pPr>
        <w:tabs>
          <w:tab w:val="left" w:pos="0"/>
        </w:tabs>
        <w:jc w:val="both"/>
        <w:rPr>
          <w:rFonts w:ascii="Calibri" w:hAnsi="Calibri" w:cs="Calibri"/>
          <w:sz w:val="22"/>
          <w:szCs w:val="22"/>
        </w:rPr>
      </w:pPr>
      <w:r>
        <w:rPr>
          <w:rFonts w:ascii="Calibri" w:hAnsi="Calibri" w:cs="Calibri"/>
          <w:sz w:val="22"/>
          <w:szCs w:val="22"/>
        </w:rPr>
        <w:t>(společně dále jen jako „smluvní strany“)</w:t>
      </w:r>
    </w:p>
    <w:p w14:paraId="265306F7" w14:textId="77777777" w:rsidR="003B24A7" w:rsidRDefault="003B24A7" w:rsidP="00E54298">
      <w:pPr>
        <w:tabs>
          <w:tab w:val="left" w:pos="0"/>
        </w:tabs>
        <w:jc w:val="both"/>
        <w:rPr>
          <w:rFonts w:ascii="Calibri" w:hAnsi="Calibri" w:cs="Calibri"/>
          <w:sz w:val="22"/>
          <w:szCs w:val="22"/>
        </w:rPr>
      </w:pPr>
    </w:p>
    <w:p w14:paraId="265306F8" w14:textId="77777777" w:rsidR="003B24A7" w:rsidRDefault="00095B6A" w:rsidP="007A56B3">
      <w:pPr>
        <w:pStyle w:val="Bezmezer"/>
        <w:jc w:val="center"/>
        <w:rPr>
          <w:rFonts w:ascii="Calibri" w:hAnsi="Calibri" w:cs="Calibri"/>
          <w:b/>
          <w:sz w:val="22"/>
          <w:szCs w:val="22"/>
        </w:rPr>
      </w:pPr>
      <w:r>
        <w:rPr>
          <w:rFonts w:ascii="Calibri" w:hAnsi="Calibri" w:cs="Calibri"/>
          <w:b/>
          <w:sz w:val="22"/>
          <w:szCs w:val="22"/>
        </w:rPr>
        <w:t>I</w:t>
      </w:r>
      <w:r w:rsidR="003B24A7">
        <w:rPr>
          <w:rFonts w:ascii="Calibri" w:hAnsi="Calibri" w:cs="Calibri"/>
          <w:b/>
          <w:sz w:val="22"/>
          <w:szCs w:val="22"/>
        </w:rPr>
        <w:t>I.</w:t>
      </w:r>
    </w:p>
    <w:p w14:paraId="265306F9" w14:textId="77777777" w:rsidR="003B24A7" w:rsidRDefault="003B24A7" w:rsidP="007A56B3">
      <w:pPr>
        <w:pStyle w:val="Bezmezer"/>
        <w:jc w:val="center"/>
        <w:rPr>
          <w:rFonts w:ascii="Calibri" w:hAnsi="Calibri" w:cs="Calibri"/>
          <w:b/>
          <w:sz w:val="22"/>
          <w:szCs w:val="22"/>
        </w:rPr>
      </w:pPr>
      <w:r>
        <w:rPr>
          <w:rFonts w:ascii="Calibri" w:hAnsi="Calibri" w:cs="Calibri"/>
          <w:b/>
          <w:sz w:val="22"/>
          <w:szCs w:val="22"/>
        </w:rPr>
        <w:t>Úvodní ustanovení</w:t>
      </w:r>
    </w:p>
    <w:p w14:paraId="265306FA" w14:textId="77777777" w:rsidR="00095B6A" w:rsidRDefault="003B24A7" w:rsidP="00F4123B">
      <w:pPr>
        <w:jc w:val="both"/>
        <w:rPr>
          <w:rFonts w:ascii="Calibri" w:hAnsi="Calibri" w:cs="Calibri"/>
          <w:sz w:val="22"/>
          <w:szCs w:val="22"/>
        </w:rPr>
      </w:pPr>
      <w:r>
        <w:rPr>
          <w:rFonts w:ascii="Calibri" w:hAnsi="Calibri" w:cs="Calibri"/>
          <w:sz w:val="22"/>
          <w:szCs w:val="22"/>
        </w:rPr>
        <w:t xml:space="preserve">1. </w:t>
      </w:r>
      <w:r w:rsidR="00095B6A">
        <w:rPr>
          <w:rFonts w:ascii="Calibri" w:hAnsi="Calibri" w:cs="Calibri"/>
          <w:sz w:val="22"/>
          <w:szCs w:val="22"/>
        </w:rPr>
        <w:t>ČZU</w:t>
      </w:r>
      <w:r>
        <w:rPr>
          <w:rFonts w:ascii="Calibri" w:hAnsi="Calibri" w:cs="Calibri"/>
          <w:sz w:val="22"/>
          <w:szCs w:val="22"/>
        </w:rPr>
        <w:t xml:space="preserve"> prohlašuje, ž</w:t>
      </w:r>
      <w:r w:rsidR="00095B6A">
        <w:rPr>
          <w:rFonts w:ascii="Calibri" w:hAnsi="Calibri" w:cs="Calibri"/>
          <w:sz w:val="22"/>
          <w:szCs w:val="22"/>
        </w:rPr>
        <w:t>e je výlučným vlastníkem následujících pozemků:</w:t>
      </w:r>
    </w:p>
    <w:p w14:paraId="265306FB" w14:textId="77777777" w:rsidR="00095B6A" w:rsidRDefault="00095B6A" w:rsidP="00F4123B">
      <w:pPr>
        <w:ind w:firstLine="709"/>
        <w:jc w:val="both"/>
        <w:rPr>
          <w:rFonts w:ascii="Calibri" w:hAnsi="Calibri" w:cs="Calibri"/>
          <w:sz w:val="22"/>
          <w:szCs w:val="22"/>
        </w:rPr>
      </w:pPr>
      <w:r>
        <w:rPr>
          <w:rFonts w:ascii="Calibri" w:hAnsi="Calibri" w:cs="Calibri"/>
          <w:sz w:val="22"/>
          <w:szCs w:val="22"/>
        </w:rPr>
        <w:t xml:space="preserve">- </w:t>
      </w:r>
      <w:r w:rsidR="003B24A7">
        <w:rPr>
          <w:rFonts w:ascii="Calibri" w:hAnsi="Calibri" w:cs="Calibri"/>
          <w:sz w:val="22"/>
          <w:szCs w:val="22"/>
        </w:rPr>
        <w:t xml:space="preserve">parc. č. </w:t>
      </w:r>
      <w:r w:rsidR="00193BDF">
        <w:rPr>
          <w:rFonts w:ascii="Calibri" w:hAnsi="Calibri" w:cs="Calibri"/>
          <w:sz w:val="22"/>
          <w:szCs w:val="22"/>
        </w:rPr>
        <w:t>396/1</w:t>
      </w:r>
      <w:r w:rsidR="003B24A7">
        <w:rPr>
          <w:rFonts w:ascii="Calibri" w:hAnsi="Calibri" w:cs="Calibri"/>
          <w:sz w:val="22"/>
          <w:szCs w:val="22"/>
        </w:rPr>
        <w:t xml:space="preserve"> o výměře </w:t>
      </w:r>
      <w:r w:rsidR="00193BDF">
        <w:rPr>
          <w:rFonts w:ascii="Calibri" w:hAnsi="Calibri" w:cs="Calibri"/>
          <w:sz w:val="22"/>
          <w:szCs w:val="22"/>
        </w:rPr>
        <w:t>4680</w:t>
      </w:r>
      <w:r w:rsidR="003B24A7">
        <w:rPr>
          <w:rFonts w:ascii="Calibri" w:hAnsi="Calibri" w:cs="Calibri"/>
          <w:sz w:val="22"/>
          <w:szCs w:val="22"/>
        </w:rPr>
        <w:t xml:space="preserve"> m</w:t>
      </w:r>
      <w:r w:rsidR="003B24A7">
        <w:rPr>
          <w:rFonts w:ascii="Calibri" w:hAnsi="Calibri" w:cs="Calibri"/>
          <w:sz w:val="22"/>
          <w:szCs w:val="22"/>
          <w:vertAlign w:val="superscript"/>
        </w:rPr>
        <w:t>2</w:t>
      </w:r>
      <w:r w:rsidR="005278F0">
        <w:rPr>
          <w:rFonts w:ascii="Calibri" w:hAnsi="Calibri" w:cs="Calibri"/>
          <w:sz w:val="22"/>
          <w:szCs w:val="22"/>
        </w:rPr>
        <w:t>,</w:t>
      </w:r>
    </w:p>
    <w:p w14:paraId="265306FC" w14:textId="77777777" w:rsidR="00095B6A" w:rsidRDefault="00095B6A" w:rsidP="00F4123B">
      <w:pPr>
        <w:ind w:firstLine="709"/>
        <w:jc w:val="both"/>
        <w:rPr>
          <w:rFonts w:ascii="Calibri" w:hAnsi="Calibri" w:cs="Calibri"/>
          <w:sz w:val="22"/>
          <w:szCs w:val="22"/>
        </w:rPr>
      </w:pPr>
      <w:r>
        <w:rPr>
          <w:rFonts w:ascii="Calibri" w:hAnsi="Calibri" w:cs="Calibri"/>
          <w:sz w:val="22"/>
          <w:szCs w:val="22"/>
        </w:rPr>
        <w:t xml:space="preserve">- parc. č. </w:t>
      </w:r>
      <w:r w:rsidR="00193BDF">
        <w:rPr>
          <w:rFonts w:ascii="Calibri" w:hAnsi="Calibri" w:cs="Calibri"/>
          <w:sz w:val="22"/>
          <w:szCs w:val="22"/>
        </w:rPr>
        <w:t>300/143</w:t>
      </w:r>
      <w:r w:rsidR="005278F0">
        <w:rPr>
          <w:rFonts w:ascii="Calibri" w:hAnsi="Calibri" w:cs="Calibri"/>
          <w:sz w:val="22"/>
          <w:szCs w:val="22"/>
        </w:rPr>
        <w:t>, když na základě geometrického plánu č. 1352-64/2023 vyhotoveného Ing. Milanem Hlaváčkem došlo ke zpřesnění průběhu vytyčené hranice pozemků</w:t>
      </w:r>
      <w:r>
        <w:rPr>
          <w:rFonts w:ascii="Calibri" w:hAnsi="Calibri" w:cs="Calibri"/>
          <w:sz w:val="22"/>
          <w:szCs w:val="22"/>
        </w:rPr>
        <w:t xml:space="preserve"> </w:t>
      </w:r>
      <w:r w:rsidR="005278F0">
        <w:rPr>
          <w:rFonts w:ascii="Calibri" w:hAnsi="Calibri" w:cs="Calibri"/>
          <w:sz w:val="22"/>
          <w:szCs w:val="22"/>
        </w:rPr>
        <w:t>a opravě geometrického a polohového určení nemovitosti, výměra pozemku tak nově činí</w:t>
      </w:r>
      <w:r>
        <w:rPr>
          <w:rFonts w:ascii="Calibri" w:hAnsi="Calibri" w:cs="Calibri"/>
          <w:sz w:val="22"/>
          <w:szCs w:val="22"/>
        </w:rPr>
        <w:t xml:space="preserve"> </w:t>
      </w:r>
      <w:r w:rsidR="00193BDF">
        <w:rPr>
          <w:rFonts w:ascii="Calibri" w:hAnsi="Calibri" w:cs="Calibri"/>
          <w:sz w:val="22"/>
          <w:szCs w:val="22"/>
        </w:rPr>
        <w:t>1437</w:t>
      </w:r>
      <w:r>
        <w:rPr>
          <w:rFonts w:ascii="Calibri" w:hAnsi="Calibri" w:cs="Calibri"/>
          <w:sz w:val="22"/>
          <w:szCs w:val="22"/>
        </w:rPr>
        <w:t xml:space="preserve"> m</w:t>
      </w:r>
      <w:r>
        <w:rPr>
          <w:rFonts w:ascii="Calibri" w:hAnsi="Calibri" w:cs="Calibri"/>
          <w:sz w:val="22"/>
          <w:szCs w:val="22"/>
          <w:vertAlign w:val="superscript"/>
        </w:rPr>
        <w:t>2</w:t>
      </w:r>
      <w:r w:rsidR="005278F0">
        <w:rPr>
          <w:rFonts w:ascii="Calibri" w:hAnsi="Calibri" w:cs="Calibri"/>
          <w:sz w:val="22"/>
          <w:szCs w:val="22"/>
        </w:rPr>
        <w:t>,</w:t>
      </w:r>
    </w:p>
    <w:p w14:paraId="265306FD" w14:textId="77777777" w:rsidR="00193BDF" w:rsidRDefault="00193BDF" w:rsidP="00193BDF">
      <w:pPr>
        <w:ind w:firstLine="709"/>
        <w:jc w:val="both"/>
        <w:rPr>
          <w:rFonts w:ascii="Calibri" w:hAnsi="Calibri" w:cs="Calibri"/>
          <w:sz w:val="22"/>
          <w:szCs w:val="22"/>
        </w:rPr>
      </w:pPr>
      <w:r>
        <w:rPr>
          <w:rFonts w:ascii="Calibri" w:hAnsi="Calibri" w:cs="Calibri"/>
          <w:sz w:val="22"/>
          <w:szCs w:val="22"/>
        </w:rPr>
        <w:t>- parc. č. 296/79 o výměře 190 m</w:t>
      </w:r>
      <w:r>
        <w:rPr>
          <w:rFonts w:ascii="Calibri" w:hAnsi="Calibri" w:cs="Calibri"/>
          <w:sz w:val="22"/>
          <w:szCs w:val="22"/>
          <w:vertAlign w:val="superscript"/>
        </w:rPr>
        <w:t>2</w:t>
      </w:r>
      <w:r>
        <w:rPr>
          <w:rFonts w:ascii="Calibri" w:hAnsi="Calibri" w:cs="Calibri"/>
          <w:sz w:val="22"/>
          <w:szCs w:val="22"/>
        </w:rPr>
        <w:t>,</w:t>
      </w:r>
    </w:p>
    <w:p w14:paraId="265306FE" w14:textId="77777777" w:rsidR="00193BDF" w:rsidRDefault="00193BDF" w:rsidP="00F4123B">
      <w:pPr>
        <w:ind w:firstLine="709"/>
        <w:jc w:val="both"/>
        <w:rPr>
          <w:rFonts w:ascii="Calibri" w:hAnsi="Calibri" w:cs="Calibri"/>
          <w:sz w:val="22"/>
          <w:szCs w:val="22"/>
        </w:rPr>
      </w:pPr>
    </w:p>
    <w:p w14:paraId="265306FF" w14:textId="77777777" w:rsidR="003B24A7" w:rsidRDefault="00095B6A" w:rsidP="00F4123B">
      <w:pPr>
        <w:jc w:val="both"/>
        <w:rPr>
          <w:rFonts w:ascii="Calibri" w:hAnsi="Calibri" w:cs="Calibri"/>
          <w:bCs/>
          <w:sz w:val="22"/>
          <w:szCs w:val="22"/>
        </w:rPr>
      </w:pPr>
      <w:r>
        <w:rPr>
          <w:rFonts w:ascii="Calibri" w:hAnsi="Calibri" w:cs="Calibri"/>
          <w:sz w:val="22"/>
          <w:szCs w:val="22"/>
        </w:rPr>
        <w:t xml:space="preserve">vše </w:t>
      </w:r>
      <w:r w:rsidR="00F4123B">
        <w:rPr>
          <w:rFonts w:ascii="Calibri" w:hAnsi="Calibri" w:cs="Calibri"/>
          <w:sz w:val="22"/>
          <w:szCs w:val="22"/>
        </w:rPr>
        <w:t>zapsáno</w:t>
      </w:r>
      <w:r w:rsidR="003B24A7">
        <w:rPr>
          <w:rFonts w:ascii="Calibri" w:hAnsi="Calibri" w:cs="Calibri"/>
          <w:sz w:val="22"/>
          <w:szCs w:val="22"/>
        </w:rPr>
        <w:t xml:space="preserve"> na LV č. </w:t>
      </w:r>
      <w:r w:rsidR="00F4123B">
        <w:rPr>
          <w:rFonts w:ascii="Calibri" w:hAnsi="Calibri" w:cs="Calibri"/>
          <w:sz w:val="22"/>
          <w:szCs w:val="22"/>
        </w:rPr>
        <w:t>858</w:t>
      </w:r>
      <w:r w:rsidR="003B24A7">
        <w:rPr>
          <w:rFonts w:ascii="Calibri" w:hAnsi="Calibri" w:cs="Calibri"/>
          <w:sz w:val="22"/>
          <w:szCs w:val="22"/>
        </w:rPr>
        <w:t xml:space="preserve"> </w:t>
      </w:r>
      <w:r w:rsidR="00F4123B">
        <w:rPr>
          <w:rFonts w:ascii="Calibri" w:hAnsi="Calibri" w:cs="Calibri"/>
          <w:sz w:val="22"/>
          <w:szCs w:val="22"/>
        </w:rPr>
        <w:t xml:space="preserve">vedeném </w:t>
      </w:r>
      <w:r w:rsidR="003B24A7">
        <w:rPr>
          <w:rFonts w:ascii="Calibri" w:hAnsi="Calibri" w:cs="Calibri"/>
          <w:sz w:val="22"/>
          <w:szCs w:val="22"/>
        </w:rPr>
        <w:t xml:space="preserve">pro obec </w:t>
      </w:r>
      <w:r w:rsidR="00F4123B">
        <w:rPr>
          <w:rFonts w:ascii="Calibri" w:hAnsi="Calibri" w:cs="Calibri"/>
          <w:sz w:val="22"/>
          <w:szCs w:val="22"/>
        </w:rPr>
        <w:t>a k.ú. Jevany</w:t>
      </w:r>
      <w:r w:rsidR="003B24A7">
        <w:rPr>
          <w:rFonts w:ascii="Calibri" w:hAnsi="Calibri" w:cs="Calibri"/>
          <w:sz w:val="22"/>
          <w:szCs w:val="22"/>
        </w:rPr>
        <w:t xml:space="preserve"> u Katastrálního úřadu pro </w:t>
      </w:r>
      <w:r w:rsidR="00F4123B">
        <w:rPr>
          <w:rFonts w:ascii="Calibri" w:hAnsi="Calibri" w:cs="Calibri"/>
          <w:sz w:val="22"/>
          <w:szCs w:val="22"/>
        </w:rPr>
        <w:t>Středočeský</w:t>
      </w:r>
      <w:r w:rsidR="003B24A7">
        <w:rPr>
          <w:rFonts w:ascii="Calibri" w:hAnsi="Calibri" w:cs="Calibri"/>
          <w:sz w:val="22"/>
          <w:szCs w:val="22"/>
        </w:rPr>
        <w:t xml:space="preserve"> kraj, katastrálního pracoviště </w:t>
      </w:r>
      <w:r w:rsidR="00F4123B">
        <w:rPr>
          <w:rFonts w:ascii="Calibri" w:hAnsi="Calibri" w:cs="Calibri"/>
          <w:sz w:val="22"/>
          <w:szCs w:val="22"/>
        </w:rPr>
        <w:t>Praha - východ</w:t>
      </w:r>
      <w:r w:rsidR="003B24A7">
        <w:rPr>
          <w:rFonts w:ascii="Calibri" w:hAnsi="Calibri" w:cs="Calibri"/>
          <w:sz w:val="22"/>
          <w:szCs w:val="22"/>
        </w:rPr>
        <w:t xml:space="preserve">. </w:t>
      </w:r>
      <w:r w:rsidR="003B24A7">
        <w:rPr>
          <w:rFonts w:ascii="Calibri" w:hAnsi="Calibri" w:cs="Calibri"/>
          <w:bCs/>
          <w:sz w:val="22"/>
          <w:szCs w:val="22"/>
        </w:rPr>
        <w:t xml:space="preserve"> </w:t>
      </w:r>
    </w:p>
    <w:p w14:paraId="26530700" w14:textId="77777777" w:rsidR="003B24A7" w:rsidRDefault="003B24A7" w:rsidP="00F4123B">
      <w:pPr>
        <w:jc w:val="both"/>
        <w:rPr>
          <w:rFonts w:ascii="Calibri" w:hAnsi="Calibri" w:cs="Calibri"/>
          <w:sz w:val="22"/>
          <w:szCs w:val="22"/>
        </w:rPr>
      </w:pPr>
    </w:p>
    <w:p w14:paraId="26530701" w14:textId="77777777" w:rsidR="00F4123B" w:rsidRDefault="003B24A7" w:rsidP="00F4123B">
      <w:pPr>
        <w:jc w:val="both"/>
        <w:rPr>
          <w:rStyle w:val="ZkladntextChar"/>
          <w:rFonts w:ascii="Calibri" w:hAnsi="Calibri" w:cs="Calibri"/>
          <w:sz w:val="22"/>
          <w:szCs w:val="22"/>
        </w:rPr>
      </w:pPr>
      <w:r>
        <w:rPr>
          <w:rFonts w:ascii="Calibri" w:hAnsi="Calibri" w:cs="Calibri"/>
          <w:sz w:val="22"/>
          <w:szCs w:val="22"/>
        </w:rPr>
        <w:t xml:space="preserve">2. </w:t>
      </w:r>
      <w:r w:rsidR="00BF612B">
        <w:rPr>
          <w:rStyle w:val="ZkladntextChar"/>
          <w:rFonts w:ascii="Calibri" w:hAnsi="Calibri" w:cs="Calibri"/>
          <w:sz w:val="22"/>
          <w:szCs w:val="22"/>
        </w:rPr>
        <w:t>Obec Jevany prohlašuje</w:t>
      </w:r>
      <w:r w:rsidR="00F4123B">
        <w:rPr>
          <w:rStyle w:val="ZkladntextChar"/>
          <w:rFonts w:ascii="Calibri" w:hAnsi="Calibri" w:cs="Calibri"/>
          <w:sz w:val="22"/>
          <w:szCs w:val="22"/>
        </w:rPr>
        <w:t xml:space="preserve">, že </w:t>
      </w:r>
      <w:r w:rsidR="00BF612B">
        <w:rPr>
          <w:rStyle w:val="ZkladntextChar"/>
          <w:rFonts w:ascii="Calibri" w:hAnsi="Calibri" w:cs="Calibri"/>
          <w:sz w:val="22"/>
          <w:szCs w:val="22"/>
        </w:rPr>
        <w:t>je výlučným vlastníkem následujících</w:t>
      </w:r>
      <w:r w:rsidR="00F4123B">
        <w:rPr>
          <w:rStyle w:val="ZkladntextChar"/>
          <w:rFonts w:ascii="Calibri" w:hAnsi="Calibri" w:cs="Calibri"/>
          <w:sz w:val="22"/>
          <w:szCs w:val="22"/>
        </w:rPr>
        <w:t xml:space="preserve"> </w:t>
      </w:r>
      <w:r>
        <w:rPr>
          <w:rStyle w:val="ZkladntextChar"/>
          <w:rFonts w:ascii="Calibri" w:hAnsi="Calibri" w:cs="Calibri"/>
          <w:sz w:val="22"/>
          <w:szCs w:val="22"/>
        </w:rPr>
        <w:t>pozemk</w:t>
      </w:r>
      <w:r w:rsidR="00BF612B">
        <w:rPr>
          <w:rStyle w:val="ZkladntextChar"/>
          <w:rFonts w:ascii="Calibri" w:hAnsi="Calibri" w:cs="Calibri"/>
          <w:sz w:val="22"/>
          <w:szCs w:val="22"/>
        </w:rPr>
        <w:t>ů</w:t>
      </w:r>
      <w:r w:rsidR="00F4123B">
        <w:rPr>
          <w:rStyle w:val="ZkladntextChar"/>
          <w:rFonts w:ascii="Calibri" w:hAnsi="Calibri" w:cs="Calibri"/>
          <w:sz w:val="22"/>
          <w:szCs w:val="22"/>
        </w:rPr>
        <w:t>:</w:t>
      </w:r>
    </w:p>
    <w:p w14:paraId="26530702" w14:textId="4218E691" w:rsidR="00F4123B" w:rsidRDefault="00F4123B" w:rsidP="00F4123B">
      <w:pPr>
        <w:ind w:firstLine="709"/>
        <w:jc w:val="both"/>
        <w:rPr>
          <w:rStyle w:val="ZkladntextChar"/>
          <w:rFonts w:ascii="Calibri" w:hAnsi="Calibri" w:cs="Calibri"/>
          <w:sz w:val="22"/>
          <w:szCs w:val="22"/>
        </w:rPr>
      </w:pPr>
      <w:r>
        <w:rPr>
          <w:rStyle w:val="ZkladntextChar"/>
          <w:rFonts w:ascii="Calibri" w:hAnsi="Calibri" w:cs="Calibri"/>
          <w:sz w:val="22"/>
          <w:szCs w:val="22"/>
        </w:rPr>
        <w:t xml:space="preserve">- </w:t>
      </w:r>
      <w:r w:rsidR="003B24A7">
        <w:rPr>
          <w:rStyle w:val="ZkladntextChar"/>
          <w:rFonts w:ascii="Calibri" w:hAnsi="Calibri" w:cs="Calibri"/>
          <w:sz w:val="22"/>
          <w:szCs w:val="22"/>
        </w:rPr>
        <w:t xml:space="preserve">parc. č. </w:t>
      </w:r>
      <w:r w:rsidR="00BF612B">
        <w:rPr>
          <w:rStyle w:val="ZkladntextChar"/>
          <w:rFonts w:ascii="Calibri" w:hAnsi="Calibri" w:cs="Calibri"/>
          <w:sz w:val="22"/>
          <w:szCs w:val="22"/>
        </w:rPr>
        <w:t>562/2</w:t>
      </w:r>
      <w:r w:rsidR="003B24A7">
        <w:rPr>
          <w:rStyle w:val="ZkladntextChar"/>
          <w:rFonts w:ascii="Calibri" w:hAnsi="Calibri" w:cs="Calibri"/>
          <w:sz w:val="22"/>
          <w:szCs w:val="22"/>
        </w:rPr>
        <w:t xml:space="preserve"> o výměře </w:t>
      </w:r>
      <w:r w:rsidR="00BF612B">
        <w:rPr>
          <w:rStyle w:val="ZkladntextChar"/>
          <w:rFonts w:ascii="Calibri" w:hAnsi="Calibri" w:cs="Calibri"/>
          <w:sz w:val="22"/>
          <w:szCs w:val="22"/>
        </w:rPr>
        <w:t>813</w:t>
      </w:r>
      <w:r w:rsidR="003B24A7">
        <w:rPr>
          <w:rStyle w:val="ZkladntextChar"/>
          <w:rFonts w:ascii="Calibri" w:hAnsi="Calibri" w:cs="Calibri"/>
          <w:sz w:val="22"/>
          <w:szCs w:val="22"/>
        </w:rPr>
        <w:t xml:space="preserve"> m</w:t>
      </w:r>
      <w:r w:rsidR="003B24A7">
        <w:rPr>
          <w:rStyle w:val="ZkladntextChar"/>
          <w:rFonts w:ascii="Calibri" w:hAnsi="Calibri" w:cs="Calibri"/>
          <w:sz w:val="22"/>
          <w:szCs w:val="22"/>
          <w:vertAlign w:val="superscript"/>
        </w:rPr>
        <w:t>2</w:t>
      </w:r>
      <w:r>
        <w:rPr>
          <w:rStyle w:val="ZkladntextChar"/>
          <w:rFonts w:ascii="Calibri" w:hAnsi="Calibri" w:cs="Calibri"/>
          <w:sz w:val="22"/>
          <w:szCs w:val="22"/>
        </w:rPr>
        <w:t>,</w:t>
      </w:r>
      <w:r w:rsidR="00BF612B">
        <w:rPr>
          <w:rStyle w:val="ZkladntextChar"/>
          <w:rFonts w:ascii="Calibri" w:hAnsi="Calibri" w:cs="Calibri"/>
          <w:sz w:val="22"/>
          <w:szCs w:val="22"/>
        </w:rPr>
        <w:t xml:space="preserve"> </w:t>
      </w:r>
      <w:r w:rsidR="00BF612B">
        <w:rPr>
          <w:rFonts w:ascii="Calibri" w:hAnsi="Calibri" w:cs="Calibri"/>
          <w:sz w:val="22"/>
          <w:szCs w:val="22"/>
        </w:rPr>
        <w:t xml:space="preserve">když na základě geometrického plánu č. 1415-290/2024 vyhotoveného </w:t>
      </w:r>
      <w:r w:rsidR="00A631E1">
        <w:rPr>
          <w:rFonts w:ascii="Calibri" w:hAnsi="Calibri" w:cs="Calibri"/>
          <w:sz w:val="22"/>
          <w:szCs w:val="22"/>
        </w:rPr>
        <w:t>xxxxx</w:t>
      </w:r>
      <w:r w:rsidR="00BF612B">
        <w:rPr>
          <w:rFonts w:ascii="Calibri" w:hAnsi="Calibri" w:cs="Calibri"/>
          <w:sz w:val="22"/>
          <w:szCs w:val="22"/>
        </w:rPr>
        <w:t xml:space="preserve"> byl z uvedeného pozemku oddělen pozemek parc. č. 562/7 o výměře 14 m</w:t>
      </w:r>
      <w:r w:rsidR="00BF612B" w:rsidRPr="00BF612B">
        <w:rPr>
          <w:rFonts w:ascii="Calibri" w:hAnsi="Calibri" w:cs="Calibri"/>
          <w:sz w:val="22"/>
          <w:szCs w:val="22"/>
          <w:vertAlign w:val="superscript"/>
        </w:rPr>
        <w:t>2</w:t>
      </w:r>
      <w:r w:rsidR="00BF612B">
        <w:rPr>
          <w:rFonts w:ascii="Calibri" w:hAnsi="Calibri" w:cs="Calibri"/>
          <w:sz w:val="22"/>
          <w:szCs w:val="22"/>
        </w:rPr>
        <w:t>, nová výměra pozemku parc. č. 562/2 tedy činí 799 m</w:t>
      </w:r>
      <w:r w:rsidR="00BF612B" w:rsidRPr="00BF612B">
        <w:rPr>
          <w:rFonts w:ascii="Calibri" w:hAnsi="Calibri" w:cs="Calibri"/>
          <w:sz w:val="22"/>
          <w:szCs w:val="22"/>
          <w:vertAlign w:val="superscript"/>
        </w:rPr>
        <w:t>2</w:t>
      </w:r>
      <w:r w:rsidR="00BF612B">
        <w:rPr>
          <w:rFonts w:ascii="Calibri" w:hAnsi="Calibri" w:cs="Calibri"/>
          <w:sz w:val="22"/>
          <w:szCs w:val="22"/>
        </w:rPr>
        <w:t>,</w:t>
      </w:r>
    </w:p>
    <w:p w14:paraId="26530703" w14:textId="77777777" w:rsidR="00F4123B" w:rsidRDefault="00F4123B" w:rsidP="00F4123B">
      <w:pPr>
        <w:ind w:firstLine="709"/>
        <w:jc w:val="both"/>
        <w:rPr>
          <w:rStyle w:val="ZkladntextChar"/>
          <w:rFonts w:ascii="Calibri" w:hAnsi="Calibri" w:cs="Calibri"/>
          <w:sz w:val="22"/>
          <w:szCs w:val="22"/>
        </w:rPr>
      </w:pPr>
      <w:r>
        <w:rPr>
          <w:rStyle w:val="ZkladntextChar"/>
          <w:rFonts w:ascii="Calibri" w:hAnsi="Calibri" w:cs="Calibri"/>
          <w:sz w:val="22"/>
          <w:szCs w:val="22"/>
        </w:rPr>
        <w:t xml:space="preserve">- parc. č. </w:t>
      </w:r>
      <w:r w:rsidR="00BF612B">
        <w:rPr>
          <w:rStyle w:val="ZkladntextChar"/>
          <w:rFonts w:ascii="Calibri" w:hAnsi="Calibri" w:cs="Calibri"/>
          <w:sz w:val="22"/>
          <w:szCs w:val="22"/>
        </w:rPr>
        <w:t>502/44</w:t>
      </w:r>
      <w:r>
        <w:rPr>
          <w:rStyle w:val="ZkladntextChar"/>
          <w:rFonts w:ascii="Calibri" w:hAnsi="Calibri" w:cs="Calibri"/>
          <w:sz w:val="22"/>
          <w:szCs w:val="22"/>
        </w:rPr>
        <w:t xml:space="preserve"> o výměře </w:t>
      </w:r>
      <w:r w:rsidR="00BF612B">
        <w:rPr>
          <w:rStyle w:val="ZkladntextChar"/>
          <w:rFonts w:ascii="Calibri" w:hAnsi="Calibri" w:cs="Calibri"/>
          <w:sz w:val="22"/>
          <w:szCs w:val="22"/>
        </w:rPr>
        <w:t>1455</w:t>
      </w:r>
      <w:r>
        <w:rPr>
          <w:rStyle w:val="ZkladntextChar"/>
          <w:rFonts w:ascii="Calibri" w:hAnsi="Calibri" w:cs="Calibri"/>
          <w:sz w:val="22"/>
          <w:szCs w:val="22"/>
        </w:rPr>
        <w:t xml:space="preserve"> m</w:t>
      </w:r>
      <w:r>
        <w:rPr>
          <w:rStyle w:val="ZkladntextChar"/>
          <w:rFonts w:ascii="Calibri" w:hAnsi="Calibri" w:cs="Calibri"/>
          <w:sz w:val="22"/>
          <w:szCs w:val="22"/>
          <w:vertAlign w:val="superscript"/>
        </w:rPr>
        <w:t>2</w:t>
      </w:r>
      <w:r>
        <w:rPr>
          <w:rStyle w:val="ZkladntextChar"/>
          <w:rFonts w:ascii="Calibri" w:hAnsi="Calibri" w:cs="Calibri"/>
          <w:sz w:val="22"/>
          <w:szCs w:val="22"/>
        </w:rPr>
        <w:t>,</w:t>
      </w:r>
    </w:p>
    <w:p w14:paraId="26530704" w14:textId="77777777" w:rsidR="00BF612B" w:rsidRDefault="00BF612B" w:rsidP="00BF612B">
      <w:pPr>
        <w:ind w:firstLine="709"/>
        <w:jc w:val="both"/>
        <w:rPr>
          <w:rStyle w:val="ZkladntextChar"/>
          <w:rFonts w:ascii="Calibri" w:hAnsi="Calibri" w:cs="Calibri"/>
          <w:sz w:val="22"/>
          <w:szCs w:val="22"/>
        </w:rPr>
      </w:pPr>
      <w:r>
        <w:rPr>
          <w:rStyle w:val="ZkladntextChar"/>
          <w:rFonts w:ascii="Calibri" w:hAnsi="Calibri" w:cs="Calibri"/>
          <w:sz w:val="22"/>
          <w:szCs w:val="22"/>
        </w:rPr>
        <w:t>- parc. č. 502/46 o výměře 3172 m</w:t>
      </w:r>
      <w:r>
        <w:rPr>
          <w:rStyle w:val="ZkladntextChar"/>
          <w:rFonts w:ascii="Calibri" w:hAnsi="Calibri" w:cs="Calibri"/>
          <w:sz w:val="22"/>
          <w:szCs w:val="22"/>
          <w:vertAlign w:val="superscript"/>
        </w:rPr>
        <w:t>2</w:t>
      </w:r>
      <w:r>
        <w:rPr>
          <w:rStyle w:val="ZkladntextChar"/>
          <w:rFonts w:ascii="Calibri" w:hAnsi="Calibri" w:cs="Calibri"/>
          <w:sz w:val="22"/>
          <w:szCs w:val="22"/>
        </w:rPr>
        <w:t>,</w:t>
      </w:r>
    </w:p>
    <w:p w14:paraId="26530705" w14:textId="15C5CBBD" w:rsidR="00BF612B" w:rsidRDefault="00BF612B" w:rsidP="00BF612B">
      <w:pPr>
        <w:ind w:firstLine="709"/>
        <w:jc w:val="both"/>
        <w:rPr>
          <w:rFonts w:ascii="Calibri" w:hAnsi="Calibri" w:cs="Calibri"/>
          <w:sz w:val="22"/>
          <w:szCs w:val="22"/>
        </w:rPr>
      </w:pPr>
      <w:r>
        <w:rPr>
          <w:rStyle w:val="ZkladntextChar"/>
          <w:rFonts w:ascii="Calibri" w:hAnsi="Calibri" w:cs="Calibri"/>
          <w:sz w:val="22"/>
          <w:szCs w:val="22"/>
        </w:rPr>
        <w:t>- parc. č. 503/4 o výměře 1455 m</w:t>
      </w:r>
      <w:r>
        <w:rPr>
          <w:rStyle w:val="ZkladntextChar"/>
          <w:rFonts w:ascii="Calibri" w:hAnsi="Calibri" w:cs="Calibri"/>
          <w:sz w:val="22"/>
          <w:szCs w:val="22"/>
          <w:vertAlign w:val="superscript"/>
        </w:rPr>
        <w:t>2</w:t>
      </w:r>
      <w:r>
        <w:rPr>
          <w:rStyle w:val="ZkladntextChar"/>
          <w:rFonts w:ascii="Calibri" w:hAnsi="Calibri" w:cs="Calibri"/>
          <w:sz w:val="22"/>
          <w:szCs w:val="22"/>
        </w:rPr>
        <w:t xml:space="preserve">, když na základě </w:t>
      </w:r>
      <w:r>
        <w:rPr>
          <w:rFonts w:ascii="Calibri" w:hAnsi="Calibri" w:cs="Calibri"/>
          <w:sz w:val="22"/>
          <w:szCs w:val="22"/>
        </w:rPr>
        <w:t xml:space="preserve">geometrického plánu č. 1354-47/2023 vyhotoveného </w:t>
      </w:r>
      <w:r w:rsidR="00A631E1">
        <w:rPr>
          <w:rFonts w:ascii="Calibri" w:hAnsi="Calibri" w:cs="Calibri"/>
          <w:sz w:val="22"/>
          <w:szCs w:val="22"/>
        </w:rPr>
        <w:t>xxxxx</w:t>
      </w:r>
      <w:r w:rsidR="002A7B2A">
        <w:rPr>
          <w:rFonts w:ascii="Calibri" w:hAnsi="Calibri" w:cs="Calibri"/>
          <w:sz w:val="22"/>
          <w:szCs w:val="22"/>
        </w:rPr>
        <w:t xml:space="preserve"> došlo k rozdělení pozemku, změně obvodu budovy, </w:t>
      </w:r>
      <w:r>
        <w:rPr>
          <w:rFonts w:ascii="Calibri" w:hAnsi="Calibri" w:cs="Calibri"/>
          <w:sz w:val="22"/>
          <w:szCs w:val="22"/>
        </w:rPr>
        <w:t>opravě geometrického a polohového určení nemovitosti</w:t>
      </w:r>
      <w:r w:rsidR="002A7B2A">
        <w:rPr>
          <w:rFonts w:ascii="Calibri" w:hAnsi="Calibri" w:cs="Calibri"/>
          <w:sz w:val="22"/>
          <w:szCs w:val="22"/>
        </w:rPr>
        <w:t xml:space="preserve"> a zpřesnění průběhu vytyčené nebo vlastníky zpřesněné hranice pozemků,</w:t>
      </w:r>
    </w:p>
    <w:p w14:paraId="26530706" w14:textId="2101F13B" w:rsidR="002A7B2A" w:rsidRDefault="002A7B2A" w:rsidP="002A7B2A">
      <w:pPr>
        <w:ind w:firstLine="709"/>
        <w:jc w:val="both"/>
        <w:rPr>
          <w:rStyle w:val="ZkladntextChar"/>
          <w:rFonts w:ascii="Calibri" w:hAnsi="Calibri" w:cs="Calibri"/>
          <w:sz w:val="22"/>
          <w:szCs w:val="22"/>
        </w:rPr>
      </w:pPr>
      <w:r>
        <w:rPr>
          <w:rStyle w:val="ZkladntextChar"/>
          <w:rFonts w:ascii="Calibri" w:hAnsi="Calibri" w:cs="Calibri"/>
          <w:sz w:val="22"/>
          <w:szCs w:val="22"/>
        </w:rPr>
        <w:lastRenderedPageBreak/>
        <w:t>- parc. č. 115/2 o výměře 289 m</w:t>
      </w:r>
      <w:r>
        <w:rPr>
          <w:rStyle w:val="ZkladntextChar"/>
          <w:rFonts w:ascii="Calibri" w:hAnsi="Calibri" w:cs="Calibri"/>
          <w:sz w:val="22"/>
          <w:szCs w:val="22"/>
          <w:vertAlign w:val="superscript"/>
        </w:rPr>
        <w:t>2</w:t>
      </w:r>
      <w:r>
        <w:rPr>
          <w:rStyle w:val="ZkladntextChar"/>
          <w:rFonts w:ascii="Calibri" w:hAnsi="Calibri" w:cs="Calibri"/>
          <w:sz w:val="22"/>
          <w:szCs w:val="22"/>
        </w:rPr>
        <w:t xml:space="preserve">, </w:t>
      </w:r>
      <w:r>
        <w:rPr>
          <w:rFonts w:ascii="Calibri" w:hAnsi="Calibri" w:cs="Calibri"/>
          <w:sz w:val="22"/>
          <w:szCs w:val="22"/>
        </w:rPr>
        <w:t xml:space="preserve">když na základě geometrického plánu č. 1398-127/2024 vyhotoveného </w:t>
      </w:r>
      <w:r w:rsidR="00A631E1">
        <w:rPr>
          <w:rFonts w:ascii="Calibri" w:hAnsi="Calibri" w:cs="Calibri"/>
          <w:sz w:val="22"/>
          <w:szCs w:val="22"/>
        </w:rPr>
        <w:t>xxxxx</w:t>
      </w:r>
      <w:r>
        <w:rPr>
          <w:rFonts w:ascii="Calibri" w:hAnsi="Calibri" w:cs="Calibri"/>
          <w:sz w:val="22"/>
          <w:szCs w:val="22"/>
        </w:rPr>
        <w:t xml:space="preserve"> byl z uvedeného pozemku oddělen pozemek parc. č. 115/3 o výměře 33 m</w:t>
      </w:r>
      <w:r w:rsidRPr="00BF612B">
        <w:rPr>
          <w:rFonts w:ascii="Calibri" w:hAnsi="Calibri" w:cs="Calibri"/>
          <w:sz w:val="22"/>
          <w:szCs w:val="22"/>
          <w:vertAlign w:val="superscript"/>
        </w:rPr>
        <w:t>2</w:t>
      </w:r>
      <w:r>
        <w:rPr>
          <w:rFonts w:ascii="Calibri" w:hAnsi="Calibri" w:cs="Calibri"/>
          <w:sz w:val="22"/>
          <w:szCs w:val="22"/>
        </w:rPr>
        <w:t>, nová výměra pozemku parc. č. 115/2 tedy činí 256 m</w:t>
      </w:r>
      <w:r w:rsidRPr="00BF612B">
        <w:rPr>
          <w:rFonts w:ascii="Calibri" w:hAnsi="Calibri" w:cs="Calibri"/>
          <w:sz w:val="22"/>
          <w:szCs w:val="22"/>
          <w:vertAlign w:val="superscript"/>
        </w:rPr>
        <w:t>2</w:t>
      </w:r>
      <w:r>
        <w:rPr>
          <w:rFonts w:ascii="Calibri" w:hAnsi="Calibri" w:cs="Calibri"/>
          <w:sz w:val="22"/>
          <w:szCs w:val="22"/>
          <w:vertAlign w:val="superscript"/>
        </w:rPr>
        <w:t>,</w:t>
      </w:r>
    </w:p>
    <w:p w14:paraId="26530707" w14:textId="77777777" w:rsidR="00BF612B" w:rsidRDefault="00BF612B" w:rsidP="00F4123B">
      <w:pPr>
        <w:ind w:firstLine="709"/>
        <w:jc w:val="both"/>
        <w:rPr>
          <w:rStyle w:val="ZkladntextChar"/>
          <w:rFonts w:ascii="Calibri" w:hAnsi="Calibri" w:cs="Calibri"/>
          <w:sz w:val="22"/>
          <w:szCs w:val="22"/>
        </w:rPr>
      </w:pPr>
    </w:p>
    <w:p w14:paraId="26530708" w14:textId="77777777" w:rsidR="003B24A7" w:rsidRDefault="00F4123B" w:rsidP="00F4123B">
      <w:pPr>
        <w:jc w:val="both"/>
        <w:rPr>
          <w:rFonts w:ascii="Calibri" w:hAnsi="Calibri" w:cs="Calibri"/>
          <w:bCs/>
          <w:sz w:val="22"/>
          <w:szCs w:val="22"/>
        </w:rPr>
      </w:pPr>
      <w:r>
        <w:rPr>
          <w:rStyle w:val="ZkladntextChar"/>
          <w:rFonts w:ascii="Calibri" w:hAnsi="Calibri" w:cs="Calibri"/>
          <w:sz w:val="22"/>
          <w:szCs w:val="22"/>
        </w:rPr>
        <w:t xml:space="preserve">vše </w:t>
      </w:r>
      <w:r w:rsidR="0047482B">
        <w:rPr>
          <w:rStyle w:val="ZkladntextChar"/>
          <w:rFonts w:ascii="Calibri" w:hAnsi="Calibri" w:cs="Calibri"/>
          <w:sz w:val="22"/>
          <w:szCs w:val="22"/>
        </w:rPr>
        <w:t>zaps</w:t>
      </w:r>
      <w:r>
        <w:rPr>
          <w:rStyle w:val="ZkladntextChar"/>
          <w:rFonts w:ascii="Calibri" w:hAnsi="Calibri" w:cs="Calibri"/>
          <w:sz w:val="22"/>
          <w:szCs w:val="22"/>
        </w:rPr>
        <w:t>áno</w:t>
      </w:r>
      <w:r w:rsidR="003B24A7">
        <w:rPr>
          <w:rStyle w:val="ZkladntextChar"/>
          <w:rFonts w:ascii="Calibri" w:hAnsi="Calibri" w:cs="Calibri"/>
          <w:sz w:val="22"/>
          <w:szCs w:val="22"/>
        </w:rPr>
        <w:t xml:space="preserve"> na LV č. </w:t>
      </w:r>
      <w:r w:rsidR="002A7B2A">
        <w:rPr>
          <w:rStyle w:val="ZkladntextChar"/>
          <w:rFonts w:ascii="Calibri" w:hAnsi="Calibri" w:cs="Calibri"/>
          <w:sz w:val="22"/>
          <w:szCs w:val="22"/>
        </w:rPr>
        <w:t>10001</w:t>
      </w:r>
      <w:r>
        <w:rPr>
          <w:rStyle w:val="ZkladntextChar"/>
          <w:rFonts w:ascii="Calibri" w:hAnsi="Calibri" w:cs="Calibri"/>
          <w:sz w:val="22"/>
          <w:szCs w:val="22"/>
        </w:rPr>
        <w:t xml:space="preserve"> vedeném</w:t>
      </w:r>
      <w:r w:rsidR="003B24A7">
        <w:rPr>
          <w:rStyle w:val="ZkladntextChar"/>
          <w:rFonts w:ascii="Calibri" w:hAnsi="Calibri" w:cs="Calibri"/>
          <w:sz w:val="22"/>
          <w:szCs w:val="22"/>
        </w:rPr>
        <w:t xml:space="preserve"> </w:t>
      </w:r>
      <w:r>
        <w:rPr>
          <w:rFonts w:ascii="Calibri" w:hAnsi="Calibri" w:cs="Calibri"/>
          <w:sz w:val="22"/>
          <w:szCs w:val="22"/>
        </w:rPr>
        <w:t>pro obec a k.ú. Jevany u Katastrálního úřadu pro Středočeský kraj, katastrálního pracoviště Praha - východ</w:t>
      </w:r>
      <w:r w:rsidR="003B24A7">
        <w:rPr>
          <w:rFonts w:ascii="Calibri" w:hAnsi="Calibri" w:cs="Calibri"/>
          <w:bCs/>
          <w:sz w:val="22"/>
          <w:szCs w:val="22"/>
        </w:rPr>
        <w:t>.</w:t>
      </w:r>
    </w:p>
    <w:p w14:paraId="26530709" w14:textId="77777777" w:rsidR="00F4123B" w:rsidRDefault="00F4123B" w:rsidP="00F4123B">
      <w:pPr>
        <w:jc w:val="both"/>
        <w:rPr>
          <w:rFonts w:ascii="Calibri" w:hAnsi="Calibri" w:cs="Calibri"/>
          <w:sz w:val="22"/>
          <w:szCs w:val="22"/>
        </w:rPr>
      </w:pPr>
    </w:p>
    <w:p w14:paraId="2653070A" w14:textId="77777777" w:rsidR="003B24A7" w:rsidRDefault="003B24A7" w:rsidP="00F4123B">
      <w:pPr>
        <w:jc w:val="both"/>
        <w:rPr>
          <w:rFonts w:ascii="Calibri" w:hAnsi="Calibri" w:cs="Calibri"/>
          <w:sz w:val="22"/>
          <w:szCs w:val="22"/>
        </w:rPr>
      </w:pPr>
      <w:r>
        <w:rPr>
          <w:rFonts w:ascii="Calibri" w:hAnsi="Calibri" w:cs="Calibri"/>
          <w:sz w:val="22"/>
          <w:szCs w:val="22"/>
        </w:rPr>
        <w:t>(pozemky specifikované v odst. 1 a 2 tohoto článku společně dále jen „</w:t>
      </w:r>
      <w:r>
        <w:rPr>
          <w:rFonts w:ascii="Calibri" w:hAnsi="Calibri" w:cs="Calibri"/>
          <w:b/>
          <w:sz w:val="22"/>
          <w:szCs w:val="22"/>
        </w:rPr>
        <w:t>Nemovitosti</w:t>
      </w:r>
      <w:r>
        <w:rPr>
          <w:rFonts w:ascii="Calibri" w:hAnsi="Calibri" w:cs="Calibri"/>
          <w:sz w:val="22"/>
          <w:szCs w:val="22"/>
        </w:rPr>
        <w:t>“).</w:t>
      </w:r>
    </w:p>
    <w:p w14:paraId="2653070B" w14:textId="77777777" w:rsidR="003B24A7" w:rsidRDefault="003B24A7" w:rsidP="00F4123B">
      <w:pPr>
        <w:jc w:val="both"/>
        <w:rPr>
          <w:rFonts w:ascii="Calibri" w:hAnsi="Calibri" w:cs="Calibri"/>
          <w:bCs/>
          <w:sz w:val="22"/>
          <w:szCs w:val="22"/>
        </w:rPr>
      </w:pPr>
    </w:p>
    <w:p w14:paraId="2653070C" w14:textId="77777777" w:rsidR="00345C6D" w:rsidRDefault="003B24A7" w:rsidP="00F4123B">
      <w:pPr>
        <w:jc w:val="both"/>
        <w:rPr>
          <w:rFonts w:ascii="Calibri" w:hAnsi="Calibri" w:cs="Calibri"/>
          <w:sz w:val="22"/>
          <w:szCs w:val="22"/>
        </w:rPr>
      </w:pPr>
      <w:r>
        <w:rPr>
          <w:rFonts w:ascii="Calibri" w:hAnsi="Calibri" w:cs="Calibri"/>
          <w:sz w:val="22"/>
          <w:szCs w:val="22"/>
        </w:rPr>
        <w:t>3. Smluvní strany prohlašují, že na Nemovitostech uvedených v odst. 1 a 2 tohoto článku neváznou žádné dluhy, věcná břemena, zástavní práva, exekuční tituly ani jiné právní vady a závazky, ať v katastru nemovitostí zapsané či nezapsané</w:t>
      </w:r>
      <w:r w:rsidR="00FB587F">
        <w:rPr>
          <w:rFonts w:ascii="Calibri" w:hAnsi="Calibri" w:cs="Calibri"/>
          <w:sz w:val="22"/>
          <w:szCs w:val="22"/>
        </w:rPr>
        <w:t xml:space="preserve">. Smluvní strany dále prohlašují, </w:t>
      </w:r>
      <w:r>
        <w:rPr>
          <w:rFonts w:ascii="Calibri" w:hAnsi="Calibri" w:cs="Calibri"/>
          <w:sz w:val="22"/>
          <w:szCs w:val="22"/>
        </w:rPr>
        <w:t>že jsou oprávněny bez omezení s těmito Nemovitostmi nakládat</w:t>
      </w:r>
      <w:r w:rsidR="00793B38">
        <w:rPr>
          <w:rFonts w:ascii="Calibri" w:hAnsi="Calibri" w:cs="Calibri"/>
          <w:sz w:val="22"/>
          <w:szCs w:val="22"/>
        </w:rPr>
        <w:t xml:space="preserve">.  </w:t>
      </w:r>
    </w:p>
    <w:p w14:paraId="2653070D" w14:textId="77777777" w:rsidR="00345C6D" w:rsidRDefault="00345C6D" w:rsidP="00F4123B">
      <w:pPr>
        <w:jc w:val="both"/>
        <w:rPr>
          <w:rFonts w:ascii="Calibri" w:hAnsi="Calibri" w:cs="Calibri"/>
          <w:sz w:val="22"/>
          <w:szCs w:val="22"/>
        </w:rPr>
      </w:pPr>
    </w:p>
    <w:p w14:paraId="2653070E" w14:textId="77777777" w:rsidR="00361F2A" w:rsidRDefault="00345C6D" w:rsidP="00345C6D">
      <w:pPr>
        <w:jc w:val="both"/>
        <w:rPr>
          <w:rFonts w:ascii="Calibri" w:hAnsi="Calibri" w:cs="Calibri"/>
          <w:sz w:val="22"/>
          <w:szCs w:val="22"/>
        </w:rPr>
      </w:pPr>
      <w:r>
        <w:rPr>
          <w:rFonts w:ascii="Calibri" w:hAnsi="Calibri" w:cs="Calibri"/>
          <w:sz w:val="22"/>
          <w:szCs w:val="22"/>
        </w:rPr>
        <w:t xml:space="preserve">4. </w:t>
      </w:r>
      <w:r w:rsidR="00793B38">
        <w:rPr>
          <w:rFonts w:ascii="Calibri" w:hAnsi="Calibri" w:cs="Calibri"/>
          <w:sz w:val="22"/>
          <w:szCs w:val="22"/>
        </w:rPr>
        <w:t>S</w:t>
      </w:r>
      <w:r w:rsidR="00D2468F">
        <w:rPr>
          <w:rFonts w:ascii="Calibri" w:hAnsi="Calibri" w:cs="Calibri"/>
          <w:sz w:val="22"/>
          <w:szCs w:val="22"/>
        </w:rPr>
        <w:t xml:space="preserve">e směnou Nemovitostí dle smlouvy </w:t>
      </w:r>
      <w:r w:rsidR="003B24A7">
        <w:rPr>
          <w:rFonts w:ascii="Calibri" w:hAnsi="Calibri" w:cs="Calibri"/>
          <w:sz w:val="22"/>
          <w:szCs w:val="22"/>
        </w:rPr>
        <w:t>byl</w:t>
      </w:r>
      <w:r w:rsidR="00D2468F">
        <w:rPr>
          <w:rFonts w:ascii="Calibri" w:hAnsi="Calibri" w:cs="Calibri"/>
          <w:sz w:val="22"/>
          <w:szCs w:val="22"/>
        </w:rPr>
        <w:t xml:space="preserve"> vysloven</w:t>
      </w:r>
      <w:r w:rsidR="00C45FD0">
        <w:rPr>
          <w:rFonts w:ascii="Calibri" w:hAnsi="Calibri" w:cs="Calibri"/>
          <w:sz w:val="22"/>
          <w:szCs w:val="22"/>
        </w:rPr>
        <w:t xml:space="preserve"> </w:t>
      </w:r>
      <w:r w:rsidR="0049712E">
        <w:rPr>
          <w:rFonts w:ascii="Calibri" w:hAnsi="Calibri" w:cs="Calibri"/>
          <w:sz w:val="22"/>
          <w:szCs w:val="22"/>
        </w:rPr>
        <w:t xml:space="preserve">dne </w:t>
      </w:r>
      <w:r w:rsidR="00793B38">
        <w:rPr>
          <w:rFonts w:ascii="Calibri" w:hAnsi="Calibri" w:cs="Calibri"/>
          <w:sz w:val="22"/>
          <w:szCs w:val="22"/>
        </w:rPr>
        <w:t>25</w:t>
      </w:r>
      <w:r w:rsidR="000D36C6">
        <w:rPr>
          <w:rFonts w:ascii="Calibri" w:hAnsi="Calibri" w:cs="Calibri"/>
          <w:sz w:val="22"/>
          <w:szCs w:val="22"/>
        </w:rPr>
        <w:t>.</w:t>
      </w:r>
      <w:r w:rsidR="00793B38">
        <w:rPr>
          <w:rFonts w:ascii="Calibri" w:hAnsi="Calibri" w:cs="Calibri"/>
          <w:sz w:val="22"/>
          <w:szCs w:val="22"/>
        </w:rPr>
        <w:t xml:space="preserve"> </w:t>
      </w:r>
      <w:r w:rsidR="000D36C6">
        <w:rPr>
          <w:rFonts w:ascii="Calibri" w:hAnsi="Calibri" w:cs="Calibri"/>
          <w:sz w:val="22"/>
          <w:szCs w:val="22"/>
        </w:rPr>
        <w:t>6.</w:t>
      </w:r>
      <w:r w:rsidR="00793B38">
        <w:rPr>
          <w:rFonts w:ascii="Calibri" w:hAnsi="Calibri" w:cs="Calibri"/>
          <w:sz w:val="22"/>
          <w:szCs w:val="22"/>
        </w:rPr>
        <w:t xml:space="preserve"> </w:t>
      </w:r>
      <w:r w:rsidR="000D36C6">
        <w:rPr>
          <w:rFonts w:ascii="Calibri" w:hAnsi="Calibri" w:cs="Calibri"/>
          <w:sz w:val="22"/>
          <w:szCs w:val="22"/>
        </w:rPr>
        <w:t>2025</w:t>
      </w:r>
      <w:r w:rsidR="0049712E">
        <w:rPr>
          <w:rFonts w:ascii="Calibri" w:hAnsi="Calibri" w:cs="Calibri"/>
          <w:sz w:val="22"/>
          <w:szCs w:val="22"/>
        </w:rPr>
        <w:t xml:space="preserve"> </w:t>
      </w:r>
      <w:r w:rsidR="00D2468F">
        <w:rPr>
          <w:rFonts w:ascii="Calibri" w:hAnsi="Calibri" w:cs="Calibri"/>
          <w:sz w:val="22"/>
          <w:szCs w:val="22"/>
        </w:rPr>
        <w:t xml:space="preserve">předchozí souhlas Správní radou ČZU ve smyslu ustanovení § 15 odst. 1 písm. </w:t>
      </w:r>
      <w:r w:rsidR="00930107">
        <w:rPr>
          <w:rFonts w:ascii="Calibri" w:hAnsi="Calibri" w:cs="Calibri"/>
          <w:sz w:val="22"/>
          <w:szCs w:val="22"/>
        </w:rPr>
        <w:t>a)</w:t>
      </w:r>
      <w:r w:rsidR="00D2468F">
        <w:rPr>
          <w:rFonts w:ascii="Calibri" w:hAnsi="Calibri" w:cs="Calibri"/>
          <w:sz w:val="22"/>
          <w:szCs w:val="22"/>
        </w:rPr>
        <w:t xml:space="preserve"> zákona č. 111/1998 Sb., o vysokých školách, v platném znění a uvedené rozhodnutí bylo v</w:t>
      </w:r>
      <w:r w:rsidR="0049712E">
        <w:rPr>
          <w:rFonts w:ascii="Calibri" w:hAnsi="Calibri" w:cs="Calibri"/>
          <w:sz w:val="22"/>
          <w:szCs w:val="22"/>
        </w:rPr>
        <w:t> </w:t>
      </w:r>
      <w:r w:rsidR="00D2468F">
        <w:rPr>
          <w:rFonts w:ascii="Calibri" w:hAnsi="Calibri" w:cs="Calibri"/>
          <w:sz w:val="22"/>
          <w:szCs w:val="22"/>
        </w:rPr>
        <w:t>zákonem předepsané lhůtě oznámeno Ministerstvu školství, mládeže a tělovýchovy</w:t>
      </w:r>
      <w:r w:rsidR="003B24A7">
        <w:rPr>
          <w:rFonts w:ascii="Calibri" w:hAnsi="Calibri" w:cs="Calibri"/>
          <w:sz w:val="22"/>
          <w:szCs w:val="22"/>
        </w:rPr>
        <w:t>.</w:t>
      </w:r>
      <w:r w:rsidR="00793B38">
        <w:rPr>
          <w:rFonts w:ascii="Calibri" w:hAnsi="Calibri" w:cs="Calibri"/>
          <w:sz w:val="22"/>
          <w:szCs w:val="22"/>
        </w:rPr>
        <w:t xml:space="preserve"> Záměr na směnu nemovitostí byl vyvěšen na úřední desce Obce Jevany a smlouva byla schválena zastupitelstvem Obce Jevany na zasedání dne </w:t>
      </w:r>
      <w:r w:rsidR="000927EF">
        <w:rPr>
          <w:rFonts w:ascii="Calibri" w:hAnsi="Calibri" w:cs="Calibri"/>
          <w:sz w:val="22"/>
          <w:szCs w:val="22"/>
        </w:rPr>
        <w:t xml:space="preserve">21.7.2025, </w:t>
      </w:r>
      <w:r w:rsidR="00793B38">
        <w:rPr>
          <w:rFonts w:ascii="Calibri" w:hAnsi="Calibri" w:cs="Calibri"/>
          <w:sz w:val="22"/>
          <w:szCs w:val="22"/>
        </w:rPr>
        <w:t xml:space="preserve">č. usnesení </w:t>
      </w:r>
      <w:r w:rsidR="000927EF">
        <w:rPr>
          <w:rFonts w:ascii="Calibri" w:hAnsi="Calibri" w:cs="Calibri"/>
          <w:sz w:val="22"/>
          <w:szCs w:val="22"/>
        </w:rPr>
        <w:t>2025-06-05.</w:t>
      </w:r>
      <w:r w:rsidR="00793B38">
        <w:rPr>
          <w:rFonts w:ascii="Calibri" w:hAnsi="Calibri" w:cs="Calibri"/>
          <w:sz w:val="22"/>
          <w:szCs w:val="22"/>
        </w:rPr>
        <w:t xml:space="preserve">  </w:t>
      </w:r>
    </w:p>
    <w:p w14:paraId="2653070F" w14:textId="77777777" w:rsidR="00361F2A" w:rsidRDefault="00361F2A" w:rsidP="00F4123B">
      <w:pPr>
        <w:jc w:val="both"/>
        <w:rPr>
          <w:rFonts w:ascii="Calibri" w:hAnsi="Calibri" w:cs="Calibri"/>
          <w:sz w:val="22"/>
          <w:szCs w:val="22"/>
        </w:rPr>
      </w:pPr>
    </w:p>
    <w:p w14:paraId="26530710" w14:textId="77777777" w:rsidR="00345C6D" w:rsidRDefault="00345C6D" w:rsidP="00F4123B">
      <w:pPr>
        <w:jc w:val="both"/>
        <w:rPr>
          <w:rFonts w:ascii="Calibri" w:hAnsi="Calibri" w:cs="Calibri"/>
          <w:sz w:val="22"/>
          <w:szCs w:val="22"/>
        </w:rPr>
      </w:pPr>
    </w:p>
    <w:p w14:paraId="26530711" w14:textId="77777777" w:rsidR="003B24A7" w:rsidRDefault="003B24A7">
      <w:pPr>
        <w:pStyle w:val="Zkladntext"/>
        <w:jc w:val="center"/>
        <w:rPr>
          <w:rFonts w:ascii="Calibri" w:hAnsi="Calibri" w:cs="Calibri"/>
          <w:b/>
          <w:bCs/>
          <w:sz w:val="22"/>
          <w:szCs w:val="22"/>
        </w:rPr>
      </w:pPr>
      <w:r>
        <w:rPr>
          <w:rFonts w:ascii="Calibri" w:hAnsi="Calibri" w:cs="Calibri"/>
          <w:b/>
          <w:bCs/>
          <w:sz w:val="22"/>
          <w:szCs w:val="22"/>
        </w:rPr>
        <w:t>I</w:t>
      </w:r>
      <w:r w:rsidR="0009554F">
        <w:rPr>
          <w:rFonts w:ascii="Calibri" w:hAnsi="Calibri" w:cs="Calibri"/>
          <w:b/>
          <w:bCs/>
          <w:sz w:val="22"/>
          <w:szCs w:val="22"/>
        </w:rPr>
        <w:t>I</w:t>
      </w:r>
      <w:r>
        <w:rPr>
          <w:rFonts w:ascii="Calibri" w:hAnsi="Calibri" w:cs="Calibri"/>
          <w:b/>
          <w:bCs/>
          <w:sz w:val="22"/>
          <w:szCs w:val="22"/>
        </w:rPr>
        <w:t>I.</w:t>
      </w:r>
    </w:p>
    <w:p w14:paraId="26530712" w14:textId="77777777" w:rsidR="003B24A7" w:rsidRDefault="003B24A7">
      <w:pPr>
        <w:pStyle w:val="Zkladntext"/>
        <w:jc w:val="center"/>
        <w:rPr>
          <w:rFonts w:ascii="Calibri" w:hAnsi="Calibri" w:cs="Calibri"/>
          <w:b/>
          <w:bCs/>
          <w:sz w:val="22"/>
          <w:szCs w:val="22"/>
        </w:rPr>
      </w:pPr>
      <w:r>
        <w:rPr>
          <w:rFonts w:ascii="Calibri" w:hAnsi="Calibri" w:cs="Calibri"/>
          <w:b/>
          <w:bCs/>
          <w:sz w:val="22"/>
          <w:szCs w:val="22"/>
        </w:rPr>
        <w:t>Předmět smlouvy</w:t>
      </w:r>
    </w:p>
    <w:p w14:paraId="26530713" w14:textId="77777777" w:rsidR="00345C6D" w:rsidRDefault="00361F2A">
      <w:pPr>
        <w:pStyle w:val="Zkladntext"/>
        <w:jc w:val="both"/>
        <w:rPr>
          <w:rFonts w:ascii="Calibri" w:hAnsi="Calibri" w:cs="Calibri"/>
          <w:sz w:val="22"/>
          <w:szCs w:val="22"/>
        </w:rPr>
      </w:pPr>
      <w:r>
        <w:rPr>
          <w:rFonts w:ascii="Calibri" w:hAnsi="Calibri" w:cs="Calibri"/>
          <w:sz w:val="22"/>
          <w:szCs w:val="22"/>
        </w:rPr>
        <w:t>1</w:t>
      </w:r>
      <w:r w:rsidR="003B24A7">
        <w:rPr>
          <w:rFonts w:ascii="Calibri" w:hAnsi="Calibri" w:cs="Calibri"/>
          <w:sz w:val="22"/>
          <w:szCs w:val="22"/>
        </w:rPr>
        <w:t xml:space="preserve">. </w:t>
      </w:r>
      <w:r>
        <w:rPr>
          <w:rFonts w:ascii="Calibri" w:hAnsi="Calibri" w:cs="Calibri"/>
          <w:sz w:val="22"/>
          <w:szCs w:val="22"/>
        </w:rPr>
        <w:t xml:space="preserve">ČZU touto smlouvou převádí </w:t>
      </w:r>
      <w:r w:rsidR="001A0B87">
        <w:rPr>
          <w:rFonts w:ascii="Calibri" w:hAnsi="Calibri" w:cs="Calibri"/>
          <w:sz w:val="22"/>
          <w:szCs w:val="22"/>
        </w:rPr>
        <w:t xml:space="preserve">do </w:t>
      </w:r>
      <w:r w:rsidR="00345C6D">
        <w:rPr>
          <w:rFonts w:ascii="Calibri" w:hAnsi="Calibri" w:cs="Calibri"/>
          <w:sz w:val="22"/>
          <w:szCs w:val="22"/>
        </w:rPr>
        <w:t xml:space="preserve">výlučného vlastnictví Obce Jevany </w:t>
      </w:r>
      <w:r>
        <w:rPr>
          <w:rFonts w:ascii="Calibri" w:hAnsi="Calibri" w:cs="Calibri"/>
          <w:sz w:val="22"/>
          <w:szCs w:val="22"/>
        </w:rPr>
        <w:t>vlastnické právo k</w:t>
      </w:r>
      <w:r w:rsidR="00345C6D">
        <w:rPr>
          <w:rFonts w:ascii="Calibri" w:hAnsi="Calibri" w:cs="Calibri"/>
          <w:sz w:val="22"/>
          <w:szCs w:val="22"/>
        </w:rPr>
        <w:t>:</w:t>
      </w:r>
    </w:p>
    <w:p w14:paraId="26530714" w14:textId="77777777" w:rsidR="00345C6D" w:rsidRDefault="00345C6D" w:rsidP="00345C6D">
      <w:pPr>
        <w:pStyle w:val="Zkladntext"/>
        <w:ind w:firstLine="709"/>
        <w:jc w:val="both"/>
        <w:rPr>
          <w:rFonts w:ascii="Calibri" w:hAnsi="Calibri" w:cs="Calibri"/>
          <w:sz w:val="22"/>
          <w:szCs w:val="22"/>
        </w:rPr>
      </w:pPr>
      <w:r>
        <w:rPr>
          <w:rFonts w:ascii="Calibri" w:hAnsi="Calibri" w:cs="Calibri"/>
          <w:sz w:val="22"/>
          <w:szCs w:val="22"/>
        </w:rPr>
        <w:t xml:space="preserve">- pozemku parc. č. 396/1, </w:t>
      </w:r>
    </w:p>
    <w:p w14:paraId="26530715" w14:textId="16E0A4E1" w:rsidR="00345C6D" w:rsidRDefault="00345C6D" w:rsidP="00345C6D">
      <w:pPr>
        <w:pStyle w:val="Zkladntext"/>
        <w:ind w:firstLine="709"/>
        <w:jc w:val="both"/>
        <w:rPr>
          <w:rFonts w:ascii="Calibri" w:hAnsi="Calibri" w:cs="Calibri"/>
          <w:sz w:val="22"/>
          <w:szCs w:val="22"/>
        </w:rPr>
      </w:pPr>
      <w:r>
        <w:rPr>
          <w:rFonts w:ascii="Calibri" w:hAnsi="Calibri" w:cs="Calibri"/>
          <w:sz w:val="22"/>
          <w:szCs w:val="22"/>
        </w:rPr>
        <w:t xml:space="preserve">- pozemku pac. č. 300/143 dle geometrického plánu č. 1352-64/2023 vyhotoveného </w:t>
      </w:r>
      <w:r w:rsidR="00343AF9">
        <w:rPr>
          <w:rFonts w:ascii="Calibri" w:hAnsi="Calibri" w:cs="Calibri"/>
          <w:sz w:val="22"/>
          <w:szCs w:val="22"/>
        </w:rPr>
        <w:t>xxxxx</w:t>
      </w:r>
      <w:r>
        <w:rPr>
          <w:rFonts w:ascii="Calibri" w:hAnsi="Calibri" w:cs="Calibri"/>
          <w:sz w:val="22"/>
          <w:szCs w:val="22"/>
        </w:rPr>
        <w:t xml:space="preserve"> </w:t>
      </w:r>
      <w:r w:rsidR="003D37C6">
        <w:rPr>
          <w:rFonts w:ascii="Calibri" w:hAnsi="Calibri" w:cs="Calibri"/>
          <w:sz w:val="22"/>
          <w:szCs w:val="22"/>
        </w:rPr>
        <w:t>pr</w:t>
      </w:r>
      <w:r>
        <w:rPr>
          <w:rFonts w:ascii="Calibri" w:hAnsi="Calibri" w:cs="Calibri"/>
          <w:sz w:val="22"/>
          <w:szCs w:val="22"/>
        </w:rPr>
        <w:t xml:space="preserve">o zpřesnění průběhu vytyčené hranice pozemků a opravě geometrického a polohového určení nemovitosti, </w:t>
      </w:r>
    </w:p>
    <w:p w14:paraId="26530716" w14:textId="77777777" w:rsidR="00345C6D" w:rsidRDefault="00345C6D" w:rsidP="00345C6D">
      <w:pPr>
        <w:pStyle w:val="Zkladntext"/>
        <w:ind w:firstLine="709"/>
        <w:jc w:val="both"/>
        <w:rPr>
          <w:rFonts w:ascii="Calibri" w:hAnsi="Calibri" w:cs="Calibri"/>
          <w:sz w:val="22"/>
          <w:szCs w:val="22"/>
        </w:rPr>
      </w:pPr>
      <w:r>
        <w:rPr>
          <w:rFonts w:ascii="Calibri" w:hAnsi="Calibri" w:cs="Calibri"/>
          <w:sz w:val="22"/>
          <w:szCs w:val="22"/>
        </w:rPr>
        <w:t>- pozemku parc. č. 296/79,</w:t>
      </w:r>
    </w:p>
    <w:p w14:paraId="26530717" w14:textId="77777777" w:rsidR="00345C6D" w:rsidRDefault="00345C6D" w:rsidP="00345C6D">
      <w:pPr>
        <w:pStyle w:val="Zkladntext"/>
        <w:ind w:firstLine="709"/>
        <w:jc w:val="both"/>
        <w:rPr>
          <w:rFonts w:ascii="Calibri" w:hAnsi="Calibri" w:cs="Calibri"/>
          <w:sz w:val="22"/>
          <w:szCs w:val="22"/>
        </w:rPr>
      </w:pPr>
      <w:r>
        <w:rPr>
          <w:rStyle w:val="ZkladntextChar"/>
          <w:rFonts w:ascii="Calibri" w:hAnsi="Calibri" w:cs="Calibri"/>
          <w:sz w:val="22"/>
          <w:szCs w:val="22"/>
        </w:rPr>
        <w:t xml:space="preserve">vše zapsáno na LV č. 10001 vedeném </w:t>
      </w:r>
      <w:r>
        <w:rPr>
          <w:rFonts w:ascii="Calibri" w:hAnsi="Calibri" w:cs="Calibri"/>
          <w:sz w:val="22"/>
          <w:szCs w:val="22"/>
        </w:rPr>
        <w:t>pro obec a k.ú. Jevany u Katastrálního úřadu pro Středočeský kraj, katastrálního pracoviště Praha - východ</w:t>
      </w:r>
      <w:r w:rsidR="004237AE">
        <w:rPr>
          <w:rFonts w:ascii="Calibri" w:hAnsi="Calibri" w:cs="Calibri"/>
          <w:sz w:val="22"/>
          <w:szCs w:val="22"/>
        </w:rPr>
        <w:t>.</w:t>
      </w:r>
      <w:r w:rsidR="00361F2A">
        <w:rPr>
          <w:rFonts w:ascii="Calibri" w:hAnsi="Calibri" w:cs="Calibri"/>
          <w:sz w:val="22"/>
          <w:szCs w:val="22"/>
        </w:rPr>
        <w:t xml:space="preserve"> </w:t>
      </w:r>
    </w:p>
    <w:p w14:paraId="26530718" w14:textId="77777777" w:rsidR="003B24A7" w:rsidRDefault="003D37C6" w:rsidP="00345C6D">
      <w:pPr>
        <w:pStyle w:val="Zkladntext"/>
        <w:jc w:val="both"/>
        <w:rPr>
          <w:rFonts w:ascii="Calibri" w:hAnsi="Calibri" w:cs="Calibri"/>
          <w:sz w:val="22"/>
          <w:szCs w:val="22"/>
        </w:rPr>
      </w:pPr>
      <w:r>
        <w:rPr>
          <w:rFonts w:ascii="Calibri" w:hAnsi="Calibri" w:cs="Calibri"/>
          <w:sz w:val="22"/>
          <w:szCs w:val="22"/>
        </w:rPr>
        <w:t>Obec J</w:t>
      </w:r>
      <w:r w:rsidR="00345C6D">
        <w:rPr>
          <w:rFonts w:ascii="Calibri" w:hAnsi="Calibri" w:cs="Calibri"/>
          <w:sz w:val="22"/>
          <w:szCs w:val="22"/>
        </w:rPr>
        <w:t>evany</w:t>
      </w:r>
      <w:r w:rsidR="00361F2A">
        <w:rPr>
          <w:rFonts w:ascii="Calibri" w:hAnsi="Calibri" w:cs="Calibri"/>
          <w:sz w:val="22"/>
          <w:szCs w:val="22"/>
        </w:rPr>
        <w:t xml:space="preserve"> uvedené pozemky</w:t>
      </w:r>
      <w:r w:rsidR="00345C6D">
        <w:rPr>
          <w:rFonts w:ascii="Calibri" w:hAnsi="Calibri" w:cs="Calibri"/>
          <w:sz w:val="22"/>
          <w:szCs w:val="22"/>
        </w:rPr>
        <w:t xml:space="preserve"> </w:t>
      </w:r>
      <w:r w:rsidR="00361F2A">
        <w:rPr>
          <w:rFonts w:ascii="Calibri" w:hAnsi="Calibri" w:cs="Calibri"/>
          <w:sz w:val="22"/>
          <w:szCs w:val="22"/>
        </w:rPr>
        <w:t xml:space="preserve">do svého </w:t>
      </w:r>
      <w:r w:rsidR="00345C6D">
        <w:rPr>
          <w:rFonts w:ascii="Calibri" w:hAnsi="Calibri" w:cs="Calibri"/>
          <w:sz w:val="22"/>
          <w:szCs w:val="22"/>
        </w:rPr>
        <w:t>vlastnictví přijímá</w:t>
      </w:r>
      <w:r w:rsidR="003B24A7">
        <w:rPr>
          <w:rFonts w:ascii="Calibri" w:hAnsi="Calibri" w:cs="Calibri"/>
          <w:sz w:val="22"/>
          <w:szCs w:val="22"/>
        </w:rPr>
        <w:t>, a to na základě této smlouvy a za podmínek v ní ujednaných.</w:t>
      </w:r>
      <w:r w:rsidR="004237AE">
        <w:rPr>
          <w:rFonts w:ascii="Calibri" w:hAnsi="Calibri" w:cs="Calibri"/>
          <w:sz w:val="22"/>
          <w:szCs w:val="22"/>
        </w:rPr>
        <w:t xml:space="preserve"> </w:t>
      </w:r>
    </w:p>
    <w:p w14:paraId="26530719" w14:textId="77777777" w:rsidR="003B24A7" w:rsidRDefault="003B24A7">
      <w:pPr>
        <w:pStyle w:val="Zkladntext"/>
        <w:jc w:val="both"/>
        <w:rPr>
          <w:rFonts w:ascii="Calibri" w:hAnsi="Calibri" w:cs="Calibri"/>
          <w:sz w:val="22"/>
          <w:szCs w:val="22"/>
        </w:rPr>
      </w:pPr>
    </w:p>
    <w:p w14:paraId="2653071A" w14:textId="77777777" w:rsidR="00345C6D" w:rsidRDefault="001A0B87" w:rsidP="00345C6D">
      <w:pPr>
        <w:pStyle w:val="Zkladntext"/>
        <w:jc w:val="both"/>
        <w:rPr>
          <w:rFonts w:ascii="Calibri" w:hAnsi="Calibri" w:cs="Calibri"/>
          <w:sz w:val="22"/>
          <w:szCs w:val="22"/>
        </w:rPr>
      </w:pPr>
      <w:r>
        <w:rPr>
          <w:rFonts w:ascii="Calibri" w:hAnsi="Calibri" w:cs="Calibri"/>
          <w:sz w:val="22"/>
          <w:szCs w:val="22"/>
        </w:rPr>
        <w:t>2</w:t>
      </w:r>
      <w:r w:rsidR="003B24A7">
        <w:rPr>
          <w:rFonts w:ascii="Calibri" w:hAnsi="Calibri" w:cs="Calibri"/>
          <w:sz w:val="22"/>
          <w:szCs w:val="22"/>
        </w:rPr>
        <w:t xml:space="preserve">. </w:t>
      </w:r>
      <w:r w:rsidR="00345C6D">
        <w:rPr>
          <w:rFonts w:ascii="Calibri" w:hAnsi="Calibri" w:cs="Calibri"/>
          <w:sz w:val="22"/>
          <w:szCs w:val="22"/>
        </w:rPr>
        <w:t>Obec Jevany touto smlouvou převádí do výlučného vlastnictví ČZU vlastnické právo k:</w:t>
      </w:r>
    </w:p>
    <w:p w14:paraId="2653071B" w14:textId="0DCF69A9" w:rsidR="00345C6D" w:rsidRDefault="00345C6D" w:rsidP="00345C6D">
      <w:pPr>
        <w:pStyle w:val="Zkladntext"/>
        <w:ind w:firstLine="709"/>
        <w:jc w:val="both"/>
        <w:rPr>
          <w:rFonts w:ascii="Calibri" w:hAnsi="Calibri" w:cs="Calibri"/>
          <w:sz w:val="22"/>
          <w:szCs w:val="22"/>
        </w:rPr>
      </w:pPr>
      <w:r>
        <w:rPr>
          <w:rFonts w:ascii="Calibri" w:hAnsi="Calibri" w:cs="Calibri"/>
          <w:sz w:val="22"/>
          <w:szCs w:val="22"/>
        </w:rPr>
        <w:t xml:space="preserve">- pozemku parc. č. 562/2 dle geometrického plánu č. 1415-290/2024 vyhotoveného </w:t>
      </w:r>
      <w:r w:rsidR="00A631E1">
        <w:rPr>
          <w:rFonts w:ascii="Calibri" w:hAnsi="Calibri" w:cs="Calibri"/>
          <w:sz w:val="22"/>
          <w:szCs w:val="22"/>
        </w:rPr>
        <w:t>xxxxx</w:t>
      </w:r>
      <w:r w:rsidR="003D37C6">
        <w:rPr>
          <w:rFonts w:ascii="Calibri" w:hAnsi="Calibri" w:cs="Calibri"/>
          <w:sz w:val="22"/>
          <w:szCs w:val="22"/>
        </w:rPr>
        <w:t xml:space="preserve">  pro rozdělení pozemku</w:t>
      </w:r>
      <w:r>
        <w:rPr>
          <w:rFonts w:ascii="Calibri" w:hAnsi="Calibri" w:cs="Calibri"/>
          <w:sz w:val="22"/>
          <w:szCs w:val="22"/>
        </w:rPr>
        <w:t>,</w:t>
      </w:r>
    </w:p>
    <w:p w14:paraId="2653071C" w14:textId="77777777" w:rsidR="00345C6D" w:rsidRDefault="00345C6D" w:rsidP="00345C6D">
      <w:pPr>
        <w:pStyle w:val="Zkladntext"/>
        <w:ind w:firstLine="709"/>
        <w:jc w:val="both"/>
        <w:rPr>
          <w:rFonts w:ascii="Calibri" w:hAnsi="Calibri" w:cs="Calibri"/>
          <w:sz w:val="22"/>
          <w:szCs w:val="22"/>
        </w:rPr>
      </w:pPr>
      <w:r>
        <w:rPr>
          <w:rFonts w:ascii="Calibri" w:hAnsi="Calibri" w:cs="Calibri"/>
          <w:sz w:val="22"/>
          <w:szCs w:val="22"/>
        </w:rPr>
        <w:t>- pozemku parc. č. 502/44,</w:t>
      </w:r>
    </w:p>
    <w:p w14:paraId="2653071D" w14:textId="77777777" w:rsidR="00345C6D" w:rsidRDefault="00345C6D" w:rsidP="00345C6D">
      <w:pPr>
        <w:pStyle w:val="Zkladntext"/>
        <w:ind w:firstLine="709"/>
        <w:jc w:val="both"/>
        <w:rPr>
          <w:rFonts w:ascii="Calibri" w:hAnsi="Calibri" w:cs="Calibri"/>
          <w:sz w:val="22"/>
          <w:szCs w:val="22"/>
        </w:rPr>
      </w:pPr>
      <w:r>
        <w:rPr>
          <w:rFonts w:ascii="Calibri" w:hAnsi="Calibri" w:cs="Calibri"/>
          <w:sz w:val="22"/>
          <w:szCs w:val="22"/>
        </w:rPr>
        <w:t xml:space="preserve">- pozemku parc. č. 502/46, </w:t>
      </w:r>
    </w:p>
    <w:p w14:paraId="2653071E" w14:textId="77777777" w:rsidR="00345C6D" w:rsidRDefault="00345C6D" w:rsidP="00345C6D">
      <w:pPr>
        <w:pStyle w:val="Zkladntext"/>
        <w:ind w:firstLine="709"/>
        <w:jc w:val="both"/>
        <w:rPr>
          <w:rFonts w:ascii="Calibri" w:hAnsi="Calibri" w:cs="Calibri"/>
          <w:sz w:val="22"/>
          <w:szCs w:val="22"/>
        </w:rPr>
      </w:pPr>
      <w:r>
        <w:rPr>
          <w:rFonts w:ascii="Calibri" w:hAnsi="Calibri" w:cs="Calibri"/>
          <w:sz w:val="22"/>
          <w:szCs w:val="22"/>
        </w:rPr>
        <w:t xml:space="preserve">- pozemku parc. č. 503/4 dle </w:t>
      </w:r>
      <w:r w:rsidR="003D37C6">
        <w:rPr>
          <w:rFonts w:ascii="Calibri" w:hAnsi="Calibri" w:cs="Calibri"/>
          <w:sz w:val="22"/>
          <w:szCs w:val="22"/>
        </w:rPr>
        <w:t>geometrického plánu č. 1354-47/2023 vyhotoveného Ing. Milanem Hlaváčkem pro rozdělení pozemku, změně obvodu budovy, opravě geometrického a polohového určení nemovitosti a zpřesnění průběhu vytyčené nebo vlastníky zpřesněné hranice pozemků,</w:t>
      </w:r>
    </w:p>
    <w:p w14:paraId="2653071F" w14:textId="77777777" w:rsidR="003D37C6" w:rsidRDefault="003D37C6" w:rsidP="00345C6D">
      <w:pPr>
        <w:pStyle w:val="Zkladntext"/>
        <w:ind w:firstLine="709"/>
        <w:jc w:val="both"/>
        <w:rPr>
          <w:rFonts w:ascii="Calibri" w:hAnsi="Calibri" w:cs="Calibri"/>
          <w:sz w:val="22"/>
          <w:szCs w:val="22"/>
        </w:rPr>
      </w:pPr>
      <w:r>
        <w:rPr>
          <w:rFonts w:ascii="Calibri" w:hAnsi="Calibri" w:cs="Calibri"/>
          <w:sz w:val="22"/>
          <w:szCs w:val="22"/>
        </w:rPr>
        <w:t>- pozemku parc. č. 115/3 dle geometrického plánu č. 1398-127/2024 vyhotoveného Ing. Milošem Němcem pro rozdělení pozemku,</w:t>
      </w:r>
    </w:p>
    <w:p w14:paraId="26530720" w14:textId="77777777" w:rsidR="003D37C6" w:rsidRDefault="003D37C6" w:rsidP="00345C6D">
      <w:pPr>
        <w:pStyle w:val="Zkladntext"/>
        <w:ind w:firstLine="709"/>
        <w:jc w:val="both"/>
        <w:rPr>
          <w:rFonts w:ascii="Calibri" w:hAnsi="Calibri" w:cs="Calibri"/>
          <w:sz w:val="22"/>
          <w:szCs w:val="22"/>
        </w:rPr>
      </w:pPr>
      <w:r>
        <w:rPr>
          <w:rStyle w:val="ZkladntextChar"/>
          <w:rFonts w:ascii="Calibri" w:hAnsi="Calibri" w:cs="Calibri"/>
          <w:sz w:val="22"/>
          <w:szCs w:val="22"/>
        </w:rPr>
        <w:t xml:space="preserve">vše zapsáno na LV č. 10001 vedeném </w:t>
      </w:r>
      <w:r>
        <w:rPr>
          <w:rFonts w:ascii="Calibri" w:hAnsi="Calibri" w:cs="Calibri"/>
          <w:sz w:val="22"/>
          <w:szCs w:val="22"/>
        </w:rPr>
        <w:t>pro obec a k.ú. Jevany u Katastrálního úřadu pro Středočeský kraj, katastrálního pracoviště Praha – východ.</w:t>
      </w:r>
    </w:p>
    <w:p w14:paraId="26530721" w14:textId="77777777" w:rsidR="003D37C6" w:rsidRDefault="004237AE">
      <w:pPr>
        <w:pStyle w:val="Zkladntext"/>
        <w:jc w:val="both"/>
        <w:rPr>
          <w:rFonts w:ascii="Calibri" w:hAnsi="Calibri" w:cs="Calibri"/>
          <w:sz w:val="22"/>
          <w:szCs w:val="22"/>
        </w:rPr>
      </w:pPr>
      <w:r>
        <w:rPr>
          <w:rFonts w:ascii="Calibri" w:hAnsi="Calibri" w:cs="Calibri"/>
          <w:sz w:val="22"/>
          <w:szCs w:val="22"/>
        </w:rPr>
        <w:t>ČZU uvedené pozemky</w:t>
      </w:r>
      <w:r w:rsidR="003D37C6">
        <w:rPr>
          <w:rFonts w:ascii="Calibri" w:hAnsi="Calibri" w:cs="Calibri"/>
          <w:sz w:val="22"/>
          <w:szCs w:val="22"/>
        </w:rPr>
        <w:t xml:space="preserve"> </w:t>
      </w:r>
      <w:r>
        <w:rPr>
          <w:rFonts w:ascii="Calibri" w:hAnsi="Calibri" w:cs="Calibri"/>
          <w:sz w:val="22"/>
          <w:szCs w:val="22"/>
        </w:rPr>
        <w:t xml:space="preserve">do svého vlastnictví přijímá, a to na základě této smlouvy a za podmínek v ní ujednaných. </w:t>
      </w:r>
    </w:p>
    <w:p w14:paraId="26530722" w14:textId="77777777" w:rsidR="003D37C6" w:rsidRDefault="003D37C6">
      <w:pPr>
        <w:pStyle w:val="Zkladntext"/>
        <w:jc w:val="both"/>
        <w:rPr>
          <w:rFonts w:ascii="Calibri" w:hAnsi="Calibri" w:cs="Calibri"/>
          <w:sz w:val="22"/>
          <w:szCs w:val="22"/>
        </w:rPr>
      </w:pPr>
    </w:p>
    <w:p w14:paraId="26530723" w14:textId="77777777" w:rsidR="000927EF" w:rsidRDefault="000927EF">
      <w:pPr>
        <w:jc w:val="center"/>
        <w:rPr>
          <w:rFonts w:ascii="Calibri" w:hAnsi="Calibri" w:cs="Calibri"/>
          <w:b/>
          <w:bCs/>
          <w:sz w:val="22"/>
          <w:szCs w:val="22"/>
        </w:rPr>
      </w:pPr>
    </w:p>
    <w:p w14:paraId="26530724" w14:textId="77777777" w:rsidR="003B24A7" w:rsidRDefault="003B24A7">
      <w:pPr>
        <w:jc w:val="center"/>
        <w:rPr>
          <w:rFonts w:ascii="Calibri" w:hAnsi="Calibri" w:cs="Calibri"/>
          <w:b/>
          <w:bCs/>
          <w:sz w:val="22"/>
          <w:szCs w:val="22"/>
        </w:rPr>
      </w:pPr>
      <w:r>
        <w:rPr>
          <w:rFonts w:ascii="Calibri" w:hAnsi="Calibri" w:cs="Calibri"/>
          <w:b/>
          <w:bCs/>
          <w:sz w:val="22"/>
          <w:szCs w:val="22"/>
        </w:rPr>
        <w:lastRenderedPageBreak/>
        <w:t>I</w:t>
      </w:r>
      <w:r w:rsidR="0009554F">
        <w:rPr>
          <w:rFonts w:ascii="Calibri" w:hAnsi="Calibri" w:cs="Calibri"/>
          <w:b/>
          <w:bCs/>
          <w:sz w:val="22"/>
          <w:szCs w:val="22"/>
        </w:rPr>
        <w:t>V</w:t>
      </w:r>
      <w:r>
        <w:rPr>
          <w:rFonts w:ascii="Calibri" w:hAnsi="Calibri" w:cs="Calibri"/>
          <w:b/>
          <w:bCs/>
          <w:sz w:val="22"/>
          <w:szCs w:val="22"/>
        </w:rPr>
        <w:t>.</w:t>
      </w:r>
    </w:p>
    <w:p w14:paraId="26530725" w14:textId="77777777" w:rsidR="003B24A7" w:rsidRDefault="003B24A7">
      <w:pPr>
        <w:jc w:val="center"/>
        <w:rPr>
          <w:rFonts w:ascii="Calibri" w:hAnsi="Calibri" w:cs="Calibri"/>
          <w:b/>
          <w:bCs/>
          <w:sz w:val="22"/>
          <w:szCs w:val="22"/>
        </w:rPr>
      </w:pPr>
      <w:r>
        <w:rPr>
          <w:rFonts w:ascii="Calibri" w:hAnsi="Calibri" w:cs="Calibri"/>
          <w:b/>
          <w:bCs/>
          <w:sz w:val="22"/>
          <w:szCs w:val="22"/>
        </w:rPr>
        <w:t>Cena za směn</w:t>
      </w:r>
      <w:r w:rsidR="00CB5849">
        <w:rPr>
          <w:rFonts w:ascii="Calibri" w:hAnsi="Calibri" w:cs="Calibri"/>
          <w:b/>
          <w:bCs/>
          <w:sz w:val="22"/>
          <w:szCs w:val="22"/>
        </w:rPr>
        <w:t>u</w:t>
      </w:r>
      <w:r>
        <w:rPr>
          <w:rFonts w:ascii="Calibri" w:hAnsi="Calibri" w:cs="Calibri"/>
          <w:b/>
          <w:bCs/>
          <w:sz w:val="22"/>
          <w:szCs w:val="22"/>
        </w:rPr>
        <w:t xml:space="preserve"> </w:t>
      </w:r>
      <w:r w:rsidR="00A50AE3">
        <w:rPr>
          <w:rFonts w:ascii="Calibri" w:hAnsi="Calibri" w:cs="Calibri"/>
          <w:b/>
          <w:bCs/>
          <w:sz w:val="22"/>
          <w:szCs w:val="22"/>
        </w:rPr>
        <w:t>Nemovitostí</w:t>
      </w:r>
    </w:p>
    <w:p w14:paraId="26530726" w14:textId="77777777" w:rsidR="00CB5849" w:rsidRDefault="003B24A7">
      <w:pPr>
        <w:spacing w:after="120"/>
        <w:jc w:val="both"/>
        <w:rPr>
          <w:rFonts w:ascii="Calibri" w:hAnsi="Calibri" w:cs="Calibri"/>
          <w:sz w:val="22"/>
          <w:szCs w:val="22"/>
        </w:rPr>
      </w:pPr>
      <w:r>
        <w:rPr>
          <w:rFonts w:ascii="Calibri" w:hAnsi="Calibri" w:cs="Calibri"/>
          <w:sz w:val="22"/>
          <w:szCs w:val="22"/>
        </w:rPr>
        <w:t xml:space="preserve">1. </w:t>
      </w:r>
      <w:r w:rsidR="008B543C">
        <w:rPr>
          <w:rFonts w:ascii="Calibri" w:hAnsi="Calibri" w:cs="Calibri"/>
          <w:sz w:val="22"/>
          <w:szCs w:val="22"/>
        </w:rPr>
        <w:t xml:space="preserve">Na vyrovnání hodnoty směňovaných </w:t>
      </w:r>
      <w:r w:rsidR="00A50AE3">
        <w:rPr>
          <w:rFonts w:ascii="Calibri" w:hAnsi="Calibri" w:cs="Calibri"/>
          <w:sz w:val="22"/>
          <w:szCs w:val="22"/>
        </w:rPr>
        <w:t>Nemovitostí</w:t>
      </w:r>
      <w:r w:rsidR="008B543C">
        <w:rPr>
          <w:rFonts w:ascii="Calibri" w:hAnsi="Calibri" w:cs="Calibri"/>
          <w:sz w:val="22"/>
          <w:szCs w:val="22"/>
        </w:rPr>
        <w:t xml:space="preserve"> doplatí </w:t>
      </w:r>
      <w:r w:rsidR="00097625">
        <w:rPr>
          <w:rFonts w:ascii="Calibri" w:hAnsi="Calibri" w:cs="Calibri"/>
          <w:sz w:val="22"/>
          <w:szCs w:val="22"/>
        </w:rPr>
        <w:t>Obec Jevany</w:t>
      </w:r>
      <w:r w:rsidR="008B543C">
        <w:rPr>
          <w:rFonts w:ascii="Calibri" w:hAnsi="Calibri" w:cs="Calibri"/>
          <w:sz w:val="22"/>
          <w:szCs w:val="22"/>
        </w:rPr>
        <w:t xml:space="preserve"> ČZU částku </w:t>
      </w:r>
      <w:r w:rsidR="00097625">
        <w:rPr>
          <w:rFonts w:ascii="Calibri" w:hAnsi="Calibri" w:cs="Calibri"/>
          <w:sz w:val="22"/>
          <w:szCs w:val="22"/>
        </w:rPr>
        <w:t>83.000</w:t>
      </w:r>
      <w:r w:rsidR="008B543C">
        <w:rPr>
          <w:rFonts w:ascii="Calibri" w:hAnsi="Calibri" w:cs="Calibri"/>
          <w:sz w:val="22"/>
          <w:szCs w:val="22"/>
        </w:rPr>
        <w:t xml:space="preserve">,- Kč (slovy: </w:t>
      </w:r>
      <w:r w:rsidR="00097625">
        <w:rPr>
          <w:rFonts w:ascii="Calibri" w:hAnsi="Calibri" w:cs="Calibri"/>
          <w:sz w:val="22"/>
          <w:szCs w:val="22"/>
        </w:rPr>
        <w:t>osmdesát-tři-tisíc</w:t>
      </w:r>
      <w:r w:rsidR="00F0258C">
        <w:rPr>
          <w:rFonts w:ascii="Calibri" w:hAnsi="Calibri" w:cs="Calibri"/>
          <w:sz w:val="22"/>
          <w:szCs w:val="22"/>
        </w:rPr>
        <w:t>-korun-českých).</w:t>
      </w:r>
      <w:r w:rsidR="00CB5849">
        <w:rPr>
          <w:rFonts w:ascii="Calibri" w:hAnsi="Calibri" w:cs="Calibri"/>
          <w:sz w:val="22"/>
          <w:szCs w:val="22"/>
        </w:rPr>
        <w:t xml:space="preserve">  </w:t>
      </w:r>
    </w:p>
    <w:p w14:paraId="26530727" w14:textId="77777777" w:rsidR="00CB5849" w:rsidRPr="00E54298" w:rsidRDefault="00CB5849" w:rsidP="00F0258C">
      <w:pPr>
        <w:pStyle w:val="Bezmezer"/>
      </w:pPr>
    </w:p>
    <w:p w14:paraId="26530728" w14:textId="77777777" w:rsidR="003B24A7" w:rsidRDefault="00CB5849">
      <w:pPr>
        <w:spacing w:after="120"/>
        <w:jc w:val="both"/>
        <w:rPr>
          <w:rFonts w:ascii="Calibri" w:hAnsi="Calibri" w:cs="Calibri"/>
          <w:sz w:val="22"/>
          <w:szCs w:val="22"/>
        </w:rPr>
      </w:pPr>
      <w:r>
        <w:rPr>
          <w:rFonts w:ascii="Calibri" w:hAnsi="Calibri" w:cs="Calibri"/>
          <w:sz w:val="22"/>
          <w:szCs w:val="22"/>
        </w:rPr>
        <w:t xml:space="preserve">2. </w:t>
      </w:r>
      <w:r w:rsidR="00F0258C">
        <w:rPr>
          <w:rFonts w:ascii="Calibri" w:hAnsi="Calibri" w:cs="Calibri"/>
          <w:sz w:val="22"/>
          <w:szCs w:val="22"/>
        </w:rPr>
        <w:t xml:space="preserve">Cena za směnu </w:t>
      </w:r>
      <w:r w:rsidR="00A50AE3">
        <w:rPr>
          <w:rFonts w:ascii="Calibri" w:hAnsi="Calibri" w:cs="Calibri"/>
          <w:sz w:val="22"/>
          <w:szCs w:val="22"/>
        </w:rPr>
        <w:t>Nemovitostí</w:t>
      </w:r>
      <w:r w:rsidR="00F0258C">
        <w:rPr>
          <w:rFonts w:ascii="Calibri" w:hAnsi="Calibri" w:cs="Calibri"/>
          <w:sz w:val="22"/>
          <w:szCs w:val="22"/>
        </w:rPr>
        <w:t xml:space="preserve"> bude </w:t>
      </w:r>
      <w:r w:rsidR="00097625">
        <w:rPr>
          <w:rFonts w:ascii="Calibri" w:hAnsi="Calibri" w:cs="Calibri"/>
          <w:sz w:val="22"/>
          <w:szCs w:val="22"/>
        </w:rPr>
        <w:t>Obcí Jevany</w:t>
      </w:r>
      <w:r w:rsidR="00F0258C">
        <w:rPr>
          <w:rFonts w:ascii="Calibri" w:hAnsi="Calibri" w:cs="Calibri"/>
          <w:sz w:val="22"/>
          <w:szCs w:val="22"/>
        </w:rPr>
        <w:t xml:space="preserve"> uhrazena do 10-ti dnů ode dne </w:t>
      </w:r>
      <w:r w:rsidR="00841263">
        <w:rPr>
          <w:rFonts w:ascii="Calibri" w:hAnsi="Calibri" w:cs="Calibri"/>
          <w:sz w:val="22"/>
          <w:szCs w:val="22"/>
        </w:rPr>
        <w:t>podpisu</w:t>
      </w:r>
      <w:r w:rsidR="00F0258C">
        <w:rPr>
          <w:rFonts w:ascii="Calibri" w:hAnsi="Calibri" w:cs="Calibri"/>
          <w:sz w:val="22"/>
          <w:szCs w:val="22"/>
        </w:rPr>
        <w:t xml:space="preserve"> této smlouvy</w:t>
      </w:r>
      <w:r w:rsidR="00097625">
        <w:rPr>
          <w:rFonts w:ascii="Calibri" w:hAnsi="Calibri" w:cs="Calibri"/>
          <w:sz w:val="22"/>
          <w:szCs w:val="22"/>
        </w:rPr>
        <w:t xml:space="preserve"> oběma smluvními stranami</w:t>
      </w:r>
      <w:r w:rsidR="00F0258C">
        <w:rPr>
          <w:rFonts w:ascii="Calibri" w:hAnsi="Calibri" w:cs="Calibri"/>
          <w:sz w:val="22"/>
          <w:szCs w:val="22"/>
        </w:rPr>
        <w:t>, a to na účet ČZU uvedený v záhlaví této smlouvy.</w:t>
      </w:r>
      <w:r w:rsidR="003B24A7">
        <w:rPr>
          <w:rFonts w:ascii="Calibri" w:hAnsi="Calibri" w:cs="Calibri"/>
          <w:sz w:val="22"/>
          <w:szCs w:val="22"/>
        </w:rPr>
        <w:t xml:space="preserve"> </w:t>
      </w:r>
    </w:p>
    <w:p w14:paraId="26530729" w14:textId="77777777" w:rsidR="003B24A7" w:rsidRPr="00E54298" w:rsidRDefault="003B24A7" w:rsidP="00F0258C">
      <w:pPr>
        <w:pStyle w:val="Bezmezer"/>
      </w:pPr>
    </w:p>
    <w:p w14:paraId="2653072A" w14:textId="77777777" w:rsidR="003B24A7" w:rsidRDefault="00CB5849">
      <w:pPr>
        <w:pStyle w:val="WW-Zkladntext2"/>
        <w:tabs>
          <w:tab w:val="left" w:pos="1364"/>
        </w:tabs>
        <w:rPr>
          <w:rFonts w:ascii="Calibri" w:hAnsi="Calibri" w:cs="Calibri"/>
          <w:i w:val="0"/>
          <w:sz w:val="22"/>
          <w:szCs w:val="22"/>
        </w:rPr>
      </w:pPr>
      <w:r>
        <w:rPr>
          <w:rFonts w:ascii="Calibri" w:hAnsi="Calibri" w:cs="Calibri"/>
          <w:i w:val="0"/>
          <w:sz w:val="22"/>
          <w:szCs w:val="22"/>
        </w:rPr>
        <w:t>3</w:t>
      </w:r>
      <w:r w:rsidR="003B24A7">
        <w:rPr>
          <w:rFonts w:ascii="Calibri" w:hAnsi="Calibri" w:cs="Calibri"/>
          <w:i w:val="0"/>
          <w:sz w:val="22"/>
          <w:szCs w:val="22"/>
        </w:rPr>
        <w:t>. Po provedení směny pozemků dle čl. II. této smlouvy</w:t>
      </w:r>
      <w:r w:rsidR="00F0258C">
        <w:rPr>
          <w:rFonts w:ascii="Calibri" w:hAnsi="Calibri" w:cs="Calibri"/>
          <w:i w:val="0"/>
          <w:sz w:val="22"/>
          <w:szCs w:val="22"/>
        </w:rPr>
        <w:t xml:space="preserve"> a úhradě částky dle předchozích odstavců</w:t>
      </w:r>
      <w:r w:rsidR="003B24A7">
        <w:rPr>
          <w:rFonts w:ascii="Calibri" w:hAnsi="Calibri" w:cs="Calibri"/>
          <w:i w:val="0"/>
          <w:sz w:val="22"/>
          <w:szCs w:val="22"/>
        </w:rPr>
        <w:t xml:space="preserve"> jsou smluvní strany z této smlouvy navzájem zcela vyrovnány a nemají vůči sobě v souvislosti s touto smlouvou jakékoliv další nároky.</w:t>
      </w:r>
    </w:p>
    <w:p w14:paraId="2653072B" w14:textId="77777777" w:rsidR="00841263" w:rsidRDefault="00841263" w:rsidP="007A56B3">
      <w:pPr>
        <w:pStyle w:val="Bezmezer"/>
        <w:jc w:val="center"/>
        <w:rPr>
          <w:rFonts w:ascii="Calibri" w:hAnsi="Calibri" w:cs="Calibri"/>
          <w:sz w:val="22"/>
          <w:szCs w:val="22"/>
        </w:rPr>
      </w:pPr>
    </w:p>
    <w:p w14:paraId="2653072C" w14:textId="77777777" w:rsidR="00841263" w:rsidRDefault="00841263" w:rsidP="007A56B3">
      <w:pPr>
        <w:pStyle w:val="Bezmezer"/>
        <w:jc w:val="center"/>
        <w:rPr>
          <w:rFonts w:ascii="Calibri" w:hAnsi="Calibri" w:cs="Calibri"/>
          <w:sz w:val="22"/>
          <w:szCs w:val="22"/>
        </w:rPr>
      </w:pPr>
    </w:p>
    <w:p w14:paraId="2653072D" w14:textId="77777777" w:rsidR="003B24A7" w:rsidRDefault="003B24A7" w:rsidP="007A56B3">
      <w:pPr>
        <w:pStyle w:val="Bezmezer"/>
        <w:jc w:val="center"/>
        <w:rPr>
          <w:rFonts w:ascii="Calibri" w:hAnsi="Calibri" w:cs="Calibri"/>
          <w:b/>
          <w:sz w:val="22"/>
          <w:szCs w:val="22"/>
        </w:rPr>
      </w:pPr>
      <w:r>
        <w:rPr>
          <w:rFonts w:ascii="Calibri" w:hAnsi="Calibri" w:cs="Calibri"/>
          <w:b/>
          <w:sz w:val="22"/>
          <w:szCs w:val="22"/>
        </w:rPr>
        <w:t>V.</w:t>
      </w:r>
    </w:p>
    <w:p w14:paraId="2653072E" w14:textId="77777777" w:rsidR="003B24A7" w:rsidRDefault="003B24A7" w:rsidP="007A56B3">
      <w:pPr>
        <w:pStyle w:val="Bezmezer"/>
        <w:jc w:val="center"/>
        <w:rPr>
          <w:rFonts w:ascii="Calibri" w:hAnsi="Calibri" w:cs="Calibri"/>
          <w:b/>
          <w:sz w:val="22"/>
          <w:szCs w:val="22"/>
        </w:rPr>
      </w:pPr>
      <w:r>
        <w:rPr>
          <w:rFonts w:ascii="Calibri" w:hAnsi="Calibri" w:cs="Calibri"/>
          <w:b/>
          <w:sz w:val="22"/>
          <w:szCs w:val="22"/>
        </w:rPr>
        <w:t>Další ujednání</w:t>
      </w:r>
    </w:p>
    <w:p w14:paraId="2653072F" w14:textId="77777777" w:rsidR="003B24A7" w:rsidRDefault="003B24A7" w:rsidP="00CB39C2">
      <w:pPr>
        <w:pStyle w:val="Nadpis1"/>
        <w:tabs>
          <w:tab w:val="clear" w:pos="432"/>
          <w:tab w:val="num" w:pos="0"/>
        </w:tabs>
        <w:ind w:left="0" w:firstLine="0"/>
        <w:jc w:val="both"/>
        <w:rPr>
          <w:rFonts w:ascii="Calibri" w:hAnsi="Calibri" w:cs="Calibri"/>
          <w:b w:val="0"/>
          <w:sz w:val="22"/>
          <w:szCs w:val="22"/>
        </w:rPr>
      </w:pPr>
      <w:r>
        <w:rPr>
          <w:rFonts w:ascii="Calibri" w:hAnsi="Calibri" w:cs="Calibri"/>
          <w:b w:val="0"/>
          <w:sz w:val="22"/>
          <w:szCs w:val="22"/>
        </w:rPr>
        <w:t xml:space="preserve">1. Smluvní strany se zavazují, že do dne povolení vkladu vlastnického práva k Nemovitostem </w:t>
      </w:r>
      <w:r w:rsidR="00A50AE3">
        <w:rPr>
          <w:rFonts w:ascii="Calibri" w:hAnsi="Calibri" w:cs="Calibri"/>
          <w:b w:val="0"/>
          <w:sz w:val="22"/>
          <w:szCs w:val="22"/>
        </w:rPr>
        <w:t xml:space="preserve">dle této smlouvy </w:t>
      </w:r>
      <w:r>
        <w:rPr>
          <w:rFonts w:ascii="Calibri" w:hAnsi="Calibri" w:cs="Calibri"/>
          <w:b w:val="0"/>
          <w:sz w:val="22"/>
          <w:szCs w:val="22"/>
        </w:rPr>
        <w:t>ve prospěch druhé smluvní strany, nezřídí ve prospěch třetích osob žádná vlastnická práva, věcná břemena, nájemní práva, zástavní práva či jakékoliv jiné právní závazky či vztahy k předmětným Nemovitostem, ani k jejich části.</w:t>
      </w:r>
    </w:p>
    <w:p w14:paraId="26530730" w14:textId="77777777" w:rsidR="003B24A7" w:rsidRPr="00E54298" w:rsidRDefault="003B24A7" w:rsidP="00F0258C">
      <w:pPr>
        <w:pStyle w:val="Bezmezer"/>
      </w:pPr>
    </w:p>
    <w:p w14:paraId="26530731" w14:textId="77777777" w:rsidR="003B24A7" w:rsidRDefault="003B24A7">
      <w:pPr>
        <w:pStyle w:val="WW-Zkladntextodsazen31"/>
        <w:ind w:left="0"/>
        <w:jc w:val="both"/>
        <w:rPr>
          <w:rFonts w:ascii="Calibri" w:hAnsi="Calibri" w:cs="Calibri"/>
          <w:sz w:val="22"/>
          <w:szCs w:val="22"/>
        </w:rPr>
      </w:pPr>
      <w:r>
        <w:rPr>
          <w:rFonts w:ascii="Calibri" w:hAnsi="Calibri" w:cs="Calibri"/>
          <w:sz w:val="22"/>
          <w:szCs w:val="22"/>
        </w:rPr>
        <w:t>2. Smluvní strany v postavení převádějící strany se zavazují, že uhradí okamžitě nabývající smluvní straně všechny touto nabývající smluvní stranou eventuálně zaplacené pohledávky daní (včetně jejich příslušenství) ve vztahu k Nemovitostem, pokud by byly příslušným orgánem vyměřeny ve vztahu k období přede dnem zápisu vkladu vlastnického práva nabývající strany k Nemovitostem do katastru nemovitostí.</w:t>
      </w:r>
    </w:p>
    <w:p w14:paraId="26530732" w14:textId="77777777" w:rsidR="003B24A7" w:rsidRPr="00E54298" w:rsidRDefault="003B24A7" w:rsidP="00F0258C">
      <w:pPr>
        <w:pStyle w:val="Bezmezer"/>
      </w:pPr>
    </w:p>
    <w:p w14:paraId="26530733" w14:textId="77777777" w:rsidR="003B24A7" w:rsidRDefault="003B24A7">
      <w:pPr>
        <w:pStyle w:val="WW-Zkladntextodsazen31"/>
        <w:ind w:left="0"/>
        <w:jc w:val="both"/>
        <w:rPr>
          <w:rFonts w:ascii="Calibri" w:hAnsi="Calibri" w:cs="Calibri"/>
          <w:sz w:val="22"/>
          <w:szCs w:val="22"/>
        </w:rPr>
      </w:pPr>
      <w:r>
        <w:rPr>
          <w:rFonts w:ascii="Calibri" w:hAnsi="Calibri" w:cs="Calibri"/>
          <w:sz w:val="22"/>
          <w:szCs w:val="22"/>
        </w:rPr>
        <w:t xml:space="preserve">3. Smluvní strany ujednávají, že Nemovitosti </w:t>
      </w:r>
      <w:r w:rsidR="00F0258C">
        <w:rPr>
          <w:rFonts w:ascii="Calibri" w:hAnsi="Calibri" w:cs="Calibri"/>
          <w:sz w:val="22"/>
          <w:szCs w:val="22"/>
        </w:rPr>
        <w:t>ne</w:t>
      </w:r>
      <w:r>
        <w:rPr>
          <w:rFonts w:ascii="Calibri" w:hAnsi="Calibri" w:cs="Calibri"/>
          <w:sz w:val="22"/>
          <w:szCs w:val="22"/>
        </w:rPr>
        <w:t xml:space="preserve">budou </w:t>
      </w:r>
      <w:r w:rsidR="00F0258C">
        <w:rPr>
          <w:rFonts w:ascii="Calibri" w:hAnsi="Calibri" w:cs="Calibri"/>
          <w:sz w:val="22"/>
          <w:szCs w:val="22"/>
        </w:rPr>
        <w:t xml:space="preserve">protokolárně </w:t>
      </w:r>
      <w:r>
        <w:rPr>
          <w:rFonts w:ascii="Calibri" w:hAnsi="Calibri" w:cs="Calibri"/>
          <w:sz w:val="22"/>
          <w:szCs w:val="22"/>
        </w:rPr>
        <w:t>předány.</w:t>
      </w:r>
    </w:p>
    <w:p w14:paraId="26530734" w14:textId="77777777" w:rsidR="003B24A7" w:rsidRPr="00A50AE3" w:rsidRDefault="003B24A7" w:rsidP="00A50AE3">
      <w:pPr>
        <w:pStyle w:val="Bezmezer"/>
        <w:rPr>
          <w:szCs w:val="24"/>
        </w:rPr>
      </w:pPr>
    </w:p>
    <w:p w14:paraId="26530735" w14:textId="77777777" w:rsidR="003B24A7" w:rsidRDefault="003B24A7" w:rsidP="00A50AE3">
      <w:pPr>
        <w:pStyle w:val="WW-Zkladntextodsazen31"/>
        <w:ind w:left="0"/>
        <w:jc w:val="both"/>
        <w:rPr>
          <w:rFonts w:ascii="Calibri" w:hAnsi="Calibri" w:cs="Calibri"/>
          <w:sz w:val="22"/>
          <w:szCs w:val="22"/>
        </w:rPr>
      </w:pPr>
      <w:r>
        <w:rPr>
          <w:rFonts w:ascii="Calibri" w:hAnsi="Calibri" w:cs="Calibri"/>
          <w:sz w:val="22"/>
          <w:szCs w:val="22"/>
        </w:rPr>
        <w:t>4. Vlastnické právo k Nemovitostem přechází z převádějící smluvní strany na nabývající smluvní stranu dnem vkladu vlastnického práva k Nemovitostem do katastru nemovitostí ve prospěch nabývající smluvní strany</w:t>
      </w:r>
      <w:r w:rsidR="00A50AE3">
        <w:rPr>
          <w:rFonts w:ascii="Calibri" w:hAnsi="Calibri" w:cs="Calibri"/>
          <w:sz w:val="22"/>
          <w:szCs w:val="22"/>
        </w:rPr>
        <w:t xml:space="preserve"> s účinky ke dni podání návrhu k příslušnému katastrálnímu úřadu</w:t>
      </w:r>
      <w:r>
        <w:rPr>
          <w:rFonts w:ascii="Calibri" w:hAnsi="Calibri" w:cs="Calibri"/>
          <w:sz w:val="22"/>
          <w:szCs w:val="22"/>
        </w:rPr>
        <w:t xml:space="preserve">. Nebezpečí škody na Nemovitostech přechází na nabývající smluvní stranu </w:t>
      </w:r>
      <w:r w:rsidR="00A50AE3">
        <w:rPr>
          <w:rFonts w:ascii="Calibri" w:hAnsi="Calibri" w:cs="Calibri"/>
          <w:sz w:val="22"/>
          <w:szCs w:val="22"/>
        </w:rPr>
        <w:t>dnem vkladu vlastnického práva k Nemovitostem do katastru nemovitostí ve prospěch nabývající smluvní strany</w:t>
      </w:r>
      <w:r>
        <w:rPr>
          <w:rFonts w:ascii="Calibri" w:hAnsi="Calibri" w:cs="Calibri"/>
          <w:sz w:val="22"/>
          <w:szCs w:val="22"/>
        </w:rPr>
        <w:t xml:space="preserve">. </w:t>
      </w:r>
    </w:p>
    <w:p w14:paraId="26530736" w14:textId="77777777" w:rsidR="003B24A7" w:rsidRDefault="003B24A7" w:rsidP="00A50AE3">
      <w:pPr>
        <w:pStyle w:val="Bezmezer"/>
      </w:pPr>
      <w:r w:rsidRPr="00E54298">
        <w:t xml:space="preserve">                                                  </w:t>
      </w:r>
    </w:p>
    <w:p w14:paraId="26530737" w14:textId="77777777" w:rsidR="009038F7" w:rsidRPr="00E54298" w:rsidRDefault="009038F7" w:rsidP="00A50AE3">
      <w:pPr>
        <w:pStyle w:val="Bezmezer"/>
      </w:pPr>
    </w:p>
    <w:p w14:paraId="26530738" w14:textId="77777777" w:rsidR="003B24A7" w:rsidRDefault="003B24A7">
      <w:pPr>
        <w:jc w:val="center"/>
        <w:rPr>
          <w:rFonts w:ascii="Calibri" w:hAnsi="Calibri" w:cs="Calibri"/>
          <w:b/>
          <w:bCs/>
          <w:sz w:val="22"/>
          <w:szCs w:val="22"/>
        </w:rPr>
      </w:pPr>
      <w:r>
        <w:rPr>
          <w:rFonts w:ascii="Calibri" w:hAnsi="Calibri" w:cs="Calibri"/>
          <w:b/>
          <w:bCs/>
          <w:sz w:val="22"/>
          <w:szCs w:val="22"/>
        </w:rPr>
        <w:t>V</w:t>
      </w:r>
      <w:r w:rsidR="0009554F">
        <w:rPr>
          <w:rFonts w:ascii="Calibri" w:hAnsi="Calibri" w:cs="Calibri"/>
          <w:b/>
          <w:bCs/>
          <w:sz w:val="22"/>
          <w:szCs w:val="22"/>
        </w:rPr>
        <w:t>I</w:t>
      </w:r>
      <w:r>
        <w:rPr>
          <w:rFonts w:ascii="Calibri" w:hAnsi="Calibri" w:cs="Calibri"/>
          <w:b/>
          <w:bCs/>
          <w:sz w:val="22"/>
          <w:szCs w:val="22"/>
        </w:rPr>
        <w:t>.</w:t>
      </w:r>
    </w:p>
    <w:p w14:paraId="26530739" w14:textId="77777777" w:rsidR="003B24A7" w:rsidRDefault="003B24A7">
      <w:pPr>
        <w:jc w:val="center"/>
        <w:rPr>
          <w:rFonts w:ascii="Calibri" w:hAnsi="Calibri" w:cs="Calibri"/>
          <w:b/>
          <w:bCs/>
          <w:sz w:val="22"/>
          <w:szCs w:val="22"/>
        </w:rPr>
      </w:pPr>
      <w:r>
        <w:rPr>
          <w:rFonts w:ascii="Calibri" w:hAnsi="Calibri" w:cs="Calibri"/>
          <w:b/>
          <w:bCs/>
          <w:sz w:val="22"/>
          <w:szCs w:val="22"/>
        </w:rPr>
        <w:t>Odstoupení od smlouvy</w:t>
      </w:r>
    </w:p>
    <w:p w14:paraId="2653073A" w14:textId="77777777" w:rsidR="003B24A7" w:rsidRDefault="003B24A7">
      <w:pPr>
        <w:pStyle w:val="WW-Zkladntextodsazen31"/>
        <w:ind w:left="0"/>
        <w:jc w:val="both"/>
        <w:rPr>
          <w:rFonts w:ascii="Calibri" w:hAnsi="Calibri" w:cs="Calibri"/>
          <w:bCs/>
          <w:sz w:val="22"/>
          <w:szCs w:val="22"/>
        </w:rPr>
      </w:pPr>
      <w:r>
        <w:rPr>
          <w:rFonts w:ascii="Calibri" w:hAnsi="Calibri" w:cs="Calibri"/>
          <w:bCs/>
          <w:sz w:val="22"/>
          <w:szCs w:val="22"/>
        </w:rPr>
        <w:t xml:space="preserve">1. Odstoupit od této smlouvy lze jen z důvodů uvedených v zákoně a v této smlouvě. </w:t>
      </w:r>
    </w:p>
    <w:p w14:paraId="2653073B" w14:textId="77777777" w:rsidR="003B24A7" w:rsidRPr="00E54298" w:rsidRDefault="003B24A7" w:rsidP="00A50AE3">
      <w:pPr>
        <w:pStyle w:val="Bezmezer"/>
      </w:pPr>
    </w:p>
    <w:p w14:paraId="2653073C" w14:textId="77777777" w:rsidR="003B24A7" w:rsidRDefault="003B24A7">
      <w:pPr>
        <w:pStyle w:val="WW-Zkladntext2"/>
        <w:rPr>
          <w:rFonts w:ascii="Calibri" w:hAnsi="Calibri" w:cs="Calibri"/>
          <w:i w:val="0"/>
          <w:sz w:val="22"/>
          <w:szCs w:val="22"/>
        </w:rPr>
      </w:pPr>
      <w:r>
        <w:rPr>
          <w:rFonts w:ascii="Calibri" w:hAnsi="Calibri" w:cs="Calibri"/>
          <w:i w:val="0"/>
          <w:sz w:val="22"/>
          <w:szCs w:val="22"/>
        </w:rPr>
        <w:t>2. Nabývající smluvní strana může od této smlouvy odstoupit v případě, že na ni nepřejde vlastnické právo k nabývaným Nemovitostem nebo tyto Nemovitosti budou zatíženy právy třetích osob, nebo některá prohlášení převádějící smluvní strany, učiněná v této s</w:t>
      </w:r>
      <w:r w:rsidR="009038F7">
        <w:rPr>
          <w:rFonts w:ascii="Calibri" w:hAnsi="Calibri" w:cs="Calibri"/>
          <w:i w:val="0"/>
          <w:sz w:val="22"/>
          <w:szCs w:val="22"/>
        </w:rPr>
        <w:t>mlouvě, se ukážou</w:t>
      </w:r>
      <w:r>
        <w:rPr>
          <w:rFonts w:ascii="Calibri" w:hAnsi="Calibri" w:cs="Calibri"/>
          <w:i w:val="0"/>
          <w:sz w:val="22"/>
          <w:szCs w:val="22"/>
        </w:rPr>
        <w:t xml:space="preserve"> jako nepravdivá.</w:t>
      </w:r>
    </w:p>
    <w:p w14:paraId="2653073D" w14:textId="77777777" w:rsidR="003B24A7" w:rsidRPr="00E54298" w:rsidRDefault="003B24A7" w:rsidP="00A50AE3">
      <w:pPr>
        <w:pStyle w:val="Bezmezer"/>
      </w:pPr>
    </w:p>
    <w:p w14:paraId="2653073E" w14:textId="77777777" w:rsidR="00A50AE3" w:rsidRDefault="003B24A7">
      <w:pPr>
        <w:pStyle w:val="WW-Zkladntextodsazen31"/>
        <w:ind w:left="0"/>
        <w:jc w:val="both"/>
        <w:rPr>
          <w:rFonts w:ascii="Calibri" w:hAnsi="Calibri" w:cs="Calibri"/>
          <w:bCs/>
          <w:sz w:val="22"/>
          <w:szCs w:val="22"/>
        </w:rPr>
      </w:pPr>
      <w:r>
        <w:rPr>
          <w:rFonts w:ascii="Calibri" w:hAnsi="Calibri" w:cs="Calibri"/>
          <w:bCs/>
          <w:sz w:val="22"/>
          <w:szCs w:val="22"/>
        </w:rPr>
        <w:t xml:space="preserve">3. </w:t>
      </w:r>
      <w:r w:rsidR="00A50AE3">
        <w:rPr>
          <w:rFonts w:ascii="Calibri" w:hAnsi="Calibri" w:cs="Calibri"/>
          <w:bCs/>
          <w:sz w:val="22"/>
          <w:szCs w:val="22"/>
        </w:rPr>
        <w:t xml:space="preserve">ČZU je oprávněna od této smlouvy odstoupit v případě, že jí </w:t>
      </w:r>
      <w:r w:rsidR="009038F7">
        <w:rPr>
          <w:rFonts w:ascii="Calibri" w:hAnsi="Calibri" w:cs="Calibri"/>
          <w:bCs/>
          <w:sz w:val="22"/>
          <w:szCs w:val="22"/>
        </w:rPr>
        <w:t>Obec Jevany</w:t>
      </w:r>
      <w:r w:rsidR="00A50AE3">
        <w:rPr>
          <w:rFonts w:ascii="Calibri" w:hAnsi="Calibri" w:cs="Calibri"/>
          <w:bCs/>
          <w:sz w:val="22"/>
          <w:szCs w:val="22"/>
        </w:rPr>
        <w:t xml:space="preserve"> neuhradí cenu za směnu </w:t>
      </w:r>
      <w:r w:rsidR="009038F7">
        <w:rPr>
          <w:rFonts w:ascii="Calibri" w:hAnsi="Calibri" w:cs="Calibri"/>
          <w:bCs/>
          <w:sz w:val="22"/>
          <w:szCs w:val="22"/>
        </w:rPr>
        <w:t>Nemovitostí ve lhůtě dle čl. IV</w:t>
      </w:r>
      <w:r w:rsidR="00A50AE3">
        <w:rPr>
          <w:rFonts w:ascii="Calibri" w:hAnsi="Calibri" w:cs="Calibri"/>
          <w:bCs/>
          <w:sz w:val="22"/>
          <w:szCs w:val="22"/>
        </w:rPr>
        <w:t>. odst. 2 této smlouvy.</w:t>
      </w:r>
    </w:p>
    <w:p w14:paraId="2653073F" w14:textId="77777777" w:rsidR="00A50AE3" w:rsidRDefault="00A50AE3" w:rsidP="00A50AE3">
      <w:pPr>
        <w:pStyle w:val="Bezmezer"/>
      </w:pPr>
    </w:p>
    <w:p w14:paraId="26530740" w14:textId="77777777" w:rsidR="003B24A7" w:rsidRDefault="00A50AE3">
      <w:pPr>
        <w:pStyle w:val="WW-Zkladntextodsazen31"/>
        <w:ind w:left="0"/>
        <w:jc w:val="both"/>
        <w:rPr>
          <w:rFonts w:ascii="Calibri" w:hAnsi="Calibri" w:cs="Calibri"/>
          <w:bCs/>
          <w:sz w:val="22"/>
          <w:szCs w:val="22"/>
        </w:rPr>
      </w:pPr>
      <w:r>
        <w:rPr>
          <w:rFonts w:ascii="Calibri" w:hAnsi="Calibri" w:cs="Calibri"/>
          <w:bCs/>
          <w:sz w:val="22"/>
          <w:szCs w:val="22"/>
        </w:rPr>
        <w:t xml:space="preserve">4. </w:t>
      </w:r>
      <w:r w:rsidR="003B24A7">
        <w:rPr>
          <w:rFonts w:ascii="Calibri" w:hAnsi="Calibri" w:cs="Calibri"/>
          <w:bCs/>
          <w:sz w:val="22"/>
          <w:szCs w:val="22"/>
        </w:rPr>
        <w:t xml:space="preserve">Odstoupení musí být učiněno písemně a doručeno doporučeným dopisem druhé smluvní straně, a to bez zbytečného odkladu poté, co dotčená strana zjistí skutečnost zakládající právo na odstoupení. </w:t>
      </w:r>
      <w:r w:rsidR="003B24A7">
        <w:rPr>
          <w:rFonts w:ascii="Calibri" w:hAnsi="Calibri" w:cs="Calibri"/>
          <w:bCs/>
          <w:sz w:val="22"/>
          <w:szCs w:val="22"/>
        </w:rPr>
        <w:lastRenderedPageBreak/>
        <w:t>Pro doručování platí adresy shora uvedené. V případě nepřevzetí zásilky s odstoupením od smlouvy se má uplynutím třetího dne po jejím vrácení poštou tato zásilka za řádně doručenou.</w:t>
      </w:r>
    </w:p>
    <w:p w14:paraId="26530741" w14:textId="77777777" w:rsidR="003B24A7" w:rsidRDefault="003B24A7">
      <w:pPr>
        <w:rPr>
          <w:rFonts w:ascii="Calibri" w:hAnsi="Calibri" w:cs="Calibri"/>
          <w:sz w:val="22"/>
          <w:szCs w:val="22"/>
        </w:rPr>
      </w:pPr>
    </w:p>
    <w:p w14:paraId="26530742" w14:textId="77777777" w:rsidR="003B24A7" w:rsidRDefault="00A50AE3">
      <w:pPr>
        <w:pStyle w:val="WW-Zkladntextodsazen31"/>
        <w:ind w:left="0"/>
        <w:jc w:val="both"/>
        <w:rPr>
          <w:rFonts w:ascii="Calibri" w:hAnsi="Calibri" w:cs="Calibri"/>
          <w:bCs/>
          <w:sz w:val="22"/>
          <w:szCs w:val="22"/>
        </w:rPr>
      </w:pPr>
      <w:r>
        <w:rPr>
          <w:rFonts w:ascii="Calibri" w:hAnsi="Calibri" w:cs="Calibri"/>
          <w:bCs/>
          <w:sz w:val="22"/>
          <w:szCs w:val="22"/>
        </w:rPr>
        <w:t>5</w:t>
      </w:r>
      <w:r w:rsidR="003B24A7">
        <w:rPr>
          <w:rFonts w:ascii="Calibri" w:hAnsi="Calibri" w:cs="Calibri"/>
          <w:bCs/>
          <w:sz w:val="22"/>
          <w:szCs w:val="22"/>
        </w:rPr>
        <w:t xml:space="preserve">. Odstoupením od této směnné smlouvy tato zaniká od samého počátku a smluvní strany jsou povinny si do třiceti dnů od této skutečnosti vzájemně vypořádat vše, co si mezi sebou plnily na základě vydání bezdůvodného obohacení a učinit takové právní úkony, které v katastrální evidenci navrátí vlastnická práva v původní stav. To platí i pro případ, když by k odstoupení od směnné smlouvy došlo až po jejím vkladu do katastru nemovitostí. </w:t>
      </w:r>
    </w:p>
    <w:p w14:paraId="26530743" w14:textId="77777777" w:rsidR="0009554F" w:rsidRPr="00E54298" w:rsidRDefault="0009554F" w:rsidP="00A50AE3">
      <w:pPr>
        <w:pStyle w:val="Bezmezer"/>
      </w:pPr>
    </w:p>
    <w:p w14:paraId="26530744" w14:textId="77777777" w:rsidR="003B24A7" w:rsidRDefault="003B24A7" w:rsidP="007A56B3">
      <w:pPr>
        <w:pStyle w:val="Bezmezer"/>
        <w:jc w:val="center"/>
        <w:rPr>
          <w:rFonts w:ascii="Calibri" w:hAnsi="Calibri" w:cs="Calibri"/>
          <w:b/>
          <w:sz w:val="22"/>
          <w:szCs w:val="22"/>
        </w:rPr>
      </w:pPr>
      <w:r>
        <w:rPr>
          <w:rFonts w:ascii="Calibri" w:hAnsi="Calibri" w:cs="Calibri"/>
          <w:b/>
          <w:sz w:val="22"/>
          <w:szCs w:val="22"/>
        </w:rPr>
        <w:t>V</w:t>
      </w:r>
      <w:r w:rsidR="0009554F">
        <w:rPr>
          <w:rFonts w:ascii="Calibri" w:hAnsi="Calibri" w:cs="Calibri"/>
          <w:b/>
          <w:sz w:val="22"/>
          <w:szCs w:val="22"/>
        </w:rPr>
        <w:t>I</w:t>
      </w:r>
      <w:r>
        <w:rPr>
          <w:rFonts w:ascii="Calibri" w:hAnsi="Calibri" w:cs="Calibri"/>
          <w:b/>
          <w:sz w:val="22"/>
          <w:szCs w:val="22"/>
        </w:rPr>
        <w:t>I.</w:t>
      </w:r>
    </w:p>
    <w:p w14:paraId="26530745" w14:textId="77777777" w:rsidR="003B24A7" w:rsidRDefault="003B24A7" w:rsidP="007A56B3">
      <w:pPr>
        <w:pStyle w:val="Bezmezer"/>
        <w:jc w:val="center"/>
        <w:rPr>
          <w:rFonts w:ascii="Calibri" w:hAnsi="Calibri" w:cs="Calibri"/>
          <w:b/>
          <w:sz w:val="22"/>
          <w:szCs w:val="22"/>
        </w:rPr>
      </w:pPr>
      <w:r>
        <w:rPr>
          <w:rFonts w:ascii="Calibri" w:hAnsi="Calibri" w:cs="Calibri"/>
          <w:b/>
          <w:sz w:val="22"/>
          <w:szCs w:val="22"/>
        </w:rPr>
        <w:t>Vklad vlastnického práva do katastru nemovitostí</w:t>
      </w:r>
    </w:p>
    <w:p w14:paraId="26530746" w14:textId="77777777" w:rsidR="003B24A7" w:rsidRDefault="003B24A7">
      <w:pPr>
        <w:spacing w:after="120"/>
        <w:jc w:val="both"/>
        <w:rPr>
          <w:rFonts w:ascii="Calibri" w:hAnsi="Calibri" w:cs="Calibri"/>
          <w:sz w:val="22"/>
          <w:szCs w:val="22"/>
        </w:rPr>
      </w:pPr>
      <w:r>
        <w:rPr>
          <w:rFonts w:ascii="Calibri" w:hAnsi="Calibri" w:cs="Calibri"/>
          <w:sz w:val="22"/>
          <w:szCs w:val="22"/>
        </w:rPr>
        <w:t xml:space="preserve">1. Návrh na vklad vlastnického práva k Nemovitostem do katastru nemovitostí ve prospěch nabývajících smluvních stran bude podán u příslušného katastrálního úřadu. Smluvní strany se dohodly, že příslušný návrh na vklad vlastnického práva do katastru nemovitostí podepíší </w:t>
      </w:r>
      <w:r w:rsidR="00A50AE3">
        <w:rPr>
          <w:rFonts w:ascii="Calibri" w:hAnsi="Calibri" w:cs="Calibri"/>
          <w:sz w:val="22"/>
          <w:szCs w:val="22"/>
        </w:rPr>
        <w:t>současně s touto smlouvou</w:t>
      </w:r>
      <w:r>
        <w:rPr>
          <w:rFonts w:ascii="Calibri" w:hAnsi="Calibri" w:cs="Calibri"/>
          <w:sz w:val="22"/>
          <w:szCs w:val="22"/>
        </w:rPr>
        <w:t xml:space="preserve">. </w:t>
      </w:r>
      <w:r w:rsidR="00841263">
        <w:rPr>
          <w:rFonts w:ascii="Calibri" w:hAnsi="Calibri" w:cs="Calibri"/>
          <w:sz w:val="22"/>
          <w:szCs w:val="22"/>
        </w:rPr>
        <w:t xml:space="preserve">Správní poplatek za vkladové řízení hradí </w:t>
      </w:r>
      <w:r w:rsidR="000927EF">
        <w:rPr>
          <w:rFonts w:ascii="Calibri" w:hAnsi="Calibri" w:cs="Calibri"/>
          <w:sz w:val="22"/>
          <w:szCs w:val="22"/>
        </w:rPr>
        <w:t>Obec Jevany</w:t>
      </w:r>
      <w:r w:rsidR="00841263">
        <w:rPr>
          <w:rFonts w:ascii="Calibri" w:hAnsi="Calibri" w:cs="Calibri"/>
          <w:sz w:val="22"/>
          <w:szCs w:val="22"/>
        </w:rPr>
        <w:t>.</w:t>
      </w:r>
    </w:p>
    <w:p w14:paraId="26530747" w14:textId="77777777" w:rsidR="003B24A7" w:rsidRDefault="003B24A7" w:rsidP="007A56B3">
      <w:pPr>
        <w:pStyle w:val="Bezmezer"/>
      </w:pPr>
    </w:p>
    <w:p w14:paraId="26530748" w14:textId="77777777" w:rsidR="003B24A7" w:rsidRDefault="003B24A7">
      <w:pPr>
        <w:spacing w:after="120"/>
        <w:jc w:val="both"/>
        <w:rPr>
          <w:rFonts w:ascii="Calibri" w:hAnsi="Calibri" w:cs="Calibri"/>
          <w:sz w:val="22"/>
          <w:szCs w:val="22"/>
        </w:rPr>
      </w:pPr>
      <w:r>
        <w:rPr>
          <w:rFonts w:ascii="Calibri" w:hAnsi="Calibri" w:cs="Calibri"/>
          <w:sz w:val="22"/>
          <w:szCs w:val="22"/>
        </w:rPr>
        <w:t xml:space="preserve"> 2. V případě, že Katastrální úřad vyzve účastníky směnné smlouvy k opravě podaného návrhu na vklad, zavazují se smluvní strany, že dle pokynů Katastrálního pracoviště v jím dané lhůtě podání doplní.</w:t>
      </w:r>
    </w:p>
    <w:p w14:paraId="26530749" w14:textId="77777777" w:rsidR="003B24A7" w:rsidRPr="00E54298" w:rsidRDefault="003B24A7" w:rsidP="00A50AE3">
      <w:pPr>
        <w:pStyle w:val="Bezmezer"/>
      </w:pPr>
    </w:p>
    <w:p w14:paraId="2653074A" w14:textId="77777777" w:rsidR="003B24A7" w:rsidRDefault="003B24A7">
      <w:pPr>
        <w:spacing w:after="120"/>
        <w:jc w:val="both"/>
        <w:rPr>
          <w:rFonts w:ascii="Calibri" w:hAnsi="Calibri" w:cs="Calibri"/>
          <w:sz w:val="22"/>
          <w:szCs w:val="22"/>
        </w:rPr>
      </w:pPr>
      <w:r>
        <w:rPr>
          <w:rFonts w:ascii="Calibri" w:hAnsi="Calibri" w:cs="Calibri"/>
          <w:sz w:val="22"/>
          <w:szCs w:val="22"/>
        </w:rPr>
        <w:t xml:space="preserve">3. Zamítne-li Katastrální pracoviště z jakéhokoliv důvodu vklad vlastnického práva do katastru nemovitostí, zavazují se smluvní strany, že se vzdají opravných prostředků a že do 30 dnů uzavřou novou směnnou smlouvu stejného obsahu, splňující nároky řádného vkladového řízení. </w:t>
      </w:r>
    </w:p>
    <w:p w14:paraId="2653074B" w14:textId="77777777" w:rsidR="003B24A7" w:rsidRDefault="003B24A7">
      <w:pPr>
        <w:jc w:val="both"/>
        <w:rPr>
          <w:rFonts w:ascii="Calibri" w:hAnsi="Calibri" w:cs="Calibri"/>
          <w:bCs/>
          <w:sz w:val="22"/>
          <w:szCs w:val="22"/>
        </w:rPr>
      </w:pPr>
    </w:p>
    <w:p w14:paraId="2653074C" w14:textId="77777777" w:rsidR="003B24A7" w:rsidRDefault="003B24A7">
      <w:pPr>
        <w:jc w:val="center"/>
        <w:rPr>
          <w:rFonts w:ascii="Calibri" w:hAnsi="Calibri" w:cs="Calibri"/>
          <w:b/>
          <w:sz w:val="22"/>
          <w:szCs w:val="22"/>
        </w:rPr>
      </w:pPr>
      <w:r>
        <w:rPr>
          <w:rFonts w:ascii="Calibri" w:hAnsi="Calibri" w:cs="Calibri"/>
          <w:b/>
          <w:sz w:val="22"/>
          <w:szCs w:val="22"/>
        </w:rPr>
        <w:t>V</w:t>
      </w:r>
      <w:r w:rsidR="0009554F">
        <w:rPr>
          <w:rFonts w:ascii="Calibri" w:hAnsi="Calibri" w:cs="Calibri"/>
          <w:b/>
          <w:sz w:val="22"/>
          <w:szCs w:val="22"/>
        </w:rPr>
        <w:t>I</w:t>
      </w:r>
      <w:r>
        <w:rPr>
          <w:rFonts w:ascii="Calibri" w:hAnsi="Calibri" w:cs="Calibri"/>
          <w:b/>
          <w:sz w:val="22"/>
          <w:szCs w:val="22"/>
        </w:rPr>
        <w:t>II.</w:t>
      </w:r>
    </w:p>
    <w:p w14:paraId="2653074D" w14:textId="77777777" w:rsidR="003B24A7" w:rsidRDefault="003B24A7">
      <w:pPr>
        <w:jc w:val="center"/>
        <w:rPr>
          <w:rFonts w:ascii="Calibri" w:hAnsi="Calibri" w:cs="Calibri"/>
          <w:b/>
          <w:sz w:val="22"/>
          <w:szCs w:val="22"/>
        </w:rPr>
      </w:pPr>
      <w:r>
        <w:rPr>
          <w:rFonts w:ascii="Calibri" w:hAnsi="Calibri" w:cs="Calibri"/>
          <w:b/>
          <w:sz w:val="22"/>
          <w:szCs w:val="22"/>
        </w:rPr>
        <w:t>Závěrečná ustanovení</w:t>
      </w:r>
    </w:p>
    <w:p w14:paraId="2653074E" w14:textId="77777777" w:rsidR="003B24A7" w:rsidRDefault="003B24A7" w:rsidP="0049712E">
      <w:pPr>
        <w:spacing w:after="120"/>
        <w:jc w:val="both"/>
        <w:rPr>
          <w:rFonts w:ascii="Calibri" w:hAnsi="Calibri" w:cs="Calibri"/>
          <w:sz w:val="22"/>
          <w:szCs w:val="22"/>
        </w:rPr>
      </w:pPr>
      <w:r>
        <w:rPr>
          <w:rFonts w:ascii="Calibri" w:hAnsi="Calibri" w:cs="Calibri"/>
          <w:sz w:val="22"/>
          <w:szCs w:val="22"/>
        </w:rPr>
        <w:t>1. Veškeré změny anebo dodatky této smlouvy musí být provedeny v písemné formě a musí být podepsány oběma smluvními stranami.</w:t>
      </w:r>
    </w:p>
    <w:p w14:paraId="2653074F" w14:textId="77777777" w:rsidR="003B24A7" w:rsidRPr="00E54298" w:rsidRDefault="003B24A7" w:rsidP="00A50AE3">
      <w:pPr>
        <w:pStyle w:val="Bezmezer"/>
      </w:pPr>
    </w:p>
    <w:p w14:paraId="26530750" w14:textId="77777777" w:rsidR="003B24A7" w:rsidRDefault="003B24A7">
      <w:pPr>
        <w:spacing w:after="120"/>
        <w:jc w:val="both"/>
        <w:rPr>
          <w:rFonts w:ascii="Calibri" w:hAnsi="Calibri" w:cs="Calibri"/>
          <w:sz w:val="22"/>
          <w:szCs w:val="22"/>
        </w:rPr>
      </w:pPr>
      <w:r>
        <w:rPr>
          <w:rFonts w:ascii="Calibri" w:hAnsi="Calibri" w:cs="Calibri"/>
          <w:sz w:val="22"/>
          <w:szCs w:val="22"/>
        </w:rPr>
        <w:t>2. Zjistí-li smluvní strany, že některá ustanovení této smlouvy jsou zcela nebo částečně neplatná nebo se neplatným stanou, platnost ostatních ustanovení této smlouvy tím nebude dotčena, ledaže takové neplatné ustanovení nemůže být odděleno od zbývajících ustanovení této smlouvy. Příslušné neplatné ustanovení bude nahrazeno jiným, které se s přihlédnutím k obsahu a účelu této smlouvy podobá tomu, co smluvní strany zamýšlely nebo by s ohledem na smysl a účel této smlouvy zamýšlely, kdyby příslušná otázka vyvstala, a do té doby se řídí zákonnou úpravou.</w:t>
      </w:r>
    </w:p>
    <w:p w14:paraId="26530751" w14:textId="77777777" w:rsidR="00841263" w:rsidRPr="00E54298" w:rsidRDefault="00841263" w:rsidP="00841263">
      <w:pPr>
        <w:pStyle w:val="Bezmezer"/>
      </w:pPr>
    </w:p>
    <w:p w14:paraId="26530752" w14:textId="73FC6AF8" w:rsidR="0049712E" w:rsidRPr="005F1159" w:rsidRDefault="0049712E" w:rsidP="0049712E">
      <w:pPr>
        <w:spacing w:after="120"/>
        <w:jc w:val="both"/>
        <w:rPr>
          <w:rFonts w:ascii="Calibri" w:hAnsi="Calibri" w:cs="Calibri"/>
          <w:sz w:val="22"/>
          <w:szCs w:val="22"/>
        </w:rPr>
      </w:pPr>
      <w:r>
        <w:rPr>
          <w:rFonts w:ascii="Calibri" w:hAnsi="Calibri" w:cs="Calibri"/>
          <w:sz w:val="22"/>
          <w:szCs w:val="22"/>
        </w:rPr>
        <w:t>3. N</w:t>
      </w:r>
      <w:r w:rsidR="00FF70EF">
        <w:rPr>
          <w:rFonts w:ascii="Calibri" w:hAnsi="Calibri" w:cs="Calibri"/>
          <w:sz w:val="22"/>
          <w:szCs w:val="22"/>
        </w:rPr>
        <w:t>edílnou součástí této smlouvy jsou geometrické</w:t>
      </w:r>
      <w:r>
        <w:rPr>
          <w:rFonts w:ascii="Calibri" w:hAnsi="Calibri" w:cs="Calibri"/>
          <w:sz w:val="22"/>
          <w:szCs w:val="22"/>
        </w:rPr>
        <w:t xml:space="preserve"> plán</w:t>
      </w:r>
      <w:r w:rsidR="00FF70EF">
        <w:rPr>
          <w:rFonts w:ascii="Calibri" w:hAnsi="Calibri" w:cs="Calibri"/>
          <w:sz w:val="22"/>
          <w:szCs w:val="22"/>
        </w:rPr>
        <w:t>y</w:t>
      </w:r>
      <w:r>
        <w:rPr>
          <w:rFonts w:ascii="Calibri" w:hAnsi="Calibri" w:cs="Calibri"/>
          <w:sz w:val="22"/>
          <w:szCs w:val="22"/>
        </w:rPr>
        <w:t xml:space="preserve"> č. </w:t>
      </w:r>
      <w:r w:rsidR="00FF70EF">
        <w:rPr>
          <w:rFonts w:ascii="Calibri" w:hAnsi="Calibri" w:cs="Calibri"/>
          <w:sz w:val="22"/>
          <w:szCs w:val="22"/>
        </w:rPr>
        <w:t>1352-64/2023</w:t>
      </w:r>
      <w:r>
        <w:rPr>
          <w:rFonts w:ascii="Calibri" w:hAnsi="Calibri" w:cs="Calibri"/>
          <w:sz w:val="22"/>
          <w:szCs w:val="22"/>
        </w:rPr>
        <w:t xml:space="preserve"> vyhotovený </w:t>
      </w:r>
      <w:r w:rsidR="004F583D">
        <w:rPr>
          <w:rFonts w:ascii="Calibri" w:hAnsi="Calibri" w:cs="Calibri"/>
          <w:sz w:val="22"/>
          <w:szCs w:val="22"/>
        </w:rPr>
        <w:t>xxxxx</w:t>
      </w:r>
      <w:r w:rsidR="00FF70EF">
        <w:rPr>
          <w:rFonts w:ascii="Calibri" w:hAnsi="Calibri" w:cs="Calibri"/>
          <w:sz w:val="22"/>
          <w:szCs w:val="22"/>
        </w:rPr>
        <w:t xml:space="preserve">, č. 1415-290/2024 vyhotovený </w:t>
      </w:r>
      <w:r w:rsidR="004F583D">
        <w:rPr>
          <w:rFonts w:ascii="Calibri" w:hAnsi="Calibri" w:cs="Calibri"/>
          <w:sz w:val="22"/>
          <w:szCs w:val="22"/>
        </w:rPr>
        <w:t>xxxxx</w:t>
      </w:r>
      <w:r w:rsidR="00FF70EF">
        <w:rPr>
          <w:rFonts w:ascii="Calibri" w:hAnsi="Calibri" w:cs="Calibri"/>
          <w:sz w:val="22"/>
          <w:szCs w:val="22"/>
        </w:rPr>
        <w:t xml:space="preserve">, č. 1354-47/2023 vyhotovený </w:t>
      </w:r>
      <w:r w:rsidR="004F583D">
        <w:rPr>
          <w:rFonts w:ascii="Calibri" w:hAnsi="Calibri" w:cs="Calibri"/>
          <w:sz w:val="22"/>
          <w:szCs w:val="22"/>
        </w:rPr>
        <w:t>xxxxx</w:t>
      </w:r>
      <w:r w:rsidR="00FF70EF">
        <w:rPr>
          <w:rFonts w:ascii="Calibri" w:hAnsi="Calibri" w:cs="Calibri"/>
          <w:sz w:val="22"/>
          <w:szCs w:val="22"/>
        </w:rPr>
        <w:t xml:space="preserve"> a č. 1398-127/2024 vyhotovený </w:t>
      </w:r>
      <w:r w:rsidR="004F583D">
        <w:rPr>
          <w:rFonts w:ascii="Calibri" w:hAnsi="Calibri" w:cs="Calibri"/>
          <w:sz w:val="22"/>
          <w:szCs w:val="22"/>
        </w:rPr>
        <w:t>xxxxx</w:t>
      </w:r>
      <w:r>
        <w:rPr>
          <w:rFonts w:ascii="Calibri" w:hAnsi="Calibri" w:cs="Calibri"/>
          <w:sz w:val="22"/>
          <w:szCs w:val="22"/>
        </w:rPr>
        <w:t>.</w:t>
      </w:r>
    </w:p>
    <w:p w14:paraId="26530753" w14:textId="77777777" w:rsidR="00841263" w:rsidRPr="00E54298" w:rsidRDefault="00841263" w:rsidP="00841263">
      <w:pPr>
        <w:pStyle w:val="Bezmezer"/>
      </w:pPr>
    </w:p>
    <w:p w14:paraId="26530754" w14:textId="77777777" w:rsidR="003B24A7" w:rsidRDefault="0049712E">
      <w:pPr>
        <w:spacing w:after="120"/>
        <w:jc w:val="both"/>
        <w:rPr>
          <w:rFonts w:ascii="Calibri" w:hAnsi="Calibri" w:cs="Calibri"/>
          <w:sz w:val="22"/>
          <w:szCs w:val="22"/>
        </w:rPr>
      </w:pPr>
      <w:r>
        <w:rPr>
          <w:rFonts w:ascii="Calibri" w:hAnsi="Calibri" w:cs="Calibri"/>
          <w:sz w:val="22"/>
          <w:szCs w:val="22"/>
        </w:rPr>
        <w:t>4</w:t>
      </w:r>
      <w:r w:rsidR="003B24A7">
        <w:rPr>
          <w:rFonts w:ascii="Calibri" w:hAnsi="Calibri" w:cs="Calibri"/>
          <w:sz w:val="22"/>
          <w:szCs w:val="22"/>
        </w:rPr>
        <w:t xml:space="preserve">. Tato smlouva byla vyhotovena v </w:t>
      </w:r>
      <w:r w:rsidR="003B2D20">
        <w:rPr>
          <w:rFonts w:ascii="Calibri" w:hAnsi="Calibri" w:cs="Calibri"/>
          <w:sz w:val="22"/>
          <w:szCs w:val="22"/>
        </w:rPr>
        <w:t>pěti</w:t>
      </w:r>
      <w:r w:rsidR="003B24A7">
        <w:rPr>
          <w:rFonts w:ascii="Calibri" w:hAnsi="Calibri" w:cs="Calibri"/>
          <w:sz w:val="22"/>
          <w:szCs w:val="22"/>
        </w:rPr>
        <w:t xml:space="preserve"> stejnopisech, z nichž </w:t>
      </w:r>
      <w:r w:rsidR="003B2D20">
        <w:rPr>
          <w:rFonts w:ascii="Calibri" w:hAnsi="Calibri" w:cs="Calibri"/>
          <w:sz w:val="22"/>
          <w:szCs w:val="22"/>
        </w:rPr>
        <w:t xml:space="preserve">jeden stejnopis </w:t>
      </w:r>
      <w:r w:rsidR="003B24A7">
        <w:rPr>
          <w:rFonts w:ascii="Calibri" w:hAnsi="Calibri" w:cs="Calibri"/>
          <w:sz w:val="22"/>
          <w:szCs w:val="22"/>
        </w:rPr>
        <w:t>j</w:t>
      </w:r>
      <w:r w:rsidR="003B2D20">
        <w:rPr>
          <w:rFonts w:ascii="Calibri" w:hAnsi="Calibri" w:cs="Calibri"/>
          <w:sz w:val="22"/>
          <w:szCs w:val="22"/>
        </w:rPr>
        <w:t>e určen</w:t>
      </w:r>
      <w:r w:rsidR="003B24A7">
        <w:rPr>
          <w:rFonts w:ascii="Calibri" w:hAnsi="Calibri" w:cs="Calibri"/>
          <w:sz w:val="22"/>
          <w:szCs w:val="22"/>
        </w:rPr>
        <w:t xml:space="preserve"> pro vkladové řízení, </w:t>
      </w:r>
      <w:r w:rsidR="003B2D20">
        <w:rPr>
          <w:rFonts w:ascii="Calibri" w:hAnsi="Calibri" w:cs="Calibri"/>
          <w:sz w:val="22"/>
          <w:szCs w:val="22"/>
        </w:rPr>
        <w:t xml:space="preserve">ČZU obdrží dva stejnopisy a </w:t>
      </w:r>
      <w:r w:rsidR="00FF70EF">
        <w:rPr>
          <w:rFonts w:ascii="Calibri" w:hAnsi="Calibri" w:cs="Calibri"/>
          <w:sz w:val="22"/>
          <w:szCs w:val="22"/>
        </w:rPr>
        <w:t>Obec Jevany</w:t>
      </w:r>
      <w:r w:rsidR="003B2D20">
        <w:rPr>
          <w:rFonts w:ascii="Calibri" w:hAnsi="Calibri" w:cs="Calibri"/>
          <w:sz w:val="22"/>
          <w:szCs w:val="22"/>
        </w:rPr>
        <w:t xml:space="preserve"> </w:t>
      </w:r>
      <w:r w:rsidR="00FF70EF">
        <w:rPr>
          <w:rFonts w:ascii="Calibri" w:hAnsi="Calibri" w:cs="Calibri"/>
          <w:sz w:val="22"/>
          <w:szCs w:val="22"/>
        </w:rPr>
        <w:t>dva</w:t>
      </w:r>
      <w:r w:rsidR="003B24A7">
        <w:rPr>
          <w:rFonts w:ascii="Calibri" w:hAnsi="Calibri" w:cs="Calibri"/>
          <w:sz w:val="22"/>
          <w:szCs w:val="22"/>
        </w:rPr>
        <w:t xml:space="preserve"> </w:t>
      </w:r>
      <w:r w:rsidR="00FF70EF">
        <w:rPr>
          <w:rFonts w:ascii="Calibri" w:hAnsi="Calibri" w:cs="Calibri"/>
          <w:sz w:val="22"/>
          <w:szCs w:val="22"/>
        </w:rPr>
        <w:t>stejnopisy</w:t>
      </w:r>
      <w:r w:rsidR="003B24A7">
        <w:rPr>
          <w:rFonts w:ascii="Calibri" w:hAnsi="Calibri" w:cs="Calibri"/>
          <w:sz w:val="22"/>
          <w:szCs w:val="22"/>
        </w:rPr>
        <w:t>. Každé vyhotovení má platnost originálu.</w:t>
      </w:r>
    </w:p>
    <w:p w14:paraId="26530755" w14:textId="77777777" w:rsidR="001F6BC7" w:rsidRPr="00E54298" w:rsidRDefault="001F6BC7" w:rsidP="001F6BC7">
      <w:pPr>
        <w:pStyle w:val="Bezmezer"/>
      </w:pPr>
    </w:p>
    <w:p w14:paraId="26530756" w14:textId="77777777" w:rsidR="003B24A7" w:rsidRDefault="0049712E" w:rsidP="005D4A62">
      <w:pPr>
        <w:keepNext/>
        <w:keepLines/>
        <w:spacing w:after="120"/>
        <w:jc w:val="both"/>
        <w:rPr>
          <w:rFonts w:ascii="Calibri" w:hAnsi="Calibri" w:cs="Calibri"/>
          <w:sz w:val="22"/>
          <w:szCs w:val="22"/>
        </w:rPr>
      </w:pPr>
      <w:r>
        <w:rPr>
          <w:rFonts w:ascii="Calibri" w:hAnsi="Calibri" w:cs="Calibri"/>
          <w:sz w:val="22"/>
          <w:szCs w:val="22"/>
        </w:rPr>
        <w:lastRenderedPageBreak/>
        <w:t>5</w:t>
      </w:r>
      <w:r w:rsidR="003B24A7">
        <w:rPr>
          <w:rFonts w:ascii="Calibri" w:hAnsi="Calibri" w:cs="Calibri"/>
          <w:sz w:val="22"/>
          <w:szCs w:val="22"/>
        </w:rPr>
        <w:t>. Smluvní strany prohlašují, že je jim obsah této smlouvy dobře znám, smlouva je projevem jejich pravé a svobodné vůle, s tím, že smlouva nebyla uzavřena v tísni, v omylu ani za nápadně nevýhodných podmínek. Na důkaz souhlasu s obsahem smlouvy připojují smluvní strany své vlastnoruční podpisy.</w:t>
      </w:r>
    </w:p>
    <w:p w14:paraId="26530757" w14:textId="77777777" w:rsidR="007F0FCB" w:rsidRDefault="007F0FCB">
      <w:pPr>
        <w:keepNext/>
        <w:keepLines/>
        <w:spacing w:after="120"/>
        <w:jc w:val="both"/>
        <w:rPr>
          <w:rFonts w:ascii="Calibri" w:hAnsi="Calibri" w:cs="Calibri"/>
          <w:sz w:val="22"/>
          <w:szCs w:val="22"/>
        </w:rPr>
      </w:pPr>
    </w:p>
    <w:p w14:paraId="26530758" w14:textId="77777777" w:rsidR="007F0FCB" w:rsidRDefault="0047482B">
      <w:pPr>
        <w:keepNext/>
        <w:keepLines/>
        <w:spacing w:after="120"/>
        <w:jc w:val="both"/>
        <w:rPr>
          <w:rFonts w:ascii="Calibri" w:hAnsi="Calibri" w:cs="Calibri"/>
          <w:sz w:val="22"/>
          <w:szCs w:val="22"/>
        </w:rPr>
      </w:pPr>
      <w:r>
        <w:rPr>
          <w:rFonts w:ascii="Calibri" w:hAnsi="Calibri" w:cs="Calibri"/>
          <w:sz w:val="22"/>
          <w:szCs w:val="22"/>
        </w:rPr>
        <w:t xml:space="preserve">V </w:t>
      </w:r>
      <w:r w:rsidR="001F6BC7">
        <w:rPr>
          <w:rFonts w:ascii="Calibri" w:hAnsi="Calibri" w:cs="Calibri"/>
          <w:sz w:val="22"/>
          <w:szCs w:val="22"/>
        </w:rPr>
        <w:t>Praze</w:t>
      </w:r>
      <w:r>
        <w:rPr>
          <w:rFonts w:ascii="Calibri" w:hAnsi="Calibri" w:cs="Calibri"/>
          <w:sz w:val="22"/>
          <w:szCs w:val="22"/>
        </w:rPr>
        <w:t xml:space="preserve"> dne ……</w:t>
      </w:r>
      <w:r w:rsidR="001F6BC7">
        <w:rPr>
          <w:rFonts w:ascii="Calibri" w:hAnsi="Calibri" w:cs="Calibri"/>
          <w:sz w:val="22"/>
          <w:szCs w:val="22"/>
        </w:rPr>
        <w:t>……</w:t>
      </w:r>
      <w:r w:rsidR="004806DD">
        <w:rPr>
          <w:rFonts w:ascii="Calibri" w:hAnsi="Calibri" w:cs="Calibri"/>
          <w:sz w:val="22"/>
          <w:szCs w:val="22"/>
        </w:rPr>
        <w:t>………</w:t>
      </w:r>
      <w:r w:rsidR="001F6BC7">
        <w:rPr>
          <w:rFonts w:ascii="Calibri" w:hAnsi="Calibri" w:cs="Calibri"/>
          <w:sz w:val="22"/>
          <w:szCs w:val="22"/>
        </w:rPr>
        <w:t>…….…….</w:t>
      </w:r>
      <w:r w:rsidR="0049712E">
        <w:rPr>
          <w:rFonts w:ascii="Calibri" w:hAnsi="Calibri" w:cs="Calibri"/>
          <w:sz w:val="22"/>
          <w:szCs w:val="22"/>
        </w:rPr>
        <w:tab/>
      </w:r>
      <w:r w:rsidR="003B24A7">
        <w:rPr>
          <w:rFonts w:ascii="Calibri" w:hAnsi="Calibri" w:cs="Calibri"/>
          <w:sz w:val="22"/>
          <w:szCs w:val="22"/>
        </w:rPr>
        <w:tab/>
      </w:r>
      <w:r w:rsidR="004806DD">
        <w:rPr>
          <w:rFonts w:ascii="Calibri" w:hAnsi="Calibri" w:cs="Calibri"/>
          <w:sz w:val="22"/>
          <w:szCs w:val="22"/>
        </w:rPr>
        <w:tab/>
      </w:r>
      <w:r>
        <w:rPr>
          <w:rFonts w:ascii="Calibri" w:hAnsi="Calibri" w:cs="Calibri"/>
          <w:sz w:val="22"/>
          <w:szCs w:val="22"/>
        </w:rPr>
        <w:t xml:space="preserve">V </w:t>
      </w:r>
      <w:r w:rsidR="001F6BC7">
        <w:rPr>
          <w:rFonts w:ascii="Calibri" w:hAnsi="Calibri" w:cs="Calibri"/>
          <w:sz w:val="22"/>
          <w:szCs w:val="22"/>
        </w:rPr>
        <w:t>Praze</w:t>
      </w:r>
      <w:r>
        <w:rPr>
          <w:rFonts w:ascii="Calibri" w:hAnsi="Calibri" w:cs="Calibri"/>
          <w:sz w:val="22"/>
          <w:szCs w:val="22"/>
        </w:rPr>
        <w:t xml:space="preserve"> dne ………</w:t>
      </w:r>
      <w:r w:rsidR="001F6BC7">
        <w:rPr>
          <w:rFonts w:ascii="Calibri" w:hAnsi="Calibri" w:cs="Calibri"/>
          <w:sz w:val="22"/>
          <w:szCs w:val="22"/>
        </w:rPr>
        <w:t>………………….</w:t>
      </w:r>
      <w:r w:rsidR="003B24A7">
        <w:rPr>
          <w:rFonts w:ascii="Calibri" w:hAnsi="Calibri" w:cs="Calibri"/>
          <w:sz w:val="22"/>
          <w:szCs w:val="22"/>
        </w:rPr>
        <w:tab/>
        <w:t xml:space="preserve">         </w:t>
      </w:r>
    </w:p>
    <w:p w14:paraId="26530759" w14:textId="77777777" w:rsidR="007F0FCB" w:rsidRDefault="007F0FCB">
      <w:pPr>
        <w:keepNext/>
        <w:keepLines/>
        <w:jc w:val="both"/>
        <w:rPr>
          <w:rFonts w:ascii="Calibri" w:hAnsi="Calibri" w:cs="Calibri"/>
          <w:sz w:val="22"/>
          <w:szCs w:val="22"/>
        </w:rPr>
      </w:pPr>
    </w:p>
    <w:p w14:paraId="2653075A" w14:textId="77777777" w:rsidR="007F0FCB" w:rsidRDefault="007F0FCB">
      <w:pPr>
        <w:keepNext/>
        <w:keepLines/>
        <w:jc w:val="both"/>
        <w:rPr>
          <w:rFonts w:ascii="Calibri" w:hAnsi="Calibri" w:cs="Calibri"/>
          <w:sz w:val="22"/>
          <w:szCs w:val="22"/>
        </w:rPr>
      </w:pPr>
    </w:p>
    <w:p w14:paraId="2653075B" w14:textId="77777777" w:rsidR="007F0FCB" w:rsidRDefault="007F0FCB">
      <w:pPr>
        <w:keepNext/>
        <w:keepLines/>
        <w:jc w:val="both"/>
        <w:rPr>
          <w:rFonts w:ascii="Calibri" w:hAnsi="Calibri" w:cs="Calibri"/>
          <w:sz w:val="22"/>
          <w:szCs w:val="22"/>
        </w:rPr>
      </w:pPr>
    </w:p>
    <w:p w14:paraId="2653075C" w14:textId="77777777" w:rsidR="007F0FCB" w:rsidRDefault="007F0FCB">
      <w:pPr>
        <w:keepNext/>
        <w:keepLines/>
        <w:jc w:val="both"/>
        <w:rPr>
          <w:rFonts w:ascii="Calibri" w:hAnsi="Calibri" w:cs="Calibri"/>
          <w:sz w:val="22"/>
          <w:szCs w:val="22"/>
        </w:rPr>
      </w:pPr>
    </w:p>
    <w:p w14:paraId="2653075D" w14:textId="77777777" w:rsidR="007F0FCB" w:rsidRDefault="007F0FCB">
      <w:pPr>
        <w:keepNext/>
        <w:keepLines/>
        <w:jc w:val="both"/>
        <w:rPr>
          <w:rFonts w:ascii="Calibri" w:hAnsi="Calibri" w:cs="Calibri"/>
          <w:sz w:val="22"/>
          <w:szCs w:val="22"/>
        </w:rPr>
      </w:pPr>
    </w:p>
    <w:p w14:paraId="2653075E" w14:textId="77777777" w:rsidR="007F0FCB" w:rsidRDefault="007F0FCB">
      <w:pPr>
        <w:keepNext/>
        <w:keepLines/>
        <w:jc w:val="both"/>
        <w:rPr>
          <w:rFonts w:ascii="Calibri" w:hAnsi="Calibri" w:cs="Calibri"/>
          <w:bCs/>
          <w:sz w:val="22"/>
          <w:szCs w:val="22"/>
        </w:rPr>
      </w:pPr>
    </w:p>
    <w:p w14:paraId="2653075F" w14:textId="77777777" w:rsidR="007F0FCB" w:rsidRDefault="003B24A7">
      <w:pPr>
        <w:keepNext/>
        <w:keepLines/>
        <w:jc w:val="both"/>
        <w:rPr>
          <w:rFonts w:ascii="Calibri" w:hAnsi="Calibri" w:cs="Calibri"/>
          <w:bCs/>
          <w:sz w:val="22"/>
          <w:szCs w:val="22"/>
        </w:rPr>
      </w:pPr>
      <w:r>
        <w:rPr>
          <w:rFonts w:ascii="Calibri" w:hAnsi="Calibri" w:cs="Calibri"/>
          <w:bCs/>
          <w:sz w:val="22"/>
          <w:szCs w:val="22"/>
        </w:rPr>
        <w:t xml:space="preserve"> ….……………………</w:t>
      </w:r>
      <w:r w:rsidR="001F6BC7">
        <w:rPr>
          <w:rFonts w:ascii="Calibri" w:hAnsi="Calibri" w:cs="Calibri"/>
          <w:bCs/>
          <w:sz w:val="22"/>
          <w:szCs w:val="22"/>
        </w:rPr>
        <w:t>………………….</w:t>
      </w:r>
      <w:r>
        <w:rPr>
          <w:rFonts w:ascii="Calibri" w:hAnsi="Calibri" w:cs="Calibri"/>
          <w:bCs/>
          <w:sz w:val="22"/>
          <w:szCs w:val="22"/>
        </w:rPr>
        <w:t xml:space="preserve">………………           </w:t>
      </w:r>
      <w:r w:rsidR="001F6BC7">
        <w:rPr>
          <w:rFonts w:ascii="Calibri" w:hAnsi="Calibri" w:cs="Calibri"/>
          <w:bCs/>
          <w:sz w:val="22"/>
          <w:szCs w:val="22"/>
        </w:rPr>
        <w:tab/>
      </w:r>
      <w:r>
        <w:rPr>
          <w:rFonts w:ascii="Calibri" w:hAnsi="Calibri" w:cs="Calibri"/>
          <w:bCs/>
          <w:sz w:val="22"/>
          <w:szCs w:val="22"/>
        </w:rPr>
        <w:tab/>
        <w:t>……………</w:t>
      </w:r>
      <w:r w:rsidR="001F6BC7">
        <w:rPr>
          <w:rFonts w:ascii="Calibri" w:hAnsi="Calibri" w:cs="Calibri"/>
          <w:bCs/>
          <w:sz w:val="22"/>
          <w:szCs w:val="22"/>
        </w:rPr>
        <w:t>…………………</w:t>
      </w:r>
      <w:r>
        <w:rPr>
          <w:rFonts w:ascii="Calibri" w:hAnsi="Calibri" w:cs="Calibri"/>
          <w:bCs/>
          <w:sz w:val="22"/>
          <w:szCs w:val="22"/>
        </w:rPr>
        <w:t>……………………………..</w:t>
      </w:r>
    </w:p>
    <w:p w14:paraId="26530760" w14:textId="77777777" w:rsidR="007F0FCB" w:rsidRDefault="003B24A7">
      <w:pPr>
        <w:keepNext/>
        <w:keepLines/>
        <w:jc w:val="both"/>
        <w:rPr>
          <w:rFonts w:ascii="Calibri" w:hAnsi="Calibri" w:cs="Calibri"/>
          <w:bCs/>
          <w:sz w:val="22"/>
          <w:szCs w:val="22"/>
        </w:rPr>
      </w:pPr>
      <w:r>
        <w:rPr>
          <w:rFonts w:ascii="Calibri" w:hAnsi="Calibri" w:cs="Calibri"/>
          <w:bCs/>
          <w:sz w:val="22"/>
          <w:szCs w:val="22"/>
        </w:rPr>
        <w:t xml:space="preserve">  </w:t>
      </w:r>
      <w:r w:rsidR="001F6BC7">
        <w:rPr>
          <w:rFonts w:ascii="Calibri" w:hAnsi="Calibri" w:cs="Calibri"/>
          <w:bCs/>
          <w:sz w:val="22"/>
          <w:szCs w:val="22"/>
        </w:rPr>
        <w:t>Česká zemědělská univerzita v Praze</w:t>
      </w:r>
      <w:r>
        <w:rPr>
          <w:rFonts w:ascii="Calibri" w:hAnsi="Calibri" w:cs="Calibri"/>
          <w:bCs/>
          <w:sz w:val="22"/>
          <w:szCs w:val="22"/>
        </w:rPr>
        <w:tab/>
      </w:r>
      <w:r>
        <w:rPr>
          <w:rFonts w:ascii="Calibri" w:hAnsi="Calibri" w:cs="Calibri"/>
          <w:bCs/>
          <w:sz w:val="22"/>
          <w:szCs w:val="22"/>
        </w:rPr>
        <w:tab/>
        <w:t xml:space="preserve">   </w:t>
      </w:r>
      <w:r>
        <w:rPr>
          <w:rFonts w:ascii="Calibri" w:hAnsi="Calibri" w:cs="Calibri"/>
          <w:bCs/>
          <w:sz w:val="22"/>
          <w:szCs w:val="22"/>
        </w:rPr>
        <w:tab/>
        <w:t xml:space="preserve">                   </w:t>
      </w:r>
      <w:r w:rsidR="00FF70EF">
        <w:rPr>
          <w:rFonts w:ascii="Calibri" w:hAnsi="Calibri" w:cs="Calibri"/>
          <w:bCs/>
          <w:sz w:val="22"/>
          <w:szCs w:val="22"/>
        </w:rPr>
        <w:t xml:space="preserve">       Obec Jevany</w:t>
      </w:r>
    </w:p>
    <w:p w14:paraId="26530761" w14:textId="77777777" w:rsidR="007F0FCB" w:rsidRDefault="001F6BC7">
      <w:pPr>
        <w:keepNext/>
        <w:keepLines/>
        <w:tabs>
          <w:tab w:val="left" w:pos="0"/>
        </w:tabs>
        <w:jc w:val="both"/>
        <w:rPr>
          <w:rFonts w:ascii="Calibri" w:hAnsi="Calibri" w:cs="Calibri"/>
          <w:sz w:val="22"/>
          <w:szCs w:val="22"/>
        </w:rPr>
      </w:pPr>
      <w:r>
        <w:rPr>
          <w:rFonts w:ascii="Calibri" w:hAnsi="Calibri" w:cs="Calibri"/>
          <w:bCs/>
          <w:sz w:val="22"/>
          <w:szCs w:val="22"/>
        </w:rPr>
        <w:t xml:space="preserve">        prof. Ing. Petr Sklenička, CSc.</w:t>
      </w:r>
      <w:r w:rsidR="003B24A7">
        <w:rPr>
          <w:rFonts w:ascii="Calibri" w:hAnsi="Calibri" w:cs="Calibri"/>
          <w:bCs/>
          <w:sz w:val="22"/>
          <w:szCs w:val="22"/>
        </w:rPr>
        <w:tab/>
        <w:t xml:space="preserve">      </w:t>
      </w:r>
      <w:r w:rsidR="003B24A7">
        <w:rPr>
          <w:rFonts w:ascii="Calibri" w:hAnsi="Calibri" w:cs="Calibri"/>
          <w:bCs/>
          <w:sz w:val="22"/>
          <w:szCs w:val="22"/>
        </w:rPr>
        <w:tab/>
      </w:r>
      <w:r w:rsidR="003B24A7">
        <w:rPr>
          <w:rFonts w:ascii="Calibri" w:hAnsi="Calibri" w:cs="Calibri"/>
          <w:bCs/>
          <w:sz w:val="22"/>
          <w:szCs w:val="22"/>
        </w:rPr>
        <w:tab/>
      </w:r>
      <w:r w:rsidR="00FF70EF">
        <w:rPr>
          <w:rFonts w:ascii="Calibri" w:hAnsi="Calibri" w:cs="Calibri"/>
          <w:bCs/>
          <w:sz w:val="22"/>
          <w:szCs w:val="22"/>
        </w:rPr>
        <w:t xml:space="preserve">    Pavlína Kratochvílová, starostka obce</w:t>
      </w:r>
      <w:r w:rsidR="00FF70EF">
        <w:rPr>
          <w:rFonts w:ascii="Calibri" w:hAnsi="Calibri" w:cs="Calibri"/>
          <w:bCs/>
          <w:sz w:val="22"/>
          <w:szCs w:val="22"/>
        </w:rPr>
        <w:tab/>
      </w:r>
      <w:r w:rsidR="00FF70EF">
        <w:rPr>
          <w:rFonts w:ascii="Calibri" w:hAnsi="Calibri" w:cs="Calibri"/>
          <w:bCs/>
          <w:sz w:val="22"/>
          <w:szCs w:val="22"/>
        </w:rPr>
        <w:tab/>
      </w:r>
      <w:r w:rsidR="00FF70EF">
        <w:rPr>
          <w:rFonts w:ascii="Calibri" w:hAnsi="Calibri" w:cs="Calibri"/>
          <w:bCs/>
          <w:sz w:val="22"/>
          <w:szCs w:val="22"/>
        </w:rPr>
        <w:tab/>
      </w:r>
      <w:r>
        <w:rPr>
          <w:rFonts w:ascii="Calibri" w:hAnsi="Calibri" w:cs="Calibri"/>
          <w:sz w:val="22"/>
          <w:szCs w:val="22"/>
        </w:rPr>
        <w:t>rektor</w:t>
      </w:r>
    </w:p>
    <w:p w14:paraId="26530762" w14:textId="77777777" w:rsidR="001F6BC7" w:rsidRDefault="001F6BC7">
      <w:pPr>
        <w:tabs>
          <w:tab w:val="left" w:pos="1418"/>
        </w:tabs>
        <w:jc w:val="both"/>
        <w:rPr>
          <w:rFonts w:ascii="Calibri" w:hAnsi="Calibri" w:cs="Calibri"/>
          <w:sz w:val="22"/>
          <w:szCs w:val="22"/>
        </w:rPr>
      </w:pPr>
    </w:p>
    <w:p w14:paraId="26530763" w14:textId="77777777" w:rsidR="001F6BC7" w:rsidRDefault="001F6BC7">
      <w:pPr>
        <w:tabs>
          <w:tab w:val="left" w:pos="1418"/>
        </w:tabs>
        <w:jc w:val="both"/>
        <w:rPr>
          <w:rFonts w:ascii="Calibri" w:hAnsi="Calibri" w:cs="Calibri"/>
          <w:sz w:val="22"/>
          <w:szCs w:val="22"/>
        </w:rPr>
      </w:pPr>
    </w:p>
    <w:p w14:paraId="26530764" w14:textId="77777777" w:rsidR="001F6BC7" w:rsidRDefault="001F6BC7">
      <w:pPr>
        <w:tabs>
          <w:tab w:val="left" w:pos="1418"/>
        </w:tabs>
        <w:jc w:val="both"/>
        <w:rPr>
          <w:rFonts w:ascii="Calibri" w:hAnsi="Calibri" w:cs="Calibri"/>
          <w:sz w:val="22"/>
          <w:szCs w:val="22"/>
        </w:rPr>
      </w:pPr>
    </w:p>
    <w:p w14:paraId="26530765" w14:textId="77777777" w:rsidR="001F6BC7" w:rsidRDefault="001F6BC7" w:rsidP="00FF70EF">
      <w:pPr>
        <w:tabs>
          <w:tab w:val="left" w:pos="1418"/>
        </w:tabs>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sectPr w:rsidR="001F6BC7" w:rsidSect="004F63BE">
      <w:footerReference w:type="default" r:id="rId9"/>
      <w:footerReference w:type="first" r:id="rId10"/>
      <w:footnotePr>
        <w:pos w:val="beneathText"/>
      </w:footnotePr>
      <w:pgSz w:w="11905" w:h="16837"/>
      <w:pgMar w:top="1418" w:right="1418" w:bottom="1418" w:left="1418"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30768" w14:textId="77777777" w:rsidR="00D10EB3" w:rsidRDefault="00D10EB3">
      <w:r>
        <w:separator/>
      </w:r>
    </w:p>
  </w:endnote>
  <w:endnote w:type="continuationSeparator" w:id="0">
    <w:p w14:paraId="26530769" w14:textId="77777777" w:rsidR="00D10EB3" w:rsidRDefault="00D10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076A" w14:textId="77777777" w:rsidR="003B24A7" w:rsidRDefault="004F583D">
    <w:pPr>
      <w:pStyle w:val="Zpat"/>
      <w:ind w:right="360"/>
    </w:pPr>
    <w:r>
      <w:rPr>
        <w:noProof/>
        <w:lang w:eastAsia="cs-CZ"/>
      </w:rPr>
      <w:pict w14:anchorId="2653076C">
        <v:shapetype id="_x0000_t202" coordsize="21600,21600" o:spt="202" path="m,l,21600r21600,l21600,xe">
          <v:stroke joinstyle="miter"/>
          <v:path gradientshapeok="t" o:connecttype="rect"/>
        </v:shapetype>
        <v:shape id="Textové pole 1" o:spid="_x0000_s1026" type="#_x0000_t202" style="position:absolute;margin-left:519.3pt;margin-top:.05pt;width:5pt;height:11.5pt;z-index:2516577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" stroked="f">
          <v:fill opacity="0"/>
          <v:textbox inset="0,0,0,0">
            <w:txbxContent>
              <w:p w14:paraId="2653076D" w14:textId="77777777" w:rsidR="003B24A7" w:rsidRDefault="007F0FCB">
                <w:pPr>
                  <w:pStyle w:val="Zpat"/>
                </w:pPr>
                <w:r>
                  <w:rPr>
                    <w:rStyle w:val="slostrnky"/>
                  </w:rPr>
                  <w:fldChar w:fldCharType="begin"/>
                </w:r>
                <w:r w:rsidR="003B24A7">
                  <w:rPr>
                    <w:rStyle w:val="slostrnky"/>
                  </w:rPr>
                  <w:instrText xml:space="preserve"> PAGE </w:instrText>
                </w:r>
                <w:r>
                  <w:rPr>
                    <w:rStyle w:val="slostrnky"/>
                  </w:rPr>
                  <w:fldChar w:fldCharType="separate"/>
                </w:r>
                <w:r w:rsidR="004806DD">
                  <w:rPr>
                    <w:rStyle w:val="slostrnky"/>
                    <w:noProof/>
                  </w:rPr>
                  <w:t>4</w:t>
                </w:r>
                <w:r>
                  <w:rPr>
                    <w:rStyle w:val="slostrnky"/>
                  </w:rPr>
                  <w:fldChar w:fldCharType="end"/>
                </w:r>
              </w:p>
            </w:txbxContent>
          </v:textbox>
          <w10:wrap type="square" side="largest" anchorx="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076B" w14:textId="77777777" w:rsidR="003B24A7" w:rsidRDefault="003B24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30766" w14:textId="77777777" w:rsidR="00D10EB3" w:rsidRDefault="00D10EB3">
      <w:r>
        <w:separator/>
      </w:r>
    </w:p>
  </w:footnote>
  <w:footnote w:type="continuationSeparator" w:id="0">
    <w:p w14:paraId="26530767" w14:textId="77777777" w:rsidR="00D10EB3" w:rsidRDefault="00D10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Nadpis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3E80101"/>
    <w:multiLevelType w:val="hybridMultilevel"/>
    <w:tmpl w:val="9A18F7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FD2539"/>
    <w:multiLevelType w:val="hybridMultilevel"/>
    <w:tmpl w:val="024C90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AC63E0"/>
    <w:multiLevelType w:val="hybridMultilevel"/>
    <w:tmpl w:val="902420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99631171">
    <w:abstractNumId w:val="0"/>
  </w:num>
  <w:num w:numId="2" w16cid:durableId="2013675285">
    <w:abstractNumId w:val="2"/>
  </w:num>
  <w:num w:numId="3" w16cid:durableId="1058359951">
    <w:abstractNumId w:val="3"/>
  </w:num>
  <w:num w:numId="4" w16cid:durableId="1692026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78B5"/>
    <w:rsid w:val="00014B24"/>
    <w:rsid w:val="00053199"/>
    <w:rsid w:val="000927EF"/>
    <w:rsid w:val="0009554F"/>
    <w:rsid w:val="00095B6A"/>
    <w:rsid w:val="00097625"/>
    <w:rsid w:val="000B24A1"/>
    <w:rsid w:val="000B3336"/>
    <w:rsid w:val="000D36C6"/>
    <w:rsid w:val="0015651B"/>
    <w:rsid w:val="00156CD3"/>
    <w:rsid w:val="00170BEB"/>
    <w:rsid w:val="00193BDF"/>
    <w:rsid w:val="001A0031"/>
    <w:rsid w:val="001A0B87"/>
    <w:rsid w:val="001F6BC7"/>
    <w:rsid w:val="00284A16"/>
    <w:rsid w:val="002A7B2A"/>
    <w:rsid w:val="003105F1"/>
    <w:rsid w:val="00313800"/>
    <w:rsid w:val="00343AF9"/>
    <w:rsid w:val="00345C6D"/>
    <w:rsid w:val="00361F2A"/>
    <w:rsid w:val="003B24A7"/>
    <w:rsid w:val="003B2D20"/>
    <w:rsid w:val="003D37C6"/>
    <w:rsid w:val="00412E4B"/>
    <w:rsid w:val="004237AE"/>
    <w:rsid w:val="0047482B"/>
    <w:rsid w:val="004806DD"/>
    <w:rsid w:val="0049712E"/>
    <w:rsid w:val="004D1645"/>
    <w:rsid w:val="004F583D"/>
    <w:rsid w:val="004F63BE"/>
    <w:rsid w:val="00512D62"/>
    <w:rsid w:val="00524092"/>
    <w:rsid w:val="005278F0"/>
    <w:rsid w:val="00585736"/>
    <w:rsid w:val="005C5B54"/>
    <w:rsid w:val="005D4A62"/>
    <w:rsid w:val="006E68FC"/>
    <w:rsid w:val="00704B6A"/>
    <w:rsid w:val="007063A4"/>
    <w:rsid w:val="00767FE8"/>
    <w:rsid w:val="00793B38"/>
    <w:rsid w:val="007A56B3"/>
    <w:rsid w:val="007E4A82"/>
    <w:rsid w:val="007F0FCB"/>
    <w:rsid w:val="00841263"/>
    <w:rsid w:val="00887C66"/>
    <w:rsid w:val="00891075"/>
    <w:rsid w:val="00893950"/>
    <w:rsid w:val="008B2A4D"/>
    <w:rsid w:val="008B543C"/>
    <w:rsid w:val="008E78B5"/>
    <w:rsid w:val="009038F7"/>
    <w:rsid w:val="00911B8D"/>
    <w:rsid w:val="00915FA2"/>
    <w:rsid w:val="00923005"/>
    <w:rsid w:val="00930107"/>
    <w:rsid w:val="0094310C"/>
    <w:rsid w:val="009436E4"/>
    <w:rsid w:val="009D7D2C"/>
    <w:rsid w:val="00A024C7"/>
    <w:rsid w:val="00A2738B"/>
    <w:rsid w:val="00A50AE3"/>
    <w:rsid w:val="00A631E1"/>
    <w:rsid w:val="00AD412E"/>
    <w:rsid w:val="00B05BFA"/>
    <w:rsid w:val="00BA58F8"/>
    <w:rsid w:val="00BF612B"/>
    <w:rsid w:val="00C45FD0"/>
    <w:rsid w:val="00C96489"/>
    <w:rsid w:val="00CA1B59"/>
    <w:rsid w:val="00CB39C2"/>
    <w:rsid w:val="00CB5849"/>
    <w:rsid w:val="00CE6B8E"/>
    <w:rsid w:val="00D10EB3"/>
    <w:rsid w:val="00D1447B"/>
    <w:rsid w:val="00D2046D"/>
    <w:rsid w:val="00D2468F"/>
    <w:rsid w:val="00D675A1"/>
    <w:rsid w:val="00D86B88"/>
    <w:rsid w:val="00D94BA6"/>
    <w:rsid w:val="00DA35D7"/>
    <w:rsid w:val="00E54298"/>
    <w:rsid w:val="00E8209F"/>
    <w:rsid w:val="00E91521"/>
    <w:rsid w:val="00EF5111"/>
    <w:rsid w:val="00F0258C"/>
    <w:rsid w:val="00F4123B"/>
    <w:rsid w:val="00FA24DF"/>
    <w:rsid w:val="00FB1386"/>
    <w:rsid w:val="00FB587F"/>
    <w:rsid w:val="00FD34C9"/>
    <w:rsid w:val="00FF70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306DE"/>
  <w15:docId w15:val="{FD9875F1-2720-465B-8A28-D2891050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A7B2A"/>
    <w:pPr>
      <w:suppressAutoHyphens/>
    </w:pPr>
    <w:rPr>
      <w:lang w:eastAsia="ar-SA"/>
    </w:rPr>
  </w:style>
  <w:style w:type="paragraph" w:styleId="Nadpis1">
    <w:name w:val="heading 1"/>
    <w:basedOn w:val="Normln"/>
    <w:next w:val="Normln"/>
    <w:qFormat/>
    <w:rsid w:val="00524092"/>
    <w:pPr>
      <w:keepNext/>
      <w:numPr>
        <w:numId w:val="1"/>
      </w:numPr>
      <w:spacing w:after="120"/>
      <w:jc w:val="center"/>
      <w:outlineLvl w:val="0"/>
    </w:pPr>
    <w:rPr>
      <w:b/>
      <w:bCs/>
      <w:sz w:val="24"/>
    </w:rPr>
  </w:style>
  <w:style w:type="paragraph" w:styleId="Nadpis2">
    <w:name w:val="heading 2"/>
    <w:basedOn w:val="Normln"/>
    <w:next w:val="Normln"/>
    <w:qFormat/>
    <w:rsid w:val="00524092"/>
    <w:pPr>
      <w:keepNext/>
      <w:numPr>
        <w:ilvl w:val="1"/>
        <w:numId w:val="1"/>
      </w:numPr>
      <w:ind w:left="3545" w:firstLine="709"/>
      <w:outlineLvl w:val="1"/>
    </w:pPr>
    <w:rPr>
      <w:sz w:val="24"/>
    </w:rPr>
  </w:style>
  <w:style w:type="paragraph" w:styleId="Nadpis3">
    <w:name w:val="heading 3"/>
    <w:basedOn w:val="Normln"/>
    <w:next w:val="Normln"/>
    <w:qFormat/>
    <w:rsid w:val="00524092"/>
    <w:pPr>
      <w:keepNext/>
      <w:numPr>
        <w:ilvl w:val="2"/>
        <w:numId w:val="1"/>
      </w:numPr>
      <w:outlineLvl w:val="2"/>
    </w:pPr>
    <w:rPr>
      <w:sz w:val="24"/>
    </w:rPr>
  </w:style>
  <w:style w:type="paragraph" w:styleId="Nadpis4">
    <w:name w:val="heading 4"/>
    <w:basedOn w:val="Normln"/>
    <w:next w:val="Normln"/>
    <w:qFormat/>
    <w:rsid w:val="00524092"/>
    <w:pPr>
      <w:keepNext/>
      <w:numPr>
        <w:ilvl w:val="3"/>
        <w:numId w:val="1"/>
      </w:numPr>
      <w:outlineLvl w:val="3"/>
    </w:pPr>
    <w:rPr>
      <w:b/>
      <w:bCs/>
      <w:sz w:val="24"/>
    </w:rPr>
  </w:style>
  <w:style w:type="paragraph" w:styleId="Nadpis5">
    <w:name w:val="heading 5"/>
    <w:basedOn w:val="Normln"/>
    <w:next w:val="Normln"/>
    <w:qFormat/>
    <w:rsid w:val="00524092"/>
    <w:pPr>
      <w:keepNext/>
      <w:numPr>
        <w:ilvl w:val="4"/>
        <w:numId w:val="1"/>
      </w:numPr>
      <w:spacing w:after="120"/>
      <w:jc w:val="both"/>
      <w:outlineLvl w:val="4"/>
    </w:pPr>
    <w:rPr>
      <w:i/>
      <w:iCs/>
      <w:sz w:val="24"/>
    </w:rPr>
  </w:style>
  <w:style w:type="paragraph" w:styleId="Nadpis7">
    <w:name w:val="heading 7"/>
    <w:basedOn w:val="Normln"/>
    <w:next w:val="Normln"/>
    <w:qFormat/>
    <w:rsid w:val="00524092"/>
    <w:pPr>
      <w:keepNext/>
      <w:numPr>
        <w:ilvl w:val="6"/>
        <w:numId w:val="1"/>
      </w:numPr>
      <w:spacing w:line="360" w:lineRule="atLeast"/>
      <w:jc w:val="both"/>
      <w:outlineLvl w:val="6"/>
    </w:pPr>
    <w:rPr>
      <w:b/>
      <w:bCs/>
      <w:iCs/>
      <w:sz w:val="24"/>
      <w:u w:val="single"/>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1">
    <w:name w:val="WW8Num1z1"/>
    <w:rsid w:val="00524092"/>
    <w:rPr>
      <w:rFonts w:ascii="Symbol" w:hAnsi="Symbol"/>
    </w:rPr>
  </w:style>
  <w:style w:type="character" w:customStyle="1" w:styleId="WW8Num2z0">
    <w:name w:val="WW8Num2z0"/>
    <w:rsid w:val="00524092"/>
    <w:rPr>
      <w:rFonts w:ascii="Times New Roman" w:eastAsia="Times New Roman" w:hAnsi="Times New Roman" w:cs="Times New Roman"/>
    </w:rPr>
  </w:style>
  <w:style w:type="character" w:customStyle="1" w:styleId="WW8Num2z1">
    <w:name w:val="WW8Num2z1"/>
    <w:rsid w:val="00524092"/>
    <w:rPr>
      <w:rFonts w:ascii="Symbol" w:hAnsi="Symbol"/>
    </w:rPr>
  </w:style>
  <w:style w:type="character" w:customStyle="1" w:styleId="WW8Num2z2">
    <w:name w:val="WW8Num2z2"/>
    <w:rsid w:val="00524092"/>
    <w:rPr>
      <w:rFonts w:ascii="Wingdings" w:hAnsi="Wingdings"/>
    </w:rPr>
  </w:style>
  <w:style w:type="character" w:customStyle="1" w:styleId="WW8Num2z4">
    <w:name w:val="WW8Num2z4"/>
    <w:rsid w:val="00524092"/>
    <w:rPr>
      <w:rFonts w:ascii="Courier New" w:hAnsi="Courier New" w:cs="Courier New"/>
    </w:rPr>
  </w:style>
  <w:style w:type="character" w:customStyle="1" w:styleId="WW8Num3z0">
    <w:name w:val="WW8Num3z0"/>
    <w:rsid w:val="00524092"/>
    <w:rPr>
      <w:rFonts w:ascii="Symbol" w:hAnsi="Symbol"/>
    </w:rPr>
  </w:style>
  <w:style w:type="character" w:customStyle="1" w:styleId="WW8Num3z1">
    <w:name w:val="WW8Num3z1"/>
    <w:rsid w:val="00524092"/>
    <w:rPr>
      <w:rFonts w:ascii="Courier New" w:hAnsi="Courier New" w:cs="Courier New"/>
    </w:rPr>
  </w:style>
  <w:style w:type="character" w:customStyle="1" w:styleId="WW8Num3z2">
    <w:name w:val="WW8Num3z2"/>
    <w:rsid w:val="00524092"/>
    <w:rPr>
      <w:rFonts w:ascii="Wingdings" w:hAnsi="Wingdings"/>
    </w:rPr>
  </w:style>
  <w:style w:type="character" w:customStyle="1" w:styleId="WW8Num4z0">
    <w:name w:val="WW8Num4z0"/>
    <w:rsid w:val="00524092"/>
    <w:rPr>
      <w:rFonts w:ascii="Symbol" w:hAnsi="Symbol"/>
    </w:rPr>
  </w:style>
  <w:style w:type="character" w:customStyle="1" w:styleId="WW8Num4z1">
    <w:name w:val="WW8Num4z1"/>
    <w:rsid w:val="00524092"/>
    <w:rPr>
      <w:rFonts w:ascii="Courier New" w:hAnsi="Courier New" w:cs="Courier New"/>
    </w:rPr>
  </w:style>
  <w:style w:type="character" w:customStyle="1" w:styleId="WW8Num4z2">
    <w:name w:val="WW8Num4z2"/>
    <w:rsid w:val="00524092"/>
    <w:rPr>
      <w:rFonts w:ascii="Wingdings" w:hAnsi="Wingdings"/>
    </w:rPr>
  </w:style>
  <w:style w:type="character" w:customStyle="1" w:styleId="WW8Num5z0">
    <w:name w:val="WW8Num5z0"/>
    <w:rsid w:val="00524092"/>
    <w:rPr>
      <w:rFonts w:ascii="Symbol" w:hAnsi="Symbol"/>
    </w:rPr>
  </w:style>
  <w:style w:type="character" w:customStyle="1" w:styleId="WW8Num5z1">
    <w:name w:val="WW8Num5z1"/>
    <w:rsid w:val="00524092"/>
    <w:rPr>
      <w:rFonts w:ascii="Courier New" w:hAnsi="Courier New" w:cs="Courier New"/>
    </w:rPr>
  </w:style>
  <w:style w:type="character" w:customStyle="1" w:styleId="WW8Num5z2">
    <w:name w:val="WW8Num5z2"/>
    <w:rsid w:val="00524092"/>
    <w:rPr>
      <w:rFonts w:ascii="Wingdings" w:hAnsi="Wingdings"/>
    </w:rPr>
  </w:style>
  <w:style w:type="character" w:customStyle="1" w:styleId="WW8Num6z0">
    <w:name w:val="WW8Num6z0"/>
    <w:rsid w:val="00524092"/>
    <w:rPr>
      <w:rFonts w:ascii="Symbol" w:hAnsi="Symbol"/>
    </w:rPr>
  </w:style>
  <w:style w:type="character" w:customStyle="1" w:styleId="WW8Num6z1">
    <w:name w:val="WW8Num6z1"/>
    <w:rsid w:val="00524092"/>
    <w:rPr>
      <w:rFonts w:ascii="Courier New" w:hAnsi="Courier New" w:cs="Courier New"/>
    </w:rPr>
  </w:style>
  <w:style w:type="character" w:customStyle="1" w:styleId="WW8Num6z2">
    <w:name w:val="WW8Num6z2"/>
    <w:rsid w:val="00524092"/>
    <w:rPr>
      <w:rFonts w:ascii="Wingdings" w:hAnsi="Wingdings"/>
    </w:rPr>
  </w:style>
  <w:style w:type="character" w:customStyle="1" w:styleId="WW8Num7z0">
    <w:name w:val="WW8Num7z0"/>
    <w:rsid w:val="00524092"/>
    <w:rPr>
      <w:rFonts w:ascii="Symbol" w:hAnsi="Symbol"/>
    </w:rPr>
  </w:style>
  <w:style w:type="character" w:customStyle="1" w:styleId="WW8Num7z1">
    <w:name w:val="WW8Num7z1"/>
    <w:rsid w:val="00524092"/>
    <w:rPr>
      <w:rFonts w:ascii="Courier New" w:hAnsi="Courier New" w:cs="Courier New"/>
    </w:rPr>
  </w:style>
  <w:style w:type="character" w:customStyle="1" w:styleId="WW8Num7z2">
    <w:name w:val="WW8Num7z2"/>
    <w:rsid w:val="00524092"/>
    <w:rPr>
      <w:rFonts w:ascii="Wingdings" w:hAnsi="Wingdings"/>
    </w:rPr>
  </w:style>
  <w:style w:type="character" w:customStyle="1" w:styleId="WW8Num8z0">
    <w:name w:val="WW8Num8z0"/>
    <w:rsid w:val="00524092"/>
    <w:rPr>
      <w:rFonts w:ascii="Symbol" w:hAnsi="Symbol"/>
    </w:rPr>
  </w:style>
  <w:style w:type="character" w:customStyle="1" w:styleId="WW8Num8z1">
    <w:name w:val="WW8Num8z1"/>
    <w:rsid w:val="00524092"/>
    <w:rPr>
      <w:rFonts w:ascii="Courier New" w:hAnsi="Courier New" w:cs="Courier New"/>
    </w:rPr>
  </w:style>
  <w:style w:type="character" w:customStyle="1" w:styleId="WW8Num8z2">
    <w:name w:val="WW8Num8z2"/>
    <w:rsid w:val="00524092"/>
    <w:rPr>
      <w:rFonts w:ascii="Wingdings" w:hAnsi="Wingdings"/>
    </w:rPr>
  </w:style>
  <w:style w:type="character" w:customStyle="1" w:styleId="WW8Num9z0">
    <w:name w:val="WW8Num9z0"/>
    <w:rsid w:val="00524092"/>
    <w:rPr>
      <w:rFonts w:ascii="Symbol" w:hAnsi="Symbol"/>
    </w:rPr>
  </w:style>
  <w:style w:type="character" w:customStyle="1" w:styleId="WW8Num9z1">
    <w:name w:val="WW8Num9z1"/>
    <w:rsid w:val="00524092"/>
    <w:rPr>
      <w:rFonts w:ascii="Courier New" w:hAnsi="Courier New" w:cs="Courier New"/>
    </w:rPr>
  </w:style>
  <w:style w:type="character" w:customStyle="1" w:styleId="WW8Num9z2">
    <w:name w:val="WW8Num9z2"/>
    <w:rsid w:val="00524092"/>
    <w:rPr>
      <w:rFonts w:ascii="Wingdings" w:hAnsi="Wingdings"/>
    </w:rPr>
  </w:style>
  <w:style w:type="character" w:customStyle="1" w:styleId="WW8Num10z0">
    <w:name w:val="WW8Num10z0"/>
    <w:rsid w:val="00524092"/>
    <w:rPr>
      <w:rFonts w:ascii="Symbol" w:hAnsi="Symbol"/>
    </w:rPr>
  </w:style>
  <w:style w:type="character" w:customStyle="1" w:styleId="WW8Num10z1">
    <w:name w:val="WW8Num10z1"/>
    <w:rsid w:val="00524092"/>
    <w:rPr>
      <w:rFonts w:ascii="Courier New" w:hAnsi="Courier New" w:cs="Courier New"/>
    </w:rPr>
  </w:style>
  <w:style w:type="character" w:customStyle="1" w:styleId="WW8Num10z2">
    <w:name w:val="WW8Num10z2"/>
    <w:rsid w:val="00524092"/>
    <w:rPr>
      <w:rFonts w:ascii="Wingdings" w:hAnsi="Wingdings"/>
    </w:rPr>
  </w:style>
  <w:style w:type="character" w:customStyle="1" w:styleId="WW8Num11z0">
    <w:name w:val="WW8Num11z0"/>
    <w:rsid w:val="00524092"/>
    <w:rPr>
      <w:rFonts w:ascii="Symbol" w:hAnsi="Symbol"/>
    </w:rPr>
  </w:style>
  <w:style w:type="character" w:customStyle="1" w:styleId="WW8Num11z1">
    <w:name w:val="WW8Num11z1"/>
    <w:rsid w:val="00524092"/>
    <w:rPr>
      <w:rFonts w:ascii="Courier New" w:hAnsi="Courier New" w:cs="Courier New"/>
    </w:rPr>
  </w:style>
  <w:style w:type="character" w:customStyle="1" w:styleId="WW8Num11z2">
    <w:name w:val="WW8Num11z2"/>
    <w:rsid w:val="00524092"/>
    <w:rPr>
      <w:rFonts w:ascii="Wingdings" w:hAnsi="Wingdings"/>
    </w:rPr>
  </w:style>
  <w:style w:type="character" w:customStyle="1" w:styleId="WW8Num12z0">
    <w:name w:val="WW8Num12z0"/>
    <w:rsid w:val="00524092"/>
    <w:rPr>
      <w:rFonts w:ascii="Symbol" w:hAnsi="Symbol"/>
    </w:rPr>
  </w:style>
  <w:style w:type="character" w:customStyle="1" w:styleId="WW8Num12z1">
    <w:name w:val="WW8Num12z1"/>
    <w:rsid w:val="00524092"/>
    <w:rPr>
      <w:rFonts w:ascii="Courier New" w:hAnsi="Courier New" w:cs="Courier New"/>
    </w:rPr>
  </w:style>
  <w:style w:type="character" w:customStyle="1" w:styleId="WW8Num12z2">
    <w:name w:val="WW8Num12z2"/>
    <w:rsid w:val="00524092"/>
    <w:rPr>
      <w:rFonts w:ascii="Wingdings" w:hAnsi="Wingdings"/>
    </w:rPr>
  </w:style>
  <w:style w:type="character" w:customStyle="1" w:styleId="WW8Num13z0">
    <w:name w:val="WW8Num13z0"/>
    <w:rsid w:val="00524092"/>
    <w:rPr>
      <w:rFonts w:ascii="Symbol" w:hAnsi="Symbol"/>
    </w:rPr>
  </w:style>
  <w:style w:type="character" w:customStyle="1" w:styleId="WW8Num14z0">
    <w:name w:val="WW8Num14z0"/>
    <w:rsid w:val="00524092"/>
    <w:rPr>
      <w:rFonts w:ascii="Symbol" w:hAnsi="Symbol"/>
    </w:rPr>
  </w:style>
  <w:style w:type="character" w:customStyle="1" w:styleId="WW8Num14z1">
    <w:name w:val="WW8Num14z1"/>
    <w:rsid w:val="00524092"/>
    <w:rPr>
      <w:rFonts w:ascii="Courier New" w:hAnsi="Courier New" w:cs="Courier New"/>
    </w:rPr>
  </w:style>
  <w:style w:type="character" w:customStyle="1" w:styleId="WW8Num14z2">
    <w:name w:val="WW8Num14z2"/>
    <w:rsid w:val="00524092"/>
    <w:rPr>
      <w:rFonts w:ascii="Wingdings" w:hAnsi="Wingdings"/>
    </w:rPr>
  </w:style>
  <w:style w:type="character" w:customStyle="1" w:styleId="WW8Num15z0">
    <w:name w:val="WW8Num15z0"/>
    <w:rsid w:val="00524092"/>
    <w:rPr>
      <w:rFonts w:ascii="Symbol" w:hAnsi="Symbol"/>
    </w:rPr>
  </w:style>
  <w:style w:type="character" w:customStyle="1" w:styleId="WW8Num15z1">
    <w:name w:val="WW8Num15z1"/>
    <w:rsid w:val="00524092"/>
    <w:rPr>
      <w:rFonts w:ascii="Courier New" w:hAnsi="Courier New" w:cs="Courier New"/>
    </w:rPr>
  </w:style>
  <w:style w:type="character" w:customStyle="1" w:styleId="WW8Num15z2">
    <w:name w:val="WW8Num15z2"/>
    <w:rsid w:val="00524092"/>
    <w:rPr>
      <w:rFonts w:ascii="Wingdings" w:hAnsi="Wingdings"/>
    </w:rPr>
  </w:style>
  <w:style w:type="character" w:customStyle="1" w:styleId="WW8Num16z0">
    <w:name w:val="WW8Num16z0"/>
    <w:rsid w:val="00524092"/>
    <w:rPr>
      <w:rFonts w:ascii="Symbol" w:hAnsi="Symbol"/>
    </w:rPr>
  </w:style>
  <w:style w:type="character" w:customStyle="1" w:styleId="WW8Num16z1">
    <w:name w:val="WW8Num16z1"/>
    <w:rsid w:val="00524092"/>
    <w:rPr>
      <w:rFonts w:ascii="Courier New" w:hAnsi="Courier New" w:cs="Courier New"/>
    </w:rPr>
  </w:style>
  <w:style w:type="character" w:customStyle="1" w:styleId="WW8Num16z2">
    <w:name w:val="WW8Num16z2"/>
    <w:rsid w:val="00524092"/>
    <w:rPr>
      <w:rFonts w:ascii="Wingdings" w:hAnsi="Wingdings"/>
    </w:rPr>
  </w:style>
  <w:style w:type="character" w:customStyle="1" w:styleId="WW8Num17z0">
    <w:name w:val="WW8Num17z0"/>
    <w:rsid w:val="00524092"/>
    <w:rPr>
      <w:rFonts w:ascii="Symbol" w:hAnsi="Symbol"/>
    </w:rPr>
  </w:style>
  <w:style w:type="character" w:customStyle="1" w:styleId="WW8Num17z1">
    <w:name w:val="WW8Num17z1"/>
    <w:rsid w:val="00524092"/>
    <w:rPr>
      <w:rFonts w:ascii="Courier New" w:hAnsi="Courier New" w:cs="Courier New"/>
    </w:rPr>
  </w:style>
  <w:style w:type="character" w:customStyle="1" w:styleId="WW8Num17z2">
    <w:name w:val="WW8Num17z2"/>
    <w:rsid w:val="00524092"/>
    <w:rPr>
      <w:rFonts w:ascii="Wingdings" w:hAnsi="Wingdings"/>
    </w:rPr>
  </w:style>
  <w:style w:type="character" w:customStyle="1" w:styleId="Standardnpsmoodstavce1">
    <w:name w:val="Standardní písmo odstavce1"/>
    <w:rsid w:val="00524092"/>
  </w:style>
  <w:style w:type="character" w:styleId="slostrnky">
    <w:name w:val="page number"/>
    <w:basedOn w:val="Standardnpsmoodstavce1"/>
    <w:rsid w:val="00524092"/>
  </w:style>
  <w:style w:type="character" w:styleId="Hypertextovodkaz">
    <w:name w:val="Hyperlink"/>
    <w:rsid w:val="00524092"/>
    <w:rPr>
      <w:color w:val="0000FF"/>
      <w:u w:val="single"/>
    </w:rPr>
  </w:style>
  <w:style w:type="character" w:customStyle="1" w:styleId="ZkladntextChar">
    <w:name w:val="Základní text Char"/>
    <w:rsid w:val="00524092"/>
    <w:rPr>
      <w:sz w:val="24"/>
      <w:lang w:val="cs-CZ" w:eastAsia="ar-SA" w:bidi="ar-SA"/>
    </w:rPr>
  </w:style>
  <w:style w:type="character" w:customStyle="1" w:styleId="Odkaznakoment1">
    <w:name w:val="Odkaz na komentář1"/>
    <w:rsid w:val="00524092"/>
    <w:rPr>
      <w:sz w:val="16"/>
      <w:szCs w:val="16"/>
    </w:rPr>
  </w:style>
  <w:style w:type="paragraph" w:customStyle="1" w:styleId="Nadpis">
    <w:name w:val="Nadpis"/>
    <w:basedOn w:val="Normln"/>
    <w:next w:val="Zkladntext"/>
    <w:rsid w:val="00524092"/>
    <w:pPr>
      <w:keepNext/>
      <w:spacing w:before="240" w:after="120"/>
    </w:pPr>
    <w:rPr>
      <w:rFonts w:ascii="Arial" w:eastAsia="MS Mincho" w:hAnsi="Arial" w:cs="Tahoma"/>
      <w:sz w:val="28"/>
      <w:szCs w:val="28"/>
    </w:rPr>
  </w:style>
  <w:style w:type="paragraph" w:styleId="Zkladntext">
    <w:name w:val="Body Text"/>
    <w:basedOn w:val="Normln"/>
    <w:rsid w:val="00524092"/>
    <w:rPr>
      <w:sz w:val="24"/>
    </w:rPr>
  </w:style>
  <w:style w:type="paragraph" w:styleId="Seznam">
    <w:name w:val="List"/>
    <w:basedOn w:val="Zkladntext"/>
    <w:rsid w:val="00524092"/>
    <w:rPr>
      <w:rFonts w:cs="Tahoma"/>
    </w:rPr>
  </w:style>
  <w:style w:type="paragraph" w:customStyle="1" w:styleId="Popisok">
    <w:name w:val="Popisok"/>
    <w:basedOn w:val="Normln"/>
    <w:rsid w:val="00524092"/>
    <w:pPr>
      <w:suppressLineNumbers/>
      <w:spacing w:before="120" w:after="120"/>
    </w:pPr>
    <w:rPr>
      <w:rFonts w:cs="Tahoma"/>
      <w:i/>
      <w:iCs/>
      <w:sz w:val="24"/>
      <w:szCs w:val="24"/>
    </w:rPr>
  </w:style>
  <w:style w:type="paragraph" w:customStyle="1" w:styleId="Index">
    <w:name w:val="Index"/>
    <w:basedOn w:val="Normln"/>
    <w:rsid w:val="00524092"/>
    <w:pPr>
      <w:suppressLineNumbers/>
    </w:pPr>
    <w:rPr>
      <w:rFonts w:cs="Tahoma"/>
    </w:rPr>
  </w:style>
  <w:style w:type="paragraph" w:styleId="Zkladntextodsazen">
    <w:name w:val="Body Text Indent"/>
    <w:basedOn w:val="Normln"/>
    <w:rsid w:val="00524092"/>
    <w:pPr>
      <w:ind w:left="567"/>
    </w:pPr>
    <w:rPr>
      <w:sz w:val="24"/>
    </w:rPr>
  </w:style>
  <w:style w:type="paragraph" w:customStyle="1" w:styleId="Zkladntextodsazen21">
    <w:name w:val="Základní text odsazený 21"/>
    <w:basedOn w:val="Normln"/>
    <w:rsid w:val="00524092"/>
    <w:pPr>
      <w:spacing w:after="120"/>
      <w:ind w:left="709"/>
      <w:jc w:val="both"/>
    </w:pPr>
    <w:rPr>
      <w:sz w:val="24"/>
    </w:rPr>
  </w:style>
  <w:style w:type="paragraph" w:styleId="Zpat">
    <w:name w:val="footer"/>
    <w:basedOn w:val="Normln"/>
    <w:rsid w:val="00524092"/>
    <w:pPr>
      <w:tabs>
        <w:tab w:val="center" w:pos="4536"/>
        <w:tab w:val="right" w:pos="9072"/>
      </w:tabs>
    </w:pPr>
  </w:style>
  <w:style w:type="paragraph" w:styleId="Zhlav">
    <w:name w:val="header"/>
    <w:basedOn w:val="Normln"/>
    <w:rsid w:val="00524092"/>
    <w:pPr>
      <w:tabs>
        <w:tab w:val="center" w:pos="4536"/>
        <w:tab w:val="right" w:pos="9072"/>
      </w:tabs>
    </w:pPr>
  </w:style>
  <w:style w:type="paragraph" w:styleId="Nzev">
    <w:name w:val="Title"/>
    <w:basedOn w:val="Normln"/>
    <w:next w:val="Podnadpis"/>
    <w:qFormat/>
    <w:rsid w:val="00524092"/>
    <w:pPr>
      <w:jc w:val="center"/>
    </w:pPr>
    <w:rPr>
      <w:b/>
      <w:sz w:val="22"/>
    </w:rPr>
  </w:style>
  <w:style w:type="paragraph" w:styleId="Podnadpis">
    <w:name w:val="Subtitle"/>
    <w:basedOn w:val="Nadpis"/>
    <w:next w:val="Zkladntext"/>
    <w:qFormat/>
    <w:rsid w:val="00524092"/>
    <w:pPr>
      <w:jc w:val="center"/>
    </w:pPr>
    <w:rPr>
      <w:i/>
      <w:iCs/>
    </w:rPr>
  </w:style>
  <w:style w:type="paragraph" w:customStyle="1" w:styleId="Zkladntext21">
    <w:name w:val="Základní text 21"/>
    <w:basedOn w:val="Normln"/>
    <w:rsid w:val="00524092"/>
    <w:pPr>
      <w:spacing w:after="120"/>
      <w:jc w:val="both"/>
    </w:pPr>
    <w:rPr>
      <w:i/>
      <w:iCs/>
      <w:sz w:val="24"/>
    </w:rPr>
  </w:style>
  <w:style w:type="paragraph" w:customStyle="1" w:styleId="Zkladntext31">
    <w:name w:val="Základní text 31"/>
    <w:basedOn w:val="Normln"/>
    <w:rsid w:val="00524092"/>
    <w:pPr>
      <w:keepNext/>
      <w:spacing w:after="120"/>
      <w:jc w:val="both"/>
    </w:pPr>
    <w:rPr>
      <w:sz w:val="24"/>
    </w:rPr>
  </w:style>
  <w:style w:type="paragraph" w:styleId="Textbubliny">
    <w:name w:val="Balloon Text"/>
    <w:basedOn w:val="Normln"/>
    <w:rsid w:val="00524092"/>
    <w:rPr>
      <w:rFonts w:ascii="Tahoma" w:hAnsi="Tahoma" w:cs="Tahoma"/>
      <w:sz w:val="16"/>
      <w:szCs w:val="16"/>
    </w:rPr>
  </w:style>
  <w:style w:type="paragraph" w:customStyle="1" w:styleId="WW-Zkladntext2">
    <w:name w:val="WW-Základní text 2"/>
    <w:basedOn w:val="Normln"/>
    <w:rsid w:val="00524092"/>
    <w:pPr>
      <w:jc w:val="both"/>
    </w:pPr>
    <w:rPr>
      <w:i/>
      <w:sz w:val="24"/>
    </w:rPr>
  </w:style>
  <w:style w:type="paragraph" w:customStyle="1" w:styleId="WW-Zkladntext3">
    <w:name w:val="WW-Základní text 3"/>
    <w:basedOn w:val="Normln"/>
    <w:rsid w:val="00524092"/>
    <w:pPr>
      <w:spacing w:after="120"/>
    </w:pPr>
    <w:rPr>
      <w:sz w:val="16"/>
      <w:szCs w:val="16"/>
    </w:rPr>
  </w:style>
  <w:style w:type="paragraph" w:customStyle="1" w:styleId="odsazeny5">
    <w:name w:val="odsazeny5"/>
    <w:basedOn w:val="Normln"/>
    <w:rsid w:val="00524092"/>
    <w:pPr>
      <w:ind w:left="567" w:hanging="567"/>
      <w:jc w:val="both"/>
    </w:pPr>
    <w:rPr>
      <w:sz w:val="24"/>
      <w:szCs w:val="24"/>
    </w:rPr>
  </w:style>
  <w:style w:type="paragraph" w:customStyle="1" w:styleId="WW-Zkladntextodsazen31">
    <w:name w:val="WW-Základní text odsazený 31"/>
    <w:basedOn w:val="Normln"/>
    <w:rsid w:val="00524092"/>
    <w:pPr>
      <w:spacing w:after="120"/>
      <w:ind w:left="283"/>
    </w:pPr>
    <w:rPr>
      <w:sz w:val="16"/>
      <w:szCs w:val="16"/>
    </w:rPr>
  </w:style>
  <w:style w:type="paragraph" w:customStyle="1" w:styleId="Textkomente1">
    <w:name w:val="Text komentáře1"/>
    <w:basedOn w:val="Normln"/>
    <w:rsid w:val="00524092"/>
  </w:style>
  <w:style w:type="paragraph" w:styleId="Pedmtkomente">
    <w:name w:val="annotation subject"/>
    <w:basedOn w:val="Textkomente1"/>
    <w:next w:val="Textkomente1"/>
    <w:rsid w:val="00524092"/>
    <w:rPr>
      <w:b/>
      <w:bCs/>
    </w:rPr>
  </w:style>
  <w:style w:type="paragraph" w:customStyle="1" w:styleId="Obsahrmca">
    <w:name w:val="Obsah rámca"/>
    <w:basedOn w:val="Zkladntext"/>
    <w:rsid w:val="00524092"/>
  </w:style>
  <w:style w:type="paragraph" w:styleId="Bezmezer">
    <w:name w:val="No Spacing"/>
    <w:uiPriority w:val="1"/>
    <w:qFormat/>
    <w:rsid w:val="00361F2A"/>
    <w:pPr>
      <w:suppressAutoHyphens/>
    </w:pPr>
    <w:rPr>
      <w:lang w:eastAsia="ar-SA"/>
    </w:rPr>
  </w:style>
  <w:style w:type="paragraph" w:styleId="Revize">
    <w:name w:val="Revision"/>
    <w:hidden/>
    <w:uiPriority w:val="99"/>
    <w:semiHidden/>
    <w:rsid w:val="00C45FD0"/>
    <w:rPr>
      <w:lang w:eastAsia="ar-SA"/>
    </w:rPr>
  </w:style>
  <w:style w:type="character" w:styleId="Odkaznakoment">
    <w:name w:val="annotation reference"/>
    <w:rsid w:val="00A2738B"/>
    <w:rPr>
      <w:sz w:val="16"/>
      <w:szCs w:val="16"/>
    </w:rPr>
  </w:style>
  <w:style w:type="paragraph" w:styleId="Textkomente">
    <w:name w:val="annotation text"/>
    <w:basedOn w:val="Normln"/>
    <w:link w:val="TextkomenteChar"/>
    <w:rsid w:val="00A2738B"/>
  </w:style>
  <w:style w:type="character" w:customStyle="1" w:styleId="TextkomenteChar">
    <w:name w:val="Text komentáře Char"/>
    <w:link w:val="Textkomente"/>
    <w:rsid w:val="00A2738B"/>
    <w:rPr>
      <w:lang w:eastAsia="ar-SA"/>
    </w:rPr>
  </w:style>
  <w:style w:type="paragraph" w:styleId="Odstavecseseznamem">
    <w:name w:val="List Paragraph"/>
    <w:basedOn w:val="Normln"/>
    <w:uiPriority w:val="34"/>
    <w:qFormat/>
    <w:rsid w:val="00A27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BD0C8-9A2C-4DB3-A22C-F3E99741C9DB}">
  <ds:schemaRefs>
    <ds:schemaRef ds:uri="http://schemas.microsoft.com/sharepoint/v3/contenttype/forms"/>
  </ds:schemaRefs>
</ds:datastoreItem>
</file>

<file path=customXml/itemProps2.xml><?xml version="1.0" encoding="utf-8"?>
<ds:datastoreItem xmlns:ds="http://schemas.openxmlformats.org/officeDocument/2006/customXml" ds:itemID="{BDA1F26B-6814-43F6-A69F-CCB73E580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1541</Words>
  <Characters>9018</Characters>
  <Application>Microsoft Office Word</Application>
  <DocSecurity>0</DocSecurity>
  <Lines>140</Lines>
  <Paragraphs>52</Paragraphs>
  <ScaleCrop>false</ScaleCrop>
  <HeadingPairs>
    <vt:vector size="2" baseType="variant">
      <vt:variant>
        <vt:lpstr>Název</vt:lpstr>
      </vt:variant>
      <vt:variant>
        <vt:i4>1</vt:i4>
      </vt:variant>
    </vt:vector>
  </HeadingPairs>
  <TitlesOfParts>
    <vt:vector size="1" baseType="lpstr">
      <vt:lpstr>Smlouva o smlouvě budoucí kupní</vt:lpstr>
    </vt:vector>
  </TitlesOfParts>
  <Company>Oucmanice</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smlouvě budoucí kupní</dc:title>
  <dc:creator>M. Bartošková</dc:creator>
  <cp:lastModifiedBy>Horáčková Alena</cp:lastModifiedBy>
  <cp:revision>6</cp:revision>
  <cp:lastPrinted>2008-07-10T13:04:00Z</cp:lastPrinted>
  <dcterms:created xsi:type="dcterms:W3CDTF">2025-08-26T13:54:00Z</dcterms:created>
  <dcterms:modified xsi:type="dcterms:W3CDTF">2025-09-26T06:35:00Z</dcterms:modified>
</cp:coreProperties>
</file>