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2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2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966/2025</w:t>
      </w:r>
      <w:bookmarkEnd w:id="6"/>
      <w:bookmarkEnd w:id="7"/>
      <w:bookmarkEnd w:id="8"/>
    </w:p>
    <w:p>
      <w:pPr>
        <w:pStyle w:val="Style2"/>
        <w:keepNext/>
        <w:keepLines/>
        <w:widowControl w:val="0"/>
        <w:shd w:val="clear" w:color="auto" w:fill="auto"/>
        <w:bidi w:val="0"/>
        <w:spacing w:before="0" w:after="120" w:line="240" w:lineRule="auto"/>
        <w:ind w:left="270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“Jez Blšany - jezové zdi a lávka”</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10"/>
        <w:keepNext w:val="0"/>
        <w:keepLines w:val="0"/>
        <w:widowControl w:val="0"/>
        <w:shd w:val="clear" w:color="auto" w:fill="auto"/>
        <w:tabs>
          <w:tab w:pos="2810" w:val="left"/>
        </w:tabs>
        <w:bidi w:val="0"/>
        <w:spacing w:before="0" w:after="120" w:line="293"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sídlo: statutární </w:t>
      </w: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z w:val="20"/>
          <w:szCs w:val="20"/>
          <w:shd w:val="clear" w:color="auto" w:fill="auto"/>
          <w:vertAlign w:val="superscript"/>
          <w:lang w:val="cs-CZ" w:eastAsia="cs-CZ" w:bidi="cs-CZ"/>
        </w:rPr>
        <w:t>orgán:</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 xml:space="preserve">Bezručova 4219, 430 03 Chomutov </w:t>
      </w:r>
      <w:r>
        <w:rPr>
          <w:color w:val="000000"/>
          <w:spacing w:val="0"/>
          <w:w w:val="100"/>
          <w:position w:val="0"/>
          <w:shd w:val="clear" w:color="auto" w:fill="auto"/>
          <w:lang w:val="cs-CZ" w:eastAsia="cs-CZ" w:bidi="cs-CZ"/>
        </w:rPr>
        <w:t>oprávněn k podpisu smlouvy a k jednání o věcech smluvních: oprávněn jednat o věcech technických:</w:t>
      </w:r>
    </w:p>
    <w:p>
      <w:pPr>
        <w:pStyle w:val="Style10"/>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technický dozor objednatele: zápis v obchodním rejstříku: u Krajského soudu v Ústí nad Labem</w:t>
      </w:r>
    </w:p>
    <w:p>
      <w:pPr>
        <w:pStyle w:val="Style10"/>
        <w:keepNext w:val="0"/>
        <w:keepLines w:val="0"/>
        <w:widowControl w:val="0"/>
        <w:shd w:val="clear" w:color="auto" w:fill="auto"/>
        <w:tabs>
          <w:tab w:pos="2810"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70889988</w:t>
      </w:r>
    </w:p>
    <w:p>
      <w:pPr>
        <w:pStyle w:val="Style10"/>
        <w:keepNext w:val="0"/>
        <w:keepLines w:val="0"/>
        <w:widowControl w:val="0"/>
        <w:shd w:val="clear" w:color="auto" w:fill="auto"/>
        <w:tabs>
          <w:tab w:pos="2810"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 bankovní spojení:</w:t>
        <w:tab/>
        <w:t>CZ70889988</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číslo účtu: </w:t>
      </w:r>
      <w:r>
        <w:rPr>
          <w:color w:val="000000"/>
          <w:spacing w:val="0"/>
          <w:w w:val="100"/>
          <w:position w:val="0"/>
          <w:shd w:val="clear" w:color="auto" w:fill="auto"/>
          <w:lang w:val="cs-CZ" w:eastAsia="cs-CZ" w:bidi="cs-CZ"/>
        </w:rPr>
        <w:t>v oddílu A, vložce č. 13052</w:t>
      </w:r>
    </w:p>
    <w:p>
      <w:pPr>
        <w:pStyle w:val="Style2"/>
        <w:keepNext/>
        <w:keepLines/>
        <w:widowControl w:val="0"/>
        <w:shd w:val="clear" w:color="auto" w:fill="auto"/>
        <w:bidi w:val="0"/>
        <w:spacing w:before="0" w:after="120" w:line="240" w:lineRule="auto"/>
        <w:ind w:left="0" w:right="0" w:firstLine="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(dále jen „objednatel“)</w:t>
      </w:r>
      <w:bookmarkEnd w:id="12"/>
      <w:bookmarkEnd w:id="13"/>
      <w:bookmarkEnd w:id="14"/>
    </w:p>
    <w:p>
      <w:pPr>
        <w:pStyle w:val="Style2"/>
        <w:keepNext/>
        <w:keepLines/>
        <w:widowControl w:val="0"/>
        <w:shd w:val="clear" w:color="auto" w:fill="auto"/>
        <w:bidi w:val="0"/>
        <w:spacing w:before="0" w:after="120" w:line="240" w:lineRule="auto"/>
        <w:ind w:left="0" w:right="0" w:firstLine="0"/>
        <w:jc w:val="both"/>
      </w:pPr>
      <w:bookmarkStart w:id="15" w:name="bookmark15"/>
      <w:bookmarkStart w:id="16" w:name="bookmark16"/>
      <w:bookmarkStart w:id="17" w:name="bookmark17"/>
      <w:r>
        <w:rPr>
          <w:b/>
          <w:bCs/>
          <w:color w:val="000000"/>
          <w:spacing w:val="0"/>
          <w:w w:val="100"/>
          <w:position w:val="0"/>
          <w:shd w:val="clear" w:color="auto" w:fill="auto"/>
          <w:lang w:val="cs-CZ" w:eastAsia="cs-CZ" w:bidi="cs-CZ"/>
        </w:rPr>
        <w:t>a</w:t>
      </w:r>
      <w:bookmarkEnd w:id="15"/>
      <w:bookmarkEnd w:id="16"/>
      <w:bookmarkEnd w:id="17"/>
    </w:p>
    <w:p>
      <w:pPr>
        <w:pStyle w:val="Style2"/>
        <w:keepNext/>
        <w:keepLines/>
        <w:widowControl w:val="0"/>
        <w:shd w:val="clear" w:color="auto" w:fill="auto"/>
        <w:tabs>
          <w:tab w:pos="2810" w:val="left"/>
        </w:tabs>
        <w:bidi w:val="0"/>
        <w:spacing w:before="0" w:after="0" w:line="240" w:lineRule="auto"/>
        <w:ind w:left="0" w:right="0" w:firstLine="0"/>
        <w:jc w:val="both"/>
      </w:pPr>
      <w:bookmarkStart w:id="15" w:name="bookmark15"/>
      <w:bookmarkStart w:id="16" w:name="bookmark16"/>
      <w:r>
        <w:rPr>
          <w:b/>
          <w:bCs/>
          <w:color w:val="000000"/>
          <w:spacing w:val="0"/>
          <w:w w:val="100"/>
          <w:position w:val="0"/>
          <w:shd w:val="clear" w:color="auto" w:fill="auto"/>
          <w:lang w:val="cs-CZ" w:eastAsia="cs-CZ" w:bidi="cs-CZ"/>
        </w:rPr>
        <w:t>zhotovitel:</w:t>
        <w:tab/>
        <w:t>RRR spol. s r.o.</w:t>
      </w:r>
      <w:bookmarkEnd w:id="15"/>
      <w:bookmarkEnd w:id="16"/>
    </w:p>
    <w:p>
      <w:pPr>
        <w:pStyle w:val="Style10"/>
        <w:keepNext w:val="0"/>
        <w:keepLines w:val="0"/>
        <w:widowControl w:val="0"/>
        <w:shd w:val="clear" w:color="auto" w:fill="auto"/>
        <w:tabs>
          <w:tab w:pos="2810" w:val="left"/>
        </w:tabs>
        <w:bidi w:val="0"/>
        <w:spacing w:before="0" w:after="40" w:line="240" w:lineRule="auto"/>
        <w:ind w:left="0" w:right="0" w:firstLine="0"/>
        <w:jc w:val="both"/>
      </w:pPr>
      <w:r>
        <w:rPr>
          <w:color w:val="000000"/>
          <w:spacing w:val="0"/>
          <w:w w:val="100"/>
          <w:position w:val="0"/>
          <w:shd w:val="clear" w:color="auto" w:fill="auto"/>
          <w:lang w:val="cs-CZ" w:eastAsia="cs-CZ" w:bidi="cs-CZ"/>
        </w:rPr>
        <w:t>sídlo:</w:t>
        <w:tab/>
        <w:t>17. listopadu 5349, 430 04 Chomutov</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stavbyvedoucí: manažer</w:t>
      </w:r>
    </w:p>
    <w:p>
      <w:pPr>
        <w:pStyle w:val="Style10"/>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stavby: IČO: DIČ: bankovní spojení: číslo účtu:</w:t>
      </w:r>
    </w:p>
    <w:p>
      <w:pPr>
        <w:pStyle w:val="Style10"/>
        <w:keepNext w:val="0"/>
        <w:keepLines w:val="0"/>
        <w:widowControl w:val="0"/>
        <w:shd w:val="clear" w:color="auto" w:fill="auto"/>
        <w:bidi w:val="0"/>
        <w:spacing w:before="0" w:after="0" w:line="259" w:lineRule="auto"/>
        <w:ind w:left="2960" w:right="0" w:firstLine="0"/>
        <w:jc w:val="left"/>
      </w:pPr>
      <w:r>
        <w:rPr>
          <w:color w:val="000000"/>
          <w:spacing w:val="0"/>
          <w:w w:val="100"/>
          <w:position w:val="0"/>
          <w:shd w:val="clear" w:color="auto" w:fill="auto"/>
          <w:lang w:val="cs-CZ" w:eastAsia="cs-CZ" w:bidi="cs-CZ"/>
        </w:rPr>
        <w:t>254 10 946 CZ25410946</w:t>
      </w:r>
    </w:p>
    <w:p>
      <w:pPr>
        <w:pStyle w:val="Style10"/>
        <w:keepNext w:val="0"/>
        <w:keepLines w:val="0"/>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cs-CZ" w:eastAsia="cs-CZ" w:bidi="cs-CZ"/>
        </w:rPr>
        <w:t>zápis v obchodním rejstříku: C 16278 vedená u Krajského soudu v Ústí nad Labem tel.:</w:t>
      </w:r>
    </w:p>
    <w:p>
      <w:pPr>
        <w:pStyle w:val="Style10"/>
        <w:keepNext w:val="0"/>
        <w:keepLines w:val="0"/>
        <w:widowControl w:val="0"/>
        <w:shd w:val="clear" w:color="auto" w:fill="auto"/>
        <w:bidi w:val="0"/>
        <w:spacing w:before="0" w:after="120" w:line="259" w:lineRule="auto"/>
        <w:ind w:left="2840" w:right="0" w:firstLine="0"/>
        <w:jc w:val="left"/>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keepLines/>
        <w:widowControl w:val="0"/>
        <w:numPr>
          <w:ilvl w:val="0"/>
          <w:numId w:val="1"/>
        </w:numPr>
        <w:shd w:val="clear" w:color="auto" w:fill="auto"/>
        <w:tabs>
          <w:tab w:pos="359" w:val="left"/>
        </w:tabs>
        <w:bidi w:val="0"/>
        <w:spacing w:before="0" w:after="0" w:line="240" w:lineRule="auto"/>
        <w:ind w:left="0" w:right="0" w:firstLine="0"/>
        <w:jc w:val="center"/>
      </w:pPr>
      <w:bookmarkStart w:id="18" w:name="bookmark18"/>
      <w:bookmarkStart w:id="19" w:name="bookmark19"/>
      <w:bookmarkStart w:id="20" w:name="bookmark20"/>
      <w:bookmarkStart w:id="21" w:name="bookmark21"/>
      <w:bookmarkEnd w:id="20"/>
      <w:r>
        <w:rPr>
          <w:b/>
          <w:bCs/>
          <w:color w:val="000000"/>
          <w:spacing w:val="0"/>
          <w:w w:val="100"/>
          <w:position w:val="0"/>
          <w:shd w:val="clear" w:color="auto" w:fill="auto"/>
          <w:lang w:val="cs-CZ" w:eastAsia="cs-CZ" w:bidi="cs-CZ"/>
        </w:rPr>
        <w:t>Účel a předmět smlouvy</w:t>
      </w:r>
      <w:bookmarkEnd w:id="18"/>
      <w:bookmarkEnd w:id="19"/>
      <w:bookmarkEnd w:id="21"/>
    </w:p>
    <w:p>
      <w:pPr>
        <w:pStyle w:val="Style10"/>
        <w:keepNext w:val="0"/>
        <w:keepLines w:val="0"/>
        <w:widowControl w:val="0"/>
        <w:numPr>
          <w:ilvl w:val="0"/>
          <w:numId w:val="3"/>
        </w:numPr>
        <w:shd w:val="clear" w:color="auto" w:fill="auto"/>
        <w:tabs>
          <w:tab w:pos="359" w:val="left"/>
        </w:tabs>
        <w:bidi w:val="0"/>
        <w:spacing w:before="0" w:line="240" w:lineRule="auto"/>
        <w:ind w:left="380" w:right="0" w:hanging="380"/>
        <w:jc w:val="left"/>
      </w:pPr>
      <w:bookmarkStart w:id="22" w:name="bookmark22"/>
      <w:bookmarkStart w:id="23" w:name="bookmark23"/>
      <w:bookmarkEnd w:id="22"/>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„Jez Blšany - jezové zdi a lávka“ (dále jen „Veřejná zakázka“), ve kterém byla nabídka zhotovitele vyhodnocena jako ekonomicky nejvýhodnější.</w:t>
      </w:r>
      <w:bookmarkEnd w:id="23"/>
    </w:p>
    <w:p>
      <w:pPr>
        <w:pStyle w:val="Style15"/>
        <w:keepNext/>
        <w:keepLines/>
        <w:widowControl w:val="0"/>
        <w:numPr>
          <w:ilvl w:val="0"/>
          <w:numId w:val="3"/>
        </w:numPr>
        <w:shd w:val="clear" w:color="auto" w:fill="auto"/>
        <w:tabs>
          <w:tab w:pos="359" w:val="left"/>
        </w:tabs>
        <w:bidi w:val="0"/>
        <w:spacing w:before="0" w:after="140" w:line="240" w:lineRule="auto"/>
        <w:ind w:right="0" w:hanging="380"/>
        <w:jc w:val="left"/>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„Jez Blšany - jezové zdi a lávka“.</w:t>
      </w:r>
      <w:bookmarkEnd w:id="24"/>
      <w:bookmarkEnd w:id="25"/>
      <w:bookmarkEnd w:id="27"/>
    </w:p>
    <w:p>
      <w:pPr>
        <w:pStyle w:val="Style15"/>
        <w:keepNext/>
        <w:keepLines/>
        <w:widowControl w:val="0"/>
        <w:shd w:val="clear" w:color="auto" w:fill="auto"/>
        <w:bidi w:val="0"/>
        <w:spacing w:before="0" w:after="0" w:line="240" w:lineRule="auto"/>
        <w:ind w:left="0" w:right="0" w:firstLine="30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Místem provádění díla jsou:</w:t>
      </w:r>
      <w:bookmarkEnd w:id="28"/>
      <w:bookmarkEnd w:id="29"/>
      <w:bookmarkEnd w:id="30"/>
    </w:p>
    <w:p>
      <w:pPr>
        <w:pStyle w:val="Style15"/>
        <w:keepNext/>
        <w:keepLines/>
        <w:widowControl w:val="0"/>
        <w:shd w:val="clear" w:color="auto" w:fill="auto"/>
        <w:bidi w:val="0"/>
        <w:spacing w:before="0" w:after="140" w:line="240" w:lineRule="auto"/>
        <w:ind w:left="0" w:right="0" w:firstLine="30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Blšany, jez na Blšance ř.km 20,905; Ústecký kraj.</w:t>
      </w:r>
      <w:bookmarkEnd w:id="31"/>
      <w:bookmarkEnd w:id="32"/>
      <w:bookmarkEnd w:id="33"/>
    </w:p>
    <w:p>
      <w:pPr>
        <w:pStyle w:val="Style15"/>
        <w:keepNext/>
        <w:keepLines/>
        <w:widowControl w:val="0"/>
        <w:numPr>
          <w:ilvl w:val="0"/>
          <w:numId w:val="3"/>
        </w:numPr>
        <w:shd w:val="clear" w:color="auto" w:fill="auto"/>
        <w:tabs>
          <w:tab w:pos="359" w:val="left"/>
        </w:tabs>
        <w:bidi w:val="0"/>
        <w:spacing w:before="0" w:after="0" w:line="240" w:lineRule="auto"/>
        <w:ind w:right="0" w:hanging="38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Předmětem veřejné zakázky je celková obnova části opěrných zdí jezového tělesa na Blšance v ř. km. 20,905. Součástí je i výměna dřevěných hradících prvků jezu a celková rekonstrukce jezové lávky. Kvůli nalezené smykové trhlině ve středovém pilíři je součástí veřejné zakázky i oprava středového pilíře.</w:t>
      </w:r>
      <w:bookmarkEnd w:id="34"/>
      <w:bookmarkEnd w:id="35"/>
      <w:bookmarkEnd w:id="37"/>
    </w:p>
    <w:p>
      <w:pPr>
        <w:pStyle w:val="Style15"/>
        <w:keepNext/>
        <w:keepLines/>
        <w:widowControl w:val="0"/>
        <w:shd w:val="clear" w:color="auto" w:fill="auto"/>
        <w:bidi w:val="0"/>
        <w:spacing w:before="0" w:after="140" w:line="240" w:lineRule="auto"/>
        <w:ind w:right="0" w:firstLine="0"/>
        <w:jc w:val="both"/>
      </w:pPr>
      <w:bookmarkStart w:id="38" w:name="bookmark38"/>
      <w:bookmarkStart w:id="39" w:name="bookmark39"/>
      <w:bookmarkStart w:id="40" w:name="bookmark40"/>
      <w:r>
        <w:rPr>
          <w:color w:val="000000"/>
          <w:spacing w:val="0"/>
          <w:w w:val="100"/>
          <w:position w:val="0"/>
          <w:shd w:val="clear" w:color="auto" w:fill="auto"/>
          <w:lang w:val="cs-CZ" w:eastAsia="cs-CZ" w:bidi="cs-CZ"/>
        </w:rPr>
        <w:t>Vybudování přeložky vody (zatrubnění) a vypuštění nadjezí může být provedeno pouze v období září – říjen příslušného kalendářního roku</w:t>
      </w:r>
      <w:bookmarkEnd w:id="38"/>
      <w:bookmarkEnd w:id="39"/>
      <w:bookmarkEnd w:id="40"/>
    </w:p>
    <w:p>
      <w:pPr>
        <w:pStyle w:val="Style15"/>
        <w:keepNext/>
        <w:keepLines/>
        <w:widowControl w:val="0"/>
        <w:numPr>
          <w:ilvl w:val="0"/>
          <w:numId w:val="3"/>
        </w:numPr>
        <w:shd w:val="clear" w:color="auto" w:fill="auto"/>
        <w:tabs>
          <w:tab w:pos="359" w:val="left"/>
        </w:tabs>
        <w:bidi w:val="0"/>
        <w:spacing w:before="0" w:after="140" w:line="240" w:lineRule="auto"/>
        <w:ind w:right="0" w:hanging="380"/>
        <w:jc w:val="left"/>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1"/>
      <w:bookmarkEnd w:id="42"/>
      <w:bookmarkEnd w:id="44"/>
    </w:p>
    <w:p>
      <w:pPr>
        <w:pStyle w:val="Style15"/>
        <w:keepNext/>
        <w:keepLines/>
        <w:widowControl w:val="0"/>
        <w:numPr>
          <w:ilvl w:val="0"/>
          <w:numId w:val="3"/>
        </w:numPr>
        <w:shd w:val="clear" w:color="auto" w:fill="auto"/>
        <w:tabs>
          <w:tab w:pos="359" w:val="left"/>
        </w:tabs>
        <w:bidi w:val="0"/>
        <w:spacing w:before="0" w:after="0" w:line="240" w:lineRule="auto"/>
        <w:ind w:right="0" w:hanging="380"/>
        <w:jc w:val="left"/>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bookmarkEnd w:id="45"/>
      <w:bookmarkEnd w:id="46"/>
      <w:bookmarkEnd w:id="48"/>
    </w:p>
    <w:p>
      <w:pPr>
        <w:pStyle w:val="Style15"/>
        <w:keepNext/>
        <w:keepLines/>
        <w:widowControl w:val="0"/>
        <w:numPr>
          <w:ilvl w:val="0"/>
          <w:numId w:val="5"/>
        </w:numPr>
        <w:shd w:val="clear" w:color="auto" w:fill="auto"/>
        <w:tabs>
          <w:tab w:pos="803" w:val="left"/>
        </w:tabs>
        <w:bidi w:val="0"/>
        <w:spacing w:before="0" w:after="0" w:line="240" w:lineRule="auto"/>
        <w:ind w:left="880" w:right="0" w:hanging="50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příslušné projektové dokumentace „Jez Blšany – jezové zdi a lávka“ – zpracovaná firmou: Vodohospodářský rozvoj a výstavba a.s., Nábřežní 4, 150 056 Praha 5, IČO: 47116901 z 09 /2022, ve stupni dokumentace pro zadání veřejné zakázky, která byla předána v rámci zadávacího řízení na zadání veřejné zakázky a tvoří přílohu č.2 této smlouvy.</w:t>
      </w:r>
      <w:bookmarkEnd w:id="49"/>
      <w:bookmarkEnd w:id="50"/>
      <w:bookmarkEnd w:id="52"/>
    </w:p>
    <w:p>
      <w:pPr>
        <w:pStyle w:val="Style15"/>
        <w:keepNext/>
        <w:keepLines/>
        <w:widowControl w:val="0"/>
        <w:numPr>
          <w:ilvl w:val="0"/>
          <w:numId w:val="5"/>
        </w:numPr>
        <w:shd w:val="clear" w:color="auto" w:fill="auto"/>
        <w:tabs>
          <w:tab w:pos="803" w:val="left"/>
        </w:tabs>
        <w:bidi w:val="0"/>
        <w:spacing w:before="0" w:after="140" w:line="240" w:lineRule="auto"/>
        <w:ind w:left="0" w:right="0" w:firstLine="380"/>
        <w:jc w:val="left"/>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oceněného soupisu prací, který tvoří přílohu č.1 této smlouvy.</w:t>
      </w:r>
      <w:bookmarkEnd w:id="53"/>
      <w:bookmarkEnd w:id="54"/>
      <w:bookmarkEnd w:id="56"/>
    </w:p>
    <w:p>
      <w:pPr>
        <w:pStyle w:val="Style15"/>
        <w:keepNext/>
        <w:keepLines/>
        <w:widowControl w:val="0"/>
        <w:numPr>
          <w:ilvl w:val="0"/>
          <w:numId w:val="3"/>
        </w:numPr>
        <w:shd w:val="clear" w:color="auto" w:fill="auto"/>
        <w:tabs>
          <w:tab w:pos="359" w:val="left"/>
        </w:tabs>
        <w:bidi w:val="0"/>
        <w:spacing w:before="0" w:after="0" w:line="240" w:lineRule="auto"/>
        <w:ind w:left="0" w:right="0" w:firstLine="0"/>
        <w:jc w:val="left"/>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Za součást díla je považováno rovněž:</w:t>
      </w:r>
      <w:bookmarkEnd w:id="57"/>
      <w:bookmarkEnd w:id="58"/>
      <w:bookmarkEnd w:id="60"/>
    </w:p>
    <w:p>
      <w:pPr>
        <w:pStyle w:val="Style15"/>
        <w:keepNext/>
        <w:keepLines/>
        <w:widowControl w:val="0"/>
        <w:numPr>
          <w:ilvl w:val="0"/>
          <w:numId w:val="7"/>
        </w:numPr>
        <w:shd w:val="clear" w:color="auto" w:fill="auto"/>
        <w:tabs>
          <w:tab w:pos="803" w:val="left"/>
        </w:tabs>
        <w:bidi w:val="0"/>
        <w:spacing w:before="0" w:after="0" w:line="240" w:lineRule="auto"/>
        <w:ind w:left="880" w:right="0" w:hanging="50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zpracování podrobného harmonogramu postupu prací, který bude schválen objednatelem,</w:t>
      </w:r>
      <w:bookmarkEnd w:id="61"/>
      <w:bookmarkEnd w:id="62"/>
      <w:bookmarkEnd w:id="64"/>
    </w:p>
    <w:p>
      <w:pPr>
        <w:pStyle w:val="Style15"/>
        <w:keepNext/>
        <w:keepLines/>
        <w:widowControl w:val="0"/>
        <w:numPr>
          <w:ilvl w:val="0"/>
          <w:numId w:val="7"/>
        </w:numPr>
        <w:shd w:val="clear" w:color="auto" w:fill="auto"/>
        <w:tabs>
          <w:tab w:pos="803" w:val="left"/>
        </w:tabs>
        <w:bidi w:val="0"/>
        <w:spacing w:before="0" w:after="0" w:line="240" w:lineRule="auto"/>
        <w:ind w:left="880" w:right="0" w:hanging="50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vypracování Havarijního plánu stavby a Povodňového plánu stavby čerpání vody a další práce nutné pro realizaci stavby</w:t>
      </w:r>
      <w:bookmarkEnd w:id="65"/>
      <w:bookmarkEnd w:id="66"/>
      <w:bookmarkEnd w:id="68"/>
    </w:p>
    <w:p>
      <w:pPr>
        <w:pStyle w:val="Style15"/>
        <w:keepNext/>
        <w:keepLines/>
        <w:widowControl w:val="0"/>
        <w:numPr>
          <w:ilvl w:val="0"/>
          <w:numId w:val="7"/>
        </w:numPr>
        <w:shd w:val="clear" w:color="auto" w:fill="auto"/>
        <w:tabs>
          <w:tab w:pos="803" w:val="left"/>
        </w:tabs>
        <w:bidi w:val="0"/>
        <w:spacing w:before="0" w:after="0" w:line="240" w:lineRule="auto"/>
        <w:ind w:left="0" w:right="0" w:firstLine="380"/>
        <w:jc w:val="left"/>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ověření a případná aktualizace výskytu a uložení podzemních zařízení</w:t>
      </w:r>
      <w:bookmarkEnd w:id="69"/>
      <w:bookmarkEnd w:id="70"/>
      <w:bookmarkEnd w:id="72"/>
    </w:p>
    <w:p>
      <w:pPr>
        <w:pStyle w:val="Style15"/>
        <w:keepNext/>
        <w:keepLines/>
        <w:widowControl w:val="0"/>
        <w:numPr>
          <w:ilvl w:val="0"/>
          <w:numId w:val="7"/>
        </w:numPr>
        <w:shd w:val="clear" w:color="auto" w:fill="auto"/>
        <w:tabs>
          <w:tab w:pos="803" w:val="left"/>
        </w:tabs>
        <w:bidi w:val="0"/>
        <w:spacing w:before="0" w:after="0" w:line="240" w:lineRule="auto"/>
        <w:ind w:left="880" w:right="0" w:hanging="50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zpracování a předání dokumentace skutečného provedení stavby (2 paré v listinné podobě, 1x v digitální podobě ve formátu.pdf a 1x v digitální podobě v editovatelných formátech .docx, .xls, .dwg apod.),</w:t>
      </w:r>
      <w:bookmarkEnd w:id="73"/>
      <w:bookmarkEnd w:id="74"/>
      <w:bookmarkEnd w:id="76"/>
    </w:p>
    <w:p>
      <w:pPr>
        <w:pStyle w:val="Style10"/>
        <w:keepNext w:val="0"/>
        <w:keepLines w:val="0"/>
        <w:widowControl w:val="0"/>
        <w:numPr>
          <w:ilvl w:val="0"/>
          <w:numId w:val="7"/>
        </w:numPr>
        <w:shd w:val="clear" w:color="auto" w:fill="auto"/>
        <w:tabs>
          <w:tab w:pos="803" w:val="left"/>
        </w:tabs>
        <w:bidi w:val="0"/>
        <w:spacing w:before="0" w:line="240" w:lineRule="auto"/>
        <w:ind w:left="880" w:right="0" w:hanging="500"/>
        <w:jc w:val="both"/>
      </w:pPr>
      <w:bookmarkStart w:id="77" w:name="bookmark77"/>
      <w:bookmarkEnd w:id="7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78"/>
      <w:bookmarkEnd w:id="79"/>
      <w:bookmarkEnd w:id="81"/>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82"/>
      <w:bookmarkEnd w:id="83"/>
      <w:bookmarkEnd w:id="85"/>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vybudování staveniště tak, aby byly splněny požadavky a podmínky všech vlastníků dotčených pozemků,</w:t>
      </w:r>
      <w:bookmarkEnd w:id="86"/>
      <w:bookmarkEnd w:id="87"/>
      <w:bookmarkEnd w:id="89"/>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90"/>
      <w:bookmarkEnd w:id="91"/>
      <w:bookmarkEnd w:id="93"/>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94"/>
      <w:bookmarkEnd w:id="95"/>
      <w:bookmarkEnd w:id="97"/>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01"/>
      <w:bookmarkEnd w:id="98"/>
      <w:bookmarkEnd w:id="99"/>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02"/>
      <w:bookmarkEnd w:id="103"/>
      <w:bookmarkEnd w:id="105"/>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06"/>
      <w:bookmarkEnd w:id="107"/>
      <w:bookmarkEnd w:id="109"/>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10"/>
      <w:bookmarkEnd w:id="111"/>
      <w:bookmarkEnd w:id="113"/>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14"/>
      <w:bookmarkEnd w:id="115"/>
      <w:bookmarkEnd w:id="117"/>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18"/>
      <w:bookmarkEnd w:id="119"/>
      <w:bookmarkEnd w:id="121"/>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22"/>
      <w:bookmarkEnd w:id="123"/>
      <w:bookmarkEnd w:id="125"/>
    </w:p>
    <w:p>
      <w:pPr>
        <w:pStyle w:val="Style15"/>
        <w:keepNext/>
        <w:keepLines/>
        <w:widowControl w:val="0"/>
        <w:numPr>
          <w:ilvl w:val="0"/>
          <w:numId w:val="7"/>
        </w:numPr>
        <w:shd w:val="clear" w:color="auto" w:fill="auto"/>
        <w:tabs>
          <w:tab w:pos="834" w:val="left"/>
        </w:tabs>
        <w:bidi w:val="0"/>
        <w:spacing w:before="0" w:after="0" w:line="240" w:lineRule="auto"/>
        <w:ind w:left="840" w:right="0" w:hanging="44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26"/>
      <w:bookmarkEnd w:id="127"/>
      <w:bookmarkEnd w:id="129"/>
    </w:p>
    <w:p>
      <w:pPr>
        <w:pStyle w:val="Style15"/>
        <w:keepNext/>
        <w:keepLines/>
        <w:widowControl w:val="0"/>
        <w:numPr>
          <w:ilvl w:val="0"/>
          <w:numId w:val="7"/>
        </w:numPr>
        <w:shd w:val="clear" w:color="auto" w:fill="auto"/>
        <w:tabs>
          <w:tab w:pos="975" w:val="left"/>
        </w:tabs>
        <w:bidi w:val="0"/>
        <w:spacing w:before="0" w:line="240" w:lineRule="auto"/>
        <w:ind w:left="1040" w:right="0" w:hanging="48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30"/>
      <w:bookmarkEnd w:id="131"/>
      <w:bookmarkEnd w:id="133"/>
    </w:p>
    <w:p>
      <w:pPr>
        <w:pStyle w:val="Style15"/>
        <w:keepNext/>
        <w:keepLines/>
        <w:widowControl w:val="0"/>
        <w:numPr>
          <w:ilvl w:val="0"/>
          <w:numId w:val="3"/>
        </w:numPr>
        <w:shd w:val="clear" w:color="auto" w:fill="auto"/>
        <w:tabs>
          <w:tab w:pos="562" w:val="left"/>
        </w:tabs>
        <w:bidi w:val="0"/>
        <w:spacing w:before="0" w:after="140" w:line="240" w:lineRule="auto"/>
        <w:ind w:left="540" w:right="0" w:hanging="360"/>
        <w:jc w:val="left"/>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34"/>
      <w:bookmarkEnd w:id="135"/>
      <w:bookmarkEnd w:id="137"/>
    </w:p>
    <w:p>
      <w:pPr>
        <w:pStyle w:val="Style15"/>
        <w:keepNext/>
        <w:keepLines/>
        <w:widowControl w:val="0"/>
        <w:numPr>
          <w:ilvl w:val="0"/>
          <w:numId w:val="3"/>
        </w:numPr>
        <w:shd w:val="clear" w:color="auto" w:fill="auto"/>
        <w:tabs>
          <w:tab w:pos="562" w:val="left"/>
        </w:tabs>
        <w:bidi w:val="0"/>
        <w:spacing w:before="0" w:after="0" w:line="259" w:lineRule="auto"/>
        <w:ind w:left="0" w:right="0" w:firstLine="180"/>
        <w:jc w:val="left"/>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Pro účely této smlouvy se rozumí:</w:t>
      </w:r>
      <w:bookmarkEnd w:id="138"/>
      <w:bookmarkEnd w:id="139"/>
      <w:bookmarkEnd w:id="141"/>
    </w:p>
    <w:p>
      <w:pPr>
        <w:pStyle w:val="Style10"/>
        <w:keepNext w:val="0"/>
        <w:keepLines w:val="0"/>
        <w:widowControl w:val="0"/>
        <w:shd w:val="clear" w:color="auto" w:fill="auto"/>
        <w:bidi w:val="0"/>
        <w:spacing w:before="0" w:after="60" w:line="259" w:lineRule="auto"/>
        <w:ind w:left="540" w:right="0" w:firstLine="2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keepLines/>
        <w:widowControl w:val="0"/>
        <w:shd w:val="clear" w:color="auto" w:fill="auto"/>
        <w:bidi w:val="0"/>
        <w:spacing w:before="0" w:after="0" w:line="240" w:lineRule="auto"/>
        <w:ind w:left="0" w:right="0" w:firstLine="0"/>
        <w:jc w:val="center"/>
      </w:pPr>
      <w:bookmarkStart w:id="142" w:name="bookmark142"/>
      <w:bookmarkStart w:id="143" w:name="bookmark143"/>
      <w:bookmarkStart w:id="144" w:name="bookmark144"/>
      <w:r>
        <w:rPr>
          <w:b/>
          <w:bCs/>
          <w:color w:val="000000"/>
          <w:spacing w:val="0"/>
          <w:w w:val="100"/>
          <w:position w:val="0"/>
          <w:shd w:val="clear" w:color="auto" w:fill="auto"/>
          <w:lang w:val="cs-CZ" w:eastAsia="cs-CZ" w:bidi="cs-CZ"/>
        </w:rPr>
        <w:t>II . Lhůty a podmínky realizace díla</w:t>
      </w:r>
      <w:bookmarkEnd w:id="142"/>
      <w:bookmarkEnd w:id="143"/>
      <w:bookmarkEnd w:id="144"/>
    </w:p>
    <w:p>
      <w:pPr>
        <w:pStyle w:val="Style15"/>
        <w:keepNext/>
        <w:keepLines/>
        <w:widowControl w:val="0"/>
        <w:shd w:val="clear" w:color="auto" w:fill="auto"/>
        <w:bidi w:val="0"/>
        <w:spacing w:before="0" w:after="140" w:line="240" w:lineRule="auto"/>
        <w:ind w:left="0" w:right="0" w:firstLine="0"/>
        <w:jc w:val="left"/>
      </w:pPr>
      <w:bookmarkStart w:id="145" w:name="bookmark145"/>
      <w:bookmarkStart w:id="146" w:name="bookmark146"/>
      <w:bookmarkStart w:id="147" w:name="bookmark147"/>
      <w:r>
        <w:rPr>
          <w:color w:val="000000"/>
          <w:spacing w:val="0"/>
          <w:w w:val="100"/>
          <w:position w:val="0"/>
          <w:shd w:val="clear" w:color="auto" w:fill="auto"/>
          <w:lang w:val="cs-CZ" w:eastAsia="cs-CZ" w:bidi="cs-CZ"/>
        </w:rPr>
        <w:t>Smluvní strany se dohodly na následujících lhůtách a podmínkách pro realizaci díla.</w:t>
      </w:r>
      <w:bookmarkEnd w:id="145"/>
      <w:bookmarkEnd w:id="146"/>
      <w:bookmarkEnd w:id="147"/>
    </w:p>
    <w:p>
      <w:pPr>
        <w:pStyle w:val="Style15"/>
        <w:keepNext/>
        <w:keepLines/>
        <w:widowControl w:val="0"/>
        <w:numPr>
          <w:ilvl w:val="0"/>
          <w:numId w:val="9"/>
        </w:numPr>
        <w:shd w:val="clear" w:color="auto" w:fill="auto"/>
        <w:tabs>
          <w:tab w:pos="562" w:val="left"/>
        </w:tabs>
        <w:bidi w:val="0"/>
        <w:spacing w:before="0" w:after="0" w:line="240" w:lineRule="auto"/>
        <w:ind w:left="0" w:right="0" w:firstLine="180"/>
        <w:jc w:val="left"/>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Zhotovitel se zavazuje provést dílo v následujících termínech:</w:t>
      </w:r>
      <w:bookmarkEnd w:id="148"/>
      <w:bookmarkEnd w:id="149"/>
      <w:bookmarkEnd w:id="151"/>
    </w:p>
    <w:p>
      <w:pPr>
        <w:pStyle w:val="Style15"/>
        <w:keepNext/>
        <w:keepLines/>
        <w:widowControl w:val="0"/>
        <w:numPr>
          <w:ilvl w:val="0"/>
          <w:numId w:val="11"/>
        </w:numPr>
        <w:shd w:val="clear" w:color="auto" w:fill="auto"/>
        <w:tabs>
          <w:tab w:pos="975" w:val="left"/>
        </w:tabs>
        <w:bidi w:val="0"/>
        <w:spacing w:before="0" w:after="0" w:line="240" w:lineRule="auto"/>
        <w:ind w:left="0" w:right="0" w:firstLine="54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převzetí staveniště:</w:t>
      </w:r>
      <w:bookmarkEnd w:id="152"/>
      <w:bookmarkEnd w:id="153"/>
      <w:bookmarkEnd w:id="155"/>
    </w:p>
    <w:p>
      <w:pPr>
        <w:pStyle w:val="Style15"/>
        <w:keepNext/>
        <w:keepLines/>
        <w:widowControl w:val="0"/>
        <w:shd w:val="clear" w:color="auto" w:fill="auto"/>
        <w:bidi w:val="0"/>
        <w:spacing w:before="0" w:after="0" w:line="240" w:lineRule="auto"/>
        <w:ind w:left="1040" w:right="0" w:firstLine="0"/>
        <w:jc w:val="both"/>
      </w:pPr>
      <w:bookmarkStart w:id="156" w:name="bookmark156"/>
      <w:bookmarkStart w:id="157" w:name="bookmark157"/>
      <w:bookmarkStart w:id="158" w:name="bookmark158"/>
      <w:r>
        <w:rPr>
          <w:color w:val="000000"/>
          <w:spacing w:val="0"/>
          <w:w w:val="100"/>
          <w:position w:val="0"/>
          <w:shd w:val="clear" w:color="auto" w:fill="auto"/>
          <w:lang w:val="cs-CZ" w:eastAsia="cs-CZ" w:bidi="cs-CZ"/>
        </w:rPr>
        <w:t>Zhotovitel se zavazuje převzít staveniště nejpozději do 14 kalendářních dní od písemné výzvy odeslané technickým dozorem objednatele. Výzva bude odeslána na e-mail manažera stavby:</w:t>
      </w:r>
      <w:bookmarkEnd w:id="156"/>
      <w:bookmarkEnd w:id="157"/>
      <w:bookmarkEnd w:id="158"/>
    </w:p>
    <w:p>
      <w:pPr>
        <w:pStyle w:val="Style15"/>
        <w:keepNext/>
        <w:keepLines/>
        <w:widowControl w:val="0"/>
        <w:shd w:val="clear" w:color="auto" w:fill="auto"/>
        <w:bidi w:val="0"/>
        <w:spacing w:before="0" w:after="140" w:line="240" w:lineRule="auto"/>
        <w:ind w:left="1040" w:right="0" w:firstLine="0"/>
        <w:jc w:val="both"/>
      </w:pPr>
      <w:bookmarkStart w:id="159" w:name="bookmark159"/>
      <w:bookmarkStart w:id="160" w:name="bookmark160"/>
      <w:bookmarkStart w:id="161" w:name="bookmark161"/>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do 30 kalendářních dní od nabytí účinnosti smlouvy o dílo.</w:t>
      </w:r>
      <w:bookmarkEnd w:id="159"/>
      <w:bookmarkEnd w:id="160"/>
      <w:bookmarkEnd w:id="161"/>
    </w:p>
    <w:p>
      <w:pPr>
        <w:pStyle w:val="Style15"/>
        <w:keepNext/>
        <w:keepLines/>
        <w:widowControl w:val="0"/>
        <w:numPr>
          <w:ilvl w:val="0"/>
          <w:numId w:val="11"/>
        </w:numPr>
        <w:shd w:val="clear" w:color="auto" w:fill="auto"/>
        <w:tabs>
          <w:tab w:pos="975" w:val="left"/>
        </w:tabs>
        <w:bidi w:val="0"/>
        <w:spacing w:before="0" w:after="0" w:line="240" w:lineRule="auto"/>
        <w:ind w:left="0" w:right="0" w:firstLine="54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zahájení prací:</w:t>
      </w:r>
      <w:bookmarkEnd w:id="162"/>
      <w:bookmarkEnd w:id="163"/>
      <w:bookmarkEnd w:id="165"/>
    </w:p>
    <w:p>
      <w:pPr>
        <w:pStyle w:val="Style15"/>
        <w:keepNext/>
        <w:keepLines/>
        <w:widowControl w:val="0"/>
        <w:shd w:val="clear" w:color="auto" w:fill="auto"/>
        <w:bidi w:val="0"/>
        <w:spacing w:before="0" w:after="140" w:line="240" w:lineRule="auto"/>
        <w:ind w:left="1040" w:right="0" w:firstLine="0"/>
        <w:jc w:val="left"/>
      </w:pPr>
      <w:bookmarkStart w:id="166" w:name="bookmark166"/>
      <w:bookmarkStart w:id="167" w:name="bookmark167"/>
      <w:bookmarkStart w:id="168" w:name="bookmark168"/>
      <w:r>
        <w:rPr>
          <w:color w:val="000000"/>
          <w:spacing w:val="0"/>
          <w:w w:val="100"/>
          <w:position w:val="0"/>
          <w:shd w:val="clear" w:color="auto" w:fill="auto"/>
          <w:lang w:val="cs-CZ" w:eastAsia="cs-CZ" w:bidi="cs-CZ"/>
        </w:rPr>
        <w:t>Bez zbytečného odkladu po převzetí staveniště.</w:t>
      </w:r>
      <w:bookmarkEnd w:id="166"/>
      <w:bookmarkEnd w:id="167"/>
      <w:bookmarkEnd w:id="168"/>
    </w:p>
    <w:p>
      <w:pPr>
        <w:pStyle w:val="Style10"/>
        <w:keepNext w:val="0"/>
        <w:keepLines w:val="0"/>
        <w:widowControl w:val="0"/>
        <w:numPr>
          <w:ilvl w:val="0"/>
          <w:numId w:val="11"/>
        </w:numPr>
        <w:shd w:val="clear" w:color="auto" w:fill="auto"/>
        <w:tabs>
          <w:tab w:pos="975" w:val="left"/>
        </w:tabs>
        <w:bidi w:val="0"/>
        <w:spacing w:before="0" w:after="0" w:line="240" w:lineRule="auto"/>
        <w:ind w:left="0" w:right="0" w:firstLine="540"/>
        <w:jc w:val="left"/>
      </w:pPr>
      <w:bookmarkStart w:id="169" w:name="bookmark169"/>
      <w:bookmarkEnd w:id="169"/>
      <w:r>
        <w:rPr>
          <w:color w:val="000000"/>
          <w:spacing w:val="0"/>
          <w:w w:val="100"/>
          <w:position w:val="0"/>
          <w:shd w:val="clear" w:color="auto" w:fill="auto"/>
          <w:lang w:val="cs-CZ" w:eastAsia="cs-CZ" w:bidi="cs-CZ"/>
        </w:rPr>
        <w:t>dokončení stavebních prací na díle:</w:t>
      </w:r>
    </w:p>
    <w:p>
      <w:pPr>
        <w:pStyle w:val="Style10"/>
        <w:keepNext w:val="0"/>
        <w:keepLines w:val="0"/>
        <w:widowControl w:val="0"/>
        <w:shd w:val="clear" w:color="auto" w:fill="auto"/>
        <w:bidi w:val="0"/>
        <w:spacing w:before="0" w:line="240" w:lineRule="auto"/>
        <w:ind w:left="1040" w:right="0" w:firstLine="0"/>
        <w:jc w:val="left"/>
      </w:pPr>
      <w:r>
        <w:rPr>
          <w:color w:val="000000"/>
          <w:spacing w:val="0"/>
          <w:w w:val="100"/>
          <w:position w:val="0"/>
          <w:shd w:val="clear" w:color="auto" w:fill="auto"/>
          <w:lang w:val="cs-CZ" w:eastAsia="cs-CZ" w:bidi="cs-CZ"/>
        </w:rPr>
        <w:t>Nejpozději do 30.10.2026.</w:t>
      </w:r>
    </w:p>
    <w:p>
      <w:pPr>
        <w:pStyle w:val="Style15"/>
        <w:keepNext/>
        <w:keepLines/>
        <w:widowControl w:val="0"/>
        <w:numPr>
          <w:ilvl w:val="0"/>
          <w:numId w:val="11"/>
        </w:numPr>
        <w:shd w:val="clear" w:color="auto" w:fill="auto"/>
        <w:tabs>
          <w:tab w:pos="975" w:val="left"/>
        </w:tabs>
        <w:bidi w:val="0"/>
        <w:spacing w:before="0" w:after="0" w:line="240" w:lineRule="auto"/>
        <w:ind w:left="0" w:right="0" w:firstLine="54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předání a převzetí díla:</w:t>
      </w:r>
      <w:bookmarkEnd w:id="170"/>
      <w:bookmarkEnd w:id="171"/>
      <w:bookmarkEnd w:id="173"/>
    </w:p>
    <w:p>
      <w:pPr>
        <w:pStyle w:val="Style15"/>
        <w:keepNext/>
        <w:keepLines/>
        <w:widowControl w:val="0"/>
        <w:shd w:val="clear" w:color="auto" w:fill="auto"/>
        <w:bidi w:val="0"/>
        <w:spacing w:before="0" w:after="140" w:line="240" w:lineRule="auto"/>
        <w:ind w:left="1040" w:right="0" w:firstLine="0"/>
        <w:jc w:val="both"/>
      </w:pPr>
      <w:bookmarkStart w:id="174" w:name="bookmark174"/>
      <w:bookmarkStart w:id="175" w:name="bookmark175"/>
      <w:bookmarkStart w:id="176" w:name="bookmark176"/>
      <w:r>
        <w:rPr>
          <w:color w:val="000000"/>
          <w:spacing w:val="0"/>
          <w:w w:val="100"/>
          <w:position w:val="0"/>
          <w:shd w:val="clear" w:color="auto" w:fill="auto"/>
          <w:lang w:val="cs-CZ" w:eastAsia="cs-CZ" w:bidi="cs-CZ"/>
        </w:rPr>
        <w:t>Nejpozději do 30 kalendářních dnů od termínu dokončení stavebních prací na díle dle písm. c) tohoto odstavce.</w:t>
      </w:r>
      <w:bookmarkEnd w:id="174"/>
      <w:bookmarkEnd w:id="175"/>
      <w:bookmarkEnd w:id="176"/>
    </w:p>
    <w:p>
      <w:pPr>
        <w:pStyle w:val="Style15"/>
        <w:keepNext/>
        <w:keepLines/>
        <w:widowControl w:val="0"/>
        <w:numPr>
          <w:ilvl w:val="0"/>
          <w:numId w:val="11"/>
        </w:numPr>
        <w:shd w:val="clear" w:color="auto" w:fill="auto"/>
        <w:tabs>
          <w:tab w:pos="975" w:val="left"/>
        </w:tabs>
        <w:bidi w:val="0"/>
        <w:spacing w:before="0" w:after="140" w:line="240" w:lineRule="auto"/>
        <w:ind w:left="1040" w:right="0" w:hanging="48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v návaznosti na vydané Rozhodnutí o výjimce ze zákazů stanovených k ochraně zvláště chráněných druhů živočichů musí být vybudování přeložky vody (zatrubnění) a vypuštění nadjezí (vypuštění zajišťuje objednatel) provedeno pouze v období září – říjen příslušného kalendářního roku.</w:t>
      </w:r>
      <w:bookmarkEnd w:id="177"/>
      <w:bookmarkEnd w:id="178"/>
      <w:bookmarkEnd w:id="180"/>
    </w:p>
    <w:p>
      <w:pPr>
        <w:pStyle w:val="Style10"/>
        <w:keepNext w:val="0"/>
        <w:keepLines w:val="0"/>
        <w:widowControl w:val="0"/>
        <w:numPr>
          <w:ilvl w:val="0"/>
          <w:numId w:val="9"/>
        </w:numPr>
        <w:shd w:val="clear" w:color="auto" w:fill="auto"/>
        <w:tabs>
          <w:tab w:pos="562" w:val="left"/>
        </w:tabs>
        <w:bidi w:val="0"/>
        <w:spacing w:before="0" w:after="60" w:line="240" w:lineRule="auto"/>
        <w:ind w:left="540" w:right="0" w:hanging="360"/>
        <w:jc w:val="left"/>
      </w:pPr>
      <w:bookmarkStart w:id="181" w:name="bookmark181"/>
      <w:bookmarkStart w:id="182" w:name="bookmark182"/>
      <w:bookmarkEnd w:id="18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82"/>
    </w:p>
    <w:p>
      <w:pPr>
        <w:pStyle w:val="Style15"/>
        <w:keepNext/>
        <w:keepLines/>
        <w:widowControl w:val="0"/>
        <w:numPr>
          <w:ilvl w:val="0"/>
          <w:numId w:val="9"/>
        </w:numPr>
        <w:shd w:val="clear" w:color="auto" w:fill="auto"/>
        <w:tabs>
          <w:tab w:pos="499" w:val="left"/>
        </w:tabs>
        <w:bidi w:val="0"/>
        <w:spacing w:before="0" w:line="240" w:lineRule="auto"/>
        <w:ind w:left="440" w:right="0" w:hanging="44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83"/>
      <w:bookmarkEnd w:id="184"/>
      <w:bookmarkEnd w:id="186"/>
    </w:p>
    <w:p>
      <w:pPr>
        <w:pStyle w:val="Style15"/>
        <w:keepNext/>
        <w:keepLines/>
        <w:widowControl w:val="0"/>
        <w:numPr>
          <w:ilvl w:val="0"/>
          <w:numId w:val="9"/>
        </w:numPr>
        <w:shd w:val="clear" w:color="auto" w:fill="auto"/>
        <w:tabs>
          <w:tab w:pos="499" w:val="left"/>
        </w:tabs>
        <w:bidi w:val="0"/>
        <w:spacing w:before="0" w:line="240" w:lineRule="auto"/>
        <w:ind w:left="440" w:right="0" w:hanging="44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87"/>
      <w:bookmarkEnd w:id="188"/>
      <w:bookmarkEnd w:id="190"/>
    </w:p>
    <w:p>
      <w:pPr>
        <w:pStyle w:val="Style2"/>
        <w:keepNext/>
        <w:keepLines/>
        <w:widowControl w:val="0"/>
        <w:shd w:val="clear" w:color="auto" w:fill="auto"/>
        <w:bidi w:val="0"/>
        <w:spacing w:before="0" w:after="0" w:line="240" w:lineRule="auto"/>
        <w:ind w:left="0" w:right="0" w:firstLine="0"/>
        <w:jc w:val="center"/>
      </w:pPr>
      <w:bookmarkStart w:id="191" w:name="bookmark191"/>
      <w:bookmarkStart w:id="192" w:name="bookmark192"/>
      <w:bookmarkStart w:id="193" w:name="bookmark193"/>
      <w:r>
        <w:rPr>
          <w:b/>
          <w:bCs/>
          <w:color w:val="000000"/>
          <w:spacing w:val="0"/>
          <w:w w:val="100"/>
          <w:position w:val="0"/>
          <w:shd w:val="clear" w:color="auto" w:fill="auto"/>
          <w:lang w:val="cs-CZ" w:eastAsia="cs-CZ" w:bidi="cs-CZ"/>
        </w:rPr>
        <w:t>I II. Cenové a platební podmínky</w:t>
      </w:r>
      <w:bookmarkEnd w:id="191"/>
      <w:bookmarkEnd w:id="192"/>
      <w:bookmarkEnd w:id="193"/>
    </w:p>
    <w:p>
      <w:pPr>
        <w:pStyle w:val="Style10"/>
        <w:keepNext w:val="0"/>
        <w:keepLines w:val="0"/>
        <w:widowControl w:val="0"/>
        <w:numPr>
          <w:ilvl w:val="0"/>
          <w:numId w:val="13"/>
        </w:numPr>
        <w:shd w:val="clear" w:color="auto" w:fill="auto"/>
        <w:tabs>
          <w:tab w:pos="562" w:val="left"/>
        </w:tabs>
        <w:bidi w:val="0"/>
        <w:spacing w:before="0" w:line="240" w:lineRule="auto"/>
        <w:ind w:left="540" w:right="0" w:hanging="360"/>
        <w:jc w:val="left"/>
      </w:pPr>
      <w:bookmarkStart w:id="194" w:name="bookmark194"/>
      <w:bookmarkStart w:id="195" w:name="bookmark195"/>
      <w:bookmarkEnd w:id="194"/>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w:t>
      </w:r>
      <w:bookmarkEnd w:id="195"/>
    </w:p>
    <w:p>
      <w:pPr>
        <w:pStyle w:val="Style10"/>
        <w:keepNext w:val="0"/>
        <w:keepLines w:val="0"/>
        <w:widowControl w:val="0"/>
        <w:shd w:val="clear" w:color="auto" w:fill="auto"/>
        <w:bidi w:val="0"/>
        <w:spacing w:before="0" w:line="240" w:lineRule="auto"/>
        <w:ind w:left="0" w:right="0" w:firstLine="600"/>
        <w:jc w:val="both"/>
      </w:pPr>
      <w:r>
        <w:rPr>
          <w:color w:val="000000"/>
          <w:spacing w:val="0"/>
          <w:w w:val="100"/>
          <w:position w:val="0"/>
          <w:shd w:val="clear" w:color="auto" w:fill="auto"/>
          <w:lang w:val="cs-CZ" w:eastAsia="cs-CZ" w:bidi="cs-CZ"/>
        </w:rPr>
        <w:t>objekty, tzn.:</w:t>
      </w:r>
    </w:p>
    <w:p>
      <w:pPr>
        <w:pStyle w:val="Style10"/>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Celková smluvní cena bez DPH: 6 418 578,- Kč</w:t>
      </w:r>
    </w:p>
    <w:p>
      <w:pPr>
        <w:pStyle w:val="Style15"/>
        <w:keepNext/>
        <w:keepLines/>
        <w:widowControl w:val="0"/>
        <w:shd w:val="clear" w:color="auto" w:fill="auto"/>
        <w:bidi w:val="0"/>
        <w:spacing w:before="0" w:after="140" w:line="240" w:lineRule="auto"/>
        <w:ind w:left="440" w:right="0" w:firstLine="0"/>
        <w:jc w:val="both"/>
      </w:pPr>
      <w:bookmarkStart w:id="196" w:name="bookmark196"/>
      <w:bookmarkStart w:id="197" w:name="bookmark197"/>
      <w:bookmarkStart w:id="198" w:name="bookmark198"/>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196"/>
      <w:bookmarkEnd w:id="197"/>
      <w:bookmarkEnd w:id="198"/>
    </w:p>
    <w:p>
      <w:pPr>
        <w:pStyle w:val="Style10"/>
        <w:keepNext w:val="0"/>
        <w:keepLines w:val="0"/>
        <w:widowControl w:val="0"/>
        <w:numPr>
          <w:ilvl w:val="0"/>
          <w:numId w:val="13"/>
        </w:numPr>
        <w:shd w:val="clear" w:color="auto" w:fill="auto"/>
        <w:tabs>
          <w:tab w:pos="610" w:val="left"/>
        </w:tabs>
        <w:bidi w:val="0"/>
        <w:spacing w:before="0" w:line="240" w:lineRule="auto"/>
        <w:ind w:left="600" w:right="0" w:hanging="340"/>
        <w:jc w:val="left"/>
      </w:pPr>
      <w:bookmarkStart w:id="199" w:name="bookmark199"/>
      <w:bookmarkStart w:id="200" w:name="bookmark200"/>
      <w:bookmarkEnd w:id="199"/>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00"/>
    </w:p>
    <w:p>
      <w:pPr>
        <w:pStyle w:val="Style15"/>
        <w:keepNext/>
        <w:keepLines/>
        <w:widowControl w:val="0"/>
        <w:numPr>
          <w:ilvl w:val="0"/>
          <w:numId w:val="13"/>
        </w:numPr>
        <w:shd w:val="clear" w:color="auto" w:fill="auto"/>
        <w:tabs>
          <w:tab w:pos="610" w:val="left"/>
        </w:tabs>
        <w:bidi w:val="0"/>
        <w:spacing w:before="0" w:after="0" w:line="240" w:lineRule="auto"/>
        <w:ind w:left="0" w:right="0" w:firstLine="260"/>
        <w:jc w:val="left"/>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Pro případ, že by došlo ke změnám, které nelze podle položek uvedených v soupisu prací</w:t>
      </w:r>
      <w:bookmarkEnd w:id="201"/>
      <w:bookmarkEnd w:id="202"/>
      <w:bookmarkEnd w:id="204"/>
    </w:p>
    <w:p>
      <w:pPr>
        <w:pStyle w:val="Style10"/>
        <w:keepNext w:val="0"/>
        <w:keepLines w:val="0"/>
        <w:widowControl w:val="0"/>
        <w:shd w:val="clear" w:color="auto" w:fill="auto"/>
        <w:bidi w:val="0"/>
        <w:spacing w:before="0" w:line="240" w:lineRule="auto"/>
        <w:ind w:left="600" w:right="0" w:firstLine="0"/>
        <w:jc w:val="both"/>
      </w:pPr>
      <w:r>
        <w:rPr>
          <w:color w:val="000000"/>
          <w:spacing w:val="0"/>
          <w:w w:val="100"/>
          <w:position w:val="0"/>
          <w:shd w:val="clear" w:color="auto" w:fill="auto"/>
          <w:lang w:val="cs-CZ" w:eastAsia="cs-CZ" w:bidi="cs-CZ"/>
        </w:rPr>
        <w:t>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10"/>
        <w:keepNext w:val="0"/>
        <w:keepLines w:val="0"/>
        <w:widowControl w:val="0"/>
        <w:numPr>
          <w:ilvl w:val="0"/>
          <w:numId w:val="13"/>
        </w:numPr>
        <w:shd w:val="clear" w:color="auto" w:fill="auto"/>
        <w:tabs>
          <w:tab w:pos="610" w:val="left"/>
        </w:tabs>
        <w:bidi w:val="0"/>
        <w:spacing w:before="0" w:line="240" w:lineRule="auto"/>
        <w:ind w:left="600" w:right="0" w:hanging="340"/>
        <w:jc w:val="both"/>
      </w:pPr>
      <w:bookmarkStart w:id="205" w:name="bookmark205"/>
      <w:bookmarkStart w:id="206" w:name="bookmark206"/>
      <w:bookmarkEnd w:id="205"/>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Samostatně budou vystaveny faktury za případné vícepráce.</w:t>
      </w:r>
      <w:bookmarkEnd w:id="206"/>
    </w:p>
    <w:p>
      <w:pPr>
        <w:pStyle w:val="Style10"/>
        <w:keepNext w:val="0"/>
        <w:keepLines w:val="0"/>
        <w:widowControl w:val="0"/>
        <w:numPr>
          <w:ilvl w:val="0"/>
          <w:numId w:val="13"/>
        </w:numPr>
        <w:shd w:val="clear" w:color="auto" w:fill="auto"/>
        <w:tabs>
          <w:tab w:pos="610" w:val="left"/>
        </w:tabs>
        <w:bidi w:val="0"/>
        <w:spacing w:before="0" w:line="240" w:lineRule="auto"/>
        <w:ind w:left="600" w:right="0" w:hanging="340"/>
        <w:jc w:val="both"/>
      </w:pPr>
      <w:bookmarkStart w:id="207" w:name="bookmark207"/>
      <w:bookmarkStart w:id="208" w:name="bookmark208"/>
      <w:bookmarkEnd w:id="207"/>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08"/>
    </w:p>
    <w:p>
      <w:pPr>
        <w:pStyle w:val="Style15"/>
        <w:keepNext/>
        <w:keepLines/>
        <w:widowControl w:val="0"/>
        <w:shd w:val="clear" w:color="auto" w:fill="auto"/>
        <w:bidi w:val="0"/>
        <w:spacing w:before="0" w:after="140" w:line="240" w:lineRule="auto"/>
        <w:ind w:left="0" w:right="0" w:firstLine="440"/>
        <w:jc w:val="both"/>
      </w:pPr>
      <w:bookmarkStart w:id="209" w:name="bookmark209"/>
      <w:bookmarkStart w:id="210" w:name="bookmark210"/>
      <w:bookmarkStart w:id="211" w:name="bookmark211"/>
      <w:r>
        <w:rPr>
          <w:color w:val="000000"/>
          <w:spacing w:val="0"/>
          <w:w w:val="100"/>
          <w:position w:val="0"/>
          <w:shd w:val="clear" w:color="auto" w:fill="auto"/>
          <w:lang w:val="cs-CZ" w:eastAsia="cs-CZ" w:bidi="cs-CZ"/>
        </w:rPr>
        <w:t>Předat faktury lze i elektronicky na adresu:</w:t>
      </w:r>
      <w:bookmarkEnd w:id="209"/>
      <w:bookmarkEnd w:id="210"/>
      <w:bookmarkEnd w:id="211"/>
    </w:p>
    <w:p>
      <w:pPr>
        <w:pStyle w:val="Style15"/>
        <w:keepNext/>
        <w:keepLines/>
        <w:widowControl w:val="0"/>
        <w:shd w:val="clear" w:color="auto" w:fill="auto"/>
        <w:bidi w:val="0"/>
        <w:spacing w:before="0" w:after="140" w:line="240" w:lineRule="auto"/>
        <w:ind w:left="240" w:right="0" w:firstLine="20"/>
        <w:jc w:val="both"/>
      </w:pPr>
      <w:bookmarkStart w:id="212" w:name="bookmark212"/>
      <w:bookmarkStart w:id="213" w:name="bookmark213"/>
      <w:bookmarkStart w:id="214" w:name="bookmark214"/>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12"/>
      <w:bookmarkEnd w:id="213"/>
      <w:bookmarkEnd w:id="214"/>
    </w:p>
    <w:p>
      <w:pPr>
        <w:pStyle w:val="Style15"/>
        <w:keepNext/>
        <w:keepLines/>
        <w:widowControl w:val="0"/>
        <w:shd w:val="clear" w:color="auto" w:fill="auto"/>
        <w:bidi w:val="0"/>
        <w:spacing w:before="0" w:after="0" w:line="240" w:lineRule="auto"/>
        <w:ind w:left="240" w:right="0" w:firstLine="20"/>
        <w:jc w:val="both"/>
      </w:pPr>
      <w:bookmarkStart w:id="215" w:name="bookmark215"/>
      <w:bookmarkStart w:id="216" w:name="bookmark216"/>
      <w:bookmarkStart w:id="217" w:name="bookmark217"/>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215"/>
      <w:bookmarkEnd w:id="216"/>
      <w:bookmarkEnd w:id="217"/>
    </w:p>
    <w:p>
      <w:pPr>
        <w:pStyle w:val="Style10"/>
        <w:keepNext w:val="0"/>
        <w:keepLines w:val="0"/>
        <w:widowControl w:val="0"/>
        <w:shd w:val="clear" w:color="auto" w:fill="auto"/>
        <w:bidi w:val="0"/>
        <w:spacing w:before="0" w:line="240" w:lineRule="auto"/>
        <w:ind w:left="240" w:right="0" w:firstLine="2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5"/>
        <w:keepNext/>
        <w:keepLines/>
        <w:widowControl w:val="0"/>
        <w:numPr>
          <w:ilvl w:val="0"/>
          <w:numId w:val="13"/>
        </w:numPr>
        <w:shd w:val="clear" w:color="auto" w:fill="auto"/>
        <w:tabs>
          <w:tab w:pos="387" w:val="left"/>
        </w:tabs>
        <w:bidi w:val="0"/>
        <w:spacing w:before="0" w:after="140" w:line="240" w:lineRule="auto"/>
        <w:ind w:left="0" w:right="0" w:firstLine="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18"/>
      <w:bookmarkEnd w:id="219"/>
      <w:bookmarkEnd w:id="221"/>
    </w:p>
    <w:p>
      <w:pPr>
        <w:pStyle w:val="Style10"/>
        <w:keepNext w:val="0"/>
        <w:keepLines w:val="0"/>
        <w:widowControl w:val="0"/>
        <w:numPr>
          <w:ilvl w:val="0"/>
          <w:numId w:val="13"/>
        </w:numPr>
        <w:shd w:val="clear" w:color="auto" w:fill="auto"/>
        <w:tabs>
          <w:tab w:pos="387" w:val="left"/>
        </w:tabs>
        <w:bidi w:val="0"/>
        <w:spacing w:before="0" w:line="240" w:lineRule="auto"/>
        <w:ind w:left="400" w:right="0" w:hanging="400"/>
        <w:jc w:val="both"/>
      </w:pPr>
      <w:bookmarkStart w:id="222" w:name="bookmark222"/>
      <w:bookmarkStart w:id="223" w:name="bookmark223"/>
      <w:bookmarkEnd w:id="222"/>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23"/>
    </w:p>
    <w:p>
      <w:pPr>
        <w:pStyle w:val="Style15"/>
        <w:keepNext/>
        <w:keepLines/>
        <w:widowControl w:val="0"/>
        <w:numPr>
          <w:ilvl w:val="0"/>
          <w:numId w:val="13"/>
        </w:numPr>
        <w:shd w:val="clear" w:color="auto" w:fill="auto"/>
        <w:tabs>
          <w:tab w:pos="387" w:val="left"/>
        </w:tabs>
        <w:bidi w:val="0"/>
        <w:spacing w:before="0" w:after="140" w:line="240" w:lineRule="auto"/>
        <w:ind w:left="0" w:right="0" w:firstLine="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Splatnost faktury je do 30 kalendářních dnů ode dne jejího doručení objednateli.</w:t>
      </w:r>
      <w:bookmarkEnd w:id="224"/>
      <w:bookmarkEnd w:id="225"/>
      <w:bookmarkEnd w:id="227"/>
    </w:p>
    <w:p>
      <w:pPr>
        <w:pStyle w:val="Style10"/>
        <w:keepNext w:val="0"/>
        <w:keepLines w:val="0"/>
        <w:widowControl w:val="0"/>
        <w:numPr>
          <w:ilvl w:val="0"/>
          <w:numId w:val="13"/>
        </w:numPr>
        <w:shd w:val="clear" w:color="auto" w:fill="auto"/>
        <w:tabs>
          <w:tab w:pos="387" w:val="left"/>
        </w:tabs>
        <w:bidi w:val="0"/>
        <w:spacing w:before="0" w:line="240" w:lineRule="auto"/>
        <w:ind w:left="400" w:right="0" w:hanging="400"/>
        <w:jc w:val="left"/>
      </w:pPr>
      <w:bookmarkStart w:id="228" w:name="bookmark228"/>
      <w:bookmarkStart w:id="229" w:name="bookmark229"/>
      <w:bookmarkEnd w:id="228"/>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29"/>
    </w:p>
    <w:p>
      <w:pPr>
        <w:pStyle w:val="Style15"/>
        <w:keepNext/>
        <w:keepLines/>
        <w:widowControl w:val="0"/>
        <w:numPr>
          <w:ilvl w:val="0"/>
          <w:numId w:val="13"/>
        </w:numPr>
        <w:shd w:val="clear" w:color="auto" w:fill="auto"/>
        <w:tabs>
          <w:tab w:pos="442" w:val="left"/>
        </w:tabs>
        <w:bidi w:val="0"/>
        <w:spacing w:before="0" w:after="140" w:line="240" w:lineRule="auto"/>
        <w:ind w:left="0" w:right="0" w:firstLine="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230"/>
      <w:bookmarkEnd w:id="231"/>
      <w:bookmarkEnd w:id="233"/>
    </w:p>
    <w:p>
      <w:pPr>
        <w:pStyle w:val="Style15"/>
        <w:keepNext/>
        <w:keepLines/>
        <w:widowControl w:val="0"/>
        <w:numPr>
          <w:ilvl w:val="0"/>
          <w:numId w:val="13"/>
        </w:numPr>
        <w:shd w:val="clear" w:color="auto" w:fill="auto"/>
        <w:tabs>
          <w:tab w:pos="442" w:val="left"/>
        </w:tabs>
        <w:bidi w:val="0"/>
        <w:spacing w:before="0" w:after="140" w:line="240" w:lineRule="auto"/>
        <w:ind w:left="0" w:right="0" w:firstLine="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234"/>
      <w:bookmarkEnd w:id="235"/>
      <w:bookmarkEnd w:id="237"/>
    </w:p>
    <w:p>
      <w:pPr>
        <w:pStyle w:val="Style15"/>
        <w:keepNext/>
        <w:keepLines/>
        <w:widowControl w:val="0"/>
        <w:numPr>
          <w:ilvl w:val="0"/>
          <w:numId w:val="13"/>
        </w:numPr>
        <w:shd w:val="clear" w:color="auto" w:fill="auto"/>
        <w:tabs>
          <w:tab w:pos="442" w:val="left"/>
        </w:tabs>
        <w:bidi w:val="0"/>
        <w:spacing w:before="0" w:after="140" w:line="240" w:lineRule="auto"/>
        <w:ind w:left="0" w:right="0" w:firstLine="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238"/>
      <w:bookmarkEnd w:id="239"/>
      <w:bookmarkEnd w:id="241"/>
    </w:p>
    <w:p>
      <w:pPr>
        <w:pStyle w:val="Style15"/>
        <w:keepNext/>
        <w:keepLines/>
        <w:widowControl w:val="0"/>
        <w:numPr>
          <w:ilvl w:val="0"/>
          <w:numId w:val="13"/>
        </w:numPr>
        <w:shd w:val="clear" w:color="auto" w:fill="auto"/>
        <w:tabs>
          <w:tab w:pos="442" w:val="left"/>
        </w:tabs>
        <w:bidi w:val="0"/>
        <w:spacing w:before="0" w:line="240" w:lineRule="auto"/>
        <w:ind w:left="0" w:right="0" w:firstLine="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Samostatně budou vystaveny faktury za případné vícepráce.</w:t>
      </w:r>
      <w:bookmarkEnd w:id="242"/>
      <w:bookmarkEnd w:id="243"/>
      <w:bookmarkEnd w:id="245"/>
    </w:p>
    <w:p>
      <w:pPr>
        <w:pStyle w:val="Style2"/>
        <w:keepNext/>
        <w:keepLines/>
        <w:widowControl w:val="0"/>
        <w:numPr>
          <w:ilvl w:val="0"/>
          <w:numId w:val="15"/>
        </w:numPr>
        <w:shd w:val="clear" w:color="auto" w:fill="auto"/>
        <w:tabs>
          <w:tab w:pos="409" w:val="left"/>
        </w:tabs>
        <w:bidi w:val="0"/>
        <w:spacing w:before="0" w:after="0" w:line="240" w:lineRule="auto"/>
        <w:ind w:left="0" w:right="0" w:firstLine="0"/>
        <w:jc w:val="center"/>
      </w:pPr>
      <w:bookmarkStart w:id="246" w:name="bookmark246"/>
      <w:bookmarkStart w:id="247" w:name="bookmark247"/>
      <w:bookmarkStart w:id="248" w:name="bookmark248"/>
      <w:bookmarkStart w:id="249" w:name="bookmark249"/>
      <w:bookmarkEnd w:id="248"/>
      <w:r>
        <w:rPr>
          <w:b/>
          <w:bCs/>
          <w:color w:val="000000"/>
          <w:spacing w:val="0"/>
          <w:w w:val="100"/>
          <w:position w:val="0"/>
          <w:shd w:val="clear" w:color="auto" w:fill="auto"/>
          <w:lang w:val="cs-CZ" w:eastAsia="cs-CZ" w:bidi="cs-CZ"/>
        </w:rPr>
        <w:t>Podmínky provádění díla</w:t>
      </w:r>
      <w:bookmarkEnd w:id="246"/>
      <w:bookmarkEnd w:id="247"/>
      <w:bookmarkEnd w:id="249"/>
    </w:p>
    <w:p>
      <w:pPr>
        <w:pStyle w:val="Style15"/>
        <w:keepNext/>
        <w:keepLines/>
        <w:widowControl w:val="0"/>
        <w:numPr>
          <w:ilvl w:val="0"/>
          <w:numId w:val="17"/>
        </w:numPr>
        <w:shd w:val="clear" w:color="auto" w:fill="auto"/>
        <w:tabs>
          <w:tab w:pos="387" w:val="left"/>
        </w:tabs>
        <w:bidi w:val="0"/>
        <w:spacing w:before="0" w:after="0" w:line="240" w:lineRule="auto"/>
        <w:ind w:left="0" w:right="0" w:firstLine="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Při provádění díla postupuje zhotovitel samostatně a na vlastní odpovědnost. Objednatel</w:t>
      </w:r>
      <w:bookmarkEnd w:id="250"/>
      <w:bookmarkEnd w:id="251"/>
      <w:bookmarkEnd w:id="253"/>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pPr>
        <w:pStyle w:val="Style10"/>
        <w:keepNext w:val="0"/>
        <w:keepLines w:val="0"/>
        <w:widowControl w:val="0"/>
        <w:numPr>
          <w:ilvl w:val="0"/>
          <w:numId w:val="17"/>
        </w:numPr>
        <w:shd w:val="clear" w:color="auto" w:fill="auto"/>
        <w:tabs>
          <w:tab w:pos="387" w:val="left"/>
        </w:tabs>
        <w:bidi w:val="0"/>
        <w:spacing w:before="0" w:line="240" w:lineRule="auto"/>
        <w:ind w:left="400" w:right="0" w:hanging="400"/>
        <w:jc w:val="both"/>
      </w:pPr>
      <w:bookmarkStart w:id="254" w:name="bookmark254"/>
      <w:bookmarkStart w:id="255" w:name="bookmark255"/>
      <w:bookmarkEnd w:id="254"/>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255"/>
    </w:p>
    <w:p>
      <w:pPr>
        <w:pStyle w:val="Style10"/>
        <w:keepNext w:val="0"/>
        <w:keepLines w:val="0"/>
        <w:widowControl w:val="0"/>
        <w:numPr>
          <w:ilvl w:val="0"/>
          <w:numId w:val="17"/>
        </w:numPr>
        <w:shd w:val="clear" w:color="auto" w:fill="auto"/>
        <w:tabs>
          <w:tab w:pos="346" w:val="left"/>
        </w:tabs>
        <w:bidi w:val="0"/>
        <w:spacing w:before="0" w:line="240" w:lineRule="auto"/>
        <w:ind w:left="400" w:right="0" w:hanging="400"/>
        <w:jc w:val="left"/>
      </w:pPr>
      <w:bookmarkStart w:id="256" w:name="bookmark256"/>
      <w:bookmarkStart w:id="257" w:name="bookmark257"/>
      <w:bookmarkEnd w:id="256"/>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257"/>
    </w:p>
    <w:p>
      <w:pPr>
        <w:pStyle w:val="Style10"/>
        <w:keepNext w:val="0"/>
        <w:keepLines w:val="0"/>
        <w:widowControl w:val="0"/>
        <w:numPr>
          <w:ilvl w:val="0"/>
          <w:numId w:val="17"/>
        </w:numPr>
        <w:shd w:val="clear" w:color="auto" w:fill="auto"/>
        <w:tabs>
          <w:tab w:pos="346" w:val="left"/>
        </w:tabs>
        <w:bidi w:val="0"/>
        <w:spacing w:before="0" w:line="240" w:lineRule="auto"/>
        <w:ind w:left="400" w:right="0" w:hanging="400"/>
        <w:jc w:val="left"/>
      </w:pPr>
      <w:bookmarkStart w:id="258" w:name="bookmark258"/>
      <w:bookmarkStart w:id="259" w:name="bookmark259"/>
      <w:bookmarkEnd w:id="258"/>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 a tvoří přílohu č. 2 této smlouvy.</w:t>
      </w:r>
      <w:bookmarkEnd w:id="259"/>
    </w:p>
    <w:p>
      <w:pPr>
        <w:pStyle w:val="Style10"/>
        <w:keepNext w:val="0"/>
        <w:keepLines w:val="0"/>
        <w:widowControl w:val="0"/>
        <w:numPr>
          <w:ilvl w:val="0"/>
          <w:numId w:val="17"/>
        </w:numPr>
        <w:shd w:val="clear" w:color="auto" w:fill="auto"/>
        <w:tabs>
          <w:tab w:pos="346" w:val="left"/>
        </w:tabs>
        <w:bidi w:val="0"/>
        <w:spacing w:before="0" w:line="240" w:lineRule="auto"/>
        <w:ind w:left="400" w:right="0" w:hanging="400"/>
        <w:jc w:val="left"/>
      </w:pPr>
      <w:bookmarkStart w:id="260" w:name="bookmark260"/>
      <w:bookmarkStart w:id="261" w:name="bookmark261"/>
      <w:bookmarkEnd w:id="260"/>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261"/>
    </w:p>
    <w:p>
      <w:pPr>
        <w:pStyle w:val="Style15"/>
        <w:keepNext/>
        <w:keepLines/>
        <w:widowControl w:val="0"/>
        <w:numPr>
          <w:ilvl w:val="0"/>
          <w:numId w:val="17"/>
        </w:numPr>
        <w:shd w:val="clear" w:color="auto" w:fill="auto"/>
        <w:tabs>
          <w:tab w:pos="346" w:val="left"/>
        </w:tabs>
        <w:bidi w:val="0"/>
        <w:spacing w:before="0" w:after="0" w:line="240" w:lineRule="auto"/>
        <w:ind w:left="0" w:right="0" w:firstLine="0"/>
        <w:jc w:val="left"/>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Nebezpečí škody na díle nese až do protokolárního předání a převzetí díla zhotovitel, a</w:t>
      </w:r>
      <w:bookmarkEnd w:id="262"/>
      <w:bookmarkEnd w:id="263"/>
      <w:bookmarkEnd w:id="265"/>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pPr>
        <w:pStyle w:val="Style10"/>
        <w:keepNext w:val="0"/>
        <w:keepLines w:val="0"/>
        <w:widowControl w:val="0"/>
        <w:numPr>
          <w:ilvl w:val="0"/>
          <w:numId w:val="17"/>
        </w:numPr>
        <w:shd w:val="clear" w:color="auto" w:fill="auto"/>
        <w:tabs>
          <w:tab w:pos="346" w:val="left"/>
        </w:tabs>
        <w:bidi w:val="0"/>
        <w:spacing w:before="0" w:line="240" w:lineRule="auto"/>
        <w:ind w:left="400" w:right="0" w:hanging="400"/>
        <w:jc w:val="left"/>
      </w:pPr>
      <w:bookmarkStart w:id="266" w:name="bookmark266"/>
      <w:bookmarkEnd w:id="266"/>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pPr>
        <w:pStyle w:val="Style10"/>
        <w:keepNext w:val="0"/>
        <w:keepLines w:val="0"/>
        <w:widowControl w:val="0"/>
        <w:numPr>
          <w:ilvl w:val="0"/>
          <w:numId w:val="17"/>
        </w:numPr>
        <w:shd w:val="clear" w:color="auto" w:fill="auto"/>
        <w:tabs>
          <w:tab w:pos="346" w:val="left"/>
        </w:tabs>
        <w:bidi w:val="0"/>
        <w:spacing w:before="0" w:line="240" w:lineRule="auto"/>
        <w:ind w:left="400" w:right="0" w:hanging="400"/>
        <w:jc w:val="left"/>
      </w:pPr>
      <w:bookmarkStart w:id="267" w:name="bookmark267"/>
      <w:bookmarkStart w:id="268" w:name="bookmark268"/>
      <w:bookmarkEnd w:id="267"/>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268"/>
    </w:p>
    <w:p>
      <w:pPr>
        <w:pStyle w:val="Style10"/>
        <w:keepNext w:val="0"/>
        <w:keepLines w:val="0"/>
        <w:widowControl w:val="0"/>
        <w:numPr>
          <w:ilvl w:val="0"/>
          <w:numId w:val="17"/>
        </w:numPr>
        <w:shd w:val="clear" w:color="auto" w:fill="auto"/>
        <w:tabs>
          <w:tab w:pos="346" w:val="left"/>
        </w:tabs>
        <w:bidi w:val="0"/>
        <w:spacing w:before="0" w:line="240" w:lineRule="auto"/>
        <w:ind w:left="400" w:right="0" w:hanging="400"/>
        <w:jc w:val="left"/>
      </w:pPr>
      <w:bookmarkStart w:id="269" w:name="bookmark269"/>
      <w:bookmarkStart w:id="270" w:name="bookmark270"/>
      <w:bookmarkEnd w:id="269"/>
      <w:r>
        <w:rPr>
          <w:color w:val="000000"/>
          <w:spacing w:val="0"/>
          <w:w w:val="100"/>
          <w:position w:val="0"/>
          <w:shd w:val="clear" w:color="auto" w:fill="auto"/>
          <w:lang w:val="cs-CZ" w:eastAsia="cs-CZ" w:bidi="cs-CZ"/>
        </w:rPr>
        <w:t>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270"/>
    </w:p>
    <w:p>
      <w:pPr>
        <w:pStyle w:val="Style15"/>
        <w:keepNext/>
        <w:keepLines/>
        <w:widowControl w:val="0"/>
        <w:numPr>
          <w:ilvl w:val="0"/>
          <w:numId w:val="17"/>
        </w:numPr>
        <w:shd w:val="clear" w:color="auto" w:fill="auto"/>
        <w:tabs>
          <w:tab w:pos="442" w:val="left"/>
        </w:tabs>
        <w:bidi w:val="0"/>
        <w:spacing w:before="0" w:after="140" w:line="240" w:lineRule="auto"/>
        <w:ind w:left="0" w:right="0" w:firstLine="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71"/>
      <w:bookmarkEnd w:id="272"/>
      <w:bookmarkEnd w:id="274"/>
    </w:p>
    <w:p>
      <w:pPr>
        <w:pStyle w:val="Style15"/>
        <w:keepNext/>
        <w:keepLines/>
        <w:widowControl w:val="0"/>
        <w:numPr>
          <w:ilvl w:val="0"/>
          <w:numId w:val="17"/>
        </w:numPr>
        <w:shd w:val="clear" w:color="auto" w:fill="auto"/>
        <w:tabs>
          <w:tab w:pos="442" w:val="left"/>
        </w:tabs>
        <w:bidi w:val="0"/>
        <w:spacing w:before="0" w:after="140" w:line="240" w:lineRule="auto"/>
        <w:ind w:left="0" w:right="0" w:firstLine="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275"/>
      <w:bookmarkEnd w:id="276"/>
      <w:bookmarkEnd w:id="278"/>
    </w:p>
    <w:p>
      <w:pPr>
        <w:pStyle w:val="Style15"/>
        <w:keepNext/>
        <w:keepLines/>
        <w:widowControl w:val="0"/>
        <w:numPr>
          <w:ilvl w:val="0"/>
          <w:numId w:val="17"/>
        </w:numPr>
        <w:shd w:val="clear" w:color="auto" w:fill="auto"/>
        <w:tabs>
          <w:tab w:pos="442" w:val="left"/>
        </w:tabs>
        <w:bidi w:val="0"/>
        <w:spacing w:before="0" w:after="140" w:line="240" w:lineRule="auto"/>
        <w:ind w:left="0" w:right="0" w:firstLine="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279"/>
      <w:bookmarkEnd w:id="280"/>
      <w:bookmarkEnd w:id="282"/>
    </w:p>
    <w:p>
      <w:pPr>
        <w:pStyle w:val="Style15"/>
        <w:keepNext/>
        <w:keepLines/>
        <w:widowControl w:val="0"/>
        <w:numPr>
          <w:ilvl w:val="0"/>
          <w:numId w:val="17"/>
        </w:numPr>
        <w:shd w:val="clear" w:color="auto" w:fill="auto"/>
        <w:tabs>
          <w:tab w:pos="442" w:val="left"/>
        </w:tabs>
        <w:bidi w:val="0"/>
        <w:spacing w:before="0" w:after="140" w:line="240" w:lineRule="auto"/>
        <w:ind w:left="0" w:right="0" w:firstLine="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283"/>
      <w:bookmarkEnd w:id="284"/>
      <w:bookmarkEnd w:id="286"/>
    </w:p>
    <w:p>
      <w:pPr>
        <w:pStyle w:val="Style15"/>
        <w:keepNext/>
        <w:keepLines/>
        <w:widowControl w:val="0"/>
        <w:numPr>
          <w:ilvl w:val="0"/>
          <w:numId w:val="17"/>
        </w:numPr>
        <w:shd w:val="clear" w:color="auto" w:fill="auto"/>
        <w:tabs>
          <w:tab w:pos="442" w:val="left"/>
        </w:tabs>
        <w:bidi w:val="0"/>
        <w:spacing w:before="0" w:after="260" w:line="240" w:lineRule="auto"/>
        <w:ind w:left="0" w:right="0" w:firstLine="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287"/>
      <w:bookmarkEnd w:id="288"/>
      <w:bookmarkEnd w:id="290"/>
    </w:p>
    <w:p>
      <w:pPr>
        <w:pStyle w:val="Style2"/>
        <w:keepNext/>
        <w:keepLines/>
        <w:widowControl w:val="0"/>
        <w:numPr>
          <w:ilvl w:val="0"/>
          <w:numId w:val="15"/>
        </w:numPr>
        <w:shd w:val="clear" w:color="auto" w:fill="auto"/>
        <w:tabs>
          <w:tab w:pos="392" w:val="left"/>
        </w:tabs>
        <w:bidi w:val="0"/>
        <w:spacing w:before="0" w:after="0" w:line="240" w:lineRule="auto"/>
        <w:ind w:left="0" w:right="0" w:firstLine="0"/>
        <w:jc w:val="center"/>
      </w:pPr>
      <w:bookmarkStart w:id="291" w:name="bookmark291"/>
      <w:bookmarkStart w:id="292" w:name="bookmark292"/>
      <w:bookmarkStart w:id="293" w:name="bookmark293"/>
      <w:bookmarkStart w:id="294" w:name="bookmark294"/>
      <w:bookmarkEnd w:id="293"/>
      <w:r>
        <w:rPr>
          <w:b/>
          <w:bCs/>
          <w:color w:val="000000"/>
          <w:spacing w:val="0"/>
          <w:w w:val="100"/>
          <w:position w:val="0"/>
          <w:shd w:val="clear" w:color="auto" w:fill="auto"/>
          <w:lang w:val="cs-CZ" w:eastAsia="cs-CZ" w:bidi="cs-CZ"/>
        </w:rPr>
        <w:t>Staveniště</w:t>
      </w:r>
      <w:bookmarkEnd w:id="291"/>
      <w:bookmarkEnd w:id="292"/>
      <w:bookmarkEnd w:id="294"/>
    </w:p>
    <w:p>
      <w:pPr>
        <w:pStyle w:val="Style15"/>
        <w:keepNext/>
        <w:keepLines/>
        <w:widowControl w:val="0"/>
        <w:numPr>
          <w:ilvl w:val="0"/>
          <w:numId w:val="19"/>
        </w:numPr>
        <w:shd w:val="clear" w:color="auto" w:fill="auto"/>
        <w:tabs>
          <w:tab w:pos="392" w:val="left"/>
        </w:tabs>
        <w:bidi w:val="0"/>
        <w:spacing w:before="0" w:after="140" w:line="240" w:lineRule="auto"/>
        <w:ind w:left="0" w:right="0" w:firstLine="0"/>
        <w:jc w:val="left"/>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295"/>
      <w:bookmarkEnd w:id="296"/>
      <w:bookmarkEnd w:id="298"/>
    </w:p>
    <w:p>
      <w:pPr>
        <w:pStyle w:val="Style15"/>
        <w:keepNext/>
        <w:keepLines/>
        <w:widowControl w:val="0"/>
        <w:numPr>
          <w:ilvl w:val="0"/>
          <w:numId w:val="19"/>
        </w:numPr>
        <w:shd w:val="clear" w:color="auto" w:fill="auto"/>
        <w:tabs>
          <w:tab w:pos="392" w:val="left"/>
        </w:tabs>
        <w:bidi w:val="0"/>
        <w:spacing w:before="0" w:after="140" w:line="240" w:lineRule="auto"/>
        <w:ind w:left="0" w:right="0" w:firstLine="0"/>
        <w:jc w:val="left"/>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299"/>
      <w:bookmarkEnd w:id="300"/>
      <w:bookmarkEnd w:id="302"/>
    </w:p>
    <w:p>
      <w:pPr>
        <w:pStyle w:val="Style15"/>
        <w:keepNext/>
        <w:keepLines/>
        <w:widowControl w:val="0"/>
        <w:numPr>
          <w:ilvl w:val="0"/>
          <w:numId w:val="19"/>
        </w:numPr>
        <w:shd w:val="clear" w:color="auto" w:fill="auto"/>
        <w:tabs>
          <w:tab w:pos="392" w:val="left"/>
        </w:tabs>
        <w:bidi w:val="0"/>
        <w:spacing w:before="0" w:after="260" w:line="240" w:lineRule="auto"/>
        <w:ind w:left="0" w:right="0" w:firstLine="0"/>
        <w:jc w:val="left"/>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03"/>
      <w:bookmarkEnd w:id="304"/>
      <w:bookmarkEnd w:id="306"/>
    </w:p>
    <w:p>
      <w:pPr>
        <w:pStyle w:val="Style15"/>
        <w:keepNext/>
        <w:keepLines/>
        <w:widowControl w:val="0"/>
        <w:numPr>
          <w:ilvl w:val="0"/>
          <w:numId w:val="19"/>
        </w:numPr>
        <w:shd w:val="clear" w:color="auto" w:fill="auto"/>
        <w:tabs>
          <w:tab w:pos="392" w:val="left"/>
        </w:tabs>
        <w:bidi w:val="0"/>
        <w:spacing w:before="0" w:after="140" w:line="240" w:lineRule="auto"/>
        <w:ind w:left="0" w:right="0" w:firstLine="0"/>
        <w:jc w:val="left"/>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 dispečinku, tel.</w:t>
      </w:r>
      <w:bookmarkEnd w:id="307"/>
      <w:bookmarkEnd w:id="308"/>
      <w:bookmarkEnd w:id="310"/>
    </w:p>
    <w:p>
      <w:pPr>
        <w:pStyle w:val="Style2"/>
        <w:keepNext/>
        <w:keepLines/>
        <w:widowControl w:val="0"/>
        <w:numPr>
          <w:ilvl w:val="0"/>
          <w:numId w:val="15"/>
        </w:numPr>
        <w:shd w:val="clear" w:color="auto" w:fill="auto"/>
        <w:tabs>
          <w:tab w:pos="409" w:val="left"/>
        </w:tabs>
        <w:bidi w:val="0"/>
        <w:spacing w:before="0" w:after="0" w:line="240" w:lineRule="auto"/>
        <w:ind w:left="0" w:right="0" w:firstLine="0"/>
        <w:jc w:val="center"/>
      </w:pPr>
      <w:bookmarkStart w:id="311" w:name="bookmark311"/>
      <w:bookmarkStart w:id="312" w:name="bookmark312"/>
      <w:bookmarkStart w:id="313" w:name="bookmark313"/>
      <w:bookmarkStart w:id="314" w:name="bookmark314"/>
      <w:bookmarkEnd w:id="313"/>
      <w:r>
        <w:rPr>
          <w:b/>
          <w:bCs/>
          <w:color w:val="000000"/>
          <w:spacing w:val="0"/>
          <w:w w:val="100"/>
          <w:position w:val="0"/>
          <w:shd w:val="clear" w:color="auto" w:fill="auto"/>
          <w:lang w:val="cs-CZ" w:eastAsia="cs-CZ" w:bidi="cs-CZ"/>
        </w:rPr>
        <w:t>Kontrola provádění díla</w:t>
      </w:r>
      <w:bookmarkEnd w:id="311"/>
      <w:bookmarkEnd w:id="312"/>
      <w:bookmarkEnd w:id="314"/>
    </w:p>
    <w:p>
      <w:pPr>
        <w:pStyle w:val="Style10"/>
        <w:keepNext w:val="0"/>
        <w:keepLines w:val="0"/>
        <w:widowControl w:val="0"/>
        <w:numPr>
          <w:ilvl w:val="0"/>
          <w:numId w:val="21"/>
        </w:numPr>
        <w:shd w:val="clear" w:color="auto" w:fill="auto"/>
        <w:tabs>
          <w:tab w:pos="362" w:val="left"/>
        </w:tabs>
        <w:bidi w:val="0"/>
        <w:spacing w:before="0" w:line="240" w:lineRule="auto"/>
        <w:ind w:left="400" w:right="0" w:hanging="400"/>
        <w:jc w:val="both"/>
      </w:pPr>
      <w:bookmarkStart w:id="315" w:name="bookmark315"/>
      <w:bookmarkStart w:id="316" w:name="bookmark316"/>
      <w:bookmarkEnd w:id="315"/>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316"/>
    </w:p>
    <w:p>
      <w:pPr>
        <w:pStyle w:val="Style10"/>
        <w:keepNext w:val="0"/>
        <w:keepLines w:val="0"/>
        <w:widowControl w:val="0"/>
        <w:numPr>
          <w:ilvl w:val="0"/>
          <w:numId w:val="21"/>
        </w:numPr>
        <w:shd w:val="clear" w:color="auto" w:fill="auto"/>
        <w:tabs>
          <w:tab w:pos="362" w:val="left"/>
        </w:tabs>
        <w:bidi w:val="0"/>
        <w:spacing w:before="0" w:line="240" w:lineRule="auto"/>
        <w:ind w:left="400" w:right="0" w:hanging="400"/>
        <w:jc w:val="both"/>
      </w:pPr>
      <w:bookmarkStart w:id="317" w:name="bookmark317"/>
      <w:bookmarkStart w:id="318" w:name="bookmark318"/>
      <w:bookmarkEnd w:id="317"/>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318"/>
    </w:p>
    <w:p>
      <w:pPr>
        <w:pStyle w:val="Style10"/>
        <w:keepNext w:val="0"/>
        <w:keepLines w:val="0"/>
        <w:widowControl w:val="0"/>
        <w:numPr>
          <w:ilvl w:val="0"/>
          <w:numId w:val="21"/>
        </w:numPr>
        <w:shd w:val="clear" w:color="auto" w:fill="auto"/>
        <w:tabs>
          <w:tab w:pos="362" w:val="left"/>
        </w:tabs>
        <w:bidi w:val="0"/>
        <w:spacing w:before="0" w:line="240" w:lineRule="auto"/>
        <w:ind w:left="400" w:right="0" w:hanging="400"/>
        <w:jc w:val="both"/>
      </w:pPr>
      <w:bookmarkStart w:id="319" w:name="bookmark319"/>
      <w:bookmarkStart w:id="320" w:name="bookmark320"/>
      <w:bookmarkEnd w:id="319"/>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320"/>
    </w:p>
    <w:p>
      <w:pPr>
        <w:pStyle w:val="Style10"/>
        <w:keepNext w:val="0"/>
        <w:keepLines w:val="0"/>
        <w:widowControl w:val="0"/>
        <w:numPr>
          <w:ilvl w:val="0"/>
          <w:numId w:val="21"/>
        </w:numPr>
        <w:shd w:val="clear" w:color="auto" w:fill="auto"/>
        <w:tabs>
          <w:tab w:pos="362" w:val="left"/>
        </w:tabs>
        <w:bidi w:val="0"/>
        <w:spacing w:before="0" w:line="240" w:lineRule="auto"/>
        <w:ind w:left="400" w:right="0" w:hanging="400"/>
        <w:jc w:val="both"/>
      </w:pPr>
      <w:bookmarkStart w:id="321" w:name="bookmark321"/>
      <w:bookmarkStart w:id="322" w:name="bookmark322"/>
      <w:bookmarkEnd w:id="321"/>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322"/>
    </w:p>
    <w:p>
      <w:pPr>
        <w:pStyle w:val="Style10"/>
        <w:keepNext w:val="0"/>
        <w:keepLines w:val="0"/>
        <w:widowControl w:val="0"/>
        <w:numPr>
          <w:ilvl w:val="0"/>
          <w:numId w:val="21"/>
        </w:numPr>
        <w:shd w:val="clear" w:color="auto" w:fill="auto"/>
        <w:tabs>
          <w:tab w:pos="362" w:val="left"/>
        </w:tabs>
        <w:bidi w:val="0"/>
        <w:spacing w:before="0" w:line="240" w:lineRule="auto"/>
        <w:ind w:left="400" w:right="0" w:hanging="400"/>
        <w:jc w:val="both"/>
      </w:pPr>
      <w:bookmarkStart w:id="323" w:name="bookmark323"/>
      <w:bookmarkStart w:id="324" w:name="bookmark324"/>
      <w:bookmarkEnd w:id="323"/>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324"/>
    </w:p>
    <w:p>
      <w:pPr>
        <w:pStyle w:val="Style10"/>
        <w:keepNext w:val="0"/>
        <w:keepLines w:val="0"/>
        <w:widowControl w:val="0"/>
        <w:numPr>
          <w:ilvl w:val="0"/>
          <w:numId w:val="21"/>
        </w:numPr>
        <w:shd w:val="clear" w:color="auto" w:fill="auto"/>
        <w:tabs>
          <w:tab w:pos="362" w:val="left"/>
        </w:tabs>
        <w:bidi w:val="0"/>
        <w:spacing w:before="0" w:line="240" w:lineRule="auto"/>
        <w:ind w:left="400" w:right="0" w:hanging="400"/>
        <w:jc w:val="both"/>
      </w:pPr>
      <w:bookmarkStart w:id="325" w:name="bookmark325"/>
      <w:bookmarkStart w:id="326" w:name="bookmark326"/>
      <w:bookmarkEnd w:id="325"/>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326"/>
    </w:p>
    <w:p>
      <w:pPr>
        <w:pStyle w:val="Style10"/>
        <w:keepNext w:val="0"/>
        <w:keepLines w:val="0"/>
        <w:widowControl w:val="0"/>
        <w:numPr>
          <w:ilvl w:val="0"/>
          <w:numId w:val="21"/>
        </w:numPr>
        <w:shd w:val="clear" w:color="auto" w:fill="auto"/>
        <w:tabs>
          <w:tab w:pos="362" w:val="left"/>
        </w:tabs>
        <w:bidi w:val="0"/>
        <w:spacing w:before="0" w:line="240" w:lineRule="auto"/>
        <w:ind w:left="400" w:right="0" w:hanging="400"/>
        <w:jc w:val="both"/>
      </w:pPr>
      <w:bookmarkStart w:id="327" w:name="bookmark327"/>
      <w:bookmarkStart w:id="328" w:name="bookmark328"/>
      <w:bookmarkEnd w:id="327"/>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328"/>
    </w:p>
    <w:p>
      <w:pPr>
        <w:pStyle w:val="Style10"/>
        <w:keepNext w:val="0"/>
        <w:keepLines w:val="0"/>
        <w:widowControl w:val="0"/>
        <w:numPr>
          <w:ilvl w:val="0"/>
          <w:numId w:val="21"/>
        </w:numPr>
        <w:shd w:val="clear" w:color="auto" w:fill="auto"/>
        <w:tabs>
          <w:tab w:pos="362" w:val="left"/>
        </w:tabs>
        <w:bidi w:val="0"/>
        <w:spacing w:before="0" w:after="260" w:line="240" w:lineRule="auto"/>
        <w:ind w:left="400" w:right="0" w:hanging="400"/>
        <w:jc w:val="both"/>
      </w:pPr>
      <w:bookmarkStart w:id="329" w:name="bookmark329"/>
      <w:bookmarkStart w:id="330" w:name="bookmark330"/>
      <w:bookmarkEnd w:id="329"/>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330"/>
    </w:p>
    <w:p>
      <w:pPr>
        <w:pStyle w:val="Style2"/>
        <w:keepNext/>
        <w:keepLines/>
        <w:widowControl w:val="0"/>
        <w:numPr>
          <w:ilvl w:val="0"/>
          <w:numId w:val="15"/>
        </w:numPr>
        <w:shd w:val="clear" w:color="auto" w:fill="auto"/>
        <w:tabs>
          <w:tab w:pos="466" w:val="left"/>
        </w:tabs>
        <w:bidi w:val="0"/>
        <w:spacing w:before="0" w:after="0" w:line="240" w:lineRule="auto"/>
        <w:ind w:left="0" w:right="0" w:firstLine="0"/>
        <w:jc w:val="center"/>
      </w:pPr>
      <w:bookmarkStart w:id="331" w:name="bookmark331"/>
      <w:bookmarkStart w:id="332" w:name="bookmark332"/>
      <w:bookmarkStart w:id="333" w:name="bookmark333"/>
      <w:bookmarkStart w:id="334" w:name="bookmark334"/>
      <w:bookmarkEnd w:id="333"/>
      <w:r>
        <w:rPr>
          <w:b/>
          <w:bCs/>
          <w:color w:val="000000"/>
          <w:spacing w:val="0"/>
          <w:w w:val="100"/>
          <w:position w:val="0"/>
          <w:shd w:val="clear" w:color="auto" w:fill="auto"/>
          <w:lang w:val="cs-CZ" w:eastAsia="cs-CZ" w:bidi="cs-CZ"/>
        </w:rPr>
        <w:t>Technická přejímka a předání a převzetí dokončeného díla</w:t>
      </w:r>
      <w:bookmarkEnd w:id="331"/>
      <w:bookmarkEnd w:id="332"/>
      <w:bookmarkEnd w:id="334"/>
    </w:p>
    <w:p>
      <w:pPr>
        <w:pStyle w:val="Style10"/>
        <w:keepNext w:val="0"/>
        <w:keepLines w:val="0"/>
        <w:widowControl w:val="0"/>
        <w:numPr>
          <w:ilvl w:val="0"/>
          <w:numId w:val="23"/>
        </w:numPr>
        <w:shd w:val="clear" w:color="auto" w:fill="auto"/>
        <w:tabs>
          <w:tab w:pos="362" w:val="left"/>
        </w:tabs>
        <w:bidi w:val="0"/>
        <w:spacing w:before="0" w:after="0" w:line="240" w:lineRule="auto"/>
        <w:ind w:left="400" w:right="0" w:hanging="400"/>
        <w:jc w:val="both"/>
      </w:pPr>
      <w:bookmarkStart w:id="335" w:name="bookmark335"/>
      <w:bookmarkStart w:id="336" w:name="bookmark336"/>
      <w:bookmarkEnd w:id="335"/>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w:t>
      </w:r>
      <w:bookmarkEnd w:id="33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p>
    <w:p>
      <w:pPr>
        <w:pStyle w:val="Style10"/>
        <w:keepNext w:val="0"/>
        <w:keepLines w:val="0"/>
        <w:widowControl w:val="0"/>
        <w:numPr>
          <w:ilvl w:val="0"/>
          <w:numId w:val="21"/>
        </w:numPr>
        <w:shd w:val="clear" w:color="auto" w:fill="auto"/>
        <w:tabs>
          <w:tab w:pos="722" w:val="left"/>
        </w:tabs>
        <w:bidi w:val="0"/>
        <w:spacing w:before="0" w:line="240" w:lineRule="auto"/>
        <w:ind w:left="400" w:right="0" w:firstLine="0"/>
        <w:jc w:val="both"/>
      </w:pPr>
      <w:bookmarkStart w:id="337" w:name="bookmark337"/>
      <w:bookmarkEnd w:id="337"/>
      <w:r>
        <w:rPr>
          <w:color w:val="000000"/>
          <w:spacing w:val="0"/>
          <w:w w:val="100"/>
          <w:position w:val="0"/>
          <w:shd w:val="clear" w:color="auto" w:fill="auto"/>
          <w:lang w:val="cs-CZ" w:eastAsia="cs-CZ" w:bidi="cs-CZ"/>
        </w:rPr>
        <w:t>tohoto článku bude potvrzena úplnost a kvalita dokončených stavebních a montážních prací.</w:t>
      </w:r>
    </w:p>
    <w:p>
      <w:pPr>
        <w:pStyle w:val="Style10"/>
        <w:keepNext w:val="0"/>
        <w:keepLines w:val="0"/>
        <w:widowControl w:val="0"/>
        <w:numPr>
          <w:ilvl w:val="0"/>
          <w:numId w:val="23"/>
        </w:numPr>
        <w:shd w:val="clear" w:color="auto" w:fill="auto"/>
        <w:tabs>
          <w:tab w:pos="365" w:val="left"/>
        </w:tabs>
        <w:bidi w:val="0"/>
        <w:spacing w:before="0" w:after="0" w:line="240" w:lineRule="auto"/>
        <w:ind w:left="400" w:right="0" w:hanging="400"/>
        <w:jc w:val="left"/>
      </w:pPr>
      <w:bookmarkStart w:id="338" w:name="bookmark338"/>
      <w:bookmarkStart w:id="339" w:name="bookmark339"/>
      <w:bookmarkEnd w:id="338"/>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dokončeného díla nebo jeho části ve lhůtě dle čl. II. odst. 1. písm.</w:t>
      </w:r>
      <w:bookmarkEnd w:id="339"/>
    </w:p>
    <w:p>
      <w:pPr>
        <w:pStyle w:val="Style10"/>
        <w:keepNext w:val="0"/>
        <w:keepLines w:val="0"/>
        <w:widowControl w:val="0"/>
        <w:numPr>
          <w:ilvl w:val="0"/>
          <w:numId w:val="25"/>
        </w:numPr>
        <w:shd w:val="clear" w:color="auto" w:fill="auto"/>
        <w:tabs>
          <w:tab w:pos="737" w:val="left"/>
        </w:tabs>
        <w:bidi w:val="0"/>
        <w:spacing w:before="0" w:line="240" w:lineRule="auto"/>
        <w:ind w:left="0" w:right="0" w:firstLine="400"/>
        <w:jc w:val="both"/>
      </w:pPr>
      <w:bookmarkStart w:id="340" w:name="bookmark340"/>
      <w:bookmarkEnd w:id="340"/>
      <w:r>
        <w:rPr>
          <w:color w:val="000000"/>
          <w:spacing w:val="0"/>
          <w:w w:val="100"/>
          <w:position w:val="0"/>
          <w:shd w:val="clear" w:color="auto" w:fill="auto"/>
          <w:lang w:val="cs-CZ" w:eastAsia="cs-CZ" w:bidi="cs-CZ"/>
        </w:rPr>
        <w:t>této smlouvy.</w:t>
      </w:r>
    </w:p>
    <w:p>
      <w:pPr>
        <w:pStyle w:val="Style10"/>
        <w:keepNext w:val="0"/>
        <w:keepLines w:val="0"/>
        <w:widowControl w:val="0"/>
        <w:numPr>
          <w:ilvl w:val="0"/>
          <w:numId w:val="23"/>
        </w:numPr>
        <w:shd w:val="clear" w:color="auto" w:fill="auto"/>
        <w:tabs>
          <w:tab w:pos="365" w:val="left"/>
        </w:tabs>
        <w:bidi w:val="0"/>
        <w:spacing w:before="0" w:line="240" w:lineRule="auto"/>
        <w:ind w:left="400" w:right="0" w:hanging="400"/>
        <w:jc w:val="left"/>
      </w:pPr>
      <w:bookmarkStart w:id="341" w:name="bookmark341"/>
      <w:bookmarkStart w:id="342" w:name="bookmark342"/>
      <w:bookmarkEnd w:id="341"/>
      <w:r>
        <w:rPr>
          <w:color w:val="000000"/>
          <w:spacing w:val="0"/>
          <w:w w:val="100"/>
          <w:position w:val="0"/>
          <w:shd w:val="clear" w:color="auto" w:fill="auto"/>
          <w:lang w:val="cs-CZ" w:eastAsia="cs-CZ" w:bidi="cs-CZ"/>
        </w:rPr>
        <w:t>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III. této smlouvy.</w:t>
      </w:r>
      <w:bookmarkEnd w:id="342"/>
    </w:p>
    <w:p>
      <w:pPr>
        <w:pStyle w:val="Style10"/>
        <w:keepNext w:val="0"/>
        <w:keepLines w:val="0"/>
        <w:widowControl w:val="0"/>
        <w:numPr>
          <w:ilvl w:val="0"/>
          <w:numId w:val="23"/>
        </w:numPr>
        <w:shd w:val="clear" w:color="auto" w:fill="auto"/>
        <w:tabs>
          <w:tab w:pos="365" w:val="left"/>
        </w:tabs>
        <w:bidi w:val="0"/>
        <w:spacing w:before="0" w:line="240" w:lineRule="auto"/>
        <w:ind w:left="400" w:right="0" w:hanging="400"/>
        <w:jc w:val="left"/>
      </w:pPr>
      <w:bookmarkStart w:id="343" w:name="bookmark343"/>
      <w:bookmarkStart w:id="344" w:name="bookmark344"/>
      <w:bookmarkEnd w:id="343"/>
      <w:r>
        <w:rPr>
          <w:color w:val="000000"/>
          <w:spacing w:val="0"/>
          <w:w w:val="100"/>
          <w:position w:val="0"/>
          <w:shd w:val="clear" w:color="auto" w:fill="auto"/>
          <w:lang w:val="cs-CZ" w:eastAsia="cs-CZ" w:bidi="cs-CZ"/>
        </w:rPr>
        <w:t>Bude-li objednatelem zjištěn nedostatek při kontrole dokumentů dle odst. 3.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IX. odst. 1. písm. a) této smlouvy, pokud přejímací řízení nebylo provedeno pro neodstranění vytýkaných vad, jež se ukázaly jako neoprávněné.</w:t>
      </w:r>
      <w:bookmarkEnd w:id="344"/>
    </w:p>
    <w:p>
      <w:pPr>
        <w:pStyle w:val="Style10"/>
        <w:keepNext w:val="0"/>
        <w:keepLines w:val="0"/>
        <w:widowControl w:val="0"/>
        <w:numPr>
          <w:ilvl w:val="0"/>
          <w:numId w:val="23"/>
        </w:numPr>
        <w:shd w:val="clear" w:color="auto" w:fill="auto"/>
        <w:tabs>
          <w:tab w:pos="365" w:val="left"/>
        </w:tabs>
        <w:bidi w:val="0"/>
        <w:spacing w:before="0" w:line="240" w:lineRule="auto"/>
        <w:ind w:left="400" w:right="0" w:hanging="400"/>
        <w:jc w:val="left"/>
      </w:pPr>
      <w:bookmarkStart w:id="345" w:name="bookmark345"/>
      <w:bookmarkStart w:id="346" w:name="bookmark346"/>
      <w:bookmarkEnd w:id="345"/>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346"/>
    </w:p>
    <w:p>
      <w:pPr>
        <w:pStyle w:val="Style10"/>
        <w:keepNext w:val="0"/>
        <w:keepLines w:val="0"/>
        <w:widowControl w:val="0"/>
        <w:numPr>
          <w:ilvl w:val="0"/>
          <w:numId w:val="23"/>
        </w:numPr>
        <w:shd w:val="clear" w:color="auto" w:fill="auto"/>
        <w:tabs>
          <w:tab w:pos="365" w:val="left"/>
        </w:tabs>
        <w:bidi w:val="0"/>
        <w:spacing w:before="0" w:line="240" w:lineRule="auto"/>
        <w:ind w:left="400" w:right="0" w:hanging="400"/>
        <w:jc w:val="left"/>
      </w:pPr>
      <w:bookmarkStart w:id="347" w:name="bookmark347"/>
      <w:bookmarkStart w:id="348" w:name="bookmark348"/>
      <w:bookmarkEnd w:id="347"/>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348"/>
    </w:p>
    <w:p>
      <w:pPr>
        <w:pStyle w:val="Style10"/>
        <w:keepNext w:val="0"/>
        <w:keepLines w:val="0"/>
        <w:widowControl w:val="0"/>
        <w:numPr>
          <w:ilvl w:val="0"/>
          <w:numId w:val="23"/>
        </w:numPr>
        <w:shd w:val="clear" w:color="auto" w:fill="auto"/>
        <w:tabs>
          <w:tab w:pos="365" w:val="left"/>
        </w:tabs>
        <w:bidi w:val="0"/>
        <w:spacing w:before="0" w:line="240" w:lineRule="auto"/>
        <w:ind w:left="400" w:right="0" w:hanging="400"/>
        <w:jc w:val="left"/>
      </w:pPr>
      <w:bookmarkStart w:id="349" w:name="bookmark349"/>
      <w:bookmarkStart w:id="350" w:name="bookmark350"/>
      <w:bookmarkEnd w:id="349"/>
      <w:r>
        <w:rPr>
          <w:color w:val="000000"/>
          <w:spacing w:val="0"/>
          <w:w w:val="100"/>
          <w:position w:val="0"/>
          <w:shd w:val="clear" w:color="auto" w:fill="auto"/>
          <w:lang w:val="cs-CZ" w:eastAsia="cs-CZ" w:bidi="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9. tohoto článku.</w:t>
      </w:r>
      <w:bookmarkEnd w:id="350"/>
    </w:p>
    <w:p>
      <w:pPr>
        <w:pStyle w:val="Style10"/>
        <w:keepNext w:val="0"/>
        <w:keepLines w:val="0"/>
        <w:widowControl w:val="0"/>
        <w:numPr>
          <w:ilvl w:val="0"/>
          <w:numId w:val="23"/>
        </w:numPr>
        <w:shd w:val="clear" w:color="auto" w:fill="auto"/>
        <w:tabs>
          <w:tab w:pos="365" w:val="left"/>
        </w:tabs>
        <w:bidi w:val="0"/>
        <w:spacing w:before="0" w:after="0" w:line="240" w:lineRule="auto"/>
        <w:ind w:left="400" w:right="0" w:hanging="400"/>
        <w:jc w:val="left"/>
      </w:pPr>
      <w:bookmarkStart w:id="351" w:name="bookmark351"/>
      <w:bookmarkStart w:id="352" w:name="bookmark352"/>
      <w:bookmarkEnd w:id="351"/>
      <w:r>
        <w:rPr>
          <w:color w:val="000000"/>
          <w:spacing w:val="0"/>
          <w:w w:val="100"/>
          <w:position w:val="0"/>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w:t>
      </w:r>
      <w:bookmarkEnd w:id="352"/>
    </w:p>
    <w:p>
      <w:pPr>
        <w:pStyle w:val="Style10"/>
        <w:keepNext w:val="0"/>
        <w:keepLines w:val="0"/>
        <w:widowControl w:val="0"/>
        <w:numPr>
          <w:ilvl w:val="0"/>
          <w:numId w:val="27"/>
        </w:numPr>
        <w:shd w:val="clear" w:color="auto" w:fill="auto"/>
        <w:tabs>
          <w:tab w:pos="722" w:val="left"/>
          <w:tab w:pos="779" w:val="left"/>
        </w:tabs>
        <w:bidi w:val="0"/>
        <w:spacing w:before="0" w:line="240" w:lineRule="auto"/>
        <w:ind w:left="0" w:right="0" w:firstLine="400"/>
        <w:jc w:val="both"/>
      </w:pPr>
      <w:bookmarkStart w:id="353" w:name="bookmark353"/>
      <w:bookmarkEnd w:id="353"/>
      <w:r>
        <w:rPr>
          <w:color w:val="000000"/>
          <w:spacing w:val="0"/>
          <w:w w:val="100"/>
          <w:position w:val="0"/>
          <w:shd w:val="clear" w:color="auto" w:fill="auto"/>
          <w:lang w:val="cs-CZ" w:eastAsia="cs-CZ" w:bidi="cs-CZ"/>
        </w:rPr>
        <w:t>písm. f) této smlouvy.</w:t>
      </w:r>
    </w:p>
    <w:p>
      <w:pPr>
        <w:pStyle w:val="Style10"/>
        <w:keepNext w:val="0"/>
        <w:keepLines w:val="0"/>
        <w:widowControl w:val="0"/>
        <w:numPr>
          <w:ilvl w:val="0"/>
          <w:numId w:val="23"/>
        </w:numPr>
        <w:shd w:val="clear" w:color="auto" w:fill="auto"/>
        <w:tabs>
          <w:tab w:pos="365" w:val="left"/>
        </w:tabs>
        <w:bidi w:val="0"/>
        <w:spacing w:before="0" w:line="240" w:lineRule="auto"/>
        <w:ind w:left="400" w:right="0" w:hanging="400"/>
        <w:jc w:val="left"/>
      </w:pPr>
      <w:bookmarkStart w:id="354" w:name="bookmark354"/>
      <w:bookmarkStart w:id="355" w:name="bookmark355"/>
      <w:bookmarkEnd w:id="354"/>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355"/>
    </w:p>
    <w:p>
      <w:pPr>
        <w:pStyle w:val="Style15"/>
        <w:keepNext/>
        <w:keepLines/>
        <w:widowControl w:val="0"/>
        <w:numPr>
          <w:ilvl w:val="0"/>
          <w:numId w:val="23"/>
        </w:numPr>
        <w:shd w:val="clear" w:color="auto" w:fill="auto"/>
        <w:tabs>
          <w:tab w:pos="532" w:val="left"/>
        </w:tabs>
        <w:bidi w:val="0"/>
        <w:spacing w:before="0" w:after="260" w:line="240" w:lineRule="auto"/>
        <w:ind w:left="0" w:right="0" w:firstLine="0"/>
        <w:jc w:val="both"/>
      </w:pPr>
      <w:bookmarkStart w:id="356" w:name="bookmark356"/>
      <w:bookmarkStart w:id="357" w:name="bookmark357"/>
      <w:bookmarkStart w:id="358" w:name="bookmark358"/>
      <w:bookmarkStart w:id="359" w:name="bookmark359"/>
      <w:bookmarkEnd w:id="358"/>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356"/>
      <w:bookmarkEnd w:id="357"/>
      <w:bookmarkEnd w:id="359"/>
    </w:p>
    <w:p>
      <w:pPr>
        <w:pStyle w:val="Style2"/>
        <w:keepNext/>
        <w:keepLines/>
        <w:widowControl w:val="0"/>
        <w:numPr>
          <w:ilvl w:val="0"/>
          <w:numId w:val="15"/>
        </w:numPr>
        <w:shd w:val="clear" w:color="auto" w:fill="auto"/>
        <w:tabs>
          <w:tab w:pos="534" w:val="left"/>
        </w:tabs>
        <w:bidi w:val="0"/>
        <w:spacing w:before="0" w:after="0" w:line="240" w:lineRule="auto"/>
        <w:ind w:left="0" w:right="0" w:firstLine="0"/>
        <w:jc w:val="center"/>
      </w:pPr>
      <w:bookmarkStart w:id="360" w:name="bookmark360"/>
      <w:bookmarkStart w:id="361" w:name="bookmark361"/>
      <w:bookmarkStart w:id="362" w:name="bookmark362"/>
      <w:bookmarkStart w:id="363" w:name="bookmark363"/>
      <w:bookmarkEnd w:id="362"/>
      <w:r>
        <w:rPr>
          <w:b/>
          <w:bCs/>
          <w:color w:val="000000"/>
          <w:spacing w:val="0"/>
          <w:w w:val="100"/>
          <w:position w:val="0"/>
          <w:shd w:val="clear" w:color="auto" w:fill="auto"/>
          <w:lang w:val="cs-CZ" w:eastAsia="cs-CZ" w:bidi="cs-CZ"/>
        </w:rPr>
        <w:t>Záruka a odpovědnost za škody</w:t>
      </w:r>
      <w:bookmarkEnd w:id="360"/>
      <w:bookmarkEnd w:id="361"/>
      <w:bookmarkEnd w:id="363"/>
    </w:p>
    <w:p>
      <w:pPr>
        <w:pStyle w:val="Style10"/>
        <w:keepNext w:val="0"/>
        <w:keepLines w:val="0"/>
        <w:widowControl w:val="0"/>
        <w:numPr>
          <w:ilvl w:val="0"/>
          <w:numId w:val="29"/>
        </w:numPr>
        <w:shd w:val="clear" w:color="auto" w:fill="auto"/>
        <w:tabs>
          <w:tab w:pos="379" w:val="left"/>
        </w:tabs>
        <w:bidi w:val="0"/>
        <w:spacing w:before="0" w:line="240" w:lineRule="auto"/>
        <w:ind w:left="400" w:right="0" w:hanging="400"/>
        <w:jc w:val="left"/>
      </w:pPr>
      <w:bookmarkStart w:id="364" w:name="bookmark364"/>
      <w:bookmarkStart w:id="365" w:name="bookmark365"/>
      <w:bookmarkEnd w:id="364"/>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365"/>
    </w:p>
    <w:p>
      <w:pPr>
        <w:pStyle w:val="Style10"/>
        <w:keepNext w:val="0"/>
        <w:keepLines w:val="0"/>
        <w:widowControl w:val="0"/>
        <w:numPr>
          <w:ilvl w:val="0"/>
          <w:numId w:val="29"/>
        </w:numPr>
        <w:shd w:val="clear" w:color="auto" w:fill="auto"/>
        <w:tabs>
          <w:tab w:pos="379" w:val="left"/>
        </w:tabs>
        <w:bidi w:val="0"/>
        <w:spacing w:before="0" w:line="240" w:lineRule="auto"/>
        <w:ind w:left="400" w:right="0" w:hanging="400"/>
        <w:jc w:val="left"/>
      </w:pPr>
      <w:bookmarkStart w:id="366" w:name="bookmark366"/>
      <w:bookmarkStart w:id="367" w:name="bookmark367"/>
      <w:bookmarkEnd w:id="366"/>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367"/>
    </w:p>
    <w:p>
      <w:pPr>
        <w:pStyle w:val="Style10"/>
        <w:keepNext w:val="0"/>
        <w:keepLines w:val="0"/>
        <w:widowControl w:val="0"/>
        <w:numPr>
          <w:ilvl w:val="0"/>
          <w:numId w:val="29"/>
        </w:numPr>
        <w:shd w:val="clear" w:color="auto" w:fill="auto"/>
        <w:tabs>
          <w:tab w:pos="379" w:val="left"/>
        </w:tabs>
        <w:bidi w:val="0"/>
        <w:spacing w:before="0" w:line="240" w:lineRule="auto"/>
        <w:ind w:left="400" w:right="0" w:hanging="400"/>
        <w:jc w:val="left"/>
      </w:pPr>
      <w:bookmarkStart w:id="368" w:name="bookmark368"/>
      <w:bookmarkStart w:id="369" w:name="bookmark369"/>
      <w:bookmarkEnd w:id="368"/>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369"/>
    </w:p>
    <w:p>
      <w:pPr>
        <w:pStyle w:val="Style10"/>
        <w:keepNext w:val="0"/>
        <w:keepLines w:val="0"/>
        <w:widowControl w:val="0"/>
        <w:numPr>
          <w:ilvl w:val="0"/>
          <w:numId w:val="29"/>
        </w:numPr>
        <w:shd w:val="clear" w:color="auto" w:fill="auto"/>
        <w:tabs>
          <w:tab w:pos="379" w:val="left"/>
        </w:tabs>
        <w:bidi w:val="0"/>
        <w:spacing w:before="0" w:line="240" w:lineRule="auto"/>
        <w:ind w:left="400" w:right="0" w:hanging="400"/>
        <w:jc w:val="left"/>
      </w:pPr>
      <w:bookmarkStart w:id="370" w:name="bookmark370"/>
      <w:bookmarkStart w:id="371" w:name="bookmark371"/>
      <w:bookmarkEnd w:id="370"/>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371"/>
    </w:p>
    <w:p>
      <w:pPr>
        <w:pStyle w:val="Style10"/>
        <w:keepNext w:val="0"/>
        <w:keepLines w:val="0"/>
        <w:widowControl w:val="0"/>
        <w:numPr>
          <w:ilvl w:val="0"/>
          <w:numId w:val="29"/>
        </w:numPr>
        <w:shd w:val="clear" w:color="auto" w:fill="auto"/>
        <w:tabs>
          <w:tab w:pos="379" w:val="left"/>
        </w:tabs>
        <w:bidi w:val="0"/>
        <w:spacing w:before="0" w:after="0" w:line="240" w:lineRule="auto"/>
        <w:ind w:left="400" w:right="0" w:hanging="400"/>
        <w:jc w:val="left"/>
      </w:pPr>
      <w:bookmarkStart w:id="372" w:name="bookmark372"/>
      <w:bookmarkEnd w:id="372"/>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na jejich dodržení trval nebo jestli zhotovitel tuto nevhodnost ani při vynaložení odborné péče nemohl zjistit.</w:t>
      </w:r>
    </w:p>
    <w:p>
      <w:pPr>
        <w:pStyle w:val="Style10"/>
        <w:keepNext w:val="0"/>
        <w:keepLines w:val="0"/>
        <w:widowControl w:val="0"/>
        <w:numPr>
          <w:ilvl w:val="0"/>
          <w:numId w:val="29"/>
        </w:numPr>
        <w:shd w:val="clear" w:color="auto" w:fill="auto"/>
        <w:tabs>
          <w:tab w:pos="532" w:val="left"/>
        </w:tabs>
        <w:bidi w:val="0"/>
        <w:spacing w:before="0" w:line="240" w:lineRule="auto"/>
        <w:ind w:left="520" w:right="0" w:hanging="360"/>
        <w:jc w:val="both"/>
      </w:pPr>
      <w:bookmarkStart w:id="373" w:name="bookmark373"/>
      <w:bookmarkStart w:id="374" w:name="bookmark374"/>
      <w:bookmarkEnd w:id="373"/>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374"/>
    </w:p>
    <w:p>
      <w:pPr>
        <w:pStyle w:val="Style10"/>
        <w:keepNext w:val="0"/>
        <w:keepLines w:val="0"/>
        <w:widowControl w:val="0"/>
        <w:numPr>
          <w:ilvl w:val="0"/>
          <w:numId w:val="29"/>
        </w:numPr>
        <w:shd w:val="clear" w:color="auto" w:fill="auto"/>
        <w:tabs>
          <w:tab w:pos="532" w:val="left"/>
        </w:tabs>
        <w:bidi w:val="0"/>
        <w:spacing w:before="0" w:line="240" w:lineRule="auto"/>
        <w:ind w:left="520" w:right="0" w:hanging="360"/>
        <w:jc w:val="both"/>
      </w:pPr>
      <w:bookmarkStart w:id="375" w:name="bookmark375"/>
      <w:bookmarkStart w:id="376" w:name="bookmark376"/>
      <w:bookmarkEnd w:id="375"/>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376"/>
    </w:p>
    <w:p>
      <w:pPr>
        <w:pStyle w:val="Style10"/>
        <w:keepNext w:val="0"/>
        <w:keepLines w:val="0"/>
        <w:widowControl w:val="0"/>
        <w:numPr>
          <w:ilvl w:val="0"/>
          <w:numId w:val="29"/>
        </w:numPr>
        <w:shd w:val="clear" w:color="auto" w:fill="auto"/>
        <w:tabs>
          <w:tab w:pos="532" w:val="left"/>
        </w:tabs>
        <w:bidi w:val="0"/>
        <w:spacing w:before="0" w:line="240" w:lineRule="auto"/>
        <w:ind w:left="520" w:right="0" w:hanging="360"/>
        <w:jc w:val="both"/>
      </w:pPr>
      <w:bookmarkStart w:id="377" w:name="bookmark377"/>
      <w:bookmarkStart w:id="378" w:name="bookmark378"/>
      <w:bookmarkEnd w:id="377"/>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378"/>
    </w:p>
    <w:p>
      <w:pPr>
        <w:pStyle w:val="Style10"/>
        <w:keepNext w:val="0"/>
        <w:keepLines w:val="0"/>
        <w:widowControl w:val="0"/>
        <w:numPr>
          <w:ilvl w:val="0"/>
          <w:numId w:val="29"/>
        </w:numPr>
        <w:shd w:val="clear" w:color="auto" w:fill="auto"/>
        <w:tabs>
          <w:tab w:pos="532" w:val="left"/>
        </w:tabs>
        <w:bidi w:val="0"/>
        <w:spacing w:before="0" w:line="240" w:lineRule="auto"/>
        <w:ind w:left="520" w:right="0" w:hanging="360"/>
        <w:jc w:val="both"/>
      </w:pPr>
      <w:bookmarkStart w:id="379" w:name="bookmark379"/>
      <w:bookmarkStart w:id="380" w:name="bookmark380"/>
      <w:bookmarkEnd w:id="379"/>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380"/>
    </w:p>
    <w:p>
      <w:pPr>
        <w:pStyle w:val="Style15"/>
        <w:keepNext/>
        <w:keepLines/>
        <w:widowControl w:val="0"/>
        <w:numPr>
          <w:ilvl w:val="0"/>
          <w:numId w:val="29"/>
        </w:numPr>
        <w:shd w:val="clear" w:color="auto" w:fill="auto"/>
        <w:tabs>
          <w:tab w:pos="474" w:val="left"/>
        </w:tabs>
        <w:bidi w:val="0"/>
        <w:spacing w:before="0" w:after="140" w:line="240" w:lineRule="auto"/>
        <w:ind w:right="0" w:hanging="380"/>
        <w:jc w:val="both"/>
      </w:pPr>
      <w:bookmarkStart w:id="381" w:name="bookmark381"/>
      <w:bookmarkStart w:id="382" w:name="bookmark382"/>
      <w:bookmarkStart w:id="383" w:name="bookmark383"/>
      <w:bookmarkStart w:id="384" w:name="bookmark384"/>
      <w:bookmarkEnd w:id="383"/>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381"/>
      <w:bookmarkEnd w:id="382"/>
      <w:bookmarkEnd w:id="384"/>
    </w:p>
    <w:p>
      <w:pPr>
        <w:pStyle w:val="Style15"/>
        <w:keepNext/>
        <w:keepLines/>
        <w:widowControl w:val="0"/>
        <w:numPr>
          <w:ilvl w:val="0"/>
          <w:numId w:val="29"/>
        </w:numPr>
        <w:shd w:val="clear" w:color="auto" w:fill="auto"/>
        <w:tabs>
          <w:tab w:pos="474" w:val="left"/>
        </w:tabs>
        <w:bidi w:val="0"/>
        <w:spacing w:before="0" w:after="260" w:line="240" w:lineRule="auto"/>
        <w:ind w:right="0" w:hanging="380"/>
        <w:jc w:val="both"/>
      </w:pPr>
      <w:bookmarkStart w:id="385" w:name="bookmark385"/>
      <w:bookmarkStart w:id="386" w:name="bookmark386"/>
      <w:bookmarkStart w:id="387" w:name="bookmark387"/>
      <w:bookmarkStart w:id="388" w:name="bookmark388"/>
      <w:bookmarkEnd w:id="387"/>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385"/>
      <w:bookmarkEnd w:id="386"/>
      <w:bookmarkEnd w:id="388"/>
    </w:p>
    <w:p>
      <w:pPr>
        <w:pStyle w:val="Style2"/>
        <w:keepNext/>
        <w:keepLines/>
        <w:widowControl w:val="0"/>
        <w:numPr>
          <w:ilvl w:val="0"/>
          <w:numId w:val="15"/>
        </w:numPr>
        <w:shd w:val="clear" w:color="auto" w:fill="auto"/>
        <w:tabs>
          <w:tab w:pos="441" w:val="left"/>
        </w:tabs>
        <w:bidi w:val="0"/>
        <w:spacing w:before="0" w:after="0" w:line="240" w:lineRule="auto"/>
        <w:ind w:left="0" w:right="0" w:firstLine="0"/>
        <w:jc w:val="center"/>
      </w:pPr>
      <w:bookmarkStart w:id="389" w:name="bookmark389"/>
      <w:bookmarkStart w:id="390" w:name="bookmark390"/>
      <w:bookmarkStart w:id="391" w:name="bookmark391"/>
      <w:bookmarkStart w:id="392" w:name="bookmark392"/>
      <w:bookmarkEnd w:id="391"/>
      <w:r>
        <w:rPr>
          <w:b/>
          <w:bCs/>
          <w:color w:val="000000"/>
          <w:spacing w:val="0"/>
          <w:w w:val="100"/>
          <w:position w:val="0"/>
          <w:shd w:val="clear" w:color="auto" w:fill="auto"/>
          <w:lang w:val="cs-CZ" w:eastAsia="cs-CZ" w:bidi="cs-CZ"/>
        </w:rPr>
        <w:t>Odpovědnost za škodu a smluvní pokuty</w:t>
      </w:r>
      <w:bookmarkEnd w:id="389"/>
      <w:bookmarkEnd w:id="390"/>
      <w:bookmarkEnd w:id="392"/>
    </w:p>
    <w:p>
      <w:pPr>
        <w:pStyle w:val="Style15"/>
        <w:keepNext/>
        <w:keepLines/>
        <w:widowControl w:val="0"/>
        <w:numPr>
          <w:ilvl w:val="0"/>
          <w:numId w:val="31"/>
        </w:numPr>
        <w:shd w:val="clear" w:color="auto" w:fill="auto"/>
        <w:tabs>
          <w:tab w:pos="383" w:val="left"/>
        </w:tabs>
        <w:bidi w:val="0"/>
        <w:spacing w:before="0" w:after="0" w:line="240" w:lineRule="auto"/>
        <w:ind w:right="0" w:hanging="380"/>
        <w:jc w:val="both"/>
      </w:pPr>
      <w:bookmarkStart w:id="393" w:name="bookmark393"/>
      <w:bookmarkStart w:id="394" w:name="bookmark394"/>
      <w:bookmarkStart w:id="395" w:name="bookmark395"/>
      <w:bookmarkStart w:id="396" w:name="bookmark396"/>
      <w:bookmarkEnd w:id="395"/>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393"/>
      <w:bookmarkEnd w:id="394"/>
      <w:bookmarkEnd w:id="396"/>
    </w:p>
    <w:p>
      <w:pPr>
        <w:pStyle w:val="Style15"/>
        <w:keepNext/>
        <w:keepLines/>
        <w:widowControl w:val="0"/>
        <w:numPr>
          <w:ilvl w:val="0"/>
          <w:numId w:val="33"/>
        </w:numPr>
        <w:shd w:val="clear" w:color="auto" w:fill="auto"/>
        <w:tabs>
          <w:tab w:pos="871" w:val="left"/>
        </w:tabs>
        <w:bidi w:val="0"/>
        <w:spacing w:before="0" w:after="0" w:line="240" w:lineRule="auto"/>
        <w:ind w:left="0" w:right="0" w:firstLine="300"/>
        <w:jc w:val="both"/>
      </w:pPr>
      <w:bookmarkStart w:id="397" w:name="bookmark397"/>
      <w:bookmarkStart w:id="398" w:name="bookmark398"/>
      <w:bookmarkStart w:id="399" w:name="bookmark399"/>
      <w:bookmarkStart w:id="400" w:name="bookmark400"/>
      <w:bookmarkEnd w:id="399"/>
      <w:r>
        <w:rPr>
          <w:color w:val="000000"/>
          <w:spacing w:val="0"/>
          <w:w w:val="100"/>
          <w:position w:val="0"/>
          <w:shd w:val="clear" w:color="auto" w:fill="auto"/>
          <w:lang w:val="cs-CZ" w:eastAsia="cs-CZ" w:bidi="cs-CZ"/>
        </w:rPr>
        <w:t>při nesplnění termínu předání a převzetí dokončeného díla sjednaného dle čl. II. odst.</w:t>
      </w:r>
      <w:bookmarkEnd w:id="397"/>
      <w:bookmarkEnd w:id="398"/>
      <w:bookmarkEnd w:id="400"/>
    </w:p>
    <w:p>
      <w:pPr>
        <w:pStyle w:val="Style10"/>
        <w:keepNext w:val="0"/>
        <w:keepLines w:val="0"/>
        <w:widowControl w:val="0"/>
        <w:numPr>
          <w:ilvl w:val="0"/>
          <w:numId w:val="35"/>
        </w:numPr>
        <w:shd w:val="clear" w:color="auto" w:fill="auto"/>
        <w:tabs>
          <w:tab w:pos="1234" w:val="left"/>
          <w:tab w:pos="1451" w:val="left"/>
        </w:tabs>
        <w:bidi w:val="0"/>
        <w:spacing w:before="0" w:after="0" w:line="240" w:lineRule="auto"/>
        <w:ind w:left="880" w:right="0" w:firstLine="0"/>
        <w:jc w:val="both"/>
      </w:pPr>
      <w:bookmarkStart w:id="401" w:name="bookmark401"/>
      <w:bookmarkStart w:id="402" w:name="bookmark402"/>
      <w:bookmarkEnd w:id="401"/>
      <w:r>
        <w:rPr>
          <w:color w:val="000000"/>
          <w:spacing w:val="0"/>
          <w:w w:val="100"/>
          <w:position w:val="0"/>
          <w:shd w:val="clear" w:color="auto" w:fill="auto"/>
          <w:lang w:val="cs-CZ" w:eastAsia="cs-CZ" w:bidi="cs-CZ"/>
        </w:rPr>
        <w:t>písm. d) této smlouvy se sjednává smluvní pokuta ve výši 0,1 % z ceny díla bez DPH dle čl. III. této smlouvy za každý i započatý kalendářní den prodlení, až do dne podpisu zápisu o předání a převzetí díla dle čl. VII. odst. 9. této smlouvy;</w:t>
      </w:r>
      <w:bookmarkEnd w:id="402"/>
    </w:p>
    <w:p>
      <w:pPr>
        <w:pStyle w:val="Style10"/>
        <w:keepNext w:val="0"/>
        <w:keepLines w:val="0"/>
        <w:widowControl w:val="0"/>
        <w:numPr>
          <w:ilvl w:val="0"/>
          <w:numId w:val="33"/>
        </w:numPr>
        <w:shd w:val="clear" w:color="auto" w:fill="auto"/>
        <w:tabs>
          <w:tab w:pos="871" w:val="left"/>
        </w:tabs>
        <w:bidi w:val="0"/>
        <w:spacing w:before="0" w:after="0" w:line="240" w:lineRule="auto"/>
        <w:ind w:left="880" w:right="0" w:hanging="580"/>
        <w:jc w:val="left"/>
      </w:pPr>
      <w:bookmarkStart w:id="403" w:name="bookmark403"/>
      <w:bookmarkStart w:id="404" w:name="bookmark404"/>
      <w:bookmarkEnd w:id="403"/>
      <w:r>
        <w:rPr>
          <w:color w:val="000000"/>
          <w:spacing w:val="0"/>
          <w:w w:val="100"/>
          <w:position w:val="0"/>
          <w:shd w:val="clear" w:color="auto" w:fill="auto"/>
          <w:lang w:val="cs-CZ" w:eastAsia="cs-CZ" w:bidi="cs-CZ"/>
        </w:rPr>
        <w:t>při nesplnění termínu dokončení stavebních prací na díle sjednaného dle čl. II. odst. 1. písm. c) této smlouvy se sjednává smluvní pokuta ve výši 0,1 % z ceny díla dle čl.</w:t>
      </w:r>
      <w:bookmarkEnd w:id="404"/>
    </w:p>
    <w:p>
      <w:pPr>
        <w:pStyle w:val="Style10"/>
        <w:keepNext w:val="0"/>
        <w:keepLines w:val="0"/>
        <w:widowControl w:val="0"/>
        <w:numPr>
          <w:ilvl w:val="0"/>
          <w:numId w:val="37"/>
        </w:numPr>
        <w:shd w:val="clear" w:color="auto" w:fill="auto"/>
        <w:tabs>
          <w:tab w:pos="1297" w:val="left"/>
          <w:tab w:pos="1451" w:val="left"/>
        </w:tabs>
        <w:bidi w:val="0"/>
        <w:spacing w:before="0" w:after="0" w:line="240" w:lineRule="auto"/>
        <w:ind w:left="880" w:right="0" w:firstLine="0"/>
        <w:jc w:val="both"/>
      </w:pPr>
      <w:bookmarkStart w:id="405" w:name="bookmark405"/>
      <w:bookmarkEnd w:id="405"/>
      <w:r>
        <w:rPr>
          <w:color w:val="000000"/>
          <w:spacing w:val="0"/>
          <w:w w:val="100"/>
          <w:position w:val="0"/>
          <w:shd w:val="clear" w:color="auto" w:fill="auto"/>
          <w:lang w:val="cs-CZ" w:eastAsia="cs-CZ" w:bidi="cs-CZ"/>
        </w:rPr>
        <w:t>této smlouvy za každý i započatý kalendářní den prodlení, až do dne podpisu protokolu dle čl. VII. odst. 9. této smlouvy;</w:t>
      </w:r>
    </w:p>
    <w:p>
      <w:pPr>
        <w:pStyle w:val="Style15"/>
        <w:keepNext/>
        <w:keepLines/>
        <w:widowControl w:val="0"/>
        <w:numPr>
          <w:ilvl w:val="0"/>
          <w:numId w:val="33"/>
        </w:numPr>
        <w:shd w:val="clear" w:color="auto" w:fill="auto"/>
        <w:tabs>
          <w:tab w:pos="871" w:val="left"/>
        </w:tabs>
        <w:bidi w:val="0"/>
        <w:spacing w:before="0" w:after="0" w:line="240" w:lineRule="auto"/>
        <w:ind w:left="880" w:right="0" w:hanging="580"/>
        <w:jc w:val="both"/>
      </w:pPr>
      <w:bookmarkStart w:id="406" w:name="bookmark406"/>
      <w:bookmarkStart w:id="407" w:name="bookmark407"/>
      <w:bookmarkStart w:id="408" w:name="bookmark408"/>
      <w:bookmarkStart w:id="409" w:name="bookmark409"/>
      <w:bookmarkEnd w:id="408"/>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bookmarkEnd w:id="406"/>
      <w:bookmarkEnd w:id="407"/>
      <w:bookmarkEnd w:id="409"/>
    </w:p>
    <w:p>
      <w:pPr>
        <w:pStyle w:val="Style15"/>
        <w:keepNext/>
        <w:keepLines/>
        <w:widowControl w:val="0"/>
        <w:numPr>
          <w:ilvl w:val="0"/>
          <w:numId w:val="33"/>
        </w:numPr>
        <w:shd w:val="clear" w:color="auto" w:fill="auto"/>
        <w:tabs>
          <w:tab w:pos="871" w:val="left"/>
        </w:tabs>
        <w:bidi w:val="0"/>
        <w:spacing w:before="0" w:after="140" w:line="240" w:lineRule="auto"/>
        <w:ind w:left="880" w:right="0" w:hanging="580"/>
        <w:jc w:val="both"/>
      </w:pPr>
      <w:bookmarkStart w:id="410" w:name="bookmark410"/>
      <w:bookmarkStart w:id="411" w:name="bookmark411"/>
      <w:bookmarkStart w:id="412" w:name="bookmark412"/>
      <w:bookmarkStart w:id="413" w:name="bookmark413"/>
      <w:bookmarkEnd w:id="412"/>
      <w:r>
        <w:rPr>
          <w:color w:val="000000"/>
          <w:spacing w:val="0"/>
          <w:w w:val="100"/>
          <w:position w:val="0"/>
          <w:shd w:val="clear" w:color="auto" w:fill="auto"/>
          <w:lang w:val="cs-CZ" w:eastAsia="cs-CZ" w:bidi="cs-CZ"/>
        </w:rPr>
        <w:t>při nesplnění termínu vyklizení staveniště čl. V. odst. 2 této smlouvy ve stavu předepsaného projektem, resp. původního stavu, zaplatí zhotovitel objednateli smluvní pokutu ve výši 5.000,- Kč za každý i započatý kalendářní den prodlení;</w:t>
      </w:r>
      <w:bookmarkEnd w:id="410"/>
      <w:bookmarkEnd w:id="411"/>
      <w:bookmarkEnd w:id="413"/>
    </w:p>
    <w:p>
      <w:pPr>
        <w:pStyle w:val="Style15"/>
        <w:keepNext/>
        <w:keepLines/>
        <w:widowControl w:val="0"/>
        <w:numPr>
          <w:ilvl w:val="0"/>
          <w:numId w:val="33"/>
        </w:numPr>
        <w:shd w:val="clear" w:color="auto" w:fill="auto"/>
        <w:tabs>
          <w:tab w:pos="871" w:val="left"/>
        </w:tabs>
        <w:bidi w:val="0"/>
        <w:spacing w:before="0" w:after="0" w:line="240" w:lineRule="auto"/>
        <w:ind w:left="880" w:right="0" w:hanging="580"/>
        <w:jc w:val="both"/>
      </w:pPr>
      <w:bookmarkStart w:id="414" w:name="bookmark414"/>
      <w:bookmarkStart w:id="415" w:name="bookmark415"/>
      <w:bookmarkStart w:id="416" w:name="bookmark416"/>
      <w:bookmarkStart w:id="417" w:name="bookmark417"/>
      <w:bookmarkEnd w:id="41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414"/>
      <w:bookmarkEnd w:id="415"/>
      <w:bookmarkEnd w:id="417"/>
    </w:p>
    <w:p>
      <w:pPr>
        <w:pStyle w:val="Style15"/>
        <w:keepNext/>
        <w:keepLines/>
        <w:widowControl w:val="0"/>
        <w:numPr>
          <w:ilvl w:val="0"/>
          <w:numId w:val="33"/>
        </w:numPr>
        <w:shd w:val="clear" w:color="auto" w:fill="auto"/>
        <w:tabs>
          <w:tab w:pos="871" w:val="left"/>
        </w:tabs>
        <w:bidi w:val="0"/>
        <w:spacing w:before="0" w:after="0" w:line="240" w:lineRule="auto"/>
        <w:ind w:left="880" w:right="0" w:hanging="580"/>
        <w:jc w:val="both"/>
      </w:pPr>
      <w:bookmarkStart w:id="418" w:name="bookmark418"/>
      <w:bookmarkStart w:id="419" w:name="bookmark419"/>
      <w:bookmarkStart w:id="420" w:name="bookmark420"/>
      <w:bookmarkStart w:id="421" w:name="bookmark421"/>
      <w:bookmarkEnd w:id="42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418"/>
      <w:bookmarkEnd w:id="419"/>
      <w:bookmarkEnd w:id="421"/>
    </w:p>
    <w:p>
      <w:pPr>
        <w:pStyle w:val="Style15"/>
        <w:keepNext/>
        <w:keepLines/>
        <w:widowControl w:val="0"/>
        <w:numPr>
          <w:ilvl w:val="0"/>
          <w:numId w:val="33"/>
        </w:numPr>
        <w:shd w:val="clear" w:color="auto" w:fill="auto"/>
        <w:tabs>
          <w:tab w:pos="871" w:val="left"/>
        </w:tabs>
        <w:bidi w:val="0"/>
        <w:spacing w:before="0" w:after="0" w:line="240" w:lineRule="auto"/>
        <w:ind w:left="880" w:right="0" w:hanging="580"/>
        <w:jc w:val="both"/>
      </w:pPr>
      <w:bookmarkStart w:id="422" w:name="bookmark422"/>
      <w:bookmarkStart w:id="423" w:name="bookmark423"/>
      <w:bookmarkStart w:id="424" w:name="bookmark424"/>
      <w:bookmarkStart w:id="425" w:name="bookmark425"/>
      <w:bookmarkEnd w:id="424"/>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422"/>
      <w:bookmarkEnd w:id="423"/>
      <w:bookmarkEnd w:id="425"/>
    </w:p>
    <w:p>
      <w:pPr>
        <w:pStyle w:val="Style15"/>
        <w:keepNext/>
        <w:keepLines/>
        <w:widowControl w:val="0"/>
        <w:numPr>
          <w:ilvl w:val="0"/>
          <w:numId w:val="33"/>
        </w:numPr>
        <w:shd w:val="clear" w:color="auto" w:fill="auto"/>
        <w:tabs>
          <w:tab w:pos="871" w:val="left"/>
        </w:tabs>
        <w:bidi w:val="0"/>
        <w:spacing w:before="0" w:after="0" w:line="240" w:lineRule="auto"/>
        <w:ind w:left="880" w:right="0" w:hanging="580"/>
        <w:jc w:val="both"/>
      </w:pPr>
      <w:bookmarkStart w:id="426" w:name="bookmark426"/>
      <w:bookmarkStart w:id="427" w:name="bookmark427"/>
      <w:bookmarkStart w:id="428" w:name="bookmark428"/>
      <w:bookmarkStart w:id="429" w:name="bookmark429"/>
      <w:bookmarkEnd w:id="428"/>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426"/>
      <w:bookmarkEnd w:id="427"/>
      <w:bookmarkEnd w:id="429"/>
    </w:p>
    <w:p>
      <w:pPr>
        <w:pStyle w:val="Style15"/>
        <w:keepNext/>
        <w:keepLines/>
        <w:widowControl w:val="0"/>
        <w:numPr>
          <w:ilvl w:val="0"/>
          <w:numId w:val="33"/>
        </w:numPr>
        <w:shd w:val="clear" w:color="auto" w:fill="auto"/>
        <w:tabs>
          <w:tab w:pos="871" w:val="left"/>
        </w:tabs>
        <w:bidi w:val="0"/>
        <w:spacing w:before="0" w:after="140" w:line="240" w:lineRule="auto"/>
        <w:ind w:left="880" w:right="0" w:hanging="580"/>
        <w:jc w:val="both"/>
      </w:pPr>
      <w:bookmarkStart w:id="430" w:name="bookmark430"/>
      <w:bookmarkStart w:id="431" w:name="bookmark431"/>
      <w:bookmarkStart w:id="432" w:name="bookmark432"/>
      <w:bookmarkStart w:id="433" w:name="bookmark433"/>
      <w:bookmarkEnd w:id="43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430"/>
      <w:bookmarkEnd w:id="431"/>
      <w:bookmarkEnd w:id="433"/>
    </w:p>
    <w:p>
      <w:pPr>
        <w:pStyle w:val="Style10"/>
        <w:keepNext w:val="0"/>
        <w:keepLines w:val="0"/>
        <w:widowControl w:val="0"/>
        <w:numPr>
          <w:ilvl w:val="0"/>
          <w:numId w:val="35"/>
        </w:numPr>
        <w:shd w:val="clear" w:color="auto" w:fill="auto"/>
        <w:tabs>
          <w:tab w:pos="383" w:val="left"/>
        </w:tabs>
        <w:bidi w:val="0"/>
        <w:spacing w:before="0" w:line="240" w:lineRule="auto"/>
        <w:ind w:left="380" w:right="0" w:hanging="380"/>
        <w:jc w:val="left"/>
      </w:pPr>
      <w:bookmarkStart w:id="434" w:name="bookmark434"/>
      <w:bookmarkStart w:id="435" w:name="bookmark435"/>
      <w:bookmarkEnd w:id="434"/>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435"/>
    </w:p>
    <w:p>
      <w:pPr>
        <w:pStyle w:val="Style10"/>
        <w:keepNext w:val="0"/>
        <w:keepLines w:val="0"/>
        <w:widowControl w:val="0"/>
        <w:numPr>
          <w:ilvl w:val="0"/>
          <w:numId w:val="35"/>
        </w:numPr>
        <w:shd w:val="clear" w:color="auto" w:fill="auto"/>
        <w:tabs>
          <w:tab w:pos="383" w:val="left"/>
        </w:tabs>
        <w:bidi w:val="0"/>
        <w:spacing w:before="0" w:line="240" w:lineRule="auto"/>
        <w:ind w:left="380" w:right="0" w:hanging="380"/>
        <w:jc w:val="left"/>
      </w:pPr>
      <w:bookmarkStart w:id="436" w:name="bookmark436"/>
      <w:bookmarkStart w:id="437" w:name="bookmark437"/>
      <w:bookmarkEnd w:id="436"/>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437"/>
    </w:p>
    <w:p>
      <w:pPr>
        <w:pStyle w:val="Style10"/>
        <w:keepNext w:val="0"/>
        <w:keepLines w:val="0"/>
        <w:widowControl w:val="0"/>
        <w:numPr>
          <w:ilvl w:val="0"/>
          <w:numId w:val="35"/>
        </w:numPr>
        <w:shd w:val="clear" w:color="auto" w:fill="auto"/>
        <w:tabs>
          <w:tab w:pos="383" w:val="left"/>
        </w:tabs>
        <w:bidi w:val="0"/>
        <w:spacing w:before="0" w:line="240" w:lineRule="auto"/>
        <w:ind w:left="380" w:right="0" w:hanging="380"/>
        <w:jc w:val="left"/>
        <w:sectPr>
          <w:headerReference w:type="default" r:id="rId5"/>
          <w:footerReference w:type="default" r:id="rId6"/>
          <w:footnotePr>
            <w:pos w:val="pageBottom"/>
            <w:numFmt w:val="decimal"/>
            <w:numRestart w:val="continuous"/>
          </w:footnotePr>
          <w:pgSz w:w="11909" w:h="16838"/>
          <w:pgMar w:top="1593" w:left="1356" w:right="1096" w:bottom="1415" w:header="0" w:footer="3" w:gutter="0"/>
          <w:pgNumType w:start="1"/>
          <w:cols w:space="720"/>
          <w:noEndnote/>
          <w:rtlGutter w:val="0"/>
          <w:docGrid w:linePitch="360"/>
        </w:sectPr>
      </w:pPr>
      <w:bookmarkStart w:id="438" w:name="bookmark438"/>
      <w:bookmarkStart w:id="439" w:name="bookmark439"/>
      <w:bookmarkEnd w:id="43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w:t>
      </w:r>
      <w:bookmarkEnd w:id="439"/>
    </w:p>
    <w:p>
      <w:pPr>
        <w:pStyle w:val="Style10"/>
        <w:keepNext w:val="0"/>
        <w:keepLines w:val="0"/>
        <w:widowControl w:val="0"/>
        <w:shd w:val="clear" w:color="auto" w:fill="auto"/>
        <w:bidi w:val="0"/>
        <w:spacing w:before="0" w:line="346" w:lineRule="auto"/>
        <w:ind w:left="540" w:right="0" w:firstLine="7220"/>
        <w:jc w:val="left"/>
      </w:pPr>
      <w:r>
        <w:rPr>
          <w:color w:val="000000"/>
          <w:spacing w:val="0"/>
          <w:w w:val="100"/>
          <w:position w:val="0"/>
          <w:shd w:val="clear" w:color="auto" w:fill="auto"/>
          <w:lang w:val="cs-CZ" w:eastAsia="cs-CZ" w:bidi="cs-CZ"/>
        </w:rPr>
        <w:t>Smlouva o dílo porušením povinností zhotovitele, na kterou se smluvní pokuta vztahuje a náhrada škody se tedy hradí v plné výši vedle smluvní pokuty.</w:t>
      </w:r>
    </w:p>
    <w:p>
      <w:pPr>
        <w:pStyle w:val="Style2"/>
        <w:keepNext/>
        <w:keepLines/>
        <w:widowControl w:val="0"/>
        <w:numPr>
          <w:ilvl w:val="0"/>
          <w:numId w:val="15"/>
        </w:numPr>
        <w:shd w:val="clear" w:color="auto" w:fill="auto"/>
        <w:tabs>
          <w:tab w:pos="490" w:val="left"/>
        </w:tabs>
        <w:bidi w:val="0"/>
        <w:spacing w:before="0" w:after="0" w:line="240" w:lineRule="auto"/>
        <w:ind w:left="0" w:right="0" w:firstLine="0"/>
        <w:jc w:val="center"/>
      </w:pPr>
      <w:bookmarkStart w:id="440" w:name="bookmark440"/>
      <w:bookmarkStart w:id="441" w:name="bookmark441"/>
      <w:bookmarkStart w:id="442" w:name="bookmark442"/>
      <w:bookmarkStart w:id="443" w:name="bookmark443"/>
      <w:bookmarkEnd w:id="442"/>
      <w:r>
        <w:rPr>
          <w:b/>
          <w:bCs/>
          <w:color w:val="000000"/>
          <w:spacing w:val="0"/>
          <w:w w:val="100"/>
          <w:position w:val="0"/>
          <w:shd w:val="clear" w:color="auto" w:fill="auto"/>
          <w:lang w:val="cs-CZ" w:eastAsia="cs-CZ" w:bidi="cs-CZ"/>
        </w:rPr>
        <w:t>Zrušení smlouvy a odstoupení od smlouvy</w:t>
      </w:r>
      <w:bookmarkEnd w:id="440"/>
      <w:bookmarkEnd w:id="441"/>
      <w:bookmarkEnd w:id="443"/>
    </w:p>
    <w:p>
      <w:pPr>
        <w:pStyle w:val="Style15"/>
        <w:keepNext/>
        <w:keepLines/>
        <w:widowControl w:val="0"/>
        <w:numPr>
          <w:ilvl w:val="0"/>
          <w:numId w:val="39"/>
        </w:numPr>
        <w:shd w:val="clear" w:color="auto" w:fill="auto"/>
        <w:tabs>
          <w:tab w:pos="543" w:val="left"/>
        </w:tabs>
        <w:bidi w:val="0"/>
        <w:spacing w:before="0" w:after="140" w:line="240" w:lineRule="auto"/>
        <w:ind w:left="540" w:right="0" w:hanging="360"/>
        <w:jc w:val="left"/>
      </w:pPr>
      <w:bookmarkStart w:id="444" w:name="bookmark444"/>
      <w:bookmarkStart w:id="445" w:name="bookmark445"/>
      <w:bookmarkStart w:id="446" w:name="bookmark446"/>
      <w:bookmarkStart w:id="447" w:name="bookmark447"/>
      <w:bookmarkEnd w:id="446"/>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444"/>
      <w:bookmarkEnd w:id="445"/>
      <w:bookmarkEnd w:id="447"/>
    </w:p>
    <w:p>
      <w:pPr>
        <w:pStyle w:val="Style10"/>
        <w:keepNext w:val="0"/>
        <w:keepLines w:val="0"/>
        <w:widowControl w:val="0"/>
        <w:numPr>
          <w:ilvl w:val="0"/>
          <w:numId w:val="39"/>
        </w:numPr>
        <w:shd w:val="clear" w:color="auto" w:fill="auto"/>
        <w:tabs>
          <w:tab w:pos="543" w:val="left"/>
        </w:tabs>
        <w:bidi w:val="0"/>
        <w:spacing w:before="0" w:line="240" w:lineRule="auto"/>
        <w:ind w:left="540" w:right="0" w:hanging="360"/>
        <w:jc w:val="left"/>
      </w:pPr>
      <w:bookmarkStart w:id="448" w:name="bookmark448"/>
      <w:bookmarkStart w:id="449" w:name="bookmark449"/>
      <w:bookmarkEnd w:id="448"/>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449"/>
    </w:p>
    <w:p>
      <w:pPr>
        <w:pStyle w:val="Style15"/>
        <w:keepNext/>
        <w:keepLines/>
        <w:widowControl w:val="0"/>
        <w:numPr>
          <w:ilvl w:val="0"/>
          <w:numId w:val="39"/>
        </w:numPr>
        <w:shd w:val="clear" w:color="auto" w:fill="auto"/>
        <w:tabs>
          <w:tab w:pos="490" w:val="left"/>
        </w:tabs>
        <w:bidi w:val="0"/>
        <w:spacing w:before="0" w:after="0" w:line="240" w:lineRule="auto"/>
        <w:ind w:left="0" w:right="0" w:firstLine="0"/>
        <w:jc w:val="both"/>
      </w:pPr>
      <w:bookmarkStart w:id="450" w:name="bookmark450"/>
      <w:bookmarkStart w:id="451" w:name="bookmark451"/>
      <w:bookmarkStart w:id="452" w:name="bookmark452"/>
      <w:bookmarkStart w:id="453" w:name="bookmark453"/>
      <w:bookmarkEnd w:id="452"/>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450"/>
      <w:bookmarkEnd w:id="451"/>
      <w:bookmarkEnd w:id="453"/>
    </w:p>
    <w:p>
      <w:pPr>
        <w:pStyle w:val="Style15"/>
        <w:keepNext/>
        <w:keepLines/>
        <w:widowControl w:val="0"/>
        <w:numPr>
          <w:ilvl w:val="0"/>
          <w:numId w:val="41"/>
        </w:numPr>
        <w:shd w:val="clear" w:color="auto" w:fill="auto"/>
        <w:tabs>
          <w:tab w:pos="798" w:val="left"/>
        </w:tabs>
        <w:bidi w:val="0"/>
        <w:spacing w:before="0" w:after="0" w:line="240" w:lineRule="auto"/>
        <w:ind w:left="820" w:right="0" w:hanging="400"/>
        <w:jc w:val="both"/>
      </w:pPr>
      <w:bookmarkStart w:id="454" w:name="bookmark454"/>
      <w:bookmarkStart w:id="455" w:name="bookmark455"/>
      <w:bookmarkStart w:id="456" w:name="bookmark456"/>
      <w:bookmarkStart w:id="457" w:name="bookmark457"/>
      <w:bookmarkEnd w:id="456"/>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této smlouvy.</w:t>
      </w:r>
      <w:bookmarkEnd w:id="454"/>
      <w:bookmarkEnd w:id="455"/>
      <w:bookmarkEnd w:id="457"/>
    </w:p>
    <w:p>
      <w:pPr>
        <w:pStyle w:val="Style15"/>
        <w:keepNext/>
        <w:keepLines/>
        <w:widowControl w:val="0"/>
        <w:numPr>
          <w:ilvl w:val="0"/>
          <w:numId w:val="41"/>
        </w:numPr>
        <w:shd w:val="clear" w:color="auto" w:fill="auto"/>
        <w:tabs>
          <w:tab w:pos="798" w:val="left"/>
        </w:tabs>
        <w:bidi w:val="0"/>
        <w:spacing w:before="0" w:after="0" w:line="240" w:lineRule="auto"/>
        <w:ind w:left="0" w:right="0" w:firstLine="400"/>
        <w:jc w:val="both"/>
      </w:pPr>
      <w:bookmarkStart w:id="458" w:name="bookmark458"/>
      <w:bookmarkStart w:id="459" w:name="bookmark459"/>
      <w:bookmarkStart w:id="460" w:name="bookmark460"/>
      <w:bookmarkStart w:id="461" w:name="bookmark461"/>
      <w:bookmarkEnd w:id="460"/>
      <w:r>
        <w:rPr>
          <w:color w:val="000000"/>
          <w:spacing w:val="0"/>
          <w:w w:val="100"/>
          <w:position w:val="0"/>
          <w:shd w:val="clear" w:color="auto" w:fill="auto"/>
          <w:lang w:val="cs-CZ" w:eastAsia="cs-CZ" w:bidi="cs-CZ"/>
        </w:rPr>
        <w:t>bezdůvodném přerušení prací zhotovitelem, které trvá více než 14 dnů,</w:t>
      </w:r>
      <w:bookmarkEnd w:id="458"/>
      <w:bookmarkEnd w:id="459"/>
      <w:bookmarkEnd w:id="461"/>
    </w:p>
    <w:p>
      <w:pPr>
        <w:pStyle w:val="Style15"/>
        <w:keepNext/>
        <w:keepLines/>
        <w:widowControl w:val="0"/>
        <w:numPr>
          <w:ilvl w:val="0"/>
          <w:numId w:val="41"/>
        </w:numPr>
        <w:shd w:val="clear" w:color="auto" w:fill="auto"/>
        <w:tabs>
          <w:tab w:pos="798" w:val="left"/>
        </w:tabs>
        <w:bidi w:val="0"/>
        <w:spacing w:before="0" w:after="0" w:line="240" w:lineRule="auto"/>
        <w:ind w:left="740" w:right="0"/>
        <w:jc w:val="left"/>
      </w:pPr>
      <w:bookmarkStart w:id="462" w:name="bookmark462"/>
      <w:bookmarkStart w:id="463" w:name="bookmark463"/>
      <w:bookmarkStart w:id="464" w:name="bookmark464"/>
      <w:bookmarkStart w:id="465" w:name="bookmark465"/>
      <w:bookmarkEnd w:id="464"/>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462"/>
      <w:bookmarkEnd w:id="463"/>
      <w:bookmarkEnd w:id="465"/>
    </w:p>
    <w:p>
      <w:pPr>
        <w:pStyle w:val="Style10"/>
        <w:keepNext w:val="0"/>
        <w:keepLines w:val="0"/>
        <w:widowControl w:val="0"/>
        <w:numPr>
          <w:ilvl w:val="0"/>
          <w:numId w:val="41"/>
        </w:numPr>
        <w:shd w:val="clear" w:color="auto" w:fill="auto"/>
        <w:tabs>
          <w:tab w:pos="798" w:val="left"/>
        </w:tabs>
        <w:bidi w:val="0"/>
        <w:spacing w:before="0" w:line="240" w:lineRule="auto"/>
        <w:ind w:left="0" w:right="0" w:firstLine="400"/>
        <w:jc w:val="both"/>
      </w:pPr>
      <w:bookmarkStart w:id="466" w:name="bookmark466"/>
      <w:bookmarkEnd w:id="466"/>
      <w:r>
        <w:rPr>
          <w:color w:val="000000"/>
          <w:spacing w:val="0"/>
          <w:w w:val="100"/>
          <w:position w:val="0"/>
          <w:shd w:val="clear" w:color="auto" w:fill="auto"/>
          <w:lang w:val="cs-CZ" w:eastAsia="cs-CZ" w:bidi="cs-CZ"/>
        </w:rPr>
        <w:t>neplnění povinností zhotovitele vést řádně zápisy do stavebního deníku.</w:t>
      </w:r>
    </w:p>
    <w:p>
      <w:pPr>
        <w:pStyle w:val="Style15"/>
        <w:keepNext/>
        <w:keepLines/>
        <w:widowControl w:val="0"/>
        <w:numPr>
          <w:ilvl w:val="0"/>
          <w:numId w:val="39"/>
        </w:numPr>
        <w:shd w:val="clear" w:color="auto" w:fill="auto"/>
        <w:tabs>
          <w:tab w:pos="543" w:val="left"/>
        </w:tabs>
        <w:bidi w:val="0"/>
        <w:spacing w:before="0" w:after="0" w:line="240" w:lineRule="auto"/>
        <w:ind w:left="540" w:right="0" w:hanging="360"/>
        <w:jc w:val="both"/>
      </w:pPr>
      <w:bookmarkStart w:id="467" w:name="bookmark467"/>
      <w:bookmarkStart w:id="468" w:name="bookmark468"/>
      <w:bookmarkStart w:id="469" w:name="bookmark469"/>
      <w:bookmarkStart w:id="470" w:name="bookmark470"/>
      <w:bookmarkEnd w:id="469"/>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w:t>
      </w:r>
      <w:bookmarkEnd w:id="467"/>
      <w:bookmarkEnd w:id="468"/>
      <w:bookmarkEnd w:id="470"/>
    </w:p>
    <w:p>
      <w:pPr>
        <w:pStyle w:val="Style10"/>
        <w:keepNext w:val="0"/>
        <w:keepLines w:val="0"/>
        <w:widowControl w:val="0"/>
        <w:numPr>
          <w:ilvl w:val="0"/>
          <w:numId w:val="3"/>
        </w:numPr>
        <w:shd w:val="clear" w:color="auto" w:fill="auto"/>
        <w:tabs>
          <w:tab w:pos="903" w:val="left"/>
        </w:tabs>
        <w:bidi w:val="0"/>
        <w:spacing w:before="0" w:line="240" w:lineRule="auto"/>
        <w:ind w:left="540" w:right="0" w:firstLine="0"/>
        <w:jc w:val="both"/>
        <w:sectPr>
          <w:headerReference w:type="default" r:id="rId7"/>
          <w:footerReference w:type="default" r:id="rId8"/>
          <w:footnotePr>
            <w:pos w:val="pageBottom"/>
            <w:numFmt w:val="decimal"/>
            <w:numRestart w:val="continuous"/>
          </w:footnotePr>
          <w:pgSz w:w="11909" w:h="16838"/>
          <w:pgMar w:top="1137" w:left="1360" w:right="1178" w:bottom="1281" w:header="709" w:footer="3" w:gutter="0"/>
          <w:cols w:space="720"/>
          <w:noEndnote/>
          <w:rtlGutter w:val="0"/>
          <w:docGrid w:linePitch="360"/>
        </w:sectPr>
      </w:pPr>
      <w:bookmarkStart w:id="471" w:name="bookmark471"/>
      <w:bookmarkEnd w:id="471"/>
      <w:r>
        <w:rPr>
          <w:color w:val="000000"/>
          <w:spacing w:val="0"/>
          <w:w w:val="100"/>
          <w:position w:val="0"/>
          <w:shd w:val="clear" w:color="auto" w:fill="auto"/>
          <w:lang w:val="cs-CZ" w:eastAsia="cs-CZ" w:bidi="cs-CZ"/>
        </w:rPr>
        <w:t>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pPr>
        <w:pStyle w:val="Style15"/>
        <w:keepNext/>
        <w:keepLines/>
        <w:widowControl w:val="0"/>
        <w:numPr>
          <w:ilvl w:val="0"/>
          <w:numId w:val="39"/>
        </w:numPr>
        <w:shd w:val="clear" w:color="auto" w:fill="auto"/>
        <w:tabs>
          <w:tab w:pos="515" w:val="left"/>
        </w:tabs>
        <w:bidi w:val="0"/>
        <w:spacing w:before="0" w:after="140" w:line="240" w:lineRule="auto"/>
        <w:ind w:left="540" w:right="0" w:hanging="360"/>
        <w:jc w:val="both"/>
      </w:pPr>
      <w:bookmarkStart w:id="472" w:name="bookmark472"/>
      <w:bookmarkStart w:id="473" w:name="bookmark473"/>
      <w:bookmarkStart w:id="474" w:name="bookmark474"/>
      <w:bookmarkStart w:id="475" w:name="bookmark475"/>
      <w:bookmarkEnd w:id="474"/>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472"/>
      <w:bookmarkEnd w:id="473"/>
      <w:bookmarkEnd w:id="475"/>
    </w:p>
    <w:p>
      <w:pPr>
        <w:pStyle w:val="Style15"/>
        <w:keepNext/>
        <w:keepLines/>
        <w:widowControl w:val="0"/>
        <w:numPr>
          <w:ilvl w:val="0"/>
          <w:numId w:val="39"/>
        </w:numPr>
        <w:shd w:val="clear" w:color="auto" w:fill="auto"/>
        <w:tabs>
          <w:tab w:pos="515" w:val="left"/>
        </w:tabs>
        <w:bidi w:val="0"/>
        <w:spacing w:before="0" w:after="280" w:line="240" w:lineRule="auto"/>
        <w:ind w:left="540" w:right="0" w:hanging="360"/>
        <w:jc w:val="both"/>
      </w:pPr>
      <w:bookmarkStart w:id="476" w:name="bookmark476"/>
      <w:bookmarkStart w:id="477" w:name="bookmark477"/>
      <w:bookmarkStart w:id="478" w:name="bookmark478"/>
      <w:bookmarkStart w:id="479" w:name="bookmark479"/>
      <w:bookmarkEnd w:id="478"/>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476"/>
      <w:bookmarkEnd w:id="477"/>
      <w:bookmarkEnd w:id="479"/>
    </w:p>
    <w:p>
      <w:pPr>
        <w:pStyle w:val="Style15"/>
        <w:keepNext/>
        <w:keepLines/>
        <w:widowControl w:val="0"/>
        <w:numPr>
          <w:ilvl w:val="0"/>
          <w:numId w:val="39"/>
        </w:numPr>
        <w:shd w:val="clear" w:color="auto" w:fill="auto"/>
        <w:tabs>
          <w:tab w:pos="515" w:val="left"/>
        </w:tabs>
        <w:bidi w:val="0"/>
        <w:spacing w:before="0" w:after="280" w:line="240" w:lineRule="auto"/>
        <w:ind w:left="540" w:right="0" w:hanging="360"/>
        <w:jc w:val="both"/>
      </w:pPr>
      <w:bookmarkStart w:id="480" w:name="bookmark480"/>
      <w:bookmarkStart w:id="481" w:name="bookmark481"/>
      <w:bookmarkStart w:id="482" w:name="bookmark482"/>
      <w:bookmarkStart w:id="483" w:name="bookmark483"/>
      <w:bookmarkEnd w:id="482"/>
      <w:r>
        <w:rPr>
          <w:color w:val="000000"/>
          <w:spacing w:val="0"/>
          <w:w w:val="100"/>
          <w:position w:val="0"/>
          <w:shd w:val="clear" w:color="auto" w:fill="auto"/>
          <w:lang w:val="cs-CZ" w:eastAsia="cs-CZ" w:bidi="cs-CZ"/>
        </w:rPr>
        <w:t>Objednatel si vyhrazuje právo odstoupit od smlouvy o dílo, pokud nebude objednateli vydáno správcem dotačního programu příslušné Rozhodnutí o poskytnutí dotace.</w:t>
      </w:r>
      <w:bookmarkEnd w:id="480"/>
      <w:bookmarkEnd w:id="481"/>
      <w:bookmarkEnd w:id="483"/>
    </w:p>
    <w:p>
      <w:pPr>
        <w:pStyle w:val="Style2"/>
        <w:keepNext/>
        <w:keepLines/>
        <w:widowControl w:val="0"/>
        <w:numPr>
          <w:ilvl w:val="0"/>
          <w:numId w:val="15"/>
        </w:numPr>
        <w:shd w:val="clear" w:color="auto" w:fill="auto"/>
        <w:tabs>
          <w:tab w:pos="450" w:val="left"/>
        </w:tabs>
        <w:bidi w:val="0"/>
        <w:spacing w:before="0" w:after="0" w:line="240" w:lineRule="auto"/>
        <w:ind w:left="0" w:right="0" w:firstLine="0"/>
        <w:jc w:val="center"/>
      </w:pPr>
      <w:bookmarkStart w:id="484" w:name="bookmark484"/>
      <w:bookmarkStart w:id="485" w:name="bookmark485"/>
      <w:bookmarkStart w:id="486" w:name="bookmark486"/>
      <w:bookmarkStart w:id="487" w:name="bookmark487"/>
      <w:bookmarkEnd w:id="486"/>
      <w:r>
        <w:rPr>
          <w:b/>
          <w:bCs/>
          <w:color w:val="000000"/>
          <w:spacing w:val="0"/>
          <w:w w:val="100"/>
          <w:position w:val="0"/>
          <w:shd w:val="clear" w:color="auto" w:fill="auto"/>
          <w:lang w:val="cs-CZ" w:eastAsia="cs-CZ" w:bidi="cs-CZ"/>
        </w:rPr>
        <w:t>Řešení sporů</w:t>
      </w:r>
      <w:bookmarkEnd w:id="484"/>
      <w:bookmarkEnd w:id="485"/>
      <w:bookmarkEnd w:id="487"/>
    </w:p>
    <w:p>
      <w:pPr>
        <w:pStyle w:val="Style15"/>
        <w:keepNext/>
        <w:keepLines/>
        <w:widowControl w:val="0"/>
        <w:shd w:val="clear" w:color="auto" w:fill="auto"/>
        <w:bidi w:val="0"/>
        <w:spacing w:before="0" w:after="140" w:line="240" w:lineRule="auto"/>
        <w:ind w:left="540" w:right="0" w:hanging="360"/>
        <w:jc w:val="both"/>
      </w:pPr>
      <w:bookmarkStart w:id="488" w:name="bookmark488"/>
      <w:bookmarkStart w:id="489" w:name="bookmark489"/>
      <w:bookmarkStart w:id="490" w:name="bookmark490"/>
      <w:r>
        <w:rPr>
          <w:color w:val="000000"/>
          <w:spacing w:val="0"/>
          <w:w w:val="100"/>
          <w:position w:val="0"/>
          <w:shd w:val="clear" w:color="auto" w:fill="auto"/>
          <w:lang w:val="cs-CZ" w:eastAsia="cs-CZ" w:bidi="cs-CZ"/>
        </w:rPr>
        <w:t>1. 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488"/>
      <w:bookmarkEnd w:id="489"/>
      <w:bookmarkEnd w:id="490"/>
    </w:p>
    <w:p>
      <w:pPr>
        <w:pStyle w:val="Style15"/>
        <w:keepNext/>
        <w:keepLines/>
        <w:widowControl w:val="0"/>
        <w:shd w:val="clear" w:color="auto" w:fill="auto"/>
        <w:bidi w:val="0"/>
        <w:spacing w:before="0" w:after="0" w:line="240" w:lineRule="auto"/>
        <w:ind w:left="400" w:right="0" w:firstLine="0"/>
        <w:jc w:val="both"/>
      </w:pPr>
      <w:bookmarkStart w:id="491" w:name="bookmark491"/>
      <w:bookmarkStart w:id="492" w:name="bookmark492"/>
      <w:bookmarkStart w:id="493" w:name="bookmark493"/>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491"/>
      <w:bookmarkEnd w:id="492"/>
      <w:bookmarkEnd w:id="493"/>
    </w:p>
    <w:p>
      <w:pPr>
        <w:pStyle w:val="Style2"/>
        <w:keepNext/>
        <w:keepLines/>
        <w:widowControl w:val="0"/>
        <w:numPr>
          <w:ilvl w:val="0"/>
          <w:numId w:val="15"/>
        </w:numPr>
        <w:shd w:val="clear" w:color="auto" w:fill="auto"/>
        <w:tabs>
          <w:tab w:pos="484" w:val="left"/>
        </w:tabs>
        <w:bidi w:val="0"/>
        <w:spacing w:before="0" w:after="0" w:line="240" w:lineRule="auto"/>
        <w:ind w:left="0" w:right="0" w:firstLine="0"/>
        <w:jc w:val="center"/>
      </w:pPr>
      <w:bookmarkStart w:id="494" w:name="bookmark494"/>
      <w:bookmarkStart w:id="495" w:name="bookmark495"/>
      <w:bookmarkStart w:id="496" w:name="bookmark496"/>
      <w:bookmarkStart w:id="497" w:name="bookmark497"/>
      <w:bookmarkEnd w:id="496"/>
      <w:r>
        <w:rPr>
          <w:b/>
          <w:bCs/>
          <w:color w:val="000000"/>
          <w:spacing w:val="0"/>
          <w:w w:val="100"/>
          <w:position w:val="0"/>
          <w:shd w:val="clear" w:color="auto" w:fill="auto"/>
          <w:lang w:val="cs-CZ" w:eastAsia="cs-CZ" w:bidi="cs-CZ"/>
        </w:rPr>
        <w:t>Compliance doložka</w:t>
      </w:r>
      <w:bookmarkEnd w:id="494"/>
      <w:bookmarkEnd w:id="495"/>
      <w:bookmarkEnd w:id="497"/>
    </w:p>
    <w:p>
      <w:pPr>
        <w:pStyle w:val="Style10"/>
        <w:keepNext w:val="0"/>
        <w:keepLines w:val="0"/>
        <w:widowControl w:val="0"/>
        <w:shd w:val="clear" w:color="auto" w:fill="auto"/>
        <w:bidi w:val="0"/>
        <w:spacing w:before="0" w:after="280" w:line="240" w:lineRule="auto"/>
        <w:ind w:left="400" w:right="0" w:hanging="40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31"/>
        </w:numPr>
        <w:shd w:val="clear" w:color="auto" w:fill="auto"/>
        <w:tabs>
          <w:tab w:pos="450" w:val="left"/>
        </w:tabs>
        <w:bidi w:val="0"/>
        <w:spacing w:before="0" w:after="0" w:line="240" w:lineRule="auto"/>
        <w:ind w:left="400" w:right="0" w:hanging="400"/>
        <w:jc w:val="both"/>
      </w:pPr>
      <w:bookmarkStart w:id="498" w:name="bookmark498"/>
      <w:bookmarkEnd w:id="49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31"/>
        </w:numPr>
        <w:shd w:val="clear" w:color="auto" w:fill="auto"/>
        <w:tabs>
          <w:tab w:pos="450" w:val="left"/>
        </w:tabs>
        <w:bidi w:val="0"/>
        <w:spacing w:before="0" w:after="0" w:line="240" w:lineRule="auto"/>
        <w:ind w:left="0" w:right="0" w:firstLine="0"/>
        <w:jc w:val="left"/>
      </w:pPr>
      <w:bookmarkStart w:id="499" w:name="bookmark499"/>
      <w:bookmarkEnd w:id="499"/>
      <w:r>
        <w:rPr>
          <w:color w:val="000000"/>
          <w:spacing w:val="0"/>
          <w:w w:val="100"/>
          <w:position w:val="0"/>
          <w:shd w:val="clear" w:color="auto" w:fill="auto"/>
          <w:lang w:val="cs-CZ" w:eastAsia="cs-CZ" w:bidi="cs-CZ"/>
        </w:rPr>
        <w:t>Zhotovitel prohlašuje, že se seznámil se zásadami, hodnotami a cíli Compliance programu</w:t>
      </w:r>
    </w:p>
    <w:p>
      <w:pPr>
        <w:pStyle w:val="Style10"/>
        <w:keepNext w:val="0"/>
        <w:keepLines w:val="0"/>
        <w:widowControl w:val="0"/>
        <w:shd w:val="clear" w:color="auto" w:fill="auto"/>
        <w:tabs>
          <w:tab w:pos="2914" w:val="left"/>
          <w:tab w:pos="5702" w:val="left"/>
          <w:tab w:pos="829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Povodí</w:t>
        <w:tab/>
        <w:t>Ohře,</w:t>
        <w:tab/>
        <w:t>s.p.</w:t>
        <w:tab/>
        <w:t>(viz</w:t>
      </w:r>
    </w:p>
    <w:p>
      <w:pPr>
        <w:pStyle w:val="Style10"/>
        <w:keepNext w:val="0"/>
        <w:keepLines w:val="0"/>
        <w:widowControl w:val="0"/>
        <w:shd w:val="clear" w:color="auto" w:fill="auto"/>
        <w:bidi w:val="0"/>
        <w:spacing w:before="0" w:after="0" w:line="240" w:lineRule="auto"/>
        <w:ind w:left="4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31"/>
        </w:numPr>
        <w:shd w:val="clear" w:color="auto" w:fill="auto"/>
        <w:tabs>
          <w:tab w:pos="450" w:val="left"/>
        </w:tabs>
        <w:bidi w:val="0"/>
        <w:spacing w:before="0" w:line="240" w:lineRule="auto"/>
        <w:ind w:left="400" w:right="0" w:hanging="400"/>
        <w:jc w:val="left"/>
      </w:pPr>
      <w:bookmarkStart w:id="500" w:name="bookmark500"/>
      <w:bookmarkEnd w:id="50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5"/>
        </w:numPr>
        <w:shd w:val="clear" w:color="auto" w:fill="auto"/>
        <w:tabs>
          <w:tab w:pos="534" w:val="left"/>
        </w:tabs>
        <w:bidi w:val="0"/>
        <w:spacing w:before="0" w:after="0" w:line="240" w:lineRule="auto"/>
        <w:ind w:left="0" w:right="0" w:firstLine="0"/>
        <w:jc w:val="center"/>
      </w:pPr>
      <w:bookmarkStart w:id="501" w:name="bookmark501"/>
      <w:bookmarkStart w:id="502" w:name="bookmark502"/>
      <w:bookmarkStart w:id="503" w:name="bookmark503"/>
      <w:bookmarkStart w:id="504" w:name="bookmark504"/>
      <w:bookmarkEnd w:id="503"/>
      <w:r>
        <w:rPr>
          <w:b/>
          <w:bCs/>
          <w:color w:val="000000"/>
          <w:spacing w:val="0"/>
          <w:w w:val="100"/>
          <w:position w:val="0"/>
          <w:shd w:val="clear" w:color="auto" w:fill="auto"/>
          <w:lang w:val="cs-CZ" w:eastAsia="cs-CZ" w:bidi="cs-CZ"/>
        </w:rPr>
        <w:t>Ochrana a zpracování osobních údajů</w:t>
      </w:r>
      <w:bookmarkEnd w:id="501"/>
      <w:bookmarkEnd w:id="502"/>
      <w:bookmarkEnd w:id="504"/>
    </w:p>
    <w:p>
      <w:pPr>
        <w:pStyle w:val="Style2"/>
        <w:keepNext/>
        <w:keepLines/>
        <w:widowControl w:val="0"/>
        <w:shd w:val="clear" w:color="auto" w:fill="auto"/>
        <w:bidi w:val="0"/>
        <w:spacing w:before="0" w:after="0" w:line="240" w:lineRule="auto"/>
        <w:ind w:left="400" w:right="0" w:firstLine="0"/>
        <w:jc w:val="both"/>
      </w:pPr>
      <w:bookmarkStart w:id="505" w:name="bookmark505"/>
      <w:bookmarkStart w:id="506" w:name="bookmark506"/>
      <w:bookmarkStart w:id="507" w:name="bookmark50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 xml:space="preserve"> .</w:t>
      </w:r>
      <w:bookmarkEnd w:id="505"/>
      <w:bookmarkEnd w:id="506"/>
      <w:bookmarkEnd w:id="507"/>
    </w:p>
    <w:p>
      <w:pPr>
        <w:pStyle w:val="Style2"/>
        <w:keepNext/>
        <w:keepLines/>
        <w:widowControl w:val="0"/>
        <w:numPr>
          <w:ilvl w:val="0"/>
          <w:numId w:val="15"/>
        </w:numPr>
        <w:shd w:val="clear" w:color="auto" w:fill="auto"/>
        <w:tabs>
          <w:tab w:pos="2973" w:val="left"/>
        </w:tabs>
        <w:bidi w:val="0"/>
        <w:spacing w:before="0" w:after="0" w:line="240" w:lineRule="auto"/>
        <w:ind w:left="2420" w:right="0" w:firstLine="0"/>
        <w:jc w:val="left"/>
      </w:pPr>
      <w:bookmarkStart w:id="508" w:name="bookmark508"/>
      <w:bookmarkStart w:id="509" w:name="bookmark509"/>
      <w:bookmarkStart w:id="510" w:name="bookmark510"/>
      <w:bookmarkStart w:id="511" w:name="bookmark511"/>
      <w:bookmarkEnd w:id="510"/>
      <w:r>
        <w:rPr>
          <w:b/>
          <w:bCs/>
          <w:color w:val="000000"/>
          <w:spacing w:val="0"/>
          <w:w w:val="100"/>
          <w:position w:val="0"/>
          <w:shd w:val="clear" w:color="auto" w:fill="auto"/>
          <w:lang w:val="cs-CZ" w:eastAsia="cs-CZ" w:bidi="cs-CZ"/>
        </w:rPr>
        <w:t>Závěrečná ustanoven í</w:t>
      </w:r>
      <w:bookmarkEnd w:id="508"/>
      <w:bookmarkEnd w:id="509"/>
      <w:bookmarkEnd w:id="511"/>
    </w:p>
    <w:p>
      <w:pPr>
        <w:pStyle w:val="Style15"/>
        <w:keepNext/>
        <w:keepLines/>
        <w:widowControl w:val="0"/>
        <w:numPr>
          <w:ilvl w:val="0"/>
          <w:numId w:val="43"/>
        </w:numPr>
        <w:shd w:val="clear" w:color="auto" w:fill="auto"/>
        <w:tabs>
          <w:tab w:pos="394" w:val="left"/>
        </w:tabs>
        <w:bidi w:val="0"/>
        <w:spacing w:before="0" w:line="240" w:lineRule="auto"/>
        <w:ind w:left="0" w:right="0" w:firstLine="0"/>
        <w:jc w:val="left"/>
      </w:pPr>
      <w:bookmarkStart w:id="512" w:name="bookmark512"/>
      <w:bookmarkStart w:id="513" w:name="bookmark513"/>
      <w:bookmarkStart w:id="514" w:name="bookmark514"/>
      <w:bookmarkStart w:id="515" w:name="bookmark515"/>
      <w:bookmarkEnd w:id="514"/>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512"/>
      <w:bookmarkEnd w:id="513"/>
      <w:bookmarkEnd w:id="515"/>
    </w:p>
    <w:p>
      <w:pPr>
        <w:pStyle w:val="Style15"/>
        <w:keepNext/>
        <w:keepLines/>
        <w:widowControl w:val="0"/>
        <w:numPr>
          <w:ilvl w:val="0"/>
          <w:numId w:val="43"/>
        </w:numPr>
        <w:shd w:val="clear" w:color="auto" w:fill="auto"/>
        <w:tabs>
          <w:tab w:pos="394" w:val="left"/>
        </w:tabs>
        <w:bidi w:val="0"/>
        <w:spacing w:before="0" w:line="240" w:lineRule="auto"/>
        <w:ind w:left="0" w:right="0" w:firstLine="0"/>
        <w:jc w:val="left"/>
      </w:pPr>
      <w:bookmarkStart w:id="516" w:name="bookmark516"/>
      <w:bookmarkStart w:id="517" w:name="bookmark517"/>
      <w:bookmarkStart w:id="518" w:name="bookmark518"/>
      <w:bookmarkStart w:id="519" w:name="bookmark519"/>
      <w:bookmarkEnd w:id="518"/>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516"/>
      <w:bookmarkEnd w:id="517"/>
      <w:bookmarkEnd w:id="519"/>
    </w:p>
    <w:p>
      <w:pPr>
        <w:pStyle w:val="Style15"/>
        <w:keepNext/>
        <w:keepLines/>
        <w:widowControl w:val="0"/>
        <w:numPr>
          <w:ilvl w:val="0"/>
          <w:numId w:val="43"/>
        </w:numPr>
        <w:shd w:val="clear" w:color="auto" w:fill="auto"/>
        <w:tabs>
          <w:tab w:pos="394" w:val="left"/>
        </w:tabs>
        <w:bidi w:val="0"/>
        <w:spacing w:before="0" w:line="240" w:lineRule="auto"/>
        <w:ind w:left="0" w:right="0" w:firstLine="0"/>
        <w:jc w:val="left"/>
      </w:pPr>
      <w:bookmarkStart w:id="520" w:name="bookmark520"/>
      <w:bookmarkStart w:id="521" w:name="bookmark521"/>
      <w:bookmarkStart w:id="522" w:name="bookmark522"/>
      <w:bookmarkStart w:id="523" w:name="bookmark523"/>
      <w:bookmarkEnd w:id="522"/>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520"/>
      <w:bookmarkEnd w:id="521"/>
      <w:bookmarkEnd w:id="523"/>
    </w:p>
    <w:p>
      <w:pPr>
        <w:pStyle w:val="Style15"/>
        <w:keepNext/>
        <w:keepLines/>
        <w:widowControl w:val="0"/>
        <w:numPr>
          <w:ilvl w:val="0"/>
          <w:numId w:val="43"/>
        </w:numPr>
        <w:shd w:val="clear" w:color="auto" w:fill="auto"/>
        <w:tabs>
          <w:tab w:pos="394" w:val="left"/>
        </w:tabs>
        <w:bidi w:val="0"/>
        <w:spacing w:before="0" w:line="240" w:lineRule="auto"/>
        <w:ind w:left="0" w:right="0" w:firstLine="0"/>
        <w:jc w:val="left"/>
      </w:pPr>
      <w:bookmarkStart w:id="524" w:name="bookmark524"/>
      <w:bookmarkStart w:id="525" w:name="bookmark525"/>
      <w:bookmarkStart w:id="526" w:name="bookmark526"/>
      <w:bookmarkStart w:id="527" w:name="bookmark527"/>
      <w:bookmarkEnd w:id="526"/>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524"/>
      <w:bookmarkEnd w:id="525"/>
      <w:bookmarkEnd w:id="527"/>
    </w:p>
    <w:p>
      <w:pPr>
        <w:pStyle w:val="Style15"/>
        <w:keepNext/>
        <w:keepLines/>
        <w:widowControl w:val="0"/>
        <w:numPr>
          <w:ilvl w:val="0"/>
          <w:numId w:val="43"/>
        </w:numPr>
        <w:shd w:val="clear" w:color="auto" w:fill="auto"/>
        <w:tabs>
          <w:tab w:pos="394" w:val="left"/>
        </w:tabs>
        <w:bidi w:val="0"/>
        <w:spacing w:before="0" w:line="240" w:lineRule="auto"/>
        <w:ind w:left="0" w:right="0" w:firstLine="0"/>
        <w:jc w:val="left"/>
      </w:pPr>
      <w:bookmarkStart w:id="528" w:name="bookmark528"/>
      <w:bookmarkStart w:id="529" w:name="bookmark529"/>
      <w:bookmarkStart w:id="530" w:name="bookmark530"/>
      <w:bookmarkStart w:id="531" w:name="bookmark531"/>
      <w:bookmarkEnd w:id="530"/>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528"/>
      <w:bookmarkEnd w:id="529"/>
      <w:bookmarkEnd w:id="531"/>
    </w:p>
    <w:p>
      <w:pPr>
        <w:pStyle w:val="Style15"/>
        <w:keepNext/>
        <w:keepLines/>
        <w:widowControl w:val="0"/>
        <w:numPr>
          <w:ilvl w:val="0"/>
          <w:numId w:val="43"/>
        </w:numPr>
        <w:shd w:val="clear" w:color="auto" w:fill="auto"/>
        <w:tabs>
          <w:tab w:pos="394" w:val="left"/>
        </w:tabs>
        <w:bidi w:val="0"/>
        <w:spacing w:before="0" w:line="240" w:lineRule="auto"/>
        <w:ind w:left="0" w:right="0" w:firstLine="0"/>
        <w:jc w:val="left"/>
      </w:pPr>
      <w:bookmarkStart w:id="532" w:name="bookmark532"/>
      <w:bookmarkStart w:id="533" w:name="bookmark533"/>
      <w:bookmarkStart w:id="534" w:name="bookmark534"/>
      <w:bookmarkStart w:id="535" w:name="bookmark535"/>
      <w:bookmarkEnd w:id="534"/>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532"/>
      <w:bookmarkEnd w:id="533"/>
      <w:bookmarkEnd w:id="535"/>
    </w:p>
    <w:p>
      <w:pPr>
        <w:pStyle w:val="Style15"/>
        <w:keepNext/>
        <w:keepLines/>
        <w:widowControl w:val="0"/>
        <w:numPr>
          <w:ilvl w:val="0"/>
          <w:numId w:val="43"/>
        </w:numPr>
        <w:shd w:val="clear" w:color="auto" w:fill="auto"/>
        <w:tabs>
          <w:tab w:pos="394" w:val="left"/>
        </w:tabs>
        <w:bidi w:val="0"/>
        <w:spacing w:before="0" w:line="240" w:lineRule="auto"/>
        <w:ind w:left="0" w:right="0" w:firstLine="0"/>
        <w:jc w:val="left"/>
      </w:pPr>
      <w:bookmarkStart w:id="536" w:name="bookmark536"/>
      <w:bookmarkStart w:id="537" w:name="bookmark537"/>
      <w:bookmarkStart w:id="538" w:name="bookmark538"/>
      <w:bookmarkStart w:id="539" w:name="bookmark539"/>
      <w:bookmarkEnd w:id="538"/>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536"/>
      <w:bookmarkEnd w:id="537"/>
      <w:bookmarkEnd w:id="539"/>
    </w:p>
    <w:p>
      <w:pPr>
        <w:pStyle w:val="Style15"/>
        <w:keepNext/>
        <w:keepLines/>
        <w:widowControl w:val="0"/>
        <w:numPr>
          <w:ilvl w:val="0"/>
          <w:numId w:val="43"/>
        </w:numPr>
        <w:shd w:val="clear" w:color="auto" w:fill="auto"/>
        <w:tabs>
          <w:tab w:pos="394" w:val="left"/>
        </w:tabs>
        <w:bidi w:val="0"/>
        <w:spacing w:before="0" w:line="240" w:lineRule="auto"/>
        <w:ind w:left="0" w:right="0" w:firstLine="0"/>
        <w:jc w:val="left"/>
      </w:pPr>
      <w:bookmarkStart w:id="540" w:name="bookmark540"/>
      <w:bookmarkStart w:id="541" w:name="bookmark541"/>
      <w:bookmarkStart w:id="542" w:name="bookmark542"/>
      <w:bookmarkStart w:id="543" w:name="bookmark543"/>
      <w:bookmarkEnd w:id="542"/>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540"/>
      <w:bookmarkEnd w:id="541"/>
      <w:bookmarkEnd w:id="543"/>
    </w:p>
    <w:p>
      <w:pPr>
        <w:pStyle w:val="Style15"/>
        <w:keepNext/>
        <w:keepLines/>
        <w:widowControl w:val="0"/>
        <w:numPr>
          <w:ilvl w:val="0"/>
          <w:numId w:val="43"/>
        </w:numPr>
        <w:shd w:val="clear" w:color="auto" w:fill="auto"/>
        <w:tabs>
          <w:tab w:pos="394" w:val="left"/>
        </w:tabs>
        <w:bidi w:val="0"/>
        <w:spacing w:before="0" w:line="240" w:lineRule="auto"/>
        <w:ind w:left="0" w:right="0" w:firstLine="0"/>
        <w:jc w:val="left"/>
      </w:pPr>
      <w:bookmarkStart w:id="544" w:name="bookmark544"/>
      <w:bookmarkStart w:id="545" w:name="bookmark545"/>
      <w:bookmarkStart w:id="546" w:name="bookmark546"/>
      <w:bookmarkStart w:id="547" w:name="bookmark547"/>
      <w:bookmarkEnd w:id="546"/>
      <w:r>
        <w:rPr>
          <w:color w:val="000000"/>
          <w:spacing w:val="0"/>
          <w:w w:val="100"/>
          <w:position w:val="0"/>
          <w:shd w:val="clear" w:color="auto" w:fill="auto"/>
          <w:lang w:val="cs-CZ" w:eastAsia="cs-CZ" w:bidi="cs-CZ"/>
        </w:rPr>
        <w:t>Práva a povinnosti smluvních stran z této smlouvy přecházejí na jejich právní nástupce.</w:t>
      </w:r>
      <w:bookmarkEnd w:id="544"/>
      <w:bookmarkEnd w:id="545"/>
      <w:bookmarkEnd w:id="547"/>
    </w:p>
    <w:p>
      <w:pPr>
        <w:pStyle w:val="Style15"/>
        <w:keepNext/>
        <w:keepLines/>
        <w:widowControl w:val="0"/>
        <w:numPr>
          <w:ilvl w:val="0"/>
          <w:numId w:val="43"/>
        </w:numPr>
        <w:shd w:val="clear" w:color="auto" w:fill="auto"/>
        <w:tabs>
          <w:tab w:pos="442" w:val="left"/>
        </w:tabs>
        <w:bidi w:val="0"/>
        <w:spacing w:before="0" w:line="240" w:lineRule="auto"/>
        <w:ind w:left="320" w:right="0"/>
        <w:jc w:val="left"/>
      </w:pPr>
      <w:bookmarkStart w:id="548" w:name="bookmark548"/>
      <w:bookmarkStart w:id="549" w:name="bookmark549"/>
      <w:bookmarkStart w:id="550" w:name="bookmark550"/>
      <w:bookmarkStart w:id="551" w:name="bookmark551"/>
      <w:bookmarkEnd w:id="550"/>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548"/>
      <w:bookmarkEnd w:id="549"/>
      <w:bookmarkEnd w:id="551"/>
    </w:p>
    <w:p>
      <w:pPr>
        <w:pStyle w:val="Style15"/>
        <w:keepNext/>
        <w:keepLines/>
        <w:widowControl w:val="0"/>
        <w:numPr>
          <w:ilvl w:val="0"/>
          <w:numId w:val="43"/>
        </w:numPr>
        <w:shd w:val="clear" w:color="auto" w:fill="auto"/>
        <w:tabs>
          <w:tab w:pos="442" w:val="left"/>
        </w:tabs>
        <w:bidi w:val="0"/>
        <w:spacing w:before="0" w:line="240" w:lineRule="auto"/>
        <w:ind w:left="320" w:right="0"/>
        <w:jc w:val="left"/>
      </w:pPr>
      <w:bookmarkStart w:id="552" w:name="bookmark552"/>
      <w:bookmarkStart w:id="553" w:name="bookmark553"/>
      <w:bookmarkStart w:id="554" w:name="bookmark554"/>
      <w:bookmarkStart w:id="555" w:name="bookmark555"/>
      <w:bookmarkEnd w:id="554"/>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552"/>
      <w:bookmarkEnd w:id="553"/>
      <w:bookmarkEnd w:id="555"/>
    </w:p>
    <w:p>
      <w:pPr>
        <w:pStyle w:val="Style15"/>
        <w:keepNext/>
        <w:keepLines/>
        <w:widowControl w:val="0"/>
        <w:numPr>
          <w:ilvl w:val="0"/>
          <w:numId w:val="43"/>
        </w:numPr>
        <w:shd w:val="clear" w:color="auto" w:fill="auto"/>
        <w:tabs>
          <w:tab w:pos="502" w:val="left"/>
        </w:tabs>
        <w:bidi w:val="0"/>
        <w:spacing w:before="0" w:line="240" w:lineRule="auto"/>
        <w:ind w:left="320" w:right="0"/>
        <w:jc w:val="left"/>
      </w:pPr>
      <w:bookmarkStart w:id="556" w:name="bookmark556"/>
      <w:bookmarkStart w:id="557" w:name="bookmark557"/>
      <w:bookmarkStart w:id="558" w:name="bookmark558"/>
      <w:bookmarkStart w:id="559" w:name="bookmark559"/>
      <w:bookmarkEnd w:id="558"/>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556"/>
      <w:bookmarkEnd w:id="557"/>
      <w:bookmarkEnd w:id="559"/>
    </w:p>
    <w:p>
      <w:pPr>
        <w:pStyle w:val="Style15"/>
        <w:keepNext/>
        <w:keepLines/>
        <w:widowControl w:val="0"/>
        <w:numPr>
          <w:ilvl w:val="0"/>
          <w:numId w:val="43"/>
        </w:numPr>
        <w:shd w:val="clear" w:color="auto" w:fill="auto"/>
        <w:tabs>
          <w:tab w:pos="502" w:val="left"/>
        </w:tabs>
        <w:bidi w:val="0"/>
        <w:spacing w:before="0" w:line="240" w:lineRule="auto"/>
        <w:ind w:left="320" w:right="0"/>
        <w:jc w:val="left"/>
      </w:pPr>
      <w:bookmarkStart w:id="560" w:name="bookmark560"/>
      <w:bookmarkStart w:id="561" w:name="bookmark561"/>
      <w:bookmarkStart w:id="562" w:name="bookmark562"/>
      <w:bookmarkStart w:id="563" w:name="bookmark563"/>
      <w:bookmarkEnd w:id="562"/>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560"/>
      <w:bookmarkEnd w:id="561"/>
      <w:bookmarkEnd w:id="563"/>
    </w:p>
    <w:p>
      <w:pPr>
        <w:pStyle w:val="Style15"/>
        <w:keepNext/>
        <w:keepLines/>
        <w:widowControl w:val="0"/>
        <w:numPr>
          <w:ilvl w:val="0"/>
          <w:numId w:val="43"/>
        </w:numPr>
        <w:shd w:val="clear" w:color="auto" w:fill="auto"/>
        <w:tabs>
          <w:tab w:pos="502" w:val="left"/>
        </w:tabs>
        <w:bidi w:val="0"/>
        <w:spacing w:before="0" w:line="240" w:lineRule="auto"/>
        <w:ind w:left="0" w:right="0" w:firstLine="0"/>
        <w:jc w:val="left"/>
      </w:pPr>
      <w:bookmarkStart w:id="564" w:name="bookmark564"/>
      <w:bookmarkStart w:id="565" w:name="bookmark565"/>
      <w:bookmarkStart w:id="566" w:name="bookmark566"/>
      <w:bookmarkStart w:id="567" w:name="bookmark567"/>
      <w:bookmarkEnd w:id="566"/>
      <w:r>
        <w:rPr>
          <w:color w:val="000000"/>
          <w:spacing w:val="0"/>
          <w:w w:val="100"/>
          <w:position w:val="0"/>
          <w:shd w:val="clear" w:color="auto" w:fill="auto"/>
          <w:lang w:val="cs-CZ" w:eastAsia="cs-CZ" w:bidi="cs-CZ"/>
        </w:rPr>
        <w:t>Smluvní strany nepovažují žádné ustanovení smlouvy za obchodní tajemství.</w:t>
      </w:r>
      <w:bookmarkEnd w:id="564"/>
      <w:bookmarkEnd w:id="565"/>
      <w:bookmarkEnd w:id="567"/>
    </w:p>
    <w:p>
      <w:pPr>
        <w:pStyle w:val="Style10"/>
        <w:keepNext w:val="0"/>
        <w:keepLines w:val="0"/>
        <w:widowControl w:val="0"/>
        <w:shd w:val="clear" w:color="auto" w:fill="auto"/>
        <w:bidi w:val="0"/>
        <w:spacing w:before="0" w:after="120" w:line="240" w:lineRule="auto"/>
        <w:ind w:left="32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5"/>
        <w:keepNext/>
        <w:keepLines/>
        <w:widowControl w:val="0"/>
        <w:numPr>
          <w:ilvl w:val="0"/>
          <w:numId w:val="43"/>
        </w:numPr>
        <w:shd w:val="clear" w:color="auto" w:fill="auto"/>
        <w:tabs>
          <w:tab w:pos="502" w:val="left"/>
        </w:tabs>
        <w:bidi w:val="0"/>
        <w:spacing w:before="0" w:line="240" w:lineRule="auto"/>
        <w:ind w:left="320" w:right="0"/>
        <w:jc w:val="left"/>
      </w:pPr>
      <w:bookmarkStart w:id="568" w:name="bookmark568"/>
      <w:bookmarkStart w:id="569" w:name="bookmark569"/>
      <w:bookmarkStart w:id="570" w:name="bookmark570"/>
      <w:bookmarkStart w:id="571" w:name="bookmark571"/>
      <w:bookmarkEnd w:id="57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568"/>
      <w:bookmarkEnd w:id="569"/>
      <w:bookmarkEnd w:id="571"/>
    </w:p>
    <w:p>
      <w:pPr>
        <w:pStyle w:val="Style15"/>
        <w:keepNext/>
        <w:keepLines/>
        <w:widowControl w:val="0"/>
        <w:numPr>
          <w:ilvl w:val="0"/>
          <w:numId w:val="43"/>
        </w:numPr>
        <w:shd w:val="clear" w:color="auto" w:fill="auto"/>
        <w:tabs>
          <w:tab w:pos="502" w:val="left"/>
        </w:tabs>
        <w:bidi w:val="0"/>
        <w:spacing w:before="0" w:line="240" w:lineRule="auto"/>
        <w:ind w:left="320" w:right="0"/>
        <w:jc w:val="left"/>
      </w:pPr>
      <w:bookmarkStart w:id="572" w:name="bookmark572"/>
      <w:bookmarkStart w:id="573" w:name="bookmark573"/>
      <w:bookmarkStart w:id="574" w:name="bookmark574"/>
      <w:bookmarkStart w:id="575" w:name="bookmark575"/>
      <w:bookmarkEnd w:id="57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572"/>
      <w:bookmarkEnd w:id="573"/>
      <w:bookmarkEnd w:id="575"/>
    </w:p>
    <w:p>
      <w:pPr>
        <w:pStyle w:val="Style15"/>
        <w:keepNext/>
        <w:keepLines/>
        <w:widowControl w:val="0"/>
        <w:numPr>
          <w:ilvl w:val="0"/>
          <w:numId w:val="43"/>
        </w:numPr>
        <w:shd w:val="clear" w:color="auto" w:fill="auto"/>
        <w:tabs>
          <w:tab w:pos="502" w:val="left"/>
        </w:tabs>
        <w:bidi w:val="0"/>
        <w:spacing w:before="0" w:after="120" w:line="240" w:lineRule="auto"/>
        <w:ind w:left="320" w:right="0"/>
        <w:jc w:val="left"/>
      </w:pPr>
      <w:bookmarkStart w:id="576" w:name="bookmark576"/>
      <w:bookmarkStart w:id="577" w:name="bookmark577"/>
      <w:bookmarkStart w:id="578" w:name="bookmark578"/>
      <w:bookmarkStart w:id="579" w:name="bookmark579"/>
      <w:bookmarkEnd w:id="57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576"/>
      <w:bookmarkEnd w:id="577"/>
      <w:bookmarkEnd w:id="579"/>
    </w:p>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Priorita 3) Příloha č.1: Oceněný soupis prací</w:t>
      </w:r>
    </w:p>
    <w:p>
      <w:pPr>
        <w:pStyle w:val="Style10"/>
        <w:keepNext w:val="0"/>
        <w:keepLines w:val="0"/>
        <w:widowControl w:val="0"/>
        <w:shd w:val="clear" w:color="auto" w:fill="auto"/>
        <w:bidi w:val="0"/>
        <w:spacing w:before="0" w:after="0" w:line="240" w:lineRule="auto"/>
        <w:ind w:left="320" w:right="0" w:firstLine="80"/>
        <w:jc w:val="left"/>
      </w:pPr>
      <w:r>
        <w:rPr>
          <w:color w:val="000000"/>
          <w:spacing w:val="0"/>
          <w:w w:val="100"/>
          <w:position w:val="0"/>
          <w:shd w:val="clear" w:color="auto" w:fill="auto"/>
          <w:lang w:val="cs-CZ" w:eastAsia="cs-CZ" w:bidi="cs-CZ"/>
        </w:rPr>
        <w:t>Priorita 2) Příloha č.2: Projektová dokumentace: „Jez Blšany – jezové zdi a lávka“ – zpracovaná firmou: Vodohospodářský rozvoj a výstavba a.s., Nábřežní 4, 150 056 Praha 5, IČO: 47116901 z 09 /2022</w:t>
      </w:r>
    </w:p>
    <w:p>
      <w:pPr>
        <w:pStyle w:val="Style10"/>
        <w:keepNext w:val="0"/>
        <w:keepLines w:val="0"/>
        <w:widowControl w:val="0"/>
        <w:shd w:val="clear" w:color="auto" w:fill="auto"/>
        <w:bidi w:val="0"/>
        <w:spacing w:before="0" w:after="0" w:line="240" w:lineRule="auto"/>
        <w:ind w:left="320" w:right="0" w:firstLine="8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5"/>
        <w:keepNext/>
        <w:keepLines/>
        <w:widowControl w:val="0"/>
        <w:shd w:val="clear" w:color="auto" w:fill="auto"/>
        <w:bidi w:val="0"/>
        <w:spacing w:before="0" w:line="240" w:lineRule="auto"/>
        <w:ind w:left="0" w:right="0" w:firstLine="320"/>
        <w:jc w:val="left"/>
      </w:pPr>
      <w:bookmarkStart w:id="580" w:name="bookmark580"/>
      <w:bookmarkStart w:id="581" w:name="bookmark581"/>
      <w:bookmarkStart w:id="582" w:name="bookmark582"/>
      <w:r>
        <w:rPr>
          <w:color w:val="000000"/>
          <w:spacing w:val="0"/>
          <w:w w:val="100"/>
          <w:position w:val="0"/>
          <w:shd w:val="clear" w:color="auto" w:fill="auto"/>
          <w:lang w:val="cs-CZ" w:eastAsia="cs-CZ" w:bidi="cs-CZ"/>
        </w:rPr>
        <w:t>Priorita 1) Příloha č.4: Čestné prohlášení k finančním sankcím</w:t>
      </w:r>
      <w:bookmarkEnd w:id="580"/>
      <w:bookmarkEnd w:id="581"/>
      <w:bookmarkEnd w:id="582"/>
    </w:p>
    <w:p>
      <w:pPr>
        <w:pStyle w:val="Style15"/>
        <w:keepNext/>
        <w:keepLines/>
        <w:widowControl w:val="0"/>
        <w:shd w:val="clear" w:color="auto" w:fill="auto"/>
        <w:bidi w:val="0"/>
        <w:spacing w:before="0" w:line="240" w:lineRule="auto"/>
        <w:ind w:left="0" w:right="0" w:firstLine="320"/>
        <w:jc w:val="left"/>
      </w:pPr>
      <w:bookmarkStart w:id="583" w:name="bookmark583"/>
      <w:bookmarkStart w:id="584" w:name="bookmark584"/>
      <w:bookmarkStart w:id="585" w:name="bookmark585"/>
      <w:r>
        <w:rPr>
          <w:color w:val="000000"/>
          <w:spacing w:val="0"/>
          <w:w w:val="100"/>
          <w:position w:val="0"/>
          <w:shd w:val="clear" w:color="auto" w:fill="auto"/>
          <w:lang w:val="cs-CZ" w:eastAsia="cs-CZ" w:bidi="cs-CZ"/>
        </w:rPr>
        <w:t>Priorita 1) Příloha č.5: Čestné prohlášení o neexistenci střetu zájmů</w:t>
      </w:r>
      <w:bookmarkEnd w:id="583"/>
      <w:bookmarkEnd w:id="584"/>
      <w:bookmarkEnd w:id="585"/>
    </w:p>
    <w:p>
      <w:pPr>
        <w:pStyle w:val="Style15"/>
        <w:keepNext/>
        <w:keepLines/>
        <w:widowControl w:val="0"/>
        <w:shd w:val="clear" w:color="auto" w:fill="auto"/>
        <w:bidi w:val="0"/>
        <w:spacing w:before="0" w:line="240" w:lineRule="auto"/>
        <w:ind w:left="320" w:right="0" w:firstLine="80"/>
        <w:jc w:val="left"/>
      </w:pPr>
      <w:bookmarkStart w:id="586" w:name="bookmark586"/>
      <w:bookmarkStart w:id="587" w:name="bookmark587"/>
      <w:bookmarkStart w:id="588" w:name="bookmark588"/>
      <w:r>
        <w:rPr>
          <w:color w:val="000000"/>
          <w:spacing w:val="0"/>
          <w:w w:val="100"/>
          <w:position w:val="0"/>
          <w:shd w:val="clear" w:color="auto" w:fill="auto"/>
          <w:lang w:val="cs-CZ" w:eastAsia="cs-CZ" w:bidi="cs-CZ"/>
        </w:rPr>
        <w:t>Priorita 3) Příloha č.6: Předpokládaný harmonogram časového postupu prací, který slouží jako vzor pro sestavení harmonogramu dle čl. II. této smlouvy</w:t>
      </w:r>
      <w:bookmarkEnd w:id="586"/>
      <w:bookmarkEnd w:id="587"/>
      <w:bookmarkEnd w:id="588"/>
    </w:p>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investiční ředitel</w:t>
      </w:r>
    </w:p>
    <w:p>
      <w:pPr>
        <w:pStyle w:val="Style10"/>
        <w:keepNext w:val="0"/>
        <w:keepLines w:val="0"/>
        <w:widowControl w:val="0"/>
        <w:shd w:val="clear" w:color="auto" w:fill="auto"/>
        <w:bidi w:val="0"/>
        <w:spacing w:before="0" w:after="480" w:line="240" w:lineRule="auto"/>
        <w:ind w:left="0" w:right="0" w:firstLine="320"/>
        <w:jc w:val="left"/>
      </w:pPr>
      <w:r>
        <w:rPr>
          <w:color w:val="000000"/>
          <w:spacing w:val="0"/>
          <w:w w:val="100"/>
          <w:position w:val="0"/>
          <w:shd w:val="clear" w:color="auto" w:fill="auto"/>
          <w:lang w:val="cs-CZ" w:eastAsia="cs-CZ" w:bidi="cs-CZ"/>
        </w:rPr>
        <w:t>Povodí Ohře, státní podnik elektronicky podepsal</w:t>
      </w:r>
    </w:p>
    <w:p>
      <w:pPr>
        <w:pStyle w:val="Style10"/>
        <w:keepNext w:val="0"/>
        <w:keepLines w:val="0"/>
        <w:widowControl w:val="0"/>
        <w:shd w:val="clear" w:color="auto" w:fill="auto"/>
        <w:bidi w:val="0"/>
        <w:spacing w:before="0" w:after="0" w:line="240" w:lineRule="auto"/>
        <w:ind w:left="498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480" w:lineRule="auto"/>
        <w:ind w:left="4980" w:right="0" w:firstLine="0"/>
        <w:jc w:val="left"/>
      </w:pPr>
      <w:r>
        <w:rPr>
          <w:color w:val="000000"/>
          <w:spacing w:val="0"/>
          <w:w w:val="100"/>
          <w:position w:val="0"/>
          <w:shd w:val="clear" w:color="auto" w:fill="auto"/>
          <w:lang w:val="cs-CZ" w:eastAsia="cs-CZ" w:bidi="cs-CZ"/>
        </w:rPr>
        <w:t>RRR spol. s r.o. elektronicky podepsal</w:t>
      </w:r>
    </w:p>
    <w:sectPr>
      <w:headerReference w:type="default" r:id="rId9"/>
      <w:footerReference w:type="default" r:id="rId10"/>
      <w:footnotePr>
        <w:pos w:val="pageBottom"/>
        <w:numFmt w:val="decimal"/>
        <w:numRestart w:val="continuous"/>
      </w:footnotePr>
      <w:pgSz w:w="11909" w:h="16838"/>
      <w:pgMar w:top="1608" w:left="1358" w:right="1026" w:bottom="210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9878695</wp:posOffset>
              </wp:positionV>
              <wp:extent cx="948055" cy="198120"/>
              <wp:wrapNone/>
              <wp:docPr id="3" name="Shape 3"/>
              <a:graphic xmlns:a="http://schemas.openxmlformats.org/drawingml/2006/main">
                <a:graphicData uri="http://schemas.microsoft.com/office/word/2010/wordprocessingShape">
                  <wps:wsp>
                    <wps:cNvSpPr txBox="1"/>
                    <wps:spPr>
                      <a:xfrm>
                        <a:ext cx="94805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29" type="#_x0000_t202" style="position:absolute;margin-left:447.75pt;margin-top:777.85000000000002pt;width:74.650000000000006pt;height:15.6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5661025</wp:posOffset>
              </wp:positionH>
              <wp:positionV relativeFrom="page">
                <wp:posOffset>9878695</wp:posOffset>
              </wp:positionV>
              <wp:extent cx="948055" cy="198120"/>
              <wp:wrapNone/>
              <wp:docPr id="5" name="Shape 5"/>
              <a:graphic xmlns:a="http://schemas.openxmlformats.org/drawingml/2006/main">
                <a:graphicData uri="http://schemas.microsoft.com/office/word/2010/wordprocessingShape">
                  <wps:wsp>
                    <wps:cNvSpPr txBox="1"/>
                    <wps:spPr>
                      <a:xfrm>
                        <a:ext cx="94805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31" type="#_x0000_t202" style="position:absolute;margin-left:445.75pt;margin-top:777.85000000000002pt;width:74.650000000000006pt;height:15.6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5686425</wp:posOffset>
              </wp:positionH>
              <wp:positionV relativeFrom="page">
                <wp:posOffset>9878695</wp:posOffset>
              </wp:positionV>
              <wp:extent cx="948055" cy="198120"/>
              <wp:wrapNone/>
              <wp:docPr id="9" name="Shape 9"/>
              <a:graphic xmlns:a="http://schemas.openxmlformats.org/drawingml/2006/main">
                <a:graphicData uri="http://schemas.microsoft.com/office/word/2010/wordprocessingShape">
                  <wps:wsp>
                    <wps:cNvSpPr txBox="1"/>
                    <wps:spPr>
                      <a:xfrm>
                        <a:ext cx="94805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35" type="#_x0000_t202" style="position:absolute;margin-left:447.75pt;margin-top:777.85000000000002pt;width:74.650000000000006pt;height:15.6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5818505</wp:posOffset>
              </wp:positionH>
              <wp:positionV relativeFrom="page">
                <wp:posOffset>740410</wp:posOffset>
              </wp:positionV>
              <wp:extent cx="923290" cy="191770"/>
              <wp:wrapNone/>
              <wp:docPr id="1" name="Shape 1"/>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8.15000000000003pt;margin-top:58.300000000000004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5818505</wp:posOffset>
              </wp:positionH>
              <wp:positionV relativeFrom="page">
                <wp:posOffset>740410</wp:posOffset>
              </wp:positionV>
              <wp:extent cx="923290" cy="191770"/>
              <wp:wrapNone/>
              <wp:docPr id="7" name="Shape 7"/>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8.15000000000003pt;margin-top:58.300000000000004pt;width:72.700000000000003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4"/>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3"/>
      <w:numFmt w:val="upp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60"/>
      <w:ind w:left="380" w:hanging="32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