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1EE9" w:rsidRPr="001C1EE9" w:rsidRDefault="001C1EE9" w:rsidP="001C1EE9">
      <w:pPr>
        <w:pStyle w:val="Nadpis20"/>
        <w:keepNext/>
        <w:keepLines/>
        <w:shd w:val="clear" w:color="auto" w:fill="auto"/>
        <w:tabs>
          <w:tab w:val="center" w:pos="4947"/>
        </w:tabs>
        <w:spacing w:before="120"/>
        <w:ind w:right="23"/>
        <w:rPr>
          <w:sz w:val="24"/>
        </w:rPr>
      </w:pPr>
      <w:bookmarkStart w:id="0" w:name="bookmark0"/>
      <w:r w:rsidRPr="001C1EE9">
        <w:rPr>
          <w:sz w:val="24"/>
        </w:rPr>
        <w:t>Smlouva o dílo,</w:t>
      </w:r>
      <w:bookmarkEnd w:id="0"/>
    </w:p>
    <w:p w:rsidR="001C1EE9" w:rsidRPr="001C1EE9" w:rsidRDefault="001C1EE9" w:rsidP="001C1EE9">
      <w:pPr>
        <w:pStyle w:val="Zkladntext30"/>
        <w:shd w:val="clear" w:color="auto" w:fill="auto"/>
        <w:spacing w:after="184"/>
        <w:ind w:right="20"/>
        <w:rPr>
          <w:sz w:val="18"/>
        </w:rPr>
      </w:pPr>
      <w:r w:rsidRPr="001C1EE9">
        <w:rPr>
          <w:sz w:val="18"/>
        </w:rPr>
        <w:t>uzavřená v souladu s ustanovením § 2586 a násl. zákona č. 89/2012 Sb., občanský zákoník, ve znění</w:t>
      </w:r>
      <w:r w:rsidRPr="001C1EE9">
        <w:rPr>
          <w:sz w:val="18"/>
        </w:rPr>
        <w:br/>
        <w:t>pozdějších předpisů (dále jen „Občanský zákoník“ nebo „OZ“),</w:t>
      </w:r>
    </w:p>
    <w:p w:rsidR="001C1EE9" w:rsidRPr="001C1EE9" w:rsidRDefault="001C1EE9" w:rsidP="00031F6F">
      <w:pPr>
        <w:ind w:right="20"/>
        <w:jc w:val="center"/>
        <w:rPr>
          <w:sz w:val="22"/>
        </w:rPr>
      </w:pPr>
      <w:r w:rsidRPr="001C1EE9">
        <w:rPr>
          <w:sz w:val="22"/>
        </w:rPr>
        <w:t>pro realizaci stavby s názvem</w:t>
      </w:r>
    </w:p>
    <w:p w:rsidR="001C1EE9" w:rsidRPr="001C1EE9" w:rsidRDefault="001C1EE9" w:rsidP="00031F6F">
      <w:pPr>
        <w:spacing w:after="444"/>
        <w:ind w:right="20"/>
        <w:jc w:val="center"/>
        <w:rPr>
          <w:sz w:val="22"/>
        </w:rPr>
      </w:pPr>
      <w:r w:rsidRPr="001C1EE9">
        <w:rPr>
          <w:sz w:val="22"/>
        </w:rPr>
        <w:t>„Stavební realizace 2. etapy projektu „Dostavba MŠ Plzeň-Lhota“; Přístavba MŠ, Ke Křížku</w:t>
      </w:r>
      <w:r w:rsidRPr="001C1EE9">
        <w:rPr>
          <w:sz w:val="22"/>
        </w:rPr>
        <w:br/>
        <w:t xml:space="preserve">372/19, 301 00 Plzeň-Lhota na pozemku </w:t>
      </w:r>
      <w:proofErr w:type="spellStart"/>
      <w:r w:rsidRPr="001C1EE9">
        <w:rPr>
          <w:sz w:val="22"/>
        </w:rPr>
        <w:t>p.č</w:t>
      </w:r>
      <w:proofErr w:type="spellEnd"/>
      <w:r w:rsidRPr="001C1EE9">
        <w:rPr>
          <w:sz w:val="22"/>
        </w:rPr>
        <w:t xml:space="preserve">. 527/81, </w:t>
      </w:r>
      <w:proofErr w:type="spellStart"/>
      <w:r w:rsidRPr="001C1EE9">
        <w:rPr>
          <w:sz w:val="22"/>
        </w:rPr>
        <w:t>k.ú</w:t>
      </w:r>
      <w:proofErr w:type="spellEnd"/>
      <w:r w:rsidRPr="001C1EE9">
        <w:rPr>
          <w:sz w:val="22"/>
        </w:rPr>
        <w:t>. Lhota u Dobřany“</w:t>
      </w:r>
    </w:p>
    <w:p w:rsidR="001C1EE9" w:rsidRPr="001C1EE9" w:rsidRDefault="001C1EE9" w:rsidP="00031F6F">
      <w:pPr>
        <w:keepNext/>
        <w:keepLines/>
        <w:spacing w:line="200" w:lineRule="exact"/>
        <w:jc w:val="center"/>
        <w:rPr>
          <w:sz w:val="22"/>
        </w:rPr>
      </w:pPr>
      <w:bookmarkStart w:id="1" w:name="bookmark1"/>
      <w:r w:rsidRPr="001C1EE9">
        <w:rPr>
          <w:sz w:val="22"/>
        </w:rPr>
        <w:t>I.</w:t>
      </w:r>
      <w:bookmarkEnd w:id="1"/>
    </w:p>
    <w:p w:rsidR="001C1EE9" w:rsidRPr="001C1EE9" w:rsidRDefault="001C1EE9" w:rsidP="00031F6F">
      <w:pPr>
        <w:keepNext/>
        <w:keepLines/>
        <w:spacing w:after="189" w:line="200" w:lineRule="exact"/>
        <w:ind w:right="20"/>
        <w:jc w:val="center"/>
        <w:rPr>
          <w:sz w:val="22"/>
        </w:rPr>
      </w:pPr>
      <w:bookmarkStart w:id="2" w:name="bookmark2"/>
      <w:r w:rsidRPr="001C1EE9">
        <w:rPr>
          <w:sz w:val="22"/>
        </w:rPr>
        <w:t>Smluvní strany</w:t>
      </w:r>
      <w:bookmarkEnd w:id="2"/>
    </w:p>
    <w:p w:rsidR="001C1EE9" w:rsidRPr="001C1EE9" w:rsidRDefault="001C1EE9" w:rsidP="001C1EE9">
      <w:pPr>
        <w:spacing w:after="369" w:line="200" w:lineRule="exact"/>
        <w:ind w:left="600" w:hanging="600"/>
        <w:rPr>
          <w:sz w:val="22"/>
        </w:rPr>
      </w:pPr>
      <w:r w:rsidRPr="001C1EE9">
        <w:rPr>
          <w:sz w:val="22"/>
        </w:rPr>
        <w:t>Níže uvedeného dne, měsíce a roku uzavřely smluvní strany</w:t>
      </w:r>
    </w:p>
    <w:p w:rsidR="001C1EE9" w:rsidRPr="001C1EE9" w:rsidRDefault="001C1EE9" w:rsidP="001C1EE9">
      <w:pPr>
        <w:keepNext/>
        <w:keepLines/>
        <w:spacing w:line="200" w:lineRule="exact"/>
        <w:ind w:left="600"/>
        <w:rPr>
          <w:sz w:val="22"/>
        </w:rPr>
      </w:pPr>
      <w:bookmarkStart w:id="3" w:name="bookmark3"/>
      <w:r w:rsidRPr="001C1EE9">
        <w:rPr>
          <w:sz w:val="22"/>
        </w:rPr>
        <w:t>statutární město Plzeň</w:t>
      </w:r>
      <w:bookmarkEnd w:id="3"/>
    </w:p>
    <w:p w:rsidR="001C1EE9" w:rsidRPr="001C1EE9" w:rsidRDefault="001C1EE9" w:rsidP="001C1EE9">
      <w:pPr>
        <w:ind w:right="3720"/>
        <w:rPr>
          <w:sz w:val="22"/>
        </w:rPr>
      </w:pPr>
      <w:r w:rsidRPr="001C1EE9">
        <w:rPr>
          <w:sz w:val="22"/>
        </w:rPr>
        <w:t>IČO: 000 75 370 DIČ: CZ00075370</w:t>
      </w:r>
    </w:p>
    <w:p w:rsidR="001C1EE9" w:rsidRPr="001C1EE9" w:rsidRDefault="001C1EE9" w:rsidP="001C1EE9">
      <w:pPr>
        <w:spacing w:after="180"/>
        <w:ind w:left="600" w:hanging="600"/>
        <w:rPr>
          <w:sz w:val="22"/>
        </w:rPr>
      </w:pPr>
      <w:r w:rsidRPr="001C1EE9">
        <w:rPr>
          <w:sz w:val="22"/>
        </w:rPr>
        <w:t>se sídlem nám. Republiky 1/1, PSČ 301 00, Plzeň</w:t>
      </w:r>
    </w:p>
    <w:p w:rsidR="001C1EE9" w:rsidRPr="001C1EE9" w:rsidRDefault="001C1EE9" w:rsidP="001C1EE9">
      <w:pPr>
        <w:spacing w:after="180"/>
        <w:ind w:right="3720"/>
        <w:rPr>
          <w:sz w:val="22"/>
        </w:rPr>
      </w:pPr>
      <w:r w:rsidRPr="001C1EE9">
        <w:rPr>
          <w:sz w:val="22"/>
        </w:rPr>
        <w:t xml:space="preserve">zastoupené starostou MO Plzeň 10-Lhota, Janem Havlem K </w:t>
      </w:r>
      <w:proofErr w:type="spellStart"/>
      <w:r w:rsidRPr="001C1EE9">
        <w:rPr>
          <w:sz w:val="22"/>
        </w:rPr>
        <w:t>Sinoru</w:t>
      </w:r>
      <w:proofErr w:type="spellEnd"/>
      <w:r w:rsidRPr="001C1EE9">
        <w:rPr>
          <w:sz w:val="22"/>
        </w:rPr>
        <w:t xml:space="preserve"> 62/51, Plzeň, PSČ 301 00</w:t>
      </w:r>
    </w:p>
    <w:p w:rsidR="001C1EE9" w:rsidRPr="001C1EE9" w:rsidRDefault="001C1EE9" w:rsidP="001C1EE9">
      <w:pPr>
        <w:tabs>
          <w:tab w:val="left" w:pos="1795"/>
        </w:tabs>
        <w:ind w:right="3720"/>
        <w:rPr>
          <w:sz w:val="22"/>
        </w:rPr>
      </w:pPr>
      <w:r w:rsidRPr="001C1EE9">
        <w:rPr>
          <w:sz w:val="22"/>
        </w:rPr>
        <w:t>bankovní spojení: Komerční banka, a.s. číslo účtu:</w:t>
      </w:r>
      <w:r w:rsidRPr="001C1EE9">
        <w:rPr>
          <w:sz w:val="22"/>
        </w:rPr>
        <w:tab/>
        <w:t>4856130257/0100</w:t>
      </w:r>
    </w:p>
    <w:p w:rsidR="001C1EE9" w:rsidRPr="001C1EE9" w:rsidRDefault="001C1EE9" w:rsidP="001C1EE9">
      <w:pPr>
        <w:spacing w:after="204"/>
        <w:ind w:left="600" w:hanging="600"/>
        <w:rPr>
          <w:sz w:val="22"/>
        </w:rPr>
      </w:pPr>
      <w:r w:rsidRPr="001C1EE9">
        <w:rPr>
          <w:sz w:val="22"/>
        </w:rPr>
        <w:t>(dále samostatně také jako „Objednatel“)</w:t>
      </w:r>
    </w:p>
    <w:p w:rsidR="001C1EE9" w:rsidRPr="001C1EE9" w:rsidRDefault="001C1EE9" w:rsidP="001C1EE9">
      <w:pPr>
        <w:spacing w:line="200" w:lineRule="exact"/>
        <w:ind w:left="600" w:hanging="600"/>
        <w:rPr>
          <w:sz w:val="22"/>
        </w:rPr>
      </w:pPr>
      <w:r w:rsidRPr="001C1EE9">
        <w:rPr>
          <w:rStyle w:val="Zkladntext2"/>
          <w:sz w:val="18"/>
        </w:rPr>
        <w:t>Kontaktní osoba Objednatele ve věcech technických:</w:t>
      </w:r>
    </w:p>
    <w:p w:rsidR="001C1EE9" w:rsidRPr="001C1EE9" w:rsidRDefault="001C1EE9" w:rsidP="001C1EE9">
      <w:pPr>
        <w:spacing w:line="200" w:lineRule="exact"/>
        <w:ind w:left="600" w:hanging="600"/>
        <w:rPr>
          <w:sz w:val="22"/>
        </w:rPr>
      </w:pPr>
      <w:r w:rsidRPr="001C1EE9">
        <w:rPr>
          <w:sz w:val="22"/>
        </w:rPr>
        <w:t>Jan Havel</w:t>
      </w:r>
    </w:p>
    <w:p w:rsidR="001C1EE9" w:rsidRPr="001C1EE9" w:rsidRDefault="001C1EE9" w:rsidP="001C1EE9">
      <w:pPr>
        <w:spacing w:line="461" w:lineRule="exact"/>
        <w:ind w:right="3720"/>
        <w:rPr>
          <w:sz w:val="22"/>
        </w:rPr>
      </w:pPr>
      <w:r w:rsidRPr="001C1EE9">
        <w:rPr>
          <w:sz w:val="22"/>
        </w:rPr>
        <w:t xml:space="preserve">tel. +420724182346, e-mail: </w:t>
      </w:r>
      <w:hyperlink r:id="rId7" w:history="1">
        <w:r w:rsidRPr="001C1EE9">
          <w:rPr>
            <w:rStyle w:val="Hypertextovodkaz"/>
            <w:sz w:val="22"/>
          </w:rPr>
          <w:t>havelj@plzen.eu</w:t>
        </w:r>
      </w:hyperlink>
      <w:r w:rsidRPr="001C1EE9">
        <w:rPr>
          <w:sz w:val="22"/>
        </w:rPr>
        <w:t xml:space="preserve"> a</w:t>
      </w:r>
    </w:p>
    <w:p w:rsidR="001C1EE9" w:rsidRPr="001C1EE9" w:rsidRDefault="001C1EE9" w:rsidP="001C1EE9">
      <w:pPr>
        <w:keepNext/>
        <w:keepLines/>
        <w:spacing w:line="230" w:lineRule="exact"/>
        <w:ind w:left="600"/>
        <w:rPr>
          <w:sz w:val="22"/>
        </w:rPr>
      </w:pPr>
      <w:bookmarkStart w:id="4" w:name="bookmark4"/>
      <w:r w:rsidRPr="001C1EE9">
        <w:rPr>
          <w:sz w:val="22"/>
        </w:rPr>
        <w:t>WAREX spol. s r.o.</w:t>
      </w:r>
      <w:bookmarkEnd w:id="4"/>
    </w:p>
    <w:p w:rsidR="001C1EE9" w:rsidRPr="001C1EE9" w:rsidRDefault="001C1EE9" w:rsidP="001C1EE9">
      <w:pPr>
        <w:ind w:right="3720"/>
        <w:rPr>
          <w:sz w:val="22"/>
        </w:rPr>
      </w:pPr>
      <w:r w:rsidRPr="001C1EE9">
        <w:rPr>
          <w:sz w:val="22"/>
        </w:rPr>
        <w:t>se sídlem Na Radosti 184/59, 155 21 Praha 5 - Zličín zastoupená Ing. Ondřejem Salabou, prokura IČO: 18628419 DIČ: CZ18628419</w:t>
      </w:r>
    </w:p>
    <w:p w:rsidR="001C1EE9" w:rsidRPr="001C1EE9" w:rsidRDefault="001C1EE9" w:rsidP="001C1EE9">
      <w:pPr>
        <w:spacing w:after="204"/>
        <w:ind w:right="400"/>
        <w:rPr>
          <w:sz w:val="22"/>
        </w:rPr>
      </w:pPr>
      <w:r w:rsidRPr="001C1EE9">
        <w:rPr>
          <w:sz w:val="22"/>
        </w:rPr>
        <w:t xml:space="preserve">zapsaná v obchodním rejstříku vedeném Městským soudem v Praze soudem oddíl C, vložka 2845 bankovní spojení: </w:t>
      </w:r>
      <w:proofErr w:type="spellStart"/>
      <w:r w:rsidRPr="001C1EE9">
        <w:rPr>
          <w:sz w:val="22"/>
        </w:rPr>
        <w:t>Raiffeisenbank</w:t>
      </w:r>
      <w:proofErr w:type="spellEnd"/>
      <w:r w:rsidRPr="001C1EE9">
        <w:rPr>
          <w:sz w:val="22"/>
        </w:rPr>
        <w:t xml:space="preserve"> a.s. číslo účtu: 1091106859/5500 (dále také jako „Zhotovitel“)</w:t>
      </w:r>
    </w:p>
    <w:p w:rsidR="001C1EE9" w:rsidRPr="001C1EE9" w:rsidRDefault="001C1EE9" w:rsidP="001C1EE9">
      <w:pPr>
        <w:spacing w:line="200" w:lineRule="exact"/>
        <w:ind w:left="600" w:hanging="600"/>
        <w:rPr>
          <w:sz w:val="22"/>
        </w:rPr>
      </w:pPr>
      <w:r w:rsidRPr="001C1EE9">
        <w:rPr>
          <w:rStyle w:val="Zkladntext2"/>
          <w:sz w:val="18"/>
        </w:rPr>
        <w:t>Kontaktní osoba Zhotovitele ve věcech technických:</w:t>
      </w:r>
    </w:p>
    <w:p w:rsidR="001C1EE9" w:rsidRPr="001C1EE9" w:rsidRDefault="001C1EE9" w:rsidP="001C1EE9">
      <w:pPr>
        <w:spacing w:line="200" w:lineRule="exact"/>
        <w:ind w:left="600" w:hanging="600"/>
        <w:rPr>
          <w:sz w:val="22"/>
        </w:rPr>
      </w:pPr>
      <w:r w:rsidRPr="001C1EE9">
        <w:rPr>
          <w:sz w:val="22"/>
        </w:rPr>
        <w:t>Jan Procházka</w:t>
      </w:r>
    </w:p>
    <w:p w:rsidR="001C1EE9" w:rsidRPr="001C1EE9" w:rsidRDefault="001C1EE9" w:rsidP="001C1EE9">
      <w:pPr>
        <w:spacing w:line="461" w:lineRule="exact"/>
        <w:ind w:left="600" w:hanging="600"/>
        <w:rPr>
          <w:sz w:val="22"/>
        </w:rPr>
      </w:pPr>
      <w:r w:rsidRPr="001C1EE9">
        <w:rPr>
          <w:sz w:val="22"/>
        </w:rPr>
        <w:t xml:space="preserve">tel. </w:t>
      </w:r>
      <w:r w:rsidRPr="001C1EE9">
        <w:rPr>
          <w:sz w:val="22"/>
          <w:highlight w:val="black"/>
        </w:rPr>
        <w:t>+420 724 880 818</w:t>
      </w:r>
      <w:r w:rsidRPr="001C1EE9">
        <w:rPr>
          <w:sz w:val="22"/>
        </w:rPr>
        <w:t xml:space="preserve">, e-mail: </w:t>
      </w:r>
      <w:hyperlink r:id="rId8" w:history="1">
        <w:r w:rsidRPr="001C1EE9">
          <w:rPr>
            <w:rStyle w:val="Hypertextovodkaz"/>
            <w:sz w:val="22"/>
            <w:lang w:val="en-US" w:eastAsia="en-US" w:bidi="en-US"/>
          </w:rPr>
          <w:t>info@warex.cz</w:t>
        </w:r>
      </w:hyperlink>
    </w:p>
    <w:p w:rsidR="001C1EE9" w:rsidRPr="001C1EE9" w:rsidRDefault="001C1EE9" w:rsidP="001C1EE9">
      <w:pPr>
        <w:spacing w:line="461" w:lineRule="exact"/>
        <w:ind w:right="400"/>
        <w:rPr>
          <w:sz w:val="22"/>
        </w:rPr>
      </w:pPr>
      <w:r w:rsidRPr="001C1EE9">
        <w:rPr>
          <w:sz w:val="22"/>
        </w:rPr>
        <w:t>(společně také jako „Smluvní strany“ a samostatně také jako „Smluvní strana“) tuto</w:t>
      </w:r>
    </w:p>
    <w:p w:rsidR="001C1EE9" w:rsidRPr="001C1EE9" w:rsidRDefault="001C1EE9" w:rsidP="001C1EE9">
      <w:pPr>
        <w:spacing w:after="364" w:line="200" w:lineRule="exact"/>
        <w:ind w:left="2440"/>
        <w:rPr>
          <w:sz w:val="22"/>
        </w:rPr>
      </w:pPr>
      <w:r w:rsidRPr="001C1EE9">
        <w:rPr>
          <w:sz w:val="22"/>
        </w:rPr>
        <w:t>smlouvu o dílo (dále jen “Smlouva“).</w:t>
      </w:r>
    </w:p>
    <w:p w:rsidR="001C1EE9" w:rsidRPr="001C1EE9" w:rsidRDefault="001C1EE9" w:rsidP="001C1EE9">
      <w:pPr>
        <w:keepNext/>
        <w:keepLines/>
        <w:spacing w:after="129" w:line="200" w:lineRule="exact"/>
        <w:ind w:left="4520"/>
        <w:rPr>
          <w:sz w:val="22"/>
        </w:rPr>
      </w:pPr>
      <w:bookmarkStart w:id="5" w:name="bookmark5"/>
      <w:r w:rsidRPr="001C1EE9">
        <w:rPr>
          <w:sz w:val="22"/>
        </w:rPr>
        <w:t>II.</w:t>
      </w:r>
      <w:bookmarkEnd w:id="5"/>
    </w:p>
    <w:p w:rsidR="001C1EE9" w:rsidRPr="001C1EE9" w:rsidRDefault="001C1EE9" w:rsidP="001C1EE9">
      <w:pPr>
        <w:keepNext/>
        <w:keepLines/>
        <w:spacing w:after="165" w:line="200" w:lineRule="exact"/>
        <w:ind w:right="20"/>
        <w:jc w:val="center"/>
        <w:rPr>
          <w:sz w:val="22"/>
        </w:rPr>
      </w:pPr>
      <w:bookmarkStart w:id="6" w:name="bookmark6"/>
      <w:r w:rsidRPr="001C1EE9">
        <w:rPr>
          <w:sz w:val="22"/>
        </w:rPr>
        <w:t>Předmět smlouvy</w:t>
      </w:r>
      <w:bookmarkEnd w:id="6"/>
    </w:p>
    <w:p w:rsidR="001C1EE9" w:rsidRPr="001C1EE9" w:rsidRDefault="001C1EE9" w:rsidP="001C1EE9">
      <w:pPr>
        <w:numPr>
          <w:ilvl w:val="0"/>
          <w:numId w:val="1"/>
        </w:numPr>
        <w:tabs>
          <w:tab w:val="left" w:pos="566"/>
        </w:tabs>
        <w:spacing w:line="230" w:lineRule="exact"/>
        <w:ind w:left="600" w:hanging="600"/>
        <w:rPr>
          <w:sz w:val="22"/>
        </w:rPr>
      </w:pPr>
      <w:r w:rsidRPr="001C1EE9">
        <w:rPr>
          <w:sz w:val="22"/>
        </w:rPr>
        <w:t>Zhotovitel se zavazuje touto Smlouvou o dílo k řádnému zhotovení díla dle této Smlouvy a jeho předání Objednateli v dohodnutém termínu.</w:t>
      </w:r>
    </w:p>
    <w:p w:rsidR="001C1EE9" w:rsidRPr="001C1EE9" w:rsidRDefault="001C1EE9" w:rsidP="001C1EE9">
      <w:pPr>
        <w:numPr>
          <w:ilvl w:val="0"/>
          <w:numId w:val="1"/>
        </w:numPr>
        <w:tabs>
          <w:tab w:val="left" w:pos="536"/>
        </w:tabs>
        <w:spacing w:after="424" w:line="200" w:lineRule="exact"/>
        <w:ind w:left="600" w:hanging="600"/>
        <w:jc w:val="both"/>
        <w:rPr>
          <w:sz w:val="22"/>
        </w:rPr>
      </w:pPr>
      <w:r w:rsidRPr="001C1EE9">
        <w:rPr>
          <w:sz w:val="22"/>
        </w:rPr>
        <w:t>Objednatel se zavazuje řádně zhotovené dílo od Zhotovitele převzít a zaplatit mu sjednanou cenu.</w:t>
      </w:r>
    </w:p>
    <w:p w:rsidR="001C1EE9" w:rsidRPr="001C1EE9" w:rsidRDefault="001C1EE9" w:rsidP="001C1EE9">
      <w:pPr>
        <w:keepNext/>
        <w:keepLines/>
        <w:spacing w:after="9" w:line="200" w:lineRule="exact"/>
        <w:ind w:left="4460"/>
        <w:rPr>
          <w:sz w:val="22"/>
        </w:rPr>
      </w:pPr>
      <w:bookmarkStart w:id="7" w:name="bookmark7"/>
      <w:r w:rsidRPr="001C1EE9">
        <w:rPr>
          <w:sz w:val="22"/>
        </w:rPr>
        <w:t>III.</w:t>
      </w:r>
      <w:bookmarkEnd w:id="7"/>
    </w:p>
    <w:p w:rsidR="001C1EE9" w:rsidRPr="001C1EE9" w:rsidRDefault="001C1EE9" w:rsidP="001C1EE9">
      <w:pPr>
        <w:keepNext/>
        <w:keepLines/>
        <w:spacing w:after="169" w:line="200" w:lineRule="exact"/>
        <w:jc w:val="center"/>
        <w:rPr>
          <w:sz w:val="22"/>
        </w:rPr>
      </w:pPr>
      <w:bookmarkStart w:id="8" w:name="bookmark8"/>
      <w:r w:rsidRPr="001C1EE9">
        <w:rPr>
          <w:sz w:val="22"/>
        </w:rPr>
        <w:t>Předmět díla</w:t>
      </w:r>
      <w:bookmarkEnd w:id="8"/>
    </w:p>
    <w:p w:rsidR="001C1EE9" w:rsidRPr="001C1EE9" w:rsidRDefault="001C1EE9" w:rsidP="001C1EE9">
      <w:pPr>
        <w:numPr>
          <w:ilvl w:val="0"/>
          <w:numId w:val="2"/>
        </w:numPr>
        <w:tabs>
          <w:tab w:val="left" w:pos="536"/>
        </w:tabs>
        <w:spacing w:after="236" w:line="226" w:lineRule="exact"/>
        <w:ind w:left="600" w:hanging="600"/>
        <w:jc w:val="both"/>
        <w:rPr>
          <w:sz w:val="22"/>
        </w:rPr>
      </w:pPr>
      <w:r w:rsidRPr="001C1EE9">
        <w:rPr>
          <w:sz w:val="22"/>
        </w:rPr>
        <w:t>Dílem dle této smlouvy se rozumí realizace předmětu veřejné zakázky zadané ve zjednodušeném podlimitním řízení dle zákona č. 134/2016 Sb., o zadávání veřejných zakázek, ve znění pozdějších předpisů (dále jen „ZZVZ“), v rozsahu, kvalitě, lhůtách a za dohodnutou cenu ve výši dle nabídky Zhotovitele a dle vymezení a za splnění všech podmínek stanovených v zadávacích podmínkách této veřejné zakázky označené:</w:t>
      </w:r>
    </w:p>
    <w:p w:rsidR="001C1EE9" w:rsidRPr="001C1EE9" w:rsidRDefault="001C1EE9" w:rsidP="001C1EE9">
      <w:pPr>
        <w:keepNext/>
        <w:keepLines/>
        <w:spacing w:line="230" w:lineRule="exact"/>
        <w:ind w:right="40"/>
        <w:jc w:val="center"/>
        <w:rPr>
          <w:sz w:val="22"/>
        </w:rPr>
      </w:pPr>
      <w:bookmarkStart w:id="9" w:name="bookmark9"/>
      <w:r w:rsidRPr="001C1EE9">
        <w:rPr>
          <w:rStyle w:val="Nadpis3"/>
          <w:sz w:val="18"/>
        </w:rPr>
        <w:lastRenderedPageBreak/>
        <w:t>„Stavební realizace 2. etapy projektu „Dostavba MŠ Plzeň-Lhota“; Přístavba MŠ, Ke Křížku</w:t>
      </w:r>
      <w:r w:rsidRPr="001C1EE9">
        <w:rPr>
          <w:rStyle w:val="Nadpis3"/>
          <w:sz w:val="18"/>
        </w:rPr>
        <w:br/>
        <w:t xml:space="preserve">372/19, 301 00 Plzeň-Lhota na pozemku </w:t>
      </w:r>
      <w:proofErr w:type="spellStart"/>
      <w:r w:rsidRPr="001C1EE9">
        <w:rPr>
          <w:rStyle w:val="Nadpis3"/>
          <w:sz w:val="18"/>
        </w:rPr>
        <w:t>p.č</w:t>
      </w:r>
      <w:proofErr w:type="spellEnd"/>
      <w:r w:rsidRPr="001C1EE9">
        <w:rPr>
          <w:rStyle w:val="Nadpis3"/>
          <w:sz w:val="18"/>
        </w:rPr>
        <w:t xml:space="preserve">. 527/81, </w:t>
      </w:r>
      <w:proofErr w:type="spellStart"/>
      <w:r w:rsidRPr="001C1EE9">
        <w:rPr>
          <w:rStyle w:val="Nadpis3"/>
          <w:sz w:val="18"/>
        </w:rPr>
        <w:t>k.ú</w:t>
      </w:r>
      <w:proofErr w:type="spellEnd"/>
      <w:r w:rsidRPr="001C1EE9">
        <w:rPr>
          <w:rStyle w:val="Nadpis3"/>
          <w:sz w:val="18"/>
        </w:rPr>
        <w:t>. Lhota u Dobřany“</w:t>
      </w:r>
      <w:bookmarkEnd w:id="9"/>
    </w:p>
    <w:p w:rsidR="001C1EE9" w:rsidRPr="001C1EE9" w:rsidRDefault="001C1EE9" w:rsidP="001C1EE9">
      <w:pPr>
        <w:spacing w:after="189" w:line="200" w:lineRule="exact"/>
        <w:ind w:right="40"/>
        <w:rPr>
          <w:sz w:val="22"/>
        </w:rPr>
      </w:pPr>
      <w:r w:rsidRPr="001C1EE9">
        <w:rPr>
          <w:sz w:val="22"/>
        </w:rPr>
        <w:t>(dále jen „Veřejná zakázka“).</w:t>
      </w:r>
    </w:p>
    <w:p w:rsidR="001C1EE9" w:rsidRPr="001C1EE9" w:rsidRDefault="001C1EE9" w:rsidP="001C1EE9">
      <w:pPr>
        <w:numPr>
          <w:ilvl w:val="0"/>
          <w:numId w:val="2"/>
        </w:numPr>
        <w:tabs>
          <w:tab w:val="left" w:pos="536"/>
        </w:tabs>
        <w:spacing w:after="189" w:line="200" w:lineRule="exact"/>
        <w:ind w:left="600" w:hanging="600"/>
        <w:jc w:val="both"/>
        <w:rPr>
          <w:sz w:val="22"/>
        </w:rPr>
      </w:pPr>
      <w:r w:rsidRPr="001C1EE9">
        <w:rPr>
          <w:sz w:val="22"/>
        </w:rPr>
        <w:t>Dílo bude realizováno v rozsahu vymezeném:</w:t>
      </w:r>
    </w:p>
    <w:p w:rsidR="001C1EE9" w:rsidRPr="001C1EE9" w:rsidRDefault="001C1EE9" w:rsidP="001C1EE9">
      <w:pPr>
        <w:numPr>
          <w:ilvl w:val="0"/>
          <w:numId w:val="3"/>
        </w:numPr>
        <w:tabs>
          <w:tab w:val="left" w:pos="759"/>
        </w:tabs>
        <w:spacing w:line="230" w:lineRule="exact"/>
        <w:ind w:left="760" w:hanging="360"/>
        <w:jc w:val="both"/>
        <w:rPr>
          <w:sz w:val="22"/>
        </w:rPr>
      </w:pPr>
      <w:r w:rsidRPr="001C1EE9">
        <w:rPr>
          <w:sz w:val="22"/>
        </w:rPr>
        <w:t xml:space="preserve">dokumentací pro provádění stavby „DOSTAVBA MŠ PLZEŇ-LHOTA, 2. </w:t>
      </w:r>
      <w:proofErr w:type="gramStart"/>
      <w:r w:rsidRPr="001C1EE9">
        <w:rPr>
          <w:sz w:val="22"/>
        </w:rPr>
        <w:t>ETAPA - PŘÍSTAVBA</w:t>
      </w:r>
      <w:proofErr w:type="gramEnd"/>
      <w:r w:rsidRPr="001C1EE9">
        <w:rPr>
          <w:sz w:val="22"/>
        </w:rPr>
        <w:t xml:space="preserve"> MŠ Ke Křížku 372/19, 301 00 Plzeň-Lhota“, jejíž součástí je soupis stavebních prací, dodávek a služeb vč. výkazu výměr, zpracované Ing. Lukášem Cvrčkem, IČO: 65596331, se sídlem Josefa </w:t>
      </w:r>
      <w:proofErr w:type="spellStart"/>
      <w:r w:rsidRPr="001C1EE9">
        <w:rPr>
          <w:sz w:val="22"/>
        </w:rPr>
        <w:t>Kolumbuse</w:t>
      </w:r>
      <w:proofErr w:type="spellEnd"/>
      <w:r w:rsidRPr="001C1EE9">
        <w:rPr>
          <w:sz w:val="22"/>
        </w:rPr>
        <w:t xml:space="preserve"> 471,262 03 Nový Knín;</w:t>
      </w:r>
    </w:p>
    <w:p w:rsidR="001C1EE9" w:rsidRPr="001C1EE9" w:rsidRDefault="001C1EE9" w:rsidP="001C1EE9">
      <w:pPr>
        <w:numPr>
          <w:ilvl w:val="0"/>
          <w:numId w:val="3"/>
        </w:numPr>
        <w:tabs>
          <w:tab w:val="left" w:pos="759"/>
        </w:tabs>
        <w:spacing w:line="230" w:lineRule="exact"/>
        <w:ind w:left="760" w:hanging="360"/>
        <w:jc w:val="both"/>
        <w:rPr>
          <w:sz w:val="22"/>
        </w:rPr>
      </w:pPr>
      <w:r w:rsidRPr="001C1EE9">
        <w:rPr>
          <w:sz w:val="22"/>
        </w:rPr>
        <w:t>veškerými podmínkami Objednatele jako zadavatele Veřejné zakázky, obsaženými v zadávacích podmínkách na zadání Veřejné zakázky;</w:t>
      </w:r>
    </w:p>
    <w:p w:rsidR="001C1EE9" w:rsidRPr="001C1EE9" w:rsidRDefault="001C1EE9" w:rsidP="001C1EE9">
      <w:pPr>
        <w:numPr>
          <w:ilvl w:val="0"/>
          <w:numId w:val="3"/>
        </w:numPr>
        <w:tabs>
          <w:tab w:val="left" w:pos="759"/>
        </w:tabs>
        <w:spacing w:line="230" w:lineRule="exact"/>
        <w:ind w:left="760" w:hanging="360"/>
        <w:jc w:val="both"/>
        <w:rPr>
          <w:sz w:val="22"/>
        </w:rPr>
      </w:pPr>
      <w:r w:rsidRPr="001C1EE9">
        <w:rPr>
          <w:sz w:val="22"/>
        </w:rPr>
        <w:t>nabídkou Zhotovitele podanou v zadávacím řízení na zadání Veřejné zakázky, jejíž součástí je i oceněný soupis stavebních prací, dodávek a služeb vč. výkazu výměr (dále jen „soupis“);</w:t>
      </w:r>
    </w:p>
    <w:p w:rsidR="001C1EE9" w:rsidRPr="001C1EE9" w:rsidRDefault="001C1EE9" w:rsidP="001C1EE9">
      <w:pPr>
        <w:numPr>
          <w:ilvl w:val="0"/>
          <w:numId w:val="3"/>
        </w:numPr>
        <w:tabs>
          <w:tab w:val="left" w:pos="759"/>
        </w:tabs>
        <w:spacing w:line="230" w:lineRule="exact"/>
        <w:ind w:left="760" w:hanging="360"/>
        <w:jc w:val="both"/>
        <w:rPr>
          <w:sz w:val="22"/>
        </w:rPr>
      </w:pPr>
      <w:r w:rsidRPr="001C1EE9">
        <w:rPr>
          <w:sz w:val="22"/>
        </w:rPr>
        <w:t>pokyny Objednatele při provádění stavby udělenými ve smyslu ustanovení § 2592 občanského zákoníku, budou-li uděleny;</w:t>
      </w:r>
    </w:p>
    <w:p w:rsidR="001C1EE9" w:rsidRPr="001C1EE9" w:rsidRDefault="001C1EE9" w:rsidP="001C1EE9">
      <w:pPr>
        <w:numPr>
          <w:ilvl w:val="0"/>
          <w:numId w:val="3"/>
        </w:numPr>
        <w:tabs>
          <w:tab w:val="left" w:pos="759"/>
        </w:tabs>
        <w:spacing w:after="264" w:line="230" w:lineRule="exact"/>
        <w:ind w:left="760" w:hanging="360"/>
        <w:jc w:val="both"/>
        <w:rPr>
          <w:sz w:val="22"/>
        </w:rPr>
      </w:pPr>
      <w:r w:rsidRPr="001C1EE9">
        <w:rPr>
          <w:sz w:val="22"/>
        </w:rPr>
        <w:t>časovým a finančním harmonogramem.</w:t>
      </w:r>
    </w:p>
    <w:p w:rsidR="001C1EE9" w:rsidRPr="001C1EE9" w:rsidRDefault="001C1EE9" w:rsidP="001C1EE9">
      <w:pPr>
        <w:numPr>
          <w:ilvl w:val="0"/>
          <w:numId w:val="2"/>
        </w:numPr>
        <w:tabs>
          <w:tab w:val="left" w:pos="536"/>
        </w:tabs>
        <w:spacing w:after="169" w:line="200" w:lineRule="exact"/>
        <w:ind w:left="600" w:hanging="600"/>
        <w:jc w:val="both"/>
        <w:rPr>
          <w:sz w:val="22"/>
        </w:rPr>
      </w:pPr>
      <w:r w:rsidRPr="001C1EE9">
        <w:rPr>
          <w:sz w:val="22"/>
        </w:rPr>
        <w:t>Součástí díla je dále:</w:t>
      </w:r>
    </w:p>
    <w:p w:rsidR="001C1EE9" w:rsidRPr="001C1EE9" w:rsidRDefault="001C1EE9" w:rsidP="001C1EE9">
      <w:pPr>
        <w:numPr>
          <w:ilvl w:val="0"/>
          <w:numId w:val="4"/>
        </w:numPr>
        <w:tabs>
          <w:tab w:val="left" w:pos="759"/>
        </w:tabs>
        <w:spacing w:after="236" w:line="226" w:lineRule="exact"/>
        <w:ind w:left="760" w:hanging="360"/>
        <w:jc w:val="both"/>
        <w:rPr>
          <w:sz w:val="22"/>
        </w:rPr>
      </w:pPr>
      <w:r w:rsidRPr="001C1EE9">
        <w:rPr>
          <w:sz w:val="22"/>
        </w:rPr>
        <w:t>zpracování dokumentace skutečného provedení stavby (pasport stavby), která bude zachycovat konečný stav stavby, a to v rozsahu dle příslušné platné právní úpravy, v počtu dvou (2) vyhotovení Objednateli a vždy další jedno (1) vyhotovení dle počtu kolaudujících stavebních úřadů a také dle požadavků jednotlivých správců a provozovatelů stavebních objektů v listinné podobě a ve dvou (2) vyhotoveních v elektronické podobě, která bude předána Objednateli stavby před předáním a převzetím díla.</w:t>
      </w:r>
    </w:p>
    <w:p w:rsidR="001C1EE9" w:rsidRPr="001C1EE9" w:rsidRDefault="001C1EE9" w:rsidP="001C1EE9">
      <w:pPr>
        <w:spacing w:after="244"/>
        <w:ind w:left="760"/>
        <w:jc w:val="both"/>
        <w:rPr>
          <w:sz w:val="22"/>
        </w:rPr>
      </w:pPr>
      <w:r w:rsidRPr="001C1EE9">
        <w:rPr>
          <w:sz w:val="22"/>
        </w:rPr>
        <w:t xml:space="preserve">Výkresová dokumentace (situace stavby) bude vyhotovena polohově v souřadnicovém systému JTSK a výškově v systému </w:t>
      </w:r>
      <w:proofErr w:type="spellStart"/>
      <w:proofErr w:type="gramStart"/>
      <w:r w:rsidRPr="001C1EE9">
        <w:rPr>
          <w:sz w:val="22"/>
        </w:rPr>
        <w:t>Bpv</w:t>
      </w:r>
      <w:proofErr w:type="spellEnd"/>
      <w:r w:rsidRPr="001C1EE9">
        <w:rPr>
          <w:sz w:val="22"/>
        </w:rPr>
        <w:t xml:space="preserve"> - Balt</w:t>
      </w:r>
      <w:proofErr w:type="gramEnd"/>
      <w:r w:rsidRPr="001C1EE9">
        <w:rPr>
          <w:sz w:val="22"/>
        </w:rPr>
        <w:t xml:space="preserve"> po vyrovnání, ve formátu *.</w:t>
      </w:r>
      <w:proofErr w:type="spellStart"/>
      <w:r w:rsidRPr="001C1EE9">
        <w:rPr>
          <w:sz w:val="22"/>
        </w:rPr>
        <w:t>dwg</w:t>
      </w:r>
      <w:proofErr w:type="spellEnd"/>
      <w:r w:rsidRPr="001C1EE9">
        <w:rPr>
          <w:sz w:val="22"/>
        </w:rPr>
        <w:t xml:space="preserve"> a *.</w:t>
      </w:r>
      <w:proofErr w:type="spellStart"/>
      <w:r w:rsidRPr="001C1EE9">
        <w:rPr>
          <w:sz w:val="22"/>
        </w:rPr>
        <w:t>pdf</w:t>
      </w:r>
      <w:proofErr w:type="spellEnd"/>
      <w:r w:rsidRPr="001C1EE9">
        <w:rPr>
          <w:sz w:val="22"/>
        </w:rPr>
        <w:t>, texty ve formátu *.</w:t>
      </w:r>
      <w:proofErr w:type="spellStart"/>
      <w:r w:rsidRPr="001C1EE9">
        <w:rPr>
          <w:sz w:val="22"/>
        </w:rPr>
        <w:t>pdf</w:t>
      </w:r>
      <w:proofErr w:type="spellEnd"/>
      <w:r w:rsidRPr="001C1EE9">
        <w:rPr>
          <w:sz w:val="22"/>
        </w:rPr>
        <w:t>;</w:t>
      </w:r>
    </w:p>
    <w:p w:rsidR="001C1EE9" w:rsidRPr="001C1EE9" w:rsidRDefault="001C1EE9" w:rsidP="001C1EE9">
      <w:pPr>
        <w:numPr>
          <w:ilvl w:val="0"/>
          <w:numId w:val="4"/>
        </w:numPr>
        <w:tabs>
          <w:tab w:val="left" w:pos="759"/>
        </w:tabs>
        <w:spacing w:after="236" w:line="226" w:lineRule="exact"/>
        <w:ind w:left="760" w:hanging="360"/>
        <w:jc w:val="both"/>
        <w:rPr>
          <w:sz w:val="22"/>
        </w:rPr>
      </w:pPr>
      <w:r w:rsidRPr="001C1EE9">
        <w:rPr>
          <w:sz w:val="22"/>
        </w:rPr>
        <w:t>geodetické zaměření skutečného stavu po dokončení díla, které je nutné předat správci datového skladu digitální technické mapy Plzeňského kraje, dle směrnice DTM DMVS Plzeňského kraje a jejích příloh. Objednateli bude předán protokol o přijetí podkladu pro zápis změny v Digitální technické mapě.</w:t>
      </w:r>
    </w:p>
    <w:p w:rsidR="001C1EE9" w:rsidRPr="001C1EE9" w:rsidRDefault="001C1EE9" w:rsidP="001C1EE9">
      <w:pPr>
        <w:numPr>
          <w:ilvl w:val="0"/>
          <w:numId w:val="4"/>
        </w:numPr>
        <w:tabs>
          <w:tab w:val="left" w:pos="759"/>
        </w:tabs>
        <w:spacing w:after="420" w:line="230" w:lineRule="exact"/>
        <w:ind w:left="760" w:hanging="360"/>
        <w:jc w:val="both"/>
        <w:rPr>
          <w:sz w:val="22"/>
        </w:rPr>
      </w:pPr>
      <w:r w:rsidRPr="001C1EE9">
        <w:rPr>
          <w:sz w:val="22"/>
        </w:rPr>
        <w:t>zpracování geometrického plánu po dokončení stavby v členění dle jednotlivých správců, potvrzeného Katastrálním úřadem, v počtu čtyř (4) vyhotovení pro každého správce;</w:t>
      </w:r>
    </w:p>
    <w:p w:rsidR="001C1EE9" w:rsidRPr="001C1EE9" w:rsidRDefault="001C1EE9" w:rsidP="001C1EE9">
      <w:pPr>
        <w:numPr>
          <w:ilvl w:val="0"/>
          <w:numId w:val="4"/>
        </w:numPr>
        <w:tabs>
          <w:tab w:val="left" w:pos="759"/>
        </w:tabs>
        <w:spacing w:line="230" w:lineRule="exact"/>
        <w:ind w:left="760" w:hanging="360"/>
        <w:jc w:val="both"/>
        <w:rPr>
          <w:sz w:val="22"/>
        </w:rPr>
      </w:pPr>
      <w:r w:rsidRPr="001C1EE9">
        <w:rPr>
          <w:sz w:val="22"/>
        </w:rPr>
        <w:t>získání takového povolení místně příslušného stavebního úřadu, kterým budou prováděny kontrolní prohlídky stavby a následně povoleno užívání stavby. Zhotovitel je povinen obstarat veškerá další veřejnoprávní povolení a jiná povolení, vyjádření, souhlasy či schválení vyžadovaná právními předpisy, která budou nutná k povolení předčasného užívání stavby, jakož i následně k užívání dokončené stavby. Pro úkony a činnosti prováděné jménem objednatele (stavebníka) bude zhotoviteli na vyžádání udělena plná moc.</w:t>
      </w:r>
    </w:p>
    <w:p w:rsidR="001C1EE9" w:rsidRPr="001C1EE9" w:rsidRDefault="001C1EE9" w:rsidP="001C1EE9">
      <w:pPr>
        <w:tabs>
          <w:tab w:val="left" w:pos="759"/>
        </w:tabs>
        <w:ind w:left="760"/>
        <w:jc w:val="both"/>
        <w:rPr>
          <w:sz w:val="22"/>
        </w:rPr>
      </w:pPr>
    </w:p>
    <w:p w:rsidR="001C1EE9" w:rsidRPr="001C1EE9" w:rsidRDefault="001C1EE9" w:rsidP="001C1EE9">
      <w:pPr>
        <w:numPr>
          <w:ilvl w:val="0"/>
          <w:numId w:val="2"/>
        </w:numPr>
        <w:tabs>
          <w:tab w:val="left" w:pos="569"/>
        </w:tabs>
        <w:spacing w:after="240" w:line="230" w:lineRule="exact"/>
        <w:ind w:left="600" w:hanging="600"/>
        <w:jc w:val="both"/>
        <w:rPr>
          <w:sz w:val="22"/>
        </w:rPr>
      </w:pPr>
      <w:r w:rsidRPr="001C1EE9">
        <w:rPr>
          <w:sz w:val="22"/>
        </w:rPr>
        <w:t>Součástí díla je rovněž obstarání kolaudačního rozhodnutí k užívání stavby zhotovované jako dílo dle této Smlouvy (dále jen „kolaudační rozhodnutí“), přičemž obstarání této záležitosti spočívá v zastupování Objednatele při podání žádosti o vydání kolaudačního rozhodnutí a jednání o této žádosti, tj. především:</w:t>
      </w:r>
    </w:p>
    <w:p w:rsidR="001C1EE9" w:rsidRPr="001C1EE9" w:rsidRDefault="001C1EE9" w:rsidP="001C1EE9">
      <w:pPr>
        <w:numPr>
          <w:ilvl w:val="0"/>
          <w:numId w:val="5"/>
        </w:numPr>
        <w:spacing w:line="230" w:lineRule="exact"/>
        <w:ind w:left="760" w:hanging="360"/>
        <w:jc w:val="both"/>
        <w:rPr>
          <w:sz w:val="22"/>
        </w:rPr>
      </w:pPr>
      <w:r w:rsidRPr="001C1EE9">
        <w:rPr>
          <w:sz w:val="22"/>
        </w:rPr>
        <w:t xml:space="preserve"> příprava a zpracování veškerých podkladů potřebných pro podání žádosti o vydání kolaudačního rozhodnutí s užíváním stavby zhotovované jako dílo dle této Smlouvy a vydání kolaudačního rozhodnutí;</w:t>
      </w:r>
    </w:p>
    <w:p w:rsidR="001C1EE9" w:rsidRPr="001C1EE9" w:rsidRDefault="001C1EE9" w:rsidP="001C1EE9">
      <w:pPr>
        <w:numPr>
          <w:ilvl w:val="0"/>
          <w:numId w:val="5"/>
        </w:numPr>
        <w:tabs>
          <w:tab w:val="left" w:pos="747"/>
        </w:tabs>
        <w:spacing w:line="226" w:lineRule="exact"/>
        <w:ind w:left="760" w:hanging="360"/>
        <w:jc w:val="both"/>
        <w:rPr>
          <w:sz w:val="22"/>
        </w:rPr>
      </w:pPr>
      <w:r w:rsidRPr="001C1EE9">
        <w:rPr>
          <w:sz w:val="22"/>
        </w:rPr>
        <w:t>vyžádání a převzetí písemných kladných závazných stanovisek dotčených orgánů státní správy a dalších stavbou dotčených subjektů;</w:t>
      </w:r>
    </w:p>
    <w:p w:rsidR="001C1EE9" w:rsidRPr="001C1EE9" w:rsidRDefault="001C1EE9" w:rsidP="001C1EE9">
      <w:pPr>
        <w:numPr>
          <w:ilvl w:val="0"/>
          <w:numId w:val="5"/>
        </w:numPr>
        <w:tabs>
          <w:tab w:val="left" w:pos="747"/>
        </w:tabs>
        <w:spacing w:line="226" w:lineRule="exact"/>
        <w:ind w:left="760" w:hanging="360"/>
        <w:jc w:val="both"/>
        <w:rPr>
          <w:sz w:val="22"/>
        </w:rPr>
      </w:pPr>
      <w:r w:rsidRPr="001C1EE9">
        <w:rPr>
          <w:sz w:val="22"/>
        </w:rPr>
        <w:t>zpracování a podání žádosti věcně a místně příslušnému stavebnímu úřadu o vydání kolaudačního rozhodnutí k užívání stavby zhotovované jako dílo dle této Smlouvy;</w:t>
      </w:r>
    </w:p>
    <w:p w:rsidR="001C1EE9" w:rsidRPr="001C1EE9" w:rsidRDefault="001C1EE9" w:rsidP="001C1EE9">
      <w:pPr>
        <w:numPr>
          <w:ilvl w:val="0"/>
          <w:numId w:val="5"/>
        </w:numPr>
        <w:tabs>
          <w:tab w:val="left" w:pos="747"/>
        </w:tabs>
        <w:spacing w:line="226" w:lineRule="exact"/>
        <w:ind w:left="760" w:hanging="360"/>
        <w:jc w:val="both"/>
        <w:rPr>
          <w:sz w:val="22"/>
        </w:rPr>
      </w:pPr>
      <w:r w:rsidRPr="001C1EE9">
        <w:rPr>
          <w:sz w:val="22"/>
        </w:rPr>
        <w:t>jednání s věcně a místně příslušným stavebním úřadem;</w:t>
      </w:r>
    </w:p>
    <w:p w:rsidR="001C1EE9" w:rsidRPr="001C1EE9" w:rsidRDefault="001C1EE9" w:rsidP="001C1EE9">
      <w:pPr>
        <w:numPr>
          <w:ilvl w:val="0"/>
          <w:numId w:val="5"/>
        </w:numPr>
        <w:tabs>
          <w:tab w:val="left" w:pos="747"/>
        </w:tabs>
        <w:spacing w:line="226" w:lineRule="exact"/>
        <w:ind w:left="760" w:hanging="360"/>
        <w:jc w:val="both"/>
        <w:rPr>
          <w:sz w:val="22"/>
        </w:rPr>
      </w:pPr>
      <w:r w:rsidRPr="001C1EE9">
        <w:rPr>
          <w:sz w:val="22"/>
        </w:rPr>
        <w:t>případné doplnění podkladů k vydání kolaudačního rozhodnutí dle potřeby či pokynů a výzev příslušného stavebního úřadu;</w:t>
      </w:r>
    </w:p>
    <w:p w:rsidR="001C1EE9" w:rsidRPr="001C1EE9" w:rsidRDefault="001C1EE9" w:rsidP="001C1EE9">
      <w:pPr>
        <w:numPr>
          <w:ilvl w:val="0"/>
          <w:numId w:val="5"/>
        </w:numPr>
        <w:spacing w:line="226" w:lineRule="exact"/>
        <w:ind w:left="760" w:hanging="360"/>
        <w:jc w:val="both"/>
        <w:rPr>
          <w:sz w:val="22"/>
        </w:rPr>
      </w:pPr>
      <w:r w:rsidRPr="001C1EE9">
        <w:rPr>
          <w:sz w:val="22"/>
        </w:rPr>
        <w:t xml:space="preserve"> přebírání dokumentů adresovaných Objednateli v rámci projednání žádosti o vydání </w:t>
      </w:r>
      <w:r w:rsidRPr="001C1EE9">
        <w:rPr>
          <w:sz w:val="22"/>
        </w:rPr>
        <w:lastRenderedPageBreak/>
        <w:t>kolaudačního rozhodnutí k užívání stavby zhotovované jako součást díla dle této Smlouvy;</w:t>
      </w:r>
    </w:p>
    <w:p w:rsidR="001C1EE9" w:rsidRPr="001C1EE9" w:rsidRDefault="001C1EE9" w:rsidP="001C1EE9">
      <w:pPr>
        <w:numPr>
          <w:ilvl w:val="0"/>
          <w:numId w:val="5"/>
        </w:numPr>
        <w:tabs>
          <w:tab w:val="left" w:pos="747"/>
        </w:tabs>
        <w:spacing w:line="226" w:lineRule="exact"/>
        <w:ind w:left="760" w:hanging="360"/>
        <w:jc w:val="both"/>
        <w:rPr>
          <w:sz w:val="22"/>
        </w:rPr>
      </w:pPr>
      <w:r w:rsidRPr="001C1EE9">
        <w:rPr>
          <w:sz w:val="22"/>
        </w:rPr>
        <w:t>oznamování dalších skutečností podstatných k projednání žádosti o vydání kolaudačního rozhodnutí k užívání stavby zhotovované jako součást díla dle této Smlouvy a jeho vydání věcně a místně příslušnému stavebnímu úřadu;</w:t>
      </w:r>
    </w:p>
    <w:p w:rsidR="001C1EE9" w:rsidRPr="001C1EE9" w:rsidRDefault="001C1EE9" w:rsidP="001C1EE9">
      <w:pPr>
        <w:numPr>
          <w:ilvl w:val="0"/>
          <w:numId w:val="5"/>
        </w:numPr>
        <w:tabs>
          <w:tab w:val="left" w:pos="747"/>
        </w:tabs>
        <w:spacing w:after="236" w:line="226" w:lineRule="exact"/>
        <w:ind w:left="760" w:hanging="360"/>
        <w:jc w:val="both"/>
        <w:rPr>
          <w:sz w:val="22"/>
        </w:rPr>
      </w:pPr>
      <w:r w:rsidRPr="001C1EE9">
        <w:rPr>
          <w:sz w:val="22"/>
        </w:rPr>
        <w:t>uplatňování řádných a mimořádných opravných prostředků.</w:t>
      </w:r>
    </w:p>
    <w:p w:rsidR="001C1EE9" w:rsidRPr="001C1EE9" w:rsidRDefault="001C1EE9" w:rsidP="001C1EE9">
      <w:pPr>
        <w:numPr>
          <w:ilvl w:val="0"/>
          <w:numId w:val="2"/>
        </w:numPr>
        <w:tabs>
          <w:tab w:val="left" w:pos="569"/>
        </w:tabs>
        <w:spacing w:after="240" w:line="230" w:lineRule="exact"/>
        <w:ind w:left="600" w:hanging="600"/>
        <w:jc w:val="both"/>
        <w:rPr>
          <w:sz w:val="22"/>
        </w:rPr>
      </w:pPr>
      <w:r w:rsidRPr="001C1EE9">
        <w:rPr>
          <w:sz w:val="22"/>
        </w:rPr>
        <w:t>Kde se v této Smlouvě nadále hovoří o vydání kolaudačního rozhodnutí, má se na mysli kolaudační rozhodnutí s právními účinky.</w:t>
      </w:r>
    </w:p>
    <w:p w:rsidR="001C1EE9" w:rsidRPr="001C1EE9" w:rsidRDefault="001C1EE9" w:rsidP="001C1EE9">
      <w:pPr>
        <w:numPr>
          <w:ilvl w:val="0"/>
          <w:numId w:val="2"/>
        </w:numPr>
        <w:tabs>
          <w:tab w:val="left" w:pos="569"/>
        </w:tabs>
        <w:spacing w:after="444" w:line="230" w:lineRule="exact"/>
        <w:ind w:left="600" w:hanging="600"/>
        <w:jc w:val="both"/>
        <w:rPr>
          <w:sz w:val="22"/>
        </w:rPr>
      </w:pPr>
      <w:r w:rsidRPr="001C1EE9">
        <w:rPr>
          <w:sz w:val="22"/>
        </w:rPr>
        <w:t>Pro účely této smlouvy se dokončením díla rozumí kompletní dokončení stavební části díla a jeho předání objednateli bez vad a nedodělků vč. vydání kolaudačních rozhodnutí a jejich předání objednateli.</w:t>
      </w:r>
    </w:p>
    <w:p w:rsidR="001C1EE9" w:rsidRPr="001C1EE9" w:rsidRDefault="001C1EE9" w:rsidP="001C1EE9">
      <w:pPr>
        <w:keepNext/>
        <w:keepLines/>
        <w:spacing w:after="9" w:line="200" w:lineRule="exact"/>
        <w:ind w:left="4460"/>
        <w:rPr>
          <w:sz w:val="22"/>
        </w:rPr>
      </w:pPr>
      <w:bookmarkStart w:id="10" w:name="bookmark10"/>
      <w:r w:rsidRPr="001C1EE9">
        <w:rPr>
          <w:sz w:val="22"/>
        </w:rPr>
        <w:t>IV.</w:t>
      </w:r>
      <w:bookmarkEnd w:id="10"/>
    </w:p>
    <w:p w:rsidR="001C1EE9" w:rsidRPr="001C1EE9" w:rsidRDefault="001C1EE9" w:rsidP="001C1EE9">
      <w:pPr>
        <w:keepNext/>
        <w:keepLines/>
        <w:spacing w:after="189" w:line="200" w:lineRule="exact"/>
        <w:ind w:left="20"/>
        <w:jc w:val="center"/>
        <w:rPr>
          <w:sz w:val="22"/>
        </w:rPr>
      </w:pPr>
      <w:bookmarkStart w:id="11" w:name="bookmark11"/>
      <w:r w:rsidRPr="001C1EE9">
        <w:rPr>
          <w:sz w:val="22"/>
        </w:rPr>
        <w:t>Místo a doba plnění</w:t>
      </w:r>
      <w:bookmarkEnd w:id="11"/>
    </w:p>
    <w:p w:rsidR="001C1EE9" w:rsidRPr="001C1EE9" w:rsidRDefault="001C1EE9" w:rsidP="001C1EE9">
      <w:pPr>
        <w:keepNext/>
        <w:keepLines/>
        <w:numPr>
          <w:ilvl w:val="0"/>
          <w:numId w:val="6"/>
        </w:numPr>
        <w:tabs>
          <w:tab w:val="left" w:pos="569"/>
        </w:tabs>
        <w:spacing w:after="9" w:line="200" w:lineRule="exact"/>
        <w:ind w:left="600" w:hanging="600"/>
        <w:jc w:val="both"/>
        <w:outlineLvl w:val="2"/>
        <w:rPr>
          <w:sz w:val="22"/>
        </w:rPr>
      </w:pPr>
      <w:bookmarkStart w:id="12" w:name="bookmark12"/>
      <w:r w:rsidRPr="001C1EE9">
        <w:rPr>
          <w:sz w:val="22"/>
        </w:rPr>
        <w:t xml:space="preserve">Místo plnění dle této Smlouvy je na pozemku p. č. 527/172, 527/81, k. </w:t>
      </w:r>
      <w:proofErr w:type="spellStart"/>
      <w:r w:rsidRPr="001C1EE9">
        <w:rPr>
          <w:sz w:val="22"/>
        </w:rPr>
        <w:t>ú.</w:t>
      </w:r>
      <w:proofErr w:type="spellEnd"/>
      <w:r w:rsidRPr="001C1EE9">
        <w:rPr>
          <w:sz w:val="22"/>
        </w:rPr>
        <w:t xml:space="preserve"> Lhota u Dobřany.</w:t>
      </w:r>
      <w:bookmarkEnd w:id="12"/>
    </w:p>
    <w:p w:rsidR="001C1EE9" w:rsidRPr="001C1EE9" w:rsidRDefault="001C1EE9" w:rsidP="001C1EE9">
      <w:pPr>
        <w:numPr>
          <w:ilvl w:val="0"/>
          <w:numId w:val="6"/>
        </w:numPr>
        <w:tabs>
          <w:tab w:val="left" w:pos="569"/>
        </w:tabs>
        <w:spacing w:after="189" w:line="200" w:lineRule="exact"/>
        <w:ind w:left="600" w:hanging="600"/>
        <w:jc w:val="both"/>
        <w:rPr>
          <w:sz w:val="22"/>
        </w:rPr>
      </w:pPr>
      <w:r w:rsidRPr="001C1EE9">
        <w:rPr>
          <w:sz w:val="22"/>
        </w:rPr>
        <w:t>Zhotovitel se zavazuje realizovat dílo v níže uvedených termínech:</w:t>
      </w:r>
    </w:p>
    <w:p w:rsidR="001C1EE9" w:rsidRPr="001C1EE9" w:rsidRDefault="001C1EE9" w:rsidP="001C1EE9">
      <w:pPr>
        <w:tabs>
          <w:tab w:val="left" w:pos="4246"/>
        </w:tabs>
        <w:spacing w:after="165" w:line="200" w:lineRule="exact"/>
        <w:ind w:left="600" w:hanging="600"/>
        <w:jc w:val="both"/>
        <w:rPr>
          <w:sz w:val="22"/>
        </w:rPr>
      </w:pPr>
      <w:r w:rsidRPr="001C1EE9">
        <w:rPr>
          <w:noProof/>
          <w:sz w:val="22"/>
        </w:rPr>
        <mc:AlternateContent>
          <mc:Choice Requires="wps">
            <w:drawing>
              <wp:anchor distT="0" distB="1363345" distL="63500" distR="350520" simplePos="0" relativeHeight="251659264" behindDoc="1" locked="0" layoutInCell="1" allowOverlap="1" wp14:anchorId="588920EE" wp14:editId="1FC11DA2">
                <wp:simplePos x="0" y="0"/>
                <wp:positionH relativeFrom="margin">
                  <wp:posOffset>478790</wp:posOffset>
                </wp:positionH>
                <wp:positionV relativeFrom="paragraph">
                  <wp:posOffset>-142875</wp:posOffset>
                </wp:positionV>
                <wp:extent cx="338455" cy="878205"/>
                <wp:effectExtent l="635" t="1270" r="3810" b="0"/>
                <wp:wrapSquare wrapText="right"/>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55" cy="878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1EE9" w:rsidRDefault="001C1EE9" w:rsidP="001C1EE9">
                            <w:pPr>
                              <w:spacing w:line="461" w:lineRule="exact"/>
                            </w:pPr>
                            <w:r>
                              <w:rPr>
                                <w:rStyle w:val="Zkladntext2Exact"/>
                              </w:rPr>
                              <w:t>4.2.1.</w:t>
                            </w:r>
                          </w:p>
                          <w:p w:rsidR="001C1EE9" w:rsidRDefault="001C1EE9" w:rsidP="001C1EE9">
                            <w:pPr>
                              <w:spacing w:line="461" w:lineRule="exact"/>
                            </w:pPr>
                            <w:r>
                              <w:rPr>
                                <w:rStyle w:val="Zkladntext2Exact"/>
                              </w:rPr>
                              <w:t>4.2.2.</w:t>
                            </w:r>
                          </w:p>
                          <w:p w:rsidR="001C1EE9" w:rsidRDefault="001C1EE9" w:rsidP="001C1EE9">
                            <w:pPr>
                              <w:spacing w:line="461" w:lineRule="exact"/>
                            </w:pPr>
                            <w:r>
                              <w:rPr>
                                <w:rStyle w:val="Zkladntext2Exact"/>
                              </w:rPr>
                              <w:t>4.2.3.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8920EE" id="_x0000_t202" coordsize="21600,21600" o:spt="202" path="m,l,21600r21600,l21600,xe">
                <v:stroke joinstyle="miter"/>
                <v:path gradientshapeok="t" o:connecttype="rect"/>
              </v:shapetype>
              <v:shape id="Textové pole 3" o:spid="_x0000_s1026" type="#_x0000_t202" style="position:absolute;left:0;text-align:left;margin-left:37.7pt;margin-top:-11.25pt;width:26.65pt;height:69.15pt;z-index:-251657216;visibility:visible;mso-wrap-style:square;mso-width-percent:0;mso-height-percent:0;mso-wrap-distance-left:5pt;mso-wrap-distance-top:0;mso-wrap-distance-right:27.6pt;mso-wrap-distance-bottom:107.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" filled="f" stroked="f">
                <v:textbox style="mso-fit-shape-to-text:t" inset="0,0,0,0">
                  <w:txbxContent>
                    <w:p w:rsidR="001C1EE9" w:rsidRDefault="001C1EE9" w:rsidP="001C1EE9">
                      <w:pPr>
                        <w:spacing w:line="461" w:lineRule="exact"/>
                      </w:pPr>
                      <w:r>
                        <w:rPr>
                          <w:rStyle w:val="Zkladntext2Exact"/>
                        </w:rPr>
                        <w:t>4.2.1.</w:t>
                      </w:r>
                    </w:p>
                    <w:p w:rsidR="001C1EE9" w:rsidRDefault="001C1EE9" w:rsidP="001C1EE9">
                      <w:pPr>
                        <w:spacing w:line="461" w:lineRule="exact"/>
                      </w:pPr>
                      <w:r>
                        <w:rPr>
                          <w:rStyle w:val="Zkladntext2Exact"/>
                        </w:rPr>
                        <w:t>4.2.2.</w:t>
                      </w:r>
                    </w:p>
                    <w:p w:rsidR="001C1EE9" w:rsidRDefault="001C1EE9" w:rsidP="001C1EE9">
                      <w:pPr>
                        <w:spacing w:line="461" w:lineRule="exact"/>
                      </w:pPr>
                      <w:r>
                        <w:rPr>
                          <w:rStyle w:val="Zkladntext2Exact"/>
                        </w:rPr>
                        <w:t>4.2.3.</w:t>
                      </w:r>
                    </w:p>
                  </w:txbxContent>
                </v:textbox>
                <w10:wrap type="square" side="right" anchorx="margin"/>
              </v:shape>
            </w:pict>
          </mc:Fallback>
        </mc:AlternateContent>
      </w:r>
      <w:r w:rsidRPr="001C1EE9">
        <w:rPr>
          <w:noProof/>
          <w:sz w:val="22"/>
        </w:rPr>
        <mc:AlternateContent>
          <mc:Choice Requires="wps">
            <w:drawing>
              <wp:anchor distT="1742440" distB="229235" distL="63500" distR="350520" simplePos="0" relativeHeight="251660288" behindDoc="1" locked="0" layoutInCell="1" allowOverlap="1" wp14:anchorId="4E9A9B27" wp14:editId="1C3F1610">
                <wp:simplePos x="0" y="0"/>
                <wp:positionH relativeFrom="margin">
                  <wp:posOffset>478790</wp:posOffset>
                </wp:positionH>
                <wp:positionV relativeFrom="paragraph">
                  <wp:posOffset>1742440</wp:posOffset>
                </wp:positionV>
                <wp:extent cx="338455" cy="127000"/>
                <wp:effectExtent l="635" t="635" r="3810" b="0"/>
                <wp:wrapSquare wrapText="right"/>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5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1EE9" w:rsidRDefault="001C1EE9" w:rsidP="001C1EE9">
                            <w:pPr>
                              <w:spacing w:line="200" w:lineRule="exact"/>
                            </w:pPr>
                            <w:r>
                              <w:rPr>
                                <w:rStyle w:val="Zkladntext2Exact"/>
                              </w:rPr>
                              <w:t>4.2.4.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9A9B27" id="Textové pole 2" o:spid="_x0000_s1027" type="#_x0000_t202" style="position:absolute;left:0;text-align:left;margin-left:37.7pt;margin-top:137.2pt;width:26.65pt;height:10pt;z-index:-251656192;visibility:visible;mso-wrap-style:square;mso-width-percent:0;mso-height-percent:0;mso-wrap-distance-left:5pt;mso-wrap-distance-top:137.2pt;mso-wrap-distance-right:27.6pt;mso-wrap-distance-bottom:18.0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" filled="f" stroked="f">
                <v:textbox style="mso-fit-shape-to-text:t" inset="0,0,0,0">
                  <w:txbxContent>
                    <w:p w:rsidR="001C1EE9" w:rsidRDefault="001C1EE9" w:rsidP="001C1EE9">
                      <w:pPr>
                        <w:spacing w:line="200" w:lineRule="exact"/>
                      </w:pPr>
                      <w:r>
                        <w:rPr>
                          <w:rStyle w:val="Zkladntext2Exact"/>
                        </w:rPr>
                        <w:t>4.2.4.</w:t>
                      </w:r>
                    </w:p>
                  </w:txbxContent>
                </v:textbox>
                <w10:wrap type="square" side="right" anchorx="margin"/>
              </v:shape>
            </w:pict>
          </mc:Fallback>
        </mc:AlternateContent>
      </w:r>
      <w:r w:rsidRPr="001C1EE9">
        <w:rPr>
          <w:sz w:val="22"/>
        </w:rPr>
        <w:t>Předání a převzetí staveniště:</w:t>
      </w:r>
      <w:r w:rsidRPr="001C1EE9">
        <w:rPr>
          <w:sz w:val="22"/>
        </w:rPr>
        <w:tab/>
        <w:t>na výzvu Objednatele</w:t>
      </w:r>
    </w:p>
    <w:p w:rsidR="001C1EE9" w:rsidRPr="001C1EE9" w:rsidRDefault="001C1EE9" w:rsidP="001C1EE9">
      <w:pPr>
        <w:tabs>
          <w:tab w:val="left" w:pos="4246"/>
        </w:tabs>
        <w:ind w:left="600" w:hanging="600"/>
        <w:jc w:val="both"/>
        <w:rPr>
          <w:sz w:val="22"/>
        </w:rPr>
      </w:pPr>
      <w:r w:rsidRPr="001C1EE9">
        <w:rPr>
          <w:sz w:val="22"/>
        </w:rPr>
        <w:t>Zahájení stavebních prací:</w:t>
      </w:r>
      <w:r w:rsidRPr="001C1EE9">
        <w:rPr>
          <w:sz w:val="22"/>
        </w:rPr>
        <w:tab/>
        <w:t>dnem předání a převzetí</w:t>
      </w:r>
    </w:p>
    <w:p w:rsidR="001C1EE9" w:rsidRPr="001C1EE9" w:rsidRDefault="001C1EE9" w:rsidP="001C1EE9">
      <w:pPr>
        <w:ind w:left="4260"/>
        <w:rPr>
          <w:sz w:val="22"/>
        </w:rPr>
      </w:pPr>
      <w:r w:rsidRPr="001C1EE9">
        <w:rPr>
          <w:sz w:val="22"/>
        </w:rPr>
        <w:t>staveniště zhotovitelem</w:t>
      </w:r>
    </w:p>
    <w:p w:rsidR="001C1EE9" w:rsidRPr="001C1EE9" w:rsidRDefault="001C1EE9" w:rsidP="001C1EE9">
      <w:pPr>
        <w:ind w:right="3760"/>
        <w:rPr>
          <w:sz w:val="22"/>
        </w:rPr>
      </w:pPr>
      <w:r w:rsidRPr="001C1EE9">
        <w:rPr>
          <w:sz w:val="22"/>
        </w:rPr>
        <w:t>Dokončení stavebních prací, předání díla zhotovitelem objednateli, vyhotovení a předání dokladů nezbytných pro kolaudaci stavby objednateli a podání žádosti o vydání kolaudačního rozhodnutí:</w:t>
      </w:r>
    </w:p>
    <w:p w:rsidR="001C1EE9" w:rsidRPr="001C1EE9" w:rsidRDefault="001C1EE9" w:rsidP="001C1EE9">
      <w:pPr>
        <w:spacing w:after="264"/>
        <w:ind w:left="4260"/>
        <w:rPr>
          <w:sz w:val="22"/>
        </w:rPr>
      </w:pPr>
      <w:r w:rsidRPr="001C1EE9">
        <w:rPr>
          <w:sz w:val="22"/>
        </w:rPr>
        <w:t>nejpozději do 31.12.2025</w:t>
      </w:r>
    </w:p>
    <w:p w:rsidR="001C1EE9" w:rsidRPr="001C1EE9" w:rsidRDefault="001C1EE9" w:rsidP="001C1EE9">
      <w:pPr>
        <w:spacing w:after="198" w:line="200" w:lineRule="exact"/>
        <w:ind w:left="600" w:hanging="600"/>
        <w:jc w:val="both"/>
        <w:rPr>
          <w:sz w:val="22"/>
        </w:rPr>
      </w:pPr>
      <w:r w:rsidRPr="001C1EE9">
        <w:rPr>
          <w:sz w:val="22"/>
        </w:rPr>
        <w:t>Předání pravomocného kolaudačního rozhodnutí objednateli:</w:t>
      </w:r>
    </w:p>
    <w:p w:rsidR="001C1EE9" w:rsidRPr="001C1EE9" w:rsidRDefault="001C1EE9" w:rsidP="001C1EE9">
      <w:pPr>
        <w:keepNext/>
        <w:keepLines/>
        <w:spacing w:after="165" w:line="200" w:lineRule="exact"/>
        <w:ind w:left="4260"/>
        <w:rPr>
          <w:sz w:val="22"/>
        </w:rPr>
      </w:pPr>
      <w:bookmarkStart w:id="13" w:name="bookmark13"/>
      <w:r w:rsidRPr="001C1EE9">
        <w:rPr>
          <w:sz w:val="22"/>
        </w:rPr>
        <w:t>do 3 dnů od nabytí právní moci</w:t>
      </w:r>
      <w:bookmarkEnd w:id="13"/>
    </w:p>
    <w:p w:rsidR="001C1EE9" w:rsidRPr="001C1EE9" w:rsidRDefault="001C1EE9" w:rsidP="001C1EE9">
      <w:pPr>
        <w:numPr>
          <w:ilvl w:val="0"/>
          <w:numId w:val="6"/>
        </w:numPr>
        <w:tabs>
          <w:tab w:val="left" w:pos="569"/>
        </w:tabs>
        <w:spacing w:after="264" w:line="230" w:lineRule="exact"/>
        <w:ind w:left="600" w:hanging="600"/>
        <w:jc w:val="both"/>
        <w:rPr>
          <w:sz w:val="22"/>
        </w:rPr>
      </w:pPr>
      <w:r w:rsidRPr="001C1EE9">
        <w:rPr>
          <w:sz w:val="22"/>
        </w:rPr>
        <w:t>Objednatel si v souladu s ustanovením § 100 odst. 1 ZZVZ vyhrazuje právo na následující prodloužení doby plnění (doby pro dokončení a předání díla):</w:t>
      </w:r>
    </w:p>
    <w:p w:rsidR="001C1EE9" w:rsidRPr="001C1EE9" w:rsidRDefault="001C1EE9" w:rsidP="001C1EE9">
      <w:pPr>
        <w:numPr>
          <w:ilvl w:val="0"/>
          <w:numId w:val="7"/>
        </w:numPr>
        <w:tabs>
          <w:tab w:val="left" w:pos="1042"/>
        </w:tabs>
        <w:spacing w:line="200" w:lineRule="exact"/>
        <w:ind w:left="760" w:hanging="360"/>
        <w:jc w:val="both"/>
        <w:rPr>
          <w:sz w:val="22"/>
        </w:rPr>
      </w:pPr>
      <w:r w:rsidRPr="001C1EE9">
        <w:rPr>
          <w:sz w:val="22"/>
        </w:rPr>
        <w:t xml:space="preserve">Doba plnění stanovená v čl. 4.2. Smlouvy o dílo </w:t>
      </w:r>
      <w:r w:rsidRPr="001C1EE9">
        <w:rPr>
          <w:rStyle w:val="Zkladntext2"/>
          <w:sz w:val="18"/>
        </w:rPr>
        <w:t>může</w:t>
      </w:r>
      <w:r w:rsidRPr="001C1EE9">
        <w:rPr>
          <w:sz w:val="22"/>
        </w:rPr>
        <w:t xml:space="preserve"> být prodloužena o dobu, po kterou trvá</w:t>
      </w:r>
    </w:p>
    <w:p w:rsidR="001C1EE9" w:rsidRPr="001C1EE9" w:rsidRDefault="001C1EE9" w:rsidP="001C1EE9">
      <w:pPr>
        <w:spacing w:after="119" w:line="200" w:lineRule="exact"/>
        <w:jc w:val="right"/>
        <w:rPr>
          <w:sz w:val="22"/>
        </w:rPr>
      </w:pPr>
      <w:r w:rsidRPr="001C1EE9">
        <w:rPr>
          <w:sz w:val="22"/>
        </w:rPr>
        <w:t>překážka bránící Zhotoviteli v řádném plnění Smlouvy. Tato překážka může spočívat zejména:</w:t>
      </w:r>
    </w:p>
    <w:p w:rsidR="001C1EE9" w:rsidRPr="001C1EE9" w:rsidRDefault="001C1EE9" w:rsidP="001C1EE9">
      <w:pPr>
        <w:numPr>
          <w:ilvl w:val="0"/>
          <w:numId w:val="8"/>
        </w:numPr>
        <w:tabs>
          <w:tab w:val="left" w:pos="1863"/>
        </w:tabs>
        <w:spacing w:line="230" w:lineRule="exact"/>
        <w:ind w:left="1880" w:hanging="360"/>
        <w:jc w:val="both"/>
        <w:rPr>
          <w:sz w:val="22"/>
        </w:rPr>
      </w:pPr>
      <w:r w:rsidRPr="001C1EE9">
        <w:rPr>
          <w:sz w:val="22"/>
        </w:rPr>
        <w:t>na straně správních orgánů, kdy je plnění zhotovitele na činnosti těchto orgánů závislé a je jimi podmíněno, přičemž zhotovitel jednající s náležitou péčí nemohl vzniku překážky na straně správních orgánů zabránit,</w:t>
      </w:r>
    </w:p>
    <w:p w:rsidR="001C1EE9" w:rsidRPr="001C1EE9" w:rsidRDefault="001C1EE9" w:rsidP="001C1EE9">
      <w:pPr>
        <w:numPr>
          <w:ilvl w:val="0"/>
          <w:numId w:val="8"/>
        </w:numPr>
        <w:tabs>
          <w:tab w:val="left" w:pos="1863"/>
        </w:tabs>
        <w:spacing w:line="230" w:lineRule="exact"/>
        <w:ind w:left="1880" w:hanging="360"/>
        <w:jc w:val="both"/>
        <w:rPr>
          <w:sz w:val="22"/>
        </w:rPr>
      </w:pPr>
      <w:r w:rsidRPr="001C1EE9">
        <w:rPr>
          <w:sz w:val="22"/>
        </w:rPr>
        <w:t>na straně třetích osob vyjma poddodavatelů zhotovitele, kdy je plnění zhotovitele na jednání těchto osob závislé a je jimi podmíněno, přičemž zhotovitel jednající s náležitou péčí nemohl vzniku překážky na straně třetích osob zabránit,</w:t>
      </w:r>
    </w:p>
    <w:p w:rsidR="001C1EE9" w:rsidRPr="001C1EE9" w:rsidRDefault="001C1EE9" w:rsidP="001C1EE9">
      <w:pPr>
        <w:numPr>
          <w:ilvl w:val="0"/>
          <w:numId w:val="8"/>
        </w:numPr>
        <w:tabs>
          <w:tab w:val="left" w:pos="1863"/>
        </w:tabs>
        <w:spacing w:line="226" w:lineRule="exact"/>
        <w:ind w:left="1880" w:hanging="360"/>
        <w:jc w:val="both"/>
        <w:rPr>
          <w:sz w:val="22"/>
        </w:rPr>
      </w:pPr>
      <w:r w:rsidRPr="001C1EE9">
        <w:rPr>
          <w:sz w:val="22"/>
        </w:rPr>
        <w:t>ve vzniku mimořádných nepředvídatelných a neodvratitelných okolností, ohledně kterých nebylo možno rozumně očekávat, že by s nimi strany počítaly v době uzavření smlouvy, a kterými jsou zejména živelné pohromy, epidemie či závažné společenské události (vis maior),</w:t>
      </w:r>
    </w:p>
    <w:p w:rsidR="001C1EE9" w:rsidRPr="001C1EE9" w:rsidRDefault="001C1EE9" w:rsidP="001C1EE9">
      <w:pPr>
        <w:numPr>
          <w:ilvl w:val="0"/>
          <w:numId w:val="8"/>
        </w:numPr>
        <w:tabs>
          <w:tab w:val="left" w:pos="1863"/>
        </w:tabs>
        <w:spacing w:after="184" w:line="230" w:lineRule="exact"/>
        <w:ind w:left="1880" w:hanging="360"/>
        <w:jc w:val="both"/>
        <w:rPr>
          <w:sz w:val="22"/>
        </w:rPr>
      </w:pPr>
      <w:r w:rsidRPr="001C1EE9">
        <w:rPr>
          <w:sz w:val="22"/>
        </w:rPr>
        <w:t xml:space="preserve">v nepříznivých klimatických podmínkách v zimních měsících (tuhá </w:t>
      </w:r>
      <w:proofErr w:type="gramStart"/>
      <w:r w:rsidRPr="001C1EE9">
        <w:rPr>
          <w:sz w:val="22"/>
        </w:rPr>
        <w:t>zima - přetrvávající</w:t>
      </w:r>
      <w:proofErr w:type="gramEnd"/>
      <w:r w:rsidRPr="001C1EE9">
        <w:rPr>
          <w:sz w:val="22"/>
        </w:rPr>
        <w:t xml:space="preserve"> mrazivé počasí, extrémní klimatické podmínky, mráz nebo teploty pod 5 °C atp.), které objektivně zabraňují realizaci Díla v původních termínech. V případě výskytu takových nepříznivých klimatických podmínek, které objektivně zabraňují realizaci Díla, je zhotovitel povinen tuto skutečnost neprodleně zapsat do stavebního deníku.</w:t>
      </w:r>
    </w:p>
    <w:p w:rsidR="001C1EE9" w:rsidRPr="001C1EE9" w:rsidRDefault="001C1EE9" w:rsidP="001C1EE9">
      <w:pPr>
        <w:numPr>
          <w:ilvl w:val="0"/>
          <w:numId w:val="7"/>
        </w:numPr>
        <w:spacing w:after="176" w:line="226" w:lineRule="exact"/>
        <w:ind w:left="900" w:hanging="520"/>
        <w:jc w:val="both"/>
        <w:rPr>
          <w:sz w:val="22"/>
        </w:rPr>
      </w:pPr>
      <w:r w:rsidRPr="001C1EE9">
        <w:rPr>
          <w:sz w:val="22"/>
        </w:rPr>
        <w:t>V případech uvedených v čl. 4.3.1. může dojít k dohodě o změně doby pro dokončení a předání kompletního díla, jelikož se jedná o přípustnou změnu závazku dle § 100 odst. 1 ZZVZ. Případné úpravy doby provádění Díla dle Smlouvy budou případně řešeny dodatkem ke Smlouvě a objednatel se zavazuje poskytnout veškerou součinnost pro včasné uzavření takového dodatku.</w:t>
      </w:r>
    </w:p>
    <w:p w:rsidR="001C1EE9" w:rsidRPr="001C1EE9" w:rsidRDefault="001C1EE9" w:rsidP="001C1EE9">
      <w:pPr>
        <w:numPr>
          <w:ilvl w:val="0"/>
          <w:numId w:val="6"/>
        </w:numPr>
        <w:tabs>
          <w:tab w:val="left" w:pos="568"/>
        </w:tabs>
        <w:spacing w:after="184" w:line="230" w:lineRule="exact"/>
        <w:ind w:left="600" w:hanging="600"/>
        <w:jc w:val="both"/>
        <w:rPr>
          <w:sz w:val="22"/>
        </w:rPr>
      </w:pPr>
      <w:r w:rsidRPr="001C1EE9">
        <w:rPr>
          <w:sz w:val="22"/>
        </w:rPr>
        <w:t xml:space="preserve">Objednatel předá Zhotoviteli staveniště v termínu určeném v písemné výzvě Objednatele k </w:t>
      </w:r>
      <w:r w:rsidRPr="001C1EE9">
        <w:rPr>
          <w:sz w:val="22"/>
        </w:rPr>
        <w:lastRenderedPageBreak/>
        <w:t>předání a převzetí staveniště a zahájení stavebních prací (dále jen „Výzva“).</w:t>
      </w:r>
    </w:p>
    <w:p w:rsidR="001C1EE9" w:rsidRPr="001C1EE9" w:rsidRDefault="001C1EE9" w:rsidP="001C1EE9">
      <w:pPr>
        <w:numPr>
          <w:ilvl w:val="0"/>
          <w:numId w:val="6"/>
        </w:numPr>
        <w:tabs>
          <w:tab w:val="left" w:pos="568"/>
        </w:tabs>
        <w:spacing w:after="176" w:line="226" w:lineRule="exact"/>
        <w:ind w:left="600" w:hanging="600"/>
        <w:jc w:val="both"/>
        <w:rPr>
          <w:sz w:val="22"/>
        </w:rPr>
      </w:pPr>
      <w:r w:rsidRPr="001C1EE9">
        <w:rPr>
          <w:sz w:val="22"/>
        </w:rPr>
        <w:t>Smluvní strany se dohodly, že případné změny závazku ze smlouvy, které nejsou změnami podstatnými ve smyslu ustanovení § 222 ZZVZ (pro účely této smlouvy dále jen „vícepráce“), jejichž finanční objem nepřekročí 30 % ze sjednané ceny za provedení díla bez DPH, nebudou mít vliv na termín ukončení díla a dílo bude řádně provedeno ve sjednaných termínech dle Smlouvy, pokud se Smluvní strany výslovně písemně, a to formou dodatku ke smlouvě nedohodnou jinak. V takovém případě bude prodloužení doby plnění svou délkou odpovídat objemu sjednaných víceprací.</w:t>
      </w:r>
    </w:p>
    <w:p w:rsidR="001C1EE9" w:rsidRPr="001C1EE9" w:rsidRDefault="001C1EE9" w:rsidP="001C1EE9">
      <w:pPr>
        <w:numPr>
          <w:ilvl w:val="0"/>
          <w:numId w:val="6"/>
        </w:numPr>
        <w:tabs>
          <w:tab w:val="left" w:pos="568"/>
        </w:tabs>
        <w:spacing w:after="184" w:line="230" w:lineRule="exact"/>
        <w:ind w:left="600" w:hanging="600"/>
        <w:jc w:val="both"/>
        <w:rPr>
          <w:sz w:val="22"/>
        </w:rPr>
      </w:pPr>
      <w:r w:rsidRPr="001C1EE9">
        <w:rPr>
          <w:sz w:val="22"/>
        </w:rPr>
        <w:t>Zhotovitel je povinen předložit Objednateli do 7 kalendářních dnů od dne předání staveniště časový harmonogram provádění prací (dále jako „časový harmonogram“ nebo „harmonogram“ nebo „HMG“). V případě nesplnění této povinnosti je Zhotovitel povinen uhradit Objednateli smluvní pokutu ve výši 5.000,- Kč za každý i započatý den prodlení se splněním povinnosti dle tohoto článku Smlouvy.</w:t>
      </w:r>
    </w:p>
    <w:p w:rsidR="001C1EE9" w:rsidRPr="001C1EE9" w:rsidRDefault="001C1EE9" w:rsidP="001C1EE9">
      <w:pPr>
        <w:spacing w:after="180" w:line="226" w:lineRule="exact"/>
        <w:ind w:left="600"/>
        <w:jc w:val="both"/>
        <w:rPr>
          <w:sz w:val="22"/>
        </w:rPr>
      </w:pPr>
      <w:r w:rsidRPr="001C1EE9">
        <w:rPr>
          <w:sz w:val="22"/>
        </w:rPr>
        <w:t>Harmonogram bude minimálně obsahovat datum zahájení s tím, že za zahájení se stanovuje datum předání a převzetí staveniště, termín zahájení stavebních prací, termín dokončení stavebních prací, termín předání a převzetí díla (tj. termín, ke kterému bude stavba připravena k předání a Zhotovitel bude mít k dispozici všechny doklady k předání Objednatelem požadované), termín vyklizení staveniště, termín vydání kolaudačního rozhodnutí, technologické přestávky, které budou současně i zohledněny provozem blízkosti bytových domů. Harmonogram bude obsahovat lhůty pro realizace potřebné pro řádné zhotovení každého úseku stavby. Harmonogram bude také obsahovat termíny provedení napojování sítí. V harmonogramu budou uvedeny případné technologické přestávky, které budou současně zohledněny vůči blízkosti zástavby.</w:t>
      </w:r>
    </w:p>
    <w:p w:rsidR="001C1EE9" w:rsidRPr="001C1EE9" w:rsidRDefault="001C1EE9" w:rsidP="001C1EE9">
      <w:pPr>
        <w:numPr>
          <w:ilvl w:val="0"/>
          <w:numId w:val="6"/>
        </w:numPr>
        <w:tabs>
          <w:tab w:val="left" w:pos="568"/>
        </w:tabs>
        <w:spacing w:after="176" w:line="226" w:lineRule="exact"/>
        <w:ind w:left="600" w:hanging="600"/>
        <w:jc w:val="both"/>
        <w:rPr>
          <w:sz w:val="22"/>
        </w:rPr>
      </w:pPr>
      <w:r w:rsidRPr="001C1EE9">
        <w:rPr>
          <w:sz w:val="22"/>
        </w:rPr>
        <w:t>Všechny termíny musí vycházet z odborných znalostí Zhotovitele, ve vazbě na technologické a pracovní postupy stavby s ohledem na projektem stanovenou konstrukci a potřebnou technologii stavby. Termíny musí být stanoveny i s ohledem na navržené a potřebné pracovní kapacity stavby.</w:t>
      </w:r>
    </w:p>
    <w:p w:rsidR="001C1EE9" w:rsidRPr="001C1EE9" w:rsidRDefault="001C1EE9" w:rsidP="001C1EE9">
      <w:pPr>
        <w:numPr>
          <w:ilvl w:val="0"/>
          <w:numId w:val="6"/>
        </w:numPr>
        <w:tabs>
          <w:tab w:val="left" w:pos="568"/>
        </w:tabs>
        <w:spacing w:after="184" w:line="230" w:lineRule="exact"/>
        <w:ind w:left="600" w:hanging="600"/>
        <w:jc w:val="both"/>
        <w:rPr>
          <w:sz w:val="22"/>
        </w:rPr>
      </w:pPr>
      <w:r w:rsidRPr="001C1EE9">
        <w:rPr>
          <w:sz w:val="22"/>
        </w:rPr>
        <w:t>Zhotovitel zpracuje a předloží finanční harmonogram do 7 kalendářních dnů od dne předání staveniště. Finanční harmonogram bude zpracován v návaznosti na časový harmonogram v členění po částech/stavebních objektech. Zhotovitel je povinen vyčíslit měsíční předpoklady finančního objemu provedených prací s tím, že bude provedena sumarizace po kalendářních měsících. Ceny uvede Zhotovitel bez DPH.</w:t>
      </w:r>
    </w:p>
    <w:p w:rsidR="001C1EE9" w:rsidRPr="001C1EE9" w:rsidRDefault="001C1EE9" w:rsidP="001C1EE9">
      <w:pPr>
        <w:numPr>
          <w:ilvl w:val="0"/>
          <w:numId w:val="6"/>
        </w:numPr>
        <w:tabs>
          <w:tab w:val="left" w:pos="558"/>
        </w:tabs>
        <w:spacing w:after="176" w:line="226" w:lineRule="exact"/>
        <w:ind w:left="600" w:hanging="600"/>
        <w:jc w:val="both"/>
        <w:rPr>
          <w:sz w:val="22"/>
        </w:rPr>
      </w:pPr>
      <w:r w:rsidRPr="001C1EE9">
        <w:rPr>
          <w:sz w:val="22"/>
        </w:rPr>
        <w:t>Zhotovitel se zavazuje pravidelně, minimálně jednou (1x) měsíčně kontrolovat soulad mezi skutečným postupem provádění díla a harmonogramem. V případě jakéhokoliv prodlení nebo vzniku jiných okolností, které budou mít za následek nemožnost dodržení jednotlivých časových úseků, je Zhotovitel povinen ve lhůtě pěti (5) pracovních dnů aktualizovat harmonogram tak, aby pro všechny plánované činnosti poskytoval dostatek času a odpovídal skutečnosti. Lhůta pro aktualizaci harmonogramu běží ode dne zjištění nesouladu mezi skutečným postupem provádění díla a harmonogramem, nebo ode dne doručení písemné výzvy zástupce Objednatele k aktualizaci harmonogramu podle toho, která z událostí nastane dříve. Aktualizace harmonogramu se stane závaznou jejím odsouhlasením ze strany Objednatele.</w:t>
      </w:r>
    </w:p>
    <w:p w:rsidR="001C1EE9" w:rsidRPr="001C1EE9" w:rsidRDefault="001C1EE9" w:rsidP="001C1EE9">
      <w:pPr>
        <w:spacing w:after="180"/>
        <w:ind w:left="600"/>
        <w:jc w:val="both"/>
        <w:rPr>
          <w:sz w:val="22"/>
        </w:rPr>
      </w:pPr>
      <w:r w:rsidRPr="001C1EE9">
        <w:rPr>
          <w:sz w:val="22"/>
        </w:rPr>
        <w:t>V případě, že Zhotovitel poruší povinnost sjednanou čl. 4.9. této smlouvy, má Objednatel právo mu uložit smluvní pokutu ve výši 10.000,- Kč za každé takové porušení, a to i opakovaně.</w:t>
      </w:r>
    </w:p>
    <w:p w:rsidR="001C1EE9" w:rsidRPr="001C1EE9" w:rsidRDefault="001C1EE9" w:rsidP="001C1EE9">
      <w:pPr>
        <w:numPr>
          <w:ilvl w:val="0"/>
          <w:numId w:val="6"/>
        </w:numPr>
        <w:tabs>
          <w:tab w:val="left" w:pos="564"/>
        </w:tabs>
        <w:spacing w:after="444" w:line="230" w:lineRule="exact"/>
        <w:ind w:left="600" w:hanging="600"/>
        <w:jc w:val="both"/>
        <w:rPr>
          <w:sz w:val="22"/>
        </w:rPr>
      </w:pPr>
      <w:r w:rsidRPr="001C1EE9">
        <w:rPr>
          <w:sz w:val="22"/>
        </w:rPr>
        <w:t xml:space="preserve">Odsouhlasením aktualizovaného harmonogramu zástupcem Objednatele </w:t>
      </w:r>
      <w:proofErr w:type="gramStart"/>
      <w:r w:rsidRPr="001C1EE9">
        <w:rPr>
          <w:sz w:val="22"/>
        </w:rPr>
        <w:t>není</w:t>
      </w:r>
      <w:proofErr w:type="gramEnd"/>
      <w:r w:rsidRPr="001C1EE9">
        <w:rPr>
          <w:sz w:val="22"/>
        </w:rPr>
        <w:t xml:space="preserve"> jakkoliv dotčena odpovědnost Zhotovitele za případné prodlení, které bylo důvodem aktualizace harmonogramu, a které Zhotovitel způsobil nesplněním svých povinností dle původního harmonogramu.</w:t>
      </w:r>
    </w:p>
    <w:p w:rsidR="001C1EE9" w:rsidRPr="001C1EE9" w:rsidRDefault="001C1EE9" w:rsidP="001C1EE9">
      <w:pPr>
        <w:keepNext/>
        <w:keepLines/>
        <w:spacing w:line="200" w:lineRule="exact"/>
        <w:ind w:left="4460"/>
        <w:rPr>
          <w:sz w:val="22"/>
        </w:rPr>
      </w:pPr>
      <w:bookmarkStart w:id="14" w:name="bookmark14"/>
      <w:r w:rsidRPr="001C1EE9">
        <w:rPr>
          <w:sz w:val="22"/>
        </w:rPr>
        <w:t>V.</w:t>
      </w:r>
      <w:bookmarkEnd w:id="14"/>
    </w:p>
    <w:p w:rsidR="001C1EE9" w:rsidRPr="001C1EE9" w:rsidRDefault="001C1EE9" w:rsidP="001C1EE9">
      <w:pPr>
        <w:keepNext/>
        <w:keepLines/>
        <w:spacing w:after="105" w:line="200" w:lineRule="exact"/>
        <w:ind w:left="20"/>
        <w:jc w:val="center"/>
        <w:rPr>
          <w:sz w:val="22"/>
        </w:rPr>
      </w:pPr>
      <w:bookmarkStart w:id="15" w:name="bookmark15"/>
      <w:r w:rsidRPr="001C1EE9">
        <w:rPr>
          <w:sz w:val="22"/>
        </w:rPr>
        <w:t>Cena díla</w:t>
      </w:r>
      <w:bookmarkEnd w:id="15"/>
    </w:p>
    <w:p w:rsidR="001C1EE9" w:rsidRPr="001C1EE9" w:rsidRDefault="001C1EE9" w:rsidP="001C1EE9">
      <w:pPr>
        <w:numPr>
          <w:ilvl w:val="0"/>
          <w:numId w:val="9"/>
        </w:numPr>
        <w:tabs>
          <w:tab w:val="left" w:pos="558"/>
        </w:tabs>
        <w:spacing w:after="204" w:line="230" w:lineRule="exact"/>
        <w:ind w:left="600" w:hanging="600"/>
        <w:jc w:val="both"/>
        <w:rPr>
          <w:sz w:val="22"/>
        </w:rPr>
      </w:pPr>
      <w:r w:rsidRPr="001C1EE9">
        <w:rPr>
          <w:sz w:val="22"/>
        </w:rPr>
        <w:t>Smluvní strany se dohodly na smluvní ceně za dílo v celkové výši dle cenové nabídky Zhotovitele, kterou Zhotovitel nabídl v rámci zadávacího řízení na zadání Veřejné zakázky ve výši:</w:t>
      </w:r>
    </w:p>
    <w:p w:rsidR="001C1EE9" w:rsidRPr="001C1EE9" w:rsidRDefault="001C1EE9" w:rsidP="001C1EE9">
      <w:pPr>
        <w:tabs>
          <w:tab w:val="left" w:pos="3576"/>
        </w:tabs>
        <w:spacing w:after="105" w:line="200" w:lineRule="exact"/>
        <w:ind w:left="600"/>
        <w:jc w:val="both"/>
        <w:rPr>
          <w:sz w:val="22"/>
        </w:rPr>
      </w:pPr>
      <w:r w:rsidRPr="001C1EE9">
        <w:rPr>
          <w:sz w:val="22"/>
        </w:rPr>
        <w:t>Celková cena díla bez DPH:</w:t>
      </w:r>
      <w:r w:rsidRPr="001C1EE9">
        <w:rPr>
          <w:sz w:val="22"/>
        </w:rPr>
        <w:tab/>
        <w:t>10.882.429,94 Kč (dále také jako „cena díla“)</w:t>
      </w:r>
    </w:p>
    <w:p w:rsidR="001C1EE9" w:rsidRPr="001C1EE9" w:rsidRDefault="001C1EE9" w:rsidP="001C1EE9">
      <w:pPr>
        <w:spacing w:after="180"/>
        <w:ind w:left="600"/>
        <w:jc w:val="both"/>
        <w:rPr>
          <w:sz w:val="22"/>
        </w:rPr>
      </w:pPr>
      <w:r w:rsidRPr="001C1EE9">
        <w:rPr>
          <w:sz w:val="22"/>
        </w:rPr>
        <w:t>Cena díla je stanovena bez daně z přidané hodnoty (dále také jako „DPH“), přičemž DPH bude Zhotovitelem účtována v souladu s platnými právními předpisy.</w:t>
      </w:r>
    </w:p>
    <w:p w:rsidR="001C1EE9" w:rsidRPr="001C1EE9" w:rsidRDefault="001C1EE9" w:rsidP="001C1EE9">
      <w:pPr>
        <w:numPr>
          <w:ilvl w:val="0"/>
          <w:numId w:val="9"/>
        </w:numPr>
        <w:tabs>
          <w:tab w:val="left" w:pos="558"/>
        </w:tabs>
        <w:spacing w:after="180" w:line="230" w:lineRule="exact"/>
        <w:ind w:left="600" w:hanging="600"/>
        <w:jc w:val="both"/>
        <w:rPr>
          <w:sz w:val="22"/>
        </w:rPr>
      </w:pPr>
      <w:r w:rsidRPr="001C1EE9">
        <w:rPr>
          <w:sz w:val="22"/>
        </w:rPr>
        <w:lastRenderedPageBreak/>
        <w:t>Cena díla vztahující se k předmětu díla, jeho rozsahu a způsobu provedení tak, jak je sjednáno v době uzavření této Smlouvy, byla sjednána jako cena nejvýše přípustná, která může být upravena pouze za podmínek stanovených touto Smlouvou. Cena za provedení díla je dána cenou uvedenou v nabídce Zhotovitele na zadání Veřejné zakázky, která předcházela uzavření této Smlouvy.</w:t>
      </w:r>
    </w:p>
    <w:p w:rsidR="001C1EE9" w:rsidRPr="001C1EE9" w:rsidRDefault="001C1EE9" w:rsidP="001C1EE9">
      <w:pPr>
        <w:numPr>
          <w:ilvl w:val="0"/>
          <w:numId w:val="9"/>
        </w:numPr>
        <w:tabs>
          <w:tab w:val="left" w:pos="558"/>
        </w:tabs>
        <w:spacing w:after="184" w:line="230" w:lineRule="exact"/>
        <w:ind w:left="600" w:hanging="600"/>
        <w:jc w:val="both"/>
        <w:rPr>
          <w:sz w:val="22"/>
        </w:rPr>
      </w:pPr>
      <w:r w:rsidRPr="001C1EE9">
        <w:rPr>
          <w:sz w:val="22"/>
        </w:rPr>
        <w:t>Zhotovitel potvrzuje, že sjednaná cena obsahuje veškeré náklady, tzn. jak náklady na vlastní dílo, tak i náklady zejména na:</w:t>
      </w:r>
    </w:p>
    <w:p w:rsidR="001C1EE9" w:rsidRPr="001C1EE9" w:rsidRDefault="001C1EE9" w:rsidP="001C1EE9">
      <w:pPr>
        <w:numPr>
          <w:ilvl w:val="0"/>
          <w:numId w:val="10"/>
        </w:numPr>
        <w:tabs>
          <w:tab w:val="left" w:pos="888"/>
        </w:tabs>
        <w:spacing w:line="226" w:lineRule="exact"/>
        <w:ind w:left="600"/>
        <w:jc w:val="both"/>
        <w:rPr>
          <w:sz w:val="22"/>
        </w:rPr>
      </w:pPr>
      <w:r w:rsidRPr="001C1EE9">
        <w:rPr>
          <w:sz w:val="22"/>
        </w:rPr>
        <w:t>zařízení staveniště a jeho provoz,</w:t>
      </w:r>
    </w:p>
    <w:p w:rsidR="001C1EE9" w:rsidRPr="001C1EE9" w:rsidRDefault="001C1EE9" w:rsidP="001C1EE9">
      <w:pPr>
        <w:numPr>
          <w:ilvl w:val="0"/>
          <w:numId w:val="10"/>
        </w:numPr>
        <w:tabs>
          <w:tab w:val="left" w:pos="888"/>
        </w:tabs>
        <w:spacing w:line="226" w:lineRule="exact"/>
        <w:ind w:left="600"/>
        <w:jc w:val="both"/>
        <w:rPr>
          <w:sz w:val="22"/>
        </w:rPr>
      </w:pPr>
      <w:r w:rsidRPr="001C1EE9">
        <w:rPr>
          <w:sz w:val="22"/>
        </w:rPr>
        <w:t>vytýčení sítí,</w:t>
      </w:r>
    </w:p>
    <w:p w:rsidR="001C1EE9" w:rsidRPr="001C1EE9" w:rsidRDefault="001C1EE9" w:rsidP="001C1EE9">
      <w:pPr>
        <w:numPr>
          <w:ilvl w:val="0"/>
          <w:numId w:val="10"/>
        </w:numPr>
        <w:tabs>
          <w:tab w:val="left" w:pos="888"/>
        </w:tabs>
        <w:spacing w:line="226" w:lineRule="exact"/>
        <w:ind w:left="600"/>
        <w:jc w:val="both"/>
        <w:rPr>
          <w:sz w:val="22"/>
        </w:rPr>
      </w:pPr>
      <w:r w:rsidRPr="001C1EE9">
        <w:rPr>
          <w:sz w:val="22"/>
        </w:rPr>
        <w:t>zhotovení staveništních přípojek,</w:t>
      </w:r>
    </w:p>
    <w:p w:rsidR="001C1EE9" w:rsidRPr="001C1EE9" w:rsidRDefault="001C1EE9" w:rsidP="001C1EE9">
      <w:pPr>
        <w:numPr>
          <w:ilvl w:val="0"/>
          <w:numId w:val="10"/>
        </w:numPr>
        <w:tabs>
          <w:tab w:val="left" w:pos="888"/>
        </w:tabs>
        <w:spacing w:line="226" w:lineRule="exact"/>
        <w:ind w:left="600"/>
        <w:jc w:val="both"/>
        <w:rPr>
          <w:sz w:val="22"/>
        </w:rPr>
      </w:pPr>
      <w:r w:rsidRPr="001C1EE9">
        <w:rPr>
          <w:sz w:val="22"/>
        </w:rPr>
        <w:t>poplatky za energie a vodu po dobu výstavby,</w:t>
      </w:r>
    </w:p>
    <w:p w:rsidR="001C1EE9" w:rsidRPr="001C1EE9" w:rsidRDefault="001C1EE9" w:rsidP="001C1EE9">
      <w:pPr>
        <w:numPr>
          <w:ilvl w:val="0"/>
          <w:numId w:val="10"/>
        </w:numPr>
        <w:tabs>
          <w:tab w:val="left" w:pos="888"/>
        </w:tabs>
        <w:spacing w:line="226" w:lineRule="exact"/>
        <w:ind w:left="600"/>
        <w:jc w:val="both"/>
        <w:rPr>
          <w:sz w:val="22"/>
        </w:rPr>
      </w:pPr>
      <w:r w:rsidRPr="001C1EE9">
        <w:rPr>
          <w:sz w:val="22"/>
        </w:rPr>
        <w:t>odvoz a likvidaci odpadů,</w:t>
      </w:r>
    </w:p>
    <w:p w:rsidR="001C1EE9" w:rsidRPr="001C1EE9" w:rsidRDefault="001C1EE9" w:rsidP="001C1EE9">
      <w:pPr>
        <w:numPr>
          <w:ilvl w:val="0"/>
          <w:numId w:val="10"/>
        </w:numPr>
        <w:tabs>
          <w:tab w:val="left" w:pos="888"/>
        </w:tabs>
        <w:spacing w:line="226" w:lineRule="exact"/>
        <w:ind w:left="600"/>
        <w:jc w:val="both"/>
        <w:rPr>
          <w:sz w:val="22"/>
        </w:rPr>
      </w:pPr>
      <w:r w:rsidRPr="001C1EE9">
        <w:rPr>
          <w:sz w:val="22"/>
        </w:rPr>
        <w:t>poplatky za skládky,</w:t>
      </w:r>
    </w:p>
    <w:p w:rsidR="001C1EE9" w:rsidRPr="001C1EE9" w:rsidRDefault="001C1EE9" w:rsidP="001C1EE9">
      <w:pPr>
        <w:numPr>
          <w:ilvl w:val="0"/>
          <w:numId w:val="10"/>
        </w:numPr>
        <w:tabs>
          <w:tab w:val="left" w:pos="888"/>
        </w:tabs>
        <w:spacing w:line="226" w:lineRule="exact"/>
        <w:ind w:left="880" w:hanging="280"/>
        <w:jc w:val="both"/>
        <w:rPr>
          <w:sz w:val="22"/>
        </w:rPr>
      </w:pPr>
      <w:r w:rsidRPr="001C1EE9">
        <w:rPr>
          <w:sz w:val="22"/>
        </w:rPr>
        <w:t>střežení staveniště a díla po dobu, po kterou nese zhotovitel nebezpečí škody na zhotovovaném díle, tj. do doby provedení díla, vyklizení staveniště a vydání pravomocného kolaudačního rozhodnutí,</w:t>
      </w:r>
    </w:p>
    <w:p w:rsidR="001C1EE9" w:rsidRPr="001C1EE9" w:rsidRDefault="001C1EE9" w:rsidP="001C1EE9">
      <w:pPr>
        <w:numPr>
          <w:ilvl w:val="0"/>
          <w:numId w:val="10"/>
        </w:numPr>
        <w:tabs>
          <w:tab w:val="left" w:pos="888"/>
        </w:tabs>
        <w:spacing w:line="226" w:lineRule="exact"/>
        <w:ind w:left="600"/>
        <w:jc w:val="both"/>
        <w:rPr>
          <w:sz w:val="22"/>
        </w:rPr>
      </w:pPr>
      <w:r w:rsidRPr="001C1EE9">
        <w:rPr>
          <w:sz w:val="22"/>
        </w:rPr>
        <w:t>úklid staveniště a jeho nejbližšího okolí pro případ jeho znečištění realizací díla,</w:t>
      </w:r>
    </w:p>
    <w:p w:rsidR="001C1EE9" w:rsidRPr="001C1EE9" w:rsidRDefault="001C1EE9" w:rsidP="001C1EE9">
      <w:pPr>
        <w:numPr>
          <w:ilvl w:val="0"/>
          <w:numId w:val="10"/>
        </w:numPr>
        <w:tabs>
          <w:tab w:val="left" w:pos="888"/>
        </w:tabs>
        <w:spacing w:line="226" w:lineRule="exact"/>
        <w:ind w:left="600"/>
        <w:jc w:val="both"/>
        <w:rPr>
          <w:sz w:val="22"/>
        </w:rPr>
      </w:pPr>
      <w:r w:rsidRPr="001C1EE9">
        <w:rPr>
          <w:sz w:val="22"/>
        </w:rPr>
        <w:t>informování vlastníků a uživatelů sousedních nemovitostí a provozoven,</w:t>
      </w:r>
    </w:p>
    <w:p w:rsidR="001C1EE9" w:rsidRPr="001C1EE9" w:rsidRDefault="001C1EE9" w:rsidP="001C1EE9">
      <w:pPr>
        <w:numPr>
          <w:ilvl w:val="0"/>
          <w:numId w:val="10"/>
        </w:numPr>
        <w:tabs>
          <w:tab w:val="left" w:pos="888"/>
        </w:tabs>
        <w:spacing w:after="180" w:line="226" w:lineRule="exact"/>
        <w:ind w:left="600"/>
        <w:jc w:val="both"/>
        <w:rPr>
          <w:sz w:val="22"/>
        </w:rPr>
      </w:pPr>
      <w:r w:rsidRPr="001C1EE9">
        <w:rPr>
          <w:sz w:val="22"/>
        </w:rPr>
        <w:t>náklady na odstranění všech zjištěných nedostatků,</w:t>
      </w:r>
    </w:p>
    <w:p w:rsidR="001C1EE9" w:rsidRPr="001C1EE9" w:rsidRDefault="001C1EE9" w:rsidP="001C1EE9">
      <w:pPr>
        <w:spacing w:line="226" w:lineRule="exact"/>
        <w:ind w:left="600"/>
        <w:jc w:val="both"/>
        <w:rPr>
          <w:sz w:val="22"/>
        </w:rPr>
      </w:pPr>
      <w:r w:rsidRPr="001C1EE9">
        <w:rPr>
          <w:sz w:val="22"/>
        </w:rPr>
        <w:t>a další náklady, které jsou nutné k řádné realizaci díla v rozsahu dle čl. III. této Smlouvy a jejích příloh. Dále zhotovitel potvrzuje, že součástí sjednané ceny je pojištění dle čl. XII. této Smlouvy, zisk zhotovitele a současně, že cena v plné míře zohledňuje očekávaný vývoj cen k datu předání díla.</w:t>
      </w:r>
    </w:p>
    <w:p w:rsidR="001C1EE9" w:rsidRPr="001C1EE9" w:rsidRDefault="001C1EE9" w:rsidP="001C1EE9">
      <w:pPr>
        <w:numPr>
          <w:ilvl w:val="0"/>
          <w:numId w:val="9"/>
        </w:numPr>
        <w:tabs>
          <w:tab w:val="left" w:pos="566"/>
        </w:tabs>
        <w:spacing w:after="180" w:line="230" w:lineRule="exact"/>
        <w:ind w:left="600" w:hanging="600"/>
        <w:jc w:val="both"/>
        <w:rPr>
          <w:sz w:val="22"/>
        </w:rPr>
      </w:pPr>
      <w:r w:rsidRPr="001C1EE9">
        <w:rPr>
          <w:sz w:val="22"/>
        </w:rPr>
        <w:t>Zhotovitel nemá nárok na úhradu jakýchkoliv dalších nákladů. Objednatel nebude poskytovat žádné zálohy.</w:t>
      </w:r>
    </w:p>
    <w:p w:rsidR="001C1EE9" w:rsidRPr="001C1EE9" w:rsidRDefault="001C1EE9" w:rsidP="001C1EE9">
      <w:pPr>
        <w:numPr>
          <w:ilvl w:val="0"/>
          <w:numId w:val="9"/>
        </w:numPr>
        <w:tabs>
          <w:tab w:val="left" w:pos="566"/>
        </w:tabs>
        <w:spacing w:after="184" w:line="230" w:lineRule="exact"/>
        <w:ind w:left="600" w:hanging="600"/>
        <w:jc w:val="both"/>
        <w:rPr>
          <w:sz w:val="22"/>
        </w:rPr>
      </w:pPr>
      <w:r w:rsidRPr="001C1EE9">
        <w:rPr>
          <w:sz w:val="22"/>
        </w:rPr>
        <w:t>V případě pochybností ohledně rozsahu provedených prací platí, že cena zahrnuje veškeré nutné práce k dosažení výsledku dle soupisu ve spojení s výkresovou částí projektové dokumentace, tj. soupis ve spojení s výkresovou částí projektové dokumentace je při výkladu této Smlouvy nadřazený ostatním přílohám.</w:t>
      </w:r>
    </w:p>
    <w:p w:rsidR="001C1EE9" w:rsidRPr="001C1EE9" w:rsidRDefault="001C1EE9" w:rsidP="001C1EE9">
      <w:pPr>
        <w:numPr>
          <w:ilvl w:val="0"/>
          <w:numId w:val="9"/>
        </w:numPr>
        <w:tabs>
          <w:tab w:val="left" w:pos="566"/>
        </w:tabs>
        <w:spacing w:after="176" w:line="226" w:lineRule="exact"/>
        <w:ind w:left="600" w:hanging="600"/>
        <w:jc w:val="both"/>
        <w:rPr>
          <w:sz w:val="22"/>
        </w:rPr>
      </w:pPr>
      <w:r w:rsidRPr="001C1EE9">
        <w:rPr>
          <w:sz w:val="22"/>
        </w:rPr>
        <w:t>Pro ocenění případných víceprací se použijí jednotkové ceny ve výši dle oceněného soupisu. Nebudou-li práce či dodávky použité k provedení díla, které jsou předmětem víceprací, ohodnoceny (oceněny) v rozpočtu Zhotovitele, budou se oceňovat dle ceníku společnosti ÚRS Praha, a.s. se sídlem Pražská 18, 120 00 Praha 10, aktuálního v době ocenění, s přihlédnutím k cenám v místě a čase obvyklým. Objednatel je oprávněn požadovat doložení změny ceny kalkulací ceny rozkladem ceny, případně doložením faktury či cenové nabídky jak za dodávky, tak i za poddodávky (subdodávky) dle skutečnosti.</w:t>
      </w:r>
    </w:p>
    <w:p w:rsidR="001C1EE9" w:rsidRPr="001C1EE9" w:rsidRDefault="001C1EE9" w:rsidP="001C1EE9">
      <w:pPr>
        <w:spacing w:after="184"/>
        <w:ind w:left="600"/>
        <w:jc w:val="both"/>
        <w:rPr>
          <w:sz w:val="22"/>
        </w:rPr>
      </w:pPr>
      <w:r w:rsidRPr="001C1EE9">
        <w:rPr>
          <w:sz w:val="22"/>
        </w:rPr>
        <w:t>V případě, že Zhotovitel na výzvu Objednatele kalkulaci ceny či fakturu, případně cenovou nabídku za poddodávku nepředloží, je objednatel oprávněn uložit za porušení této povinnosti smluvní pokutu ve výši 20.000,- Kč za každé takové porušení, a to i opakovaně.</w:t>
      </w:r>
    </w:p>
    <w:p w:rsidR="001C1EE9" w:rsidRPr="001C1EE9" w:rsidRDefault="001C1EE9" w:rsidP="001C1EE9">
      <w:pPr>
        <w:numPr>
          <w:ilvl w:val="0"/>
          <w:numId w:val="9"/>
        </w:numPr>
        <w:tabs>
          <w:tab w:val="left" w:pos="566"/>
        </w:tabs>
        <w:spacing w:after="176" w:line="226" w:lineRule="exact"/>
        <w:ind w:left="600" w:hanging="600"/>
        <w:jc w:val="both"/>
        <w:rPr>
          <w:sz w:val="22"/>
        </w:rPr>
      </w:pPr>
      <w:r w:rsidRPr="001C1EE9">
        <w:rPr>
          <w:sz w:val="22"/>
        </w:rPr>
        <w:t>Cenová nabídka za poddodávku musí obsahovat tyto náležitosti: uvedení názvu poddodavatele včetně IČO a sídla, jméno kalkulanta včetně kontaktu, uvedení společnosti, pro kterou je cenová nabídka zpracována. V cenové nabídce musí být dále uvedena cenová kalkulace bez DPH, cena za dodávku, montáž, dopravu, případná obchodní sleva. Musí být uvedeno datum tvorby cenové nabídky a délka platnosti cenové nabídky.</w:t>
      </w:r>
    </w:p>
    <w:p w:rsidR="001C1EE9" w:rsidRPr="001C1EE9" w:rsidRDefault="001C1EE9" w:rsidP="001C1EE9">
      <w:pPr>
        <w:numPr>
          <w:ilvl w:val="0"/>
          <w:numId w:val="9"/>
        </w:numPr>
        <w:tabs>
          <w:tab w:val="left" w:pos="566"/>
        </w:tabs>
        <w:spacing w:after="184" w:line="230" w:lineRule="exact"/>
        <w:ind w:left="600" w:hanging="600"/>
        <w:jc w:val="both"/>
        <w:rPr>
          <w:sz w:val="22"/>
        </w:rPr>
      </w:pPr>
      <w:r w:rsidRPr="001C1EE9">
        <w:rPr>
          <w:sz w:val="22"/>
        </w:rPr>
        <w:t>Objednatel si vyhrazuje právo si skutečnosti uvedené v cenové nabídce za poddodávku ověřit u příslušného poddodavatele.</w:t>
      </w:r>
    </w:p>
    <w:p w:rsidR="001C1EE9" w:rsidRPr="001C1EE9" w:rsidRDefault="001C1EE9" w:rsidP="001C1EE9">
      <w:pPr>
        <w:numPr>
          <w:ilvl w:val="0"/>
          <w:numId w:val="9"/>
        </w:numPr>
        <w:tabs>
          <w:tab w:val="left" w:pos="566"/>
        </w:tabs>
        <w:spacing w:after="180" w:line="226" w:lineRule="exact"/>
        <w:ind w:left="600" w:hanging="600"/>
        <w:jc w:val="both"/>
        <w:rPr>
          <w:sz w:val="22"/>
        </w:rPr>
      </w:pPr>
      <w:r w:rsidRPr="001C1EE9">
        <w:rPr>
          <w:sz w:val="22"/>
        </w:rPr>
        <w:t>Zhotovitel je oprávněn v rámci oceňování víceprací u položek, které nebyly součástí soupisu prací a nebudou oceňovány dle ceníku společnosti ÚRS Praha, a.s., a pro které bude zhotovitel dokládat cenovou nabídku poddodavatele, zvýšit nabídkovou cenu poddodavatele pouze o náklady na koordinační a kompletační činnosti u stavební části ve výši 0,6 - 2,2 % (podle rozsahu této činnosti) z příslušné cenové nabídky analogicky dle Podmínek použití cenové soustavy ÚRS, katalog 800-0 Vedlejší rozpočtové náklady, příloha 04 Inženýrská činnost, písm. e) kompletační a koordinační činnost, bod 0453 část Oceňování písm. a), u technologické části ve výši 3 - 5,5 % z příslušné cenové nabídky (podle rozsahu této činnosti) analogicky dle Podmínek použití cenové soustavy ÚRS, katalog 800-0 Vedlejší rozpočtové náklady, příloha 04 Inženýrská činnost, písm. e) kompletační a koordinační činnost, bod 0453 část Oceňování písm. b).</w:t>
      </w:r>
    </w:p>
    <w:p w:rsidR="001C1EE9" w:rsidRPr="001C1EE9" w:rsidRDefault="001C1EE9" w:rsidP="001C1EE9">
      <w:pPr>
        <w:numPr>
          <w:ilvl w:val="0"/>
          <w:numId w:val="9"/>
        </w:numPr>
        <w:tabs>
          <w:tab w:val="left" w:pos="566"/>
        </w:tabs>
        <w:spacing w:after="441" w:line="226" w:lineRule="exact"/>
        <w:ind w:left="600" w:hanging="600"/>
        <w:jc w:val="both"/>
        <w:rPr>
          <w:sz w:val="22"/>
        </w:rPr>
      </w:pPr>
      <w:r w:rsidRPr="001C1EE9">
        <w:rPr>
          <w:sz w:val="22"/>
        </w:rPr>
        <w:lastRenderedPageBreak/>
        <w:t>Smluvní strany se výslovně dohodly, že objednatel je oprávněn omezit rozsah předmětu díla a zhotovitel je povinen takovou změnu akceptovat. V tomto případě bude cena díla úměrně snížena s použitím cen z oceněného soupisu, který je přílohou této smlouvy. Nedojde-li mezi smluvními stranami k dohodě při odsouhlasení množství nebo druhu provedených prací a dodávek, je zhotovitel oprávněn fakturovat pouze práce a dodávky, u kterých nedošlo k rozporu. Změna rozsahu předmětu díla bude sjednána v písemném dodatku k této Smlouvě.</w:t>
      </w:r>
    </w:p>
    <w:p w:rsidR="001C1EE9" w:rsidRPr="001C1EE9" w:rsidRDefault="001C1EE9" w:rsidP="001C1EE9">
      <w:pPr>
        <w:keepNext/>
        <w:keepLines/>
        <w:spacing w:after="9" w:line="200" w:lineRule="exact"/>
        <w:ind w:left="4440"/>
        <w:rPr>
          <w:sz w:val="22"/>
        </w:rPr>
      </w:pPr>
      <w:bookmarkStart w:id="16" w:name="bookmark16"/>
      <w:r w:rsidRPr="001C1EE9">
        <w:rPr>
          <w:sz w:val="22"/>
        </w:rPr>
        <w:t>VI.</w:t>
      </w:r>
      <w:bookmarkEnd w:id="16"/>
    </w:p>
    <w:p w:rsidR="001C1EE9" w:rsidRPr="001C1EE9" w:rsidRDefault="001C1EE9" w:rsidP="001C1EE9">
      <w:pPr>
        <w:keepNext/>
        <w:keepLines/>
        <w:spacing w:after="105" w:line="200" w:lineRule="exact"/>
        <w:jc w:val="center"/>
        <w:rPr>
          <w:sz w:val="22"/>
        </w:rPr>
      </w:pPr>
      <w:bookmarkStart w:id="17" w:name="bookmark17"/>
      <w:r w:rsidRPr="001C1EE9">
        <w:rPr>
          <w:sz w:val="22"/>
        </w:rPr>
        <w:t>Platební podmínky</w:t>
      </w:r>
      <w:bookmarkEnd w:id="17"/>
    </w:p>
    <w:p w:rsidR="001C1EE9" w:rsidRPr="001C1EE9" w:rsidRDefault="001C1EE9" w:rsidP="001C1EE9">
      <w:pPr>
        <w:numPr>
          <w:ilvl w:val="0"/>
          <w:numId w:val="11"/>
        </w:numPr>
        <w:tabs>
          <w:tab w:val="left" w:pos="566"/>
        </w:tabs>
        <w:spacing w:after="180" w:line="230" w:lineRule="exact"/>
        <w:ind w:left="600" w:hanging="600"/>
        <w:jc w:val="both"/>
        <w:rPr>
          <w:sz w:val="22"/>
        </w:rPr>
      </w:pPr>
      <w:r w:rsidRPr="001C1EE9">
        <w:rPr>
          <w:sz w:val="22"/>
        </w:rPr>
        <w:t>Cena skutečně provedených prací, dodávek a služeb, až do výše 90 % ceny díla, bude hrazena na základě faktur vystavovaných Zhotovitelem v měsíčních intervalech k vyúčtování ceny skutečně provedené části díla. Zhotovitel vždy 1x měsíčně vyhotoví a Objednateli předloží k odsouhlasení soupis skutečně provedených prací, dodávek a služeb.</w:t>
      </w:r>
    </w:p>
    <w:p w:rsidR="001C1EE9" w:rsidRPr="001C1EE9" w:rsidRDefault="001C1EE9" w:rsidP="001C1EE9">
      <w:pPr>
        <w:numPr>
          <w:ilvl w:val="0"/>
          <w:numId w:val="11"/>
        </w:numPr>
        <w:tabs>
          <w:tab w:val="left" w:pos="566"/>
        </w:tabs>
        <w:spacing w:line="230" w:lineRule="exact"/>
        <w:ind w:left="600" w:hanging="600"/>
        <w:jc w:val="both"/>
        <w:rPr>
          <w:sz w:val="22"/>
        </w:rPr>
      </w:pPr>
      <w:r w:rsidRPr="001C1EE9">
        <w:rPr>
          <w:sz w:val="22"/>
        </w:rPr>
        <w:t>Soupis skutečně provedených prací, dodávek a služeb vyhotoví Zhotovitel a jednotlivé položky soupisu řadí v návaznosti na Soupis a je povinen používat stejného označení položek. Pro ocenění se použije pevných jednotkových cen uvedených v nabídce.</w:t>
      </w:r>
    </w:p>
    <w:p w:rsidR="001C1EE9" w:rsidRPr="001C1EE9" w:rsidRDefault="001C1EE9" w:rsidP="001C1EE9">
      <w:pPr>
        <w:numPr>
          <w:ilvl w:val="0"/>
          <w:numId w:val="11"/>
        </w:numPr>
        <w:tabs>
          <w:tab w:val="left" w:pos="573"/>
        </w:tabs>
        <w:spacing w:after="184" w:line="230" w:lineRule="exact"/>
        <w:ind w:left="600" w:hanging="600"/>
        <w:jc w:val="both"/>
        <w:rPr>
          <w:sz w:val="22"/>
        </w:rPr>
      </w:pPr>
      <w:r w:rsidRPr="001C1EE9">
        <w:rPr>
          <w:sz w:val="22"/>
        </w:rPr>
        <w:t>Platby budou poskytovány ve vazbě na věcné plnění s tím, že pokud se Zhotovitel dostane do prodlení oproti plnění předpokládanému časovým harmonogramem, má Objednatel právo, pokud Zhotovitel toto prodlení nevyrovná do dalšího sjednaného dílčího plnění, pozastavit veškeré platby, nebo využít svého práva odstoupení od Smlouvy.</w:t>
      </w:r>
    </w:p>
    <w:p w:rsidR="001C1EE9" w:rsidRPr="001C1EE9" w:rsidRDefault="001C1EE9" w:rsidP="001C1EE9">
      <w:pPr>
        <w:numPr>
          <w:ilvl w:val="0"/>
          <w:numId w:val="11"/>
        </w:numPr>
        <w:tabs>
          <w:tab w:val="left" w:pos="573"/>
        </w:tabs>
        <w:spacing w:after="176" w:line="226" w:lineRule="exact"/>
        <w:ind w:left="600" w:hanging="600"/>
        <w:jc w:val="both"/>
        <w:rPr>
          <w:sz w:val="22"/>
        </w:rPr>
      </w:pPr>
      <w:r w:rsidRPr="001C1EE9">
        <w:rPr>
          <w:sz w:val="22"/>
        </w:rPr>
        <w:t>Datem zdanitelného plnění (DÚZP) faktury vystavené Zhotovitelem dle odsouhlaseného soupisu skutečně provedených prací, dodávek a služeb bude poslední kalendářní den měsíce, kromě posledního měsíce, kdy bude DÚZP poslední den dle skutečného ukončení stavby. Faktura bude vystavena do 14 dní od DÚZP. Splatnost faktur se sjednává na 30 dnů ode dne prokazatelného doručení faktury Objednateli.</w:t>
      </w:r>
    </w:p>
    <w:p w:rsidR="001C1EE9" w:rsidRPr="001C1EE9" w:rsidRDefault="001C1EE9" w:rsidP="001C1EE9">
      <w:pPr>
        <w:numPr>
          <w:ilvl w:val="0"/>
          <w:numId w:val="11"/>
        </w:numPr>
        <w:tabs>
          <w:tab w:val="left" w:pos="573"/>
        </w:tabs>
        <w:spacing w:after="204" w:line="230" w:lineRule="exact"/>
        <w:ind w:left="600" w:hanging="600"/>
        <w:jc w:val="both"/>
        <w:rPr>
          <w:sz w:val="22"/>
        </w:rPr>
      </w:pPr>
      <w:r w:rsidRPr="001C1EE9">
        <w:rPr>
          <w:sz w:val="22"/>
        </w:rPr>
        <w:t>Konečnou fakturu ve výši 10 % ceny díla je Zhotovitel oprávněn a povinen předložit Objednateli k úhradě do 7 dnů po dokončení a protokolárním předání kompletního díla, tj. včetně předání všech pravomocných kolaudačních rozhodnutí.</w:t>
      </w:r>
    </w:p>
    <w:p w:rsidR="001C1EE9" w:rsidRPr="001C1EE9" w:rsidRDefault="001C1EE9" w:rsidP="001C1EE9">
      <w:pPr>
        <w:numPr>
          <w:ilvl w:val="0"/>
          <w:numId w:val="11"/>
        </w:numPr>
        <w:tabs>
          <w:tab w:val="left" w:pos="573"/>
        </w:tabs>
        <w:spacing w:after="142" w:line="200" w:lineRule="exact"/>
        <w:ind w:left="600" w:hanging="600"/>
        <w:jc w:val="both"/>
        <w:rPr>
          <w:sz w:val="22"/>
        </w:rPr>
      </w:pPr>
      <w:r w:rsidRPr="001C1EE9">
        <w:rPr>
          <w:sz w:val="22"/>
        </w:rPr>
        <w:t>Faktury musí mít tyto náležitosti:</w:t>
      </w:r>
    </w:p>
    <w:p w:rsidR="001C1EE9" w:rsidRPr="001C1EE9" w:rsidRDefault="001C1EE9" w:rsidP="001C1EE9">
      <w:pPr>
        <w:spacing w:line="226" w:lineRule="exact"/>
        <w:ind w:left="740" w:hanging="360"/>
        <w:jc w:val="both"/>
        <w:rPr>
          <w:sz w:val="22"/>
        </w:rPr>
      </w:pPr>
      <w:r w:rsidRPr="001C1EE9">
        <w:rPr>
          <w:sz w:val="22"/>
        </w:rPr>
        <w:t xml:space="preserve">• vystavena na statutární město Plzeň, nám. Republiky 1/1, Plzeň, PSČ 306 32, a zaslána na doručovací adresu konečného příjemce: Městský obvod Plzeň 10 - Lhota, K </w:t>
      </w:r>
      <w:proofErr w:type="spellStart"/>
      <w:r w:rsidRPr="001C1EE9">
        <w:rPr>
          <w:sz w:val="22"/>
        </w:rPr>
        <w:t>Sinoru</w:t>
      </w:r>
      <w:proofErr w:type="spellEnd"/>
      <w:r w:rsidRPr="001C1EE9">
        <w:rPr>
          <w:sz w:val="22"/>
        </w:rPr>
        <w:t xml:space="preserve"> 62/51,301 00 Plzeň;</w:t>
      </w:r>
    </w:p>
    <w:p w:rsidR="001C1EE9" w:rsidRPr="001C1EE9" w:rsidRDefault="001C1EE9" w:rsidP="001C1EE9">
      <w:pPr>
        <w:numPr>
          <w:ilvl w:val="0"/>
          <w:numId w:val="10"/>
        </w:numPr>
        <w:tabs>
          <w:tab w:val="left" w:pos="735"/>
        </w:tabs>
        <w:spacing w:line="226" w:lineRule="exact"/>
        <w:ind w:left="740" w:hanging="360"/>
        <w:jc w:val="both"/>
        <w:rPr>
          <w:sz w:val="22"/>
        </w:rPr>
      </w:pPr>
      <w:r w:rsidRPr="001C1EE9">
        <w:rPr>
          <w:sz w:val="22"/>
        </w:rPr>
        <w:t>název a sídlo organizace oprávněné a povinné (obch. název a adresa) dle Smlouvy;</w:t>
      </w:r>
    </w:p>
    <w:p w:rsidR="001C1EE9" w:rsidRPr="001C1EE9" w:rsidRDefault="001C1EE9" w:rsidP="001C1EE9">
      <w:pPr>
        <w:numPr>
          <w:ilvl w:val="0"/>
          <w:numId w:val="10"/>
        </w:numPr>
        <w:tabs>
          <w:tab w:val="left" w:pos="735"/>
        </w:tabs>
        <w:spacing w:line="226" w:lineRule="exact"/>
        <w:ind w:left="740" w:hanging="360"/>
        <w:jc w:val="both"/>
        <w:rPr>
          <w:sz w:val="22"/>
        </w:rPr>
      </w:pPr>
      <w:r w:rsidRPr="001C1EE9">
        <w:rPr>
          <w:sz w:val="22"/>
        </w:rPr>
        <w:t>důvod fakturace, popis práce, přesné označení díla, daňový údaj,</w:t>
      </w:r>
    </w:p>
    <w:p w:rsidR="001C1EE9" w:rsidRPr="001C1EE9" w:rsidRDefault="001C1EE9" w:rsidP="001C1EE9">
      <w:pPr>
        <w:numPr>
          <w:ilvl w:val="0"/>
          <w:numId w:val="10"/>
        </w:numPr>
        <w:tabs>
          <w:tab w:val="left" w:pos="735"/>
        </w:tabs>
        <w:spacing w:line="226" w:lineRule="exact"/>
        <w:ind w:left="740" w:hanging="360"/>
        <w:jc w:val="both"/>
        <w:rPr>
          <w:sz w:val="22"/>
        </w:rPr>
      </w:pPr>
      <w:r w:rsidRPr="001C1EE9">
        <w:rPr>
          <w:sz w:val="22"/>
        </w:rPr>
        <w:t>označení bankovního ústavu a číslo účtu, na který má být placeno;</w:t>
      </w:r>
    </w:p>
    <w:p w:rsidR="001C1EE9" w:rsidRPr="001C1EE9" w:rsidRDefault="001C1EE9" w:rsidP="001C1EE9">
      <w:pPr>
        <w:numPr>
          <w:ilvl w:val="0"/>
          <w:numId w:val="10"/>
        </w:numPr>
        <w:tabs>
          <w:tab w:val="left" w:pos="735"/>
        </w:tabs>
        <w:spacing w:line="226" w:lineRule="exact"/>
        <w:ind w:left="740" w:hanging="360"/>
        <w:jc w:val="both"/>
        <w:rPr>
          <w:sz w:val="22"/>
        </w:rPr>
      </w:pPr>
      <w:r w:rsidRPr="001C1EE9">
        <w:rPr>
          <w:sz w:val="22"/>
        </w:rPr>
        <w:t>den odeslání faktury a lhůta splatnosti 30 dnů ode dne prokazatelného doručení faktury objednateli, přičemž stejnou splatnost je zhotovitel povinen použít i na vztahy se svými poddodavateli;</w:t>
      </w:r>
    </w:p>
    <w:p w:rsidR="001C1EE9" w:rsidRPr="001C1EE9" w:rsidRDefault="001C1EE9" w:rsidP="001C1EE9">
      <w:pPr>
        <w:numPr>
          <w:ilvl w:val="0"/>
          <w:numId w:val="10"/>
        </w:numPr>
        <w:tabs>
          <w:tab w:val="left" w:pos="735"/>
        </w:tabs>
        <w:spacing w:line="226" w:lineRule="exact"/>
        <w:ind w:left="740" w:hanging="360"/>
        <w:jc w:val="both"/>
        <w:rPr>
          <w:sz w:val="22"/>
        </w:rPr>
      </w:pPr>
      <w:r w:rsidRPr="001C1EE9">
        <w:rPr>
          <w:sz w:val="22"/>
        </w:rPr>
        <w:t>částka k úhradě odpovídající ceně provedených prací odsouhlasených zástupcem objednatele;</w:t>
      </w:r>
    </w:p>
    <w:p w:rsidR="001C1EE9" w:rsidRPr="001C1EE9" w:rsidRDefault="001C1EE9" w:rsidP="001C1EE9">
      <w:pPr>
        <w:numPr>
          <w:ilvl w:val="0"/>
          <w:numId w:val="10"/>
        </w:numPr>
        <w:tabs>
          <w:tab w:val="left" w:pos="735"/>
        </w:tabs>
        <w:spacing w:line="230" w:lineRule="exact"/>
        <w:ind w:left="740" w:hanging="360"/>
        <w:jc w:val="both"/>
        <w:rPr>
          <w:sz w:val="22"/>
        </w:rPr>
      </w:pPr>
      <w:r w:rsidRPr="001C1EE9">
        <w:rPr>
          <w:sz w:val="22"/>
        </w:rPr>
        <w:t>další náležitosti podle ustanovení § 28 zákona č. 235/2004 Sb., o dani z přidané hodnoty, ve znění pozdějších předpisů;</w:t>
      </w:r>
    </w:p>
    <w:p w:rsidR="001C1EE9" w:rsidRPr="001C1EE9" w:rsidRDefault="001C1EE9" w:rsidP="001C1EE9">
      <w:pPr>
        <w:numPr>
          <w:ilvl w:val="0"/>
          <w:numId w:val="10"/>
        </w:numPr>
        <w:tabs>
          <w:tab w:val="left" w:pos="735"/>
        </w:tabs>
        <w:spacing w:after="180" w:line="230" w:lineRule="exact"/>
        <w:ind w:left="740" w:hanging="360"/>
        <w:jc w:val="both"/>
        <w:rPr>
          <w:sz w:val="22"/>
        </w:rPr>
      </w:pPr>
      <w:r w:rsidRPr="001C1EE9">
        <w:rPr>
          <w:sz w:val="22"/>
        </w:rPr>
        <w:t>přílohou faktury bude odsouhlasený soupis skutečně provedených prací a protokolární zápis o předání a převzetí poslední části díla u konečné faktury.</w:t>
      </w:r>
    </w:p>
    <w:p w:rsidR="001C1EE9" w:rsidRPr="001C1EE9" w:rsidRDefault="001C1EE9" w:rsidP="001C1EE9">
      <w:pPr>
        <w:numPr>
          <w:ilvl w:val="0"/>
          <w:numId w:val="11"/>
        </w:numPr>
        <w:tabs>
          <w:tab w:val="left" w:pos="573"/>
        </w:tabs>
        <w:spacing w:after="184" w:line="230" w:lineRule="exact"/>
        <w:ind w:left="600" w:hanging="600"/>
        <w:jc w:val="both"/>
        <w:rPr>
          <w:sz w:val="22"/>
        </w:rPr>
      </w:pPr>
      <w:r w:rsidRPr="001C1EE9">
        <w:rPr>
          <w:sz w:val="22"/>
        </w:rPr>
        <w:t>Zhotovitel se zavazuje, že na jím vydaných daňových dokladech bude uvádět pouze čísla bankovních účtů, která jsou správcem daně zveřejněna způsobem umožňujícím dálkový přístup (§ 98 písm. d) zákona č. 235/2004 Sb., o dani z přidané hodnoty). V případě, že daňový doklad bude obsahovat jiný než takto zveřejněný účet, bude takovýto daňový doklad považován za neúplný a objednatel vyzve zhotovitele k jeho doplnění. Do okamžiku doplnění si Objednatel vyhrazuje právo neuskutečnit platbu na základě tohoto daňového dokladu.</w:t>
      </w:r>
    </w:p>
    <w:p w:rsidR="001C1EE9" w:rsidRPr="001C1EE9" w:rsidRDefault="001C1EE9" w:rsidP="001C1EE9">
      <w:pPr>
        <w:numPr>
          <w:ilvl w:val="0"/>
          <w:numId w:val="11"/>
        </w:numPr>
        <w:tabs>
          <w:tab w:val="left" w:pos="573"/>
        </w:tabs>
        <w:spacing w:after="176" w:line="226" w:lineRule="exact"/>
        <w:ind w:left="600" w:hanging="600"/>
        <w:jc w:val="both"/>
        <w:rPr>
          <w:sz w:val="22"/>
        </w:rPr>
      </w:pPr>
      <w:r w:rsidRPr="001C1EE9">
        <w:rPr>
          <w:sz w:val="22"/>
        </w:rPr>
        <w:t xml:space="preserve">V případě, že kdykoli před okamžikem uskutečnění platby ze strany Objednatele na základě této smlouvy bude o Zhotoviteli správcem daně z přidané hodnoty zveřejněna způsobem umožňujícím dálkový přístup skutečnost, že Zhotovitel je nespolehlivým plátcem (§ 106 a zákona č. 235/2004 Sb., o dani z přidané hodnoty), má Objednatel právo od okamžiku zveřejnění ponížit všechny platby Zhotoviteli uskutečňované na základě této Smlouvy o příslušnou částku DPH. Smluvní strany si sjednávají, že takto Zhotoviteli nevyplacené částky DPH odvede správci daně sám Objednatel v souladu s ustanovením § </w:t>
      </w:r>
      <w:proofErr w:type="gramStart"/>
      <w:r w:rsidRPr="001C1EE9">
        <w:rPr>
          <w:sz w:val="22"/>
        </w:rPr>
        <w:t>109a</w:t>
      </w:r>
      <w:proofErr w:type="gramEnd"/>
      <w:r w:rsidRPr="001C1EE9">
        <w:rPr>
          <w:sz w:val="22"/>
        </w:rPr>
        <w:t xml:space="preserve"> zákona č. 235/2004 Sb.</w:t>
      </w:r>
    </w:p>
    <w:p w:rsidR="001C1EE9" w:rsidRPr="001C1EE9" w:rsidRDefault="001C1EE9" w:rsidP="001C1EE9">
      <w:pPr>
        <w:numPr>
          <w:ilvl w:val="0"/>
          <w:numId w:val="11"/>
        </w:numPr>
        <w:tabs>
          <w:tab w:val="left" w:pos="573"/>
        </w:tabs>
        <w:spacing w:after="180" w:line="230" w:lineRule="exact"/>
        <w:ind w:left="600" w:hanging="600"/>
        <w:jc w:val="both"/>
        <w:rPr>
          <w:sz w:val="22"/>
        </w:rPr>
      </w:pPr>
      <w:r w:rsidRPr="001C1EE9">
        <w:rPr>
          <w:sz w:val="22"/>
        </w:rPr>
        <w:lastRenderedPageBreak/>
        <w:t>Nesplněním sjednaného postupu ze strany Zhotovitele vzniká Objednateli právo fakturu vrátit bez proplacení zpět. Vrácením přestává běžet lhůta splatnosti. Opravená nebo přepracovaná nebo nová faktura bude opatřena novou splatností.</w:t>
      </w:r>
    </w:p>
    <w:p w:rsidR="001C1EE9" w:rsidRPr="001C1EE9" w:rsidRDefault="001C1EE9" w:rsidP="001C1EE9">
      <w:pPr>
        <w:numPr>
          <w:ilvl w:val="0"/>
          <w:numId w:val="11"/>
        </w:numPr>
        <w:tabs>
          <w:tab w:val="left" w:pos="573"/>
        </w:tabs>
        <w:spacing w:after="180" w:line="230" w:lineRule="exact"/>
        <w:ind w:left="600" w:hanging="600"/>
        <w:jc w:val="both"/>
        <w:rPr>
          <w:sz w:val="22"/>
        </w:rPr>
      </w:pPr>
      <w:r w:rsidRPr="001C1EE9">
        <w:rPr>
          <w:sz w:val="22"/>
        </w:rPr>
        <w:t>Zhotovitel je povinen se pro účely uplatňování DPH řídit klasifikací CZ-CPA v souladu s ustanovením § 92e) zákona č. 235/2004 Sb., o dani z přidané hodnoty, ve znění pozdějších předpisů, a Pokynem D-59 GFŘ k ustanovení § 26 a k příloze č. 1 Pokynu.</w:t>
      </w:r>
    </w:p>
    <w:p w:rsidR="001C1EE9" w:rsidRPr="001C1EE9" w:rsidRDefault="001C1EE9" w:rsidP="001C1EE9">
      <w:pPr>
        <w:numPr>
          <w:ilvl w:val="0"/>
          <w:numId w:val="11"/>
        </w:numPr>
        <w:tabs>
          <w:tab w:val="left" w:pos="573"/>
        </w:tabs>
        <w:spacing w:line="230" w:lineRule="exact"/>
        <w:ind w:left="600" w:hanging="600"/>
        <w:jc w:val="both"/>
        <w:rPr>
          <w:sz w:val="22"/>
        </w:rPr>
      </w:pPr>
      <w:r w:rsidRPr="001C1EE9">
        <w:rPr>
          <w:sz w:val="22"/>
        </w:rPr>
        <w:t>Faktura se pro účely Smlouvy považuje za uhrazenou okamžikem odepsání fakturované částky z účtu Objednatele. Úhrada bude prováděna převodem na účet Zhotovitele uvedený v záhlaví této Smlouvy. Zhotovitel je povinen spolupůsobit při výkonu finanční kontroly dle § 2 zákona č. 320/2001 Sb., o finanční kontrole ve veřejné správě, v platném znění.</w:t>
      </w:r>
    </w:p>
    <w:p w:rsidR="001C1EE9" w:rsidRPr="001C1EE9" w:rsidRDefault="001C1EE9" w:rsidP="001C1EE9">
      <w:pPr>
        <w:numPr>
          <w:ilvl w:val="0"/>
          <w:numId w:val="11"/>
        </w:numPr>
        <w:tabs>
          <w:tab w:val="left" w:pos="565"/>
        </w:tabs>
        <w:spacing w:after="180" w:line="230" w:lineRule="exact"/>
        <w:ind w:left="600" w:hanging="600"/>
        <w:jc w:val="both"/>
        <w:rPr>
          <w:sz w:val="22"/>
        </w:rPr>
      </w:pPr>
      <w:r w:rsidRPr="001C1EE9">
        <w:rPr>
          <w:sz w:val="22"/>
        </w:rPr>
        <w:t>Zhotovitel není oprávněn postoupit pohledávky vzniklé na základě Smlouvy nebo v souvislosti s ní třetí straně bez předchozího písemného souhlasu Objednatele.</w:t>
      </w:r>
    </w:p>
    <w:p w:rsidR="001C1EE9" w:rsidRPr="001C1EE9" w:rsidRDefault="001C1EE9" w:rsidP="001C1EE9">
      <w:pPr>
        <w:numPr>
          <w:ilvl w:val="0"/>
          <w:numId w:val="11"/>
        </w:numPr>
        <w:tabs>
          <w:tab w:val="left" w:pos="565"/>
        </w:tabs>
        <w:spacing w:after="444" w:line="230" w:lineRule="exact"/>
        <w:ind w:left="600" w:hanging="600"/>
        <w:jc w:val="both"/>
        <w:rPr>
          <w:sz w:val="22"/>
        </w:rPr>
      </w:pPr>
      <w:r w:rsidRPr="001C1EE9">
        <w:rPr>
          <w:sz w:val="22"/>
        </w:rPr>
        <w:t>Zhotovitel je povinen po schválení soupisů provedených prací za dané fakturační období poskytnout tyto Objednateli v elektronickém formátu, přičemž doporučenými formáty jsou *.</w:t>
      </w:r>
      <w:proofErr w:type="spellStart"/>
      <w:r w:rsidRPr="001C1EE9">
        <w:rPr>
          <w:sz w:val="22"/>
        </w:rPr>
        <w:t>kza</w:t>
      </w:r>
      <w:proofErr w:type="spellEnd"/>
      <w:r w:rsidRPr="001C1EE9">
        <w:rPr>
          <w:sz w:val="22"/>
        </w:rPr>
        <w:t xml:space="preserve">, </w:t>
      </w:r>
      <w:proofErr w:type="gramStart"/>
      <w:r w:rsidRPr="001C1EE9">
        <w:rPr>
          <w:sz w:val="22"/>
        </w:rPr>
        <w:t>*.</w:t>
      </w:r>
      <w:proofErr w:type="spellStart"/>
      <w:r w:rsidRPr="001C1EE9">
        <w:rPr>
          <w:sz w:val="22"/>
        </w:rPr>
        <w:t>unixml</w:t>
      </w:r>
      <w:proofErr w:type="spellEnd"/>
      <w:proofErr w:type="gramEnd"/>
      <w:r w:rsidRPr="001C1EE9">
        <w:rPr>
          <w:sz w:val="22"/>
        </w:rPr>
        <w:t>, *.</w:t>
      </w:r>
      <w:proofErr w:type="spellStart"/>
      <w:r w:rsidRPr="001C1EE9">
        <w:rPr>
          <w:sz w:val="22"/>
        </w:rPr>
        <w:t>rts</w:t>
      </w:r>
      <w:proofErr w:type="spellEnd"/>
      <w:r w:rsidRPr="001C1EE9">
        <w:rPr>
          <w:sz w:val="22"/>
        </w:rPr>
        <w:t>, *.xc4, *.</w:t>
      </w:r>
      <w:proofErr w:type="spellStart"/>
      <w:r w:rsidRPr="001C1EE9">
        <w:rPr>
          <w:sz w:val="22"/>
        </w:rPr>
        <w:t>utf</w:t>
      </w:r>
      <w:proofErr w:type="spellEnd"/>
      <w:r w:rsidRPr="001C1EE9">
        <w:rPr>
          <w:sz w:val="22"/>
        </w:rPr>
        <w:t xml:space="preserve">, </w:t>
      </w:r>
      <w:proofErr w:type="spellStart"/>
      <w:r w:rsidRPr="001C1EE9">
        <w:rPr>
          <w:sz w:val="22"/>
        </w:rPr>
        <w:t>StavData</w:t>
      </w:r>
      <w:proofErr w:type="spellEnd"/>
      <w:r w:rsidRPr="001C1EE9">
        <w:rPr>
          <w:sz w:val="22"/>
        </w:rPr>
        <w:t xml:space="preserve"> a jakýkoliv uzamčený </w:t>
      </w:r>
      <w:proofErr w:type="spellStart"/>
      <w:r w:rsidRPr="001C1EE9">
        <w:rPr>
          <w:sz w:val="22"/>
        </w:rPr>
        <w:t>excelovský</w:t>
      </w:r>
      <w:proofErr w:type="spellEnd"/>
      <w:r w:rsidRPr="001C1EE9">
        <w:rPr>
          <w:sz w:val="22"/>
        </w:rPr>
        <w:t xml:space="preserve"> soubor, který je přímým výstupem softwaru pro rozpočtování, a to ve struktuře shodné s položkovým rozpočtem stavby a ve formátu .</w:t>
      </w:r>
      <w:proofErr w:type="spellStart"/>
      <w:r w:rsidRPr="001C1EE9">
        <w:rPr>
          <w:sz w:val="22"/>
        </w:rPr>
        <w:t>pdf</w:t>
      </w:r>
      <w:proofErr w:type="spellEnd"/>
      <w:r w:rsidRPr="001C1EE9">
        <w:rPr>
          <w:sz w:val="22"/>
        </w:rPr>
        <w:t>.</w:t>
      </w:r>
    </w:p>
    <w:p w:rsidR="001C1EE9" w:rsidRPr="001C1EE9" w:rsidRDefault="001C1EE9" w:rsidP="001C1EE9">
      <w:pPr>
        <w:spacing w:line="200" w:lineRule="exact"/>
        <w:ind w:left="4420"/>
        <w:rPr>
          <w:sz w:val="22"/>
        </w:rPr>
      </w:pPr>
      <w:r w:rsidRPr="001C1EE9">
        <w:rPr>
          <w:sz w:val="22"/>
        </w:rPr>
        <w:t>VII.</w:t>
      </w:r>
    </w:p>
    <w:p w:rsidR="001C1EE9" w:rsidRPr="001C1EE9" w:rsidRDefault="001C1EE9" w:rsidP="001C1EE9">
      <w:pPr>
        <w:spacing w:after="165" w:line="200" w:lineRule="exact"/>
        <w:jc w:val="center"/>
        <w:rPr>
          <w:sz w:val="22"/>
        </w:rPr>
      </w:pPr>
      <w:r w:rsidRPr="001C1EE9">
        <w:rPr>
          <w:sz w:val="22"/>
        </w:rPr>
        <w:t>Podmínky provedení díla</w:t>
      </w:r>
    </w:p>
    <w:p w:rsidR="001C1EE9" w:rsidRPr="001C1EE9" w:rsidRDefault="001C1EE9" w:rsidP="001C1EE9">
      <w:pPr>
        <w:numPr>
          <w:ilvl w:val="0"/>
          <w:numId w:val="12"/>
        </w:numPr>
        <w:tabs>
          <w:tab w:val="left" w:pos="565"/>
        </w:tabs>
        <w:spacing w:after="180" w:line="230" w:lineRule="exact"/>
        <w:ind w:left="600" w:hanging="600"/>
        <w:jc w:val="both"/>
        <w:rPr>
          <w:sz w:val="22"/>
        </w:rPr>
      </w:pPr>
      <w:r w:rsidRPr="001C1EE9">
        <w:rPr>
          <w:sz w:val="22"/>
        </w:rPr>
        <w:t>Provádění díla Zhotovitel zahájí po předání staveniště. Zhotovitel je povinen provést dílo ve lhůtách dle časového harmonogramu na své nebezpečí a ve sjednané době.</w:t>
      </w:r>
    </w:p>
    <w:p w:rsidR="001C1EE9" w:rsidRPr="001C1EE9" w:rsidRDefault="001C1EE9" w:rsidP="001C1EE9">
      <w:pPr>
        <w:numPr>
          <w:ilvl w:val="0"/>
          <w:numId w:val="12"/>
        </w:numPr>
        <w:tabs>
          <w:tab w:val="left" w:pos="565"/>
        </w:tabs>
        <w:spacing w:after="184" w:line="230" w:lineRule="exact"/>
        <w:ind w:left="600" w:hanging="600"/>
        <w:jc w:val="both"/>
        <w:rPr>
          <w:sz w:val="22"/>
        </w:rPr>
      </w:pPr>
      <w:r w:rsidRPr="001C1EE9">
        <w:rPr>
          <w:sz w:val="22"/>
        </w:rPr>
        <w:t>Věci, které jsou potřebné k provedení díla je povinen opatřit Zhotovitel vyjma dokumentace pro provádění stavby, kterou předá Zhotoviteli Objednatel.</w:t>
      </w:r>
    </w:p>
    <w:p w:rsidR="001C1EE9" w:rsidRPr="001C1EE9" w:rsidRDefault="001C1EE9" w:rsidP="001C1EE9">
      <w:pPr>
        <w:numPr>
          <w:ilvl w:val="0"/>
          <w:numId w:val="12"/>
        </w:numPr>
        <w:tabs>
          <w:tab w:val="left" w:pos="565"/>
        </w:tabs>
        <w:spacing w:after="176" w:line="226" w:lineRule="exact"/>
        <w:ind w:left="600" w:hanging="600"/>
        <w:jc w:val="both"/>
        <w:rPr>
          <w:sz w:val="22"/>
        </w:rPr>
      </w:pPr>
      <w:r w:rsidRPr="001C1EE9">
        <w:rPr>
          <w:sz w:val="22"/>
        </w:rPr>
        <w:t>Po dobu provádění díla nese Zhotovitel nebezpečí škody na stavbách, na kterých dílo provádí, a na stavbách, jejichž zbudování je předmětem díla. Doba, po kterou Zhotovitel nese nebezpečí škody, se stanovuje od předání staveniště až do provedení díla ve smyslu ustanoveni § 2604 zákona č.89/2012 Sb., občanský zákoník, tj. do doby dokončení díla a jeho předání objednateli bez vad a nedodělků včetně vyklizení staveniště a předání kolaudačního rozhodnutí.</w:t>
      </w:r>
    </w:p>
    <w:p w:rsidR="001C1EE9" w:rsidRPr="001C1EE9" w:rsidRDefault="001C1EE9" w:rsidP="001C1EE9">
      <w:pPr>
        <w:numPr>
          <w:ilvl w:val="0"/>
          <w:numId w:val="12"/>
        </w:numPr>
        <w:tabs>
          <w:tab w:val="left" w:pos="565"/>
        </w:tabs>
        <w:spacing w:after="180" w:line="230" w:lineRule="exact"/>
        <w:ind w:left="600" w:hanging="600"/>
        <w:jc w:val="both"/>
        <w:rPr>
          <w:sz w:val="22"/>
        </w:rPr>
      </w:pPr>
      <w:r w:rsidRPr="001C1EE9">
        <w:rPr>
          <w:sz w:val="22"/>
        </w:rPr>
        <w:t>Zhotovitel je povinen plně respektovat podmínky dotčených orgánů a správců vydané k této stavbě.</w:t>
      </w:r>
    </w:p>
    <w:p w:rsidR="001C1EE9" w:rsidRPr="001C1EE9" w:rsidRDefault="001C1EE9" w:rsidP="001C1EE9">
      <w:pPr>
        <w:numPr>
          <w:ilvl w:val="0"/>
          <w:numId w:val="12"/>
        </w:numPr>
        <w:tabs>
          <w:tab w:val="left" w:pos="565"/>
        </w:tabs>
        <w:spacing w:after="180" w:line="230" w:lineRule="exact"/>
        <w:ind w:left="600" w:hanging="600"/>
        <w:jc w:val="both"/>
        <w:rPr>
          <w:sz w:val="22"/>
        </w:rPr>
      </w:pPr>
      <w:r w:rsidRPr="001C1EE9">
        <w:rPr>
          <w:sz w:val="22"/>
        </w:rPr>
        <w:t>Řádně dokončené dílo může být Zhotovitelem Objednateli předáno i před termínem dokončení sjednaným Smlouvou.</w:t>
      </w:r>
    </w:p>
    <w:p w:rsidR="001C1EE9" w:rsidRPr="001C1EE9" w:rsidRDefault="001C1EE9" w:rsidP="001C1EE9">
      <w:pPr>
        <w:numPr>
          <w:ilvl w:val="0"/>
          <w:numId w:val="12"/>
        </w:numPr>
        <w:tabs>
          <w:tab w:val="left" w:pos="565"/>
        </w:tabs>
        <w:spacing w:after="184" w:line="230" w:lineRule="exact"/>
        <w:ind w:left="600" w:hanging="600"/>
        <w:jc w:val="both"/>
        <w:rPr>
          <w:sz w:val="22"/>
        </w:rPr>
      </w:pPr>
      <w:r w:rsidRPr="001C1EE9">
        <w:rPr>
          <w:sz w:val="22"/>
        </w:rPr>
        <w:t>Požadovaná kvalita a způsob její kontroly se řídí platnými ČSN a TP. Materiály a výrobky použité pro zhotovení díla musí být v souladu s ustanovením § 153 zákona č. 283/2021 Sb., stavební zákon, ve znění pozdějších předpisů, a splňovat podmínky dle zákona č. 22/1997 Sb., o technických požadavcích na výrobky a o změně a doplnění některých zákonů, ve znění pozdějších předpisů. V průběhu plnění závazku je Zhotovitel kdykoliv povinen na požádání Objednatele prokázat a doložit, že plní stanovené kvalitativní podmínky.</w:t>
      </w:r>
    </w:p>
    <w:p w:rsidR="001C1EE9" w:rsidRPr="001C1EE9" w:rsidRDefault="001C1EE9" w:rsidP="001C1EE9">
      <w:pPr>
        <w:numPr>
          <w:ilvl w:val="0"/>
          <w:numId w:val="12"/>
        </w:numPr>
        <w:tabs>
          <w:tab w:val="left" w:pos="565"/>
        </w:tabs>
        <w:spacing w:after="176" w:line="226" w:lineRule="exact"/>
        <w:ind w:left="600" w:hanging="600"/>
        <w:jc w:val="both"/>
        <w:rPr>
          <w:sz w:val="22"/>
        </w:rPr>
      </w:pPr>
      <w:r w:rsidRPr="001C1EE9">
        <w:rPr>
          <w:sz w:val="22"/>
        </w:rPr>
        <w:t>Odkazy v zadávací dokumentaci na jednotlivá obchodní jména a zvláštní označení výrobků a obchodní názvy materiálů popisují a specifikují podmínky požadovaného plnění s tím, že Objednatel připouští i jiná kvalitativně a technicky obdobná řešení za podmínky, že nesmí dojít ke zhoršení parametrů daných v projektovém řešení. Pokud se Zhotovitel odchýlí použitím jiných výrobků nebo materiálů od projektu, musí být v cenové nabídce výslovně uvedeno a doloženo, že jsou dodrženy parametry stanovené v zadávací dokumentaci (prohlášením o shodě, prohlášení o vlastnostech, stavebně technické osvědčení).</w:t>
      </w:r>
    </w:p>
    <w:p w:rsidR="001C1EE9" w:rsidRPr="001C1EE9" w:rsidRDefault="001C1EE9" w:rsidP="001C1EE9">
      <w:pPr>
        <w:numPr>
          <w:ilvl w:val="0"/>
          <w:numId w:val="12"/>
        </w:numPr>
        <w:tabs>
          <w:tab w:val="left" w:pos="565"/>
        </w:tabs>
        <w:spacing w:line="230" w:lineRule="exact"/>
        <w:ind w:left="600" w:hanging="600"/>
        <w:jc w:val="both"/>
        <w:rPr>
          <w:sz w:val="22"/>
        </w:rPr>
      </w:pPr>
      <w:r w:rsidRPr="001C1EE9">
        <w:rPr>
          <w:sz w:val="22"/>
        </w:rPr>
        <w:t>Zhotovitel je povinen vést stavební deník, a to v pro Objednatele čitelné podobě, v souladu s ustanovením § 166 zákona č. 283/2021 Sb. stavební zákon, ve znění pozdějších předpisů.</w:t>
      </w:r>
    </w:p>
    <w:p w:rsidR="001C1EE9" w:rsidRPr="001C1EE9" w:rsidRDefault="001C1EE9" w:rsidP="001C1EE9">
      <w:pPr>
        <w:spacing w:after="184"/>
        <w:ind w:left="600"/>
        <w:jc w:val="both"/>
        <w:rPr>
          <w:sz w:val="22"/>
        </w:rPr>
      </w:pPr>
      <w:r w:rsidRPr="001C1EE9">
        <w:rPr>
          <w:sz w:val="22"/>
        </w:rPr>
        <w:t>Tento stavební deník musí být kdykoliv dostupný pro nahlížení a záznamy oprávněných osob, tj. technického dozoru stavebníka (objednatele), stavebního úřadu.</w:t>
      </w:r>
    </w:p>
    <w:p w:rsidR="001C1EE9" w:rsidRPr="001C1EE9" w:rsidRDefault="001C1EE9" w:rsidP="001C1EE9">
      <w:pPr>
        <w:spacing w:line="226" w:lineRule="exact"/>
        <w:ind w:left="600"/>
        <w:jc w:val="both"/>
        <w:rPr>
          <w:sz w:val="22"/>
        </w:rPr>
      </w:pPr>
      <w:r w:rsidRPr="001C1EE9">
        <w:rPr>
          <w:sz w:val="22"/>
        </w:rPr>
        <w:t xml:space="preserve">Denní záznamy o prováděných pracích se do stavebního deníku budou zapisovat zásadně v den, kdy byly tyto práce provedeny nebo kdy nastaly okolnosti, které jsou předmětem zápisu. Do stavebního deníku bude zapisovat pověřený pracovník Zhotovitele (jeho jméno bude uvedeno ve </w:t>
      </w:r>
      <w:r w:rsidRPr="001C1EE9">
        <w:rPr>
          <w:sz w:val="22"/>
        </w:rPr>
        <w:lastRenderedPageBreak/>
        <w:t>stavebním deníku) zaznamenávat podstatné údaje, týkající se Díla. Zápisy ve stavebním deníku nesmí být dodatečně přepisovány či mazány. Každý zápis musí být podepsán hlavním stavbyvedoucím Zhotovitele nebo zástupcem stavbyvedoucího.</w:t>
      </w:r>
    </w:p>
    <w:p w:rsidR="001C1EE9" w:rsidRPr="001C1EE9" w:rsidRDefault="001C1EE9" w:rsidP="001C1EE9">
      <w:pPr>
        <w:spacing w:after="180"/>
        <w:ind w:left="600"/>
        <w:jc w:val="both"/>
        <w:rPr>
          <w:sz w:val="22"/>
        </w:rPr>
      </w:pPr>
      <w:r w:rsidRPr="001C1EE9">
        <w:rPr>
          <w:sz w:val="22"/>
        </w:rPr>
        <w:t>Do stavebního deníku mají oprávnění provádět záznamy technický dozor Objednatele, autorský dozor projektanta, pověřený zástupce Objednatele, koordinátor BOZP, státní stavební dohled a další dle pokynu Objednatele.</w:t>
      </w:r>
    </w:p>
    <w:p w:rsidR="001C1EE9" w:rsidRPr="001C1EE9" w:rsidRDefault="001C1EE9" w:rsidP="001C1EE9">
      <w:pPr>
        <w:spacing w:after="180"/>
        <w:ind w:left="600"/>
        <w:jc w:val="both"/>
        <w:rPr>
          <w:sz w:val="22"/>
        </w:rPr>
      </w:pPr>
      <w:r w:rsidRPr="001C1EE9">
        <w:rPr>
          <w:sz w:val="22"/>
        </w:rPr>
        <w:t>Zhotovitel bude povinen při předání díla předat Objednateli originál stavebního deníku. V případě nepředání originálu stavebního deníku objednateli, nelze považovat dílo za úplné a nebudou tak splněny podmínky dílčích termínů dle čl. 4 této Smlouvy.</w:t>
      </w:r>
    </w:p>
    <w:p w:rsidR="001C1EE9" w:rsidRPr="001C1EE9" w:rsidRDefault="001C1EE9" w:rsidP="001C1EE9">
      <w:pPr>
        <w:numPr>
          <w:ilvl w:val="0"/>
          <w:numId w:val="12"/>
        </w:numPr>
        <w:tabs>
          <w:tab w:val="left" w:pos="564"/>
        </w:tabs>
        <w:spacing w:after="180" w:line="230" w:lineRule="exact"/>
        <w:ind w:left="600" w:hanging="600"/>
        <w:jc w:val="both"/>
        <w:rPr>
          <w:sz w:val="22"/>
        </w:rPr>
      </w:pPr>
      <w:r w:rsidRPr="001C1EE9">
        <w:rPr>
          <w:sz w:val="22"/>
        </w:rPr>
        <w:t>Zhotovitel odpovídá vůči Objednateli za dodržování zákona č. 541/2020 Sb., o odpadech, ve znění pozdějších předpisů.</w:t>
      </w:r>
    </w:p>
    <w:p w:rsidR="001C1EE9" w:rsidRPr="001C1EE9" w:rsidRDefault="001C1EE9" w:rsidP="001C1EE9">
      <w:pPr>
        <w:numPr>
          <w:ilvl w:val="0"/>
          <w:numId w:val="12"/>
        </w:numPr>
        <w:tabs>
          <w:tab w:val="left" w:pos="564"/>
        </w:tabs>
        <w:spacing w:after="180" w:line="230" w:lineRule="exact"/>
        <w:ind w:left="600" w:hanging="600"/>
        <w:jc w:val="both"/>
        <w:rPr>
          <w:sz w:val="22"/>
        </w:rPr>
      </w:pPr>
      <w:r w:rsidRPr="001C1EE9">
        <w:rPr>
          <w:sz w:val="22"/>
        </w:rPr>
        <w:t>Zhotovitel přebírá v plném rozsahu odpovědnost za vlastní řízení postupu prací a za sledování i dodržování předpisů o bezpečnosti práce a ochrany zdraví při práci, dodržování požárních předpisů zák. č. 133/1985 Sb., o požární ochraně, ve znění pozdějších předpisů a vyhlášky č. 246/2001 Sb., o požární prevenci.</w:t>
      </w:r>
    </w:p>
    <w:p w:rsidR="001C1EE9" w:rsidRPr="001C1EE9" w:rsidRDefault="001C1EE9" w:rsidP="001C1EE9">
      <w:pPr>
        <w:numPr>
          <w:ilvl w:val="0"/>
          <w:numId w:val="12"/>
        </w:numPr>
        <w:tabs>
          <w:tab w:val="left" w:pos="564"/>
        </w:tabs>
        <w:spacing w:after="204" w:line="230" w:lineRule="exact"/>
        <w:ind w:left="600" w:hanging="600"/>
        <w:jc w:val="both"/>
        <w:rPr>
          <w:sz w:val="22"/>
        </w:rPr>
      </w:pPr>
      <w:r w:rsidRPr="001C1EE9">
        <w:rPr>
          <w:sz w:val="22"/>
        </w:rPr>
        <w:t>Stavba se nachází v bezprostřední blízkosti obytných budov, proto bude Zhotovitel povinen eliminovat hluk a prašnost na nejmenší možnou míru a zároveň nepřekračovat hodnoty hluku a prachu dané hygienickými předpisy.</w:t>
      </w:r>
    </w:p>
    <w:p w:rsidR="001C1EE9" w:rsidRPr="001C1EE9" w:rsidRDefault="001C1EE9" w:rsidP="001C1EE9">
      <w:pPr>
        <w:numPr>
          <w:ilvl w:val="0"/>
          <w:numId w:val="12"/>
        </w:numPr>
        <w:tabs>
          <w:tab w:val="left" w:pos="564"/>
        </w:tabs>
        <w:spacing w:after="105" w:line="200" w:lineRule="exact"/>
        <w:ind w:left="600" w:hanging="600"/>
        <w:jc w:val="both"/>
        <w:rPr>
          <w:sz w:val="22"/>
        </w:rPr>
      </w:pPr>
      <w:r w:rsidRPr="001C1EE9">
        <w:rPr>
          <w:sz w:val="22"/>
        </w:rPr>
        <w:t>Zhotovitel odpovídá za provádění prací ve vyžadované kvalitě a stanovených termínech.</w:t>
      </w:r>
    </w:p>
    <w:p w:rsidR="001C1EE9" w:rsidRPr="001C1EE9" w:rsidRDefault="001C1EE9" w:rsidP="001C1EE9">
      <w:pPr>
        <w:numPr>
          <w:ilvl w:val="0"/>
          <w:numId w:val="12"/>
        </w:numPr>
        <w:tabs>
          <w:tab w:val="left" w:pos="564"/>
        </w:tabs>
        <w:spacing w:after="180" w:line="230" w:lineRule="exact"/>
        <w:ind w:left="600" w:hanging="600"/>
        <w:jc w:val="both"/>
        <w:rPr>
          <w:sz w:val="22"/>
        </w:rPr>
      </w:pPr>
      <w:r w:rsidRPr="001C1EE9">
        <w:rPr>
          <w:sz w:val="22"/>
        </w:rPr>
        <w:t>Zhotovitel je povinen v souladu s příslušnými právními předpisy v zastoupení Objednatele zajistit splnění veškerých podmínek pro vydání příslušných rozhodnutí správních orgánů včetně obstarání těchto dokumentů. K tomu bude Zhotoviteli vystavena Objednatelem samostatná plná moc. V případě, že Zhotovitel tyto své povinnosti nesplní, je odpovědný vůči Objednateli ve stejném rozsahu, jako je Objednatel sám vůči správním orgánům, popř. jiným osobám. Tato odpovědnost se vztahuje i na případné uložení sankcí vůči Objednateli, kdy Zhotovitel je povinen uhradit způsobenou škodu, která se rovná uloženým sankcím vůči Objednateli.</w:t>
      </w:r>
    </w:p>
    <w:p w:rsidR="001C1EE9" w:rsidRPr="001C1EE9" w:rsidRDefault="001C1EE9" w:rsidP="001C1EE9">
      <w:pPr>
        <w:numPr>
          <w:ilvl w:val="0"/>
          <w:numId w:val="12"/>
        </w:numPr>
        <w:tabs>
          <w:tab w:val="left" w:pos="564"/>
        </w:tabs>
        <w:spacing w:after="180" w:line="230" w:lineRule="exact"/>
        <w:ind w:left="600" w:hanging="600"/>
        <w:jc w:val="both"/>
        <w:rPr>
          <w:sz w:val="22"/>
        </w:rPr>
      </w:pPr>
      <w:r w:rsidRPr="001C1EE9">
        <w:rPr>
          <w:sz w:val="22"/>
        </w:rPr>
        <w:t>Zhotovitel je povinen provádět veškerá měření, revize a odzkoušení zařízení, jak bylo navrženo projektem nebo jiným závazným předpisem s dosažením hodnot daných projektem či závazným předpisem.</w:t>
      </w:r>
    </w:p>
    <w:p w:rsidR="001C1EE9" w:rsidRPr="001C1EE9" w:rsidRDefault="001C1EE9" w:rsidP="001C1EE9">
      <w:pPr>
        <w:numPr>
          <w:ilvl w:val="0"/>
          <w:numId w:val="12"/>
        </w:numPr>
        <w:tabs>
          <w:tab w:val="left" w:pos="564"/>
        </w:tabs>
        <w:spacing w:after="184" w:line="230" w:lineRule="exact"/>
        <w:ind w:left="600" w:hanging="600"/>
        <w:jc w:val="both"/>
        <w:rPr>
          <w:sz w:val="22"/>
        </w:rPr>
      </w:pPr>
      <w:r w:rsidRPr="001C1EE9">
        <w:rPr>
          <w:sz w:val="22"/>
        </w:rPr>
        <w:t>U 1/3 kontrolních zkoušek si Objednatel vyhrazuje právo určit laboratoř, kde se budou zkoušky provádět. Ve smyslu zákona č. 22/1997 Sb., o technických požadavcích na výrobky a o změně a doplnění některých zákonů, dle znění pozdějších předpisů, nařízení vlády č. 163/2002 Sb., kterým se stanoví technické požadavky na vybrané stavební výrobky a nařízení Evropského parlamentu a Rady (EU) č. 305/2011 ze dne 9. března 2011, kterým se stanoví harmonizované podmínky pro uvádění stavebních výrobků na trh, předá zhotovitel objednateli kopii prohlášení o shodě, stavebně technické osvědčení a prohlášení o vlastnostech u použitých stanovených výrobků, a to před jejich zabudováním.</w:t>
      </w:r>
    </w:p>
    <w:p w:rsidR="001C1EE9" w:rsidRPr="001C1EE9" w:rsidRDefault="001C1EE9" w:rsidP="001C1EE9">
      <w:pPr>
        <w:numPr>
          <w:ilvl w:val="0"/>
          <w:numId w:val="12"/>
        </w:numPr>
        <w:tabs>
          <w:tab w:val="left" w:pos="564"/>
        </w:tabs>
        <w:spacing w:after="176" w:line="226" w:lineRule="exact"/>
        <w:ind w:left="600" w:hanging="600"/>
        <w:jc w:val="both"/>
        <w:rPr>
          <w:sz w:val="22"/>
        </w:rPr>
      </w:pPr>
      <w:r w:rsidRPr="001C1EE9">
        <w:rPr>
          <w:sz w:val="22"/>
        </w:rPr>
        <w:t>Při rozdílnosti názorů o vlastnostech materiálů a stavebních dílců a zkušebních postupů, použitých při zkouškách, si může každá Smluvní strana nechat po předběžném upozornění druhé Smluvní strany provést zkoušky akreditovanou zkušebnou. Pokud bude zkouška objednaná Objednatelem negativní, uhradí Zhotovitel náklady na tuto zkoušku. Vyžádání rozboru neopravňuje Zhotovitele k zastavení prací.</w:t>
      </w:r>
    </w:p>
    <w:p w:rsidR="001C1EE9" w:rsidRPr="001C1EE9" w:rsidRDefault="001C1EE9" w:rsidP="001C1EE9">
      <w:pPr>
        <w:numPr>
          <w:ilvl w:val="0"/>
          <w:numId w:val="12"/>
        </w:numPr>
        <w:tabs>
          <w:tab w:val="left" w:pos="564"/>
        </w:tabs>
        <w:spacing w:after="184" w:line="230" w:lineRule="exact"/>
        <w:ind w:left="600" w:hanging="600"/>
        <w:jc w:val="both"/>
        <w:rPr>
          <w:sz w:val="22"/>
        </w:rPr>
      </w:pPr>
      <w:r w:rsidRPr="001C1EE9">
        <w:rPr>
          <w:sz w:val="22"/>
        </w:rPr>
        <w:t>Zhotovitel je povinen písemně informovat vlastníky sousedních nemovitostí o případném omezení přístupu vyplývajícího z realizace stavebních prací (zejména vlastníky bytových domů, obchodů, provozoven).</w:t>
      </w:r>
    </w:p>
    <w:p w:rsidR="001C1EE9" w:rsidRPr="001C1EE9" w:rsidRDefault="001C1EE9" w:rsidP="001C1EE9">
      <w:pPr>
        <w:numPr>
          <w:ilvl w:val="0"/>
          <w:numId w:val="12"/>
        </w:numPr>
        <w:tabs>
          <w:tab w:val="left" w:pos="564"/>
        </w:tabs>
        <w:spacing w:line="226" w:lineRule="exact"/>
        <w:ind w:left="600" w:hanging="600"/>
        <w:jc w:val="both"/>
        <w:rPr>
          <w:sz w:val="22"/>
        </w:rPr>
      </w:pPr>
      <w:r w:rsidRPr="001C1EE9">
        <w:rPr>
          <w:sz w:val="22"/>
        </w:rPr>
        <w:t xml:space="preserve">Objednatel má právo vyžadovat po Zhotoviteli kdykoliv v průběhu plnění prokázání způsobu likvidace odpadu (včetně vážních lístků z každé jednotlivé skládky) k doložení nárokované úhrady nákladů za skládkování a Zhotovitel je povinen jej Objednateli na požádání předložit. Pokud Zhotovitel kdykoliv v průběhu plnění změní místo jakékoliv skládky oproti seznamu skládek, které uvedl ve své nabídce podané do Veřejné zakázky a odvozová vzdálenost či poplatek za uložení samostatně či v kombinaci bude nižší, než bylo Zhotovitelem uvažováno v cenové kalkulaci v nabídce, má Objednatel nárok na přiměřené snížení ceny za odvoz odpadu na skládku. Pokud touto změnou nedojde ke snížení nabídkových cen, platí cenová nabídka Zhotovitele podaná v zadávacím řízení na zadání Veřejné zakázky. Veškeré vybourané materiály a odpady budou </w:t>
      </w:r>
      <w:r w:rsidRPr="001C1EE9">
        <w:rPr>
          <w:sz w:val="22"/>
        </w:rPr>
        <w:lastRenderedPageBreak/>
        <w:t>ukládány na skládky k těmto účelům zřízeným. V případě nedodržení jakékoliv povinnosti dle čl.</w:t>
      </w:r>
    </w:p>
    <w:p w:rsidR="001C1EE9" w:rsidRPr="001C1EE9" w:rsidRDefault="001C1EE9" w:rsidP="001C1EE9">
      <w:pPr>
        <w:numPr>
          <w:ilvl w:val="0"/>
          <w:numId w:val="13"/>
        </w:numPr>
        <w:tabs>
          <w:tab w:val="left" w:pos="1158"/>
        </w:tabs>
        <w:spacing w:after="180" w:line="230" w:lineRule="exact"/>
        <w:ind w:left="600"/>
        <w:jc w:val="both"/>
        <w:rPr>
          <w:sz w:val="22"/>
        </w:rPr>
      </w:pPr>
      <w:r w:rsidRPr="001C1EE9">
        <w:rPr>
          <w:sz w:val="22"/>
        </w:rPr>
        <w:t>této Smlouvy má Objednatel právo na smluvní pokutu ve výši 30.000,- Kč.</w:t>
      </w:r>
    </w:p>
    <w:p w:rsidR="001C1EE9" w:rsidRPr="001C1EE9" w:rsidRDefault="001C1EE9" w:rsidP="001C1EE9">
      <w:pPr>
        <w:numPr>
          <w:ilvl w:val="0"/>
          <w:numId w:val="13"/>
        </w:numPr>
        <w:tabs>
          <w:tab w:val="left" w:pos="558"/>
        </w:tabs>
        <w:spacing w:after="184" w:line="230" w:lineRule="exact"/>
        <w:ind w:left="600" w:hanging="600"/>
        <w:jc w:val="both"/>
        <w:rPr>
          <w:sz w:val="22"/>
        </w:rPr>
      </w:pPr>
      <w:r w:rsidRPr="001C1EE9">
        <w:rPr>
          <w:sz w:val="22"/>
        </w:rPr>
        <w:t>Zhotovitel je povinen spolupracovat s osobou vykonávající autorský dozor, s osobou koordinátora BOZP vykonávající činnost v souladu se zák. č. 309/2006 Sb. a nařízením vlády č.591/2006 Sb. a dále s osobou vykonávající funkci TDS.</w:t>
      </w:r>
    </w:p>
    <w:p w:rsidR="001C1EE9" w:rsidRPr="001C1EE9" w:rsidRDefault="001C1EE9" w:rsidP="001C1EE9">
      <w:pPr>
        <w:numPr>
          <w:ilvl w:val="0"/>
          <w:numId w:val="13"/>
        </w:numPr>
        <w:tabs>
          <w:tab w:val="left" w:pos="558"/>
        </w:tabs>
        <w:spacing w:after="176" w:line="226" w:lineRule="exact"/>
        <w:ind w:left="600" w:hanging="600"/>
        <w:jc w:val="both"/>
        <w:rPr>
          <w:sz w:val="22"/>
        </w:rPr>
      </w:pPr>
      <w:r w:rsidRPr="001C1EE9">
        <w:rPr>
          <w:sz w:val="22"/>
        </w:rPr>
        <w:t>V případě potřeby je Zhotovitel oprávněn svolat se zúčastněnými subjekty schůzku. Doklad o doručení oznámení o schůzce je povinen obstarat Zhotovitel.</w:t>
      </w:r>
    </w:p>
    <w:p w:rsidR="001C1EE9" w:rsidRPr="001C1EE9" w:rsidRDefault="001C1EE9" w:rsidP="001C1EE9">
      <w:pPr>
        <w:numPr>
          <w:ilvl w:val="0"/>
          <w:numId w:val="13"/>
        </w:numPr>
        <w:tabs>
          <w:tab w:val="left" w:pos="558"/>
        </w:tabs>
        <w:spacing w:after="184" w:line="230" w:lineRule="exact"/>
        <w:ind w:left="600" w:hanging="600"/>
        <w:jc w:val="both"/>
        <w:rPr>
          <w:sz w:val="22"/>
        </w:rPr>
      </w:pPr>
      <w:r w:rsidRPr="001C1EE9">
        <w:rPr>
          <w:sz w:val="22"/>
        </w:rPr>
        <w:t>Zhotovitel je povinen zpracovat a Objednateli předat kontrolní a zkušební plán nejpozději k termínu zahájení prací na stavbě.</w:t>
      </w:r>
    </w:p>
    <w:p w:rsidR="001C1EE9" w:rsidRPr="001C1EE9" w:rsidRDefault="001C1EE9" w:rsidP="001C1EE9">
      <w:pPr>
        <w:spacing w:after="180" w:line="226" w:lineRule="exact"/>
        <w:ind w:left="600"/>
        <w:jc w:val="both"/>
        <w:rPr>
          <w:sz w:val="22"/>
        </w:rPr>
      </w:pPr>
      <w:r w:rsidRPr="001C1EE9">
        <w:rPr>
          <w:sz w:val="22"/>
        </w:rPr>
        <w:t>Kontrolní dny budou svolávány 1x týdně, nebude-li dohodnuto jinak. Plán kontrolních dnů anebo první kontrolní den stanoví Objednatel či osoba vykonávající technický dozor stavebníka již při předání a převzetí staveniště zápisem do předávacího protokolu. Písemný zápis z KD zajistí TDS Zhotovitel je povinen zajistit v den konání KD účast svého stavbyvedoucího nebo jeho zástupce, případně dalších relevantních osob. KD dny a kontrolní porady budou probíhat za účasti účastníků, jejichž účast je nezbytná vzhledem k předpokládanému průběhu kontrolního dne či porady, resp. stavu a postupu provádění díla, případně těch, které stanoví Objednatel. Zhotovitel je oprávněn přizvat na KD osoby, jejichž účast považuje za nutnou.</w:t>
      </w:r>
    </w:p>
    <w:p w:rsidR="001C1EE9" w:rsidRPr="001C1EE9" w:rsidRDefault="001C1EE9" w:rsidP="001C1EE9">
      <w:pPr>
        <w:numPr>
          <w:ilvl w:val="0"/>
          <w:numId w:val="13"/>
        </w:numPr>
        <w:tabs>
          <w:tab w:val="left" w:pos="558"/>
        </w:tabs>
        <w:spacing w:after="176" w:line="226" w:lineRule="exact"/>
        <w:ind w:left="600" w:hanging="600"/>
        <w:jc w:val="both"/>
        <w:rPr>
          <w:sz w:val="22"/>
        </w:rPr>
      </w:pPr>
      <w:r w:rsidRPr="001C1EE9">
        <w:rPr>
          <w:sz w:val="22"/>
        </w:rPr>
        <w:t xml:space="preserve">Pro zajištění kvality prací bude stavba provedena rovněž v souladu s technickými podmínkami uvedenými v Metodickém pokynu k zajištění požadovaných zkoušek při výstavbě a opravách pozemních komunikací na území města Plzně - Plzeňský standard komunikací, zejména kapitola týkající se použití recyklovaných materiálů do konstrukcí vozovek vč. nastavení povinného odkupu vyfrézovaných či vybouraných asfaltových směsí a materiálů podkladních vrstev vozovek (nestmelených i stmelených) za symbolickou 1,- Kč za 1 tunu s následnou povinností předat veškeré tyto materiály k recyklaci, s doporučením jejich zpětného použití. Veškeré recyklované materiály musí pochopitelně vždy splnit požadavky příslušných norem a dále Plzeňském standardu </w:t>
      </w:r>
      <w:proofErr w:type="gramStart"/>
      <w:r w:rsidRPr="001C1EE9">
        <w:rPr>
          <w:sz w:val="22"/>
        </w:rPr>
        <w:t>vodovod - kanalizace</w:t>
      </w:r>
      <w:proofErr w:type="gramEnd"/>
      <w:r w:rsidRPr="001C1EE9">
        <w:rPr>
          <w:sz w:val="22"/>
        </w:rPr>
        <w:t>, které jsou dostupné na adrese</w:t>
      </w:r>
      <w:hyperlink r:id="rId9" w:history="1">
        <w:r w:rsidRPr="001C1EE9">
          <w:rPr>
            <w:rStyle w:val="Hypertextovodkaz"/>
            <w:sz w:val="22"/>
          </w:rPr>
          <w:t xml:space="preserve"> www.svsmp.cz</w:t>
        </w:r>
        <w:r w:rsidRPr="001C1EE9">
          <w:rPr>
            <w:rStyle w:val="Hypertextovodkaz"/>
            <w:sz w:val="22"/>
            <w:lang w:val="en-US" w:eastAsia="en-US" w:bidi="en-US"/>
          </w:rPr>
          <w:t>,</w:t>
        </w:r>
      </w:hyperlink>
      <w:r w:rsidRPr="001C1EE9">
        <w:rPr>
          <w:sz w:val="22"/>
          <w:lang w:val="en-US" w:eastAsia="en-US" w:bidi="en-US"/>
        </w:rPr>
        <w:t xml:space="preserve"> </w:t>
      </w:r>
      <w:hyperlink r:id="rId10" w:history="1">
        <w:r w:rsidRPr="001C1EE9">
          <w:rPr>
            <w:rStyle w:val="Hypertextovodkaz"/>
            <w:sz w:val="22"/>
          </w:rPr>
          <w:t>www.vodarna.cz/plzenske-standardy</w:t>
        </w:r>
        <w:r w:rsidRPr="001C1EE9">
          <w:rPr>
            <w:rStyle w:val="Hypertextovodkaz"/>
            <w:sz w:val="22"/>
            <w:lang w:val="en-US" w:eastAsia="en-US" w:bidi="en-US"/>
          </w:rPr>
          <w:t>.</w:t>
        </w:r>
      </w:hyperlink>
    </w:p>
    <w:p w:rsidR="001C1EE9" w:rsidRPr="001C1EE9" w:rsidRDefault="001C1EE9" w:rsidP="001C1EE9">
      <w:pPr>
        <w:spacing w:after="184"/>
        <w:ind w:left="600"/>
        <w:jc w:val="both"/>
        <w:rPr>
          <w:sz w:val="22"/>
        </w:rPr>
      </w:pPr>
      <w:r w:rsidRPr="001C1EE9">
        <w:rPr>
          <w:sz w:val="22"/>
        </w:rPr>
        <w:t>Veškeré vyfrézované či vybourané asfaltové vrstvy a podkladní vrstvy (nestmelené i stmelené) je zhotovitel (v souladu s Plzeňským standardem komunikací), povinen odkoupit za 1,- Kč za tunu a veškerý tento materiál (pokud není prováděna recyklace na místě) předat k recyklaci oprávněnému recyklačnímu centru (též obalovna). Cena za toto předání bude uhrazena zhotovitelem. Objednateli budou předány vážní lístky od společnosti oprávněné k recyklaci.</w:t>
      </w:r>
    </w:p>
    <w:p w:rsidR="001C1EE9" w:rsidRPr="001C1EE9" w:rsidRDefault="001C1EE9" w:rsidP="001C1EE9">
      <w:pPr>
        <w:numPr>
          <w:ilvl w:val="0"/>
          <w:numId w:val="13"/>
        </w:numPr>
        <w:tabs>
          <w:tab w:val="left" w:pos="558"/>
        </w:tabs>
        <w:spacing w:after="176" w:line="226" w:lineRule="exact"/>
        <w:ind w:left="600" w:hanging="600"/>
        <w:jc w:val="both"/>
        <w:rPr>
          <w:sz w:val="22"/>
        </w:rPr>
      </w:pPr>
      <w:r w:rsidRPr="001C1EE9">
        <w:rPr>
          <w:sz w:val="22"/>
        </w:rPr>
        <w:t>Zhotovitel je povinen ihned po předání a převzetí staveniště důkladně zdokumentovat výchozí stav okolních objektů (provést jejich pasportizace), fasády včetně komunikací, případné zámkové dlažby, obrubníků, chodníku apod., které by mohly být narušeny výstavbou, aby bylo možné prokázat či odmítnout případné nároky majitelů na uhrazení škod způsobených výstavbou. V celém rozsahu staveniště bude důkladně zdokumentován stav všech ploch zabraných pro výstavbu (video, foto). Zhotovitel je povinen předat fotodokumentaci z provedené pasportizace v listinné podobě i na USB + video.</w:t>
      </w:r>
    </w:p>
    <w:p w:rsidR="001C1EE9" w:rsidRPr="001C1EE9" w:rsidRDefault="001C1EE9" w:rsidP="001C1EE9">
      <w:pPr>
        <w:spacing w:after="180"/>
        <w:ind w:left="600"/>
        <w:jc w:val="both"/>
        <w:rPr>
          <w:sz w:val="22"/>
        </w:rPr>
      </w:pPr>
      <w:r w:rsidRPr="001C1EE9">
        <w:rPr>
          <w:sz w:val="22"/>
        </w:rPr>
        <w:t>V případě nesplnění této povinnosti je Zhotovitel povinen uhradit Objednateli smluvní pokutu ve výši 100.000,- Kč.</w:t>
      </w:r>
    </w:p>
    <w:p w:rsidR="001C1EE9" w:rsidRPr="001C1EE9" w:rsidRDefault="001C1EE9" w:rsidP="001C1EE9">
      <w:pPr>
        <w:numPr>
          <w:ilvl w:val="0"/>
          <w:numId w:val="13"/>
        </w:numPr>
        <w:tabs>
          <w:tab w:val="left" w:pos="558"/>
        </w:tabs>
        <w:spacing w:after="180" w:line="230" w:lineRule="exact"/>
        <w:ind w:left="600" w:hanging="600"/>
        <w:jc w:val="both"/>
        <w:rPr>
          <w:sz w:val="22"/>
        </w:rPr>
      </w:pPr>
      <w:r w:rsidRPr="001C1EE9">
        <w:rPr>
          <w:sz w:val="22"/>
        </w:rPr>
        <w:t>Zhotovitel je povinen uchovávat veškerou dokumentaci související s realizací projektu včetně účetních dokladů minimálně 10 let. Pokud je v českých právních předpisech stanovena lhůta delší, musí ji Zhotovitel dodržet.</w:t>
      </w:r>
    </w:p>
    <w:p w:rsidR="001C1EE9" w:rsidRPr="001C1EE9" w:rsidRDefault="001C1EE9" w:rsidP="001C1EE9">
      <w:pPr>
        <w:numPr>
          <w:ilvl w:val="0"/>
          <w:numId w:val="13"/>
        </w:numPr>
        <w:tabs>
          <w:tab w:val="left" w:pos="558"/>
        </w:tabs>
        <w:spacing w:after="244" w:line="230" w:lineRule="exact"/>
        <w:ind w:left="600" w:hanging="600"/>
        <w:jc w:val="both"/>
        <w:rPr>
          <w:sz w:val="22"/>
        </w:rPr>
      </w:pPr>
      <w:r w:rsidRPr="001C1EE9">
        <w:rPr>
          <w:sz w:val="22"/>
        </w:rPr>
        <w:t>Zhotovitel je povinen minimálně po dobu 10 let poskytovat požadované informace a dokumentaci související s realizací projektu zaměstnancům nebo zmocněncům pověřených orgánů (Centra pro regionální rozvoj, SFPI, MMR, MF,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001C1EE9" w:rsidRPr="001C1EE9" w:rsidRDefault="001C1EE9" w:rsidP="001C1EE9">
      <w:pPr>
        <w:numPr>
          <w:ilvl w:val="0"/>
          <w:numId w:val="13"/>
        </w:numPr>
        <w:tabs>
          <w:tab w:val="left" w:pos="558"/>
        </w:tabs>
        <w:spacing w:after="236" w:line="226" w:lineRule="exact"/>
        <w:ind w:left="600" w:hanging="600"/>
        <w:jc w:val="both"/>
        <w:rPr>
          <w:sz w:val="22"/>
        </w:rPr>
      </w:pPr>
      <w:r w:rsidRPr="001C1EE9">
        <w:rPr>
          <w:sz w:val="22"/>
        </w:rPr>
        <w:t xml:space="preserve">Zhotovitel je povinen zajistit, aby plněním této Smlouvy nedošlo k porušení právních předpisů a rozhodnutí upravujících mezinárodní sankce, kterými jsou Česká republika nebo Objednatel </w:t>
      </w:r>
      <w:r w:rsidRPr="001C1EE9">
        <w:rPr>
          <w:sz w:val="22"/>
        </w:rPr>
        <w:lastRenderedPageBreak/>
        <w:t>vázáni, zejména čl. 5k odst. 1. Nařízení Rady (EU) 2022/576 ze dne 8. dubna 2022, kterým se mění nařízení (EU) č. 833/2014 o omezujících opatřeních vzhledem k činnostem Ruska destabilizujícím situaci na Ukrajině (dále jen „Sankční nařízení EU“). Zhotovitel je neprodleně povinen informovat Objednatele o skutečnostech, jakkoliv relevantních pro posouzení naplnění povinností uvedených ve větě první tohoto odstavce smlouvy.</w:t>
      </w:r>
    </w:p>
    <w:p w:rsidR="001C1EE9" w:rsidRPr="001C1EE9" w:rsidRDefault="001C1EE9" w:rsidP="001C1EE9">
      <w:pPr>
        <w:numPr>
          <w:ilvl w:val="0"/>
          <w:numId w:val="13"/>
        </w:numPr>
        <w:tabs>
          <w:tab w:val="left" w:pos="558"/>
        </w:tabs>
        <w:spacing w:after="444" w:line="230" w:lineRule="exact"/>
        <w:ind w:left="600" w:hanging="600"/>
        <w:jc w:val="both"/>
        <w:rPr>
          <w:sz w:val="22"/>
        </w:rPr>
      </w:pPr>
      <w:r w:rsidRPr="001C1EE9">
        <w:rPr>
          <w:sz w:val="22"/>
        </w:rPr>
        <w:t>Zhotovitel se zavazuje na plnění Smlouvy alokovat pracovní kapacitu osob, jimiž prokazoval technickou kvalifikaci na veřejnou zakázku dle § 79 odst. 2 písm. c) ZZVZ a k plnění dle této Smlouvy využít výhradně těchto osob. Jakákoliv dodatečná změna osoby musí být předem písemně schválena Objednatelem. Zhotovitel se v takovém případě zavazuje nahradit osobu takovou osobou, která disponuje požadovanými minimálními znalostmi a odbornou způsobilostí dle požadavku Objednatele uvedených v zadávací dokumentaci Veřejné zakázky.</w:t>
      </w:r>
    </w:p>
    <w:p w:rsidR="001C1EE9" w:rsidRPr="001C1EE9" w:rsidRDefault="001C1EE9" w:rsidP="001C1EE9">
      <w:pPr>
        <w:spacing w:line="200" w:lineRule="exact"/>
        <w:ind w:left="4380"/>
        <w:rPr>
          <w:sz w:val="22"/>
        </w:rPr>
      </w:pPr>
      <w:r w:rsidRPr="001C1EE9">
        <w:rPr>
          <w:sz w:val="22"/>
        </w:rPr>
        <w:t>VIII.</w:t>
      </w:r>
    </w:p>
    <w:p w:rsidR="001C1EE9" w:rsidRPr="001C1EE9" w:rsidRDefault="001C1EE9" w:rsidP="001C1EE9">
      <w:pPr>
        <w:spacing w:after="189" w:line="200" w:lineRule="exact"/>
        <w:ind w:left="20"/>
        <w:jc w:val="center"/>
        <w:rPr>
          <w:sz w:val="22"/>
        </w:rPr>
      </w:pPr>
      <w:r w:rsidRPr="001C1EE9">
        <w:rPr>
          <w:sz w:val="22"/>
        </w:rPr>
        <w:t>Staveniště</w:t>
      </w:r>
    </w:p>
    <w:p w:rsidR="001C1EE9" w:rsidRPr="001C1EE9" w:rsidRDefault="001C1EE9" w:rsidP="001C1EE9">
      <w:pPr>
        <w:numPr>
          <w:ilvl w:val="0"/>
          <w:numId w:val="14"/>
        </w:numPr>
        <w:tabs>
          <w:tab w:val="left" w:pos="549"/>
        </w:tabs>
        <w:spacing w:after="165" w:line="200" w:lineRule="exact"/>
        <w:ind w:left="600" w:hanging="600"/>
        <w:jc w:val="both"/>
        <w:rPr>
          <w:sz w:val="22"/>
        </w:rPr>
      </w:pPr>
      <w:r w:rsidRPr="001C1EE9">
        <w:rPr>
          <w:sz w:val="22"/>
        </w:rPr>
        <w:t>Předání staveniště proběhne v termínu uvedeném ve Výzvě.</w:t>
      </w:r>
    </w:p>
    <w:p w:rsidR="001C1EE9" w:rsidRPr="001C1EE9" w:rsidRDefault="001C1EE9" w:rsidP="001C1EE9">
      <w:pPr>
        <w:numPr>
          <w:ilvl w:val="0"/>
          <w:numId w:val="14"/>
        </w:numPr>
        <w:tabs>
          <w:tab w:val="left" w:pos="549"/>
        </w:tabs>
        <w:spacing w:after="244" w:line="230" w:lineRule="exact"/>
        <w:ind w:left="600" w:hanging="600"/>
        <w:jc w:val="both"/>
        <w:rPr>
          <w:sz w:val="22"/>
        </w:rPr>
      </w:pPr>
      <w:r w:rsidRPr="001C1EE9">
        <w:rPr>
          <w:sz w:val="22"/>
        </w:rPr>
        <w:t>Věci, které jsou potřebné k provedení díla, je povinen opatřit Zhotovitel, mimo tyto věci, které zhotoviteli předá objednatel po podpisu smlouvy o dílo:</w:t>
      </w:r>
    </w:p>
    <w:p w:rsidR="001C1EE9" w:rsidRPr="001C1EE9" w:rsidRDefault="001C1EE9" w:rsidP="001C1EE9">
      <w:pPr>
        <w:numPr>
          <w:ilvl w:val="0"/>
          <w:numId w:val="10"/>
        </w:numPr>
        <w:tabs>
          <w:tab w:val="left" w:pos="1595"/>
        </w:tabs>
        <w:spacing w:line="226" w:lineRule="exact"/>
        <w:ind w:left="1600" w:hanging="360"/>
        <w:rPr>
          <w:sz w:val="22"/>
        </w:rPr>
      </w:pPr>
      <w:r w:rsidRPr="001C1EE9">
        <w:rPr>
          <w:sz w:val="22"/>
        </w:rPr>
        <w:t>stejnopis projektové dokumentace pro provádění stavby, která tvoři část zadávací dokumentace Veřejné zakázky;</w:t>
      </w:r>
    </w:p>
    <w:p w:rsidR="001C1EE9" w:rsidRPr="001C1EE9" w:rsidRDefault="001C1EE9" w:rsidP="001C1EE9">
      <w:pPr>
        <w:numPr>
          <w:ilvl w:val="0"/>
          <w:numId w:val="10"/>
        </w:numPr>
        <w:tabs>
          <w:tab w:val="left" w:pos="1595"/>
        </w:tabs>
        <w:spacing w:after="165" w:line="200" w:lineRule="exact"/>
        <w:ind w:left="1240"/>
        <w:jc w:val="both"/>
        <w:rPr>
          <w:sz w:val="22"/>
        </w:rPr>
      </w:pPr>
      <w:r w:rsidRPr="001C1EE9">
        <w:rPr>
          <w:sz w:val="22"/>
        </w:rPr>
        <w:t>správní rozhodnutí, kterým je povolena stavba, vč. štítku STAVBA POVOLENA.</w:t>
      </w:r>
    </w:p>
    <w:p w:rsidR="001C1EE9" w:rsidRPr="001C1EE9" w:rsidRDefault="001C1EE9" w:rsidP="001C1EE9">
      <w:pPr>
        <w:numPr>
          <w:ilvl w:val="0"/>
          <w:numId w:val="14"/>
        </w:numPr>
        <w:tabs>
          <w:tab w:val="left" w:pos="549"/>
        </w:tabs>
        <w:spacing w:after="264" w:line="230" w:lineRule="exact"/>
        <w:ind w:left="600" w:hanging="600"/>
        <w:jc w:val="both"/>
        <w:rPr>
          <w:sz w:val="22"/>
        </w:rPr>
      </w:pPr>
      <w:r w:rsidRPr="001C1EE9">
        <w:rPr>
          <w:sz w:val="22"/>
        </w:rPr>
        <w:t>Objednatel přenechá zhotoviteli staveniště v rozsahu ZOV bezplatně po dobu realizace sjednanou smlouvou o dílo a dobu sjednanou pro vyklizení staveniště. Zhotovitel si zajistí na příslušném MO povolení ke zvláštnímu užívání pozemků a uhradí příslušné poplatky za zvláštní užívání. Objednatel odevzdá Zhotoviteli staveniště tak, aby Zhotovitel mohl zahájit a provádět práce podle schválené projektové dokumentace. Celá plocha zařízení staveniště bude ochráněna tak, aby po vyklizení staveniště bylo možné odevzdat plochu ve stejném, popř. lepším stavu.</w:t>
      </w:r>
    </w:p>
    <w:p w:rsidR="001C1EE9" w:rsidRPr="001C1EE9" w:rsidRDefault="001C1EE9" w:rsidP="001C1EE9">
      <w:pPr>
        <w:numPr>
          <w:ilvl w:val="0"/>
          <w:numId w:val="14"/>
        </w:numPr>
        <w:tabs>
          <w:tab w:val="left" w:pos="549"/>
        </w:tabs>
        <w:spacing w:after="165" w:line="200" w:lineRule="exact"/>
        <w:ind w:left="600" w:hanging="600"/>
        <w:jc w:val="both"/>
        <w:rPr>
          <w:sz w:val="22"/>
        </w:rPr>
      </w:pPr>
      <w:r w:rsidRPr="001C1EE9">
        <w:rPr>
          <w:sz w:val="22"/>
        </w:rPr>
        <w:t>O předání a převzetí staveniště bude vypracován písemný zápis.</w:t>
      </w:r>
    </w:p>
    <w:p w:rsidR="001C1EE9" w:rsidRPr="001C1EE9" w:rsidRDefault="001C1EE9" w:rsidP="001C1EE9">
      <w:pPr>
        <w:numPr>
          <w:ilvl w:val="0"/>
          <w:numId w:val="14"/>
        </w:numPr>
        <w:tabs>
          <w:tab w:val="left" w:pos="549"/>
        </w:tabs>
        <w:spacing w:after="240" w:line="230" w:lineRule="exact"/>
        <w:ind w:left="600" w:hanging="600"/>
        <w:jc w:val="both"/>
        <w:rPr>
          <w:sz w:val="22"/>
        </w:rPr>
      </w:pPr>
      <w:r w:rsidRPr="001C1EE9">
        <w:rPr>
          <w:sz w:val="22"/>
        </w:rPr>
        <w:t>Zhotovitel se zavazuje zachovávat na staveništi čistotu a pořádek, učinit taková opatření, aby nedošlo ke znečištění přilehlých komunikací. Zhotovitel je povinen denně odstraňovat na své náklady odpady a nečistoty vzniklé z jeho činnosti či činností třetích osob na staveništi či přilehlých komunikací, technickými či jinými opatřeními zabraňovat jejich pronikání mimo staveniště. V případě nebezpečí šíření prachu do okolních objektů zajistí kropení zdroje prachu. V rozsahu tohoto závazku zajišťuje zhotovitel na své náklady zařízení staveniště, veškerou dopravu, skládku, a to i vytěženého materiálu, přičemž náklady s plněním tohoto závazku jsou zahrnuty v ceně díla.</w:t>
      </w:r>
    </w:p>
    <w:p w:rsidR="001C1EE9" w:rsidRPr="001C1EE9" w:rsidRDefault="001C1EE9" w:rsidP="001C1EE9">
      <w:pPr>
        <w:numPr>
          <w:ilvl w:val="0"/>
          <w:numId w:val="14"/>
        </w:numPr>
        <w:tabs>
          <w:tab w:val="left" w:pos="549"/>
        </w:tabs>
        <w:spacing w:after="240" w:line="230" w:lineRule="exact"/>
        <w:ind w:left="600" w:hanging="600"/>
        <w:jc w:val="both"/>
        <w:rPr>
          <w:sz w:val="22"/>
        </w:rPr>
      </w:pPr>
      <w:r w:rsidRPr="001C1EE9">
        <w:rPr>
          <w:sz w:val="22"/>
        </w:rPr>
        <w:t>Zhotovitel bude mít v průběhu realizace a dokončování předmětu díla na staveništi výhradní odpovědnost za:</w:t>
      </w:r>
    </w:p>
    <w:p w:rsidR="001C1EE9" w:rsidRPr="001C1EE9" w:rsidRDefault="001C1EE9" w:rsidP="001C1EE9">
      <w:pPr>
        <w:numPr>
          <w:ilvl w:val="0"/>
          <w:numId w:val="15"/>
        </w:numPr>
        <w:tabs>
          <w:tab w:val="left" w:pos="735"/>
        </w:tabs>
        <w:spacing w:line="230" w:lineRule="exact"/>
        <w:ind w:left="740" w:hanging="360"/>
        <w:jc w:val="both"/>
        <w:rPr>
          <w:sz w:val="22"/>
        </w:rPr>
      </w:pPr>
      <w:r w:rsidRPr="001C1EE9">
        <w:rPr>
          <w:sz w:val="22"/>
        </w:rPr>
        <w:t>zajištění bezpečnosti všech osob oprávněných k pohybu na staveništi, udržování staveniště v uspořádaném stavu za účelem předcházení vzniku škod;</w:t>
      </w:r>
    </w:p>
    <w:p w:rsidR="001C1EE9" w:rsidRPr="001C1EE9" w:rsidRDefault="001C1EE9" w:rsidP="001C1EE9">
      <w:pPr>
        <w:numPr>
          <w:ilvl w:val="0"/>
          <w:numId w:val="15"/>
        </w:numPr>
        <w:tabs>
          <w:tab w:val="left" w:pos="735"/>
        </w:tabs>
        <w:spacing w:line="230" w:lineRule="exact"/>
        <w:ind w:left="740" w:hanging="360"/>
        <w:jc w:val="both"/>
        <w:rPr>
          <w:sz w:val="22"/>
        </w:rPr>
      </w:pPr>
      <w:r w:rsidRPr="001C1EE9">
        <w:rPr>
          <w:sz w:val="22"/>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rsidR="001C1EE9" w:rsidRPr="001C1EE9" w:rsidRDefault="001C1EE9" w:rsidP="001C1EE9">
      <w:pPr>
        <w:spacing w:after="180"/>
        <w:ind w:left="740" w:hanging="360"/>
        <w:jc w:val="both"/>
        <w:rPr>
          <w:sz w:val="22"/>
        </w:rPr>
      </w:pPr>
      <w:r w:rsidRPr="001C1EE9">
        <w:rPr>
          <w:sz w:val="22"/>
        </w:rPr>
        <w:t>- 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rsidR="001C1EE9" w:rsidRPr="001C1EE9" w:rsidRDefault="001C1EE9" w:rsidP="001C1EE9">
      <w:pPr>
        <w:numPr>
          <w:ilvl w:val="0"/>
          <w:numId w:val="14"/>
        </w:numPr>
        <w:tabs>
          <w:tab w:val="left" w:pos="566"/>
        </w:tabs>
        <w:spacing w:after="180" w:line="230" w:lineRule="exact"/>
        <w:ind w:left="600" w:hanging="600"/>
        <w:jc w:val="both"/>
        <w:rPr>
          <w:sz w:val="22"/>
        </w:rPr>
      </w:pPr>
      <w:r w:rsidRPr="001C1EE9">
        <w:rPr>
          <w:sz w:val="22"/>
        </w:rPr>
        <w:t>Zhotovitel až do konečného předání staveniště po ukončení prací zodpovídá za bezpečné zajištění staveniště vůči okolnímu provozu a chodcům.</w:t>
      </w:r>
    </w:p>
    <w:p w:rsidR="001C1EE9" w:rsidRPr="001C1EE9" w:rsidRDefault="001C1EE9" w:rsidP="001C1EE9">
      <w:pPr>
        <w:numPr>
          <w:ilvl w:val="0"/>
          <w:numId w:val="14"/>
        </w:numPr>
        <w:tabs>
          <w:tab w:val="left" w:pos="566"/>
        </w:tabs>
        <w:spacing w:after="180" w:line="230" w:lineRule="exact"/>
        <w:ind w:left="600" w:hanging="600"/>
        <w:jc w:val="both"/>
        <w:rPr>
          <w:sz w:val="22"/>
        </w:rPr>
      </w:pPr>
      <w:r w:rsidRPr="001C1EE9">
        <w:rPr>
          <w:sz w:val="22"/>
        </w:rPr>
        <w:t>Zhotovitel zajišťuje přípravu staveniště, zařízení staveniště včetně zajištění energií potřebných k provádění prací dle smlouvy na vlastní náklady.</w:t>
      </w:r>
    </w:p>
    <w:p w:rsidR="001C1EE9" w:rsidRPr="001C1EE9" w:rsidRDefault="001C1EE9" w:rsidP="001C1EE9">
      <w:pPr>
        <w:numPr>
          <w:ilvl w:val="0"/>
          <w:numId w:val="14"/>
        </w:numPr>
        <w:tabs>
          <w:tab w:val="left" w:pos="566"/>
        </w:tabs>
        <w:spacing w:after="184" w:line="230" w:lineRule="exact"/>
        <w:ind w:left="600" w:hanging="600"/>
        <w:jc w:val="both"/>
        <w:rPr>
          <w:sz w:val="22"/>
        </w:rPr>
      </w:pPr>
      <w:r w:rsidRPr="001C1EE9">
        <w:rPr>
          <w:sz w:val="22"/>
        </w:rPr>
        <w:lastRenderedPageBreak/>
        <w:t>Nejpozději k datu právní moci kolaudačního rozhodnutí bude staveniště vyklizeno a proveden úklid komunikací. Před převzetím díla bude proveden závěrečný úklid místa plnění včetně stavby samotné. Pozemky a komunikace dotčené výstavbou budou k tomuto dni uvedeny do původního stavu.</w:t>
      </w:r>
    </w:p>
    <w:p w:rsidR="001C1EE9" w:rsidRPr="001C1EE9" w:rsidRDefault="001C1EE9" w:rsidP="001C1EE9">
      <w:pPr>
        <w:numPr>
          <w:ilvl w:val="0"/>
          <w:numId w:val="14"/>
        </w:numPr>
        <w:tabs>
          <w:tab w:val="left" w:pos="566"/>
        </w:tabs>
        <w:spacing w:after="176" w:line="226" w:lineRule="exact"/>
        <w:ind w:left="600" w:hanging="600"/>
        <w:jc w:val="both"/>
        <w:rPr>
          <w:sz w:val="22"/>
        </w:rPr>
      </w:pPr>
      <w:r w:rsidRPr="001C1EE9">
        <w:rPr>
          <w:sz w:val="22"/>
        </w:rPr>
        <w:t xml:space="preserve">Objednatel předá situaci hranic obvodu staveniště. Potřebné pevné výškové a směrové body při předání staveniště předá Zhotoviteli zpracovatel projektové dokumentace. Tyto údaje jsou pro Zhotovitele závazné. Zjistí-li nesoulad mezi předanými podklady, je povinen na tuto skutečnost Objednatele neprodleně upozornit. Podrobné vytýčení zajišťuje Zhotovitel. Pokud Zhotovitel bude požadovat jiný rozsah </w:t>
      </w:r>
      <w:proofErr w:type="gramStart"/>
      <w:r w:rsidRPr="001C1EE9">
        <w:rPr>
          <w:sz w:val="22"/>
        </w:rPr>
        <w:t>staveniště,</w:t>
      </w:r>
      <w:proofErr w:type="gramEnd"/>
      <w:r w:rsidRPr="001C1EE9">
        <w:rPr>
          <w:sz w:val="22"/>
        </w:rPr>
        <w:t xml:space="preserve"> než jaký stanovuje projektová dokumentace, je povinen na toto upozornit již v době podání nabídky do Veřejné zakázky předcházející uzavření této Smlouvy. Objednatel však není tímto požadavkem vázán. Je pak povinností Zhotovitele si zvětšení záboru zajistit a uhradit.</w:t>
      </w:r>
    </w:p>
    <w:p w:rsidR="001C1EE9" w:rsidRPr="001C1EE9" w:rsidRDefault="001C1EE9" w:rsidP="001C1EE9">
      <w:pPr>
        <w:numPr>
          <w:ilvl w:val="0"/>
          <w:numId w:val="14"/>
        </w:numPr>
        <w:tabs>
          <w:tab w:val="left" w:pos="566"/>
        </w:tabs>
        <w:spacing w:after="180" w:line="230" w:lineRule="exact"/>
        <w:ind w:left="600" w:hanging="600"/>
        <w:jc w:val="both"/>
        <w:rPr>
          <w:sz w:val="22"/>
        </w:rPr>
      </w:pPr>
      <w:r w:rsidRPr="001C1EE9">
        <w:rPr>
          <w:sz w:val="22"/>
        </w:rPr>
        <w:t>Zhotovitel je povinen vybudovat objekty zařízení staveniště tak, aby jejich výstavbou nevznikly žádné škody na sousedních objektech a pozemcích a po ukončení uvést staveniště do původního stavu. Po dobu výstavby odpovídá Zhotovitel za věci uložené na staveništi. Náklady na vybudování, udržování a odklizení objektů zařízení staveniště je povinen zahrnout do nabídkové ceny, včetně přípojek od obvodu staveniště k odběrovým místům.</w:t>
      </w:r>
    </w:p>
    <w:p w:rsidR="001C1EE9" w:rsidRPr="001C1EE9" w:rsidRDefault="001C1EE9" w:rsidP="001C1EE9">
      <w:pPr>
        <w:numPr>
          <w:ilvl w:val="0"/>
          <w:numId w:val="14"/>
        </w:numPr>
        <w:tabs>
          <w:tab w:val="left" w:pos="566"/>
        </w:tabs>
        <w:spacing w:after="180" w:line="230" w:lineRule="exact"/>
        <w:ind w:left="600" w:hanging="600"/>
        <w:jc w:val="both"/>
        <w:rPr>
          <w:sz w:val="22"/>
        </w:rPr>
      </w:pPr>
      <w:r w:rsidRPr="001C1EE9">
        <w:rPr>
          <w:sz w:val="22"/>
        </w:rPr>
        <w:t>Vyklizení staveniště je povinen zajistit zhotovitel ve sjednaném termínu. Zhotovitel je povinen v průběhu stavby udržovat pořádek na staveništi a po ukončení stavby uvést staveniště do stavu, který je vymezen podmínkami vydanými správcem pozemku, popř. jiným správcem nebo objednatelem.</w:t>
      </w:r>
    </w:p>
    <w:p w:rsidR="001C1EE9" w:rsidRPr="001C1EE9" w:rsidRDefault="001C1EE9" w:rsidP="001C1EE9">
      <w:pPr>
        <w:numPr>
          <w:ilvl w:val="0"/>
          <w:numId w:val="14"/>
        </w:numPr>
        <w:tabs>
          <w:tab w:val="left" w:pos="566"/>
        </w:tabs>
        <w:spacing w:after="184" w:line="230" w:lineRule="exact"/>
        <w:ind w:left="600" w:hanging="600"/>
        <w:jc w:val="both"/>
        <w:rPr>
          <w:sz w:val="22"/>
        </w:rPr>
      </w:pPr>
      <w:r w:rsidRPr="001C1EE9">
        <w:rPr>
          <w:sz w:val="22"/>
        </w:rPr>
        <w:t>Po dobu stavby je Zhotovitel povinen zajistit a umožnit přístup nutné dopravní obsluze (svoz komunálního odpadu) a bezpečný průjezd do navazujících stávajících areálů a objektů.</w:t>
      </w:r>
    </w:p>
    <w:p w:rsidR="001C1EE9" w:rsidRPr="001C1EE9" w:rsidRDefault="001C1EE9" w:rsidP="001C1EE9">
      <w:pPr>
        <w:numPr>
          <w:ilvl w:val="0"/>
          <w:numId w:val="14"/>
        </w:numPr>
        <w:tabs>
          <w:tab w:val="left" w:pos="566"/>
        </w:tabs>
        <w:spacing w:after="176" w:line="226" w:lineRule="exact"/>
        <w:ind w:left="600" w:hanging="600"/>
        <w:jc w:val="both"/>
        <w:rPr>
          <w:sz w:val="22"/>
        </w:rPr>
      </w:pPr>
      <w:r w:rsidRPr="001C1EE9">
        <w:rPr>
          <w:sz w:val="22"/>
        </w:rPr>
        <w:t>Připojení na elektřinu a vodu je možné v místě stavby. Zhotovitel stavby osadí na přípojných místech elektrické energie a vody podružné měřiče pro sledování spotřeby. Spotřebované energie Zhotovitel uhradí po ukončení stavby. Kabely, hadice apod. je nutné dodat a na stavbě zabezpečit Zhotovitelem. Zhotovitel si zřídí vlastní hygienické zázemí na vlastní náklady a je povinen toto zahrnout do nabídkové ceny.</w:t>
      </w:r>
    </w:p>
    <w:p w:rsidR="001C1EE9" w:rsidRPr="001C1EE9" w:rsidRDefault="001C1EE9" w:rsidP="001C1EE9">
      <w:pPr>
        <w:numPr>
          <w:ilvl w:val="0"/>
          <w:numId w:val="14"/>
        </w:numPr>
        <w:tabs>
          <w:tab w:val="left" w:pos="566"/>
        </w:tabs>
        <w:spacing w:after="180" w:line="230" w:lineRule="exact"/>
        <w:ind w:left="600" w:hanging="600"/>
        <w:jc w:val="both"/>
        <w:rPr>
          <w:sz w:val="22"/>
        </w:rPr>
      </w:pPr>
      <w:r w:rsidRPr="001C1EE9">
        <w:rPr>
          <w:sz w:val="22"/>
        </w:rPr>
        <w:t>Zhotovitel je povinen zabezpečit stavbu tak, aby nemohlo dojít ke zranění osob pohybujících se v místě a přilehlém okolí stavby, a to oplocením o výšce minimálně 2,5m a aby bylo zabráněno vzniku úrazu třetích osob na veřejných prostorách.</w:t>
      </w:r>
    </w:p>
    <w:p w:rsidR="001C1EE9" w:rsidRPr="001C1EE9" w:rsidRDefault="001C1EE9" w:rsidP="001C1EE9">
      <w:pPr>
        <w:numPr>
          <w:ilvl w:val="0"/>
          <w:numId w:val="14"/>
        </w:numPr>
        <w:tabs>
          <w:tab w:val="left" w:pos="566"/>
        </w:tabs>
        <w:spacing w:after="184" w:line="230" w:lineRule="exact"/>
        <w:ind w:left="600" w:hanging="600"/>
        <w:jc w:val="both"/>
        <w:rPr>
          <w:sz w:val="22"/>
        </w:rPr>
      </w:pPr>
      <w:r w:rsidRPr="001C1EE9">
        <w:rPr>
          <w:sz w:val="22"/>
        </w:rPr>
        <w:t>Zhotovitel je povinen stavbu označit 1 x informační tabulí stavby v grafickém provedení a velikosti dle pokynu, předaném při předání staveniště (verze plachta 3x1,5 m).</w:t>
      </w:r>
    </w:p>
    <w:p w:rsidR="001C1EE9" w:rsidRPr="001C1EE9" w:rsidRDefault="001C1EE9" w:rsidP="001C1EE9">
      <w:pPr>
        <w:numPr>
          <w:ilvl w:val="0"/>
          <w:numId w:val="14"/>
        </w:numPr>
        <w:tabs>
          <w:tab w:val="left" w:pos="566"/>
        </w:tabs>
        <w:spacing w:line="226" w:lineRule="exact"/>
        <w:ind w:left="600" w:hanging="600"/>
        <w:jc w:val="both"/>
        <w:rPr>
          <w:sz w:val="22"/>
        </w:rPr>
      </w:pPr>
      <w:r w:rsidRPr="001C1EE9">
        <w:rPr>
          <w:rStyle w:val="Zkladntext2"/>
          <w:sz w:val="18"/>
        </w:rPr>
        <w:t>Bude-li potřeba</w:t>
      </w:r>
      <w:r w:rsidRPr="001C1EE9">
        <w:rPr>
          <w:sz w:val="22"/>
        </w:rPr>
        <w:t>, je Zhotovitel v souvislosti se stavbou povinen požádat příslušný silniční správní úřad, (nejpozději 30 dní před zahájením prací, podle ustanovení § 39 odst. 2 vyhlášky č.104/1997 Sb.) o povolení zvláštního užívání dle ustanovení § 25 odst. 6 písm. c) bodu 3. zákona č. 13/1997 Sb., o pozemních komunikacích, ve znění pozdějších předpisů, tj. provádění stavebních prací na pozemních komunikacích, a o povolení částečné uzavírky podle § 24 tohoto zákona.</w:t>
      </w:r>
    </w:p>
    <w:p w:rsidR="001C1EE9" w:rsidRPr="001C1EE9" w:rsidRDefault="001C1EE9" w:rsidP="001C1EE9">
      <w:pPr>
        <w:spacing w:after="184"/>
        <w:ind w:left="600"/>
        <w:jc w:val="both"/>
        <w:rPr>
          <w:sz w:val="22"/>
        </w:rPr>
      </w:pPr>
      <w:r w:rsidRPr="001C1EE9">
        <w:rPr>
          <w:sz w:val="22"/>
        </w:rPr>
        <w:t>Před zahájením správního řízení o případné uzavírce dotčených komunikací a před podáním žádosti o stanovení přechodné úpravy provozu na dotčených pozemních komunikacích zajistí zhotovitel stavby aktualizaci DIO v návaznosti na případné změny v organizaci dopravy v předmětné lokalitě. Objednatel upozorňuje na lhůtu pro vyřízení v délce cca 30 dnů.</w:t>
      </w:r>
    </w:p>
    <w:p w:rsidR="001C1EE9" w:rsidRPr="001C1EE9" w:rsidRDefault="001C1EE9" w:rsidP="001C1EE9">
      <w:pPr>
        <w:spacing w:after="441" w:line="226" w:lineRule="exact"/>
        <w:ind w:left="600"/>
        <w:jc w:val="both"/>
        <w:rPr>
          <w:sz w:val="22"/>
        </w:rPr>
      </w:pPr>
      <w:r w:rsidRPr="001C1EE9">
        <w:rPr>
          <w:sz w:val="22"/>
        </w:rPr>
        <w:t>V souvislosti s prováděním stavebních prací, kdy bude nutná přechodná úprava provozu na pozemních komunikacích, stanoví dopravní značení na základě žádosti zhotovitele dle § 77 zákona o silničním provozu opatřením obecné povahy Magistrát města Plzně po předchozím písemném vyjádření příslušného orgánu Policie CR. Návrh dopravního značení bude minimálně 30 dní před zahájením prací na jeho instalaci aktualizován, popřípadě upřesněn.</w:t>
      </w:r>
    </w:p>
    <w:p w:rsidR="001C1EE9" w:rsidRPr="001C1EE9" w:rsidRDefault="001C1EE9" w:rsidP="001C1EE9">
      <w:pPr>
        <w:keepNext/>
        <w:keepLines/>
        <w:spacing w:after="9" w:line="200" w:lineRule="exact"/>
        <w:ind w:left="4460"/>
        <w:rPr>
          <w:sz w:val="22"/>
        </w:rPr>
      </w:pPr>
      <w:bookmarkStart w:id="18" w:name="bookmark18"/>
      <w:r w:rsidRPr="001C1EE9">
        <w:rPr>
          <w:sz w:val="22"/>
        </w:rPr>
        <w:t>IX.</w:t>
      </w:r>
      <w:bookmarkEnd w:id="18"/>
    </w:p>
    <w:p w:rsidR="001C1EE9" w:rsidRPr="001C1EE9" w:rsidRDefault="001C1EE9" w:rsidP="001C1EE9">
      <w:pPr>
        <w:keepNext/>
        <w:keepLines/>
        <w:spacing w:after="169" w:line="200" w:lineRule="exact"/>
        <w:ind w:left="20"/>
        <w:jc w:val="center"/>
        <w:rPr>
          <w:sz w:val="22"/>
        </w:rPr>
      </w:pPr>
      <w:bookmarkStart w:id="19" w:name="bookmark19"/>
      <w:r w:rsidRPr="001C1EE9">
        <w:rPr>
          <w:sz w:val="22"/>
        </w:rPr>
        <w:t>Změna rozsahu díla, přerušení provádění díla</w:t>
      </w:r>
      <w:bookmarkEnd w:id="19"/>
    </w:p>
    <w:p w:rsidR="001C1EE9" w:rsidRPr="001C1EE9" w:rsidRDefault="001C1EE9" w:rsidP="001C1EE9">
      <w:pPr>
        <w:numPr>
          <w:ilvl w:val="0"/>
          <w:numId w:val="16"/>
        </w:numPr>
        <w:tabs>
          <w:tab w:val="left" w:pos="619"/>
        </w:tabs>
        <w:spacing w:after="176" w:line="226" w:lineRule="exact"/>
        <w:ind w:left="600" w:hanging="600"/>
        <w:jc w:val="both"/>
        <w:rPr>
          <w:sz w:val="22"/>
        </w:rPr>
      </w:pPr>
      <w:r w:rsidRPr="001C1EE9">
        <w:rPr>
          <w:sz w:val="22"/>
        </w:rPr>
        <w:t xml:space="preserve">Objednatel si vyhrazuje právo omezit písemným pokynem doručeným Zhotoviteli rozsah díla dle této Smlouvy či provádění díla nebo jeho části přerušit. Objednatel je oprávněn dát Zhotoviteli pokyn, aby Zhotovitel vynechal některé práce, přerušil na dobu stanovenou Objednatelem provádění díla nebo jeho části, či provádění díla ukončil. Zhotovitel se zavazuje takovýto pokyn </w:t>
      </w:r>
      <w:r w:rsidRPr="001C1EE9">
        <w:rPr>
          <w:sz w:val="22"/>
        </w:rPr>
        <w:lastRenderedPageBreak/>
        <w:t>uposlechnout.</w:t>
      </w:r>
    </w:p>
    <w:p w:rsidR="001C1EE9" w:rsidRPr="001C1EE9" w:rsidRDefault="001C1EE9" w:rsidP="001C1EE9">
      <w:pPr>
        <w:numPr>
          <w:ilvl w:val="0"/>
          <w:numId w:val="16"/>
        </w:numPr>
        <w:tabs>
          <w:tab w:val="left" w:pos="619"/>
        </w:tabs>
        <w:spacing w:after="180" w:line="230" w:lineRule="exact"/>
        <w:ind w:left="600" w:hanging="600"/>
        <w:jc w:val="both"/>
        <w:rPr>
          <w:sz w:val="22"/>
        </w:rPr>
      </w:pPr>
      <w:r w:rsidRPr="001C1EE9">
        <w:rPr>
          <w:sz w:val="22"/>
        </w:rPr>
        <w:t xml:space="preserve">V případě omezení rozsahu realizace díla, přerušení provádění díla či ukončení provádění má Zhotovitel nárok pouze na úhradu dosud provedených prací v cenách dle v zadávacím řízení podané části nabídky </w:t>
      </w:r>
      <w:proofErr w:type="gramStart"/>
      <w:r w:rsidRPr="001C1EE9">
        <w:rPr>
          <w:sz w:val="22"/>
        </w:rPr>
        <w:t>Zhotovitele - vyplněného</w:t>
      </w:r>
      <w:proofErr w:type="gramEnd"/>
      <w:r w:rsidRPr="001C1EE9">
        <w:rPr>
          <w:sz w:val="22"/>
        </w:rPr>
        <w:t xml:space="preserve"> soupisu stavebních prací, dodávek a služeb s výkazem výměr, která je součástí nabídky Zhotovitele. Zhotovitel nemá nárok v souvislosti s omezením rozsahu díla či s přerušením provádění díla či jeho části na náhradu škody, či jakékoliv jiné plnění nebo platbu.</w:t>
      </w:r>
    </w:p>
    <w:p w:rsidR="001C1EE9" w:rsidRPr="001C1EE9" w:rsidRDefault="001C1EE9" w:rsidP="001C1EE9">
      <w:pPr>
        <w:numPr>
          <w:ilvl w:val="0"/>
          <w:numId w:val="16"/>
        </w:numPr>
        <w:tabs>
          <w:tab w:val="left" w:pos="619"/>
        </w:tabs>
        <w:spacing w:after="180" w:line="230" w:lineRule="exact"/>
        <w:ind w:left="600" w:hanging="600"/>
        <w:jc w:val="both"/>
        <w:rPr>
          <w:sz w:val="22"/>
        </w:rPr>
      </w:pPr>
      <w:r w:rsidRPr="001C1EE9">
        <w:rPr>
          <w:sz w:val="22"/>
        </w:rPr>
        <w:t>V případě přerušení provádění díla nebo jeho části dle pokynu Objednatele se termín dokončení díla prodlužuje o dobu, po kterou bylo provádění díla pokynem Objednatele přerušeno.</w:t>
      </w:r>
    </w:p>
    <w:p w:rsidR="001C1EE9" w:rsidRPr="001C1EE9" w:rsidRDefault="001C1EE9" w:rsidP="001C1EE9">
      <w:pPr>
        <w:numPr>
          <w:ilvl w:val="0"/>
          <w:numId w:val="16"/>
        </w:numPr>
        <w:tabs>
          <w:tab w:val="left" w:pos="619"/>
        </w:tabs>
        <w:spacing w:after="444" w:line="230" w:lineRule="exact"/>
        <w:ind w:left="600" w:hanging="600"/>
        <w:jc w:val="both"/>
        <w:rPr>
          <w:sz w:val="22"/>
        </w:rPr>
      </w:pPr>
      <w:r w:rsidRPr="001C1EE9">
        <w:rPr>
          <w:sz w:val="22"/>
        </w:rPr>
        <w:t>V případě, že bude přerušení trvat déle jak 12 měsíců, má Zhotovitel právo odstoupit od smlouvy, ledaže o přerušení sám požádal nebo je způsobil.</w:t>
      </w:r>
    </w:p>
    <w:p w:rsidR="001C1EE9" w:rsidRPr="001C1EE9" w:rsidRDefault="001C1EE9" w:rsidP="001C1EE9">
      <w:pPr>
        <w:keepNext/>
        <w:keepLines/>
        <w:spacing w:after="9" w:line="200" w:lineRule="exact"/>
        <w:ind w:left="4460"/>
        <w:rPr>
          <w:sz w:val="22"/>
        </w:rPr>
      </w:pPr>
      <w:bookmarkStart w:id="20" w:name="bookmark20"/>
      <w:r w:rsidRPr="001C1EE9">
        <w:rPr>
          <w:sz w:val="22"/>
        </w:rPr>
        <w:t>X.</w:t>
      </w:r>
      <w:bookmarkEnd w:id="20"/>
    </w:p>
    <w:p w:rsidR="001C1EE9" w:rsidRPr="001C1EE9" w:rsidRDefault="001C1EE9" w:rsidP="001C1EE9">
      <w:pPr>
        <w:keepNext/>
        <w:keepLines/>
        <w:spacing w:after="179" w:line="200" w:lineRule="exact"/>
        <w:ind w:left="20"/>
        <w:jc w:val="center"/>
        <w:rPr>
          <w:sz w:val="22"/>
        </w:rPr>
      </w:pPr>
      <w:bookmarkStart w:id="21" w:name="bookmark21"/>
      <w:r w:rsidRPr="001C1EE9">
        <w:rPr>
          <w:sz w:val="22"/>
        </w:rPr>
        <w:t>Zástupci smluvních stran</w:t>
      </w:r>
      <w:bookmarkEnd w:id="21"/>
    </w:p>
    <w:p w:rsidR="001C1EE9" w:rsidRPr="001C1EE9" w:rsidRDefault="001C1EE9" w:rsidP="001C1EE9">
      <w:pPr>
        <w:numPr>
          <w:ilvl w:val="0"/>
          <w:numId w:val="17"/>
        </w:numPr>
        <w:tabs>
          <w:tab w:val="left" w:pos="619"/>
        </w:tabs>
        <w:spacing w:after="180" w:line="230" w:lineRule="exact"/>
        <w:ind w:left="740" w:hanging="740"/>
        <w:jc w:val="both"/>
        <w:rPr>
          <w:sz w:val="22"/>
        </w:rPr>
      </w:pPr>
      <w:r w:rsidRPr="001C1EE9">
        <w:rPr>
          <w:sz w:val="22"/>
        </w:rPr>
        <w:t>Objednatel jmenuje před zahájením prací jednoho nebo i několik zástupců, kteří jsou oprávněni jej při realizaci díla jako občasný technický dozor zastupovat, kontrolovat rozsah a kvalitu prováděných prací, odsouhlasovat množství skutečně provedených prací, přebírat zakrývané konstrukce i vlastní dílo.</w:t>
      </w:r>
    </w:p>
    <w:p w:rsidR="001C1EE9" w:rsidRPr="001C1EE9" w:rsidRDefault="001C1EE9" w:rsidP="001C1EE9">
      <w:pPr>
        <w:numPr>
          <w:ilvl w:val="0"/>
          <w:numId w:val="17"/>
        </w:numPr>
        <w:tabs>
          <w:tab w:val="left" w:pos="619"/>
        </w:tabs>
        <w:spacing w:after="180" w:line="230" w:lineRule="exact"/>
        <w:ind w:left="740" w:hanging="740"/>
        <w:jc w:val="both"/>
        <w:rPr>
          <w:sz w:val="22"/>
        </w:rPr>
      </w:pPr>
      <w:r w:rsidRPr="001C1EE9">
        <w:rPr>
          <w:sz w:val="22"/>
        </w:rPr>
        <w:t>Zhotovitele bude při provádění prací na stavbě zastupovat osoba (stavbyvedoucí), pro kterou v nabídce doložil autorizační osvědčení pro obor pozemní stavby v souladu se zákonem č. 360/1992 Sb., o výkonu povolání autorizovaných architektů a o výkonu povolání autorizovaných inženýrů a techniků činných ve výstavbě, ve znění pozdějších předpisů, která bude přítomna na stavbě. Před zahájením prací vymezí statutární orgán Zhotovitele pravomoc i rozsah, v jakém je tato osoba oprávněna jej zastupovat.</w:t>
      </w:r>
    </w:p>
    <w:p w:rsidR="001C1EE9" w:rsidRPr="001C1EE9" w:rsidRDefault="001C1EE9" w:rsidP="001C1EE9">
      <w:pPr>
        <w:spacing w:after="180"/>
        <w:ind w:left="740"/>
        <w:jc w:val="both"/>
        <w:rPr>
          <w:sz w:val="22"/>
        </w:rPr>
      </w:pPr>
      <w:r w:rsidRPr="001C1EE9">
        <w:rPr>
          <w:sz w:val="22"/>
        </w:rPr>
        <w:t>Objednatel si vyhrazuje právo kontrolovat plnění této povinnosti. V případě jejího porušení je objednatel oprávněn uložit zhotoviteli smluvní pokutu ve výši 20.000,- Kč za každé takové porušení, a to i opakovaně.</w:t>
      </w:r>
    </w:p>
    <w:p w:rsidR="001C1EE9" w:rsidRPr="001C1EE9" w:rsidRDefault="001C1EE9" w:rsidP="001C1EE9">
      <w:pPr>
        <w:numPr>
          <w:ilvl w:val="0"/>
          <w:numId w:val="17"/>
        </w:numPr>
        <w:tabs>
          <w:tab w:val="left" w:pos="619"/>
        </w:tabs>
        <w:spacing w:line="230" w:lineRule="exact"/>
        <w:ind w:left="740" w:hanging="740"/>
        <w:rPr>
          <w:sz w:val="22"/>
        </w:rPr>
      </w:pPr>
      <w:r w:rsidRPr="001C1EE9">
        <w:rPr>
          <w:sz w:val="22"/>
        </w:rPr>
        <w:t xml:space="preserve">Zhotovitel je povinen odsouhlasit s Objednatelem změnu osoby pověřené k vedení </w:t>
      </w:r>
      <w:proofErr w:type="gramStart"/>
      <w:r w:rsidRPr="001C1EE9">
        <w:rPr>
          <w:sz w:val="22"/>
        </w:rPr>
        <w:t>stavby - stavbyvedoucího</w:t>
      </w:r>
      <w:proofErr w:type="gramEnd"/>
      <w:r w:rsidRPr="001C1EE9">
        <w:rPr>
          <w:sz w:val="22"/>
        </w:rPr>
        <w:t xml:space="preserve"> (popř. osoby zástupce stavbyvedoucího, byl-li zadavatelem v zadávací dokumentaci požadován). V takovém případě je Zhotovitel povinen doložit splnění kvalifikace v</w:t>
      </w:r>
    </w:p>
    <w:p w:rsidR="001C1EE9" w:rsidRPr="001C1EE9" w:rsidRDefault="001C1EE9" w:rsidP="001C1EE9">
      <w:pPr>
        <w:spacing w:after="180"/>
        <w:ind w:left="720"/>
        <w:jc w:val="both"/>
        <w:rPr>
          <w:sz w:val="22"/>
        </w:rPr>
      </w:pPr>
      <w:r w:rsidRPr="001C1EE9">
        <w:rPr>
          <w:sz w:val="22"/>
        </w:rPr>
        <w:t>takovém rozsahu, v jakém byla pro osobu stavbyvedoucího doložena v nabídce tak, aby i nová osoba stavbyvedoucího splňovala požadavky zadavatele stanovené v zadávací dokumentaci na zadání Veřejné zakázky. V případě porušení této povinnosti má Objednatel právo uložit Zhotoviteli smluvní pokutu ve výši 100.000,- Kč za každé takové porušení.</w:t>
      </w:r>
    </w:p>
    <w:p w:rsidR="001C1EE9" w:rsidRPr="001C1EE9" w:rsidRDefault="001C1EE9" w:rsidP="001C1EE9">
      <w:pPr>
        <w:numPr>
          <w:ilvl w:val="0"/>
          <w:numId w:val="17"/>
        </w:numPr>
        <w:tabs>
          <w:tab w:val="left" w:pos="580"/>
        </w:tabs>
        <w:spacing w:after="444" w:line="230" w:lineRule="exact"/>
        <w:ind w:left="720" w:hanging="720"/>
        <w:jc w:val="both"/>
        <w:rPr>
          <w:sz w:val="22"/>
        </w:rPr>
      </w:pPr>
      <w:r w:rsidRPr="001C1EE9">
        <w:rPr>
          <w:sz w:val="22"/>
        </w:rPr>
        <w:t>Technický dozor Objednatele má oprávnění k vydání příkazu přerušení prací v případě porušení závažných bezpečnostních nebo technologických postupů a norem, nebo hrozí-li nebezpečí vzniku škod.</w:t>
      </w:r>
    </w:p>
    <w:p w:rsidR="001C1EE9" w:rsidRPr="001C1EE9" w:rsidRDefault="001C1EE9" w:rsidP="001C1EE9">
      <w:pPr>
        <w:keepNext/>
        <w:keepLines/>
        <w:spacing w:line="200" w:lineRule="exact"/>
        <w:ind w:left="4440"/>
        <w:rPr>
          <w:sz w:val="22"/>
        </w:rPr>
      </w:pPr>
      <w:bookmarkStart w:id="22" w:name="bookmark22"/>
      <w:r w:rsidRPr="001C1EE9">
        <w:rPr>
          <w:sz w:val="22"/>
        </w:rPr>
        <w:t>XI.</w:t>
      </w:r>
      <w:bookmarkEnd w:id="22"/>
    </w:p>
    <w:p w:rsidR="001C1EE9" w:rsidRPr="001C1EE9" w:rsidRDefault="001C1EE9" w:rsidP="001C1EE9">
      <w:pPr>
        <w:keepNext/>
        <w:keepLines/>
        <w:spacing w:after="119" w:line="200" w:lineRule="exact"/>
        <w:ind w:left="20"/>
        <w:jc w:val="center"/>
        <w:rPr>
          <w:sz w:val="22"/>
        </w:rPr>
      </w:pPr>
      <w:bookmarkStart w:id="23" w:name="bookmark23"/>
      <w:r w:rsidRPr="001C1EE9">
        <w:rPr>
          <w:sz w:val="22"/>
        </w:rPr>
        <w:t>Poddodavatelé</w:t>
      </w:r>
      <w:bookmarkEnd w:id="23"/>
    </w:p>
    <w:p w:rsidR="001C1EE9" w:rsidRPr="001C1EE9" w:rsidRDefault="001C1EE9" w:rsidP="001C1EE9">
      <w:pPr>
        <w:numPr>
          <w:ilvl w:val="0"/>
          <w:numId w:val="18"/>
        </w:numPr>
        <w:tabs>
          <w:tab w:val="left" w:pos="580"/>
        </w:tabs>
        <w:spacing w:after="184" w:line="230" w:lineRule="exact"/>
        <w:ind w:left="580" w:hanging="580"/>
        <w:jc w:val="both"/>
        <w:rPr>
          <w:sz w:val="22"/>
        </w:rPr>
      </w:pPr>
      <w:r w:rsidRPr="001C1EE9">
        <w:rPr>
          <w:sz w:val="22"/>
        </w:rPr>
        <w:t>Nejpozději při předání staveniště je Zhotovitel povinen předat Objednateli seznam poddodavatelů podílejících se na realizaci díla s uvedením konkrétní části díla, která bude poddodavatelem realizována. Zhotovitel odpovídá za to, že každý poddodavatel podílející se na realizaci díla je profesně způsobilý k výkonu činnosti, kterou bude jako poddodavatel realizovat. Zhotovitel je povinen pro každého poddodavatele předložit i čestné prohlášení k vyloučení střetu zájmů (s výjimkou těch, pro které čestné prohlášení k vyloučení střetu zájmů předložit již v zadávacím řízení).</w:t>
      </w:r>
    </w:p>
    <w:p w:rsidR="001C1EE9" w:rsidRPr="001C1EE9" w:rsidRDefault="001C1EE9" w:rsidP="001C1EE9">
      <w:pPr>
        <w:numPr>
          <w:ilvl w:val="0"/>
          <w:numId w:val="18"/>
        </w:numPr>
        <w:tabs>
          <w:tab w:val="left" w:pos="580"/>
        </w:tabs>
        <w:spacing w:after="180" w:line="226" w:lineRule="exact"/>
        <w:ind w:left="580" w:hanging="580"/>
        <w:jc w:val="both"/>
        <w:rPr>
          <w:sz w:val="22"/>
        </w:rPr>
      </w:pPr>
      <w:r w:rsidRPr="001C1EE9">
        <w:rPr>
          <w:sz w:val="22"/>
        </w:rPr>
        <w:t xml:space="preserve">Zhotovitel je povinen neprodleně předložit Objednateli na vědomí změny poddodavatelů podílejících se na plnění oproti osobám dle čl. 11.1. této Smlouvy s tím, že Zhotovitel je povinen písemně Objednateli předložit a zdůvodnit potřebu změny, eventuálně rozšíření okruhu těchto osob či jejich plnění včetně předložení čestného prohlášení k vyloučení střetu zájmů. V případě změny poddodavatele, jehož prostřednictvím Zhotovitel prokazoval ve Veřejné zakázce část </w:t>
      </w:r>
      <w:r w:rsidRPr="001C1EE9">
        <w:rPr>
          <w:sz w:val="22"/>
        </w:rPr>
        <w:lastRenderedPageBreak/>
        <w:t>kvalifikace, musí nový poddodavatel disponovat kvalifikací v minimálně stejném rozsahu jako poddodavatel původní (za tímto účelem je Zhotovitel povinen Objednateli předložit k posouzení veškeré doklady ke kvalifikaci vztahující se k takové osobě). Objednatel je oprávněn uložit za porušení informační povinnosti dle věty první tohoto odstavce smluvní pokutu ve výši 50.000,- Kč za každé takové porušení, a to i opakovaně.</w:t>
      </w:r>
    </w:p>
    <w:p w:rsidR="001C1EE9" w:rsidRPr="001C1EE9" w:rsidRDefault="001C1EE9" w:rsidP="001C1EE9">
      <w:pPr>
        <w:spacing w:after="176" w:line="226" w:lineRule="exact"/>
        <w:ind w:left="580"/>
        <w:jc w:val="both"/>
        <w:rPr>
          <w:sz w:val="22"/>
        </w:rPr>
      </w:pPr>
      <w:r w:rsidRPr="001C1EE9">
        <w:rPr>
          <w:sz w:val="22"/>
        </w:rPr>
        <w:t>Objednatel si vyhrazuje právo změnu poddodavatelů odmítnout. V takovém případě bude Zhotovitel povinen odmítnutého poddodavatele nahradit.</w:t>
      </w:r>
    </w:p>
    <w:p w:rsidR="001C1EE9" w:rsidRPr="001C1EE9" w:rsidRDefault="001C1EE9" w:rsidP="001C1EE9">
      <w:pPr>
        <w:numPr>
          <w:ilvl w:val="0"/>
          <w:numId w:val="18"/>
        </w:numPr>
        <w:tabs>
          <w:tab w:val="left" w:pos="580"/>
        </w:tabs>
        <w:spacing w:after="184" w:line="230" w:lineRule="exact"/>
        <w:ind w:left="580" w:hanging="580"/>
        <w:jc w:val="both"/>
        <w:rPr>
          <w:sz w:val="22"/>
        </w:rPr>
      </w:pPr>
      <w:r w:rsidRPr="001C1EE9">
        <w:rPr>
          <w:sz w:val="22"/>
        </w:rPr>
        <w:t>Na realizaci díla se musí podílet osoba, jejímž prostřednictvím Zhotovitel v zadávacím řízení předcházejícím uzavření Smlouvy prokázal svou kvalifikaci, eventuálně osoba, která byla nahrazena postupem dle odst. 11.2 smlouvy; v případě, že práce, pro které byla kvalifikace prokázána jinou osobou, bude provádět zhotovitel sám či jiná nekvalifikovaná osoba, je Objednatel oprávněn uložit Zhotoviteli smluvní pokutu ve výši 100.000,- Kč za každé takové porušení, a to i opakovaně. Oprávnění Objednatele uložit smluvní pokutu za porušení informační povinnosti dle odst. 11.2 smlouvy tímto není dotčeno.</w:t>
      </w:r>
    </w:p>
    <w:p w:rsidR="001C1EE9" w:rsidRPr="001C1EE9" w:rsidRDefault="001C1EE9" w:rsidP="001C1EE9">
      <w:pPr>
        <w:numPr>
          <w:ilvl w:val="0"/>
          <w:numId w:val="18"/>
        </w:numPr>
        <w:tabs>
          <w:tab w:val="left" w:pos="580"/>
        </w:tabs>
        <w:spacing w:after="176" w:line="226" w:lineRule="exact"/>
        <w:ind w:left="580" w:hanging="580"/>
        <w:jc w:val="both"/>
        <w:rPr>
          <w:sz w:val="22"/>
        </w:rPr>
      </w:pPr>
      <w:r w:rsidRPr="001C1EE9">
        <w:rPr>
          <w:sz w:val="22"/>
        </w:rPr>
        <w:t>Objednatel je z důležitých důvodů oprávněn požadovat, aby Zhotovitel ukončil svou spolupráci s kterýmkoliv z poddodavatelů poskytujících plnění, které tvoří součást díla; takové důležité důvody mohou zejména zahrnovat skutečnost, že poddodavatel porušuje právní předpisy či že jeho poddodávky jsou opakovaně či trvale spojeny se závažnými vadami majícími dopad na plnění Díla podle této Smlouvy. Za takový závažný důvod se považuje rovněž prokázání, že poddodavatel je subjektem, na který se vztahuje zákaz zadání či plnění veřejné zakázky dle čl. 5k odst. 1. nařízení Rady (EU) 2022/576 ze dne 8. dubna 2022, kterým se mění nařízení (EU) č. 833/2014 o omezujících opatřeních vzhledem k činnostem Ruska destabilizujícím situaci na Ukrajině, pokud hodnota jeho plnění představuje více než 10 % hodnoty veřejné zakázky. Zhotovitel je povinen požadavkům Objednatele podle předchozí věty vyhovět a své Smlouvy s příslušnými poddodavateli konstruovat tak, aby pro tento případ umožňovaly ukončení bez zbytečného odkladu.</w:t>
      </w:r>
    </w:p>
    <w:p w:rsidR="001C1EE9" w:rsidRPr="001C1EE9" w:rsidRDefault="001C1EE9" w:rsidP="001C1EE9">
      <w:pPr>
        <w:numPr>
          <w:ilvl w:val="0"/>
          <w:numId w:val="18"/>
        </w:numPr>
        <w:tabs>
          <w:tab w:val="left" w:pos="580"/>
        </w:tabs>
        <w:spacing w:after="444" w:line="230" w:lineRule="exact"/>
        <w:ind w:left="580" w:hanging="580"/>
        <w:jc w:val="both"/>
        <w:rPr>
          <w:sz w:val="22"/>
        </w:rPr>
      </w:pPr>
      <w:r w:rsidRPr="001C1EE9">
        <w:rPr>
          <w:sz w:val="22"/>
        </w:rPr>
        <w:t>V případě, že na poddodavatele dopadají mezinárodní sankce dle předchozího odstavce, je Zhotovitel povinen o takové skutečnosti nejpozději následující pracovní den poté, co ji zjistí, informovat Objednatele a do 14 dní od výzvy Objednatele je povinen zjednat nápravu a s takovou osobou smluvní vztah ukončit, případně takovou osobu nahradit, přičemž pokud tak neučiní, je Objednatel oprávněn od Smlouvy odstoupit.</w:t>
      </w:r>
    </w:p>
    <w:p w:rsidR="001C1EE9" w:rsidRPr="001C1EE9" w:rsidRDefault="001C1EE9" w:rsidP="001C1EE9">
      <w:pPr>
        <w:spacing w:line="200" w:lineRule="exact"/>
        <w:ind w:left="4380"/>
        <w:rPr>
          <w:sz w:val="22"/>
        </w:rPr>
      </w:pPr>
      <w:r w:rsidRPr="001C1EE9">
        <w:rPr>
          <w:sz w:val="22"/>
        </w:rPr>
        <w:t>XII.</w:t>
      </w:r>
    </w:p>
    <w:p w:rsidR="001C1EE9" w:rsidRPr="001C1EE9" w:rsidRDefault="001C1EE9" w:rsidP="001C1EE9">
      <w:pPr>
        <w:spacing w:after="123" w:line="200" w:lineRule="exact"/>
        <w:ind w:left="20"/>
        <w:jc w:val="center"/>
        <w:rPr>
          <w:sz w:val="22"/>
        </w:rPr>
      </w:pPr>
      <w:r w:rsidRPr="001C1EE9">
        <w:rPr>
          <w:sz w:val="22"/>
        </w:rPr>
        <w:t>Odpovědnost za škody, pojištění stavby</w:t>
      </w:r>
    </w:p>
    <w:p w:rsidR="001C1EE9" w:rsidRPr="001C1EE9" w:rsidRDefault="001C1EE9" w:rsidP="001C1EE9">
      <w:pPr>
        <w:numPr>
          <w:ilvl w:val="0"/>
          <w:numId w:val="19"/>
        </w:numPr>
        <w:tabs>
          <w:tab w:val="left" w:pos="554"/>
        </w:tabs>
        <w:spacing w:after="176" w:line="226" w:lineRule="exact"/>
        <w:ind w:left="580" w:hanging="580"/>
        <w:jc w:val="both"/>
        <w:rPr>
          <w:sz w:val="22"/>
        </w:rPr>
      </w:pPr>
      <w:r w:rsidRPr="001C1EE9">
        <w:rPr>
          <w:sz w:val="22"/>
        </w:rPr>
        <w:t>Zhotovitel nese odpovědnost za veškeré škody, které vzniknou v důsledku provádění stavby Objednateli a třetím, na stavbě nezúčastněným osobám. To se týká i škod vzniklých z důvodu nedostatečného obnovení původního stavu stavebního pozemku, poškození hraničních značek, drenáží včetně škod vzniklých úplnou nebo částečnou nefunkčností díla, nedodržením garantovaných hodnot díla nebo škod vzniklých v důsledku jiných vad díla. Zhotovitel nese odpovědnost i za škodu způsobenou vnějšími vlivy na nedokončeném díle, a to v jakékoliv fázi rozestavěnosti díla.</w:t>
      </w:r>
    </w:p>
    <w:p w:rsidR="001C1EE9" w:rsidRPr="001C1EE9" w:rsidRDefault="001C1EE9" w:rsidP="001C1EE9">
      <w:pPr>
        <w:numPr>
          <w:ilvl w:val="0"/>
          <w:numId w:val="19"/>
        </w:numPr>
        <w:tabs>
          <w:tab w:val="left" w:pos="554"/>
        </w:tabs>
        <w:spacing w:after="180" w:line="230" w:lineRule="exact"/>
        <w:ind w:left="580" w:hanging="580"/>
        <w:jc w:val="both"/>
        <w:rPr>
          <w:sz w:val="22"/>
        </w:rPr>
      </w:pPr>
      <w:r w:rsidRPr="001C1EE9">
        <w:rPr>
          <w:sz w:val="22"/>
        </w:rPr>
        <w:t>Zhotovitel je povinen být po celou dobu realizace díla pojištěn proti škodám způsobeným jeho činností včetně škod způsobených jeho pracovníky, a to v rozsahu pojištění odpovědnosti za škodu způsobenou zhotovitelem objednateli a třetí osobě s výší pojistného plnění nejméně ve výši nabídkové ceny bez DPH. Stejné podmínky pro pojištění odpovědnosti za škodu, jaké jsou touto smlouvou vyžadovány po zhotoviteli, je zhotovitel povinen zajistit u svých případných poddodavatelů, a to ve vztahu k rozsahu té části díla, která je poddodavatelem realizována.</w:t>
      </w:r>
    </w:p>
    <w:p w:rsidR="001C1EE9" w:rsidRPr="001C1EE9" w:rsidRDefault="001C1EE9" w:rsidP="001C1EE9">
      <w:pPr>
        <w:numPr>
          <w:ilvl w:val="0"/>
          <w:numId w:val="19"/>
        </w:numPr>
        <w:tabs>
          <w:tab w:val="left" w:pos="554"/>
        </w:tabs>
        <w:spacing w:line="230" w:lineRule="exact"/>
        <w:ind w:left="580" w:hanging="580"/>
        <w:jc w:val="both"/>
        <w:rPr>
          <w:sz w:val="22"/>
        </w:rPr>
      </w:pPr>
      <w:r w:rsidRPr="001C1EE9">
        <w:rPr>
          <w:sz w:val="22"/>
        </w:rPr>
        <w:t>Sjednané pojištění bude krýt zejména nikoliv však výlučně škody na věcech (vzniklé poškozením, zničením nebo ztrátou) a na zdraví (úrazem nebo nemocí):</w:t>
      </w:r>
    </w:p>
    <w:p w:rsidR="001C1EE9" w:rsidRPr="001C1EE9" w:rsidRDefault="001C1EE9" w:rsidP="001C1EE9">
      <w:pPr>
        <w:numPr>
          <w:ilvl w:val="0"/>
          <w:numId w:val="20"/>
        </w:numPr>
        <w:tabs>
          <w:tab w:val="left" w:pos="1179"/>
        </w:tabs>
        <w:spacing w:line="230" w:lineRule="exact"/>
        <w:ind w:left="880"/>
        <w:jc w:val="both"/>
        <w:rPr>
          <w:sz w:val="22"/>
        </w:rPr>
      </w:pPr>
      <w:r w:rsidRPr="001C1EE9">
        <w:rPr>
          <w:sz w:val="22"/>
        </w:rPr>
        <w:t>způsobené provozní činností;</w:t>
      </w:r>
    </w:p>
    <w:p w:rsidR="001C1EE9" w:rsidRPr="001C1EE9" w:rsidRDefault="001C1EE9" w:rsidP="001C1EE9">
      <w:pPr>
        <w:numPr>
          <w:ilvl w:val="0"/>
          <w:numId w:val="20"/>
        </w:numPr>
        <w:tabs>
          <w:tab w:val="left" w:pos="1179"/>
        </w:tabs>
        <w:spacing w:line="230" w:lineRule="exact"/>
        <w:ind w:left="880"/>
        <w:jc w:val="both"/>
        <w:rPr>
          <w:sz w:val="22"/>
        </w:rPr>
      </w:pPr>
      <w:r w:rsidRPr="001C1EE9">
        <w:rPr>
          <w:sz w:val="22"/>
        </w:rPr>
        <w:t>způsobené vadným výrobkem;</w:t>
      </w:r>
    </w:p>
    <w:p w:rsidR="001C1EE9" w:rsidRPr="001C1EE9" w:rsidRDefault="001C1EE9" w:rsidP="001C1EE9">
      <w:pPr>
        <w:numPr>
          <w:ilvl w:val="0"/>
          <w:numId w:val="20"/>
        </w:numPr>
        <w:tabs>
          <w:tab w:val="left" w:pos="1179"/>
        </w:tabs>
        <w:spacing w:line="230" w:lineRule="exact"/>
        <w:ind w:left="880"/>
        <w:jc w:val="both"/>
        <w:rPr>
          <w:sz w:val="22"/>
        </w:rPr>
      </w:pPr>
      <w:r w:rsidRPr="001C1EE9">
        <w:rPr>
          <w:sz w:val="22"/>
        </w:rPr>
        <w:t>vzniklé v souvislosti s poskytovanými službami;</w:t>
      </w:r>
    </w:p>
    <w:p w:rsidR="001C1EE9" w:rsidRPr="001C1EE9" w:rsidRDefault="001C1EE9" w:rsidP="001C1EE9">
      <w:pPr>
        <w:numPr>
          <w:ilvl w:val="0"/>
          <w:numId w:val="20"/>
        </w:numPr>
        <w:tabs>
          <w:tab w:val="left" w:pos="1189"/>
        </w:tabs>
        <w:spacing w:after="184" w:line="230" w:lineRule="exact"/>
        <w:ind w:left="880"/>
        <w:jc w:val="both"/>
        <w:rPr>
          <w:sz w:val="22"/>
        </w:rPr>
      </w:pPr>
      <w:r w:rsidRPr="001C1EE9">
        <w:rPr>
          <w:sz w:val="22"/>
        </w:rPr>
        <w:t>vzniklé na věcech zaměstnanců.</w:t>
      </w:r>
    </w:p>
    <w:p w:rsidR="001C1EE9" w:rsidRPr="001C1EE9" w:rsidRDefault="001C1EE9" w:rsidP="001C1EE9">
      <w:pPr>
        <w:numPr>
          <w:ilvl w:val="0"/>
          <w:numId w:val="19"/>
        </w:numPr>
        <w:tabs>
          <w:tab w:val="left" w:pos="554"/>
        </w:tabs>
        <w:spacing w:line="226" w:lineRule="exact"/>
        <w:ind w:left="580" w:hanging="580"/>
        <w:jc w:val="both"/>
        <w:rPr>
          <w:sz w:val="22"/>
        </w:rPr>
      </w:pPr>
      <w:r w:rsidRPr="001C1EE9">
        <w:rPr>
          <w:sz w:val="22"/>
        </w:rPr>
        <w:t>Sjednané pojištění bude krýt zejména nikoliv však výlučně škody vzniklé:</w:t>
      </w:r>
    </w:p>
    <w:p w:rsidR="001C1EE9" w:rsidRPr="001C1EE9" w:rsidRDefault="001C1EE9" w:rsidP="001C1EE9">
      <w:pPr>
        <w:numPr>
          <w:ilvl w:val="0"/>
          <w:numId w:val="21"/>
        </w:numPr>
        <w:tabs>
          <w:tab w:val="left" w:pos="1179"/>
        </w:tabs>
        <w:spacing w:line="226" w:lineRule="exact"/>
        <w:ind w:left="1160" w:hanging="280"/>
        <w:rPr>
          <w:sz w:val="22"/>
        </w:rPr>
      </w:pPr>
      <w:r w:rsidRPr="001C1EE9">
        <w:rPr>
          <w:sz w:val="22"/>
        </w:rPr>
        <w:t>požárem, výbuchem, přímým úderem blesku, nárazem nebo zřícením letadla, jeho části nebo jeho nákladu,</w:t>
      </w:r>
    </w:p>
    <w:p w:rsidR="001C1EE9" w:rsidRPr="001C1EE9" w:rsidRDefault="001C1EE9" w:rsidP="001C1EE9">
      <w:pPr>
        <w:numPr>
          <w:ilvl w:val="0"/>
          <w:numId w:val="21"/>
        </w:numPr>
        <w:tabs>
          <w:tab w:val="left" w:pos="1179"/>
        </w:tabs>
        <w:spacing w:line="226" w:lineRule="exact"/>
        <w:ind w:left="1160" w:hanging="280"/>
        <w:rPr>
          <w:sz w:val="22"/>
        </w:rPr>
      </w:pPr>
      <w:r w:rsidRPr="001C1EE9">
        <w:rPr>
          <w:sz w:val="22"/>
        </w:rPr>
        <w:lastRenderedPageBreak/>
        <w:t>záplavou, povodní, vichřicí, krupobitím, sesouváním půdy, zřícením skal nebo zemin, sesouváním nebo zřícením sněhových lavin, tíhou sněhu nebo námrazy,</w:t>
      </w:r>
    </w:p>
    <w:p w:rsidR="001C1EE9" w:rsidRPr="001C1EE9" w:rsidRDefault="001C1EE9" w:rsidP="001C1EE9">
      <w:pPr>
        <w:numPr>
          <w:ilvl w:val="0"/>
          <w:numId w:val="21"/>
        </w:numPr>
        <w:tabs>
          <w:tab w:val="left" w:pos="1179"/>
        </w:tabs>
        <w:spacing w:line="226" w:lineRule="exact"/>
        <w:ind w:left="880"/>
        <w:jc w:val="both"/>
        <w:rPr>
          <w:sz w:val="22"/>
        </w:rPr>
      </w:pPr>
      <w:r w:rsidRPr="001C1EE9">
        <w:rPr>
          <w:sz w:val="22"/>
        </w:rPr>
        <w:t>pádem pojištěné věci, nárazem,</w:t>
      </w:r>
    </w:p>
    <w:p w:rsidR="001C1EE9" w:rsidRPr="001C1EE9" w:rsidRDefault="001C1EE9" w:rsidP="001C1EE9">
      <w:pPr>
        <w:numPr>
          <w:ilvl w:val="0"/>
          <w:numId w:val="21"/>
        </w:numPr>
        <w:tabs>
          <w:tab w:val="left" w:pos="1189"/>
        </w:tabs>
        <w:spacing w:line="226" w:lineRule="exact"/>
        <w:ind w:left="880"/>
        <w:jc w:val="both"/>
        <w:rPr>
          <w:sz w:val="22"/>
        </w:rPr>
      </w:pPr>
      <w:r w:rsidRPr="001C1EE9">
        <w:rPr>
          <w:sz w:val="22"/>
        </w:rPr>
        <w:t>vodou vytékající z vodovodních zařízení,</w:t>
      </w:r>
    </w:p>
    <w:p w:rsidR="001C1EE9" w:rsidRPr="001C1EE9" w:rsidRDefault="001C1EE9" w:rsidP="001C1EE9">
      <w:pPr>
        <w:numPr>
          <w:ilvl w:val="0"/>
          <w:numId w:val="21"/>
        </w:numPr>
        <w:tabs>
          <w:tab w:val="left" w:pos="1189"/>
        </w:tabs>
        <w:spacing w:after="180" w:line="230" w:lineRule="exact"/>
        <w:ind w:left="1160" w:hanging="280"/>
        <w:rPr>
          <w:sz w:val="22"/>
        </w:rPr>
      </w:pPr>
      <w:r w:rsidRPr="001C1EE9">
        <w:rPr>
          <w:sz w:val="22"/>
        </w:rPr>
        <w:t>neodborným zacházením, nesprávnou obsluhou, úmyslným poškozením, nešikovností, nepozorností a nedbalostí.</w:t>
      </w:r>
    </w:p>
    <w:p w:rsidR="001C1EE9" w:rsidRPr="001C1EE9" w:rsidRDefault="001C1EE9" w:rsidP="001C1EE9">
      <w:pPr>
        <w:numPr>
          <w:ilvl w:val="0"/>
          <w:numId w:val="19"/>
        </w:numPr>
        <w:tabs>
          <w:tab w:val="left" w:pos="554"/>
        </w:tabs>
        <w:spacing w:after="180" w:line="230" w:lineRule="exact"/>
        <w:ind w:left="580" w:hanging="580"/>
        <w:jc w:val="both"/>
        <w:rPr>
          <w:sz w:val="22"/>
        </w:rPr>
      </w:pPr>
      <w:r w:rsidRPr="001C1EE9">
        <w:rPr>
          <w:sz w:val="22"/>
        </w:rPr>
        <w:t>Zhotovitel je povinen nejpozději do 10 pracovních dnů od uzavření Smlouvy předložit Objednateli kopie dokladů o pojištění proti škodám způsobeným činností Zhotovitele a pojištění majetku. Trvání pojištění bude odpovídat době realizace díla až do předání posledního pravomocného kolaudačního rozhodnutí Objednateli.</w:t>
      </w:r>
    </w:p>
    <w:p w:rsidR="001C1EE9" w:rsidRPr="001C1EE9" w:rsidRDefault="001C1EE9" w:rsidP="001C1EE9">
      <w:pPr>
        <w:numPr>
          <w:ilvl w:val="0"/>
          <w:numId w:val="19"/>
        </w:numPr>
        <w:tabs>
          <w:tab w:val="left" w:pos="554"/>
        </w:tabs>
        <w:spacing w:after="180" w:line="230" w:lineRule="exact"/>
        <w:ind w:left="580" w:hanging="580"/>
        <w:jc w:val="both"/>
        <w:rPr>
          <w:sz w:val="22"/>
        </w:rPr>
      </w:pPr>
      <w:r w:rsidRPr="001C1EE9">
        <w:rPr>
          <w:sz w:val="22"/>
        </w:rPr>
        <w:t>Pokud by v důsledku pojistného plnění nebo jiné události mělo dojít k zániku pojistného, k omezení rozsahu pojištěných rizik, ke snížení stanovené min. výše pojistného v pojištění nebo k jiným změnám, které by znamenaly zhoršení podmínek oproti původnímu stavu, je Zhotovitel povinen učinit příslušná opatření tak, aby pojištění bylo udrženo tak, jak je požadováno v čl. 12 smlouvy.</w:t>
      </w:r>
    </w:p>
    <w:p w:rsidR="001C1EE9" w:rsidRPr="001C1EE9" w:rsidRDefault="001C1EE9" w:rsidP="001C1EE9">
      <w:pPr>
        <w:numPr>
          <w:ilvl w:val="0"/>
          <w:numId w:val="19"/>
        </w:numPr>
        <w:tabs>
          <w:tab w:val="left" w:pos="554"/>
        </w:tabs>
        <w:spacing w:after="444" w:line="230" w:lineRule="exact"/>
        <w:ind w:left="580" w:hanging="580"/>
        <w:jc w:val="both"/>
        <w:rPr>
          <w:sz w:val="22"/>
        </w:rPr>
      </w:pPr>
      <w:r w:rsidRPr="001C1EE9">
        <w:rPr>
          <w:sz w:val="22"/>
        </w:rPr>
        <w:t>Jakékoli škodné události nepojištěné, ačkoli skutečnost zakládající jejich vznik měla být pojištěna, nebo pojišťovnami neuhrazené, půjdou k tíži Zhotovitele.</w:t>
      </w:r>
    </w:p>
    <w:p w:rsidR="001C1EE9" w:rsidRPr="001C1EE9" w:rsidRDefault="001C1EE9" w:rsidP="001C1EE9">
      <w:pPr>
        <w:spacing w:line="200" w:lineRule="exact"/>
        <w:ind w:left="4380"/>
        <w:rPr>
          <w:sz w:val="22"/>
        </w:rPr>
      </w:pPr>
      <w:r w:rsidRPr="001C1EE9">
        <w:rPr>
          <w:sz w:val="22"/>
        </w:rPr>
        <w:t>XIII.</w:t>
      </w:r>
    </w:p>
    <w:p w:rsidR="001C1EE9" w:rsidRPr="001C1EE9" w:rsidRDefault="001C1EE9" w:rsidP="001C1EE9">
      <w:pPr>
        <w:spacing w:after="119" w:line="200" w:lineRule="exact"/>
        <w:ind w:left="20"/>
        <w:jc w:val="center"/>
        <w:rPr>
          <w:sz w:val="22"/>
        </w:rPr>
      </w:pPr>
      <w:r w:rsidRPr="001C1EE9">
        <w:rPr>
          <w:sz w:val="22"/>
        </w:rPr>
        <w:t>Kontrola prací, zakrývané konstrukce, zkoušky</w:t>
      </w:r>
    </w:p>
    <w:p w:rsidR="001C1EE9" w:rsidRPr="001C1EE9" w:rsidRDefault="001C1EE9" w:rsidP="001C1EE9">
      <w:pPr>
        <w:numPr>
          <w:ilvl w:val="0"/>
          <w:numId w:val="22"/>
        </w:numPr>
        <w:tabs>
          <w:tab w:val="left" w:pos="554"/>
        </w:tabs>
        <w:spacing w:after="180" w:line="230" w:lineRule="exact"/>
        <w:ind w:left="580" w:hanging="580"/>
        <w:jc w:val="both"/>
        <w:rPr>
          <w:sz w:val="22"/>
        </w:rPr>
      </w:pPr>
      <w:r w:rsidRPr="001C1EE9">
        <w:rPr>
          <w:sz w:val="22"/>
        </w:rPr>
        <w:t>Objednatel kontroluje provádění prací podle projektu stavby a sjednaných předpisů pro stanovení kvality v předepsaných kvalitách (zkoušky, atestace materiálu apod.) a má proto přístup na všechna pracoviště Zhotovitele, do dílen a skladů, kde jsou zpracovány nebo uskladněny dodávky pro stavbu.</w:t>
      </w:r>
    </w:p>
    <w:p w:rsidR="001C1EE9" w:rsidRPr="001C1EE9" w:rsidRDefault="001C1EE9" w:rsidP="001C1EE9">
      <w:pPr>
        <w:numPr>
          <w:ilvl w:val="0"/>
          <w:numId w:val="22"/>
        </w:numPr>
        <w:tabs>
          <w:tab w:val="left" w:pos="557"/>
        </w:tabs>
        <w:spacing w:after="180" w:line="230" w:lineRule="exact"/>
        <w:ind w:left="580" w:hanging="580"/>
        <w:jc w:val="both"/>
        <w:rPr>
          <w:sz w:val="22"/>
        </w:rPr>
      </w:pPr>
      <w:r w:rsidRPr="001C1EE9">
        <w:rPr>
          <w:sz w:val="22"/>
        </w:rPr>
        <w:t>Objednatel může požádat Zhotovitele o doložení způsobu provádění prací a jednotlivých staveb a technologických postupů.</w:t>
      </w:r>
    </w:p>
    <w:p w:rsidR="001C1EE9" w:rsidRPr="001C1EE9" w:rsidRDefault="001C1EE9" w:rsidP="001C1EE9">
      <w:pPr>
        <w:numPr>
          <w:ilvl w:val="0"/>
          <w:numId w:val="22"/>
        </w:numPr>
        <w:tabs>
          <w:tab w:val="left" w:pos="557"/>
        </w:tabs>
        <w:spacing w:after="180" w:line="230" w:lineRule="exact"/>
        <w:ind w:left="580" w:hanging="580"/>
        <w:jc w:val="both"/>
        <w:rPr>
          <w:sz w:val="22"/>
        </w:rPr>
      </w:pPr>
      <w:r w:rsidRPr="001C1EE9">
        <w:rPr>
          <w:sz w:val="22"/>
        </w:rPr>
        <w:t>Materiály nebo stavební dílce, které neodpovídají kvalitativním podmínkám, musí být z nařízení Objednatele ze staveniště odstraněny v požadované lhůtě, nestane-li se tak, může jejich odstranění na náklad Zhotovitele zajistit Objednatel.</w:t>
      </w:r>
    </w:p>
    <w:p w:rsidR="001C1EE9" w:rsidRPr="001C1EE9" w:rsidRDefault="001C1EE9" w:rsidP="001C1EE9">
      <w:pPr>
        <w:numPr>
          <w:ilvl w:val="0"/>
          <w:numId w:val="22"/>
        </w:numPr>
        <w:tabs>
          <w:tab w:val="left" w:pos="557"/>
        </w:tabs>
        <w:spacing w:after="180" w:line="230" w:lineRule="exact"/>
        <w:ind w:left="580" w:hanging="580"/>
        <w:jc w:val="both"/>
        <w:rPr>
          <w:sz w:val="22"/>
        </w:rPr>
      </w:pPr>
      <w:r w:rsidRPr="001C1EE9">
        <w:rPr>
          <w:sz w:val="22"/>
        </w:rPr>
        <w:t>Práce, které vykazují již v průběhu provádění nedostatky nebo odporují Smlouvě, musí Zhotovitel nahradit bezvadnými pracemi. Vznikne-li nahrazováním Objednateli škoda, zavazuje se Zhotovitel ji uhradit Objednateli v plné výši.</w:t>
      </w:r>
    </w:p>
    <w:p w:rsidR="001C1EE9" w:rsidRPr="001C1EE9" w:rsidRDefault="001C1EE9" w:rsidP="001C1EE9">
      <w:pPr>
        <w:numPr>
          <w:ilvl w:val="0"/>
          <w:numId w:val="22"/>
        </w:numPr>
        <w:tabs>
          <w:tab w:val="left" w:pos="557"/>
        </w:tabs>
        <w:spacing w:after="184" w:line="230" w:lineRule="exact"/>
        <w:ind w:left="580" w:hanging="580"/>
        <w:jc w:val="both"/>
        <w:rPr>
          <w:sz w:val="22"/>
        </w:rPr>
      </w:pPr>
      <w:r w:rsidRPr="001C1EE9">
        <w:rPr>
          <w:sz w:val="22"/>
        </w:rPr>
        <w:t>Za účelem zajištění plynulosti výstavby bude Objednatel svolávat kontrolní dny stavby, na které je povinen přizvat zástupce Zhotovitele. Kontrolní dny budou jedenkrát týdně, neurčí—</w:t>
      </w:r>
      <w:proofErr w:type="spellStart"/>
      <w:r w:rsidRPr="001C1EE9">
        <w:rPr>
          <w:sz w:val="22"/>
        </w:rPr>
        <w:t>li</w:t>
      </w:r>
      <w:proofErr w:type="spellEnd"/>
      <w:r w:rsidRPr="001C1EE9">
        <w:rPr>
          <w:sz w:val="22"/>
        </w:rPr>
        <w:t xml:space="preserve"> zástupce Objednatele jinak (konkrétně bude určeno při předání staveniště).</w:t>
      </w:r>
    </w:p>
    <w:p w:rsidR="001C1EE9" w:rsidRPr="001C1EE9" w:rsidRDefault="001C1EE9" w:rsidP="001C1EE9">
      <w:pPr>
        <w:numPr>
          <w:ilvl w:val="0"/>
          <w:numId w:val="22"/>
        </w:numPr>
        <w:tabs>
          <w:tab w:val="left" w:pos="557"/>
        </w:tabs>
        <w:spacing w:after="176" w:line="226" w:lineRule="exact"/>
        <w:ind w:left="580" w:hanging="580"/>
        <w:jc w:val="both"/>
        <w:rPr>
          <w:sz w:val="22"/>
        </w:rPr>
      </w:pPr>
      <w:r w:rsidRPr="001C1EE9">
        <w:rPr>
          <w:sz w:val="22"/>
        </w:rPr>
        <w:t>Před zakrytím prací a konstrukcí je Zhotovitel povinen včas (tj. min. 3 pracovní dny předem) vyzvat zástupce Objednatele (zápisem do stavebního deníku) k provedení kontroly. Rozsah prací, které budou takto kontrolovány - např. uložení potrubí, základová spára, zemní pláň komunikace, jednotlivé konstrukční vrstvy komunikací apod., bude vymezen předem zápisem ve stavebním deníku.</w:t>
      </w:r>
    </w:p>
    <w:p w:rsidR="001C1EE9" w:rsidRPr="001C1EE9" w:rsidRDefault="001C1EE9" w:rsidP="001C1EE9">
      <w:pPr>
        <w:numPr>
          <w:ilvl w:val="0"/>
          <w:numId w:val="22"/>
        </w:numPr>
        <w:tabs>
          <w:tab w:val="left" w:pos="557"/>
        </w:tabs>
        <w:spacing w:after="444" w:line="230" w:lineRule="exact"/>
        <w:ind w:left="580" w:hanging="580"/>
        <w:jc w:val="both"/>
        <w:rPr>
          <w:sz w:val="22"/>
        </w:rPr>
      </w:pPr>
      <w:r w:rsidRPr="001C1EE9">
        <w:rPr>
          <w:sz w:val="22"/>
        </w:rPr>
        <w:t>Zhotovitel je povinen vyzvat zástupce Objednatele zápisem do stavebního deníku min. 5 dnů předem k účasti na provádění předepsaných zkoušek zařízení. Rozsah zkoušek a podmínky úspěšnosti stanovuje zadávací dokumentace veřejné zakázky a odsouhlasený kontrolní zkušební plán (včetně projektu stavby) a příp. TKP. Kontrolní a zkušební plán předloží Zhotovitel objednateli nejpozději k termínu zahájení prací na stavbě.</w:t>
      </w:r>
    </w:p>
    <w:p w:rsidR="001C1EE9" w:rsidRPr="001C1EE9" w:rsidRDefault="001C1EE9" w:rsidP="001C1EE9">
      <w:pPr>
        <w:spacing w:after="9" w:line="200" w:lineRule="exact"/>
        <w:ind w:left="4360"/>
        <w:rPr>
          <w:sz w:val="22"/>
        </w:rPr>
      </w:pPr>
      <w:r w:rsidRPr="001C1EE9">
        <w:rPr>
          <w:sz w:val="22"/>
        </w:rPr>
        <w:t>XIV.</w:t>
      </w:r>
    </w:p>
    <w:p w:rsidR="001C1EE9" w:rsidRPr="001C1EE9" w:rsidRDefault="001C1EE9" w:rsidP="001C1EE9">
      <w:pPr>
        <w:spacing w:after="105" w:line="200" w:lineRule="exact"/>
        <w:ind w:left="20"/>
        <w:jc w:val="center"/>
        <w:rPr>
          <w:sz w:val="22"/>
        </w:rPr>
      </w:pPr>
      <w:r w:rsidRPr="001C1EE9">
        <w:rPr>
          <w:sz w:val="22"/>
        </w:rPr>
        <w:t>Předání a převzetí díla</w:t>
      </w:r>
    </w:p>
    <w:p w:rsidR="001C1EE9" w:rsidRPr="001C1EE9" w:rsidRDefault="001C1EE9" w:rsidP="001C1EE9">
      <w:pPr>
        <w:numPr>
          <w:ilvl w:val="0"/>
          <w:numId w:val="23"/>
        </w:numPr>
        <w:tabs>
          <w:tab w:val="left" w:pos="557"/>
        </w:tabs>
        <w:spacing w:after="204" w:line="230" w:lineRule="exact"/>
        <w:ind w:left="580" w:hanging="580"/>
        <w:jc w:val="both"/>
        <w:rPr>
          <w:sz w:val="22"/>
        </w:rPr>
      </w:pPr>
      <w:r w:rsidRPr="001C1EE9">
        <w:rPr>
          <w:sz w:val="22"/>
        </w:rPr>
        <w:t>Za provedení díla bude považováno dokončení díla včetně vydání posledního kolaudačního rozhodnutí a předání díla Objednateli bez vad a nedodělků dle čl. 4.2. smlouvy. Předání a převzetí díla, resp. jeho části bude dokumentováno přejímacím protokolem.</w:t>
      </w:r>
    </w:p>
    <w:p w:rsidR="001C1EE9" w:rsidRPr="001C1EE9" w:rsidRDefault="001C1EE9" w:rsidP="001C1EE9">
      <w:pPr>
        <w:keepNext/>
        <w:keepLines/>
        <w:spacing w:after="129" w:line="200" w:lineRule="exact"/>
        <w:ind w:left="580"/>
        <w:jc w:val="both"/>
        <w:rPr>
          <w:sz w:val="22"/>
        </w:rPr>
      </w:pPr>
      <w:bookmarkStart w:id="24" w:name="bookmark24"/>
      <w:r w:rsidRPr="001C1EE9">
        <w:rPr>
          <w:rStyle w:val="Nadpis3"/>
          <w:sz w:val="18"/>
        </w:rPr>
        <w:t>Ustanovení § 2605 a § 2628 Občanského zákoníku se nepoužije.</w:t>
      </w:r>
      <w:bookmarkEnd w:id="24"/>
    </w:p>
    <w:p w:rsidR="001C1EE9" w:rsidRPr="001C1EE9" w:rsidRDefault="001C1EE9" w:rsidP="001C1EE9">
      <w:pPr>
        <w:numPr>
          <w:ilvl w:val="0"/>
          <w:numId w:val="23"/>
        </w:numPr>
        <w:tabs>
          <w:tab w:val="left" w:pos="557"/>
        </w:tabs>
        <w:spacing w:after="109" w:line="200" w:lineRule="exact"/>
        <w:ind w:left="580" w:hanging="580"/>
        <w:jc w:val="both"/>
        <w:rPr>
          <w:sz w:val="22"/>
        </w:rPr>
      </w:pPr>
      <w:r w:rsidRPr="001C1EE9">
        <w:rPr>
          <w:sz w:val="22"/>
        </w:rPr>
        <w:t>Nedokončené dílo nebo jeho část není Objednatel povinen převzít.</w:t>
      </w:r>
    </w:p>
    <w:p w:rsidR="001C1EE9" w:rsidRPr="001C1EE9" w:rsidRDefault="001C1EE9" w:rsidP="001C1EE9">
      <w:pPr>
        <w:numPr>
          <w:ilvl w:val="0"/>
          <w:numId w:val="23"/>
        </w:numPr>
        <w:tabs>
          <w:tab w:val="left" w:pos="557"/>
        </w:tabs>
        <w:spacing w:after="176" w:line="226" w:lineRule="exact"/>
        <w:ind w:left="580" w:hanging="580"/>
        <w:jc w:val="both"/>
        <w:rPr>
          <w:sz w:val="22"/>
        </w:rPr>
      </w:pPr>
      <w:r w:rsidRPr="001C1EE9">
        <w:rPr>
          <w:sz w:val="22"/>
        </w:rPr>
        <w:lastRenderedPageBreak/>
        <w:t>Za nedokončené dílo je považováno dílo, které má zjevné vady a nedodělky, nebo pro které nejsou doloženy doklady dle čl. 14.7. této smlouvy. Dílo má vady zejména, jestliže jeho provedení neodpovídá výsledku určenému v této Smlouvě, účelu jeho použití, popřípadě nemá vlastnosti výslovně stanovené touto Smlouvou a/nebo obecně závaznými předpisy a/nebo stanovené závaznými nebo doporučujícími technickými normami, podle nichž má být dílo provedeno.</w:t>
      </w:r>
    </w:p>
    <w:p w:rsidR="001C1EE9" w:rsidRPr="001C1EE9" w:rsidRDefault="001C1EE9" w:rsidP="001C1EE9">
      <w:pPr>
        <w:numPr>
          <w:ilvl w:val="0"/>
          <w:numId w:val="23"/>
        </w:numPr>
        <w:tabs>
          <w:tab w:val="left" w:pos="557"/>
        </w:tabs>
        <w:spacing w:after="204" w:line="230" w:lineRule="exact"/>
        <w:ind w:left="580" w:hanging="580"/>
        <w:jc w:val="both"/>
        <w:rPr>
          <w:sz w:val="22"/>
        </w:rPr>
      </w:pPr>
      <w:r w:rsidRPr="001C1EE9">
        <w:rPr>
          <w:sz w:val="22"/>
        </w:rPr>
        <w:t>Zhotovitel je povinen oznámit Objednateli nejméně třicet dnů předem termín ukončení prací a předání stavby jakožto součásti díla.</w:t>
      </w:r>
    </w:p>
    <w:p w:rsidR="001C1EE9" w:rsidRPr="001C1EE9" w:rsidRDefault="001C1EE9" w:rsidP="001C1EE9">
      <w:pPr>
        <w:numPr>
          <w:ilvl w:val="0"/>
          <w:numId w:val="23"/>
        </w:numPr>
        <w:tabs>
          <w:tab w:val="left" w:pos="557"/>
        </w:tabs>
        <w:spacing w:after="109" w:line="200" w:lineRule="exact"/>
        <w:ind w:left="580" w:hanging="580"/>
        <w:jc w:val="both"/>
        <w:rPr>
          <w:sz w:val="22"/>
        </w:rPr>
      </w:pPr>
      <w:r w:rsidRPr="001C1EE9">
        <w:rPr>
          <w:sz w:val="22"/>
        </w:rPr>
        <w:t>Před předáním stavby bude provedena její prohlídka za účasti Smluvních stran.</w:t>
      </w:r>
    </w:p>
    <w:p w:rsidR="001C1EE9" w:rsidRPr="001C1EE9" w:rsidRDefault="001C1EE9" w:rsidP="001C1EE9">
      <w:pPr>
        <w:numPr>
          <w:ilvl w:val="0"/>
          <w:numId w:val="23"/>
        </w:numPr>
        <w:tabs>
          <w:tab w:val="left" w:pos="557"/>
        </w:tabs>
        <w:spacing w:after="201" w:line="226" w:lineRule="exact"/>
        <w:ind w:left="580" w:hanging="580"/>
        <w:jc w:val="both"/>
        <w:rPr>
          <w:sz w:val="22"/>
        </w:rPr>
      </w:pPr>
      <w:r w:rsidRPr="001C1EE9">
        <w:rPr>
          <w:sz w:val="22"/>
        </w:rPr>
        <w:t xml:space="preserve">O převzetí stavby jakožto součásti díla vyhotoví Objednatel protokolární zápis, který obsahuje popis a zhodnocení </w:t>
      </w:r>
      <w:proofErr w:type="gramStart"/>
      <w:r w:rsidRPr="001C1EE9">
        <w:rPr>
          <w:sz w:val="22"/>
        </w:rPr>
        <w:t>prací - zejména</w:t>
      </w:r>
      <w:proofErr w:type="gramEnd"/>
      <w:r w:rsidRPr="001C1EE9">
        <w:rPr>
          <w:sz w:val="22"/>
        </w:rPr>
        <w:t xml:space="preserve"> jejich jakosti, vytčení vad a ujednání o jejich odstranění, popř. dohodnutou slevu z ceny díla nebo jiná opatření, která byla dohodnuta. Zápis podepisují osoby k tomu oprávněné.</w:t>
      </w:r>
    </w:p>
    <w:p w:rsidR="001C1EE9" w:rsidRPr="001C1EE9" w:rsidRDefault="001C1EE9" w:rsidP="001C1EE9">
      <w:pPr>
        <w:numPr>
          <w:ilvl w:val="0"/>
          <w:numId w:val="23"/>
        </w:numPr>
        <w:tabs>
          <w:tab w:val="left" w:pos="557"/>
        </w:tabs>
        <w:spacing w:line="200" w:lineRule="exact"/>
        <w:ind w:left="580" w:hanging="580"/>
        <w:jc w:val="both"/>
        <w:rPr>
          <w:sz w:val="22"/>
        </w:rPr>
      </w:pPr>
      <w:r w:rsidRPr="001C1EE9">
        <w:rPr>
          <w:sz w:val="22"/>
        </w:rPr>
        <w:t>Doklady, které je zhotovitel povinen předložit při přejímacím řízení:</w:t>
      </w:r>
    </w:p>
    <w:p w:rsidR="001C1EE9" w:rsidRPr="001C1EE9" w:rsidRDefault="001C1EE9" w:rsidP="001C1EE9">
      <w:pPr>
        <w:numPr>
          <w:ilvl w:val="0"/>
          <w:numId w:val="24"/>
        </w:numPr>
        <w:tabs>
          <w:tab w:val="left" w:pos="1114"/>
        </w:tabs>
        <w:spacing w:line="226" w:lineRule="exact"/>
        <w:ind w:left="1120" w:hanging="360"/>
        <w:jc w:val="both"/>
        <w:rPr>
          <w:sz w:val="22"/>
        </w:rPr>
      </w:pPr>
      <w:r w:rsidRPr="001C1EE9">
        <w:rPr>
          <w:sz w:val="22"/>
        </w:rPr>
        <w:t xml:space="preserve">projektová dokumentace skutečného provedení stavby (pasport stavby) se zakreslením změn (ve čtyřech vyhotoveních) v listinné i digitální podobě na </w:t>
      </w:r>
      <w:proofErr w:type="gramStart"/>
      <w:r w:rsidRPr="001C1EE9">
        <w:rPr>
          <w:sz w:val="22"/>
        </w:rPr>
        <w:t>USB</w:t>
      </w:r>
      <w:proofErr w:type="gramEnd"/>
      <w:r w:rsidRPr="001C1EE9">
        <w:rPr>
          <w:sz w:val="22"/>
        </w:rPr>
        <w:t xml:space="preserve"> a to výkresy ve formátu *.</w:t>
      </w:r>
      <w:proofErr w:type="spellStart"/>
      <w:r w:rsidRPr="001C1EE9">
        <w:rPr>
          <w:sz w:val="22"/>
        </w:rPr>
        <w:t>dwg</w:t>
      </w:r>
      <w:proofErr w:type="spellEnd"/>
      <w:r w:rsidRPr="001C1EE9">
        <w:rPr>
          <w:sz w:val="22"/>
        </w:rPr>
        <w:t xml:space="preserve"> a *.</w:t>
      </w:r>
      <w:proofErr w:type="spellStart"/>
      <w:r w:rsidRPr="001C1EE9">
        <w:rPr>
          <w:sz w:val="22"/>
        </w:rPr>
        <w:t>pdf</w:t>
      </w:r>
      <w:proofErr w:type="spellEnd"/>
      <w:r w:rsidRPr="001C1EE9">
        <w:rPr>
          <w:sz w:val="22"/>
        </w:rPr>
        <w:t xml:space="preserve"> a texty ve formátu *.</w:t>
      </w:r>
      <w:proofErr w:type="spellStart"/>
      <w:r w:rsidRPr="001C1EE9">
        <w:rPr>
          <w:sz w:val="22"/>
        </w:rPr>
        <w:t>pdf</w:t>
      </w:r>
      <w:proofErr w:type="spellEnd"/>
      <w:r w:rsidRPr="001C1EE9">
        <w:rPr>
          <w:sz w:val="22"/>
        </w:rPr>
        <w:t>;</w:t>
      </w:r>
    </w:p>
    <w:p w:rsidR="001C1EE9" w:rsidRPr="001C1EE9" w:rsidRDefault="001C1EE9" w:rsidP="001C1EE9">
      <w:pPr>
        <w:numPr>
          <w:ilvl w:val="0"/>
          <w:numId w:val="24"/>
        </w:numPr>
        <w:tabs>
          <w:tab w:val="left" w:pos="1114"/>
        </w:tabs>
        <w:spacing w:line="226" w:lineRule="exact"/>
        <w:ind w:left="1120" w:hanging="360"/>
        <w:rPr>
          <w:sz w:val="22"/>
        </w:rPr>
      </w:pPr>
      <w:r w:rsidRPr="001C1EE9">
        <w:rPr>
          <w:sz w:val="22"/>
        </w:rPr>
        <w:t>seznam strojů a zařízení, které jsou součástí dodávky např. pasporty, návody k obsluze (ve čtyřech vyhotoveních);</w:t>
      </w:r>
    </w:p>
    <w:p w:rsidR="001C1EE9" w:rsidRPr="001C1EE9" w:rsidRDefault="001C1EE9" w:rsidP="001C1EE9">
      <w:pPr>
        <w:numPr>
          <w:ilvl w:val="0"/>
          <w:numId w:val="24"/>
        </w:numPr>
        <w:tabs>
          <w:tab w:val="left" w:pos="1114"/>
        </w:tabs>
        <w:spacing w:line="226" w:lineRule="exact"/>
        <w:ind w:left="1120" w:hanging="360"/>
        <w:rPr>
          <w:sz w:val="22"/>
        </w:rPr>
      </w:pPr>
      <w:r w:rsidRPr="001C1EE9">
        <w:rPr>
          <w:sz w:val="22"/>
        </w:rPr>
        <w:t>zápisy a osvědčení o provedených zkouškách použitých materiálů a zařízení (ve čtyřech vyhotoveních);</w:t>
      </w:r>
    </w:p>
    <w:p w:rsidR="001C1EE9" w:rsidRPr="001C1EE9" w:rsidRDefault="001C1EE9" w:rsidP="001C1EE9">
      <w:pPr>
        <w:numPr>
          <w:ilvl w:val="0"/>
          <w:numId w:val="24"/>
        </w:numPr>
        <w:tabs>
          <w:tab w:val="left" w:pos="1114"/>
        </w:tabs>
        <w:spacing w:line="226" w:lineRule="exact"/>
        <w:ind w:left="1120" w:hanging="360"/>
        <w:rPr>
          <w:sz w:val="22"/>
        </w:rPr>
      </w:pPr>
      <w:r w:rsidRPr="001C1EE9">
        <w:rPr>
          <w:sz w:val="22"/>
        </w:rPr>
        <w:t>zápisy a prověření prací a konstrukcí zakrytých v průběhu stavby (ve čtyřech vyhotoveních);</w:t>
      </w:r>
    </w:p>
    <w:p w:rsidR="001C1EE9" w:rsidRPr="001C1EE9" w:rsidRDefault="001C1EE9" w:rsidP="001C1EE9">
      <w:pPr>
        <w:numPr>
          <w:ilvl w:val="0"/>
          <w:numId w:val="24"/>
        </w:numPr>
        <w:tabs>
          <w:tab w:val="left" w:pos="1114"/>
        </w:tabs>
        <w:spacing w:line="226" w:lineRule="exact"/>
        <w:ind w:left="1120" w:hanging="360"/>
        <w:jc w:val="both"/>
        <w:rPr>
          <w:sz w:val="22"/>
        </w:rPr>
      </w:pPr>
      <w:r w:rsidRPr="001C1EE9">
        <w:rPr>
          <w:sz w:val="22"/>
        </w:rPr>
        <w:t>zápis o vyzkoušení smontovaného zařízení, revize (ve čtyřech vyhotoveních);</w:t>
      </w:r>
    </w:p>
    <w:p w:rsidR="001C1EE9" w:rsidRPr="001C1EE9" w:rsidRDefault="001C1EE9" w:rsidP="001C1EE9">
      <w:pPr>
        <w:numPr>
          <w:ilvl w:val="0"/>
          <w:numId w:val="24"/>
        </w:numPr>
        <w:tabs>
          <w:tab w:val="left" w:pos="1114"/>
        </w:tabs>
        <w:spacing w:line="226" w:lineRule="exact"/>
        <w:ind w:left="1120" w:hanging="360"/>
        <w:rPr>
          <w:sz w:val="22"/>
        </w:rPr>
      </w:pPr>
      <w:r w:rsidRPr="001C1EE9">
        <w:rPr>
          <w:sz w:val="22"/>
        </w:rPr>
        <w:t>zápis o předběžném prověření dokončenosti a kvality prací podepsaný dozorem stavby (ve čtyřech vyhotoveních);</w:t>
      </w:r>
    </w:p>
    <w:p w:rsidR="001C1EE9" w:rsidRPr="001C1EE9" w:rsidRDefault="001C1EE9" w:rsidP="001C1EE9">
      <w:pPr>
        <w:numPr>
          <w:ilvl w:val="0"/>
          <w:numId w:val="24"/>
        </w:numPr>
        <w:tabs>
          <w:tab w:val="left" w:pos="1114"/>
        </w:tabs>
        <w:spacing w:line="226" w:lineRule="exact"/>
        <w:ind w:left="1120" w:hanging="360"/>
        <w:jc w:val="both"/>
        <w:rPr>
          <w:sz w:val="22"/>
        </w:rPr>
      </w:pPr>
      <w:r w:rsidRPr="001C1EE9">
        <w:rPr>
          <w:sz w:val="22"/>
        </w:rPr>
        <w:t xml:space="preserve">stavební </w:t>
      </w:r>
      <w:proofErr w:type="gramStart"/>
      <w:r w:rsidRPr="001C1EE9">
        <w:rPr>
          <w:sz w:val="22"/>
        </w:rPr>
        <w:t>deníky - originály</w:t>
      </w:r>
      <w:proofErr w:type="gramEnd"/>
      <w:r w:rsidRPr="001C1EE9">
        <w:rPr>
          <w:sz w:val="22"/>
        </w:rPr>
        <w:t>;</w:t>
      </w:r>
    </w:p>
    <w:p w:rsidR="001C1EE9" w:rsidRPr="001C1EE9" w:rsidRDefault="001C1EE9" w:rsidP="001C1EE9">
      <w:pPr>
        <w:numPr>
          <w:ilvl w:val="0"/>
          <w:numId w:val="24"/>
        </w:numPr>
        <w:tabs>
          <w:tab w:val="left" w:pos="1114"/>
        </w:tabs>
        <w:spacing w:line="226" w:lineRule="exact"/>
        <w:ind w:left="1120" w:hanging="360"/>
        <w:rPr>
          <w:sz w:val="22"/>
        </w:rPr>
      </w:pPr>
      <w:r w:rsidRPr="001C1EE9">
        <w:rPr>
          <w:sz w:val="22"/>
        </w:rPr>
        <w:t>doklady o ověření požadovaných vlastností výrobků, atesty apod., doklady dle zák. 22/1997 Sb., nařízení vlády č. 163/2002 Sb. a nařízení Evropského parlamentu a Rady č. 305/2011 Sb. (ve čtyřech vyhotoveních);</w:t>
      </w:r>
    </w:p>
    <w:p w:rsidR="001C1EE9" w:rsidRPr="001C1EE9" w:rsidRDefault="001C1EE9" w:rsidP="001C1EE9">
      <w:pPr>
        <w:numPr>
          <w:ilvl w:val="0"/>
          <w:numId w:val="24"/>
        </w:numPr>
        <w:tabs>
          <w:tab w:val="left" w:pos="1114"/>
        </w:tabs>
        <w:spacing w:line="226" w:lineRule="exact"/>
        <w:ind w:left="1120" w:hanging="360"/>
        <w:jc w:val="both"/>
        <w:rPr>
          <w:sz w:val="22"/>
        </w:rPr>
      </w:pPr>
      <w:r w:rsidRPr="001C1EE9">
        <w:rPr>
          <w:sz w:val="22"/>
        </w:rPr>
        <w:t>doklad o likvidaci a třídění odpadu a výkopku (ve čtyřech vyhotoveních);</w:t>
      </w:r>
    </w:p>
    <w:p w:rsidR="001C1EE9" w:rsidRPr="001C1EE9" w:rsidRDefault="001C1EE9" w:rsidP="001C1EE9">
      <w:pPr>
        <w:numPr>
          <w:ilvl w:val="0"/>
          <w:numId w:val="24"/>
        </w:numPr>
        <w:tabs>
          <w:tab w:val="left" w:pos="1114"/>
        </w:tabs>
        <w:spacing w:line="226" w:lineRule="exact"/>
        <w:ind w:left="1120" w:hanging="360"/>
        <w:rPr>
          <w:sz w:val="22"/>
        </w:rPr>
      </w:pPr>
      <w:r w:rsidRPr="001C1EE9">
        <w:rPr>
          <w:sz w:val="22"/>
        </w:rPr>
        <w:t>souhrnná závěrečná zpráva zhotovitele o hodnocení jakosti díla (v jednom vyhotovení);</w:t>
      </w:r>
    </w:p>
    <w:p w:rsidR="001C1EE9" w:rsidRPr="001C1EE9" w:rsidRDefault="001C1EE9" w:rsidP="001C1EE9">
      <w:pPr>
        <w:numPr>
          <w:ilvl w:val="0"/>
          <w:numId w:val="24"/>
        </w:numPr>
        <w:tabs>
          <w:tab w:val="left" w:pos="1114"/>
        </w:tabs>
        <w:spacing w:line="226" w:lineRule="exact"/>
        <w:ind w:left="1120" w:hanging="360"/>
        <w:jc w:val="both"/>
        <w:rPr>
          <w:sz w:val="22"/>
        </w:rPr>
      </w:pPr>
      <w:r w:rsidRPr="001C1EE9">
        <w:rPr>
          <w:sz w:val="22"/>
        </w:rPr>
        <w:t>doklady požadované stavebním úřadem k vydání kolaudačního rozhodnutí;</w:t>
      </w:r>
    </w:p>
    <w:p w:rsidR="001C1EE9" w:rsidRPr="001C1EE9" w:rsidRDefault="001C1EE9" w:rsidP="001C1EE9">
      <w:pPr>
        <w:numPr>
          <w:ilvl w:val="0"/>
          <w:numId w:val="24"/>
        </w:numPr>
        <w:tabs>
          <w:tab w:val="left" w:pos="1114"/>
        </w:tabs>
        <w:spacing w:after="180" w:line="230" w:lineRule="exact"/>
        <w:ind w:left="1120" w:hanging="360"/>
        <w:jc w:val="both"/>
        <w:rPr>
          <w:sz w:val="22"/>
        </w:rPr>
      </w:pPr>
      <w:r w:rsidRPr="001C1EE9">
        <w:rPr>
          <w:sz w:val="22"/>
        </w:rPr>
        <w:t>geometrický plán po dokončení stavby v členění dle jednotlivých správců, potvrzeného Katastrálním úřadem, v počtu čtyř (4) vyhotovení.</w:t>
      </w:r>
    </w:p>
    <w:p w:rsidR="001C1EE9" w:rsidRPr="001C1EE9" w:rsidRDefault="001C1EE9" w:rsidP="001C1EE9">
      <w:pPr>
        <w:spacing w:after="180"/>
        <w:ind w:left="580"/>
        <w:jc w:val="both"/>
        <w:rPr>
          <w:sz w:val="22"/>
        </w:rPr>
      </w:pPr>
      <w:r w:rsidRPr="001C1EE9">
        <w:rPr>
          <w:sz w:val="22"/>
        </w:rPr>
        <w:t>Doklady c), d), e), h), i) a l) budou předloženy objednateli nejpozději 15 dnů před termínem přejímacího řízení, ostatní doklady budou předány při vlastní přejímce. Nepředání jakéhokoliv z uvedených dokladů ve sjednaném čase bude posuzováno jako vada díla, pro kterou je Objednatel oprávněn dílo nepřevzít.</w:t>
      </w:r>
    </w:p>
    <w:p w:rsidR="001C1EE9" w:rsidRPr="001C1EE9" w:rsidRDefault="001C1EE9" w:rsidP="001C1EE9">
      <w:pPr>
        <w:numPr>
          <w:ilvl w:val="0"/>
          <w:numId w:val="23"/>
        </w:numPr>
        <w:tabs>
          <w:tab w:val="left" w:pos="557"/>
        </w:tabs>
        <w:spacing w:after="444" w:line="230" w:lineRule="exact"/>
        <w:ind w:left="580" w:hanging="580"/>
        <w:jc w:val="both"/>
        <w:rPr>
          <w:sz w:val="22"/>
        </w:rPr>
      </w:pPr>
      <w:r w:rsidRPr="001C1EE9">
        <w:rPr>
          <w:sz w:val="22"/>
        </w:rPr>
        <w:t>K okamžiku předání stavby jakožto součásti díla je Zhotovitel povinen místo plnění řádně vyklidit a vrátit Objednateli. O předání a převzetí bude vypracován písemný protokol, který podepíší zástupci obou stran.</w:t>
      </w:r>
    </w:p>
    <w:p w:rsidR="001C1EE9" w:rsidRPr="001C1EE9" w:rsidRDefault="001C1EE9" w:rsidP="001C1EE9">
      <w:pPr>
        <w:spacing w:line="200" w:lineRule="exact"/>
        <w:ind w:left="4400"/>
        <w:rPr>
          <w:sz w:val="22"/>
        </w:rPr>
      </w:pPr>
      <w:r w:rsidRPr="001C1EE9">
        <w:rPr>
          <w:sz w:val="22"/>
        </w:rPr>
        <w:t>XV.</w:t>
      </w:r>
    </w:p>
    <w:p w:rsidR="001C1EE9" w:rsidRPr="001C1EE9" w:rsidRDefault="001C1EE9" w:rsidP="001C1EE9">
      <w:pPr>
        <w:spacing w:after="165" w:line="200" w:lineRule="exact"/>
        <w:ind w:right="20"/>
        <w:jc w:val="center"/>
        <w:rPr>
          <w:sz w:val="22"/>
        </w:rPr>
      </w:pPr>
      <w:r w:rsidRPr="001C1EE9">
        <w:rPr>
          <w:sz w:val="22"/>
        </w:rPr>
        <w:t>Bankovní záruka</w:t>
      </w:r>
    </w:p>
    <w:p w:rsidR="001C1EE9" w:rsidRPr="001C1EE9" w:rsidRDefault="001C1EE9" w:rsidP="001C1EE9">
      <w:pPr>
        <w:numPr>
          <w:ilvl w:val="0"/>
          <w:numId w:val="25"/>
        </w:numPr>
        <w:tabs>
          <w:tab w:val="left" w:pos="557"/>
        </w:tabs>
        <w:spacing w:after="184" w:line="230" w:lineRule="exact"/>
        <w:ind w:left="580" w:hanging="580"/>
        <w:jc w:val="both"/>
        <w:rPr>
          <w:sz w:val="22"/>
        </w:rPr>
      </w:pPr>
      <w:r w:rsidRPr="001C1EE9">
        <w:rPr>
          <w:sz w:val="22"/>
        </w:rPr>
        <w:t>Zhotovitel je povinen na vlastní náklady obstarat a předat Objednateli neodvolatelnou a nepodmíněnou bankovní záruku (případně bankovní záruky, bude-li vystaveno bankou více záručních listin) za plnění závazků Zhotovitele dle této Smlouvy, a to:</w:t>
      </w:r>
    </w:p>
    <w:p w:rsidR="001C1EE9" w:rsidRPr="001C1EE9" w:rsidRDefault="001C1EE9" w:rsidP="001C1EE9">
      <w:pPr>
        <w:spacing w:after="176" w:line="226" w:lineRule="exact"/>
        <w:ind w:left="940" w:hanging="360"/>
        <w:jc w:val="both"/>
        <w:rPr>
          <w:sz w:val="22"/>
        </w:rPr>
      </w:pPr>
      <w:r w:rsidRPr="001C1EE9">
        <w:rPr>
          <w:sz w:val="22"/>
        </w:rPr>
        <w:t xml:space="preserve">(i) Zhotovitel je povinen předat nejpozději do 5 pracovních dnů od předání a převzetí staveniště Objednatelem Zhotoviteli bankovní záruku </w:t>
      </w:r>
      <w:r w:rsidRPr="001C1EE9">
        <w:rPr>
          <w:rStyle w:val="Zkladntext2"/>
          <w:sz w:val="18"/>
        </w:rPr>
        <w:t>za řádné provedení díla</w:t>
      </w:r>
      <w:r w:rsidRPr="001C1EE9">
        <w:rPr>
          <w:sz w:val="22"/>
        </w:rPr>
        <w:t xml:space="preserve"> ve výši 5 % ceny díla dle smlouvy, a to za účelem (I) splnění povinnosti zhotovitele udržovat bankovní záruku za řádné provedení díla v platnosti dle podmínek této smlouvy, (II) splnění povinnosti udržovat v platnosti pojištění odpovídající čl. XII. této smlouvy, (III) splnění povinnosti provádět dílo řádně, za podmínek sjednaných smlouvou, kdy za porušení povinnosti řádně provádět dílo v souladu se smlouvou se považuje zejména prodlení se splněním termínů touto smlouvou stanovených, dále zejména vznik okolností, které opravňují objednatele odstoupit od této smlouvy bez ohledu na to, zda objednatel právo odstoupit od smlouvy využil či nikoliv. Bankovní záruka za </w:t>
      </w:r>
      <w:r w:rsidRPr="001C1EE9">
        <w:rPr>
          <w:sz w:val="22"/>
        </w:rPr>
        <w:lastRenderedPageBreak/>
        <w:t xml:space="preserve">řádné provedení díla musí být platná a účinná nejméně do dne řádného provedení díla, a to v případě, že dílo bylo předáno a převzato bez výhrad objednatele, případně do dne odstranění poslední výhrady uvedené v protokolu o předání a převzetí díla, byť se jedná o vadu, která nebrání užívání díla. </w:t>
      </w:r>
      <w:proofErr w:type="gramStart"/>
      <w:r w:rsidRPr="001C1EE9">
        <w:rPr>
          <w:sz w:val="22"/>
        </w:rPr>
        <w:t xml:space="preserve">Dojde - </w:t>
      </w:r>
      <w:proofErr w:type="spellStart"/>
      <w:r w:rsidRPr="001C1EE9">
        <w:rPr>
          <w:sz w:val="22"/>
        </w:rPr>
        <w:t>li</w:t>
      </w:r>
      <w:proofErr w:type="spellEnd"/>
      <w:proofErr w:type="gramEnd"/>
      <w:r w:rsidRPr="001C1EE9">
        <w:rPr>
          <w:sz w:val="22"/>
        </w:rPr>
        <w:t xml:space="preserve"> ke změně termínu dokončení díla, je zhotovitel povinen bankovní záruku prodloužit o takovou dobu, aby bankovní záruka byla platná a účinná za nezměněných podmínek po celou dobu plnění díla dle této smlouvy.</w:t>
      </w:r>
    </w:p>
    <w:p w:rsidR="001C1EE9" w:rsidRPr="001C1EE9" w:rsidRDefault="001C1EE9" w:rsidP="001C1EE9">
      <w:pPr>
        <w:spacing w:after="184"/>
        <w:ind w:left="940"/>
        <w:jc w:val="both"/>
        <w:rPr>
          <w:sz w:val="22"/>
        </w:rPr>
      </w:pPr>
      <w:r w:rsidRPr="001C1EE9">
        <w:rPr>
          <w:sz w:val="22"/>
        </w:rPr>
        <w:t>Před uplatněním plnění z bankovní záruky uspokojí objednatel přednostně svůj nárok či jeho část, je-li to možné, započtením oproti nárokům zhotovitele vyplývajícím z této smlouvy. Před uplatněním plnění z bankovní záruky oznámí objednatel písemně zhotoviteli výši plnění požadovaného od banky. Zhotovitel je povinen doručit objednateli novou záruční listinu ve znění shodném s předchozí záruční listinou, v původní výši bankovní záruky, vždy nejpozději do 5 kalendářních dnů od jejího úplného vyčerpání.</w:t>
      </w:r>
    </w:p>
    <w:p w:rsidR="001C1EE9" w:rsidRPr="001C1EE9" w:rsidRDefault="001C1EE9" w:rsidP="001C1EE9">
      <w:pPr>
        <w:spacing w:after="180" w:line="226" w:lineRule="exact"/>
        <w:ind w:left="940"/>
        <w:jc w:val="both"/>
        <w:rPr>
          <w:sz w:val="22"/>
        </w:rPr>
      </w:pPr>
      <w:r w:rsidRPr="001C1EE9">
        <w:rPr>
          <w:sz w:val="22"/>
        </w:rPr>
        <w:t xml:space="preserve">Bankovní záruka za řádné provedení díla musí být </w:t>
      </w:r>
      <w:r w:rsidRPr="001C1EE9">
        <w:rPr>
          <w:rStyle w:val="Zkladntext2"/>
          <w:sz w:val="18"/>
        </w:rPr>
        <w:t>platná a účinná ode dne předání a převzetí staveniště</w:t>
      </w:r>
      <w:r w:rsidRPr="001C1EE9">
        <w:rPr>
          <w:sz w:val="22"/>
        </w:rPr>
        <w:t xml:space="preserve"> nejméně do dne podpisu protokolu o předání a převzetí díla, a to v případě, že dílo bylo předáno a převzato bez výhrad objednatele, případně do dne odstranění poslední výhrady uvedené v protokolu o předání a převzetí díla. Bankovní záruka bude poskytnuta jako bezpodmínečná a neodvolatelná záruka za řádné, úplné a včasné provedení díla a splnění všech povinností zhotovitele vyplývajících ze smlouvy o dílo. Celá částka z bankovní záruky bude vyplacena bankou na první písemnou výzvu objednatele, aniž by banka byla oprávněna uplatňovat námitky. Bankovní záruka bude uvolněna objednatelem po předložení bankovní záruky za záruční dobu v souladu se smlouvou.</w:t>
      </w:r>
    </w:p>
    <w:p w:rsidR="001C1EE9" w:rsidRPr="001C1EE9" w:rsidRDefault="001C1EE9" w:rsidP="001C1EE9">
      <w:pPr>
        <w:spacing w:after="176" w:line="226" w:lineRule="exact"/>
        <w:ind w:left="940" w:hanging="360"/>
        <w:jc w:val="both"/>
        <w:rPr>
          <w:sz w:val="22"/>
        </w:rPr>
      </w:pPr>
      <w:r w:rsidRPr="001C1EE9">
        <w:rPr>
          <w:sz w:val="22"/>
        </w:rPr>
        <w:t>(</w:t>
      </w:r>
      <w:proofErr w:type="spellStart"/>
      <w:r w:rsidRPr="001C1EE9">
        <w:rPr>
          <w:sz w:val="22"/>
        </w:rPr>
        <w:t>ii</w:t>
      </w:r>
      <w:proofErr w:type="spellEnd"/>
      <w:r w:rsidRPr="001C1EE9">
        <w:rPr>
          <w:sz w:val="22"/>
        </w:rPr>
        <w:t xml:space="preserve">) </w:t>
      </w:r>
      <w:r w:rsidRPr="001C1EE9">
        <w:rPr>
          <w:rStyle w:val="Zkladntext2"/>
          <w:sz w:val="18"/>
        </w:rPr>
        <w:t>Bankovní záruka za záruční opravy</w:t>
      </w:r>
      <w:r w:rsidRPr="001C1EE9">
        <w:rPr>
          <w:sz w:val="22"/>
        </w:rPr>
        <w:t xml:space="preserve"> ve výši 3 % ceny díla bez DPH (ve znění případných dodatků ke smlouvě), a to za účelem zajištění povinnosti (I) udržovat bankovní záruku za záruční opravy v platnosti dle podmínek této smlouvy, (</w:t>
      </w:r>
      <w:proofErr w:type="spellStart"/>
      <w:r w:rsidRPr="001C1EE9">
        <w:rPr>
          <w:sz w:val="22"/>
        </w:rPr>
        <w:t>Il</w:t>
      </w:r>
      <w:proofErr w:type="spellEnd"/>
      <w:r w:rsidRPr="001C1EE9">
        <w:rPr>
          <w:sz w:val="22"/>
        </w:rPr>
        <w:t>) splnění povinnosti Zhotovitele odstranit vady díla dle podmínek smlouvy a povinnosti uspokojit další nároky objednatele vzniklé z titulu odpovědnosti za vady díla a z poskytnuté záruky za jakost v souladu se smlouvou. Bankovní záruka za záruční opravy musí být platnou a účinnou nejméně po dobu 60 měsíců nebo do skončení záruky za jakost, podle toho, která z těchto událostí nastane dříve. V případě, že dojde k přerušení běhu záruční lhůty ve smyslu odst. 16.15 této smlouvy, musí být bankovní záruka za záruční opravy adekvátně prodloužena tak, aby byla platná a účinná po celou dobu trvání záruky za jakost.</w:t>
      </w:r>
    </w:p>
    <w:p w:rsidR="001C1EE9" w:rsidRPr="001C1EE9" w:rsidRDefault="001C1EE9" w:rsidP="001C1EE9">
      <w:pPr>
        <w:spacing w:after="184"/>
        <w:ind w:left="940"/>
        <w:jc w:val="both"/>
        <w:rPr>
          <w:sz w:val="22"/>
        </w:rPr>
      </w:pPr>
      <w:r w:rsidRPr="001C1EE9">
        <w:rPr>
          <w:sz w:val="22"/>
        </w:rPr>
        <w:t>Před uplatněním plnění z bankovní záruky uspokojí objednatel přednostně svůj nárok či jeho část, je-li to možné, započtením oproti nárokům zhotovitele vyplývajícím z této smlouvy. Před uplatněním plnění z bankovní záruky oznámí objednatel písemně zhotoviteli výši plnění požadovaného od banky. Zhotovitel je povinen doručit objednateli novou záruční listinu ve znění shodném s předchozí záruční listinou, v původní výši bankovní záruky, vždy nejpozději do 5 kalendářních dnů od jejího úplného vyčerpání.</w:t>
      </w:r>
    </w:p>
    <w:p w:rsidR="001C1EE9" w:rsidRPr="001C1EE9" w:rsidRDefault="001C1EE9" w:rsidP="001C1EE9">
      <w:pPr>
        <w:spacing w:after="180" w:line="226" w:lineRule="exact"/>
        <w:ind w:left="940"/>
        <w:jc w:val="both"/>
        <w:rPr>
          <w:sz w:val="22"/>
        </w:rPr>
      </w:pPr>
      <w:r w:rsidRPr="001C1EE9">
        <w:rPr>
          <w:sz w:val="22"/>
        </w:rPr>
        <w:t>Bankovní záruka bude vyplacena bankou na první písemnou výzvu objednatele, aniž by banka byla oprávněna uplatňovat námitky. Bankovní záruka bude uvolněna objednatelem po předložení bankovní záruky za záruční dobu v souladu se smlouvou. V souladu s touto zárukou je banka povinna zaplatit objednateli, resp. osobě, na kterou bude záruka postoupena, na jeho prvé požádání bez ohledu na jakékoliv vyjádření zhotovitele nebo banky, jestliže objednatel, resp. uživatel nebo správce ve svém požádání prohlásí, že zhotovitel nedodržel své závazky vyplývající ze smlouvy a neodstranil oznámené záruční vady v souladu se smlouvou nebo neuhradí objednateli nebo třetí straně smluvní pokutu nebo škodu způsobenou v souvislosti s výskytem záruční vady, nebo jiný peněžitý závazek, k němuž bude podle Smlouvy povinen. Před uplatněním plnění z bankovní záruky oznámí objednatel písemně zhotoviteli výši plnění požadovaného od banky.</w:t>
      </w:r>
    </w:p>
    <w:p w:rsidR="001C1EE9" w:rsidRPr="001C1EE9" w:rsidRDefault="001C1EE9" w:rsidP="001C1EE9">
      <w:pPr>
        <w:spacing w:after="176" w:line="226" w:lineRule="exact"/>
        <w:ind w:left="940"/>
        <w:jc w:val="both"/>
        <w:rPr>
          <w:sz w:val="22"/>
        </w:rPr>
      </w:pPr>
      <w:r w:rsidRPr="001C1EE9">
        <w:rPr>
          <w:sz w:val="22"/>
        </w:rPr>
        <w:t>Bankovní záruka bude vystavena na objednatele, s možností převodu na osobu určenou objednatelem.</w:t>
      </w:r>
    </w:p>
    <w:p w:rsidR="001C1EE9" w:rsidRPr="001C1EE9" w:rsidRDefault="001C1EE9" w:rsidP="001C1EE9">
      <w:pPr>
        <w:ind w:left="940"/>
        <w:jc w:val="both"/>
        <w:rPr>
          <w:sz w:val="22"/>
        </w:rPr>
      </w:pPr>
      <w:r w:rsidRPr="001C1EE9">
        <w:rPr>
          <w:sz w:val="22"/>
        </w:rPr>
        <w:t>Zhotovitel je povinen předat originál bankovní záruky bodu (</w:t>
      </w:r>
      <w:proofErr w:type="spellStart"/>
      <w:r w:rsidRPr="001C1EE9">
        <w:rPr>
          <w:sz w:val="22"/>
        </w:rPr>
        <w:t>ii</w:t>
      </w:r>
      <w:proofErr w:type="spellEnd"/>
      <w:r w:rsidRPr="001C1EE9">
        <w:rPr>
          <w:sz w:val="22"/>
        </w:rPr>
        <w:t>) nejpozději ke dni následujícímu vydání kolaudačního rozhodnutí.</w:t>
      </w:r>
    </w:p>
    <w:p w:rsidR="001C1EE9" w:rsidRPr="001C1EE9" w:rsidRDefault="001C1EE9" w:rsidP="001C1EE9">
      <w:pPr>
        <w:numPr>
          <w:ilvl w:val="0"/>
          <w:numId w:val="25"/>
        </w:numPr>
        <w:tabs>
          <w:tab w:val="left" w:pos="557"/>
        </w:tabs>
        <w:spacing w:after="180" w:line="230" w:lineRule="exact"/>
        <w:ind w:left="580" w:hanging="580"/>
        <w:jc w:val="both"/>
        <w:rPr>
          <w:sz w:val="22"/>
        </w:rPr>
      </w:pPr>
      <w:r w:rsidRPr="001C1EE9">
        <w:rPr>
          <w:sz w:val="22"/>
        </w:rPr>
        <w:t>Zhotovitel je povinen udržovat bankovní záruky dle čl. XV. této Smlouvy v platnosti po celou sjednanou dobu; v případě, že bude Zhotovitel zajišťovat prodloužení bankovní záruky, je povinen předat Objednateli originál prodloužené bankovní záruky anebo originál nové bankovní záruky minimálně 15 pracovních dní před uplynutím doby platnosti původní bankovní záruky.</w:t>
      </w:r>
    </w:p>
    <w:p w:rsidR="001C1EE9" w:rsidRPr="001C1EE9" w:rsidRDefault="001C1EE9" w:rsidP="001C1EE9">
      <w:pPr>
        <w:numPr>
          <w:ilvl w:val="0"/>
          <w:numId w:val="25"/>
        </w:numPr>
        <w:tabs>
          <w:tab w:val="left" w:pos="557"/>
        </w:tabs>
        <w:spacing w:line="230" w:lineRule="exact"/>
        <w:ind w:left="580" w:hanging="580"/>
        <w:jc w:val="both"/>
        <w:rPr>
          <w:sz w:val="22"/>
        </w:rPr>
      </w:pPr>
      <w:r w:rsidRPr="001C1EE9">
        <w:rPr>
          <w:sz w:val="22"/>
        </w:rPr>
        <w:lastRenderedPageBreak/>
        <w:t>Porušení jakékoliv povinnosti stanovené v tomto článku zakládá právo Objednatele od této Smlouvy odstoupit.</w:t>
      </w:r>
    </w:p>
    <w:p w:rsidR="001C1EE9" w:rsidRPr="001C1EE9" w:rsidRDefault="001C1EE9" w:rsidP="001C1EE9">
      <w:pPr>
        <w:tabs>
          <w:tab w:val="left" w:pos="557"/>
        </w:tabs>
        <w:jc w:val="both"/>
        <w:rPr>
          <w:sz w:val="22"/>
        </w:rPr>
      </w:pPr>
    </w:p>
    <w:p w:rsidR="001C1EE9" w:rsidRPr="001C1EE9" w:rsidRDefault="001C1EE9" w:rsidP="001C1EE9">
      <w:pPr>
        <w:tabs>
          <w:tab w:val="left" w:pos="557"/>
        </w:tabs>
        <w:jc w:val="both"/>
        <w:rPr>
          <w:sz w:val="22"/>
        </w:rPr>
      </w:pPr>
    </w:p>
    <w:p w:rsidR="001C1EE9" w:rsidRPr="001C1EE9" w:rsidRDefault="001C1EE9" w:rsidP="001C1EE9">
      <w:pPr>
        <w:tabs>
          <w:tab w:val="left" w:pos="557"/>
        </w:tabs>
        <w:jc w:val="center"/>
        <w:rPr>
          <w:sz w:val="22"/>
        </w:rPr>
      </w:pPr>
      <w:r w:rsidRPr="001C1EE9">
        <w:rPr>
          <w:sz w:val="22"/>
        </w:rPr>
        <w:t>XVI.</w:t>
      </w:r>
    </w:p>
    <w:p w:rsidR="001C1EE9" w:rsidRPr="001C1EE9" w:rsidRDefault="001C1EE9" w:rsidP="001C1EE9">
      <w:pPr>
        <w:keepNext/>
        <w:keepLines/>
        <w:spacing w:after="165" w:line="200" w:lineRule="exact"/>
        <w:jc w:val="center"/>
        <w:rPr>
          <w:sz w:val="22"/>
        </w:rPr>
      </w:pPr>
      <w:bookmarkStart w:id="25" w:name="bookmark25"/>
      <w:r w:rsidRPr="001C1EE9">
        <w:rPr>
          <w:sz w:val="22"/>
        </w:rPr>
        <w:t>Záruka za jakost díla, odpovědnost za vady díla</w:t>
      </w:r>
      <w:bookmarkEnd w:id="25"/>
    </w:p>
    <w:p w:rsidR="001C1EE9" w:rsidRPr="001C1EE9" w:rsidRDefault="001C1EE9" w:rsidP="001C1EE9">
      <w:pPr>
        <w:numPr>
          <w:ilvl w:val="0"/>
          <w:numId w:val="26"/>
        </w:numPr>
        <w:tabs>
          <w:tab w:val="left" w:pos="555"/>
        </w:tabs>
        <w:spacing w:after="184" w:line="230" w:lineRule="exact"/>
        <w:ind w:left="580" w:hanging="580"/>
        <w:jc w:val="both"/>
        <w:rPr>
          <w:sz w:val="22"/>
        </w:rPr>
      </w:pPr>
      <w:r w:rsidRPr="001C1EE9">
        <w:rPr>
          <w:sz w:val="22"/>
        </w:rPr>
        <w:t>Zhotovitel se zavazuje, že předané dílo bude prosté jakýchkoliv vad a bude mít vlastnosti stanovené touto Smlouvou, obecně závaznými právními předpisy a dále vlastnosti v první jakosti kvality provedení a bude provedeno v souladu s ověřenou technickou praxí. Zhotovitel odpovídá za to, že dílo (či jakákoli jeho součást) bude plně funkční a použitelné. Zhotovitel dále odpovídá za to, že dílo bude způsobilé pro sjednaný účel, nebyl-li účel sjednán, pak pro účel obvyklý.</w:t>
      </w:r>
    </w:p>
    <w:p w:rsidR="001C1EE9" w:rsidRPr="001C1EE9" w:rsidRDefault="001C1EE9" w:rsidP="001C1EE9">
      <w:pPr>
        <w:numPr>
          <w:ilvl w:val="0"/>
          <w:numId w:val="26"/>
        </w:numPr>
        <w:tabs>
          <w:tab w:val="left" w:pos="555"/>
        </w:tabs>
        <w:spacing w:after="176" w:line="226" w:lineRule="exact"/>
        <w:ind w:left="580" w:hanging="580"/>
        <w:jc w:val="both"/>
        <w:rPr>
          <w:sz w:val="22"/>
        </w:rPr>
      </w:pPr>
      <w:r w:rsidRPr="001C1EE9">
        <w:rPr>
          <w:sz w:val="22"/>
        </w:rPr>
        <w:t xml:space="preserve">Záruka za jakost počíná plynout, není-li dále sjednáno jinak, ode dne řádného provedení díla, ne však dříve než dnem vydání kolaudačního rozhodnutí s právními účinky/právní moci kolaudačního rozhodnutí a trvá po dobu </w:t>
      </w:r>
      <w:r w:rsidRPr="001C1EE9">
        <w:rPr>
          <w:rStyle w:val="Zkladntext2"/>
          <w:sz w:val="18"/>
        </w:rPr>
        <w:t>60 měsíců</w:t>
      </w:r>
      <w:r w:rsidRPr="001C1EE9">
        <w:rPr>
          <w:sz w:val="22"/>
        </w:rPr>
        <w:t>.</w:t>
      </w:r>
    </w:p>
    <w:p w:rsidR="001C1EE9" w:rsidRPr="001C1EE9" w:rsidRDefault="001C1EE9" w:rsidP="001C1EE9">
      <w:pPr>
        <w:numPr>
          <w:ilvl w:val="0"/>
          <w:numId w:val="26"/>
        </w:numPr>
        <w:tabs>
          <w:tab w:val="left" w:pos="555"/>
        </w:tabs>
        <w:spacing w:after="184" w:line="230" w:lineRule="exact"/>
        <w:ind w:left="580" w:hanging="580"/>
        <w:jc w:val="both"/>
        <w:rPr>
          <w:sz w:val="22"/>
        </w:rPr>
      </w:pPr>
      <w:r w:rsidRPr="001C1EE9">
        <w:rPr>
          <w:sz w:val="22"/>
        </w:rPr>
        <w:t>Dílo má vady, jestliže neodpovídá kvalitativním podmínkám, rozsahu, vlastnostem a kritériím stanoveným touto Smlouvou nebo obecně závaznými právními předpisy.</w:t>
      </w:r>
    </w:p>
    <w:p w:rsidR="001C1EE9" w:rsidRPr="001C1EE9" w:rsidRDefault="001C1EE9" w:rsidP="001C1EE9">
      <w:pPr>
        <w:numPr>
          <w:ilvl w:val="0"/>
          <w:numId w:val="26"/>
        </w:numPr>
        <w:tabs>
          <w:tab w:val="left" w:pos="555"/>
        </w:tabs>
        <w:spacing w:after="176" w:line="226" w:lineRule="exact"/>
        <w:ind w:left="580" w:hanging="580"/>
        <w:jc w:val="both"/>
        <w:rPr>
          <w:sz w:val="22"/>
        </w:rPr>
      </w:pPr>
      <w:r w:rsidRPr="001C1EE9">
        <w:rPr>
          <w:sz w:val="22"/>
        </w:rPr>
        <w:t>Za vady díla se rovněž považují vady veškerých a úplných dokladů a podkladů vztahujících se k dílu, které je Zhotovitel povinen Objednateli na základě této Smlouvy spolu s dílem dodat. V případě, že budou dodané doklady vykazovat vady, je Objednatel nebo provozovatel oprávněn tyto vrátit Zhotoviteli na jeho náklady a/nebo Zhotovitele vyzvat k dodání dokladů bez vad. Zhotovitel je v takovém případě povinen bez zbytečného odkladu, nejpozději však do 10 dnů od vrácení vadných dokladů nebo od doručení výzvy Objednatele či provozovatele, dodat tomuto úplné doklady bez vad.</w:t>
      </w:r>
    </w:p>
    <w:p w:rsidR="001C1EE9" w:rsidRPr="001C1EE9" w:rsidRDefault="001C1EE9" w:rsidP="001C1EE9">
      <w:pPr>
        <w:numPr>
          <w:ilvl w:val="0"/>
          <w:numId w:val="26"/>
        </w:numPr>
        <w:tabs>
          <w:tab w:val="left" w:pos="555"/>
        </w:tabs>
        <w:spacing w:after="184" w:line="230" w:lineRule="exact"/>
        <w:ind w:left="580" w:hanging="580"/>
        <w:jc w:val="both"/>
        <w:rPr>
          <w:sz w:val="22"/>
        </w:rPr>
      </w:pPr>
      <w:r w:rsidRPr="001C1EE9">
        <w:rPr>
          <w:sz w:val="22"/>
        </w:rPr>
        <w:t>Zhotovitel odpovídá po celou dobu trvání záruky za veškeré vady, které se na díle po tuto dobu projeví, a to bez ohledu na to, kdy tyto vady vznikly. Takovéto vady je Objednatel nebo provozovatel oprávněn oznámit Zhotoviteli kdykoliv po dobu trvání záruční lhůty.</w:t>
      </w:r>
    </w:p>
    <w:p w:rsidR="001C1EE9" w:rsidRPr="001C1EE9" w:rsidRDefault="001C1EE9" w:rsidP="001C1EE9">
      <w:pPr>
        <w:numPr>
          <w:ilvl w:val="0"/>
          <w:numId w:val="26"/>
        </w:numPr>
        <w:tabs>
          <w:tab w:val="left" w:pos="555"/>
        </w:tabs>
        <w:spacing w:after="176" w:line="226" w:lineRule="exact"/>
        <w:ind w:left="580" w:hanging="580"/>
        <w:jc w:val="both"/>
        <w:rPr>
          <w:sz w:val="22"/>
        </w:rPr>
      </w:pPr>
      <w:r w:rsidRPr="001C1EE9">
        <w:rPr>
          <w:sz w:val="22"/>
        </w:rPr>
        <w:t>Zjistí-li Objednatel nebo provozovatel na dodaném díle jakékoliv vady, sepíše protokol o vadách, který bude obsahovat údaj o vadě, stručný popis zjištěné vady a datum zjištění vady (dále také jako „Protokol o vadách“). Protokol o vadách doručí Objednatel nebo provozovatel prostřednictvím držitele poštovní licence a/nebo elektronickou poštou a/nebo faxem, a/nebo datovou schránkou, případně též osobním doručením, Zhotoviteli, a to společně s určením zvoleného nároku z odpovědnosti za vady díla dle odst. 16.7. Smlouvy a termínu realizace požadovaného nároku z vad díla.</w:t>
      </w:r>
    </w:p>
    <w:p w:rsidR="001C1EE9" w:rsidRPr="001C1EE9" w:rsidRDefault="001C1EE9" w:rsidP="001C1EE9">
      <w:pPr>
        <w:numPr>
          <w:ilvl w:val="0"/>
          <w:numId w:val="26"/>
        </w:numPr>
        <w:tabs>
          <w:tab w:val="left" w:pos="555"/>
        </w:tabs>
        <w:spacing w:after="180" w:line="230" w:lineRule="exact"/>
        <w:ind w:left="580" w:hanging="580"/>
        <w:jc w:val="both"/>
        <w:rPr>
          <w:sz w:val="22"/>
        </w:rPr>
      </w:pPr>
      <w:r w:rsidRPr="001C1EE9">
        <w:rPr>
          <w:sz w:val="22"/>
        </w:rPr>
        <w:t>Při zjištění, že dílo vykazuje vady, má Objednatel nebo provozovatel právo dle svého rozhodnutí uplatňovat tato práva z vad díla:</w:t>
      </w:r>
    </w:p>
    <w:p w:rsidR="001C1EE9" w:rsidRPr="001C1EE9" w:rsidRDefault="001C1EE9" w:rsidP="001C1EE9">
      <w:pPr>
        <w:numPr>
          <w:ilvl w:val="0"/>
          <w:numId w:val="27"/>
        </w:numPr>
        <w:tabs>
          <w:tab w:val="left" w:pos="1314"/>
        </w:tabs>
        <w:spacing w:line="230" w:lineRule="exact"/>
        <w:ind w:left="1020"/>
        <w:jc w:val="both"/>
        <w:rPr>
          <w:sz w:val="22"/>
        </w:rPr>
      </w:pPr>
      <w:r w:rsidRPr="001C1EE9">
        <w:rPr>
          <w:sz w:val="22"/>
        </w:rPr>
        <w:t>požadovat opravu vady;</w:t>
      </w:r>
    </w:p>
    <w:p w:rsidR="001C1EE9" w:rsidRPr="001C1EE9" w:rsidRDefault="001C1EE9" w:rsidP="001C1EE9">
      <w:pPr>
        <w:numPr>
          <w:ilvl w:val="0"/>
          <w:numId w:val="27"/>
        </w:numPr>
        <w:tabs>
          <w:tab w:val="left" w:pos="1314"/>
        </w:tabs>
        <w:spacing w:line="230" w:lineRule="exact"/>
        <w:ind w:left="1020"/>
        <w:jc w:val="both"/>
        <w:rPr>
          <w:sz w:val="22"/>
        </w:rPr>
      </w:pPr>
      <w:r w:rsidRPr="001C1EE9">
        <w:rPr>
          <w:sz w:val="22"/>
        </w:rPr>
        <w:t>požadovat odstranění vady poskytnutím nového plnění;</w:t>
      </w:r>
    </w:p>
    <w:p w:rsidR="001C1EE9" w:rsidRPr="001C1EE9" w:rsidRDefault="001C1EE9" w:rsidP="001C1EE9">
      <w:pPr>
        <w:numPr>
          <w:ilvl w:val="0"/>
          <w:numId w:val="27"/>
        </w:numPr>
        <w:tabs>
          <w:tab w:val="left" w:pos="1314"/>
        </w:tabs>
        <w:spacing w:line="230" w:lineRule="exact"/>
        <w:ind w:left="1020"/>
        <w:jc w:val="both"/>
        <w:rPr>
          <w:sz w:val="22"/>
        </w:rPr>
      </w:pPr>
      <w:r w:rsidRPr="001C1EE9">
        <w:rPr>
          <w:sz w:val="22"/>
        </w:rPr>
        <w:t>požadovat přiměřenou slevu z ceny za dílo;</w:t>
      </w:r>
    </w:p>
    <w:p w:rsidR="001C1EE9" w:rsidRPr="001C1EE9" w:rsidRDefault="001C1EE9" w:rsidP="001C1EE9">
      <w:pPr>
        <w:numPr>
          <w:ilvl w:val="0"/>
          <w:numId w:val="27"/>
        </w:numPr>
        <w:tabs>
          <w:tab w:val="left" w:pos="1318"/>
        </w:tabs>
        <w:spacing w:after="184" w:line="230" w:lineRule="exact"/>
        <w:ind w:left="1020"/>
        <w:jc w:val="both"/>
        <w:rPr>
          <w:sz w:val="22"/>
        </w:rPr>
      </w:pPr>
      <w:r w:rsidRPr="001C1EE9">
        <w:rPr>
          <w:sz w:val="22"/>
        </w:rPr>
        <w:t>odstoupit od této smlouvy.</w:t>
      </w:r>
    </w:p>
    <w:p w:rsidR="001C1EE9" w:rsidRPr="001C1EE9" w:rsidRDefault="001C1EE9" w:rsidP="001C1EE9">
      <w:pPr>
        <w:numPr>
          <w:ilvl w:val="0"/>
          <w:numId w:val="26"/>
        </w:numPr>
        <w:tabs>
          <w:tab w:val="left" w:pos="555"/>
        </w:tabs>
        <w:spacing w:after="176" w:line="226" w:lineRule="exact"/>
        <w:ind w:left="580" w:hanging="580"/>
        <w:jc w:val="both"/>
        <w:rPr>
          <w:sz w:val="22"/>
        </w:rPr>
      </w:pPr>
      <w:r w:rsidRPr="001C1EE9">
        <w:rPr>
          <w:sz w:val="22"/>
        </w:rPr>
        <w:t>Závady zjištěné při předání díla je Zhotovitel povinen odstranit neprodleně, nejpozději do pěti kalendářních dnů od jejich oznámení Objednatelem, pokud nedojde k dohodě o jiném termínu.</w:t>
      </w:r>
    </w:p>
    <w:p w:rsidR="001C1EE9" w:rsidRPr="001C1EE9" w:rsidRDefault="001C1EE9" w:rsidP="001C1EE9">
      <w:pPr>
        <w:numPr>
          <w:ilvl w:val="0"/>
          <w:numId w:val="26"/>
        </w:numPr>
        <w:tabs>
          <w:tab w:val="left" w:pos="555"/>
        </w:tabs>
        <w:spacing w:after="184" w:line="230" w:lineRule="exact"/>
        <w:ind w:left="580" w:hanging="580"/>
        <w:jc w:val="both"/>
        <w:rPr>
          <w:sz w:val="22"/>
        </w:rPr>
      </w:pPr>
      <w:r w:rsidRPr="001C1EE9">
        <w:rPr>
          <w:sz w:val="22"/>
        </w:rPr>
        <w:t>Objednatel nebo provozovatel je oprávněn oznámit Zhotoviteli záruční vadu i vadu, která existovala v době předání díla, a uplatnit práva z takové vady kdykoliv v průběhu záruční doby, bez ohledu na to, kdy Objednatel či provozovatel tuto vadu zjistil nebo kdy vada měla či mohla být Objednatelem nebo provozovatelem zjištěna při vynaložení odborné péče. V případě, že Objednatel nebo provozovatel oznámil Zhotoviteli vadu v průběhu záruční doby, je tato vada oznámena včas, přičemž aplikace dispozitivních norem stanovených právními předpisy, které se odchylují od shora uvedených podmínek, se vylučuje.</w:t>
      </w:r>
    </w:p>
    <w:p w:rsidR="001C1EE9" w:rsidRPr="001C1EE9" w:rsidRDefault="001C1EE9" w:rsidP="001C1EE9">
      <w:pPr>
        <w:numPr>
          <w:ilvl w:val="0"/>
          <w:numId w:val="26"/>
        </w:numPr>
        <w:tabs>
          <w:tab w:val="left" w:pos="658"/>
        </w:tabs>
        <w:spacing w:line="226" w:lineRule="exact"/>
        <w:ind w:left="580" w:hanging="580"/>
        <w:jc w:val="both"/>
        <w:rPr>
          <w:sz w:val="22"/>
        </w:rPr>
      </w:pPr>
      <w:r w:rsidRPr="001C1EE9">
        <w:rPr>
          <w:sz w:val="22"/>
        </w:rPr>
        <w:t>Objednatel nebo provozovatel je oprávněn zvolit způsob řešení odstranění vad díla libovolně dle vlastního uvážení. Objednatel nebo provozovatel je oprávněn svoji volbu práv z vad díla libovolně měnit až do doby zahájení prací Zhotovitele na jejich odstranění.</w:t>
      </w:r>
    </w:p>
    <w:p w:rsidR="001C1EE9" w:rsidRPr="001C1EE9" w:rsidRDefault="001C1EE9" w:rsidP="001C1EE9">
      <w:pPr>
        <w:numPr>
          <w:ilvl w:val="0"/>
          <w:numId w:val="26"/>
        </w:numPr>
        <w:tabs>
          <w:tab w:val="left" w:pos="658"/>
        </w:tabs>
        <w:spacing w:after="184" w:line="230" w:lineRule="exact"/>
        <w:ind w:left="580" w:hanging="580"/>
        <w:jc w:val="both"/>
        <w:rPr>
          <w:sz w:val="22"/>
        </w:rPr>
      </w:pPr>
      <w:r w:rsidRPr="001C1EE9">
        <w:rPr>
          <w:sz w:val="22"/>
        </w:rPr>
        <w:t>V případě, že Zhotovitel odstraňuje vady díla, je povinen provedenou opravu Objednateli nebo provozovateli předat a sepsat o tom předávací protokol.</w:t>
      </w:r>
    </w:p>
    <w:p w:rsidR="001C1EE9" w:rsidRPr="001C1EE9" w:rsidRDefault="001C1EE9" w:rsidP="001C1EE9">
      <w:pPr>
        <w:numPr>
          <w:ilvl w:val="0"/>
          <w:numId w:val="26"/>
        </w:numPr>
        <w:tabs>
          <w:tab w:val="left" w:pos="658"/>
        </w:tabs>
        <w:spacing w:after="176" w:line="226" w:lineRule="exact"/>
        <w:ind w:left="580" w:hanging="580"/>
        <w:jc w:val="both"/>
        <w:rPr>
          <w:sz w:val="22"/>
        </w:rPr>
      </w:pPr>
      <w:r w:rsidRPr="001C1EE9">
        <w:rPr>
          <w:sz w:val="22"/>
        </w:rPr>
        <w:lastRenderedPageBreak/>
        <w:t>Zhotovitel se bez ohledu na ostatní ujednání zavazuje, že v případě oznámení havarijní vady nastoupí k odstranění vady okamžitě po oznámení s tím, že vadu do čtyřiceti osmi (48) hodin od jejího oznámení odstraní nebo poskytne akceptovatelné náhradní řešení a současně provede opatření směřující k zamezení vzniku dalších škod a umožnění užívání díla Objednatelem; v případě oznámení jiné vady nastoupí maximálně do dvou (2) pracovních dnů od oznámení vady s tím, že vadu do pěti (5) pracovních dnů od jejího oznámení odstraní nebo poskytne akceptovatelné náhradní řešení a současně provede opatření směřující k zamezení vzniku dalších škod a umožnění užívání díla Objednatelem.</w:t>
      </w:r>
    </w:p>
    <w:p w:rsidR="001C1EE9" w:rsidRPr="001C1EE9" w:rsidRDefault="001C1EE9" w:rsidP="001C1EE9">
      <w:pPr>
        <w:numPr>
          <w:ilvl w:val="0"/>
          <w:numId w:val="26"/>
        </w:numPr>
        <w:tabs>
          <w:tab w:val="left" w:pos="658"/>
        </w:tabs>
        <w:spacing w:after="184" w:line="230" w:lineRule="exact"/>
        <w:ind w:left="580" w:hanging="580"/>
        <w:jc w:val="both"/>
        <w:rPr>
          <w:sz w:val="22"/>
        </w:rPr>
      </w:pPr>
      <w:r w:rsidRPr="001C1EE9">
        <w:rPr>
          <w:sz w:val="22"/>
        </w:rPr>
        <w:t>Vada havarijní je vada, která zcela nebo podstatným způsobem znemožňuje užívání díla. Za vadu havarijní se vždy považuje též havárie vyvolaná vadou díla, která omezuje provozovatele závažným způsobem v užívání díla a/nebo v jeho činnosti. O kategorizaci vad rozhoduje s konečnou platností Objednatel či provozovatel.</w:t>
      </w:r>
    </w:p>
    <w:p w:rsidR="001C1EE9" w:rsidRPr="001C1EE9" w:rsidRDefault="001C1EE9" w:rsidP="001C1EE9">
      <w:pPr>
        <w:numPr>
          <w:ilvl w:val="0"/>
          <w:numId w:val="26"/>
        </w:numPr>
        <w:tabs>
          <w:tab w:val="left" w:pos="658"/>
        </w:tabs>
        <w:spacing w:after="176" w:line="226" w:lineRule="exact"/>
        <w:ind w:left="580" w:hanging="580"/>
        <w:jc w:val="both"/>
        <w:rPr>
          <w:sz w:val="22"/>
        </w:rPr>
      </w:pPr>
      <w:r w:rsidRPr="001C1EE9">
        <w:rPr>
          <w:sz w:val="22"/>
        </w:rPr>
        <w:t>Po dobu od nahlášení vady díla Objednatelem či provozovatelem Zhotoviteli až do řádného odstranění vady díla Zhotovitelem neběží ve vztahu k části díla dotčené vadou záruční doba s tím, že doba stavení běhu záruční lhůty bude počítána na celé dny a bude brán v úvahu každý započatý kalendářní den; pokud není v důsledku výskytu vady možné dílo užívat, dochází ke stavení běhu záruční lhůty ve vztahu k celému dílu, a to bez ohledu na to, jaká část díla byla vadou dotčena.</w:t>
      </w:r>
    </w:p>
    <w:p w:rsidR="001C1EE9" w:rsidRPr="001C1EE9" w:rsidRDefault="001C1EE9" w:rsidP="001C1EE9">
      <w:pPr>
        <w:numPr>
          <w:ilvl w:val="0"/>
          <w:numId w:val="26"/>
        </w:numPr>
        <w:tabs>
          <w:tab w:val="left" w:pos="658"/>
        </w:tabs>
        <w:spacing w:after="184" w:line="230" w:lineRule="exact"/>
        <w:ind w:left="580" w:hanging="580"/>
        <w:jc w:val="both"/>
        <w:rPr>
          <w:sz w:val="22"/>
        </w:rPr>
      </w:pPr>
      <w:r w:rsidRPr="001C1EE9">
        <w:rPr>
          <w:sz w:val="22"/>
        </w:rPr>
        <w:t>Jestliže Zhotovitel neodstraní vady ve stanovené lhůtě nebo oznámí-li před jejím uplynutím, že vady neodstraní, je Objednatel nebo provozovatel oprávněn bez újmy svých ostatních práv ze záruky nechat je odstranit třetí osobou na účet Zhotovitele. V takovém případě je Zhotovitel povinen zaplatit Objednateli či provozovateli skutečné náklady vynaložené na odstranění vad a současně platí, že takový postup Objednatele či provozovatele nemá vliv na trvání záruky z této Smlouvy. Za účelem zajištění úhrady nákladů dle tohoto článku je Objednatel nebo provozovatel oprávněn využít Bankovní záruku za záruční opravy.</w:t>
      </w:r>
    </w:p>
    <w:p w:rsidR="001C1EE9" w:rsidRPr="001C1EE9" w:rsidRDefault="001C1EE9" w:rsidP="001C1EE9">
      <w:pPr>
        <w:numPr>
          <w:ilvl w:val="0"/>
          <w:numId w:val="26"/>
        </w:numPr>
        <w:spacing w:after="201" w:line="226" w:lineRule="exact"/>
        <w:ind w:left="580" w:hanging="580"/>
        <w:jc w:val="both"/>
        <w:rPr>
          <w:sz w:val="22"/>
        </w:rPr>
      </w:pPr>
      <w:r w:rsidRPr="001C1EE9">
        <w:rPr>
          <w:sz w:val="22"/>
        </w:rPr>
        <w:t xml:space="preserve"> Náklady vzniklé Objednateli či provozovateli při odstranění vad a nedodělků způsobené Zhotovitelem a přesahující výši bankovní záruky za záruční opravy, je Zhotovitel povinen Objednateli či provozovateli uhradit nejpozději do 30 dnů od jejich uplatnění. To samé platí v případě škody vzniklé za dobu provádění díla ve vztahu k bankovní záruce za provedení díla.</w:t>
      </w:r>
    </w:p>
    <w:p w:rsidR="001C1EE9" w:rsidRPr="001C1EE9" w:rsidRDefault="001C1EE9" w:rsidP="001C1EE9">
      <w:pPr>
        <w:numPr>
          <w:ilvl w:val="0"/>
          <w:numId w:val="26"/>
        </w:numPr>
        <w:tabs>
          <w:tab w:val="left" w:pos="658"/>
        </w:tabs>
        <w:spacing w:after="105" w:line="200" w:lineRule="exact"/>
        <w:ind w:left="580" w:hanging="580"/>
        <w:jc w:val="both"/>
        <w:rPr>
          <w:sz w:val="22"/>
        </w:rPr>
      </w:pPr>
      <w:r w:rsidRPr="001C1EE9">
        <w:rPr>
          <w:sz w:val="22"/>
        </w:rPr>
        <w:t>Odstranění vady nemá vliv na nárok Objednatele na smluvní pokutu a náhradu škody.</w:t>
      </w:r>
    </w:p>
    <w:p w:rsidR="001C1EE9" w:rsidRPr="001C1EE9" w:rsidRDefault="001C1EE9" w:rsidP="001C1EE9">
      <w:pPr>
        <w:numPr>
          <w:ilvl w:val="0"/>
          <w:numId w:val="26"/>
        </w:numPr>
        <w:tabs>
          <w:tab w:val="left" w:pos="658"/>
        </w:tabs>
        <w:spacing w:after="184" w:line="230" w:lineRule="exact"/>
        <w:ind w:left="580" w:hanging="580"/>
        <w:jc w:val="both"/>
        <w:rPr>
          <w:sz w:val="22"/>
        </w:rPr>
      </w:pPr>
      <w:r w:rsidRPr="001C1EE9">
        <w:rPr>
          <w:sz w:val="22"/>
        </w:rPr>
        <w:t>Zhotovitel s přihlédnutím k ustanovení této Smlouvy o autorských právech prohlašuje, že veškeré jeho plnění dodané podle této Smlouvy bude prosté všech právních vad a zavazuje se odškodnit v plné výši Objednatele v případě, že třetí osoba úspěšně a oprávněně uplatní nárok z autorských práv nebo jiný nárok plynoucí z právní vady poskytnutého plnění.</w:t>
      </w:r>
    </w:p>
    <w:p w:rsidR="001C1EE9" w:rsidRPr="001C1EE9" w:rsidRDefault="001C1EE9" w:rsidP="001C1EE9">
      <w:pPr>
        <w:numPr>
          <w:ilvl w:val="0"/>
          <w:numId w:val="26"/>
        </w:numPr>
        <w:tabs>
          <w:tab w:val="left" w:pos="658"/>
        </w:tabs>
        <w:spacing w:after="176" w:line="226" w:lineRule="exact"/>
        <w:ind w:left="580" w:hanging="580"/>
        <w:jc w:val="both"/>
        <w:rPr>
          <w:sz w:val="22"/>
        </w:rPr>
      </w:pPr>
      <w:r w:rsidRPr="001C1EE9">
        <w:rPr>
          <w:sz w:val="22"/>
        </w:rPr>
        <w:t>S ohledem na výše uvedené odstavce tohoto článku Smlouvy je Objednatel či provozovatel v případě výskytu takové vady díla, která sama o sobě či ve spojení s jinými brání řádnému a bezpečnému provozu díla, či tímto bezprostředně hrozí, oprávněn kontaktovat za účelem odstranění vady vedle Zhotovitele přímo jemu známého poddodavatele, který pro Zhotovitele příslušnou část díla realizoval a požadovat odstranění vady přímo po tomto poddodavateli. Zhotovitel je povinen sjednat s poddodavatelem povinnost poddodavatele odstranit takovouto vadu k přímé žádosti Objednatele či provozovatele vznesené vůči poddodavateli.</w:t>
      </w:r>
    </w:p>
    <w:p w:rsidR="001C1EE9" w:rsidRPr="001C1EE9" w:rsidRDefault="001C1EE9" w:rsidP="001C1EE9">
      <w:pPr>
        <w:numPr>
          <w:ilvl w:val="0"/>
          <w:numId w:val="26"/>
        </w:numPr>
        <w:tabs>
          <w:tab w:val="left" w:pos="658"/>
        </w:tabs>
        <w:spacing w:after="180" w:line="230" w:lineRule="exact"/>
        <w:ind w:left="580" w:hanging="580"/>
        <w:jc w:val="both"/>
        <w:rPr>
          <w:sz w:val="22"/>
        </w:rPr>
      </w:pPr>
      <w:r w:rsidRPr="001C1EE9">
        <w:rPr>
          <w:sz w:val="22"/>
        </w:rPr>
        <w:t xml:space="preserve">Objednatel si vyhrazuje právo převést záruku za jakost díla dle této Smlouvy vlastníkovi, </w:t>
      </w:r>
      <w:proofErr w:type="gramStart"/>
      <w:r w:rsidRPr="001C1EE9">
        <w:rPr>
          <w:sz w:val="22"/>
        </w:rPr>
        <w:t>správci - uživateli</w:t>
      </w:r>
      <w:proofErr w:type="gramEnd"/>
      <w:r w:rsidRPr="001C1EE9">
        <w:rPr>
          <w:sz w:val="22"/>
        </w:rPr>
        <w:t xml:space="preserve"> (tj. provozovateli) objektu z důvodů převodu záruky po přejímce díla na tohoto provozovatele.</w:t>
      </w:r>
    </w:p>
    <w:p w:rsidR="001C1EE9" w:rsidRPr="001C1EE9" w:rsidRDefault="001C1EE9" w:rsidP="001C1EE9">
      <w:pPr>
        <w:numPr>
          <w:ilvl w:val="0"/>
          <w:numId w:val="26"/>
        </w:numPr>
        <w:tabs>
          <w:tab w:val="left" w:pos="658"/>
        </w:tabs>
        <w:spacing w:line="230" w:lineRule="exact"/>
        <w:ind w:left="580" w:hanging="580"/>
        <w:jc w:val="both"/>
        <w:rPr>
          <w:sz w:val="22"/>
        </w:rPr>
      </w:pPr>
      <w:r w:rsidRPr="001C1EE9">
        <w:rPr>
          <w:sz w:val="22"/>
        </w:rPr>
        <w:t>Právo uplatnit vady v záruční době přechází splněním závazku na vlastníka, správce či provozovatele díla.</w:t>
      </w:r>
    </w:p>
    <w:p w:rsidR="001C1EE9" w:rsidRPr="001C1EE9" w:rsidRDefault="001C1EE9" w:rsidP="001C1EE9">
      <w:pPr>
        <w:numPr>
          <w:ilvl w:val="0"/>
          <w:numId w:val="26"/>
        </w:numPr>
        <w:tabs>
          <w:tab w:val="left" w:pos="658"/>
        </w:tabs>
        <w:spacing w:after="444" w:line="230" w:lineRule="exact"/>
        <w:ind w:left="580" w:hanging="580"/>
        <w:jc w:val="both"/>
        <w:rPr>
          <w:sz w:val="22"/>
        </w:rPr>
      </w:pPr>
      <w:r w:rsidRPr="001C1EE9">
        <w:rPr>
          <w:sz w:val="22"/>
        </w:rPr>
        <w:t>Po Zhotovení díla souhlasí Zhotovitel s převodem práv a povinností Objednatele, jakož i závazků vyplývajících ze Smlouvy, včetně poskytnutí Smlouvy na správcovskou organizaci určenou Objednatelem.</w:t>
      </w:r>
    </w:p>
    <w:p w:rsidR="001C1EE9" w:rsidRPr="001C1EE9" w:rsidRDefault="001C1EE9" w:rsidP="001C1EE9">
      <w:pPr>
        <w:keepNext/>
        <w:keepLines/>
        <w:spacing w:after="4" w:line="200" w:lineRule="exact"/>
        <w:jc w:val="center"/>
        <w:rPr>
          <w:sz w:val="22"/>
        </w:rPr>
      </w:pPr>
      <w:bookmarkStart w:id="26" w:name="bookmark26"/>
      <w:r w:rsidRPr="001C1EE9">
        <w:rPr>
          <w:sz w:val="22"/>
        </w:rPr>
        <w:t>XVII.</w:t>
      </w:r>
      <w:bookmarkEnd w:id="26"/>
    </w:p>
    <w:p w:rsidR="001C1EE9" w:rsidRPr="001C1EE9" w:rsidRDefault="001C1EE9" w:rsidP="001C1EE9">
      <w:pPr>
        <w:keepNext/>
        <w:keepLines/>
        <w:spacing w:after="109" w:line="200" w:lineRule="exact"/>
        <w:ind w:left="20"/>
        <w:jc w:val="center"/>
        <w:rPr>
          <w:sz w:val="22"/>
        </w:rPr>
      </w:pPr>
      <w:bookmarkStart w:id="27" w:name="bookmark27"/>
      <w:r w:rsidRPr="001C1EE9">
        <w:rPr>
          <w:sz w:val="22"/>
        </w:rPr>
        <w:t>Sankce</w:t>
      </w:r>
      <w:bookmarkEnd w:id="27"/>
    </w:p>
    <w:p w:rsidR="001C1EE9" w:rsidRPr="001C1EE9" w:rsidRDefault="001C1EE9" w:rsidP="001C1EE9">
      <w:pPr>
        <w:numPr>
          <w:ilvl w:val="0"/>
          <w:numId w:val="28"/>
        </w:numPr>
        <w:tabs>
          <w:tab w:val="left" w:pos="549"/>
        </w:tabs>
        <w:spacing w:after="176" w:line="226" w:lineRule="exact"/>
        <w:ind w:left="580" w:hanging="580"/>
        <w:jc w:val="both"/>
        <w:rPr>
          <w:sz w:val="22"/>
        </w:rPr>
      </w:pPr>
      <w:r w:rsidRPr="001C1EE9">
        <w:rPr>
          <w:sz w:val="22"/>
        </w:rPr>
        <w:t>V případě prodlení Zhotovitele s dodržením jakéhokoliv dílčího termínu dle čl. IV. odst. 4.2. této Smlouvy, je Zhotovitel povinen Objednateli uhradit smluvní pokutu ve výši 0,2 % z celkové ceny díla bez DPH za každý započatý den prodlení se splněním této povinnosti.</w:t>
      </w:r>
    </w:p>
    <w:p w:rsidR="001C1EE9" w:rsidRPr="001C1EE9" w:rsidRDefault="001C1EE9" w:rsidP="001C1EE9">
      <w:pPr>
        <w:numPr>
          <w:ilvl w:val="0"/>
          <w:numId w:val="28"/>
        </w:numPr>
        <w:tabs>
          <w:tab w:val="left" w:pos="549"/>
        </w:tabs>
        <w:spacing w:after="180" w:line="230" w:lineRule="exact"/>
        <w:ind w:left="580" w:hanging="580"/>
        <w:jc w:val="both"/>
        <w:rPr>
          <w:sz w:val="22"/>
        </w:rPr>
      </w:pPr>
      <w:r w:rsidRPr="001C1EE9">
        <w:rPr>
          <w:sz w:val="22"/>
        </w:rPr>
        <w:lastRenderedPageBreak/>
        <w:t>V případě, že Zhotovitel neodstraní bezodkladně nedostatky v provádění díla, na které byl Objednatelem upozorněn dle čl. 13.4., bezvadnými pracemi a neučiní tak ani v Objednatelem poskytnuté dodatečné lhůtě, je Zhotovitel povinen Objednateli uhradit i smluvní pokutu ve výši 0,2 % z celkové ceny díla bez DPH za každý takový případ a každý započatý den prodlení se splněním povinnosti odstranit nedostatky v provádění díla v dodatečně stanovené lhůtě. Prodlení Zhotovitele započne uplynutím Objednatelem stanovené dodatečné lhůty.</w:t>
      </w:r>
    </w:p>
    <w:p w:rsidR="001C1EE9" w:rsidRPr="001C1EE9" w:rsidRDefault="001C1EE9" w:rsidP="001C1EE9">
      <w:pPr>
        <w:numPr>
          <w:ilvl w:val="0"/>
          <w:numId w:val="28"/>
        </w:numPr>
        <w:tabs>
          <w:tab w:val="left" w:pos="549"/>
        </w:tabs>
        <w:spacing w:after="180" w:line="230" w:lineRule="exact"/>
        <w:ind w:left="580" w:hanging="580"/>
        <w:jc w:val="both"/>
        <w:rPr>
          <w:sz w:val="22"/>
        </w:rPr>
      </w:pPr>
      <w:r w:rsidRPr="001C1EE9">
        <w:rPr>
          <w:sz w:val="22"/>
        </w:rPr>
        <w:t>V případě prodlení Zhotovitele s odstraněním vad díla či jeho nedodělků ve lhůtách sjednaných čl. 16.8. a čl. 16.12. této Smlouvy je Zhotovitel povinen Objednateli uhradit smluvní pokutu ve výši 0,2 % z celkové ceny díla bez DPH za každý započatý den prodlení se splněním této povinnosti.</w:t>
      </w:r>
    </w:p>
    <w:p w:rsidR="001C1EE9" w:rsidRPr="001C1EE9" w:rsidRDefault="001C1EE9" w:rsidP="001C1EE9">
      <w:pPr>
        <w:numPr>
          <w:ilvl w:val="0"/>
          <w:numId w:val="28"/>
        </w:numPr>
        <w:tabs>
          <w:tab w:val="left" w:pos="549"/>
        </w:tabs>
        <w:spacing w:after="180" w:line="230" w:lineRule="exact"/>
        <w:ind w:left="580" w:hanging="580"/>
        <w:jc w:val="both"/>
        <w:rPr>
          <w:sz w:val="22"/>
        </w:rPr>
      </w:pPr>
      <w:r w:rsidRPr="001C1EE9">
        <w:rPr>
          <w:sz w:val="22"/>
        </w:rPr>
        <w:t>V případě nesplnění povinnosti Zhotovitele zúčastnit se kontrolního dne je Zhotovitel povinen objednateli uhradit smluvní pokutu ve výši 20.000,- Kč za každý případ nesplnění této povinnosti.</w:t>
      </w:r>
    </w:p>
    <w:p w:rsidR="001C1EE9" w:rsidRPr="001C1EE9" w:rsidRDefault="001C1EE9" w:rsidP="001C1EE9">
      <w:pPr>
        <w:numPr>
          <w:ilvl w:val="0"/>
          <w:numId w:val="28"/>
        </w:numPr>
        <w:tabs>
          <w:tab w:val="left" w:pos="549"/>
        </w:tabs>
        <w:spacing w:after="184" w:line="230" w:lineRule="exact"/>
        <w:ind w:left="580" w:hanging="580"/>
        <w:jc w:val="both"/>
        <w:rPr>
          <w:sz w:val="22"/>
        </w:rPr>
      </w:pPr>
      <w:r w:rsidRPr="001C1EE9">
        <w:rPr>
          <w:sz w:val="22"/>
        </w:rPr>
        <w:t>V případě prodlení Zhotovitele s dodržením povinnosti předat doklady o pojištěních dle čl. XII této Smlouvy je Zhotovitel povinen Objednateli uhradit smluvní pokutu ve výši 30.000,- Kč za každý započatý den prodlení se splněním této povinnosti.</w:t>
      </w:r>
    </w:p>
    <w:p w:rsidR="001C1EE9" w:rsidRPr="001C1EE9" w:rsidRDefault="001C1EE9" w:rsidP="001C1EE9">
      <w:pPr>
        <w:numPr>
          <w:ilvl w:val="0"/>
          <w:numId w:val="28"/>
        </w:numPr>
        <w:tabs>
          <w:tab w:val="left" w:pos="549"/>
        </w:tabs>
        <w:spacing w:after="176" w:line="226" w:lineRule="exact"/>
        <w:ind w:left="580" w:hanging="580"/>
        <w:jc w:val="both"/>
        <w:rPr>
          <w:sz w:val="22"/>
        </w:rPr>
      </w:pPr>
      <w:r w:rsidRPr="001C1EE9">
        <w:rPr>
          <w:sz w:val="22"/>
        </w:rPr>
        <w:t>V případě prodlení Zhotovitele s dodržením povinnosti předat doklady o bankovních zárukách dle čl. XV. této Smlouvy, je Zhotovitel povinen Objednateli uhradit smluvní pokutu ve výši 20.000,- Kč díla za každý započatý den prodlení se splněním této povinnosti. Porušení této povinnosti je podstatným porušením smlouvy.</w:t>
      </w:r>
    </w:p>
    <w:p w:rsidR="001C1EE9" w:rsidRPr="001C1EE9" w:rsidRDefault="001C1EE9" w:rsidP="001C1EE9">
      <w:pPr>
        <w:numPr>
          <w:ilvl w:val="0"/>
          <w:numId w:val="28"/>
        </w:numPr>
        <w:tabs>
          <w:tab w:val="left" w:pos="549"/>
        </w:tabs>
        <w:spacing w:after="204" w:line="230" w:lineRule="exact"/>
        <w:ind w:left="580" w:hanging="580"/>
        <w:jc w:val="both"/>
        <w:rPr>
          <w:sz w:val="22"/>
        </w:rPr>
      </w:pPr>
      <w:r w:rsidRPr="001C1EE9">
        <w:rPr>
          <w:sz w:val="22"/>
        </w:rPr>
        <w:t>V případě, že Zhotovitel poruší povinnost sjednanou čl. 7.14. této Smlouvy, má Objednatel právo mu uložit smluvní pokutu ve výši 50.000,- Kč za každé takové porušení, a to i opakovaně.</w:t>
      </w:r>
    </w:p>
    <w:p w:rsidR="001C1EE9" w:rsidRPr="001C1EE9" w:rsidRDefault="001C1EE9" w:rsidP="001C1EE9">
      <w:pPr>
        <w:numPr>
          <w:ilvl w:val="0"/>
          <w:numId w:val="28"/>
        </w:numPr>
        <w:tabs>
          <w:tab w:val="left" w:pos="549"/>
        </w:tabs>
        <w:spacing w:after="105" w:line="200" w:lineRule="exact"/>
        <w:ind w:left="580" w:hanging="580"/>
        <w:jc w:val="both"/>
        <w:rPr>
          <w:sz w:val="22"/>
        </w:rPr>
      </w:pPr>
      <w:r w:rsidRPr="001C1EE9">
        <w:rPr>
          <w:sz w:val="22"/>
        </w:rPr>
        <w:t>Smluvní pokuty se stávají splatnými dnem následujícím po dni, ve kterém na ně vznikl nárok.</w:t>
      </w:r>
    </w:p>
    <w:p w:rsidR="001C1EE9" w:rsidRPr="001C1EE9" w:rsidRDefault="001C1EE9" w:rsidP="001C1EE9">
      <w:pPr>
        <w:numPr>
          <w:ilvl w:val="0"/>
          <w:numId w:val="28"/>
        </w:numPr>
        <w:tabs>
          <w:tab w:val="left" w:pos="549"/>
        </w:tabs>
        <w:spacing w:after="184" w:line="230" w:lineRule="exact"/>
        <w:ind w:left="580" w:hanging="580"/>
        <w:jc w:val="both"/>
        <w:rPr>
          <w:sz w:val="22"/>
        </w:rPr>
      </w:pPr>
      <w:r w:rsidRPr="001C1EE9">
        <w:rPr>
          <w:sz w:val="22"/>
        </w:rPr>
        <w:t>Smluvní strany pro vztah založený touto Smlouvu tímto výslovně sjednávají odchylnou úpravu od ustanovení § 2050 zákona č. 89/2012 Sb., Občanský zákoník tak, že ujednání o smluvní pokutě se nedotýká nároku na náhradu škody v plné výši.</w:t>
      </w:r>
    </w:p>
    <w:p w:rsidR="001C1EE9" w:rsidRPr="001C1EE9" w:rsidRDefault="001C1EE9" w:rsidP="001C1EE9">
      <w:pPr>
        <w:numPr>
          <w:ilvl w:val="0"/>
          <w:numId w:val="28"/>
        </w:numPr>
        <w:tabs>
          <w:tab w:val="left" w:pos="658"/>
        </w:tabs>
        <w:spacing w:after="441" w:line="226" w:lineRule="exact"/>
        <w:ind w:left="580" w:hanging="580"/>
        <w:jc w:val="both"/>
        <w:rPr>
          <w:sz w:val="22"/>
        </w:rPr>
      </w:pPr>
      <w:r w:rsidRPr="001C1EE9">
        <w:rPr>
          <w:sz w:val="22"/>
        </w:rPr>
        <w:t>Objednatel má právo provést zápočet smluvní pokuty k dílčí i celkové ceně díla z konečné faktury a dílčí nebo konečná faktura pak může být uhrazena pouze ve výši po provedení zápočtu.</w:t>
      </w:r>
    </w:p>
    <w:p w:rsidR="001C1EE9" w:rsidRPr="001C1EE9" w:rsidRDefault="001C1EE9" w:rsidP="001C1EE9">
      <w:pPr>
        <w:keepNext/>
        <w:keepLines/>
        <w:spacing w:after="9" w:line="200" w:lineRule="exact"/>
        <w:ind w:left="4320"/>
        <w:rPr>
          <w:sz w:val="22"/>
        </w:rPr>
      </w:pPr>
      <w:bookmarkStart w:id="28" w:name="bookmark28"/>
      <w:r w:rsidRPr="001C1EE9">
        <w:rPr>
          <w:sz w:val="22"/>
        </w:rPr>
        <w:t>XVIII.</w:t>
      </w:r>
      <w:bookmarkEnd w:id="28"/>
    </w:p>
    <w:p w:rsidR="001C1EE9" w:rsidRPr="001C1EE9" w:rsidRDefault="001C1EE9" w:rsidP="001C1EE9">
      <w:pPr>
        <w:keepNext/>
        <w:keepLines/>
        <w:spacing w:after="119" w:line="200" w:lineRule="exact"/>
        <w:ind w:left="20"/>
        <w:jc w:val="center"/>
        <w:rPr>
          <w:sz w:val="22"/>
        </w:rPr>
      </w:pPr>
      <w:bookmarkStart w:id="29" w:name="bookmark29"/>
      <w:r w:rsidRPr="001C1EE9">
        <w:rPr>
          <w:sz w:val="22"/>
        </w:rPr>
        <w:t>Odstoupení od smlouvy</w:t>
      </w:r>
      <w:bookmarkEnd w:id="29"/>
    </w:p>
    <w:p w:rsidR="001C1EE9" w:rsidRPr="001C1EE9" w:rsidRDefault="001C1EE9" w:rsidP="001C1EE9">
      <w:pPr>
        <w:numPr>
          <w:ilvl w:val="0"/>
          <w:numId w:val="29"/>
        </w:numPr>
        <w:tabs>
          <w:tab w:val="left" w:pos="549"/>
        </w:tabs>
        <w:spacing w:after="180" w:line="230" w:lineRule="exact"/>
        <w:ind w:left="580" w:hanging="580"/>
        <w:jc w:val="both"/>
        <w:rPr>
          <w:sz w:val="22"/>
        </w:rPr>
      </w:pPr>
      <w:r w:rsidRPr="001C1EE9">
        <w:rPr>
          <w:sz w:val="22"/>
        </w:rPr>
        <w:t>Objednatel může odstoupit od Smlouvy, nejsou-li plněny Zhotovitelem řádně jeho povinnosti, zejména:</w:t>
      </w:r>
    </w:p>
    <w:p w:rsidR="001C1EE9" w:rsidRPr="001C1EE9" w:rsidRDefault="001C1EE9" w:rsidP="001C1EE9">
      <w:pPr>
        <w:numPr>
          <w:ilvl w:val="0"/>
          <w:numId w:val="30"/>
        </w:numPr>
        <w:tabs>
          <w:tab w:val="left" w:pos="1306"/>
        </w:tabs>
        <w:spacing w:line="230" w:lineRule="exact"/>
        <w:ind w:left="1300" w:hanging="560"/>
        <w:rPr>
          <w:sz w:val="22"/>
        </w:rPr>
      </w:pPr>
      <w:r w:rsidRPr="001C1EE9">
        <w:rPr>
          <w:sz w:val="22"/>
        </w:rPr>
        <w:t>pokud Zhotovitel provádí práce nekvalitně a po předchozí písemné výzvě ani v předepsané lhůtě nezajistil nápravu,</w:t>
      </w:r>
    </w:p>
    <w:p w:rsidR="001C1EE9" w:rsidRPr="001C1EE9" w:rsidRDefault="001C1EE9" w:rsidP="001C1EE9">
      <w:pPr>
        <w:numPr>
          <w:ilvl w:val="0"/>
          <w:numId w:val="30"/>
        </w:numPr>
        <w:tabs>
          <w:tab w:val="left" w:pos="1306"/>
        </w:tabs>
        <w:spacing w:line="230" w:lineRule="exact"/>
        <w:ind w:left="1300" w:hanging="560"/>
        <w:rPr>
          <w:sz w:val="22"/>
        </w:rPr>
      </w:pPr>
      <w:r w:rsidRPr="001C1EE9">
        <w:rPr>
          <w:sz w:val="22"/>
        </w:rPr>
        <w:t>dojde-li k prodlení při provádění prací o více než 30 kalendářních dnů oproti Harmonogramu,</w:t>
      </w:r>
    </w:p>
    <w:p w:rsidR="001C1EE9" w:rsidRPr="001C1EE9" w:rsidRDefault="001C1EE9" w:rsidP="001C1EE9">
      <w:pPr>
        <w:numPr>
          <w:ilvl w:val="0"/>
          <w:numId w:val="30"/>
        </w:numPr>
        <w:tabs>
          <w:tab w:val="left" w:pos="1306"/>
        </w:tabs>
        <w:spacing w:line="230" w:lineRule="exact"/>
        <w:ind w:left="740"/>
        <w:jc w:val="both"/>
        <w:rPr>
          <w:sz w:val="22"/>
        </w:rPr>
      </w:pPr>
      <w:r w:rsidRPr="001C1EE9">
        <w:rPr>
          <w:sz w:val="22"/>
        </w:rPr>
        <w:t>pokud Zhotovitel opakovaně neplní své povinnosti vyplývající z této Smlouvy,</w:t>
      </w:r>
    </w:p>
    <w:p w:rsidR="001C1EE9" w:rsidRPr="001C1EE9" w:rsidRDefault="001C1EE9" w:rsidP="001C1EE9">
      <w:pPr>
        <w:numPr>
          <w:ilvl w:val="0"/>
          <w:numId w:val="30"/>
        </w:numPr>
        <w:tabs>
          <w:tab w:val="left" w:pos="1289"/>
        </w:tabs>
        <w:spacing w:line="230" w:lineRule="exact"/>
        <w:ind w:left="1300" w:hanging="580"/>
        <w:jc w:val="both"/>
        <w:rPr>
          <w:sz w:val="22"/>
        </w:rPr>
      </w:pPr>
      <w:r w:rsidRPr="001C1EE9">
        <w:rPr>
          <w:sz w:val="22"/>
        </w:rPr>
        <w:t>nepředloží-li Zhotovitel doklady o pojištění dle čl. XII. této Smlouvy a bankovní záruky dle této Smlouvy,</w:t>
      </w:r>
    </w:p>
    <w:p w:rsidR="001C1EE9" w:rsidRPr="001C1EE9" w:rsidRDefault="001C1EE9" w:rsidP="001C1EE9">
      <w:pPr>
        <w:numPr>
          <w:ilvl w:val="0"/>
          <w:numId w:val="30"/>
        </w:numPr>
        <w:tabs>
          <w:tab w:val="left" w:pos="1289"/>
        </w:tabs>
        <w:spacing w:line="230" w:lineRule="exact"/>
        <w:ind w:left="1300" w:hanging="580"/>
        <w:jc w:val="both"/>
        <w:rPr>
          <w:sz w:val="22"/>
        </w:rPr>
      </w:pPr>
      <w:r w:rsidRPr="001C1EE9">
        <w:rPr>
          <w:sz w:val="22"/>
        </w:rPr>
        <w:t>zhotovitel pozbyde jakékoliv oprávnění vyžadované právními předpisy pro provádění činnosti, k níž se zavazuje touto Smlouvou,</w:t>
      </w:r>
    </w:p>
    <w:p w:rsidR="001C1EE9" w:rsidRPr="001C1EE9" w:rsidRDefault="001C1EE9" w:rsidP="001C1EE9">
      <w:pPr>
        <w:numPr>
          <w:ilvl w:val="0"/>
          <w:numId w:val="30"/>
        </w:numPr>
        <w:tabs>
          <w:tab w:val="left" w:pos="1289"/>
        </w:tabs>
        <w:spacing w:line="230" w:lineRule="exact"/>
        <w:ind w:left="1300" w:hanging="580"/>
        <w:jc w:val="both"/>
        <w:rPr>
          <w:sz w:val="22"/>
        </w:rPr>
      </w:pPr>
      <w:r w:rsidRPr="001C1EE9">
        <w:rPr>
          <w:sz w:val="22"/>
        </w:rPr>
        <w:t>poruší-li Zhotovitel některou z povinností dle platných právních předpisů, technických norem a rozhodnutí příslušných orgánů, zejména orgánů státní správy, které je povinen při plnění závazku založeného touto Smlouvou dodržovat,</w:t>
      </w:r>
    </w:p>
    <w:p w:rsidR="001C1EE9" w:rsidRPr="001C1EE9" w:rsidRDefault="001C1EE9" w:rsidP="001C1EE9">
      <w:pPr>
        <w:numPr>
          <w:ilvl w:val="0"/>
          <w:numId w:val="30"/>
        </w:numPr>
        <w:tabs>
          <w:tab w:val="left" w:pos="1289"/>
        </w:tabs>
        <w:spacing w:line="226" w:lineRule="exact"/>
        <w:ind w:left="1300" w:hanging="580"/>
        <w:jc w:val="both"/>
        <w:rPr>
          <w:sz w:val="22"/>
        </w:rPr>
      </w:pPr>
      <w:r w:rsidRPr="001C1EE9">
        <w:rPr>
          <w:sz w:val="22"/>
        </w:rPr>
        <w:t>v případě pravomocného odsouzení Zhotovitele podle zákona č. 418/2011 Sb., o trestní odpovědnosti právnických osob, ve znění pozdějších předpisů za některý z trestných činů dle Přílohy č. 3 k zákonu č. 134/2016 Sb., o zadávání veřejných zakázek, ve znění pozdějších předpisů,</w:t>
      </w:r>
    </w:p>
    <w:p w:rsidR="001C1EE9" w:rsidRPr="001C1EE9" w:rsidRDefault="001C1EE9" w:rsidP="001C1EE9">
      <w:pPr>
        <w:numPr>
          <w:ilvl w:val="0"/>
          <w:numId w:val="30"/>
        </w:numPr>
        <w:tabs>
          <w:tab w:val="left" w:pos="1289"/>
        </w:tabs>
        <w:spacing w:line="230" w:lineRule="exact"/>
        <w:ind w:left="1300" w:hanging="580"/>
        <w:jc w:val="both"/>
        <w:rPr>
          <w:sz w:val="22"/>
        </w:rPr>
      </w:pPr>
      <w:r w:rsidRPr="001C1EE9">
        <w:rPr>
          <w:sz w:val="22"/>
        </w:rPr>
        <w:t>na majetek Zhotovitele je prohlášen úpadek nebo Zhotovitel sám podá dlužnický návrh na zahájení insolvenčního řízení,</w:t>
      </w:r>
    </w:p>
    <w:p w:rsidR="001C1EE9" w:rsidRPr="001C1EE9" w:rsidRDefault="001C1EE9" w:rsidP="001C1EE9">
      <w:pPr>
        <w:numPr>
          <w:ilvl w:val="0"/>
          <w:numId w:val="30"/>
        </w:numPr>
        <w:tabs>
          <w:tab w:val="left" w:pos="1289"/>
        </w:tabs>
        <w:spacing w:after="180" w:line="230" w:lineRule="exact"/>
        <w:ind w:left="1300" w:hanging="580"/>
        <w:jc w:val="both"/>
        <w:rPr>
          <w:sz w:val="22"/>
        </w:rPr>
      </w:pPr>
      <w:r w:rsidRPr="001C1EE9">
        <w:rPr>
          <w:sz w:val="22"/>
        </w:rPr>
        <w:t>pokud Zhotovitel podléhá mezinárodním sankcím podle zákona o provádění mezinárodních sankcí nebo Sankčního nařízení EU.</w:t>
      </w:r>
    </w:p>
    <w:p w:rsidR="001C1EE9" w:rsidRPr="001C1EE9" w:rsidRDefault="001C1EE9" w:rsidP="001C1EE9">
      <w:pPr>
        <w:numPr>
          <w:ilvl w:val="0"/>
          <w:numId w:val="29"/>
        </w:numPr>
        <w:tabs>
          <w:tab w:val="left" w:pos="553"/>
        </w:tabs>
        <w:spacing w:after="184" w:line="230" w:lineRule="exact"/>
        <w:ind w:left="580" w:hanging="580"/>
        <w:jc w:val="both"/>
        <w:rPr>
          <w:sz w:val="22"/>
        </w:rPr>
      </w:pPr>
      <w:r w:rsidRPr="001C1EE9">
        <w:rPr>
          <w:sz w:val="22"/>
        </w:rPr>
        <w:t>Objednatel je dále oprávněn od této Smlouvy odstoupit v případě, že Zhotovitel uvedl v nabídce informace nebo doklady, které neodpovídají skutečnosti a měly nebo mohly mít vliv na výsledek zadávacího řízení.</w:t>
      </w:r>
    </w:p>
    <w:p w:rsidR="001C1EE9" w:rsidRPr="001C1EE9" w:rsidRDefault="001C1EE9" w:rsidP="001C1EE9">
      <w:pPr>
        <w:numPr>
          <w:ilvl w:val="0"/>
          <w:numId w:val="29"/>
        </w:numPr>
        <w:tabs>
          <w:tab w:val="left" w:pos="553"/>
        </w:tabs>
        <w:spacing w:after="180" w:line="226" w:lineRule="exact"/>
        <w:ind w:left="580" w:hanging="580"/>
        <w:jc w:val="both"/>
        <w:rPr>
          <w:sz w:val="22"/>
        </w:rPr>
      </w:pPr>
      <w:r w:rsidRPr="001C1EE9">
        <w:rPr>
          <w:sz w:val="22"/>
        </w:rPr>
        <w:lastRenderedPageBreak/>
        <w:t>V případě odstoupení Objednatele od Smlouvy z důvodů porušení povinností Zhotovitele nemá Zhotovitel nárok na úhradu ušlého zisku, popř. jakýchkoliv dalších nákladů souvisejících s ukončením smluvního závazku dle této Smlouvy, přičemž má nárok pouze na úhradu skutečně odvedených prací.</w:t>
      </w:r>
    </w:p>
    <w:p w:rsidR="001C1EE9" w:rsidRPr="001C1EE9" w:rsidRDefault="001C1EE9" w:rsidP="001C1EE9">
      <w:pPr>
        <w:numPr>
          <w:ilvl w:val="0"/>
          <w:numId w:val="29"/>
        </w:numPr>
        <w:tabs>
          <w:tab w:val="left" w:pos="553"/>
        </w:tabs>
        <w:spacing w:after="176" w:line="226" w:lineRule="exact"/>
        <w:ind w:left="580" w:hanging="580"/>
        <w:jc w:val="both"/>
        <w:rPr>
          <w:sz w:val="22"/>
        </w:rPr>
      </w:pPr>
      <w:r w:rsidRPr="001C1EE9">
        <w:rPr>
          <w:sz w:val="22"/>
        </w:rPr>
        <w:t>V případě odstoupení od Smlouvy Zhotovitel do 30 dnů od data odstoupení od Smlouvy provede soupis všech provedených prací do data odstoupení od Smlouvy a předá jej Objednateli, který se k němu v přiměřené lhůtě vyjádří. Zhotovitel neprodleně vyzve Objednatele k převzetí stavby. Objednatel je povinen do 5 pracovních dnů od obdržení výzvy zahájit přebírání stavby a sepsat zápis o předání a převzetí podepsaný oprávněnými zástupci obou stran, po předání a převzetí stavby Zhotovitel vyklidí staveniště nejpozději do 15 kalendářních dnů. Zhotovitel provede finanční vyčíslení všech provedených prací, všech dosud vyúčtovaných prací, a po odsouhlasení Objednatelem zpracuje konečnou fakturu. Objednatel uhradí konečnou fakturu ve lhůtě splatnosti.</w:t>
      </w:r>
    </w:p>
    <w:p w:rsidR="001C1EE9" w:rsidRPr="001C1EE9" w:rsidRDefault="001C1EE9" w:rsidP="001C1EE9">
      <w:pPr>
        <w:numPr>
          <w:ilvl w:val="0"/>
          <w:numId w:val="29"/>
        </w:numPr>
        <w:tabs>
          <w:tab w:val="left" w:pos="553"/>
        </w:tabs>
        <w:spacing w:after="444" w:line="230" w:lineRule="exact"/>
        <w:ind w:left="580" w:hanging="580"/>
        <w:jc w:val="both"/>
        <w:rPr>
          <w:sz w:val="22"/>
        </w:rPr>
      </w:pPr>
      <w:r w:rsidRPr="001C1EE9">
        <w:rPr>
          <w:sz w:val="22"/>
        </w:rPr>
        <w:t>V případě odstoupení od smlouvy není dotčeno právo objednatele na smluvní pokutu a náhradu škody podle obecně platných právních předpisů ani právo na záruky zhotovitelem provedených prací.</w:t>
      </w:r>
    </w:p>
    <w:p w:rsidR="001C1EE9" w:rsidRPr="001C1EE9" w:rsidRDefault="001C1EE9" w:rsidP="001C1EE9">
      <w:pPr>
        <w:keepNext/>
        <w:keepLines/>
        <w:spacing w:line="200" w:lineRule="exact"/>
        <w:ind w:left="4360"/>
        <w:rPr>
          <w:sz w:val="22"/>
        </w:rPr>
      </w:pPr>
      <w:bookmarkStart w:id="30" w:name="bookmark30"/>
      <w:r w:rsidRPr="001C1EE9">
        <w:rPr>
          <w:sz w:val="22"/>
        </w:rPr>
        <w:t>XIX.</w:t>
      </w:r>
      <w:bookmarkEnd w:id="30"/>
    </w:p>
    <w:p w:rsidR="001C1EE9" w:rsidRPr="001C1EE9" w:rsidRDefault="001C1EE9" w:rsidP="001C1EE9">
      <w:pPr>
        <w:keepNext/>
        <w:keepLines/>
        <w:spacing w:after="109" w:line="200" w:lineRule="exact"/>
        <w:ind w:left="20"/>
        <w:jc w:val="center"/>
        <w:rPr>
          <w:sz w:val="22"/>
        </w:rPr>
      </w:pPr>
      <w:bookmarkStart w:id="31" w:name="bookmark31"/>
      <w:r w:rsidRPr="001C1EE9">
        <w:rPr>
          <w:sz w:val="22"/>
        </w:rPr>
        <w:t>Sociálně environmentální odpovědné zadávání</w:t>
      </w:r>
      <w:bookmarkEnd w:id="31"/>
    </w:p>
    <w:p w:rsidR="001C1EE9" w:rsidRPr="001C1EE9" w:rsidRDefault="001C1EE9" w:rsidP="001C1EE9">
      <w:pPr>
        <w:numPr>
          <w:ilvl w:val="0"/>
          <w:numId w:val="31"/>
        </w:numPr>
        <w:tabs>
          <w:tab w:val="left" w:pos="553"/>
        </w:tabs>
        <w:spacing w:after="176" w:line="226" w:lineRule="exact"/>
        <w:ind w:left="580" w:hanging="580"/>
        <w:jc w:val="both"/>
        <w:rPr>
          <w:sz w:val="22"/>
        </w:rPr>
      </w:pPr>
      <w:r w:rsidRPr="001C1EE9">
        <w:rPr>
          <w:sz w:val="22"/>
        </w:rPr>
        <w:t>Zhotovitel se podpisem Smlouvy zavazuje, že zajistí sjednání a dodržování smluvních podmínek se svými poddodavateli srovnatelných s podmínkami sjednanými v této Smlouvě, a to v rozsahu v této Smlouvě uvedených smluvních pokut. Uvedené smluvní podmínky se považují za srovnatelné, bude-li výše smluvních pokut v poddodavatelských smlouvách určená procentuálními sazbami smluvních pokut dle této Smlouvy a v případě smluvních pokut určených pevnými částkami ve výši přímo úměrné sjednané ceně poddodavatelské smlouvy, ve všech případech však minimálně 10.000,- Kč. Dále musí Zhotovitel zajistit řádné a včasné plnění finančních závazků vůči svým poddodavatelům, kdy za řádné a včasné plnění se považuje plné uhrazení poddodavatelem vystavených faktur za plnění poskytnutá pro realizaci díla, a to vždy do 10 pracovních dnů od obdržení platby ze strany Objednatele za konkrétní plnění. Zhotovitel se rovněž zavazuje, že upřednostní poddodavatele, kteří jsou malými či středními podnikateli dle definice doporučení Komise 2003/361/ES.</w:t>
      </w:r>
    </w:p>
    <w:p w:rsidR="001C1EE9" w:rsidRPr="001C1EE9" w:rsidRDefault="001C1EE9" w:rsidP="001C1EE9">
      <w:pPr>
        <w:numPr>
          <w:ilvl w:val="0"/>
          <w:numId w:val="31"/>
        </w:numPr>
        <w:tabs>
          <w:tab w:val="left" w:pos="553"/>
        </w:tabs>
        <w:spacing w:line="230" w:lineRule="exact"/>
        <w:ind w:left="580" w:hanging="580"/>
        <w:jc w:val="both"/>
        <w:rPr>
          <w:sz w:val="22"/>
        </w:rPr>
      </w:pPr>
      <w:r w:rsidRPr="001C1EE9">
        <w:rPr>
          <w:sz w:val="22"/>
        </w:rPr>
        <w:t>Zhotovitel se zavazuje, že bude v souvislosti s realizací díla a v samotném obsahu díla přijímat veškerá možná opatření k zajištění ochrany životního prostředí. Je-li to možné, zajistí Zhotovitel při realizaci díla takový materiál, který bude ekologicky šetrný.</w:t>
      </w:r>
    </w:p>
    <w:p w:rsidR="001C1EE9" w:rsidRPr="001C1EE9" w:rsidRDefault="001C1EE9" w:rsidP="001C1EE9">
      <w:pPr>
        <w:numPr>
          <w:ilvl w:val="0"/>
          <w:numId w:val="31"/>
        </w:numPr>
        <w:tabs>
          <w:tab w:val="left" w:pos="562"/>
        </w:tabs>
        <w:spacing w:after="184" w:line="230" w:lineRule="exact"/>
        <w:ind w:left="600" w:hanging="600"/>
        <w:jc w:val="both"/>
        <w:rPr>
          <w:sz w:val="22"/>
        </w:rPr>
      </w:pPr>
      <w:r w:rsidRPr="001C1EE9">
        <w:rPr>
          <w:sz w:val="22"/>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díla podílejí a bez ohledu na to, zda jsou práce na předmětu plnění prováděny bezprostředně Zhotovitelem či jeho poddodavateli.</w:t>
      </w:r>
    </w:p>
    <w:p w:rsidR="001C1EE9" w:rsidRPr="001C1EE9" w:rsidRDefault="001C1EE9" w:rsidP="001C1EE9">
      <w:pPr>
        <w:numPr>
          <w:ilvl w:val="0"/>
          <w:numId w:val="31"/>
        </w:numPr>
        <w:tabs>
          <w:tab w:val="left" w:pos="562"/>
        </w:tabs>
        <w:spacing w:after="176" w:line="226" w:lineRule="exact"/>
        <w:ind w:left="600" w:hanging="600"/>
        <w:jc w:val="both"/>
        <w:rPr>
          <w:sz w:val="22"/>
        </w:rPr>
      </w:pPr>
      <w:r w:rsidRPr="001C1EE9">
        <w:rPr>
          <w:sz w:val="22"/>
        </w:rPr>
        <w:t>Zhotovitel se zavazuje, že při přípravě a realizaci díla umožní a podpoří zaměstnávání znevýhodněných osob za stejných pracovních podmínek, jaké poskytuje svým stávajícím zaměstnancům s ohledem na zvláštní potřeby znevýhodněných osob. Je-li to možné, Zhotovitel využije při realizaci díla služeb nebo dodávek poskytovaných sociálními podniky.</w:t>
      </w:r>
    </w:p>
    <w:p w:rsidR="001C1EE9" w:rsidRPr="001C1EE9" w:rsidRDefault="001C1EE9" w:rsidP="001C1EE9">
      <w:pPr>
        <w:numPr>
          <w:ilvl w:val="0"/>
          <w:numId w:val="31"/>
        </w:numPr>
        <w:tabs>
          <w:tab w:val="left" w:pos="562"/>
        </w:tabs>
        <w:spacing w:after="180" w:line="230" w:lineRule="exact"/>
        <w:ind w:left="600" w:hanging="600"/>
        <w:jc w:val="both"/>
        <w:rPr>
          <w:sz w:val="22"/>
        </w:rPr>
      </w:pPr>
      <w:r w:rsidRPr="001C1EE9">
        <w:rPr>
          <w:sz w:val="22"/>
        </w:rPr>
        <w:t>Zhotovitel je dle zákona č. 541/2020 Sb., o odpadech, ve znění pozdějších předpisů, původcem odpadů, a je povinen postupovat v souladu s platnou legislativou a dodržovat veškeré náležitosti. Zhotovitel se současně zavazuje, že bude minimalizovat odpad vznikající v souvislosti s realizací díla (zejména jednorázový plast) a že upřednostní odběr zboží ve vratných obalech a velkých baleních.</w:t>
      </w:r>
    </w:p>
    <w:p w:rsidR="001C1EE9" w:rsidRPr="001C1EE9" w:rsidRDefault="001C1EE9" w:rsidP="001C1EE9">
      <w:pPr>
        <w:numPr>
          <w:ilvl w:val="0"/>
          <w:numId w:val="31"/>
        </w:numPr>
        <w:tabs>
          <w:tab w:val="left" w:pos="562"/>
        </w:tabs>
        <w:spacing w:after="444" w:line="230" w:lineRule="exact"/>
        <w:ind w:left="600" w:hanging="600"/>
        <w:jc w:val="both"/>
        <w:rPr>
          <w:sz w:val="22"/>
        </w:rPr>
      </w:pPr>
      <w:r w:rsidRPr="001C1EE9">
        <w:rPr>
          <w:sz w:val="22"/>
        </w:rPr>
        <w:t>Zhotovitel se zavazuje, že při realizaci díla zajistí legální zaměstnávání, férové a důstojné pracovní podmínky a odpovídající úroveň bezpečnosti práce pro všechny osoby, které se budou na realizaci díla podílet.</w:t>
      </w:r>
    </w:p>
    <w:p w:rsidR="001C1EE9" w:rsidRPr="001C1EE9" w:rsidRDefault="001C1EE9" w:rsidP="001C1EE9">
      <w:pPr>
        <w:spacing w:after="9" w:line="200" w:lineRule="exact"/>
        <w:ind w:left="4400"/>
        <w:rPr>
          <w:sz w:val="22"/>
        </w:rPr>
      </w:pPr>
      <w:r w:rsidRPr="001C1EE9">
        <w:rPr>
          <w:sz w:val="22"/>
        </w:rPr>
        <w:t>XX.</w:t>
      </w:r>
    </w:p>
    <w:p w:rsidR="001C1EE9" w:rsidRPr="001C1EE9" w:rsidRDefault="001C1EE9" w:rsidP="001A48E2">
      <w:pPr>
        <w:spacing w:after="105" w:line="200" w:lineRule="exact"/>
        <w:ind w:left="20"/>
        <w:jc w:val="center"/>
        <w:rPr>
          <w:sz w:val="22"/>
        </w:rPr>
      </w:pPr>
      <w:r w:rsidRPr="001C1EE9">
        <w:rPr>
          <w:sz w:val="22"/>
        </w:rPr>
        <w:t>Závěrečná ustanovení</w:t>
      </w:r>
    </w:p>
    <w:p w:rsidR="001C1EE9" w:rsidRPr="001C1EE9" w:rsidRDefault="001C1EE9" w:rsidP="001C1EE9">
      <w:pPr>
        <w:numPr>
          <w:ilvl w:val="0"/>
          <w:numId w:val="32"/>
        </w:numPr>
        <w:tabs>
          <w:tab w:val="left" w:pos="562"/>
        </w:tabs>
        <w:spacing w:after="184" w:line="230" w:lineRule="exact"/>
        <w:ind w:left="600" w:hanging="600"/>
        <w:jc w:val="both"/>
        <w:rPr>
          <w:sz w:val="22"/>
        </w:rPr>
      </w:pPr>
      <w:r w:rsidRPr="001C1EE9">
        <w:rPr>
          <w:sz w:val="22"/>
        </w:rPr>
        <w:t xml:space="preserve">Smluvní strany se dohodly ve smyslu ustanovení § 1 odst. 2 zákona č. 89/2012 Sb., Občanský </w:t>
      </w:r>
      <w:r w:rsidRPr="001C1EE9">
        <w:rPr>
          <w:sz w:val="22"/>
        </w:rPr>
        <w:lastRenderedPageBreak/>
        <w:t>zákoník, že závazkový vztah upravený Smlouvou se bude řídit tímto zákonem.</w:t>
      </w:r>
    </w:p>
    <w:p w:rsidR="001C1EE9" w:rsidRPr="001C1EE9" w:rsidRDefault="001C1EE9" w:rsidP="001C1EE9">
      <w:pPr>
        <w:numPr>
          <w:ilvl w:val="0"/>
          <w:numId w:val="32"/>
        </w:numPr>
        <w:tabs>
          <w:tab w:val="left" w:pos="562"/>
        </w:tabs>
        <w:spacing w:after="176" w:line="226" w:lineRule="exact"/>
        <w:ind w:left="600" w:hanging="600"/>
        <w:jc w:val="both"/>
        <w:rPr>
          <w:sz w:val="22"/>
        </w:rPr>
      </w:pPr>
      <w:r w:rsidRPr="001C1EE9">
        <w:rPr>
          <w:sz w:val="22"/>
        </w:rPr>
        <w:t>Zhotovitel uznává bez výhrad všechny podmínky stanovené Objednatelem pro Veřejnou zakázku. Zhotovitel prohlašuje, že cenovou nabídku zpracoval jako komplexní a nepřekročitelnou cenovou nabídku za provedení komplexního funkčního díla naplňujícího zcela a bezezbytku účel zakázky, vymezený projektovou dokumentací zadání stavby v úrovni pro výběr zhotovitele a soupisem prací a touto Smlouvou.</w:t>
      </w:r>
    </w:p>
    <w:p w:rsidR="001C1EE9" w:rsidRPr="001C1EE9" w:rsidRDefault="001C1EE9" w:rsidP="001C1EE9">
      <w:pPr>
        <w:numPr>
          <w:ilvl w:val="0"/>
          <w:numId w:val="32"/>
        </w:numPr>
        <w:tabs>
          <w:tab w:val="left" w:pos="562"/>
        </w:tabs>
        <w:spacing w:after="184" w:line="230" w:lineRule="exact"/>
        <w:ind w:left="600" w:hanging="600"/>
        <w:jc w:val="both"/>
        <w:rPr>
          <w:sz w:val="22"/>
        </w:rPr>
      </w:pPr>
      <w:r w:rsidRPr="001C1EE9">
        <w:rPr>
          <w:sz w:val="22"/>
        </w:rPr>
        <w:t>Zhotovitel prohlašuje, že tato nepřekročitelná cena obsahuje všechny práce, dodávky materiálů, technologií, služeb a pomocných prací a dále veškerých nákladů spojených se zhotovením díla k naplnění jeho účelu v nejlepší možné kvalitě. Zhotovitel prohlašuje, že dílo za sjednanou cenu bezezbytku provede tak, že naplní jeho účel a realizuje všechny předpokládané výkony dle projektové dokumentace. Zhotovitel současně potvrzuje, že se seznámil s projektovou dokumentací, prověřil její soulad se skutečným stavem a prohlašuje, že je schopen dílo na základě této projektové dokumentace provést a k provedení díla je dostatečně způsobilý a kvalifikovaný.</w:t>
      </w:r>
    </w:p>
    <w:p w:rsidR="001C1EE9" w:rsidRPr="001C1EE9" w:rsidRDefault="001C1EE9" w:rsidP="001C1EE9">
      <w:pPr>
        <w:numPr>
          <w:ilvl w:val="0"/>
          <w:numId w:val="32"/>
        </w:numPr>
        <w:tabs>
          <w:tab w:val="left" w:pos="562"/>
        </w:tabs>
        <w:spacing w:after="176" w:line="226" w:lineRule="exact"/>
        <w:ind w:left="600" w:hanging="600"/>
        <w:jc w:val="both"/>
        <w:rPr>
          <w:sz w:val="22"/>
        </w:rPr>
      </w:pPr>
      <w:r w:rsidRPr="001C1EE9">
        <w:rPr>
          <w:sz w:val="22"/>
        </w:rPr>
        <w:t>Žádné úkony či jednání ze strany Objednatele nelze považovat za příslib uzavření smlouvy nebo dodatku k ní. V souladu s ustanovením § 1740 odst. 3 občanského zákoníku Objednatel nepřipouští přijetí návrhu na uzavření smlouvy s dodatkem nebo odchylkou, s čímž druhá strana podpisem Smlouvy souhlasí.</w:t>
      </w:r>
    </w:p>
    <w:p w:rsidR="001C1EE9" w:rsidRPr="001C1EE9" w:rsidRDefault="001C1EE9" w:rsidP="001C1EE9">
      <w:pPr>
        <w:numPr>
          <w:ilvl w:val="0"/>
          <w:numId w:val="32"/>
        </w:numPr>
        <w:tabs>
          <w:tab w:val="left" w:pos="562"/>
        </w:tabs>
        <w:spacing w:after="180" w:line="230" w:lineRule="exact"/>
        <w:ind w:left="600" w:hanging="600"/>
        <w:jc w:val="both"/>
        <w:rPr>
          <w:sz w:val="22"/>
        </w:rPr>
      </w:pPr>
      <w:r w:rsidRPr="001C1EE9">
        <w:rPr>
          <w:sz w:val="22"/>
        </w:rPr>
        <w:t>Zhotovitel dále prohlašuje, že je odborně schopen předmětné dílo realizovat dle podmínek Smlouvy a zadávací dokumentace.</w:t>
      </w:r>
    </w:p>
    <w:p w:rsidR="001C1EE9" w:rsidRPr="001C1EE9" w:rsidRDefault="001C1EE9" w:rsidP="001C1EE9">
      <w:pPr>
        <w:numPr>
          <w:ilvl w:val="0"/>
          <w:numId w:val="32"/>
        </w:numPr>
        <w:tabs>
          <w:tab w:val="left" w:pos="562"/>
        </w:tabs>
        <w:spacing w:after="180" w:line="230" w:lineRule="exact"/>
        <w:ind w:left="600" w:hanging="600"/>
        <w:jc w:val="both"/>
        <w:rPr>
          <w:sz w:val="22"/>
        </w:rPr>
      </w:pPr>
      <w:r w:rsidRPr="001C1EE9">
        <w:rPr>
          <w:sz w:val="22"/>
        </w:rPr>
        <w:t>Smluvní strany si ujednaly, že práva a povinnosti Objednatele, jakož i závazky vyplývající ze Smlouvy včetně uplatnění práv z bankovní záruky za záruční opravy je po dokončení díla dle této Smlouvy oprávněna uplatňovat správcovská organizace určená Objednatelem.</w:t>
      </w:r>
    </w:p>
    <w:p w:rsidR="001C1EE9" w:rsidRPr="001C1EE9" w:rsidRDefault="001C1EE9" w:rsidP="001C1EE9">
      <w:pPr>
        <w:numPr>
          <w:ilvl w:val="0"/>
          <w:numId w:val="32"/>
        </w:numPr>
        <w:tabs>
          <w:tab w:val="left" w:pos="562"/>
        </w:tabs>
        <w:spacing w:line="230" w:lineRule="exact"/>
        <w:ind w:left="600" w:hanging="600"/>
        <w:jc w:val="both"/>
        <w:rPr>
          <w:sz w:val="22"/>
        </w:rPr>
      </w:pPr>
      <w:r w:rsidRPr="001C1EE9">
        <w:rPr>
          <w:sz w:val="22"/>
        </w:rPr>
        <w:t>Dle dohody Smluvních stran není Zhotovitel oprávněn postoupit jakoukoliv pohledávku vzniklou mu na základě této Smlouvy za Objednatelem třetí osobě či takovouto pohledávku dát třetí osobě do zástavy.</w:t>
      </w:r>
    </w:p>
    <w:p w:rsidR="001C1EE9" w:rsidRPr="001C1EE9" w:rsidRDefault="001C1EE9" w:rsidP="001C1EE9">
      <w:pPr>
        <w:tabs>
          <w:tab w:val="left" w:pos="562"/>
        </w:tabs>
        <w:jc w:val="both"/>
        <w:rPr>
          <w:sz w:val="22"/>
        </w:rPr>
      </w:pPr>
    </w:p>
    <w:p w:rsidR="001C1EE9" w:rsidRPr="001C1EE9" w:rsidRDefault="001C1EE9" w:rsidP="001C1EE9">
      <w:pPr>
        <w:keepNext/>
        <w:keepLines/>
        <w:numPr>
          <w:ilvl w:val="0"/>
          <w:numId w:val="32"/>
        </w:numPr>
        <w:spacing w:after="180" w:line="230" w:lineRule="exact"/>
        <w:ind w:left="709" w:hanging="560"/>
        <w:jc w:val="both"/>
        <w:outlineLvl w:val="2"/>
        <w:rPr>
          <w:sz w:val="22"/>
        </w:rPr>
      </w:pPr>
      <w:bookmarkStart w:id="32" w:name="bookmark32"/>
      <w:r w:rsidRPr="001C1EE9">
        <w:rPr>
          <w:sz w:val="22"/>
        </w:rPr>
        <w:t>Zhotovitel přebírá nebezpečí změny okolností ve smyslu ustanovení § 1765 odst. 2 a § 2620 odst. 2 zákona č. 89/2012 Sb., Občanský zákoník.</w:t>
      </w:r>
      <w:bookmarkEnd w:id="32"/>
    </w:p>
    <w:p w:rsidR="001C1EE9" w:rsidRPr="001C1EE9" w:rsidRDefault="001C1EE9" w:rsidP="001C1EE9">
      <w:pPr>
        <w:numPr>
          <w:ilvl w:val="0"/>
          <w:numId w:val="32"/>
        </w:numPr>
        <w:spacing w:after="184" w:line="230" w:lineRule="exact"/>
        <w:ind w:left="709" w:hanging="560"/>
        <w:jc w:val="both"/>
        <w:rPr>
          <w:sz w:val="22"/>
        </w:rPr>
      </w:pPr>
      <w:r w:rsidRPr="001C1EE9">
        <w:rPr>
          <w:sz w:val="22"/>
        </w:rPr>
        <w:t>V souladu s ustanovením § 630 odst. 1 Občanského zákoníku si smluvní strany sjednávají promlčecí dobu ve vztahu k veškerým právům přímo či odvozeně souvisejícím s touto smlouvou v délce pěti (5) let ode dne, kdy počala promlčecí doba plynout.</w:t>
      </w:r>
    </w:p>
    <w:p w:rsidR="001C1EE9" w:rsidRPr="001C1EE9" w:rsidRDefault="001C1EE9" w:rsidP="001C1EE9">
      <w:pPr>
        <w:numPr>
          <w:ilvl w:val="0"/>
          <w:numId w:val="32"/>
        </w:numPr>
        <w:tabs>
          <w:tab w:val="left" w:pos="1495"/>
        </w:tabs>
        <w:spacing w:after="201" w:line="226" w:lineRule="exact"/>
        <w:ind w:left="709" w:hanging="560"/>
        <w:jc w:val="both"/>
        <w:rPr>
          <w:sz w:val="22"/>
        </w:rPr>
      </w:pPr>
      <w:r w:rsidRPr="001C1EE9">
        <w:rPr>
          <w:sz w:val="22"/>
        </w:rPr>
        <w:t>Zhotovitel prohlašuje a podpisem Smlouvy potvrzuje, že se přesvědčil o dostatečnosti, celistvosti a úplnosti projektové dokumentace, že neshledal její nedostatky ani nevhodnost. Dále prohlašuje, že si případné nejasnosti, neúplnost jakékoliv části projektové dokumentace, nebo rozpor mezi jednotlivými částmi zadávací dokumentace vyjasnil s Objednatelem.</w:t>
      </w:r>
    </w:p>
    <w:p w:rsidR="001C1EE9" w:rsidRPr="001C1EE9" w:rsidRDefault="001C1EE9" w:rsidP="001C1EE9">
      <w:pPr>
        <w:numPr>
          <w:ilvl w:val="0"/>
          <w:numId w:val="32"/>
        </w:numPr>
        <w:tabs>
          <w:tab w:val="left" w:pos="1495"/>
        </w:tabs>
        <w:spacing w:after="105" w:line="200" w:lineRule="exact"/>
        <w:ind w:left="709" w:hanging="560"/>
        <w:jc w:val="both"/>
        <w:rPr>
          <w:sz w:val="22"/>
        </w:rPr>
      </w:pPr>
      <w:r w:rsidRPr="001C1EE9">
        <w:rPr>
          <w:sz w:val="22"/>
        </w:rPr>
        <w:t>Veškerá komunikace podle Smlouvy bude mezi Smluvními stranami činěna v českém jazyce.</w:t>
      </w:r>
    </w:p>
    <w:p w:rsidR="001C1EE9" w:rsidRPr="001C1EE9" w:rsidRDefault="001C1EE9" w:rsidP="001C1EE9">
      <w:pPr>
        <w:numPr>
          <w:ilvl w:val="0"/>
          <w:numId w:val="32"/>
        </w:numPr>
        <w:tabs>
          <w:tab w:val="left" w:pos="1495"/>
        </w:tabs>
        <w:spacing w:line="230" w:lineRule="exact"/>
        <w:ind w:left="709" w:hanging="560"/>
        <w:jc w:val="both"/>
        <w:rPr>
          <w:sz w:val="22"/>
        </w:rPr>
      </w:pPr>
      <w:r w:rsidRPr="001C1EE9">
        <w:rPr>
          <w:sz w:val="22"/>
        </w:rPr>
        <w:t>Následující dokumenty tvoří součást obsahu smlouvy:</w:t>
      </w:r>
    </w:p>
    <w:p w:rsidR="001C1EE9" w:rsidRPr="001C1EE9" w:rsidRDefault="001C1EE9" w:rsidP="001C1EE9">
      <w:pPr>
        <w:numPr>
          <w:ilvl w:val="0"/>
          <w:numId w:val="10"/>
        </w:numPr>
        <w:tabs>
          <w:tab w:val="left" w:pos="1957"/>
        </w:tabs>
        <w:spacing w:line="230" w:lineRule="exact"/>
        <w:ind w:left="709" w:hanging="280"/>
        <w:jc w:val="both"/>
        <w:rPr>
          <w:sz w:val="22"/>
        </w:rPr>
      </w:pPr>
      <w:r w:rsidRPr="001C1EE9">
        <w:rPr>
          <w:sz w:val="22"/>
        </w:rPr>
        <w:t xml:space="preserve">Zadávací dokumentace na veřejnou zakázku „Stavební realizace 2. etapy projektu „Dostavba MŠ Plzeň-Lhota“; Přístavba MŠ, Ke Křížku 372/19, 301 00 Plzeň-Lhota na pozemku </w:t>
      </w:r>
      <w:proofErr w:type="spellStart"/>
      <w:r w:rsidRPr="001C1EE9">
        <w:rPr>
          <w:sz w:val="22"/>
        </w:rPr>
        <w:t>p.č</w:t>
      </w:r>
      <w:proofErr w:type="spellEnd"/>
      <w:r w:rsidRPr="001C1EE9">
        <w:rPr>
          <w:sz w:val="22"/>
        </w:rPr>
        <w:t xml:space="preserve">. 527/81, </w:t>
      </w:r>
      <w:proofErr w:type="spellStart"/>
      <w:r w:rsidRPr="001C1EE9">
        <w:rPr>
          <w:sz w:val="22"/>
        </w:rPr>
        <w:t>k.ú</w:t>
      </w:r>
      <w:proofErr w:type="spellEnd"/>
      <w:r w:rsidRPr="001C1EE9">
        <w:rPr>
          <w:sz w:val="22"/>
        </w:rPr>
        <w:t>. Lhota u Dobřany“;</w:t>
      </w:r>
    </w:p>
    <w:p w:rsidR="001C1EE9" w:rsidRPr="001C1EE9" w:rsidRDefault="001C1EE9" w:rsidP="001C1EE9">
      <w:pPr>
        <w:numPr>
          <w:ilvl w:val="0"/>
          <w:numId w:val="10"/>
        </w:numPr>
        <w:tabs>
          <w:tab w:val="left" w:pos="1957"/>
        </w:tabs>
        <w:spacing w:line="230" w:lineRule="exact"/>
        <w:ind w:left="709" w:hanging="280"/>
        <w:jc w:val="both"/>
        <w:rPr>
          <w:sz w:val="22"/>
        </w:rPr>
      </w:pPr>
      <w:r w:rsidRPr="001C1EE9">
        <w:rPr>
          <w:sz w:val="22"/>
        </w:rPr>
        <w:t>Oceněný soupis stavebních prací, dodávek a služeb vč. výkazu výměr;</w:t>
      </w:r>
    </w:p>
    <w:p w:rsidR="001C1EE9" w:rsidRPr="001C1EE9" w:rsidRDefault="001C1EE9" w:rsidP="001C1EE9">
      <w:pPr>
        <w:numPr>
          <w:ilvl w:val="0"/>
          <w:numId w:val="10"/>
        </w:numPr>
        <w:tabs>
          <w:tab w:val="left" w:pos="1957"/>
        </w:tabs>
        <w:spacing w:after="180" w:line="230" w:lineRule="exact"/>
        <w:ind w:left="709" w:hanging="280"/>
        <w:jc w:val="both"/>
        <w:rPr>
          <w:sz w:val="22"/>
        </w:rPr>
      </w:pPr>
      <w:r w:rsidRPr="001C1EE9">
        <w:rPr>
          <w:sz w:val="22"/>
        </w:rPr>
        <w:t>Sazebník smluvních pokut při nedodržování pravidel v oblasti bezpečnosti a ochrany zdraví při práci (BOZP), požární ochrany (PO) a ochrany životního prostředí (OŽP)</w:t>
      </w:r>
    </w:p>
    <w:p w:rsidR="001C1EE9" w:rsidRPr="001C1EE9" w:rsidRDefault="001C1EE9" w:rsidP="001C1EE9">
      <w:pPr>
        <w:numPr>
          <w:ilvl w:val="0"/>
          <w:numId w:val="32"/>
        </w:numPr>
        <w:tabs>
          <w:tab w:val="left" w:pos="1495"/>
        </w:tabs>
        <w:spacing w:after="180" w:line="230" w:lineRule="exact"/>
        <w:ind w:left="709" w:hanging="560"/>
        <w:jc w:val="both"/>
        <w:rPr>
          <w:sz w:val="22"/>
        </w:rPr>
      </w:pPr>
      <w:r w:rsidRPr="001C1EE9">
        <w:rPr>
          <w:sz w:val="22"/>
        </w:rPr>
        <w:t>Tato Smlouva může být měněna či doplňována dohodou stran, a to výhradně formou písemných dodatků ke smlouvě. Smluvní strany se dohodly, že ustanovení § 582 odst. 1 věta první občanského zákoníku se mezi stranami nepoužije, tj. že možnost zhojení nedostatku písemné formy právního jednání se vylučuje a že neplatnost právního jednání, pro nějž si Smluvní strany sjednaly písemnou formu, lze namítnout kdykoliv.</w:t>
      </w:r>
    </w:p>
    <w:p w:rsidR="001C1EE9" w:rsidRPr="001C1EE9" w:rsidRDefault="001C1EE9" w:rsidP="001C1EE9">
      <w:pPr>
        <w:numPr>
          <w:ilvl w:val="0"/>
          <w:numId w:val="32"/>
        </w:numPr>
        <w:tabs>
          <w:tab w:val="left" w:pos="1495"/>
        </w:tabs>
        <w:spacing w:after="180" w:line="230" w:lineRule="exact"/>
        <w:ind w:left="709" w:hanging="560"/>
        <w:jc w:val="both"/>
        <w:rPr>
          <w:sz w:val="22"/>
        </w:rPr>
      </w:pPr>
      <w:r w:rsidRPr="001C1EE9">
        <w:rPr>
          <w:sz w:val="22"/>
        </w:rPr>
        <w:t>Smluvní strany berou na vědomí, že tato Smlouva dle zákona č. 340/2015 Sb., o registru smluv, podléhá uveřejnění prostřednictvím registru smluv. Smluvní strany se dohodly, že smlouvu k uveřejnění prostřednictvím registru smluv zašle správci registru objednatel.</w:t>
      </w:r>
    </w:p>
    <w:p w:rsidR="001C1EE9" w:rsidRPr="001C1EE9" w:rsidRDefault="001C1EE9" w:rsidP="001C1EE9">
      <w:pPr>
        <w:numPr>
          <w:ilvl w:val="0"/>
          <w:numId w:val="32"/>
        </w:numPr>
        <w:tabs>
          <w:tab w:val="left" w:pos="1495"/>
        </w:tabs>
        <w:spacing w:after="180" w:line="230" w:lineRule="exact"/>
        <w:ind w:left="709" w:hanging="560"/>
        <w:jc w:val="both"/>
        <w:rPr>
          <w:sz w:val="22"/>
        </w:rPr>
      </w:pPr>
      <w:r w:rsidRPr="001C1EE9">
        <w:rPr>
          <w:sz w:val="22"/>
        </w:rPr>
        <w:t xml:space="preserve">Tato Smlouva nabývá účinnosti dnem jejího uveřejnění prostřednictvím registru smluv dle </w:t>
      </w:r>
      <w:r w:rsidRPr="001C1EE9">
        <w:rPr>
          <w:sz w:val="22"/>
        </w:rPr>
        <w:lastRenderedPageBreak/>
        <w:t>zákona č. 340/2015 Sb., o registru smluv.</w:t>
      </w:r>
    </w:p>
    <w:p w:rsidR="001C1EE9" w:rsidRPr="001C1EE9" w:rsidRDefault="001C1EE9" w:rsidP="001C1EE9">
      <w:pPr>
        <w:numPr>
          <w:ilvl w:val="0"/>
          <w:numId w:val="32"/>
        </w:numPr>
        <w:tabs>
          <w:tab w:val="left" w:pos="1495"/>
        </w:tabs>
        <w:spacing w:after="180" w:line="230" w:lineRule="exact"/>
        <w:ind w:left="709" w:hanging="560"/>
        <w:jc w:val="both"/>
        <w:rPr>
          <w:sz w:val="22"/>
        </w:rPr>
      </w:pPr>
      <w:r w:rsidRPr="001C1EE9">
        <w:rPr>
          <w:sz w:val="22"/>
        </w:rPr>
        <w:t>Smlouva se vyhotovuje elektronicky ve formátu PDF, přičemž dokument je elektronicky podepsán důvěryhodným elektronickým podpisem, založeným na kvalifikovaném osobním certifikátu ve smyslu zákona č. 297/2016 Sb., o službách vytvářejících důvěru pro elektronické transakce, ve znění pozdějších předpisů.</w:t>
      </w:r>
    </w:p>
    <w:p w:rsidR="001C1EE9" w:rsidRPr="001C1EE9" w:rsidRDefault="001C1EE9" w:rsidP="001C1EE9">
      <w:pPr>
        <w:spacing w:after="236"/>
        <w:ind w:left="709" w:hanging="560"/>
        <w:jc w:val="both"/>
        <w:rPr>
          <w:sz w:val="22"/>
        </w:rPr>
      </w:pPr>
      <w:r w:rsidRPr="001C1EE9">
        <w:rPr>
          <w:sz w:val="22"/>
        </w:rPr>
        <w:t>20.17.Smluvní strany prohlašují, že rozumí obsahu Smlouvy a jsou s ním srozuměny, že Smlouva odpovídá jejich pravé a svobodné vůli a že ji uzavírají prosty jakékoli tísně či nátlaku, považujíce ji za oboustranně výhodnou, což stvrzují svými podpisy.</w:t>
      </w:r>
    </w:p>
    <w:p w:rsidR="001C1EE9" w:rsidRPr="001C1EE9" w:rsidRDefault="001C1EE9" w:rsidP="001C1EE9">
      <w:pPr>
        <w:spacing w:after="245" w:line="461" w:lineRule="exact"/>
        <w:ind w:left="820"/>
        <w:rPr>
          <w:sz w:val="22"/>
        </w:rPr>
      </w:pPr>
      <w:r w:rsidRPr="001C1EE9">
        <w:rPr>
          <w:noProof/>
          <w:sz w:val="22"/>
        </w:rPr>
        <mc:AlternateContent>
          <mc:Choice Requires="wps">
            <w:drawing>
              <wp:anchor distT="0" distB="0" distL="1740535" distR="63500" simplePos="0" relativeHeight="251661312" behindDoc="1" locked="0" layoutInCell="1" allowOverlap="1" wp14:anchorId="3B3E370F" wp14:editId="5CD30CB8">
                <wp:simplePos x="0" y="0"/>
                <wp:positionH relativeFrom="margin">
                  <wp:posOffset>3049905</wp:posOffset>
                </wp:positionH>
                <wp:positionV relativeFrom="paragraph">
                  <wp:posOffset>47625</wp:posOffset>
                </wp:positionV>
                <wp:extent cx="890270" cy="1152525"/>
                <wp:effectExtent l="0" t="0" r="5080" b="9525"/>
                <wp:wrapSquare wrapText="left"/>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1152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1F6F" w:rsidRDefault="001C1EE9" w:rsidP="001C1EE9">
                            <w:pPr>
                              <w:spacing w:line="461" w:lineRule="exact"/>
                              <w:rPr>
                                <w:rStyle w:val="Zkladntext2Exact"/>
                                <w:sz w:val="22"/>
                              </w:rPr>
                            </w:pPr>
                            <w:r w:rsidRPr="001A48E2">
                              <w:rPr>
                                <w:rStyle w:val="Zkladntext2Exact"/>
                                <w:sz w:val="22"/>
                              </w:rPr>
                              <w:t>V Praze dne</w:t>
                            </w:r>
                            <w:r w:rsidR="00C051A0">
                              <w:rPr>
                                <w:rStyle w:val="Zkladntext2Exact"/>
                                <w:sz w:val="22"/>
                              </w:rPr>
                              <w:t>: 17.9.2025</w:t>
                            </w:r>
                            <w:r w:rsidRPr="001A48E2">
                              <w:rPr>
                                <w:rStyle w:val="Zkladntext2Exact"/>
                                <w:sz w:val="22"/>
                              </w:rPr>
                              <w:t xml:space="preserve"> </w:t>
                            </w:r>
                          </w:p>
                          <w:p w:rsidR="00031F6F" w:rsidRDefault="00031F6F" w:rsidP="001C1EE9">
                            <w:pPr>
                              <w:spacing w:line="461" w:lineRule="exact"/>
                              <w:rPr>
                                <w:rStyle w:val="Zkladntext2Exact"/>
                                <w:sz w:val="22"/>
                              </w:rPr>
                            </w:pPr>
                            <w:r>
                              <w:rPr>
                                <w:rStyle w:val="Zkladntext2Exact"/>
                                <w:sz w:val="22"/>
                              </w:rPr>
                              <w:t>Za</w:t>
                            </w:r>
                          </w:p>
                          <w:p w:rsidR="001C1EE9" w:rsidRPr="001A48E2" w:rsidRDefault="001C1EE9" w:rsidP="001C1EE9">
                            <w:pPr>
                              <w:spacing w:line="461" w:lineRule="exact"/>
                              <w:rPr>
                                <w:sz w:val="28"/>
                              </w:rPr>
                            </w:pPr>
                            <w:r w:rsidRPr="001A48E2">
                              <w:rPr>
                                <w:rStyle w:val="Zkladntext2Exact"/>
                                <w:sz w:val="22"/>
                              </w:rPr>
                              <w:t>Zhotovitele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E370F" id="Textové pole 1" o:spid="_x0000_s1028" type="#_x0000_t202" style="position:absolute;left:0;text-align:left;margin-left:240.15pt;margin-top:3.75pt;width:70.1pt;height:90.75pt;z-index:-251655168;visibility:visible;mso-wrap-style:square;mso-width-percent:0;mso-height-percent:0;mso-wrap-distance-left:137.0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" filled="f" stroked="f">
                <v:textbox inset="0,0,0,0">
                  <w:txbxContent>
                    <w:p w:rsidR="00031F6F" w:rsidRDefault="001C1EE9" w:rsidP="001C1EE9">
                      <w:pPr>
                        <w:spacing w:line="461" w:lineRule="exact"/>
                        <w:rPr>
                          <w:rStyle w:val="Zkladntext2Exact"/>
                          <w:sz w:val="22"/>
                        </w:rPr>
                      </w:pPr>
                      <w:r w:rsidRPr="001A48E2">
                        <w:rPr>
                          <w:rStyle w:val="Zkladntext2Exact"/>
                          <w:sz w:val="22"/>
                        </w:rPr>
                        <w:t>V Praze dne</w:t>
                      </w:r>
                      <w:r w:rsidR="00C051A0">
                        <w:rPr>
                          <w:rStyle w:val="Zkladntext2Exact"/>
                          <w:sz w:val="22"/>
                        </w:rPr>
                        <w:t>: 17.9.2025</w:t>
                      </w:r>
                      <w:r w:rsidRPr="001A48E2">
                        <w:rPr>
                          <w:rStyle w:val="Zkladntext2Exact"/>
                          <w:sz w:val="22"/>
                        </w:rPr>
                        <w:t xml:space="preserve"> </w:t>
                      </w:r>
                    </w:p>
                    <w:p w:rsidR="00031F6F" w:rsidRDefault="00031F6F" w:rsidP="001C1EE9">
                      <w:pPr>
                        <w:spacing w:line="461" w:lineRule="exact"/>
                        <w:rPr>
                          <w:rStyle w:val="Zkladntext2Exact"/>
                          <w:sz w:val="22"/>
                        </w:rPr>
                      </w:pPr>
                      <w:r>
                        <w:rPr>
                          <w:rStyle w:val="Zkladntext2Exact"/>
                          <w:sz w:val="22"/>
                        </w:rPr>
                        <w:t>Za</w:t>
                      </w:r>
                    </w:p>
                    <w:p w:rsidR="001C1EE9" w:rsidRPr="001A48E2" w:rsidRDefault="001C1EE9" w:rsidP="001C1EE9">
                      <w:pPr>
                        <w:spacing w:line="461" w:lineRule="exact"/>
                        <w:rPr>
                          <w:sz w:val="28"/>
                        </w:rPr>
                      </w:pPr>
                      <w:r w:rsidRPr="001A48E2">
                        <w:rPr>
                          <w:rStyle w:val="Zkladntext2Exact"/>
                          <w:sz w:val="22"/>
                        </w:rPr>
                        <w:t>Zhotovitele</w:t>
                      </w:r>
                    </w:p>
                  </w:txbxContent>
                </v:textbox>
                <w10:wrap type="square" side="left" anchorx="margin"/>
              </v:shape>
            </w:pict>
          </mc:Fallback>
        </mc:AlternateContent>
      </w:r>
      <w:r w:rsidRPr="001C1EE9">
        <w:rPr>
          <w:sz w:val="22"/>
        </w:rPr>
        <w:t xml:space="preserve">V Plzni dne: </w:t>
      </w:r>
      <w:r w:rsidR="00164C62">
        <w:rPr>
          <w:sz w:val="22"/>
        </w:rPr>
        <w:t>8.9.2025</w:t>
      </w:r>
    </w:p>
    <w:p w:rsidR="001C1EE9" w:rsidRPr="001C1EE9" w:rsidRDefault="001C1EE9" w:rsidP="001C1EE9">
      <w:pPr>
        <w:spacing w:after="245" w:line="461" w:lineRule="exact"/>
        <w:ind w:left="820"/>
        <w:rPr>
          <w:sz w:val="22"/>
        </w:rPr>
      </w:pPr>
      <w:r w:rsidRPr="001C1EE9">
        <w:rPr>
          <w:sz w:val="22"/>
        </w:rPr>
        <w:t xml:space="preserve">Za </w:t>
      </w:r>
      <w:bookmarkStart w:id="33" w:name="_GoBack"/>
      <w:bookmarkEnd w:id="33"/>
      <w:r w:rsidR="00031F6F">
        <w:rPr>
          <w:sz w:val="22"/>
        </w:rPr>
        <w:t>O</w:t>
      </w:r>
      <w:r w:rsidRPr="001C1EE9">
        <w:rPr>
          <w:sz w:val="22"/>
        </w:rPr>
        <w:t>bjednatele</w:t>
      </w:r>
    </w:p>
    <w:p w:rsidR="001C1EE9" w:rsidRPr="001C1EE9" w:rsidRDefault="001C1EE9" w:rsidP="001C1EE9">
      <w:pPr>
        <w:keepNext/>
        <w:keepLines/>
        <w:tabs>
          <w:tab w:val="left" w:pos="5073"/>
        </w:tabs>
        <w:spacing w:after="9" w:line="200" w:lineRule="exact"/>
        <w:ind w:left="1380" w:hanging="560"/>
        <w:jc w:val="both"/>
        <w:rPr>
          <w:sz w:val="22"/>
        </w:rPr>
      </w:pPr>
      <w:bookmarkStart w:id="34" w:name="bookmark34"/>
      <w:r w:rsidRPr="001C1EE9">
        <w:rPr>
          <w:sz w:val="22"/>
        </w:rPr>
        <w:t>Jan Havel</w:t>
      </w:r>
      <w:r w:rsidRPr="001C1EE9">
        <w:rPr>
          <w:sz w:val="22"/>
        </w:rPr>
        <w:tab/>
        <w:t xml:space="preserve">Ing. Ondřej </w:t>
      </w:r>
      <w:r w:rsidRPr="001C1EE9">
        <w:rPr>
          <w:sz w:val="22"/>
          <w:lang w:val="es-ES" w:eastAsia="es-ES" w:bidi="es-ES"/>
        </w:rPr>
        <w:t>Salaba</w:t>
      </w:r>
      <w:bookmarkEnd w:id="34"/>
    </w:p>
    <w:p w:rsidR="001C1EE9" w:rsidRPr="001C1EE9" w:rsidRDefault="001C1EE9" w:rsidP="001C1EE9">
      <w:pPr>
        <w:tabs>
          <w:tab w:val="left" w:pos="5073"/>
        </w:tabs>
        <w:spacing w:line="200" w:lineRule="exact"/>
        <w:ind w:left="1380" w:hanging="560"/>
        <w:jc w:val="both"/>
        <w:rPr>
          <w:sz w:val="22"/>
        </w:rPr>
      </w:pPr>
      <w:r w:rsidRPr="001C1EE9">
        <w:rPr>
          <w:sz w:val="22"/>
        </w:rPr>
        <w:t>starosta MO Plzeň 10-Lhota</w:t>
      </w:r>
      <w:r w:rsidRPr="001C1EE9">
        <w:rPr>
          <w:sz w:val="22"/>
        </w:rPr>
        <w:tab/>
        <w:t>prokura</w:t>
      </w:r>
      <w:r w:rsidRPr="001C1EE9">
        <w:rPr>
          <w:sz w:val="22"/>
        </w:rPr>
        <w:br w:type="page"/>
      </w:r>
    </w:p>
    <w:p w:rsidR="001C1EE9" w:rsidRPr="001C1EE9" w:rsidRDefault="001C1EE9" w:rsidP="001C1EE9">
      <w:pPr>
        <w:keepNext/>
        <w:keepLines/>
        <w:spacing w:after="345" w:line="200" w:lineRule="exact"/>
        <w:ind w:left="520"/>
        <w:jc w:val="both"/>
        <w:rPr>
          <w:sz w:val="22"/>
        </w:rPr>
      </w:pPr>
      <w:bookmarkStart w:id="35" w:name="bookmark35"/>
      <w:r w:rsidRPr="001C1EE9">
        <w:rPr>
          <w:rStyle w:val="Nadpis3"/>
          <w:sz w:val="18"/>
        </w:rPr>
        <w:lastRenderedPageBreak/>
        <w:t>Příloha č. 1 Smlouvy o dílo</w:t>
      </w:r>
      <w:bookmarkEnd w:id="35"/>
    </w:p>
    <w:p w:rsidR="001C1EE9" w:rsidRPr="001C1EE9" w:rsidRDefault="001C1EE9" w:rsidP="001C1EE9">
      <w:pPr>
        <w:keepNext/>
        <w:keepLines/>
        <w:spacing w:after="420" w:line="230" w:lineRule="exact"/>
        <w:ind w:right="160"/>
        <w:jc w:val="center"/>
        <w:rPr>
          <w:sz w:val="22"/>
        </w:rPr>
      </w:pPr>
      <w:bookmarkStart w:id="36" w:name="bookmark36"/>
      <w:r w:rsidRPr="001C1EE9">
        <w:rPr>
          <w:sz w:val="22"/>
        </w:rPr>
        <w:t>Sazebník smluvních pokut při nedodržování pravidel v oblasti bezpečnosti a ochrany</w:t>
      </w:r>
      <w:r w:rsidRPr="001C1EE9">
        <w:rPr>
          <w:sz w:val="22"/>
        </w:rPr>
        <w:br/>
      </w:r>
      <w:proofErr w:type="spellStart"/>
      <w:r w:rsidRPr="001C1EE9">
        <w:rPr>
          <w:sz w:val="22"/>
        </w:rPr>
        <w:t>zdravípři</w:t>
      </w:r>
      <w:proofErr w:type="spellEnd"/>
      <w:r w:rsidRPr="001C1EE9">
        <w:rPr>
          <w:sz w:val="22"/>
        </w:rPr>
        <w:t xml:space="preserve"> práci (BOZP), požární ochrany (PO) a ochrany životního prostředí (OŽP)</w:t>
      </w:r>
      <w:bookmarkEnd w:id="36"/>
    </w:p>
    <w:p w:rsidR="001C1EE9" w:rsidRPr="001C1EE9" w:rsidRDefault="001C1EE9" w:rsidP="001C1EE9">
      <w:pPr>
        <w:spacing w:after="180"/>
        <w:ind w:left="520" w:right="360"/>
        <w:jc w:val="both"/>
        <w:rPr>
          <w:sz w:val="22"/>
        </w:rPr>
      </w:pPr>
      <w:r w:rsidRPr="001C1EE9">
        <w:rPr>
          <w:sz w:val="22"/>
        </w:rPr>
        <w:t>Při zjištění nedostatků v oblasti BOZP, PO a OŽP, zejména při jejich opakovaném výskytu, bude objednatel oprávněn vymáhat smluvní pokutu.</w:t>
      </w:r>
    </w:p>
    <w:p w:rsidR="001C1EE9" w:rsidRPr="001C1EE9" w:rsidRDefault="001C1EE9" w:rsidP="001C1EE9">
      <w:pPr>
        <w:spacing w:after="180"/>
        <w:ind w:left="520" w:right="360"/>
        <w:jc w:val="both"/>
        <w:rPr>
          <w:sz w:val="22"/>
        </w:rPr>
      </w:pPr>
      <w:r w:rsidRPr="001C1EE9">
        <w:rPr>
          <w:sz w:val="22"/>
        </w:rPr>
        <w:t>Objednatel má právo vymáhat smluvní pokutu dle níže uvedeného sazebníku již při druhém porušení jednoho případu pravidel BOZP, PO a OŽP (např. za opakované nepoužívání příslušných osobních ochranných pracovních prostředků apod.).</w:t>
      </w:r>
    </w:p>
    <w:p w:rsidR="001C1EE9" w:rsidRPr="001C1EE9" w:rsidRDefault="001C1EE9" w:rsidP="001C1EE9">
      <w:pPr>
        <w:spacing w:after="204"/>
        <w:ind w:left="520" w:right="360"/>
        <w:jc w:val="both"/>
        <w:rPr>
          <w:sz w:val="22"/>
        </w:rPr>
      </w:pPr>
      <w:r w:rsidRPr="001C1EE9">
        <w:rPr>
          <w:sz w:val="22"/>
        </w:rPr>
        <w:t>Smluvní pokuta bude vymáhána v níže uvedené výši za každé porušení za osobu za den či za každé porušení jednotlivých případů za den, přičemž nedojde-li k nápravě, bude smluvní pokuta vypočtena dle osob / případu za každý jednotlivý i započatý den, po který bude porušení pravidel BOZP, PO či OŽP trvat.</w:t>
      </w:r>
    </w:p>
    <w:p w:rsidR="001C1EE9" w:rsidRPr="001C1EE9" w:rsidRDefault="001C1EE9" w:rsidP="001C1EE9">
      <w:pPr>
        <w:spacing w:after="167" w:line="200" w:lineRule="exact"/>
        <w:ind w:left="520"/>
        <w:jc w:val="both"/>
        <w:rPr>
          <w:sz w:val="22"/>
        </w:rPr>
      </w:pPr>
      <w:r w:rsidRPr="001C1EE9">
        <w:rPr>
          <w:sz w:val="22"/>
        </w:rPr>
        <w:t>Smluvní pokuta bude započtena v následující faktuře zhotovitele.</w:t>
      </w:r>
    </w:p>
    <w:p w:rsidR="001C1EE9" w:rsidRPr="001C1EE9" w:rsidRDefault="001C1EE9" w:rsidP="001C1EE9">
      <w:pPr>
        <w:keepNext/>
        <w:keepLines/>
        <w:spacing w:after="380" w:line="200" w:lineRule="exact"/>
        <w:ind w:left="520"/>
        <w:jc w:val="both"/>
        <w:rPr>
          <w:sz w:val="22"/>
        </w:rPr>
      </w:pPr>
      <w:bookmarkStart w:id="37" w:name="bookmark37"/>
      <w:r w:rsidRPr="001C1EE9">
        <w:rPr>
          <w:rStyle w:val="Nadpis3"/>
          <w:sz w:val="18"/>
        </w:rPr>
        <w:t xml:space="preserve">Tímto </w:t>
      </w:r>
      <w:proofErr w:type="gramStart"/>
      <w:r w:rsidRPr="001C1EE9">
        <w:rPr>
          <w:rStyle w:val="Nadpis3"/>
          <w:sz w:val="18"/>
        </w:rPr>
        <w:t>není</w:t>
      </w:r>
      <w:proofErr w:type="gramEnd"/>
      <w:r w:rsidRPr="001C1EE9">
        <w:rPr>
          <w:rStyle w:val="Nadpis3"/>
          <w:sz w:val="18"/>
        </w:rPr>
        <w:t xml:space="preserve"> jakkoliv dotčena odpovědnost zhotovitele za dodržování pravidel BOZP, PO a OŽP!!!</w:t>
      </w:r>
      <w:bookmarkEnd w:id="37"/>
    </w:p>
    <w:tbl>
      <w:tblPr>
        <w:tblOverlap w:val="never"/>
        <w:tblW w:w="0" w:type="auto"/>
        <w:jc w:val="center"/>
        <w:tblLayout w:type="fixed"/>
        <w:tblCellMar>
          <w:left w:w="10" w:type="dxa"/>
          <w:right w:w="10" w:type="dxa"/>
        </w:tblCellMar>
        <w:tblLook w:val="0000" w:firstRow="0" w:lastRow="0" w:firstColumn="0" w:lastColumn="0" w:noHBand="0" w:noVBand="0"/>
      </w:tblPr>
      <w:tblGrid>
        <w:gridCol w:w="8117"/>
        <w:gridCol w:w="1291"/>
      </w:tblGrid>
      <w:tr w:rsidR="001C1EE9" w:rsidRPr="001C1EE9" w:rsidTr="00C40AAA">
        <w:tblPrEx>
          <w:tblCellMar>
            <w:top w:w="0" w:type="dxa"/>
            <w:bottom w:w="0" w:type="dxa"/>
          </w:tblCellMar>
        </w:tblPrEx>
        <w:trPr>
          <w:trHeight w:hRule="exact" w:val="706"/>
          <w:jc w:val="center"/>
        </w:trPr>
        <w:tc>
          <w:tcPr>
            <w:tcW w:w="8117" w:type="dxa"/>
            <w:tcBorders>
              <w:top w:val="single" w:sz="4" w:space="0" w:color="auto"/>
              <w:left w:val="single" w:sz="4" w:space="0" w:color="auto"/>
            </w:tcBorders>
            <w:shd w:val="clear" w:color="auto" w:fill="FFFFFF"/>
          </w:tcPr>
          <w:p w:rsidR="001C1EE9" w:rsidRPr="001C1EE9" w:rsidRDefault="001C1EE9" w:rsidP="00C40AAA">
            <w:pPr>
              <w:framePr w:w="9408" w:wrap="notBeside" w:vAnchor="text" w:hAnchor="text" w:xAlign="center" w:y="1"/>
              <w:spacing w:line="200" w:lineRule="exact"/>
              <w:rPr>
                <w:sz w:val="22"/>
              </w:rPr>
            </w:pPr>
            <w:r w:rsidRPr="001C1EE9">
              <w:rPr>
                <w:rStyle w:val="Zkladntext2"/>
                <w:sz w:val="18"/>
              </w:rPr>
              <w:t>BOZP</w:t>
            </w:r>
          </w:p>
        </w:tc>
        <w:tc>
          <w:tcPr>
            <w:tcW w:w="1291" w:type="dxa"/>
            <w:tcBorders>
              <w:top w:val="single" w:sz="4" w:space="0" w:color="auto"/>
              <w:left w:val="single" w:sz="4" w:space="0" w:color="auto"/>
              <w:right w:val="single" w:sz="4" w:space="0" w:color="auto"/>
            </w:tcBorders>
            <w:shd w:val="clear" w:color="auto" w:fill="FFFFFF"/>
            <w:vAlign w:val="bottom"/>
          </w:tcPr>
          <w:p w:rsidR="001C1EE9" w:rsidRPr="001C1EE9" w:rsidRDefault="001C1EE9" w:rsidP="00C40AAA">
            <w:pPr>
              <w:framePr w:w="9408" w:wrap="notBeside" w:vAnchor="text" w:hAnchor="text" w:xAlign="center" w:y="1"/>
              <w:spacing w:line="226" w:lineRule="exact"/>
              <w:rPr>
                <w:sz w:val="22"/>
              </w:rPr>
            </w:pPr>
            <w:r w:rsidRPr="001C1EE9">
              <w:rPr>
                <w:rStyle w:val="Zkladntext2"/>
                <w:sz w:val="18"/>
              </w:rPr>
              <w:t>Výše</w:t>
            </w:r>
          </w:p>
          <w:p w:rsidR="001C1EE9" w:rsidRPr="001C1EE9" w:rsidRDefault="001C1EE9" w:rsidP="00C40AAA">
            <w:pPr>
              <w:framePr w:w="9408" w:wrap="notBeside" w:vAnchor="text" w:hAnchor="text" w:xAlign="center" w:y="1"/>
              <w:spacing w:line="226" w:lineRule="exact"/>
              <w:rPr>
                <w:sz w:val="22"/>
              </w:rPr>
            </w:pPr>
            <w:r w:rsidRPr="001C1EE9">
              <w:rPr>
                <w:rStyle w:val="Zkladntext2"/>
                <w:sz w:val="18"/>
              </w:rPr>
              <w:t>pokuty</w:t>
            </w:r>
          </w:p>
          <w:p w:rsidR="001C1EE9" w:rsidRPr="001C1EE9" w:rsidRDefault="001C1EE9" w:rsidP="00C40AAA">
            <w:pPr>
              <w:framePr w:w="9408" w:wrap="notBeside" w:vAnchor="text" w:hAnchor="text" w:xAlign="center" w:y="1"/>
              <w:spacing w:line="226" w:lineRule="exact"/>
              <w:rPr>
                <w:sz w:val="22"/>
              </w:rPr>
            </w:pPr>
            <w:r w:rsidRPr="001C1EE9">
              <w:rPr>
                <w:rStyle w:val="Zkladntext2"/>
                <w:sz w:val="18"/>
              </w:rPr>
              <w:t>/den</w:t>
            </w:r>
          </w:p>
        </w:tc>
      </w:tr>
      <w:tr w:rsidR="001C1EE9" w:rsidRPr="001C1EE9" w:rsidTr="00C40AAA">
        <w:tblPrEx>
          <w:tblCellMar>
            <w:top w:w="0" w:type="dxa"/>
            <w:bottom w:w="0" w:type="dxa"/>
          </w:tblCellMar>
        </w:tblPrEx>
        <w:trPr>
          <w:trHeight w:hRule="exact" w:val="701"/>
          <w:jc w:val="center"/>
        </w:trPr>
        <w:tc>
          <w:tcPr>
            <w:tcW w:w="8117" w:type="dxa"/>
            <w:tcBorders>
              <w:top w:val="single" w:sz="4" w:space="0" w:color="auto"/>
              <w:left w:val="single" w:sz="4" w:space="0" w:color="auto"/>
            </w:tcBorders>
            <w:shd w:val="clear" w:color="auto" w:fill="FFFFFF"/>
          </w:tcPr>
          <w:p w:rsidR="001C1EE9" w:rsidRPr="001C1EE9" w:rsidRDefault="001C1EE9" w:rsidP="00C40AAA">
            <w:pPr>
              <w:framePr w:w="9408" w:wrap="notBeside" w:vAnchor="text" w:hAnchor="text" w:xAlign="center" w:y="1"/>
              <w:spacing w:line="200" w:lineRule="exact"/>
              <w:rPr>
                <w:sz w:val="22"/>
              </w:rPr>
            </w:pPr>
            <w:r w:rsidRPr="001C1EE9">
              <w:rPr>
                <w:rStyle w:val="Zkladntext2"/>
                <w:sz w:val="18"/>
              </w:rPr>
              <w:t>Nepoužívání příslušných osobních ochranných pracovních prostředků</w:t>
            </w:r>
          </w:p>
        </w:tc>
        <w:tc>
          <w:tcPr>
            <w:tcW w:w="1291" w:type="dxa"/>
            <w:tcBorders>
              <w:top w:val="single" w:sz="4" w:space="0" w:color="auto"/>
              <w:left w:val="single" w:sz="4" w:space="0" w:color="auto"/>
              <w:right w:val="single" w:sz="4" w:space="0" w:color="auto"/>
            </w:tcBorders>
            <w:shd w:val="clear" w:color="auto" w:fill="FFFFFF"/>
          </w:tcPr>
          <w:p w:rsidR="001C1EE9" w:rsidRPr="001C1EE9" w:rsidRDefault="001C1EE9" w:rsidP="00C40AAA">
            <w:pPr>
              <w:framePr w:w="9408" w:wrap="notBeside" w:vAnchor="text" w:hAnchor="text" w:xAlign="center" w:y="1"/>
              <w:rPr>
                <w:sz w:val="22"/>
              </w:rPr>
            </w:pPr>
            <w:r w:rsidRPr="001C1EE9">
              <w:rPr>
                <w:rStyle w:val="Zkladntext2"/>
                <w:sz w:val="18"/>
              </w:rPr>
              <w:t>1000,- Kč za</w:t>
            </w:r>
          </w:p>
          <w:p w:rsidR="001C1EE9" w:rsidRPr="001C1EE9" w:rsidRDefault="001C1EE9" w:rsidP="00C40AAA">
            <w:pPr>
              <w:framePr w:w="9408" w:wrap="notBeside" w:vAnchor="text" w:hAnchor="text" w:xAlign="center" w:y="1"/>
              <w:rPr>
                <w:sz w:val="22"/>
              </w:rPr>
            </w:pPr>
            <w:r w:rsidRPr="001C1EE9">
              <w:rPr>
                <w:rStyle w:val="Zkladntext2"/>
                <w:sz w:val="18"/>
              </w:rPr>
              <w:t>osobu</w:t>
            </w:r>
          </w:p>
        </w:tc>
      </w:tr>
      <w:tr w:rsidR="001C1EE9" w:rsidRPr="001C1EE9" w:rsidTr="00C40AAA">
        <w:tblPrEx>
          <w:tblCellMar>
            <w:top w:w="0" w:type="dxa"/>
            <w:bottom w:w="0" w:type="dxa"/>
          </w:tblCellMar>
        </w:tblPrEx>
        <w:trPr>
          <w:trHeight w:hRule="exact" w:val="926"/>
          <w:jc w:val="center"/>
        </w:trPr>
        <w:tc>
          <w:tcPr>
            <w:tcW w:w="8117" w:type="dxa"/>
            <w:tcBorders>
              <w:top w:val="single" w:sz="4" w:space="0" w:color="auto"/>
              <w:left w:val="single" w:sz="4" w:space="0" w:color="auto"/>
            </w:tcBorders>
            <w:shd w:val="clear" w:color="auto" w:fill="FFFFFF"/>
          </w:tcPr>
          <w:p w:rsidR="001C1EE9" w:rsidRPr="001C1EE9" w:rsidRDefault="001C1EE9" w:rsidP="00C40AAA">
            <w:pPr>
              <w:framePr w:w="9408" w:wrap="notBeside" w:vAnchor="text" w:hAnchor="text" w:xAlign="center" w:y="1"/>
              <w:rPr>
                <w:sz w:val="22"/>
              </w:rPr>
            </w:pPr>
            <w:r w:rsidRPr="001C1EE9">
              <w:rPr>
                <w:rStyle w:val="Zkladntext2"/>
                <w:sz w:val="18"/>
              </w:rPr>
              <w:t>Používání poškozených nebo nevyhovujících el. zařízení a spotřebičů, prodlužovacích přívodů (poškozená izolace, použití bez ochranných krytů, chybějící případně prošlé revize)</w:t>
            </w:r>
          </w:p>
        </w:tc>
        <w:tc>
          <w:tcPr>
            <w:tcW w:w="1291" w:type="dxa"/>
            <w:tcBorders>
              <w:top w:val="single" w:sz="4" w:space="0" w:color="auto"/>
              <w:left w:val="single" w:sz="4" w:space="0" w:color="auto"/>
              <w:right w:val="single" w:sz="4" w:space="0" w:color="auto"/>
            </w:tcBorders>
            <w:shd w:val="clear" w:color="auto" w:fill="FFFFFF"/>
          </w:tcPr>
          <w:p w:rsidR="001C1EE9" w:rsidRPr="001C1EE9" w:rsidRDefault="001C1EE9" w:rsidP="00C40AAA">
            <w:pPr>
              <w:framePr w:w="9408" w:wrap="notBeside" w:vAnchor="text" w:hAnchor="text" w:xAlign="center" w:y="1"/>
              <w:rPr>
                <w:sz w:val="22"/>
              </w:rPr>
            </w:pPr>
            <w:r w:rsidRPr="001C1EE9">
              <w:rPr>
                <w:rStyle w:val="Zkladntext2"/>
                <w:sz w:val="18"/>
              </w:rPr>
              <w:t>1000,- Kč za</w:t>
            </w:r>
          </w:p>
          <w:p w:rsidR="001C1EE9" w:rsidRPr="001C1EE9" w:rsidRDefault="001C1EE9" w:rsidP="00C40AAA">
            <w:pPr>
              <w:framePr w:w="9408" w:wrap="notBeside" w:vAnchor="text" w:hAnchor="text" w:xAlign="center" w:y="1"/>
              <w:rPr>
                <w:sz w:val="22"/>
              </w:rPr>
            </w:pPr>
            <w:r w:rsidRPr="001C1EE9">
              <w:rPr>
                <w:rStyle w:val="Zkladntext2"/>
                <w:sz w:val="18"/>
              </w:rPr>
              <w:t>případ</w:t>
            </w:r>
          </w:p>
        </w:tc>
      </w:tr>
      <w:tr w:rsidR="001C1EE9" w:rsidRPr="001C1EE9" w:rsidTr="00C40AAA">
        <w:tblPrEx>
          <w:tblCellMar>
            <w:top w:w="0" w:type="dxa"/>
            <w:bottom w:w="0" w:type="dxa"/>
          </w:tblCellMar>
        </w:tblPrEx>
        <w:trPr>
          <w:trHeight w:hRule="exact" w:val="701"/>
          <w:jc w:val="center"/>
        </w:trPr>
        <w:tc>
          <w:tcPr>
            <w:tcW w:w="8117" w:type="dxa"/>
            <w:tcBorders>
              <w:top w:val="single" w:sz="4" w:space="0" w:color="auto"/>
              <w:left w:val="single" w:sz="4" w:space="0" w:color="auto"/>
            </w:tcBorders>
            <w:shd w:val="clear" w:color="auto" w:fill="FFFFFF"/>
          </w:tcPr>
          <w:p w:rsidR="001C1EE9" w:rsidRPr="001C1EE9" w:rsidRDefault="001C1EE9" w:rsidP="00C40AAA">
            <w:pPr>
              <w:framePr w:w="9408" w:wrap="notBeside" w:vAnchor="text" w:hAnchor="text" w:xAlign="center" w:y="1"/>
              <w:spacing w:line="200" w:lineRule="exact"/>
              <w:rPr>
                <w:sz w:val="22"/>
              </w:rPr>
            </w:pPr>
            <w:r w:rsidRPr="001C1EE9">
              <w:rPr>
                <w:rStyle w:val="Zkladntext2"/>
                <w:sz w:val="18"/>
              </w:rPr>
              <w:t>Použití nevyhovujících žebříků v rozporu s nařízením vlády č. 362/2005 Sb.</w:t>
            </w:r>
          </w:p>
        </w:tc>
        <w:tc>
          <w:tcPr>
            <w:tcW w:w="1291" w:type="dxa"/>
            <w:tcBorders>
              <w:top w:val="single" w:sz="4" w:space="0" w:color="auto"/>
              <w:left w:val="single" w:sz="4" w:space="0" w:color="auto"/>
              <w:right w:val="single" w:sz="4" w:space="0" w:color="auto"/>
            </w:tcBorders>
            <w:shd w:val="clear" w:color="auto" w:fill="FFFFFF"/>
            <w:vAlign w:val="bottom"/>
          </w:tcPr>
          <w:p w:rsidR="001C1EE9" w:rsidRPr="001C1EE9" w:rsidRDefault="001C1EE9" w:rsidP="00C40AAA">
            <w:pPr>
              <w:framePr w:w="9408" w:wrap="notBeside" w:vAnchor="text" w:hAnchor="text" w:xAlign="center" w:y="1"/>
              <w:rPr>
                <w:sz w:val="22"/>
              </w:rPr>
            </w:pPr>
            <w:r w:rsidRPr="001C1EE9">
              <w:rPr>
                <w:rStyle w:val="Zkladntext2"/>
                <w:sz w:val="18"/>
              </w:rPr>
              <w:t>1000,- Kč za</w:t>
            </w:r>
          </w:p>
          <w:p w:rsidR="001C1EE9" w:rsidRPr="001C1EE9" w:rsidRDefault="001C1EE9" w:rsidP="00C40AAA">
            <w:pPr>
              <w:framePr w:w="9408" w:wrap="notBeside" w:vAnchor="text" w:hAnchor="text" w:xAlign="center" w:y="1"/>
              <w:rPr>
                <w:sz w:val="22"/>
              </w:rPr>
            </w:pPr>
            <w:r w:rsidRPr="001C1EE9">
              <w:rPr>
                <w:rStyle w:val="Zkladntext2"/>
                <w:sz w:val="18"/>
              </w:rPr>
              <w:t>případ</w:t>
            </w:r>
          </w:p>
        </w:tc>
      </w:tr>
      <w:tr w:rsidR="001C1EE9" w:rsidRPr="001C1EE9" w:rsidTr="00C40AAA">
        <w:tblPrEx>
          <w:tblCellMar>
            <w:top w:w="0" w:type="dxa"/>
            <w:bottom w:w="0" w:type="dxa"/>
          </w:tblCellMar>
        </w:tblPrEx>
        <w:trPr>
          <w:trHeight w:hRule="exact" w:val="701"/>
          <w:jc w:val="center"/>
        </w:trPr>
        <w:tc>
          <w:tcPr>
            <w:tcW w:w="8117" w:type="dxa"/>
            <w:tcBorders>
              <w:top w:val="single" w:sz="4" w:space="0" w:color="auto"/>
              <w:left w:val="single" w:sz="4" w:space="0" w:color="auto"/>
            </w:tcBorders>
            <w:shd w:val="clear" w:color="auto" w:fill="FFFFFF"/>
          </w:tcPr>
          <w:p w:rsidR="001C1EE9" w:rsidRPr="001C1EE9" w:rsidRDefault="001C1EE9" w:rsidP="00C40AAA">
            <w:pPr>
              <w:framePr w:w="9408" w:wrap="notBeside" w:vAnchor="text" w:hAnchor="text" w:xAlign="center" w:y="1"/>
              <w:spacing w:line="200" w:lineRule="exact"/>
              <w:rPr>
                <w:sz w:val="22"/>
              </w:rPr>
            </w:pPr>
            <w:r w:rsidRPr="001C1EE9">
              <w:rPr>
                <w:rStyle w:val="Zkladntext2"/>
                <w:sz w:val="18"/>
              </w:rPr>
              <w:t>Nezajištění prostředků pro poskytnutí první pomoci na pracovišti.</w:t>
            </w:r>
          </w:p>
        </w:tc>
        <w:tc>
          <w:tcPr>
            <w:tcW w:w="1291" w:type="dxa"/>
            <w:tcBorders>
              <w:top w:val="single" w:sz="4" w:space="0" w:color="auto"/>
              <w:left w:val="single" w:sz="4" w:space="0" w:color="auto"/>
              <w:right w:val="single" w:sz="4" w:space="0" w:color="auto"/>
            </w:tcBorders>
            <w:shd w:val="clear" w:color="auto" w:fill="FFFFFF"/>
            <w:vAlign w:val="bottom"/>
          </w:tcPr>
          <w:p w:rsidR="001C1EE9" w:rsidRPr="001C1EE9" w:rsidRDefault="001C1EE9" w:rsidP="00C40AAA">
            <w:pPr>
              <w:framePr w:w="9408" w:wrap="notBeside" w:vAnchor="text" w:hAnchor="text" w:xAlign="center" w:y="1"/>
              <w:rPr>
                <w:sz w:val="22"/>
              </w:rPr>
            </w:pPr>
            <w:r w:rsidRPr="001C1EE9">
              <w:rPr>
                <w:rStyle w:val="Zkladntext2"/>
                <w:sz w:val="18"/>
              </w:rPr>
              <w:t>1000,- Kč za</w:t>
            </w:r>
          </w:p>
          <w:p w:rsidR="001C1EE9" w:rsidRPr="001C1EE9" w:rsidRDefault="001C1EE9" w:rsidP="00C40AAA">
            <w:pPr>
              <w:framePr w:w="9408" w:wrap="notBeside" w:vAnchor="text" w:hAnchor="text" w:xAlign="center" w:y="1"/>
              <w:rPr>
                <w:sz w:val="22"/>
              </w:rPr>
            </w:pPr>
            <w:r w:rsidRPr="001C1EE9">
              <w:rPr>
                <w:rStyle w:val="Zkladntext2"/>
                <w:sz w:val="18"/>
              </w:rPr>
              <w:t>případ</w:t>
            </w:r>
          </w:p>
        </w:tc>
      </w:tr>
      <w:tr w:rsidR="001C1EE9" w:rsidRPr="001C1EE9" w:rsidTr="00C40AAA">
        <w:tblPrEx>
          <w:tblCellMar>
            <w:top w:w="0" w:type="dxa"/>
            <w:bottom w:w="0" w:type="dxa"/>
          </w:tblCellMar>
        </w:tblPrEx>
        <w:trPr>
          <w:trHeight w:hRule="exact" w:val="701"/>
          <w:jc w:val="center"/>
        </w:trPr>
        <w:tc>
          <w:tcPr>
            <w:tcW w:w="8117" w:type="dxa"/>
            <w:tcBorders>
              <w:top w:val="single" w:sz="4" w:space="0" w:color="auto"/>
              <w:left w:val="single" w:sz="4" w:space="0" w:color="auto"/>
            </w:tcBorders>
            <w:shd w:val="clear" w:color="auto" w:fill="FFFFFF"/>
          </w:tcPr>
          <w:p w:rsidR="001C1EE9" w:rsidRPr="001C1EE9" w:rsidRDefault="001C1EE9" w:rsidP="00C40AAA">
            <w:pPr>
              <w:framePr w:w="9408" w:wrap="notBeside" w:vAnchor="text" w:hAnchor="text" w:xAlign="center" w:y="1"/>
              <w:rPr>
                <w:sz w:val="22"/>
              </w:rPr>
            </w:pPr>
            <w:r w:rsidRPr="001C1EE9">
              <w:rPr>
                <w:rStyle w:val="Zkladntext2"/>
                <w:sz w:val="18"/>
              </w:rPr>
              <w:t>Nezajištění, nebo neprovedení prokazatelného vstupního školení z oblasti BOZP, PO a OŽP dle plánu BOZP k dané investiční akci.</w:t>
            </w:r>
          </w:p>
        </w:tc>
        <w:tc>
          <w:tcPr>
            <w:tcW w:w="1291" w:type="dxa"/>
            <w:tcBorders>
              <w:top w:val="single" w:sz="4" w:space="0" w:color="auto"/>
              <w:left w:val="single" w:sz="4" w:space="0" w:color="auto"/>
              <w:right w:val="single" w:sz="4" w:space="0" w:color="auto"/>
            </w:tcBorders>
            <w:shd w:val="clear" w:color="auto" w:fill="FFFFFF"/>
          </w:tcPr>
          <w:p w:rsidR="001C1EE9" w:rsidRPr="001C1EE9" w:rsidRDefault="001C1EE9" w:rsidP="00C40AAA">
            <w:pPr>
              <w:framePr w:w="9408" w:wrap="notBeside" w:vAnchor="text" w:hAnchor="text" w:xAlign="center" w:y="1"/>
              <w:ind w:left="420" w:hanging="280"/>
              <w:rPr>
                <w:sz w:val="22"/>
              </w:rPr>
            </w:pPr>
            <w:r w:rsidRPr="001C1EE9">
              <w:rPr>
                <w:rStyle w:val="Zkladntext2"/>
                <w:sz w:val="18"/>
              </w:rPr>
              <w:t xml:space="preserve">2000,- Kč </w:t>
            </w:r>
            <w:proofErr w:type="spellStart"/>
            <w:r w:rsidRPr="001C1EE9">
              <w:rPr>
                <w:rStyle w:val="Zkladntext2"/>
                <w:sz w:val="18"/>
              </w:rPr>
              <w:t>zaosobu</w:t>
            </w:r>
            <w:proofErr w:type="spellEnd"/>
          </w:p>
        </w:tc>
      </w:tr>
      <w:tr w:rsidR="001C1EE9" w:rsidRPr="001C1EE9" w:rsidTr="00C40AAA">
        <w:tblPrEx>
          <w:tblCellMar>
            <w:top w:w="0" w:type="dxa"/>
            <w:bottom w:w="0" w:type="dxa"/>
          </w:tblCellMar>
        </w:tblPrEx>
        <w:trPr>
          <w:trHeight w:hRule="exact" w:val="701"/>
          <w:jc w:val="center"/>
        </w:trPr>
        <w:tc>
          <w:tcPr>
            <w:tcW w:w="8117" w:type="dxa"/>
            <w:tcBorders>
              <w:top w:val="single" w:sz="4" w:space="0" w:color="auto"/>
              <w:left w:val="single" w:sz="4" w:space="0" w:color="auto"/>
            </w:tcBorders>
            <w:shd w:val="clear" w:color="auto" w:fill="FFFFFF"/>
          </w:tcPr>
          <w:p w:rsidR="001C1EE9" w:rsidRPr="001C1EE9" w:rsidRDefault="001C1EE9" w:rsidP="00C40AAA">
            <w:pPr>
              <w:framePr w:w="9408" w:wrap="notBeside" w:vAnchor="text" w:hAnchor="text" w:xAlign="center" w:y="1"/>
              <w:spacing w:line="200" w:lineRule="exact"/>
              <w:rPr>
                <w:sz w:val="22"/>
              </w:rPr>
            </w:pPr>
            <w:r w:rsidRPr="001C1EE9">
              <w:rPr>
                <w:rStyle w:val="Zkladntext2"/>
                <w:sz w:val="18"/>
              </w:rPr>
              <w:t>Nevhodné skladování a ukládání materiálů a předmětů na staveništi</w:t>
            </w:r>
          </w:p>
        </w:tc>
        <w:tc>
          <w:tcPr>
            <w:tcW w:w="1291" w:type="dxa"/>
            <w:tcBorders>
              <w:top w:val="single" w:sz="4" w:space="0" w:color="auto"/>
              <w:left w:val="single" w:sz="4" w:space="0" w:color="auto"/>
              <w:right w:val="single" w:sz="4" w:space="0" w:color="auto"/>
            </w:tcBorders>
            <w:shd w:val="clear" w:color="auto" w:fill="FFFFFF"/>
            <w:vAlign w:val="bottom"/>
          </w:tcPr>
          <w:p w:rsidR="001C1EE9" w:rsidRPr="001C1EE9" w:rsidRDefault="001C1EE9" w:rsidP="00C40AAA">
            <w:pPr>
              <w:framePr w:w="9408" w:wrap="notBeside" w:vAnchor="text" w:hAnchor="text" w:xAlign="center" w:y="1"/>
              <w:rPr>
                <w:sz w:val="22"/>
              </w:rPr>
            </w:pPr>
            <w:r w:rsidRPr="001C1EE9">
              <w:rPr>
                <w:rStyle w:val="Zkladntext2"/>
                <w:sz w:val="18"/>
              </w:rPr>
              <w:t>2000,- Kč za</w:t>
            </w:r>
          </w:p>
          <w:p w:rsidR="001C1EE9" w:rsidRPr="001C1EE9" w:rsidRDefault="001C1EE9" w:rsidP="00C40AAA">
            <w:pPr>
              <w:framePr w:w="9408" w:wrap="notBeside" w:vAnchor="text" w:hAnchor="text" w:xAlign="center" w:y="1"/>
              <w:rPr>
                <w:sz w:val="22"/>
              </w:rPr>
            </w:pPr>
            <w:r w:rsidRPr="001C1EE9">
              <w:rPr>
                <w:rStyle w:val="Zkladntext2"/>
                <w:sz w:val="18"/>
              </w:rPr>
              <w:t>případ</w:t>
            </w:r>
          </w:p>
        </w:tc>
      </w:tr>
      <w:tr w:rsidR="001C1EE9" w:rsidRPr="001C1EE9" w:rsidTr="00C40AAA">
        <w:tblPrEx>
          <w:tblCellMar>
            <w:top w:w="0" w:type="dxa"/>
            <w:bottom w:w="0" w:type="dxa"/>
          </w:tblCellMar>
        </w:tblPrEx>
        <w:trPr>
          <w:trHeight w:hRule="exact" w:val="701"/>
          <w:jc w:val="center"/>
        </w:trPr>
        <w:tc>
          <w:tcPr>
            <w:tcW w:w="8117" w:type="dxa"/>
            <w:tcBorders>
              <w:top w:val="single" w:sz="4" w:space="0" w:color="auto"/>
              <w:left w:val="single" w:sz="4" w:space="0" w:color="auto"/>
            </w:tcBorders>
            <w:shd w:val="clear" w:color="auto" w:fill="FFFFFF"/>
          </w:tcPr>
          <w:p w:rsidR="001C1EE9" w:rsidRPr="001C1EE9" w:rsidRDefault="001C1EE9" w:rsidP="00C40AAA">
            <w:pPr>
              <w:framePr w:w="9408" w:wrap="notBeside" w:vAnchor="text" w:hAnchor="text" w:xAlign="center" w:y="1"/>
              <w:rPr>
                <w:sz w:val="22"/>
              </w:rPr>
            </w:pPr>
            <w:r w:rsidRPr="001C1EE9">
              <w:rPr>
                <w:rStyle w:val="Zkladntext2"/>
                <w:sz w:val="18"/>
              </w:rPr>
              <w:t>Nezajištění oplocení staveniště proti vstupu nepovolaných osob a označení příslušným bezpečnostním značením a dalšími náležitostmi.</w:t>
            </w:r>
          </w:p>
        </w:tc>
        <w:tc>
          <w:tcPr>
            <w:tcW w:w="1291" w:type="dxa"/>
            <w:tcBorders>
              <w:top w:val="single" w:sz="4" w:space="0" w:color="auto"/>
              <w:left w:val="single" w:sz="4" w:space="0" w:color="auto"/>
              <w:right w:val="single" w:sz="4" w:space="0" w:color="auto"/>
            </w:tcBorders>
            <w:shd w:val="clear" w:color="auto" w:fill="FFFFFF"/>
            <w:vAlign w:val="bottom"/>
          </w:tcPr>
          <w:p w:rsidR="001C1EE9" w:rsidRPr="001C1EE9" w:rsidRDefault="001C1EE9" w:rsidP="00C40AAA">
            <w:pPr>
              <w:framePr w:w="9408" w:wrap="notBeside" w:vAnchor="text" w:hAnchor="text" w:xAlign="center" w:y="1"/>
              <w:rPr>
                <w:sz w:val="22"/>
              </w:rPr>
            </w:pPr>
            <w:r w:rsidRPr="001C1EE9">
              <w:rPr>
                <w:rStyle w:val="Zkladntext2"/>
                <w:sz w:val="18"/>
              </w:rPr>
              <w:t>3000,- Kč za</w:t>
            </w:r>
          </w:p>
          <w:p w:rsidR="001C1EE9" w:rsidRPr="001C1EE9" w:rsidRDefault="001C1EE9" w:rsidP="00C40AAA">
            <w:pPr>
              <w:framePr w:w="9408" w:wrap="notBeside" w:vAnchor="text" w:hAnchor="text" w:xAlign="center" w:y="1"/>
              <w:rPr>
                <w:sz w:val="22"/>
              </w:rPr>
            </w:pPr>
            <w:r w:rsidRPr="001C1EE9">
              <w:rPr>
                <w:rStyle w:val="Zkladntext2"/>
                <w:sz w:val="18"/>
              </w:rPr>
              <w:t>případ</w:t>
            </w:r>
          </w:p>
        </w:tc>
      </w:tr>
      <w:tr w:rsidR="001C1EE9" w:rsidRPr="001C1EE9" w:rsidTr="00C40AAA">
        <w:tblPrEx>
          <w:tblCellMar>
            <w:top w:w="0" w:type="dxa"/>
            <w:bottom w:w="0" w:type="dxa"/>
          </w:tblCellMar>
        </w:tblPrEx>
        <w:trPr>
          <w:trHeight w:hRule="exact" w:val="696"/>
          <w:jc w:val="center"/>
        </w:trPr>
        <w:tc>
          <w:tcPr>
            <w:tcW w:w="8117" w:type="dxa"/>
            <w:tcBorders>
              <w:top w:val="single" w:sz="4" w:space="0" w:color="auto"/>
              <w:left w:val="single" w:sz="4" w:space="0" w:color="auto"/>
            </w:tcBorders>
            <w:shd w:val="clear" w:color="auto" w:fill="FFFFFF"/>
          </w:tcPr>
          <w:p w:rsidR="001C1EE9" w:rsidRPr="001C1EE9" w:rsidRDefault="001C1EE9" w:rsidP="00C40AAA">
            <w:pPr>
              <w:framePr w:w="9408" w:wrap="notBeside" w:vAnchor="text" w:hAnchor="text" w:xAlign="center" w:y="1"/>
              <w:rPr>
                <w:sz w:val="22"/>
              </w:rPr>
            </w:pPr>
            <w:r w:rsidRPr="001C1EE9">
              <w:rPr>
                <w:rStyle w:val="Zkladntext2"/>
                <w:sz w:val="18"/>
              </w:rPr>
              <w:t>Nezajištění odpovídající kvalifikace nebo odborné způsobilosti zaměstnanců či poddodavatelů (pro práce ve výškách, pro práce svářečů, obsluh zdvihacích zařízení atd.).</w:t>
            </w:r>
          </w:p>
        </w:tc>
        <w:tc>
          <w:tcPr>
            <w:tcW w:w="1291" w:type="dxa"/>
            <w:tcBorders>
              <w:top w:val="single" w:sz="4" w:space="0" w:color="auto"/>
              <w:left w:val="single" w:sz="4" w:space="0" w:color="auto"/>
              <w:right w:val="single" w:sz="4" w:space="0" w:color="auto"/>
            </w:tcBorders>
            <w:shd w:val="clear" w:color="auto" w:fill="FFFFFF"/>
          </w:tcPr>
          <w:p w:rsidR="001C1EE9" w:rsidRPr="001C1EE9" w:rsidRDefault="001C1EE9" w:rsidP="00C40AAA">
            <w:pPr>
              <w:framePr w:w="9408" w:wrap="notBeside" w:vAnchor="text" w:hAnchor="text" w:xAlign="center" w:y="1"/>
              <w:rPr>
                <w:sz w:val="22"/>
              </w:rPr>
            </w:pPr>
            <w:r w:rsidRPr="001C1EE9">
              <w:rPr>
                <w:rStyle w:val="Zkladntext2"/>
                <w:sz w:val="18"/>
              </w:rPr>
              <w:t>3000,- Kč za</w:t>
            </w:r>
          </w:p>
          <w:p w:rsidR="001C1EE9" w:rsidRPr="001C1EE9" w:rsidRDefault="001C1EE9" w:rsidP="00C40AAA">
            <w:pPr>
              <w:framePr w:w="9408" w:wrap="notBeside" w:vAnchor="text" w:hAnchor="text" w:xAlign="center" w:y="1"/>
              <w:rPr>
                <w:sz w:val="22"/>
              </w:rPr>
            </w:pPr>
            <w:r w:rsidRPr="001C1EE9">
              <w:rPr>
                <w:rStyle w:val="Zkladntext2"/>
                <w:sz w:val="18"/>
              </w:rPr>
              <w:t>osobu</w:t>
            </w:r>
          </w:p>
        </w:tc>
      </w:tr>
      <w:tr w:rsidR="001C1EE9" w:rsidRPr="001C1EE9" w:rsidTr="00C40AAA">
        <w:tblPrEx>
          <w:tblCellMar>
            <w:top w:w="0" w:type="dxa"/>
            <w:bottom w:w="0" w:type="dxa"/>
          </w:tblCellMar>
        </w:tblPrEx>
        <w:trPr>
          <w:trHeight w:hRule="exact" w:val="701"/>
          <w:jc w:val="center"/>
        </w:trPr>
        <w:tc>
          <w:tcPr>
            <w:tcW w:w="8117" w:type="dxa"/>
            <w:tcBorders>
              <w:top w:val="single" w:sz="4" w:space="0" w:color="auto"/>
              <w:left w:val="single" w:sz="4" w:space="0" w:color="auto"/>
            </w:tcBorders>
            <w:shd w:val="clear" w:color="auto" w:fill="FFFFFF"/>
          </w:tcPr>
          <w:p w:rsidR="001C1EE9" w:rsidRPr="001C1EE9" w:rsidRDefault="001C1EE9" w:rsidP="00C40AAA">
            <w:pPr>
              <w:framePr w:w="9408" w:wrap="notBeside" w:vAnchor="text" w:hAnchor="text" w:xAlign="center" w:y="1"/>
              <w:spacing w:line="200" w:lineRule="exact"/>
              <w:rPr>
                <w:sz w:val="22"/>
              </w:rPr>
            </w:pPr>
            <w:r w:rsidRPr="001C1EE9">
              <w:rPr>
                <w:rStyle w:val="Zkladntext2"/>
                <w:sz w:val="18"/>
              </w:rPr>
              <w:t>Nezajištění odpovídající zdravotní způsobilosti zaměstnanců či poddodavatelů.</w:t>
            </w:r>
          </w:p>
        </w:tc>
        <w:tc>
          <w:tcPr>
            <w:tcW w:w="1291" w:type="dxa"/>
            <w:tcBorders>
              <w:top w:val="single" w:sz="4" w:space="0" w:color="auto"/>
              <w:left w:val="single" w:sz="4" w:space="0" w:color="auto"/>
              <w:right w:val="single" w:sz="4" w:space="0" w:color="auto"/>
            </w:tcBorders>
            <w:shd w:val="clear" w:color="auto" w:fill="FFFFFF"/>
          </w:tcPr>
          <w:p w:rsidR="001C1EE9" w:rsidRPr="001C1EE9" w:rsidRDefault="001C1EE9" w:rsidP="00C40AAA">
            <w:pPr>
              <w:framePr w:w="9408" w:wrap="notBeside" w:vAnchor="text" w:hAnchor="text" w:xAlign="center" w:y="1"/>
              <w:rPr>
                <w:sz w:val="22"/>
              </w:rPr>
            </w:pPr>
            <w:r w:rsidRPr="001C1EE9">
              <w:rPr>
                <w:rStyle w:val="Zkladntext2"/>
                <w:sz w:val="18"/>
              </w:rPr>
              <w:t>3000,- Kč za</w:t>
            </w:r>
          </w:p>
          <w:p w:rsidR="001C1EE9" w:rsidRPr="001C1EE9" w:rsidRDefault="001C1EE9" w:rsidP="00C40AAA">
            <w:pPr>
              <w:framePr w:w="9408" w:wrap="notBeside" w:vAnchor="text" w:hAnchor="text" w:xAlign="center" w:y="1"/>
              <w:rPr>
                <w:sz w:val="22"/>
              </w:rPr>
            </w:pPr>
            <w:r w:rsidRPr="001C1EE9">
              <w:rPr>
                <w:rStyle w:val="Zkladntext2"/>
                <w:sz w:val="18"/>
              </w:rPr>
              <w:t>osobu</w:t>
            </w:r>
          </w:p>
        </w:tc>
      </w:tr>
      <w:tr w:rsidR="001C1EE9" w:rsidRPr="001C1EE9" w:rsidTr="00C40AAA">
        <w:tblPrEx>
          <w:tblCellMar>
            <w:top w:w="0" w:type="dxa"/>
            <w:bottom w:w="0" w:type="dxa"/>
          </w:tblCellMar>
        </w:tblPrEx>
        <w:trPr>
          <w:trHeight w:hRule="exact" w:val="701"/>
          <w:jc w:val="center"/>
        </w:trPr>
        <w:tc>
          <w:tcPr>
            <w:tcW w:w="8117" w:type="dxa"/>
            <w:tcBorders>
              <w:top w:val="single" w:sz="4" w:space="0" w:color="auto"/>
              <w:left w:val="single" w:sz="4" w:space="0" w:color="auto"/>
            </w:tcBorders>
            <w:shd w:val="clear" w:color="auto" w:fill="FFFFFF"/>
          </w:tcPr>
          <w:p w:rsidR="001C1EE9" w:rsidRPr="001C1EE9" w:rsidRDefault="001C1EE9" w:rsidP="00C40AAA">
            <w:pPr>
              <w:framePr w:w="9408" w:wrap="notBeside" w:vAnchor="text" w:hAnchor="text" w:xAlign="center" w:y="1"/>
              <w:rPr>
                <w:sz w:val="22"/>
              </w:rPr>
            </w:pPr>
            <w:r w:rsidRPr="001C1EE9">
              <w:rPr>
                <w:rStyle w:val="Zkladntext2"/>
                <w:sz w:val="18"/>
              </w:rPr>
              <w:t>Nezajištění výkopů proti pádu osob do výkopu, nezřízení odpovídajících přechodů přes výkopy, nezakrytí otvorů proti pádu do hloubky vhodným prostředkem.</w:t>
            </w:r>
          </w:p>
        </w:tc>
        <w:tc>
          <w:tcPr>
            <w:tcW w:w="1291" w:type="dxa"/>
            <w:tcBorders>
              <w:top w:val="single" w:sz="4" w:space="0" w:color="auto"/>
              <w:left w:val="single" w:sz="4" w:space="0" w:color="auto"/>
              <w:right w:val="single" w:sz="4" w:space="0" w:color="auto"/>
            </w:tcBorders>
            <w:shd w:val="clear" w:color="auto" w:fill="FFFFFF"/>
            <w:vAlign w:val="bottom"/>
          </w:tcPr>
          <w:p w:rsidR="001C1EE9" w:rsidRPr="001C1EE9" w:rsidRDefault="001C1EE9" w:rsidP="00C40AAA">
            <w:pPr>
              <w:framePr w:w="9408" w:wrap="notBeside" w:vAnchor="text" w:hAnchor="text" w:xAlign="center" w:y="1"/>
              <w:rPr>
                <w:sz w:val="22"/>
              </w:rPr>
            </w:pPr>
            <w:r w:rsidRPr="001C1EE9">
              <w:rPr>
                <w:rStyle w:val="Zkladntext2"/>
                <w:sz w:val="18"/>
              </w:rPr>
              <w:t>3000,- Kč za</w:t>
            </w:r>
          </w:p>
          <w:p w:rsidR="001C1EE9" w:rsidRPr="001C1EE9" w:rsidRDefault="001C1EE9" w:rsidP="00C40AAA">
            <w:pPr>
              <w:framePr w:w="9408" w:wrap="notBeside" w:vAnchor="text" w:hAnchor="text" w:xAlign="center" w:y="1"/>
              <w:rPr>
                <w:sz w:val="22"/>
              </w:rPr>
            </w:pPr>
            <w:r w:rsidRPr="001C1EE9">
              <w:rPr>
                <w:rStyle w:val="Zkladntext2"/>
                <w:sz w:val="18"/>
              </w:rPr>
              <w:t>případ</w:t>
            </w:r>
          </w:p>
        </w:tc>
      </w:tr>
      <w:tr w:rsidR="001C1EE9" w:rsidRPr="001C1EE9" w:rsidTr="00C40AAA">
        <w:tblPrEx>
          <w:tblCellMar>
            <w:top w:w="0" w:type="dxa"/>
            <w:bottom w:w="0" w:type="dxa"/>
          </w:tblCellMar>
        </w:tblPrEx>
        <w:trPr>
          <w:trHeight w:hRule="exact" w:val="475"/>
          <w:jc w:val="center"/>
        </w:trPr>
        <w:tc>
          <w:tcPr>
            <w:tcW w:w="8117" w:type="dxa"/>
            <w:tcBorders>
              <w:top w:val="single" w:sz="4" w:space="0" w:color="auto"/>
              <w:left w:val="single" w:sz="4" w:space="0" w:color="auto"/>
              <w:bottom w:val="single" w:sz="4" w:space="0" w:color="auto"/>
            </w:tcBorders>
            <w:shd w:val="clear" w:color="auto" w:fill="FFFFFF"/>
          </w:tcPr>
          <w:p w:rsidR="001C1EE9" w:rsidRPr="001C1EE9" w:rsidRDefault="001C1EE9" w:rsidP="00C40AAA">
            <w:pPr>
              <w:framePr w:w="9408" w:wrap="notBeside" w:vAnchor="text" w:hAnchor="text" w:xAlign="center" w:y="1"/>
              <w:spacing w:line="200" w:lineRule="exact"/>
              <w:rPr>
                <w:sz w:val="22"/>
              </w:rPr>
            </w:pPr>
            <w:r w:rsidRPr="001C1EE9">
              <w:rPr>
                <w:rStyle w:val="Zkladntext2"/>
                <w:sz w:val="18"/>
              </w:rPr>
              <w:t>Nezajištění stability stěn výkopů proti sesutí.</w:t>
            </w:r>
          </w:p>
        </w:tc>
        <w:tc>
          <w:tcPr>
            <w:tcW w:w="1291" w:type="dxa"/>
            <w:tcBorders>
              <w:top w:val="single" w:sz="4" w:space="0" w:color="auto"/>
              <w:left w:val="single" w:sz="4" w:space="0" w:color="auto"/>
              <w:bottom w:val="single" w:sz="4" w:space="0" w:color="auto"/>
              <w:right w:val="single" w:sz="4" w:space="0" w:color="auto"/>
            </w:tcBorders>
            <w:shd w:val="clear" w:color="auto" w:fill="FFFFFF"/>
            <w:vAlign w:val="bottom"/>
          </w:tcPr>
          <w:p w:rsidR="001C1EE9" w:rsidRPr="001C1EE9" w:rsidRDefault="001C1EE9" w:rsidP="00C40AAA">
            <w:pPr>
              <w:framePr w:w="9408" w:wrap="notBeside" w:vAnchor="text" w:hAnchor="text" w:xAlign="center" w:y="1"/>
              <w:spacing w:line="226" w:lineRule="exact"/>
              <w:ind w:left="380" w:hanging="240"/>
              <w:rPr>
                <w:sz w:val="22"/>
              </w:rPr>
            </w:pPr>
            <w:r w:rsidRPr="001C1EE9">
              <w:rPr>
                <w:rStyle w:val="Zkladntext2"/>
                <w:sz w:val="18"/>
              </w:rPr>
              <w:t>3000,- Kč za případ</w:t>
            </w:r>
          </w:p>
        </w:tc>
      </w:tr>
    </w:tbl>
    <w:p w:rsidR="001C1EE9" w:rsidRDefault="001C1EE9" w:rsidP="001C1EE9">
      <w:pPr>
        <w:framePr w:w="9408" w:wrap="notBeside" w:vAnchor="text" w:hAnchor="text" w:xAlign="center" w:y="1"/>
        <w:rPr>
          <w:sz w:val="2"/>
          <w:szCs w:val="2"/>
        </w:rPr>
      </w:pPr>
    </w:p>
    <w:p w:rsidR="001C1EE9" w:rsidRDefault="001C1EE9" w:rsidP="001C1EE9">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117"/>
        <w:gridCol w:w="1291"/>
      </w:tblGrid>
      <w:tr w:rsidR="001C1EE9" w:rsidRPr="001C1EE9" w:rsidTr="00C40AAA">
        <w:tblPrEx>
          <w:tblCellMar>
            <w:top w:w="0" w:type="dxa"/>
            <w:bottom w:w="0" w:type="dxa"/>
          </w:tblCellMar>
        </w:tblPrEx>
        <w:trPr>
          <w:trHeight w:hRule="exact" w:val="706"/>
          <w:jc w:val="center"/>
        </w:trPr>
        <w:tc>
          <w:tcPr>
            <w:tcW w:w="8117" w:type="dxa"/>
            <w:tcBorders>
              <w:top w:val="single" w:sz="4" w:space="0" w:color="auto"/>
              <w:left w:val="single" w:sz="4" w:space="0" w:color="auto"/>
            </w:tcBorders>
            <w:shd w:val="clear" w:color="auto" w:fill="FFFFFF"/>
          </w:tcPr>
          <w:p w:rsidR="001C1EE9" w:rsidRPr="001C1EE9" w:rsidRDefault="001C1EE9" w:rsidP="00C40AAA">
            <w:pPr>
              <w:framePr w:w="9408" w:wrap="notBeside" w:vAnchor="text" w:hAnchor="text" w:xAlign="center" w:y="1"/>
              <w:rPr>
                <w:sz w:val="22"/>
              </w:rPr>
            </w:pPr>
            <w:r w:rsidRPr="001C1EE9">
              <w:rPr>
                <w:rStyle w:val="Zkladntext2"/>
                <w:sz w:val="18"/>
              </w:rPr>
              <w:lastRenderedPageBreak/>
              <w:t xml:space="preserve">Zjištění požití, či práce pod vlivem alkoholických nápojů nebo jiných omamných látek zaměstnanci či </w:t>
            </w:r>
            <w:proofErr w:type="spellStart"/>
            <w:r w:rsidRPr="001C1EE9">
              <w:rPr>
                <w:rStyle w:val="Zkladntext2"/>
                <w:sz w:val="18"/>
              </w:rPr>
              <w:t>podzhotviteli</w:t>
            </w:r>
            <w:proofErr w:type="spellEnd"/>
            <w:r w:rsidRPr="001C1EE9">
              <w:rPr>
                <w:rStyle w:val="Zkladntext2"/>
                <w:sz w:val="18"/>
              </w:rPr>
              <w:t xml:space="preserve"> na pracovištích.</w:t>
            </w:r>
          </w:p>
        </w:tc>
        <w:tc>
          <w:tcPr>
            <w:tcW w:w="1291" w:type="dxa"/>
            <w:tcBorders>
              <w:top w:val="single" w:sz="4" w:space="0" w:color="auto"/>
              <w:left w:val="single" w:sz="4" w:space="0" w:color="auto"/>
              <w:right w:val="single" w:sz="4" w:space="0" w:color="auto"/>
            </w:tcBorders>
            <w:shd w:val="clear" w:color="auto" w:fill="FFFFFF"/>
          </w:tcPr>
          <w:p w:rsidR="001C1EE9" w:rsidRPr="001C1EE9" w:rsidRDefault="001C1EE9" w:rsidP="00C40AAA">
            <w:pPr>
              <w:framePr w:w="9408" w:wrap="notBeside" w:vAnchor="text" w:hAnchor="text" w:xAlign="center" w:y="1"/>
              <w:rPr>
                <w:sz w:val="22"/>
              </w:rPr>
            </w:pPr>
            <w:r w:rsidRPr="001C1EE9">
              <w:rPr>
                <w:rStyle w:val="Zkladntext2"/>
                <w:sz w:val="18"/>
              </w:rPr>
              <w:t>5000,- Kč za</w:t>
            </w:r>
          </w:p>
          <w:p w:rsidR="001C1EE9" w:rsidRPr="001C1EE9" w:rsidRDefault="001C1EE9" w:rsidP="00C40AAA">
            <w:pPr>
              <w:framePr w:w="9408" w:wrap="notBeside" w:vAnchor="text" w:hAnchor="text" w:xAlign="center" w:y="1"/>
              <w:rPr>
                <w:sz w:val="22"/>
              </w:rPr>
            </w:pPr>
            <w:r w:rsidRPr="001C1EE9">
              <w:rPr>
                <w:rStyle w:val="Zkladntext2"/>
                <w:sz w:val="18"/>
              </w:rPr>
              <w:t>osobu</w:t>
            </w:r>
          </w:p>
        </w:tc>
      </w:tr>
      <w:tr w:rsidR="001C1EE9" w:rsidRPr="001C1EE9" w:rsidTr="00C40AAA">
        <w:tblPrEx>
          <w:tblCellMar>
            <w:top w:w="0" w:type="dxa"/>
            <w:bottom w:w="0" w:type="dxa"/>
          </w:tblCellMar>
        </w:tblPrEx>
        <w:trPr>
          <w:trHeight w:hRule="exact" w:val="701"/>
          <w:jc w:val="center"/>
        </w:trPr>
        <w:tc>
          <w:tcPr>
            <w:tcW w:w="8117" w:type="dxa"/>
            <w:tcBorders>
              <w:top w:val="single" w:sz="4" w:space="0" w:color="auto"/>
              <w:left w:val="single" w:sz="4" w:space="0" w:color="auto"/>
            </w:tcBorders>
            <w:shd w:val="clear" w:color="auto" w:fill="FFFFFF"/>
          </w:tcPr>
          <w:p w:rsidR="001C1EE9" w:rsidRPr="001C1EE9" w:rsidRDefault="001C1EE9" w:rsidP="00C40AAA">
            <w:pPr>
              <w:framePr w:w="9408" w:wrap="notBeside" w:vAnchor="text" w:hAnchor="text" w:xAlign="center" w:y="1"/>
              <w:rPr>
                <w:sz w:val="22"/>
              </w:rPr>
            </w:pPr>
            <w:r w:rsidRPr="001C1EE9">
              <w:rPr>
                <w:rStyle w:val="Zkladntext2"/>
                <w:sz w:val="18"/>
              </w:rPr>
              <w:t>Práce ve výškách, která je prováděna bez řádného zajištění kolektivním opatřením či osobními ochrannými pracovními prostředky.</w:t>
            </w:r>
          </w:p>
        </w:tc>
        <w:tc>
          <w:tcPr>
            <w:tcW w:w="1291" w:type="dxa"/>
            <w:tcBorders>
              <w:top w:val="single" w:sz="4" w:space="0" w:color="auto"/>
              <w:left w:val="single" w:sz="4" w:space="0" w:color="auto"/>
              <w:right w:val="single" w:sz="4" w:space="0" w:color="auto"/>
            </w:tcBorders>
            <w:shd w:val="clear" w:color="auto" w:fill="FFFFFF"/>
          </w:tcPr>
          <w:p w:rsidR="001C1EE9" w:rsidRPr="001C1EE9" w:rsidRDefault="001C1EE9" w:rsidP="00C40AAA">
            <w:pPr>
              <w:framePr w:w="9408" w:wrap="notBeside" w:vAnchor="text" w:hAnchor="text" w:xAlign="center" w:y="1"/>
              <w:rPr>
                <w:sz w:val="22"/>
              </w:rPr>
            </w:pPr>
            <w:r w:rsidRPr="001C1EE9">
              <w:rPr>
                <w:rStyle w:val="Zkladntext2"/>
                <w:sz w:val="18"/>
              </w:rPr>
              <w:t>5000,- Kč za</w:t>
            </w:r>
          </w:p>
          <w:p w:rsidR="001C1EE9" w:rsidRPr="001C1EE9" w:rsidRDefault="001C1EE9" w:rsidP="00C40AAA">
            <w:pPr>
              <w:framePr w:w="9408" w:wrap="notBeside" w:vAnchor="text" w:hAnchor="text" w:xAlign="center" w:y="1"/>
              <w:rPr>
                <w:sz w:val="22"/>
              </w:rPr>
            </w:pPr>
            <w:r w:rsidRPr="001C1EE9">
              <w:rPr>
                <w:rStyle w:val="Zkladntext2"/>
                <w:sz w:val="18"/>
              </w:rPr>
              <w:t>osobu</w:t>
            </w:r>
          </w:p>
        </w:tc>
      </w:tr>
      <w:tr w:rsidR="001C1EE9" w:rsidRPr="001C1EE9" w:rsidTr="00C40AAA">
        <w:tblPrEx>
          <w:tblCellMar>
            <w:top w:w="0" w:type="dxa"/>
            <w:bottom w:w="0" w:type="dxa"/>
          </w:tblCellMar>
        </w:tblPrEx>
        <w:trPr>
          <w:trHeight w:hRule="exact" w:val="696"/>
          <w:jc w:val="center"/>
        </w:trPr>
        <w:tc>
          <w:tcPr>
            <w:tcW w:w="8117" w:type="dxa"/>
            <w:tcBorders>
              <w:top w:val="single" w:sz="4" w:space="0" w:color="auto"/>
              <w:left w:val="single" w:sz="4" w:space="0" w:color="auto"/>
            </w:tcBorders>
            <w:shd w:val="clear" w:color="auto" w:fill="FFFFFF"/>
          </w:tcPr>
          <w:p w:rsidR="001C1EE9" w:rsidRPr="001C1EE9" w:rsidRDefault="001C1EE9" w:rsidP="00C40AAA">
            <w:pPr>
              <w:framePr w:w="9408" w:wrap="notBeside" w:vAnchor="text" w:hAnchor="text" w:xAlign="center" w:y="1"/>
              <w:rPr>
                <w:sz w:val="22"/>
              </w:rPr>
            </w:pPr>
            <w:r w:rsidRPr="001C1EE9">
              <w:rPr>
                <w:rStyle w:val="Zkladntext2"/>
                <w:sz w:val="18"/>
              </w:rPr>
              <w:t>Použití lešení, které nebylo řádně předáno osobou odborně způsobilou a které není vybaveno všemi prvky pro zajištění bezpečné a zdraví neohrožující práce.</w:t>
            </w:r>
          </w:p>
        </w:tc>
        <w:tc>
          <w:tcPr>
            <w:tcW w:w="1291" w:type="dxa"/>
            <w:tcBorders>
              <w:top w:val="single" w:sz="4" w:space="0" w:color="auto"/>
              <w:left w:val="single" w:sz="4" w:space="0" w:color="auto"/>
              <w:right w:val="single" w:sz="4" w:space="0" w:color="auto"/>
            </w:tcBorders>
            <w:shd w:val="clear" w:color="auto" w:fill="FFFFFF"/>
            <w:vAlign w:val="bottom"/>
          </w:tcPr>
          <w:p w:rsidR="001C1EE9" w:rsidRPr="001C1EE9" w:rsidRDefault="001C1EE9" w:rsidP="00C40AAA">
            <w:pPr>
              <w:framePr w:w="9408" w:wrap="notBeside" w:vAnchor="text" w:hAnchor="text" w:xAlign="center" w:y="1"/>
              <w:rPr>
                <w:sz w:val="22"/>
              </w:rPr>
            </w:pPr>
            <w:r w:rsidRPr="001C1EE9">
              <w:rPr>
                <w:rStyle w:val="Zkladntext2"/>
                <w:sz w:val="18"/>
              </w:rPr>
              <w:t>5000,- Kč za</w:t>
            </w:r>
          </w:p>
          <w:p w:rsidR="001C1EE9" w:rsidRPr="001C1EE9" w:rsidRDefault="001C1EE9" w:rsidP="00C40AAA">
            <w:pPr>
              <w:framePr w:w="9408" w:wrap="notBeside" w:vAnchor="text" w:hAnchor="text" w:xAlign="center" w:y="1"/>
              <w:rPr>
                <w:sz w:val="22"/>
              </w:rPr>
            </w:pPr>
            <w:r w:rsidRPr="001C1EE9">
              <w:rPr>
                <w:rStyle w:val="Zkladntext2"/>
                <w:sz w:val="18"/>
              </w:rPr>
              <w:t>případ</w:t>
            </w:r>
          </w:p>
        </w:tc>
      </w:tr>
      <w:tr w:rsidR="001C1EE9" w:rsidRPr="001C1EE9" w:rsidTr="00C40AAA">
        <w:tblPrEx>
          <w:tblCellMar>
            <w:top w:w="0" w:type="dxa"/>
            <w:bottom w:w="0" w:type="dxa"/>
          </w:tblCellMar>
        </w:tblPrEx>
        <w:trPr>
          <w:trHeight w:hRule="exact" w:val="701"/>
          <w:jc w:val="center"/>
        </w:trPr>
        <w:tc>
          <w:tcPr>
            <w:tcW w:w="8117" w:type="dxa"/>
            <w:tcBorders>
              <w:top w:val="single" w:sz="4" w:space="0" w:color="auto"/>
              <w:left w:val="single" w:sz="4" w:space="0" w:color="auto"/>
            </w:tcBorders>
            <w:shd w:val="clear" w:color="auto" w:fill="FFFFFF"/>
          </w:tcPr>
          <w:p w:rsidR="001C1EE9" w:rsidRPr="001C1EE9" w:rsidRDefault="001C1EE9" w:rsidP="00C40AAA">
            <w:pPr>
              <w:framePr w:w="9408" w:wrap="notBeside" w:vAnchor="text" w:hAnchor="text" w:xAlign="center" w:y="1"/>
              <w:rPr>
                <w:sz w:val="22"/>
              </w:rPr>
            </w:pPr>
            <w:r w:rsidRPr="001C1EE9">
              <w:rPr>
                <w:rStyle w:val="Zkladntext2"/>
                <w:sz w:val="18"/>
              </w:rPr>
              <w:t>Použití pojízdných lešení, pracovních podlah a dalších prostředků pro zvyšování místa práce v rozporu s průvodní dokumentací zařízení a nařízením vlády č. 362/2005 Sb.</w:t>
            </w:r>
          </w:p>
        </w:tc>
        <w:tc>
          <w:tcPr>
            <w:tcW w:w="1291" w:type="dxa"/>
            <w:tcBorders>
              <w:top w:val="single" w:sz="4" w:space="0" w:color="auto"/>
              <w:left w:val="single" w:sz="4" w:space="0" w:color="auto"/>
              <w:right w:val="single" w:sz="4" w:space="0" w:color="auto"/>
            </w:tcBorders>
            <w:shd w:val="clear" w:color="auto" w:fill="FFFFFF"/>
            <w:vAlign w:val="bottom"/>
          </w:tcPr>
          <w:p w:rsidR="001C1EE9" w:rsidRPr="001C1EE9" w:rsidRDefault="001C1EE9" w:rsidP="00C40AAA">
            <w:pPr>
              <w:framePr w:w="9408" w:wrap="notBeside" w:vAnchor="text" w:hAnchor="text" w:xAlign="center" w:y="1"/>
              <w:rPr>
                <w:sz w:val="22"/>
              </w:rPr>
            </w:pPr>
            <w:r w:rsidRPr="001C1EE9">
              <w:rPr>
                <w:rStyle w:val="Zkladntext2"/>
                <w:sz w:val="18"/>
              </w:rPr>
              <w:t>5000,- Kč za</w:t>
            </w:r>
          </w:p>
          <w:p w:rsidR="001C1EE9" w:rsidRPr="001C1EE9" w:rsidRDefault="001C1EE9" w:rsidP="00C40AAA">
            <w:pPr>
              <w:framePr w:w="9408" w:wrap="notBeside" w:vAnchor="text" w:hAnchor="text" w:xAlign="center" w:y="1"/>
              <w:rPr>
                <w:sz w:val="22"/>
              </w:rPr>
            </w:pPr>
            <w:r w:rsidRPr="001C1EE9">
              <w:rPr>
                <w:rStyle w:val="Zkladntext2"/>
                <w:sz w:val="18"/>
              </w:rPr>
              <w:t>případ</w:t>
            </w:r>
          </w:p>
        </w:tc>
      </w:tr>
      <w:tr w:rsidR="001C1EE9" w:rsidRPr="001C1EE9" w:rsidTr="00C40AAA">
        <w:tblPrEx>
          <w:tblCellMar>
            <w:top w:w="0" w:type="dxa"/>
            <w:bottom w:w="0" w:type="dxa"/>
          </w:tblCellMar>
        </w:tblPrEx>
        <w:trPr>
          <w:trHeight w:hRule="exact" w:val="701"/>
          <w:jc w:val="center"/>
        </w:trPr>
        <w:tc>
          <w:tcPr>
            <w:tcW w:w="8117" w:type="dxa"/>
            <w:tcBorders>
              <w:top w:val="single" w:sz="4" w:space="0" w:color="auto"/>
              <w:left w:val="single" w:sz="4" w:space="0" w:color="auto"/>
            </w:tcBorders>
            <w:shd w:val="clear" w:color="auto" w:fill="FFFFFF"/>
          </w:tcPr>
          <w:p w:rsidR="001C1EE9" w:rsidRPr="001C1EE9" w:rsidRDefault="001C1EE9" w:rsidP="00C40AAA">
            <w:pPr>
              <w:framePr w:w="9408" w:wrap="notBeside" w:vAnchor="text" w:hAnchor="text" w:xAlign="center" w:y="1"/>
              <w:rPr>
                <w:sz w:val="22"/>
              </w:rPr>
            </w:pPr>
            <w:r w:rsidRPr="001C1EE9">
              <w:rPr>
                <w:rStyle w:val="Zkladntext2"/>
                <w:sz w:val="18"/>
              </w:rPr>
              <w:t xml:space="preserve">Použití nevhodných prostředků pro zvyšování místa práce (nestabilních předmětů, sudů, </w:t>
            </w:r>
            <w:proofErr w:type="spellStart"/>
            <w:r w:rsidRPr="001C1EE9">
              <w:rPr>
                <w:rStyle w:val="Zkladntext2"/>
                <w:sz w:val="18"/>
              </w:rPr>
              <w:t>atd</w:t>
            </w:r>
            <w:proofErr w:type="spellEnd"/>
            <w:r w:rsidRPr="001C1EE9">
              <w:rPr>
                <w:rStyle w:val="Zkladntext2"/>
                <w:sz w:val="18"/>
              </w:rPr>
              <w:t>).</w:t>
            </w:r>
          </w:p>
        </w:tc>
        <w:tc>
          <w:tcPr>
            <w:tcW w:w="1291" w:type="dxa"/>
            <w:tcBorders>
              <w:top w:val="single" w:sz="4" w:space="0" w:color="auto"/>
              <w:left w:val="single" w:sz="4" w:space="0" w:color="auto"/>
              <w:right w:val="single" w:sz="4" w:space="0" w:color="auto"/>
            </w:tcBorders>
            <w:shd w:val="clear" w:color="auto" w:fill="FFFFFF"/>
            <w:vAlign w:val="bottom"/>
          </w:tcPr>
          <w:p w:rsidR="001C1EE9" w:rsidRPr="001C1EE9" w:rsidRDefault="001C1EE9" w:rsidP="00C40AAA">
            <w:pPr>
              <w:framePr w:w="9408" w:wrap="notBeside" w:vAnchor="text" w:hAnchor="text" w:xAlign="center" w:y="1"/>
              <w:rPr>
                <w:sz w:val="22"/>
              </w:rPr>
            </w:pPr>
            <w:r w:rsidRPr="001C1EE9">
              <w:rPr>
                <w:rStyle w:val="Zkladntext2"/>
                <w:sz w:val="18"/>
              </w:rPr>
              <w:t>5000,- Kč za</w:t>
            </w:r>
          </w:p>
          <w:p w:rsidR="001C1EE9" w:rsidRPr="001C1EE9" w:rsidRDefault="001C1EE9" w:rsidP="00C40AAA">
            <w:pPr>
              <w:framePr w:w="9408" w:wrap="notBeside" w:vAnchor="text" w:hAnchor="text" w:xAlign="center" w:y="1"/>
              <w:rPr>
                <w:sz w:val="22"/>
              </w:rPr>
            </w:pPr>
            <w:r w:rsidRPr="001C1EE9">
              <w:rPr>
                <w:rStyle w:val="Zkladntext2"/>
                <w:sz w:val="18"/>
              </w:rPr>
              <w:t>případ</w:t>
            </w:r>
          </w:p>
        </w:tc>
      </w:tr>
      <w:tr w:rsidR="001C1EE9" w:rsidRPr="001C1EE9" w:rsidTr="00C40AAA">
        <w:tblPrEx>
          <w:tblCellMar>
            <w:top w:w="0" w:type="dxa"/>
            <w:bottom w:w="0" w:type="dxa"/>
          </w:tblCellMar>
        </w:tblPrEx>
        <w:trPr>
          <w:trHeight w:hRule="exact" w:val="701"/>
          <w:jc w:val="center"/>
        </w:trPr>
        <w:tc>
          <w:tcPr>
            <w:tcW w:w="8117" w:type="dxa"/>
            <w:tcBorders>
              <w:top w:val="single" w:sz="4" w:space="0" w:color="auto"/>
              <w:left w:val="single" w:sz="4" w:space="0" w:color="auto"/>
            </w:tcBorders>
            <w:shd w:val="clear" w:color="auto" w:fill="FFFFFF"/>
          </w:tcPr>
          <w:p w:rsidR="001C1EE9" w:rsidRPr="001C1EE9" w:rsidRDefault="001C1EE9" w:rsidP="00C40AAA">
            <w:pPr>
              <w:framePr w:w="9408" w:wrap="notBeside" w:vAnchor="text" w:hAnchor="text" w:xAlign="center" w:y="1"/>
              <w:spacing w:line="226" w:lineRule="exact"/>
              <w:rPr>
                <w:sz w:val="22"/>
              </w:rPr>
            </w:pPr>
            <w:r w:rsidRPr="001C1EE9">
              <w:rPr>
                <w:rStyle w:val="Zkladntext2"/>
                <w:sz w:val="18"/>
              </w:rPr>
              <w:t>Nezajištění řádného zabezpečení ohroženého prostoru pod místem práce ve výšce a v jeho okolí.</w:t>
            </w:r>
          </w:p>
        </w:tc>
        <w:tc>
          <w:tcPr>
            <w:tcW w:w="1291" w:type="dxa"/>
            <w:tcBorders>
              <w:top w:val="single" w:sz="4" w:space="0" w:color="auto"/>
              <w:left w:val="single" w:sz="4" w:space="0" w:color="auto"/>
              <w:right w:val="single" w:sz="4" w:space="0" w:color="auto"/>
            </w:tcBorders>
            <w:shd w:val="clear" w:color="auto" w:fill="FFFFFF"/>
            <w:vAlign w:val="bottom"/>
          </w:tcPr>
          <w:p w:rsidR="001C1EE9" w:rsidRPr="001C1EE9" w:rsidRDefault="001C1EE9" w:rsidP="00C40AAA">
            <w:pPr>
              <w:framePr w:w="9408" w:wrap="notBeside" w:vAnchor="text" w:hAnchor="text" w:xAlign="center" w:y="1"/>
              <w:spacing w:line="226" w:lineRule="exact"/>
              <w:rPr>
                <w:sz w:val="22"/>
              </w:rPr>
            </w:pPr>
            <w:r w:rsidRPr="001C1EE9">
              <w:rPr>
                <w:rStyle w:val="Zkladntext2"/>
                <w:sz w:val="18"/>
              </w:rPr>
              <w:t>5000,- Kč za</w:t>
            </w:r>
          </w:p>
          <w:p w:rsidR="001C1EE9" w:rsidRPr="001C1EE9" w:rsidRDefault="001C1EE9" w:rsidP="00C40AAA">
            <w:pPr>
              <w:framePr w:w="9408" w:wrap="notBeside" w:vAnchor="text" w:hAnchor="text" w:xAlign="center" w:y="1"/>
              <w:spacing w:line="226" w:lineRule="exact"/>
              <w:rPr>
                <w:sz w:val="22"/>
              </w:rPr>
            </w:pPr>
            <w:r w:rsidRPr="001C1EE9">
              <w:rPr>
                <w:rStyle w:val="Zkladntext2"/>
                <w:sz w:val="18"/>
              </w:rPr>
              <w:t>případ</w:t>
            </w:r>
          </w:p>
        </w:tc>
      </w:tr>
      <w:tr w:rsidR="001C1EE9" w:rsidRPr="001C1EE9" w:rsidTr="00C40AAA">
        <w:tblPrEx>
          <w:tblCellMar>
            <w:top w:w="0" w:type="dxa"/>
            <w:bottom w:w="0" w:type="dxa"/>
          </w:tblCellMar>
        </w:tblPrEx>
        <w:trPr>
          <w:trHeight w:hRule="exact" w:val="701"/>
          <w:jc w:val="center"/>
        </w:trPr>
        <w:tc>
          <w:tcPr>
            <w:tcW w:w="8117" w:type="dxa"/>
            <w:tcBorders>
              <w:top w:val="single" w:sz="4" w:space="0" w:color="auto"/>
              <w:left w:val="single" w:sz="4" w:space="0" w:color="auto"/>
            </w:tcBorders>
            <w:shd w:val="clear" w:color="auto" w:fill="FFFFFF"/>
          </w:tcPr>
          <w:p w:rsidR="001C1EE9" w:rsidRPr="001C1EE9" w:rsidRDefault="001C1EE9" w:rsidP="00C40AAA">
            <w:pPr>
              <w:framePr w:w="9408" w:wrap="notBeside" w:vAnchor="text" w:hAnchor="text" w:xAlign="center" w:y="1"/>
              <w:spacing w:line="200" w:lineRule="exact"/>
              <w:rPr>
                <w:sz w:val="22"/>
              </w:rPr>
            </w:pPr>
            <w:r w:rsidRPr="001C1EE9">
              <w:rPr>
                <w:rStyle w:val="Zkladntext2"/>
                <w:sz w:val="18"/>
              </w:rPr>
              <w:t>Další závažné porušení podmínek pro zajištění bezpečnosti a ochrany zdraví při práci.</w:t>
            </w:r>
          </w:p>
        </w:tc>
        <w:tc>
          <w:tcPr>
            <w:tcW w:w="1291" w:type="dxa"/>
            <w:tcBorders>
              <w:top w:val="single" w:sz="4" w:space="0" w:color="auto"/>
              <w:left w:val="single" w:sz="4" w:space="0" w:color="auto"/>
              <w:right w:val="single" w:sz="4" w:space="0" w:color="auto"/>
            </w:tcBorders>
            <w:shd w:val="clear" w:color="auto" w:fill="FFFFFF"/>
            <w:vAlign w:val="bottom"/>
          </w:tcPr>
          <w:p w:rsidR="001C1EE9" w:rsidRPr="001C1EE9" w:rsidRDefault="001C1EE9" w:rsidP="00C40AAA">
            <w:pPr>
              <w:framePr w:w="9408" w:wrap="notBeside" w:vAnchor="text" w:hAnchor="text" w:xAlign="center" w:y="1"/>
              <w:rPr>
                <w:sz w:val="22"/>
              </w:rPr>
            </w:pPr>
            <w:r w:rsidRPr="001C1EE9">
              <w:rPr>
                <w:rStyle w:val="Zkladntext2"/>
                <w:sz w:val="18"/>
              </w:rPr>
              <w:t>5000,- Kč za</w:t>
            </w:r>
          </w:p>
          <w:p w:rsidR="001C1EE9" w:rsidRPr="001C1EE9" w:rsidRDefault="001C1EE9" w:rsidP="00C40AAA">
            <w:pPr>
              <w:framePr w:w="9408" w:wrap="notBeside" w:vAnchor="text" w:hAnchor="text" w:xAlign="center" w:y="1"/>
              <w:rPr>
                <w:sz w:val="22"/>
              </w:rPr>
            </w:pPr>
            <w:r w:rsidRPr="001C1EE9">
              <w:rPr>
                <w:rStyle w:val="Zkladntext2"/>
                <w:sz w:val="18"/>
              </w:rPr>
              <w:t>případ</w:t>
            </w:r>
          </w:p>
        </w:tc>
      </w:tr>
      <w:tr w:rsidR="001C1EE9" w:rsidRPr="001C1EE9" w:rsidTr="00C40AAA">
        <w:tblPrEx>
          <w:tblCellMar>
            <w:top w:w="0" w:type="dxa"/>
            <w:bottom w:w="0" w:type="dxa"/>
          </w:tblCellMar>
        </w:tblPrEx>
        <w:trPr>
          <w:trHeight w:hRule="exact" w:val="514"/>
          <w:jc w:val="center"/>
        </w:trPr>
        <w:tc>
          <w:tcPr>
            <w:tcW w:w="8117" w:type="dxa"/>
            <w:tcBorders>
              <w:top w:val="single" w:sz="4" w:space="0" w:color="auto"/>
              <w:left w:val="single" w:sz="4" w:space="0" w:color="auto"/>
            </w:tcBorders>
            <w:shd w:val="clear" w:color="auto" w:fill="FFFFFF"/>
          </w:tcPr>
          <w:p w:rsidR="001C1EE9" w:rsidRPr="001C1EE9" w:rsidRDefault="001C1EE9" w:rsidP="00C40AAA">
            <w:pPr>
              <w:framePr w:w="9408" w:wrap="notBeside" w:vAnchor="text" w:hAnchor="text" w:xAlign="center" w:y="1"/>
              <w:spacing w:line="200" w:lineRule="exact"/>
              <w:rPr>
                <w:sz w:val="22"/>
              </w:rPr>
            </w:pPr>
            <w:r w:rsidRPr="001C1EE9">
              <w:rPr>
                <w:rStyle w:val="Zkladntext2"/>
                <w:sz w:val="18"/>
              </w:rPr>
              <w:t>PO</w:t>
            </w:r>
          </w:p>
        </w:tc>
        <w:tc>
          <w:tcPr>
            <w:tcW w:w="1291" w:type="dxa"/>
            <w:tcBorders>
              <w:top w:val="single" w:sz="4" w:space="0" w:color="auto"/>
              <w:left w:val="single" w:sz="4" w:space="0" w:color="auto"/>
              <w:right w:val="single" w:sz="4" w:space="0" w:color="auto"/>
            </w:tcBorders>
            <w:shd w:val="clear" w:color="auto" w:fill="FFFFFF"/>
          </w:tcPr>
          <w:p w:rsidR="001C1EE9" w:rsidRPr="001C1EE9" w:rsidRDefault="001C1EE9" w:rsidP="00C40AAA">
            <w:pPr>
              <w:framePr w:w="9408" w:wrap="notBeside" w:vAnchor="text" w:hAnchor="text" w:xAlign="center" w:y="1"/>
              <w:spacing w:after="60" w:line="200" w:lineRule="exact"/>
              <w:rPr>
                <w:sz w:val="22"/>
              </w:rPr>
            </w:pPr>
            <w:r w:rsidRPr="001C1EE9">
              <w:rPr>
                <w:rStyle w:val="Zkladntext2"/>
                <w:sz w:val="18"/>
              </w:rPr>
              <w:t>Výše</w:t>
            </w:r>
          </w:p>
          <w:p w:rsidR="001C1EE9" w:rsidRPr="001C1EE9" w:rsidRDefault="001C1EE9" w:rsidP="00C40AAA">
            <w:pPr>
              <w:framePr w:w="9408" w:wrap="notBeside" w:vAnchor="text" w:hAnchor="text" w:xAlign="center" w:y="1"/>
              <w:spacing w:before="60" w:line="200" w:lineRule="exact"/>
              <w:rPr>
                <w:sz w:val="22"/>
              </w:rPr>
            </w:pPr>
            <w:r w:rsidRPr="001C1EE9">
              <w:rPr>
                <w:rStyle w:val="Zkladntext2"/>
                <w:sz w:val="18"/>
              </w:rPr>
              <w:t>pokuty</w:t>
            </w:r>
          </w:p>
        </w:tc>
      </w:tr>
      <w:tr w:rsidR="001C1EE9" w:rsidRPr="001C1EE9" w:rsidTr="00C40AAA">
        <w:tblPrEx>
          <w:tblCellMar>
            <w:top w:w="0" w:type="dxa"/>
            <w:bottom w:w="0" w:type="dxa"/>
          </w:tblCellMar>
        </w:tblPrEx>
        <w:trPr>
          <w:trHeight w:hRule="exact" w:val="701"/>
          <w:jc w:val="center"/>
        </w:trPr>
        <w:tc>
          <w:tcPr>
            <w:tcW w:w="8117" w:type="dxa"/>
            <w:tcBorders>
              <w:top w:val="single" w:sz="4" w:space="0" w:color="auto"/>
              <w:left w:val="single" w:sz="4" w:space="0" w:color="auto"/>
            </w:tcBorders>
            <w:shd w:val="clear" w:color="auto" w:fill="FFFFFF"/>
          </w:tcPr>
          <w:p w:rsidR="001C1EE9" w:rsidRPr="001C1EE9" w:rsidRDefault="001C1EE9" w:rsidP="00C40AAA">
            <w:pPr>
              <w:framePr w:w="9408" w:wrap="notBeside" w:vAnchor="text" w:hAnchor="text" w:xAlign="center" w:y="1"/>
              <w:spacing w:line="200" w:lineRule="exact"/>
              <w:rPr>
                <w:sz w:val="22"/>
              </w:rPr>
            </w:pPr>
            <w:r w:rsidRPr="001C1EE9">
              <w:rPr>
                <w:rStyle w:val="Zkladntext2"/>
                <w:sz w:val="18"/>
              </w:rPr>
              <w:t>Zneužití věcných prostředků požární ochrany (přenosného hasicího přístroje).</w:t>
            </w:r>
          </w:p>
        </w:tc>
        <w:tc>
          <w:tcPr>
            <w:tcW w:w="1291" w:type="dxa"/>
            <w:tcBorders>
              <w:top w:val="single" w:sz="4" w:space="0" w:color="auto"/>
              <w:left w:val="single" w:sz="4" w:space="0" w:color="auto"/>
              <w:right w:val="single" w:sz="4" w:space="0" w:color="auto"/>
            </w:tcBorders>
            <w:shd w:val="clear" w:color="auto" w:fill="FFFFFF"/>
            <w:vAlign w:val="bottom"/>
          </w:tcPr>
          <w:p w:rsidR="001C1EE9" w:rsidRPr="001C1EE9" w:rsidRDefault="001C1EE9" w:rsidP="00C40AAA">
            <w:pPr>
              <w:framePr w:w="9408" w:wrap="notBeside" w:vAnchor="text" w:hAnchor="text" w:xAlign="center" w:y="1"/>
              <w:rPr>
                <w:sz w:val="22"/>
              </w:rPr>
            </w:pPr>
            <w:r w:rsidRPr="001C1EE9">
              <w:rPr>
                <w:rStyle w:val="Zkladntext2"/>
                <w:sz w:val="18"/>
              </w:rPr>
              <w:t>1000,- Kč za</w:t>
            </w:r>
          </w:p>
          <w:p w:rsidR="001C1EE9" w:rsidRPr="001C1EE9" w:rsidRDefault="001C1EE9" w:rsidP="00C40AAA">
            <w:pPr>
              <w:framePr w:w="9408" w:wrap="notBeside" w:vAnchor="text" w:hAnchor="text" w:xAlign="center" w:y="1"/>
              <w:rPr>
                <w:sz w:val="22"/>
              </w:rPr>
            </w:pPr>
            <w:r w:rsidRPr="001C1EE9">
              <w:rPr>
                <w:rStyle w:val="Zkladntext2"/>
                <w:sz w:val="18"/>
              </w:rPr>
              <w:t>případ</w:t>
            </w:r>
          </w:p>
        </w:tc>
      </w:tr>
      <w:tr w:rsidR="001C1EE9" w:rsidRPr="001C1EE9" w:rsidTr="00C40AAA">
        <w:tblPrEx>
          <w:tblCellMar>
            <w:top w:w="0" w:type="dxa"/>
            <w:bottom w:w="0" w:type="dxa"/>
          </w:tblCellMar>
        </w:tblPrEx>
        <w:trPr>
          <w:trHeight w:hRule="exact" w:val="701"/>
          <w:jc w:val="center"/>
        </w:trPr>
        <w:tc>
          <w:tcPr>
            <w:tcW w:w="8117" w:type="dxa"/>
            <w:tcBorders>
              <w:top w:val="single" w:sz="4" w:space="0" w:color="auto"/>
              <w:left w:val="single" w:sz="4" w:space="0" w:color="auto"/>
            </w:tcBorders>
            <w:shd w:val="clear" w:color="auto" w:fill="FFFFFF"/>
          </w:tcPr>
          <w:p w:rsidR="001C1EE9" w:rsidRPr="001C1EE9" w:rsidRDefault="001C1EE9" w:rsidP="00C40AAA">
            <w:pPr>
              <w:framePr w:w="9408" w:wrap="notBeside" w:vAnchor="text" w:hAnchor="text" w:xAlign="center" w:y="1"/>
              <w:spacing w:line="200" w:lineRule="exact"/>
              <w:rPr>
                <w:sz w:val="22"/>
              </w:rPr>
            </w:pPr>
            <w:r w:rsidRPr="001C1EE9">
              <w:rPr>
                <w:rStyle w:val="Zkladntext2"/>
                <w:sz w:val="18"/>
              </w:rPr>
              <w:t>Zneužití požárně bezpečnostního zařízení (elektrické požární signalizace, hydrantu).</w:t>
            </w:r>
          </w:p>
        </w:tc>
        <w:tc>
          <w:tcPr>
            <w:tcW w:w="1291" w:type="dxa"/>
            <w:tcBorders>
              <w:top w:val="single" w:sz="4" w:space="0" w:color="auto"/>
              <w:left w:val="single" w:sz="4" w:space="0" w:color="auto"/>
              <w:right w:val="single" w:sz="4" w:space="0" w:color="auto"/>
            </w:tcBorders>
            <w:shd w:val="clear" w:color="auto" w:fill="FFFFFF"/>
            <w:vAlign w:val="bottom"/>
          </w:tcPr>
          <w:p w:rsidR="001C1EE9" w:rsidRPr="001C1EE9" w:rsidRDefault="001C1EE9" w:rsidP="00C40AAA">
            <w:pPr>
              <w:framePr w:w="9408" w:wrap="notBeside" w:vAnchor="text" w:hAnchor="text" w:xAlign="center" w:y="1"/>
              <w:spacing w:line="226" w:lineRule="exact"/>
              <w:rPr>
                <w:sz w:val="22"/>
              </w:rPr>
            </w:pPr>
            <w:r w:rsidRPr="001C1EE9">
              <w:rPr>
                <w:rStyle w:val="Zkladntext2"/>
                <w:sz w:val="18"/>
              </w:rPr>
              <w:t>1000,- Kč za</w:t>
            </w:r>
          </w:p>
          <w:p w:rsidR="001C1EE9" w:rsidRPr="001C1EE9" w:rsidRDefault="001C1EE9" w:rsidP="00C40AAA">
            <w:pPr>
              <w:framePr w:w="9408" w:wrap="notBeside" w:vAnchor="text" w:hAnchor="text" w:xAlign="center" w:y="1"/>
              <w:spacing w:line="226" w:lineRule="exact"/>
              <w:rPr>
                <w:sz w:val="22"/>
              </w:rPr>
            </w:pPr>
            <w:r w:rsidRPr="001C1EE9">
              <w:rPr>
                <w:rStyle w:val="Zkladntext2"/>
                <w:sz w:val="18"/>
              </w:rPr>
              <w:t>případ</w:t>
            </w:r>
          </w:p>
        </w:tc>
      </w:tr>
      <w:tr w:rsidR="001C1EE9" w:rsidRPr="001C1EE9" w:rsidTr="00C40AAA">
        <w:tblPrEx>
          <w:tblCellMar>
            <w:top w:w="0" w:type="dxa"/>
            <w:bottom w:w="0" w:type="dxa"/>
          </w:tblCellMar>
        </w:tblPrEx>
        <w:trPr>
          <w:trHeight w:hRule="exact" w:val="701"/>
          <w:jc w:val="center"/>
        </w:trPr>
        <w:tc>
          <w:tcPr>
            <w:tcW w:w="8117" w:type="dxa"/>
            <w:tcBorders>
              <w:top w:val="single" w:sz="4" w:space="0" w:color="auto"/>
              <w:left w:val="single" w:sz="4" w:space="0" w:color="auto"/>
            </w:tcBorders>
            <w:shd w:val="clear" w:color="auto" w:fill="FFFFFF"/>
          </w:tcPr>
          <w:p w:rsidR="001C1EE9" w:rsidRPr="001C1EE9" w:rsidRDefault="001C1EE9" w:rsidP="00C40AAA">
            <w:pPr>
              <w:framePr w:w="9408" w:wrap="notBeside" w:vAnchor="text" w:hAnchor="text" w:xAlign="center" w:y="1"/>
              <w:spacing w:line="200" w:lineRule="exact"/>
              <w:rPr>
                <w:sz w:val="22"/>
              </w:rPr>
            </w:pPr>
            <w:r w:rsidRPr="001C1EE9">
              <w:rPr>
                <w:rStyle w:val="Zkladntext2"/>
                <w:sz w:val="18"/>
              </w:rPr>
              <w:t>Nedodržování zákazu kouření na stavbě vyjma vyhrazených míst na staveništi</w:t>
            </w:r>
          </w:p>
        </w:tc>
        <w:tc>
          <w:tcPr>
            <w:tcW w:w="1291" w:type="dxa"/>
            <w:tcBorders>
              <w:top w:val="single" w:sz="4" w:space="0" w:color="auto"/>
              <w:left w:val="single" w:sz="4" w:space="0" w:color="auto"/>
              <w:right w:val="single" w:sz="4" w:space="0" w:color="auto"/>
            </w:tcBorders>
            <w:shd w:val="clear" w:color="auto" w:fill="FFFFFF"/>
          </w:tcPr>
          <w:p w:rsidR="001C1EE9" w:rsidRPr="001C1EE9" w:rsidRDefault="001C1EE9" w:rsidP="00C40AAA">
            <w:pPr>
              <w:framePr w:w="9408" w:wrap="notBeside" w:vAnchor="text" w:hAnchor="text" w:xAlign="center" w:y="1"/>
              <w:rPr>
                <w:sz w:val="22"/>
              </w:rPr>
            </w:pPr>
            <w:r w:rsidRPr="001C1EE9">
              <w:rPr>
                <w:rStyle w:val="Zkladntext2"/>
                <w:sz w:val="18"/>
              </w:rPr>
              <w:t>1000,- Kč za</w:t>
            </w:r>
          </w:p>
          <w:p w:rsidR="001C1EE9" w:rsidRPr="001C1EE9" w:rsidRDefault="001C1EE9" w:rsidP="00C40AAA">
            <w:pPr>
              <w:framePr w:w="9408" w:wrap="notBeside" w:vAnchor="text" w:hAnchor="text" w:xAlign="center" w:y="1"/>
              <w:rPr>
                <w:sz w:val="22"/>
              </w:rPr>
            </w:pPr>
            <w:r w:rsidRPr="001C1EE9">
              <w:rPr>
                <w:rStyle w:val="Zkladntext2"/>
                <w:sz w:val="18"/>
              </w:rPr>
              <w:t>osobu</w:t>
            </w:r>
          </w:p>
        </w:tc>
      </w:tr>
      <w:tr w:rsidR="001C1EE9" w:rsidRPr="001C1EE9" w:rsidTr="00C40AAA">
        <w:tblPrEx>
          <w:tblCellMar>
            <w:top w:w="0" w:type="dxa"/>
            <w:bottom w:w="0" w:type="dxa"/>
          </w:tblCellMar>
        </w:tblPrEx>
        <w:trPr>
          <w:trHeight w:hRule="exact" w:val="696"/>
          <w:jc w:val="center"/>
        </w:trPr>
        <w:tc>
          <w:tcPr>
            <w:tcW w:w="8117" w:type="dxa"/>
            <w:tcBorders>
              <w:top w:val="single" w:sz="4" w:space="0" w:color="auto"/>
              <w:left w:val="single" w:sz="4" w:space="0" w:color="auto"/>
            </w:tcBorders>
            <w:shd w:val="clear" w:color="auto" w:fill="FFFFFF"/>
          </w:tcPr>
          <w:p w:rsidR="001C1EE9" w:rsidRPr="001C1EE9" w:rsidRDefault="001C1EE9" w:rsidP="00C40AAA">
            <w:pPr>
              <w:framePr w:w="9408" w:wrap="notBeside" w:vAnchor="text" w:hAnchor="text" w:xAlign="center" w:y="1"/>
              <w:rPr>
                <w:sz w:val="22"/>
              </w:rPr>
            </w:pPr>
            <w:r w:rsidRPr="001C1EE9">
              <w:rPr>
                <w:rStyle w:val="Zkladntext2"/>
                <w:sz w:val="18"/>
              </w:rPr>
              <w:t>Zamezení přístupu k nouzovým východům, k rozvodným zařízením el. energie, k uzávěrům vody a plynu.</w:t>
            </w:r>
          </w:p>
        </w:tc>
        <w:tc>
          <w:tcPr>
            <w:tcW w:w="1291" w:type="dxa"/>
            <w:tcBorders>
              <w:top w:val="single" w:sz="4" w:space="0" w:color="auto"/>
              <w:left w:val="single" w:sz="4" w:space="0" w:color="auto"/>
              <w:right w:val="single" w:sz="4" w:space="0" w:color="auto"/>
            </w:tcBorders>
            <w:shd w:val="clear" w:color="auto" w:fill="FFFFFF"/>
            <w:vAlign w:val="bottom"/>
          </w:tcPr>
          <w:p w:rsidR="001C1EE9" w:rsidRPr="001C1EE9" w:rsidRDefault="001C1EE9" w:rsidP="00C40AAA">
            <w:pPr>
              <w:framePr w:w="9408" w:wrap="notBeside" w:vAnchor="text" w:hAnchor="text" w:xAlign="center" w:y="1"/>
              <w:rPr>
                <w:sz w:val="22"/>
              </w:rPr>
            </w:pPr>
            <w:r w:rsidRPr="001C1EE9">
              <w:rPr>
                <w:rStyle w:val="Zkladntext2"/>
                <w:sz w:val="18"/>
              </w:rPr>
              <w:t>2000,- Kč za</w:t>
            </w:r>
          </w:p>
          <w:p w:rsidR="001C1EE9" w:rsidRPr="001C1EE9" w:rsidRDefault="001C1EE9" w:rsidP="00C40AAA">
            <w:pPr>
              <w:framePr w:w="9408" w:wrap="notBeside" w:vAnchor="text" w:hAnchor="text" w:xAlign="center" w:y="1"/>
              <w:rPr>
                <w:sz w:val="22"/>
              </w:rPr>
            </w:pPr>
            <w:r w:rsidRPr="001C1EE9">
              <w:rPr>
                <w:rStyle w:val="Zkladntext2"/>
                <w:sz w:val="18"/>
              </w:rPr>
              <w:t>případ</w:t>
            </w:r>
          </w:p>
        </w:tc>
      </w:tr>
      <w:tr w:rsidR="001C1EE9" w:rsidRPr="001C1EE9" w:rsidTr="00C40AAA">
        <w:tblPrEx>
          <w:tblCellMar>
            <w:top w:w="0" w:type="dxa"/>
            <w:bottom w:w="0" w:type="dxa"/>
          </w:tblCellMar>
        </w:tblPrEx>
        <w:trPr>
          <w:trHeight w:hRule="exact" w:val="701"/>
          <w:jc w:val="center"/>
        </w:trPr>
        <w:tc>
          <w:tcPr>
            <w:tcW w:w="8117" w:type="dxa"/>
            <w:tcBorders>
              <w:top w:val="single" w:sz="4" w:space="0" w:color="auto"/>
              <w:left w:val="single" w:sz="4" w:space="0" w:color="auto"/>
            </w:tcBorders>
            <w:shd w:val="clear" w:color="auto" w:fill="FFFFFF"/>
          </w:tcPr>
          <w:p w:rsidR="001C1EE9" w:rsidRPr="001C1EE9" w:rsidRDefault="001C1EE9" w:rsidP="00C40AAA">
            <w:pPr>
              <w:framePr w:w="9408" w:wrap="notBeside" w:vAnchor="text" w:hAnchor="text" w:xAlign="center" w:y="1"/>
              <w:rPr>
                <w:sz w:val="22"/>
              </w:rPr>
            </w:pPr>
            <w:r w:rsidRPr="001C1EE9">
              <w:rPr>
                <w:rStyle w:val="Zkladntext2"/>
                <w:sz w:val="18"/>
              </w:rPr>
              <w:t xml:space="preserve">Svařování, či jiná práce se zvýšeným nebezpečím v areálu a prostorách stavby bez povolení ve smyslu </w:t>
            </w:r>
            <w:proofErr w:type="spellStart"/>
            <w:r w:rsidRPr="001C1EE9">
              <w:rPr>
                <w:rStyle w:val="Zkladntext2"/>
                <w:sz w:val="18"/>
              </w:rPr>
              <w:t>vyhl</w:t>
            </w:r>
            <w:proofErr w:type="spellEnd"/>
            <w:r w:rsidRPr="001C1EE9">
              <w:rPr>
                <w:rStyle w:val="Zkladntext2"/>
                <w:sz w:val="18"/>
              </w:rPr>
              <w:t>. č. 87/2000 Sb.</w:t>
            </w:r>
          </w:p>
        </w:tc>
        <w:tc>
          <w:tcPr>
            <w:tcW w:w="1291" w:type="dxa"/>
            <w:tcBorders>
              <w:top w:val="single" w:sz="4" w:space="0" w:color="auto"/>
              <w:left w:val="single" w:sz="4" w:space="0" w:color="auto"/>
              <w:right w:val="single" w:sz="4" w:space="0" w:color="auto"/>
            </w:tcBorders>
            <w:shd w:val="clear" w:color="auto" w:fill="FFFFFF"/>
            <w:vAlign w:val="bottom"/>
          </w:tcPr>
          <w:p w:rsidR="001C1EE9" w:rsidRPr="001C1EE9" w:rsidRDefault="001C1EE9" w:rsidP="00C40AAA">
            <w:pPr>
              <w:framePr w:w="9408" w:wrap="notBeside" w:vAnchor="text" w:hAnchor="text" w:xAlign="center" w:y="1"/>
              <w:rPr>
                <w:sz w:val="22"/>
              </w:rPr>
            </w:pPr>
            <w:r w:rsidRPr="001C1EE9">
              <w:rPr>
                <w:rStyle w:val="Zkladntext2"/>
                <w:sz w:val="18"/>
              </w:rPr>
              <w:t>5000,- Kč za</w:t>
            </w:r>
          </w:p>
          <w:p w:rsidR="001C1EE9" w:rsidRPr="001C1EE9" w:rsidRDefault="001C1EE9" w:rsidP="00C40AAA">
            <w:pPr>
              <w:framePr w:w="9408" w:wrap="notBeside" w:vAnchor="text" w:hAnchor="text" w:xAlign="center" w:y="1"/>
              <w:rPr>
                <w:sz w:val="22"/>
              </w:rPr>
            </w:pPr>
            <w:r w:rsidRPr="001C1EE9">
              <w:rPr>
                <w:rStyle w:val="Zkladntext2"/>
                <w:sz w:val="18"/>
              </w:rPr>
              <w:t>případ</w:t>
            </w:r>
          </w:p>
        </w:tc>
      </w:tr>
      <w:tr w:rsidR="001C1EE9" w:rsidRPr="001C1EE9" w:rsidTr="00C40AAA">
        <w:tblPrEx>
          <w:tblCellMar>
            <w:top w:w="0" w:type="dxa"/>
            <w:bottom w:w="0" w:type="dxa"/>
          </w:tblCellMar>
        </w:tblPrEx>
        <w:trPr>
          <w:trHeight w:hRule="exact" w:val="701"/>
          <w:jc w:val="center"/>
        </w:trPr>
        <w:tc>
          <w:tcPr>
            <w:tcW w:w="8117" w:type="dxa"/>
            <w:tcBorders>
              <w:top w:val="single" w:sz="4" w:space="0" w:color="auto"/>
              <w:left w:val="single" w:sz="4" w:space="0" w:color="auto"/>
            </w:tcBorders>
            <w:shd w:val="clear" w:color="auto" w:fill="FFFFFF"/>
          </w:tcPr>
          <w:p w:rsidR="001C1EE9" w:rsidRPr="001C1EE9" w:rsidRDefault="001C1EE9" w:rsidP="00C40AAA">
            <w:pPr>
              <w:framePr w:w="9408" w:wrap="notBeside" w:vAnchor="text" w:hAnchor="text" w:xAlign="center" w:y="1"/>
              <w:spacing w:line="200" w:lineRule="exact"/>
              <w:rPr>
                <w:sz w:val="22"/>
              </w:rPr>
            </w:pPr>
            <w:r w:rsidRPr="001C1EE9">
              <w:rPr>
                <w:rStyle w:val="Zkladntext2"/>
                <w:sz w:val="18"/>
              </w:rPr>
              <w:t>Další závažné porušení podmínek pro zajištění požární ochrany.</w:t>
            </w:r>
          </w:p>
        </w:tc>
        <w:tc>
          <w:tcPr>
            <w:tcW w:w="1291" w:type="dxa"/>
            <w:tcBorders>
              <w:top w:val="single" w:sz="4" w:space="0" w:color="auto"/>
              <w:left w:val="single" w:sz="4" w:space="0" w:color="auto"/>
              <w:right w:val="single" w:sz="4" w:space="0" w:color="auto"/>
            </w:tcBorders>
            <w:shd w:val="clear" w:color="auto" w:fill="FFFFFF"/>
            <w:vAlign w:val="bottom"/>
          </w:tcPr>
          <w:p w:rsidR="001C1EE9" w:rsidRPr="001C1EE9" w:rsidRDefault="001C1EE9" w:rsidP="00C40AAA">
            <w:pPr>
              <w:framePr w:w="9408" w:wrap="notBeside" w:vAnchor="text" w:hAnchor="text" w:xAlign="center" w:y="1"/>
              <w:rPr>
                <w:sz w:val="22"/>
              </w:rPr>
            </w:pPr>
            <w:r w:rsidRPr="001C1EE9">
              <w:rPr>
                <w:rStyle w:val="Zkladntext2"/>
                <w:sz w:val="18"/>
              </w:rPr>
              <w:t>5000,- Kč za</w:t>
            </w:r>
          </w:p>
          <w:p w:rsidR="001C1EE9" w:rsidRPr="001C1EE9" w:rsidRDefault="001C1EE9" w:rsidP="00C40AAA">
            <w:pPr>
              <w:framePr w:w="9408" w:wrap="notBeside" w:vAnchor="text" w:hAnchor="text" w:xAlign="center" w:y="1"/>
              <w:rPr>
                <w:sz w:val="22"/>
              </w:rPr>
            </w:pPr>
            <w:r w:rsidRPr="001C1EE9">
              <w:rPr>
                <w:rStyle w:val="Zkladntext2"/>
                <w:sz w:val="18"/>
              </w:rPr>
              <w:t>případ</w:t>
            </w:r>
          </w:p>
        </w:tc>
      </w:tr>
      <w:tr w:rsidR="001C1EE9" w:rsidRPr="001C1EE9" w:rsidTr="00C40AAA">
        <w:tblPrEx>
          <w:tblCellMar>
            <w:top w:w="0" w:type="dxa"/>
            <w:bottom w:w="0" w:type="dxa"/>
          </w:tblCellMar>
        </w:tblPrEx>
        <w:trPr>
          <w:trHeight w:hRule="exact" w:val="518"/>
          <w:jc w:val="center"/>
        </w:trPr>
        <w:tc>
          <w:tcPr>
            <w:tcW w:w="8117" w:type="dxa"/>
            <w:tcBorders>
              <w:top w:val="single" w:sz="4" w:space="0" w:color="auto"/>
              <w:left w:val="single" w:sz="4" w:space="0" w:color="auto"/>
            </w:tcBorders>
            <w:shd w:val="clear" w:color="auto" w:fill="FFFFFF"/>
          </w:tcPr>
          <w:p w:rsidR="001C1EE9" w:rsidRPr="001C1EE9" w:rsidRDefault="001C1EE9" w:rsidP="00C40AAA">
            <w:pPr>
              <w:framePr w:w="9408" w:wrap="notBeside" w:vAnchor="text" w:hAnchor="text" w:xAlign="center" w:y="1"/>
              <w:spacing w:line="200" w:lineRule="exact"/>
              <w:rPr>
                <w:sz w:val="22"/>
              </w:rPr>
            </w:pPr>
            <w:r w:rsidRPr="001C1EE9">
              <w:rPr>
                <w:rStyle w:val="Zkladntext2"/>
                <w:sz w:val="18"/>
              </w:rPr>
              <w:t>OŽP</w:t>
            </w:r>
          </w:p>
        </w:tc>
        <w:tc>
          <w:tcPr>
            <w:tcW w:w="1291" w:type="dxa"/>
            <w:tcBorders>
              <w:top w:val="single" w:sz="4" w:space="0" w:color="auto"/>
              <w:left w:val="single" w:sz="4" w:space="0" w:color="auto"/>
              <w:right w:val="single" w:sz="4" w:space="0" w:color="auto"/>
            </w:tcBorders>
            <w:shd w:val="clear" w:color="auto" w:fill="FFFFFF"/>
          </w:tcPr>
          <w:p w:rsidR="001C1EE9" w:rsidRPr="001C1EE9" w:rsidRDefault="001C1EE9" w:rsidP="00C40AAA">
            <w:pPr>
              <w:framePr w:w="9408" w:wrap="notBeside" w:vAnchor="text" w:hAnchor="text" w:xAlign="center" w:y="1"/>
              <w:spacing w:after="60" w:line="200" w:lineRule="exact"/>
              <w:rPr>
                <w:sz w:val="22"/>
              </w:rPr>
            </w:pPr>
            <w:r w:rsidRPr="001C1EE9">
              <w:rPr>
                <w:rStyle w:val="Zkladntext2"/>
                <w:sz w:val="18"/>
              </w:rPr>
              <w:t>Výše</w:t>
            </w:r>
          </w:p>
          <w:p w:rsidR="001C1EE9" w:rsidRPr="001C1EE9" w:rsidRDefault="001C1EE9" w:rsidP="00C40AAA">
            <w:pPr>
              <w:framePr w:w="9408" w:wrap="notBeside" w:vAnchor="text" w:hAnchor="text" w:xAlign="center" w:y="1"/>
              <w:spacing w:before="60" w:line="200" w:lineRule="exact"/>
              <w:rPr>
                <w:sz w:val="22"/>
              </w:rPr>
            </w:pPr>
            <w:r w:rsidRPr="001C1EE9">
              <w:rPr>
                <w:rStyle w:val="Zkladntext2"/>
                <w:sz w:val="18"/>
              </w:rPr>
              <w:t>pokuty</w:t>
            </w:r>
          </w:p>
        </w:tc>
      </w:tr>
      <w:tr w:rsidR="001C1EE9" w:rsidRPr="001C1EE9" w:rsidTr="00C40AAA">
        <w:tblPrEx>
          <w:tblCellMar>
            <w:top w:w="0" w:type="dxa"/>
            <w:bottom w:w="0" w:type="dxa"/>
          </w:tblCellMar>
        </w:tblPrEx>
        <w:trPr>
          <w:trHeight w:hRule="exact" w:val="696"/>
          <w:jc w:val="center"/>
        </w:trPr>
        <w:tc>
          <w:tcPr>
            <w:tcW w:w="8117" w:type="dxa"/>
            <w:tcBorders>
              <w:top w:val="single" w:sz="4" w:space="0" w:color="auto"/>
              <w:left w:val="single" w:sz="4" w:space="0" w:color="auto"/>
            </w:tcBorders>
            <w:shd w:val="clear" w:color="auto" w:fill="FFFFFF"/>
          </w:tcPr>
          <w:p w:rsidR="001C1EE9" w:rsidRPr="001C1EE9" w:rsidRDefault="001C1EE9" w:rsidP="00C40AAA">
            <w:pPr>
              <w:framePr w:w="9408" w:wrap="notBeside" w:vAnchor="text" w:hAnchor="text" w:xAlign="center" w:y="1"/>
              <w:spacing w:line="200" w:lineRule="exact"/>
              <w:rPr>
                <w:sz w:val="22"/>
              </w:rPr>
            </w:pPr>
            <w:r w:rsidRPr="001C1EE9">
              <w:rPr>
                <w:rStyle w:val="Zkladntext2"/>
                <w:sz w:val="18"/>
              </w:rPr>
              <w:t>Neohlášení úniku ropných či jiných škodlivých látek v prostorách stavby.</w:t>
            </w:r>
          </w:p>
        </w:tc>
        <w:tc>
          <w:tcPr>
            <w:tcW w:w="1291" w:type="dxa"/>
            <w:tcBorders>
              <w:top w:val="single" w:sz="4" w:space="0" w:color="auto"/>
              <w:left w:val="single" w:sz="4" w:space="0" w:color="auto"/>
              <w:right w:val="single" w:sz="4" w:space="0" w:color="auto"/>
            </w:tcBorders>
            <w:shd w:val="clear" w:color="auto" w:fill="FFFFFF"/>
            <w:vAlign w:val="bottom"/>
          </w:tcPr>
          <w:p w:rsidR="001C1EE9" w:rsidRPr="001C1EE9" w:rsidRDefault="001C1EE9" w:rsidP="00C40AAA">
            <w:pPr>
              <w:framePr w:w="9408" w:wrap="notBeside" w:vAnchor="text" w:hAnchor="text" w:xAlign="center" w:y="1"/>
              <w:rPr>
                <w:sz w:val="22"/>
              </w:rPr>
            </w:pPr>
            <w:r w:rsidRPr="001C1EE9">
              <w:rPr>
                <w:rStyle w:val="Zkladntext2"/>
                <w:sz w:val="18"/>
              </w:rPr>
              <w:t>5000,- Kč za</w:t>
            </w:r>
          </w:p>
          <w:p w:rsidR="001C1EE9" w:rsidRPr="001C1EE9" w:rsidRDefault="001C1EE9" w:rsidP="00C40AAA">
            <w:pPr>
              <w:framePr w:w="9408" w:wrap="notBeside" w:vAnchor="text" w:hAnchor="text" w:xAlign="center" w:y="1"/>
              <w:rPr>
                <w:sz w:val="22"/>
              </w:rPr>
            </w:pPr>
            <w:r w:rsidRPr="001C1EE9">
              <w:rPr>
                <w:rStyle w:val="Zkladntext2"/>
                <w:sz w:val="18"/>
              </w:rPr>
              <w:t>případ</w:t>
            </w:r>
          </w:p>
        </w:tc>
      </w:tr>
      <w:tr w:rsidR="001C1EE9" w:rsidRPr="001C1EE9" w:rsidTr="00C40AAA">
        <w:tblPrEx>
          <w:tblCellMar>
            <w:top w:w="0" w:type="dxa"/>
            <w:bottom w:w="0" w:type="dxa"/>
          </w:tblCellMar>
        </w:tblPrEx>
        <w:trPr>
          <w:trHeight w:hRule="exact" w:val="701"/>
          <w:jc w:val="center"/>
        </w:trPr>
        <w:tc>
          <w:tcPr>
            <w:tcW w:w="8117" w:type="dxa"/>
            <w:tcBorders>
              <w:top w:val="single" w:sz="4" w:space="0" w:color="auto"/>
              <w:left w:val="single" w:sz="4" w:space="0" w:color="auto"/>
            </w:tcBorders>
            <w:shd w:val="clear" w:color="auto" w:fill="FFFFFF"/>
          </w:tcPr>
          <w:p w:rsidR="001C1EE9" w:rsidRPr="001C1EE9" w:rsidRDefault="001C1EE9" w:rsidP="00C40AAA">
            <w:pPr>
              <w:framePr w:w="9408" w:wrap="notBeside" w:vAnchor="text" w:hAnchor="text" w:xAlign="center" w:y="1"/>
              <w:spacing w:line="200" w:lineRule="exact"/>
              <w:rPr>
                <w:sz w:val="22"/>
              </w:rPr>
            </w:pPr>
            <w:r w:rsidRPr="001C1EE9">
              <w:rPr>
                <w:rStyle w:val="Zkladntext2"/>
                <w:sz w:val="18"/>
              </w:rPr>
              <w:t>Zhotovitel nezajišťuje odstraňování odpadu, který vznikl jeho činností.</w:t>
            </w:r>
          </w:p>
        </w:tc>
        <w:tc>
          <w:tcPr>
            <w:tcW w:w="1291" w:type="dxa"/>
            <w:tcBorders>
              <w:top w:val="single" w:sz="4" w:space="0" w:color="auto"/>
              <w:left w:val="single" w:sz="4" w:space="0" w:color="auto"/>
              <w:right w:val="single" w:sz="4" w:space="0" w:color="auto"/>
            </w:tcBorders>
            <w:shd w:val="clear" w:color="auto" w:fill="FFFFFF"/>
            <w:vAlign w:val="bottom"/>
          </w:tcPr>
          <w:p w:rsidR="001C1EE9" w:rsidRPr="001C1EE9" w:rsidRDefault="001C1EE9" w:rsidP="00C40AAA">
            <w:pPr>
              <w:framePr w:w="9408" w:wrap="notBeside" w:vAnchor="text" w:hAnchor="text" w:xAlign="center" w:y="1"/>
              <w:rPr>
                <w:sz w:val="22"/>
              </w:rPr>
            </w:pPr>
            <w:r w:rsidRPr="001C1EE9">
              <w:rPr>
                <w:rStyle w:val="Zkladntext2"/>
                <w:sz w:val="18"/>
              </w:rPr>
              <w:t>5000,- Kč za</w:t>
            </w:r>
          </w:p>
          <w:p w:rsidR="001C1EE9" w:rsidRPr="001C1EE9" w:rsidRDefault="001C1EE9" w:rsidP="00C40AAA">
            <w:pPr>
              <w:framePr w:w="9408" w:wrap="notBeside" w:vAnchor="text" w:hAnchor="text" w:xAlign="center" w:y="1"/>
              <w:rPr>
                <w:sz w:val="22"/>
              </w:rPr>
            </w:pPr>
            <w:r w:rsidRPr="001C1EE9">
              <w:rPr>
                <w:rStyle w:val="Zkladntext2"/>
                <w:sz w:val="18"/>
              </w:rPr>
              <w:t>případ</w:t>
            </w:r>
          </w:p>
        </w:tc>
      </w:tr>
      <w:tr w:rsidR="001C1EE9" w:rsidRPr="001C1EE9" w:rsidTr="00C40AAA">
        <w:tblPrEx>
          <w:tblCellMar>
            <w:top w:w="0" w:type="dxa"/>
            <w:bottom w:w="0" w:type="dxa"/>
          </w:tblCellMar>
        </w:tblPrEx>
        <w:trPr>
          <w:trHeight w:hRule="exact" w:val="701"/>
          <w:jc w:val="center"/>
        </w:trPr>
        <w:tc>
          <w:tcPr>
            <w:tcW w:w="8117" w:type="dxa"/>
            <w:tcBorders>
              <w:top w:val="single" w:sz="4" w:space="0" w:color="auto"/>
              <w:left w:val="single" w:sz="4" w:space="0" w:color="auto"/>
            </w:tcBorders>
            <w:shd w:val="clear" w:color="auto" w:fill="FFFFFF"/>
          </w:tcPr>
          <w:p w:rsidR="001C1EE9" w:rsidRPr="001C1EE9" w:rsidRDefault="001C1EE9" w:rsidP="00C40AAA">
            <w:pPr>
              <w:framePr w:w="9408" w:wrap="notBeside" w:vAnchor="text" w:hAnchor="text" w:xAlign="center" w:y="1"/>
              <w:rPr>
                <w:sz w:val="22"/>
              </w:rPr>
            </w:pPr>
            <w:r w:rsidRPr="001C1EE9">
              <w:rPr>
                <w:rStyle w:val="Zkladntext2"/>
                <w:sz w:val="18"/>
              </w:rPr>
              <w:t>Další porušení povinností ve smyslu zákona o odpadech, chemického zákona, zákona o ochraně přírody a krajiny a zákona o vodách.</w:t>
            </w:r>
          </w:p>
        </w:tc>
        <w:tc>
          <w:tcPr>
            <w:tcW w:w="1291" w:type="dxa"/>
            <w:tcBorders>
              <w:top w:val="single" w:sz="4" w:space="0" w:color="auto"/>
              <w:left w:val="single" w:sz="4" w:space="0" w:color="auto"/>
              <w:right w:val="single" w:sz="4" w:space="0" w:color="auto"/>
            </w:tcBorders>
            <w:shd w:val="clear" w:color="auto" w:fill="FFFFFF"/>
            <w:vAlign w:val="bottom"/>
          </w:tcPr>
          <w:p w:rsidR="001C1EE9" w:rsidRPr="001C1EE9" w:rsidRDefault="001C1EE9" w:rsidP="00C40AAA">
            <w:pPr>
              <w:framePr w:w="9408" w:wrap="notBeside" w:vAnchor="text" w:hAnchor="text" w:xAlign="center" w:y="1"/>
              <w:rPr>
                <w:sz w:val="22"/>
              </w:rPr>
            </w:pPr>
            <w:r w:rsidRPr="001C1EE9">
              <w:rPr>
                <w:rStyle w:val="Zkladntext2"/>
                <w:sz w:val="18"/>
              </w:rPr>
              <w:t>5000,- Kč za</w:t>
            </w:r>
          </w:p>
          <w:p w:rsidR="001C1EE9" w:rsidRPr="001C1EE9" w:rsidRDefault="001C1EE9" w:rsidP="00C40AAA">
            <w:pPr>
              <w:framePr w:w="9408" w:wrap="notBeside" w:vAnchor="text" w:hAnchor="text" w:xAlign="center" w:y="1"/>
              <w:rPr>
                <w:sz w:val="22"/>
              </w:rPr>
            </w:pPr>
            <w:r w:rsidRPr="001C1EE9">
              <w:rPr>
                <w:rStyle w:val="Zkladntext2"/>
                <w:sz w:val="18"/>
              </w:rPr>
              <w:t>případ</w:t>
            </w:r>
          </w:p>
        </w:tc>
      </w:tr>
      <w:tr w:rsidR="001C1EE9" w:rsidRPr="001C1EE9" w:rsidTr="00C40AAA">
        <w:tblPrEx>
          <w:tblCellMar>
            <w:top w:w="0" w:type="dxa"/>
            <w:bottom w:w="0" w:type="dxa"/>
          </w:tblCellMar>
        </w:tblPrEx>
        <w:trPr>
          <w:trHeight w:hRule="exact" w:val="518"/>
          <w:jc w:val="center"/>
        </w:trPr>
        <w:tc>
          <w:tcPr>
            <w:tcW w:w="8117" w:type="dxa"/>
            <w:tcBorders>
              <w:top w:val="single" w:sz="4" w:space="0" w:color="auto"/>
              <w:left w:val="single" w:sz="4" w:space="0" w:color="auto"/>
            </w:tcBorders>
            <w:shd w:val="clear" w:color="auto" w:fill="FFFFFF"/>
          </w:tcPr>
          <w:p w:rsidR="001C1EE9" w:rsidRPr="001C1EE9" w:rsidRDefault="001C1EE9" w:rsidP="00C40AAA">
            <w:pPr>
              <w:framePr w:w="9408" w:wrap="notBeside" w:vAnchor="text" w:hAnchor="text" w:xAlign="center" w:y="1"/>
              <w:spacing w:line="200" w:lineRule="exact"/>
              <w:rPr>
                <w:sz w:val="22"/>
              </w:rPr>
            </w:pPr>
            <w:r w:rsidRPr="001C1EE9">
              <w:rPr>
                <w:rStyle w:val="Zkladntext2"/>
                <w:sz w:val="18"/>
              </w:rPr>
              <w:t>Ostatní</w:t>
            </w:r>
          </w:p>
        </w:tc>
        <w:tc>
          <w:tcPr>
            <w:tcW w:w="1291" w:type="dxa"/>
            <w:tcBorders>
              <w:top w:val="single" w:sz="4" w:space="0" w:color="auto"/>
              <w:left w:val="single" w:sz="4" w:space="0" w:color="auto"/>
              <w:right w:val="single" w:sz="4" w:space="0" w:color="auto"/>
            </w:tcBorders>
            <w:shd w:val="clear" w:color="auto" w:fill="FFFFFF"/>
          </w:tcPr>
          <w:p w:rsidR="001C1EE9" w:rsidRPr="001C1EE9" w:rsidRDefault="001C1EE9" w:rsidP="00C40AAA">
            <w:pPr>
              <w:framePr w:w="9408" w:wrap="notBeside" w:vAnchor="text" w:hAnchor="text" w:xAlign="center" w:y="1"/>
              <w:spacing w:after="60" w:line="200" w:lineRule="exact"/>
              <w:rPr>
                <w:sz w:val="22"/>
              </w:rPr>
            </w:pPr>
            <w:r w:rsidRPr="001C1EE9">
              <w:rPr>
                <w:rStyle w:val="Zkladntext2"/>
                <w:sz w:val="18"/>
              </w:rPr>
              <w:t>Výše</w:t>
            </w:r>
          </w:p>
          <w:p w:rsidR="001C1EE9" w:rsidRPr="001C1EE9" w:rsidRDefault="001C1EE9" w:rsidP="00C40AAA">
            <w:pPr>
              <w:framePr w:w="9408" w:wrap="notBeside" w:vAnchor="text" w:hAnchor="text" w:xAlign="center" w:y="1"/>
              <w:spacing w:before="60" w:line="200" w:lineRule="exact"/>
              <w:rPr>
                <w:sz w:val="22"/>
              </w:rPr>
            </w:pPr>
            <w:r w:rsidRPr="001C1EE9">
              <w:rPr>
                <w:rStyle w:val="Zkladntext2"/>
                <w:sz w:val="18"/>
              </w:rPr>
              <w:t>pokuty</w:t>
            </w:r>
          </w:p>
        </w:tc>
      </w:tr>
      <w:tr w:rsidR="001C1EE9" w:rsidRPr="001C1EE9" w:rsidTr="00C40AAA">
        <w:tblPrEx>
          <w:tblCellMar>
            <w:top w:w="0" w:type="dxa"/>
            <w:bottom w:w="0" w:type="dxa"/>
          </w:tblCellMar>
        </w:tblPrEx>
        <w:trPr>
          <w:trHeight w:hRule="exact" w:val="475"/>
          <w:jc w:val="center"/>
        </w:trPr>
        <w:tc>
          <w:tcPr>
            <w:tcW w:w="8117" w:type="dxa"/>
            <w:tcBorders>
              <w:top w:val="single" w:sz="4" w:space="0" w:color="auto"/>
              <w:left w:val="single" w:sz="4" w:space="0" w:color="auto"/>
              <w:bottom w:val="single" w:sz="4" w:space="0" w:color="auto"/>
            </w:tcBorders>
            <w:shd w:val="clear" w:color="auto" w:fill="FFFFFF"/>
          </w:tcPr>
          <w:p w:rsidR="001C1EE9" w:rsidRPr="001C1EE9" w:rsidRDefault="001C1EE9" w:rsidP="00C40AAA">
            <w:pPr>
              <w:framePr w:w="9408" w:wrap="notBeside" w:vAnchor="text" w:hAnchor="text" w:xAlign="center" w:y="1"/>
              <w:spacing w:line="200" w:lineRule="exact"/>
              <w:rPr>
                <w:sz w:val="22"/>
              </w:rPr>
            </w:pPr>
            <w:r w:rsidRPr="001C1EE9">
              <w:rPr>
                <w:rStyle w:val="Zkladntext2"/>
                <w:sz w:val="18"/>
              </w:rPr>
              <w:t xml:space="preserve">Neoznačení pracovníků jménem a firmou zhotovitele či </w:t>
            </w:r>
            <w:proofErr w:type="spellStart"/>
            <w:r w:rsidRPr="001C1EE9">
              <w:rPr>
                <w:rStyle w:val="Zkladntext2"/>
                <w:sz w:val="18"/>
              </w:rPr>
              <w:t>podzhotovitele</w:t>
            </w:r>
            <w:proofErr w:type="spellEnd"/>
            <w:r w:rsidRPr="001C1EE9">
              <w:rPr>
                <w:rStyle w:val="Zkladntext2"/>
                <w:sz w:val="18"/>
              </w:rPr>
              <w:t>.</w:t>
            </w:r>
          </w:p>
        </w:tc>
        <w:tc>
          <w:tcPr>
            <w:tcW w:w="1291" w:type="dxa"/>
            <w:tcBorders>
              <w:top w:val="single" w:sz="4" w:space="0" w:color="auto"/>
              <w:left w:val="single" w:sz="4" w:space="0" w:color="auto"/>
              <w:bottom w:val="single" w:sz="4" w:space="0" w:color="auto"/>
              <w:right w:val="single" w:sz="4" w:space="0" w:color="auto"/>
            </w:tcBorders>
            <w:shd w:val="clear" w:color="auto" w:fill="FFFFFF"/>
            <w:vAlign w:val="bottom"/>
          </w:tcPr>
          <w:p w:rsidR="001C1EE9" w:rsidRPr="001C1EE9" w:rsidRDefault="001C1EE9" w:rsidP="00C40AAA">
            <w:pPr>
              <w:framePr w:w="9408" w:wrap="notBeside" w:vAnchor="text" w:hAnchor="text" w:xAlign="center" w:y="1"/>
              <w:rPr>
                <w:sz w:val="22"/>
              </w:rPr>
            </w:pPr>
            <w:r w:rsidRPr="001C1EE9">
              <w:rPr>
                <w:rStyle w:val="Zkladntext2"/>
                <w:sz w:val="18"/>
              </w:rPr>
              <w:t>1000.-Kč za případ</w:t>
            </w:r>
          </w:p>
        </w:tc>
      </w:tr>
    </w:tbl>
    <w:p w:rsidR="001C1EE9" w:rsidRDefault="001C1EE9" w:rsidP="001C1EE9">
      <w:pPr>
        <w:framePr w:w="9408" w:wrap="notBeside" w:vAnchor="text" w:hAnchor="text" w:xAlign="center" w:y="1"/>
        <w:rPr>
          <w:sz w:val="2"/>
          <w:szCs w:val="2"/>
        </w:rPr>
      </w:pPr>
    </w:p>
    <w:p w:rsidR="001C1EE9" w:rsidRDefault="001C1EE9" w:rsidP="001C1EE9">
      <w:pPr>
        <w:rPr>
          <w:sz w:val="2"/>
          <w:szCs w:val="2"/>
        </w:rPr>
      </w:pPr>
    </w:p>
    <w:p w:rsidR="001C1EE9" w:rsidRDefault="001C1EE9" w:rsidP="001C1EE9">
      <w:pPr>
        <w:rPr>
          <w:sz w:val="2"/>
          <w:szCs w:val="2"/>
        </w:rPr>
      </w:pPr>
    </w:p>
    <w:p w:rsidR="001C1EE9" w:rsidRPr="001C1EE9" w:rsidRDefault="001C1EE9" w:rsidP="001C1EE9">
      <w:pPr>
        <w:rPr>
          <w:sz w:val="22"/>
        </w:rPr>
      </w:pPr>
    </w:p>
    <w:p w:rsidR="007A0A2C" w:rsidRPr="001C1EE9" w:rsidRDefault="007A0A2C">
      <w:pPr>
        <w:rPr>
          <w:sz w:val="22"/>
        </w:rPr>
      </w:pPr>
    </w:p>
    <w:sectPr w:rsidR="007A0A2C" w:rsidRPr="001C1EE9">
      <w:headerReference w:type="default" r:id="rId11"/>
      <w:footerReference w:type="default" r:id="rId12"/>
      <w:headerReference w:type="first" r:id="rId13"/>
      <w:footerReference w:type="first" r:id="rId14"/>
      <w:pgSz w:w="11900" w:h="16840"/>
      <w:pgMar w:top="927" w:right="1010" w:bottom="1440" w:left="972"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1EE9" w:rsidRDefault="001C1EE9" w:rsidP="001C1EE9">
      <w:r>
        <w:separator/>
      </w:r>
    </w:p>
  </w:endnote>
  <w:endnote w:type="continuationSeparator" w:id="0">
    <w:p w:rsidR="001C1EE9" w:rsidRDefault="001C1EE9" w:rsidP="001C1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B0D" w:rsidRDefault="00C051A0">
    <w:pPr>
      <w:rPr>
        <w:sz w:val="2"/>
        <w:szCs w:val="2"/>
      </w:rPr>
    </w:pPr>
    <w:r>
      <w:rPr>
        <w:noProof/>
      </w:rPr>
      <mc:AlternateContent>
        <mc:Choice Requires="wps">
          <w:drawing>
            <wp:anchor distT="0" distB="0" distL="63500" distR="63500" simplePos="0" relativeHeight="251660288" behindDoc="1" locked="0" layoutInCell="1" allowOverlap="1" wp14:anchorId="5630A065" wp14:editId="22862E5E">
              <wp:simplePos x="0" y="0"/>
              <wp:positionH relativeFrom="page">
                <wp:posOffset>6534150</wp:posOffset>
              </wp:positionH>
              <wp:positionV relativeFrom="page">
                <wp:posOffset>9982200</wp:posOffset>
              </wp:positionV>
              <wp:extent cx="352425" cy="142875"/>
              <wp:effectExtent l="0" t="0" r="9525" b="952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B0D" w:rsidRDefault="00C051A0">
                          <w:r>
                            <w:fldChar w:fldCharType="begin"/>
                          </w:r>
                          <w:r>
                            <w:instrText xml:space="preserve"> PAGE \* MERGEFOR</w:instrText>
                          </w:r>
                          <w:r>
                            <w:instrText xml:space="preserve">MAT </w:instrText>
                          </w:r>
                          <w:r>
                            <w:fldChar w:fldCharType="separate"/>
                          </w:r>
                          <w:r>
                            <w:rPr>
                              <w:rStyle w:val="ZhlavneboZpat"/>
                            </w:rPr>
                            <w:t>#</w:t>
                          </w:r>
                          <w:r>
                            <w:rPr>
                              <w:rStyle w:val="ZhlavneboZpat"/>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0A065" id="_x0000_t202" coordsize="21600,21600" o:spt="202" path="m,l,21600r21600,l21600,xe">
              <v:stroke joinstyle="miter"/>
              <v:path gradientshapeok="t" o:connecttype="rect"/>
            </v:shapetype>
            <v:shape id="Textové pole 7" o:spid="_x0000_s1030" type="#_x0000_t202" style="position:absolute;margin-left:514.5pt;margin-top:786pt;width:27.75pt;height:11.25pt;z-index:-25165619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" filled="f" stroked="f">
              <v:textbox inset="0,0,0,0">
                <w:txbxContent>
                  <w:p w:rsidR="00943B0D" w:rsidRDefault="00C051A0">
                    <w:r>
                      <w:fldChar w:fldCharType="begin"/>
                    </w:r>
                    <w:r>
                      <w:instrText xml:space="preserve"> PAGE \* MERGEFOR</w:instrText>
                    </w:r>
                    <w:r>
                      <w:instrText xml:space="preserve">MAT </w:instrText>
                    </w:r>
                    <w:r>
                      <w:fldChar w:fldCharType="separate"/>
                    </w:r>
                    <w:r>
                      <w:rPr>
                        <w:rStyle w:val="ZhlavneboZpat"/>
                      </w:rPr>
                      <w:t>#</w:t>
                    </w:r>
                    <w:r>
                      <w:rPr>
                        <w:rStyle w:val="ZhlavneboZpat"/>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B0D" w:rsidRDefault="00C051A0">
    <w:pPr>
      <w:rPr>
        <w:sz w:val="2"/>
        <w:szCs w:val="2"/>
      </w:rPr>
    </w:pPr>
    <w:r>
      <w:rPr>
        <w:noProof/>
      </w:rPr>
      <mc:AlternateContent>
        <mc:Choice Requires="wps">
          <w:drawing>
            <wp:anchor distT="0" distB="0" distL="63500" distR="63500" simplePos="0" relativeHeight="251663360" behindDoc="1" locked="0" layoutInCell="1" allowOverlap="1" wp14:anchorId="0C003263" wp14:editId="7E99CA11">
              <wp:simplePos x="0" y="0"/>
              <wp:positionH relativeFrom="page">
                <wp:posOffset>6530340</wp:posOffset>
              </wp:positionH>
              <wp:positionV relativeFrom="page">
                <wp:posOffset>9655175</wp:posOffset>
              </wp:positionV>
              <wp:extent cx="127635" cy="131445"/>
              <wp:effectExtent l="0" t="0" r="0" b="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B0D" w:rsidRDefault="00C051A0">
                          <w:r>
                            <w:fldChar w:fldCharType="begin"/>
                          </w:r>
                          <w:r>
                            <w:instrText xml:space="preserve"> PAGE \* MERGEFORMAT </w:instrText>
                          </w:r>
                          <w:r>
                            <w:fldChar w:fldCharType="separate"/>
                          </w:r>
                          <w:r>
                            <w:rPr>
                              <w:rStyle w:val="ZhlavneboZpat"/>
                            </w:rPr>
                            <w:t>#</w:t>
                          </w:r>
                          <w:r>
                            <w:rPr>
                              <w:rStyle w:val="ZhlavneboZpa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003263" id="_x0000_t202" coordsize="21600,21600" o:spt="202" path="m,l,21600r21600,l21600,xe">
              <v:stroke joinstyle="miter"/>
              <v:path gradientshapeok="t" o:connecttype="rect"/>
            </v:shapetype>
            <v:shape id="Textové pole 4" o:spid="_x0000_s1033" type="#_x0000_t202" style="position:absolute;margin-left:514.2pt;margin-top:760.25pt;width:10.05pt;height:10.35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" filled="f" stroked="f">
              <v:textbox style="mso-fit-shape-to-text:t" inset="0,0,0,0">
                <w:txbxContent>
                  <w:p w:rsidR="00943B0D" w:rsidRDefault="00C051A0">
                    <w:r>
                      <w:fldChar w:fldCharType="begin"/>
                    </w:r>
                    <w:r>
                      <w:instrText xml:space="preserve"> PAGE \* MERGEFORMAT </w:instrText>
                    </w:r>
                    <w:r>
                      <w:fldChar w:fldCharType="separate"/>
                    </w:r>
                    <w:r>
                      <w:rPr>
                        <w:rStyle w:val="ZhlavneboZpat"/>
                      </w:rPr>
                      <w:t>#</w:t>
                    </w:r>
                    <w:r>
                      <w:rPr>
                        <w:rStyle w:val="ZhlavneboZpat"/>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1EE9" w:rsidRDefault="001C1EE9" w:rsidP="001C1EE9">
      <w:r>
        <w:separator/>
      </w:r>
    </w:p>
  </w:footnote>
  <w:footnote w:type="continuationSeparator" w:id="0">
    <w:p w:rsidR="001C1EE9" w:rsidRDefault="001C1EE9" w:rsidP="001C1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B0D" w:rsidRDefault="00C051A0">
    <w:pPr>
      <w:rPr>
        <w:sz w:val="2"/>
        <w:szCs w:val="2"/>
      </w:rPr>
    </w:pPr>
    <w:r>
      <w:rPr>
        <w:noProof/>
      </w:rPr>
      <mc:AlternateContent>
        <mc:Choice Requires="wps">
          <w:drawing>
            <wp:anchor distT="0" distB="0" distL="63500" distR="63500" simplePos="0" relativeHeight="251659264" behindDoc="1" locked="0" layoutInCell="1" allowOverlap="1" wp14:anchorId="5CDA005F" wp14:editId="324D2FD4">
              <wp:simplePos x="0" y="0"/>
              <wp:positionH relativeFrom="margin">
                <wp:align>right</wp:align>
              </wp:positionH>
              <wp:positionV relativeFrom="page">
                <wp:posOffset>287655</wp:posOffset>
              </wp:positionV>
              <wp:extent cx="1576070" cy="131445"/>
              <wp:effectExtent l="0" t="0" r="5080" b="1905"/>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07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B0D" w:rsidRDefault="00C051A0">
                          <w:r>
                            <w:rPr>
                              <w:rStyle w:val="ZhlavneboZpat"/>
                            </w:rPr>
                            <w:t>Smlouva o dílo č. 2025/006783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DA005F" id="_x0000_t202" coordsize="21600,21600" o:spt="202" path="m,l,21600r21600,l21600,xe">
              <v:stroke joinstyle="miter"/>
              <v:path gradientshapeok="t" o:connecttype="rect"/>
            </v:shapetype>
            <v:shape id="Textové pole 8" o:spid="_x0000_s1029" type="#_x0000_t202" style="position:absolute;margin-left:72.9pt;margin-top:22.65pt;width:124.1pt;height:10.35pt;z-index:-251657216;visibility:visible;mso-wrap-style:none;mso-width-percent:0;mso-height-percent:0;mso-wrap-distance-left:5pt;mso-wrap-distance-top:0;mso-wrap-distance-right:5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" filled="f" stroked="f">
              <v:textbox style="mso-fit-shape-to-text:t" inset="0,0,0,0">
                <w:txbxContent>
                  <w:p w:rsidR="00943B0D" w:rsidRDefault="00C051A0">
                    <w:r>
                      <w:rPr>
                        <w:rStyle w:val="ZhlavneboZpat"/>
                      </w:rPr>
                      <w:t>Smlouva o dílo č. 2025/006783</w:t>
                    </w:r>
                  </w:p>
                </w:txbxContent>
              </v:textbox>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B0D" w:rsidRDefault="00C051A0">
    <w:pPr>
      <w:rPr>
        <w:sz w:val="2"/>
        <w:szCs w:val="2"/>
      </w:rPr>
    </w:pPr>
    <w:r>
      <w:rPr>
        <w:noProof/>
      </w:rPr>
      <mc:AlternateContent>
        <mc:Choice Requires="wps">
          <w:drawing>
            <wp:anchor distT="0" distB="0" distL="63500" distR="63500" simplePos="0" relativeHeight="251661312" behindDoc="1" locked="0" layoutInCell="1" allowOverlap="1" wp14:anchorId="10AD804D" wp14:editId="6B1FCDA1">
              <wp:simplePos x="0" y="0"/>
              <wp:positionH relativeFrom="page">
                <wp:posOffset>3647440</wp:posOffset>
              </wp:positionH>
              <wp:positionV relativeFrom="page">
                <wp:posOffset>621030</wp:posOffset>
              </wp:positionV>
              <wp:extent cx="228600" cy="138430"/>
              <wp:effectExtent l="0" t="1905" r="635" b="254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B0D" w:rsidRDefault="00C051A0"/>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AD804D" id="_x0000_t202" coordsize="21600,21600" o:spt="202" path="m,l,21600r21600,l21600,xe">
              <v:stroke joinstyle="miter"/>
              <v:path gradientshapeok="t" o:connecttype="rect"/>
            </v:shapetype>
            <v:shape id="Textové pole 6" o:spid="_x0000_s1031" type="#_x0000_t202" style="position:absolute;margin-left:287.2pt;margin-top:48.9pt;width:18pt;height:10.9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" filled="f" stroked="f">
              <v:textbox style="mso-fit-shape-to-text:t" inset="0,0,0,0">
                <w:txbxContent>
                  <w:p w:rsidR="00943B0D" w:rsidRDefault="00C051A0"/>
                </w:txbxContent>
              </v:textbox>
              <w10:wrap anchorx="page" anchory="page"/>
            </v:shape>
          </w:pict>
        </mc:Fallback>
      </mc:AlternateContent>
    </w:r>
    <w:r>
      <w:rPr>
        <w:noProof/>
      </w:rPr>
      <mc:AlternateContent>
        <mc:Choice Requires="wps">
          <w:drawing>
            <wp:anchor distT="0" distB="0" distL="63500" distR="63500" simplePos="0" relativeHeight="251662336" behindDoc="1" locked="0" layoutInCell="1" allowOverlap="1" wp14:anchorId="3E209A84" wp14:editId="03D48BB4">
              <wp:simplePos x="0" y="0"/>
              <wp:positionH relativeFrom="page">
                <wp:posOffset>5073650</wp:posOffset>
              </wp:positionH>
              <wp:positionV relativeFrom="page">
                <wp:posOffset>170180</wp:posOffset>
              </wp:positionV>
              <wp:extent cx="1576070" cy="131445"/>
              <wp:effectExtent l="0" t="0" r="0" b="3175"/>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07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B0D" w:rsidRDefault="00C051A0">
                          <w:r>
                            <w:rPr>
                              <w:rStyle w:val="ZhlavneboZpat"/>
                            </w:rPr>
                            <w:t>Smlouva o dílo č. 2025/006783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209A84" id="Textové pole 5" o:spid="_x0000_s1032" type="#_x0000_t202" style="position:absolute;margin-left:399.5pt;margin-top:13.4pt;width:124.1pt;height:10.35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" filled="f" stroked="f">
              <v:textbox style="mso-fit-shape-to-text:t" inset="0,0,0,0">
                <w:txbxContent>
                  <w:p w:rsidR="00943B0D" w:rsidRDefault="00C051A0">
                    <w:r>
                      <w:rPr>
                        <w:rStyle w:val="ZhlavneboZpat"/>
                      </w:rPr>
                      <w:t>Smlouva o dílo č. 2025/006783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47442"/>
    <w:multiLevelType w:val="multilevel"/>
    <w:tmpl w:val="94A2808E"/>
    <w:lvl w:ilvl="0">
      <w:start w:val="1"/>
      <w:numFmt w:val="decimal"/>
      <w:lvlText w:val="14.%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542A62"/>
    <w:multiLevelType w:val="multilevel"/>
    <w:tmpl w:val="7F5EE20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AC6BFD"/>
    <w:multiLevelType w:val="multilevel"/>
    <w:tmpl w:val="16D2EA78"/>
    <w:lvl w:ilvl="0">
      <w:start w:val="1"/>
      <w:numFmt w:val="decimal"/>
      <w:lvlText w:val="11.%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AB03A5"/>
    <w:multiLevelType w:val="multilevel"/>
    <w:tmpl w:val="12D6154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1F74BE"/>
    <w:multiLevelType w:val="multilevel"/>
    <w:tmpl w:val="DFAA1B1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5B4854"/>
    <w:multiLevelType w:val="multilevel"/>
    <w:tmpl w:val="E524569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016305"/>
    <w:multiLevelType w:val="multilevel"/>
    <w:tmpl w:val="1F60F070"/>
    <w:lvl w:ilvl="0">
      <w:start w:val="1"/>
      <w:numFmt w:val="decimal"/>
      <w:lvlText w:val="19.%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1E2AF0"/>
    <w:multiLevelType w:val="multilevel"/>
    <w:tmpl w:val="DDBC25A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894167"/>
    <w:multiLevelType w:val="multilevel"/>
    <w:tmpl w:val="BCE64E66"/>
    <w:lvl w:ilvl="0">
      <w:start w:val="1"/>
      <w:numFmt w:val="decimal"/>
      <w:lvlText w:val="3.%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E26A17"/>
    <w:multiLevelType w:val="multilevel"/>
    <w:tmpl w:val="87123290"/>
    <w:lvl w:ilvl="0">
      <w:start w:val="1"/>
      <w:numFmt w:val="decimal"/>
      <w:lvlText w:val="5.%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E27268"/>
    <w:multiLevelType w:val="multilevel"/>
    <w:tmpl w:val="950EB4E8"/>
    <w:lvl w:ilvl="0">
      <w:start w:val="18"/>
      <w:numFmt w:val="decimal"/>
      <w:lvlText w:val="7.%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5D733E7"/>
    <w:multiLevelType w:val="multilevel"/>
    <w:tmpl w:val="A9C8E10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D01868"/>
    <w:multiLevelType w:val="multilevel"/>
    <w:tmpl w:val="1846ABD0"/>
    <w:lvl w:ilvl="0">
      <w:start w:val="1"/>
      <w:numFmt w:val="decimal"/>
      <w:lvlText w:val="17.%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CBB0A38"/>
    <w:multiLevelType w:val="multilevel"/>
    <w:tmpl w:val="8DB4A340"/>
    <w:lvl w:ilvl="0">
      <w:start w:val="1"/>
      <w:numFmt w:val="decimal"/>
      <w:lvlText w:val="4.3.%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04D00AD"/>
    <w:multiLevelType w:val="multilevel"/>
    <w:tmpl w:val="226265F8"/>
    <w:lvl w:ilvl="0">
      <w:start w:val="1"/>
      <w:numFmt w:val="decimal"/>
      <w:lvlText w:val="4.%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2CF41FB"/>
    <w:multiLevelType w:val="multilevel"/>
    <w:tmpl w:val="0750F20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3FC5395"/>
    <w:multiLevelType w:val="multilevel"/>
    <w:tmpl w:val="67D4A256"/>
    <w:lvl w:ilvl="0">
      <w:start w:val="1"/>
      <w:numFmt w:val="decimal"/>
      <w:lvlText w:val="2.%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7C76E96"/>
    <w:multiLevelType w:val="multilevel"/>
    <w:tmpl w:val="87984E3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103D92"/>
    <w:multiLevelType w:val="multilevel"/>
    <w:tmpl w:val="99C252D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9481E6F"/>
    <w:multiLevelType w:val="multilevel"/>
    <w:tmpl w:val="9962D67E"/>
    <w:lvl w:ilvl="0">
      <w:start w:val="1"/>
      <w:numFmt w:val="decimal"/>
      <w:lvlText w:val="20.%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A0F70B0"/>
    <w:multiLevelType w:val="multilevel"/>
    <w:tmpl w:val="E51610C4"/>
    <w:lvl w:ilvl="0">
      <w:start w:val="1"/>
      <w:numFmt w:val="decimal"/>
      <w:lvlText w:val="6.%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A5B39DF"/>
    <w:multiLevelType w:val="multilevel"/>
    <w:tmpl w:val="A97C7E44"/>
    <w:lvl w:ilvl="0">
      <w:start w:val="1"/>
      <w:numFmt w:val="decimal"/>
      <w:lvlText w:val="12.%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4A62ACC"/>
    <w:multiLevelType w:val="multilevel"/>
    <w:tmpl w:val="1638A6B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00395E"/>
    <w:multiLevelType w:val="multilevel"/>
    <w:tmpl w:val="1144C5B6"/>
    <w:lvl w:ilvl="0">
      <w:start w:val="1"/>
      <w:numFmt w:val="decimal"/>
      <w:lvlText w:val="7.%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707A4C"/>
    <w:multiLevelType w:val="multilevel"/>
    <w:tmpl w:val="ED48A4B2"/>
    <w:lvl w:ilvl="0">
      <w:start w:val="1"/>
      <w:numFmt w:val="decimal"/>
      <w:lvlText w:val="15.%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BDB1852"/>
    <w:multiLevelType w:val="multilevel"/>
    <w:tmpl w:val="7FECEDD8"/>
    <w:lvl w:ilvl="0">
      <w:start w:val="1"/>
      <w:numFmt w:val="decimal"/>
      <w:lvlText w:val="8.%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1BE0A6D"/>
    <w:multiLevelType w:val="multilevel"/>
    <w:tmpl w:val="52E81C7E"/>
    <w:lvl w:ilvl="0">
      <w:start w:val="1"/>
      <w:numFmt w:val="decimal"/>
      <w:lvlText w:val="18.%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67E355E"/>
    <w:multiLevelType w:val="multilevel"/>
    <w:tmpl w:val="39E4629E"/>
    <w:lvl w:ilvl="0">
      <w:start w:val="1"/>
      <w:numFmt w:val="decimal"/>
      <w:lvlText w:val="16.%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6BF7A23"/>
    <w:multiLevelType w:val="multilevel"/>
    <w:tmpl w:val="CAF6CFD0"/>
    <w:lvl w:ilvl="0">
      <w:start w:val="1"/>
      <w:numFmt w:val="decimal"/>
      <w:lvlText w:val="10.%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E382FA9"/>
    <w:multiLevelType w:val="multilevel"/>
    <w:tmpl w:val="3B34B50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3D4003"/>
    <w:multiLevelType w:val="multilevel"/>
    <w:tmpl w:val="EB22FD8E"/>
    <w:lvl w:ilvl="0">
      <w:start w:val="1"/>
      <w:numFmt w:val="decimal"/>
      <w:lvlText w:val="9.%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386232B"/>
    <w:multiLevelType w:val="multilevel"/>
    <w:tmpl w:val="C24A094C"/>
    <w:lvl w:ilvl="0">
      <w:start w:val="1"/>
      <w:numFmt w:val="decimal"/>
      <w:lvlText w:val="13.%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8"/>
  </w:num>
  <w:num w:numId="3">
    <w:abstractNumId w:val="1"/>
  </w:num>
  <w:num w:numId="4">
    <w:abstractNumId w:val="29"/>
  </w:num>
  <w:num w:numId="5">
    <w:abstractNumId w:val="5"/>
  </w:num>
  <w:num w:numId="6">
    <w:abstractNumId w:val="14"/>
  </w:num>
  <w:num w:numId="7">
    <w:abstractNumId w:val="13"/>
  </w:num>
  <w:num w:numId="8">
    <w:abstractNumId w:val="11"/>
  </w:num>
  <w:num w:numId="9">
    <w:abstractNumId w:val="9"/>
  </w:num>
  <w:num w:numId="10">
    <w:abstractNumId w:val="4"/>
  </w:num>
  <w:num w:numId="11">
    <w:abstractNumId w:val="20"/>
  </w:num>
  <w:num w:numId="12">
    <w:abstractNumId w:val="23"/>
  </w:num>
  <w:num w:numId="13">
    <w:abstractNumId w:val="10"/>
  </w:num>
  <w:num w:numId="14">
    <w:abstractNumId w:val="25"/>
  </w:num>
  <w:num w:numId="15">
    <w:abstractNumId w:val="3"/>
  </w:num>
  <w:num w:numId="16">
    <w:abstractNumId w:val="30"/>
  </w:num>
  <w:num w:numId="17">
    <w:abstractNumId w:val="28"/>
  </w:num>
  <w:num w:numId="18">
    <w:abstractNumId w:val="2"/>
  </w:num>
  <w:num w:numId="19">
    <w:abstractNumId w:val="21"/>
  </w:num>
  <w:num w:numId="20">
    <w:abstractNumId w:val="17"/>
  </w:num>
  <w:num w:numId="21">
    <w:abstractNumId w:val="15"/>
  </w:num>
  <w:num w:numId="22">
    <w:abstractNumId w:val="31"/>
  </w:num>
  <w:num w:numId="23">
    <w:abstractNumId w:val="0"/>
  </w:num>
  <w:num w:numId="24">
    <w:abstractNumId w:val="7"/>
  </w:num>
  <w:num w:numId="25">
    <w:abstractNumId w:val="24"/>
  </w:num>
  <w:num w:numId="26">
    <w:abstractNumId w:val="27"/>
  </w:num>
  <w:num w:numId="27">
    <w:abstractNumId w:val="22"/>
  </w:num>
  <w:num w:numId="28">
    <w:abstractNumId w:val="12"/>
  </w:num>
  <w:num w:numId="29">
    <w:abstractNumId w:val="26"/>
  </w:num>
  <w:num w:numId="30">
    <w:abstractNumId w:val="18"/>
  </w:num>
  <w:num w:numId="31">
    <w:abstractNumId w:val="6"/>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EE9"/>
    <w:rsid w:val="00031F6F"/>
    <w:rsid w:val="00164C62"/>
    <w:rsid w:val="001A48E2"/>
    <w:rsid w:val="001C1EE9"/>
    <w:rsid w:val="007A0A2C"/>
    <w:rsid w:val="00C051A0"/>
    <w:rsid w:val="00E532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1E3A1"/>
  <w15:chartTrackingRefBased/>
  <w15:docId w15:val="{14DC0CC3-A78E-42B5-9558-8B4CEFB13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C1EE9"/>
    <w:pPr>
      <w:widowControl w:val="0"/>
      <w:spacing w:after="0" w:line="240" w:lineRule="auto"/>
    </w:pPr>
    <w:rPr>
      <w:rFonts w:ascii="Microsoft Sans Serif" w:eastAsia="Microsoft Sans Serif" w:hAnsi="Microsoft Sans Serif" w:cs="Microsoft Sans Serif"/>
      <w:color w:val="000000"/>
      <w:sz w:val="24"/>
      <w:szCs w:val="24"/>
      <w:lang w:eastAsia="cs-CZ" w:bidi="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1C1EE9"/>
    <w:rPr>
      <w:color w:val="0066CC"/>
      <w:u w:val="single"/>
    </w:rPr>
  </w:style>
  <w:style w:type="character" w:customStyle="1" w:styleId="Zkladntext2Exact">
    <w:name w:val="Základní text (2) Exact"/>
    <w:basedOn w:val="Standardnpsmoodstavce"/>
    <w:rsid w:val="001C1EE9"/>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sid w:val="001C1EE9"/>
    <w:rPr>
      <w:rFonts w:ascii="Arial" w:eastAsia="Arial" w:hAnsi="Arial" w:cs="Arial"/>
      <w:b/>
      <w:bCs/>
      <w:sz w:val="28"/>
      <w:szCs w:val="28"/>
      <w:shd w:val="clear" w:color="auto" w:fill="FFFFFF"/>
    </w:rPr>
  </w:style>
  <w:style w:type="character" w:customStyle="1" w:styleId="ZhlavneboZpat">
    <w:name w:val="Záhlaví nebo Zápatí"/>
    <w:basedOn w:val="Standardnpsmoodstavce"/>
    <w:rsid w:val="001C1EE9"/>
    <w:rPr>
      <w:rFonts w:ascii="Arial" w:eastAsia="Arial" w:hAnsi="Arial" w:cs="Arial"/>
      <w:b w:val="0"/>
      <w:bCs w:val="0"/>
      <w:i w:val="0"/>
      <w:iCs w:val="0"/>
      <w:smallCaps w:val="0"/>
      <w:strike w:val="0"/>
      <w:color w:val="000000"/>
      <w:spacing w:val="0"/>
      <w:w w:val="100"/>
      <w:position w:val="0"/>
      <w:sz w:val="18"/>
      <w:szCs w:val="18"/>
      <w:u w:val="none"/>
      <w:lang w:val="cs-CZ" w:eastAsia="cs-CZ" w:bidi="cs-CZ"/>
    </w:rPr>
  </w:style>
  <w:style w:type="character" w:customStyle="1" w:styleId="Zkladntext3">
    <w:name w:val="Základní text (3)_"/>
    <w:basedOn w:val="Standardnpsmoodstavce"/>
    <w:link w:val="Zkladntext30"/>
    <w:rsid w:val="001C1EE9"/>
    <w:rPr>
      <w:rFonts w:ascii="Arial" w:eastAsia="Arial" w:hAnsi="Arial" w:cs="Arial"/>
      <w:i/>
      <w:iCs/>
      <w:sz w:val="20"/>
      <w:szCs w:val="20"/>
      <w:shd w:val="clear" w:color="auto" w:fill="FFFFFF"/>
    </w:rPr>
  </w:style>
  <w:style w:type="character" w:customStyle="1" w:styleId="Zkladntext2">
    <w:name w:val="Základní text (2)"/>
    <w:basedOn w:val="Standardnpsmoodstavce"/>
    <w:rsid w:val="001C1EE9"/>
    <w:rPr>
      <w:rFonts w:ascii="Arial" w:eastAsia="Arial" w:hAnsi="Arial" w:cs="Arial"/>
      <w:b w:val="0"/>
      <w:bCs w:val="0"/>
      <w:i w:val="0"/>
      <w:iCs w:val="0"/>
      <w:smallCaps w:val="0"/>
      <w:strike w:val="0"/>
      <w:color w:val="000000"/>
      <w:spacing w:val="0"/>
      <w:w w:val="100"/>
      <w:position w:val="0"/>
      <w:sz w:val="20"/>
      <w:szCs w:val="20"/>
      <w:u w:val="single"/>
      <w:lang w:val="cs-CZ" w:eastAsia="cs-CZ" w:bidi="cs-CZ"/>
    </w:rPr>
  </w:style>
  <w:style w:type="character" w:customStyle="1" w:styleId="Nadpis3">
    <w:name w:val="Nadpis #3"/>
    <w:basedOn w:val="Standardnpsmoodstavce"/>
    <w:rsid w:val="001C1EE9"/>
    <w:rPr>
      <w:rFonts w:ascii="Arial" w:eastAsia="Arial" w:hAnsi="Arial" w:cs="Arial"/>
      <w:b w:val="0"/>
      <w:bCs w:val="0"/>
      <w:i w:val="0"/>
      <w:iCs w:val="0"/>
      <w:smallCaps w:val="0"/>
      <w:strike w:val="0"/>
      <w:color w:val="000000"/>
      <w:spacing w:val="0"/>
      <w:w w:val="100"/>
      <w:position w:val="0"/>
      <w:sz w:val="20"/>
      <w:szCs w:val="20"/>
      <w:u w:val="single"/>
      <w:lang w:val="cs-CZ" w:eastAsia="cs-CZ" w:bidi="cs-CZ"/>
    </w:rPr>
  </w:style>
  <w:style w:type="character" w:customStyle="1" w:styleId="ZhlavneboZpat95ptTun">
    <w:name w:val="Záhlaví nebo Zápatí + 9;5 pt;Tučné"/>
    <w:basedOn w:val="Standardnpsmoodstavce"/>
    <w:rsid w:val="001C1EE9"/>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paragraph" w:customStyle="1" w:styleId="Nadpis20">
    <w:name w:val="Nadpis #2"/>
    <w:basedOn w:val="Normln"/>
    <w:link w:val="Nadpis2"/>
    <w:rsid w:val="001C1EE9"/>
    <w:pPr>
      <w:shd w:val="clear" w:color="auto" w:fill="FFFFFF"/>
      <w:spacing w:line="235" w:lineRule="exact"/>
      <w:jc w:val="center"/>
      <w:outlineLvl w:val="1"/>
    </w:pPr>
    <w:rPr>
      <w:rFonts w:ascii="Arial" w:eastAsia="Arial" w:hAnsi="Arial" w:cs="Arial"/>
      <w:b/>
      <w:bCs/>
      <w:color w:val="auto"/>
      <w:sz w:val="28"/>
      <w:szCs w:val="28"/>
      <w:lang w:eastAsia="en-US" w:bidi="ar-SA"/>
    </w:rPr>
  </w:style>
  <w:style w:type="paragraph" w:customStyle="1" w:styleId="Zkladntext30">
    <w:name w:val="Základní text (3)"/>
    <w:basedOn w:val="Normln"/>
    <w:link w:val="Zkladntext3"/>
    <w:rsid w:val="001C1EE9"/>
    <w:pPr>
      <w:shd w:val="clear" w:color="auto" w:fill="FFFFFF"/>
      <w:spacing w:after="180" w:line="235" w:lineRule="exact"/>
      <w:jc w:val="center"/>
    </w:pPr>
    <w:rPr>
      <w:rFonts w:ascii="Arial" w:eastAsia="Arial" w:hAnsi="Arial" w:cs="Arial"/>
      <w:i/>
      <w:iCs/>
      <w:color w:val="auto"/>
      <w:sz w:val="20"/>
      <w:szCs w:val="20"/>
      <w:lang w:eastAsia="en-US" w:bidi="ar-SA"/>
    </w:rPr>
  </w:style>
  <w:style w:type="paragraph" w:styleId="Zhlav">
    <w:name w:val="header"/>
    <w:basedOn w:val="Normln"/>
    <w:link w:val="ZhlavChar"/>
    <w:uiPriority w:val="99"/>
    <w:unhideWhenUsed/>
    <w:rsid w:val="001C1EE9"/>
    <w:pPr>
      <w:tabs>
        <w:tab w:val="center" w:pos="4536"/>
        <w:tab w:val="right" w:pos="9072"/>
      </w:tabs>
    </w:pPr>
  </w:style>
  <w:style w:type="character" w:customStyle="1" w:styleId="ZhlavChar">
    <w:name w:val="Záhlaví Char"/>
    <w:basedOn w:val="Standardnpsmoodstavce"/>
    <w:link w:val="Zhlav"/>
    <w:uiPriority w:val="99"/>
    <w:rsid w:val="001C1EE9"/>
    <w:rPr>
      <w:rFonts w:ascii="Microsoft Sans Serif" w:eastAsia="Microsoft Sans Serif" w:hAnsi="Microsoft Sans Serif" w:cs="Microsoft Sans Serif"/>
      <w:color w:val="000000"/>
      <w:sz w:val="24"/>
      <w:szCs w:val="24"/>
      <w:lang w:eastAsia="cs-CZ" w:bidi="cs-CZ"/>
    </w:rPr>
  </w:style>
  <w:style w:type="paragraph" w:styleId="Zpat">
    <w:name w:val="footer"/>
    <w:basedOn w:val="Normln"/>
    <w:link w:val="ZpatChar"/>
    <w:uiPriority w:val="99"/>
    <w:unhideWhenUsed/>
    <w:rsid w:val="001C1EE9"/>
    <w:pPr>
      <w:tabs>
        <w:tab w:val="center" w:pos="4536"/>
        <w:tab w:val="right" w:pos="9072"/>
      </w:tabs>
    </w:pPr>
  </w:style>
  <w:style w:type="character" w:customStyle="1" w:styleId="ZpatChar">
    <w:name w:val="Zápatí Char"/>
    <w:basedOn w:val="Standardnpsmoodstavce"/>
    <w:link w:val="Zpat"/>
    <w:uiPriority w:val="99"/>
    <w:rsid w:val="001C1EE9"/>
    <w:rPr>
      <w:rFonts w:ascii="Microsoft Sans Serif" w:eastAsia="Microsoft Sans Serif" w:hAnsi="Microsoft Sans Serif" w:cs="Microsoft Sans Serif"/>
      <w:color w:val="000000"/>
      <w:sz w:val="24"/>
      <w:szCs w:val="24"/>
      <w:lang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warex.cz"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havelj@plzen.eu"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vodarna.cz/plzenske-standardy" TargetMode="External"/><Relationship Id="rId4" Type="http://schemas.openxmlformats.org/officeDocument/2006/relationships/webSettings" Target="webSettings.xml"/><Relationship Id="rId9" Type="http://schemas.openxmlformats.org/officeDocument/2006/relationships/hyperlink" Target="http://www.svsmp.cz/" TargetMode="Externa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24</Pages>
  <Words>12804</Words>
  <Characters>75550</Characters>
  <Application>Microsoft Office Word</Application>
  <DocSecurity>0</DocSecurity>
  <Lines>629</Lines>
  <Paragraphs>176</Paragraphs>
  <ScaleCrop>false</ScaleCrop>
  <HeadingPairs>
    <vt:vector size="2" baseType="variant">
      <vt:variant>
        <vt:lpstr>Název</vt:lpstr>
      </vt:variant>
      <vt:variant>
        <vt:i4>1</vt:i4>
      </vt:variant>
    </vt:vector>
  </HeadingPairs>
  <TitlesOfParts>
    <vt:vector size="1" baseType="lpstr">
      <vt:lpstr/>
    </vt:vector>
  </TitlesOfParts>
  <Company>SITMP</Company>
  <LinksUpToDate>false</LinksUpToDate>
  <CharactersWithSpaces>88178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Havel Jan</dc:creator>
  <cp:keywords/>
  <dc:description/>
  <cp:lastModifiedBy>Havel Jan</cp:lastModifiedBy>
  <cp:revision>1</cp:revision>
  <dcterms:created xsi:type="dcterms:W3CDTF">2025-09-25T12:19:00Z</dcterms:created>
  <dcterms:modified xsi:type="dcterms:W3CDTF">2025-09-25T12:32:00Z</dcterms:modified>
</cp:coreProperties>
</file>