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2AE6" w14:textId="2D8B5E03" w:rsidR="008F0727" w:rsidRPr="008F0727" w:rsidRDefault="008F0727" w:rsidP="00F91CA8">
      <w:pPr>
        <w:spacing w:before="840" w:after="0" w:line="312" w:lineRule="auto"/>
        <w:ind w:left="708" w:firstLine="708"/>
        <w:rPr>
          <w:rFonts w:ascii="Verdana" w:eastAsia="Times New Roman" w:hAnsi="Verdana" w:cs="Arial"/>
          <w:b/>
          <w:bCs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Dodatek č. 1 ke smlouvě o dílo</w:t>
      </w:r>
      <w:r w:rsidR="00907C94" w:rsidRPr="00907C94">
        <w:t xml:space="preserve"> </w:t>
      </w:r>
      <w:r w:rsidR="00907C94" w:rsidRPr="00907C94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OPŽP-1-2025</w:t>
      </w:r>
      <w:r w:rsidR="00907C94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 xml:space="preserve"> </w:t>
      </w:r>
    </w:p>
    <w:p w14:paraId="6D4CA440" w14:textId="76DCBCFA" w:rsidR="008F0727" w:rsidRPr="008F0727" w:rsidRDefault="008F0727" w:rsidP="008F0727">
      <w:pPr>
        <w:spacing w:after="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uzavřen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>é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dle </w:t>
      </w:r>
      <w:proofErr w:type="spellStart"/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ust</w:t>
      </w:r>
      <w:proofErr w:type="spellEnd"/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. § 2586 a násl. zákona č. 89/2012 Sb., občanský zákoník, v platném znění (dále jen „občanský zákoník“)</w:t>
      </w:r>
    </w:p>
    <w:p w14:paraId="30461E44" w14:textId="77777777" w:rsidR="008F0727" w:rsidRPr="008F0727" w:rsidRDefault="008F0727" w:rsidP="008F0727">
      <w:pPr>
        <w:spacing w:before="240" w:after="24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mezi smluvními stranami</w:t>
      </w:r>
    </w:p>
    <w:p w14:paraId="0D03E9A7" w14:textId="77777777" w:rsidR="008F0727" w:rsidRPr="008F0727" w:rsidRDefault="008F0727" w:rsidP="008F0727">
      <w:pPr>
        <w:tabs>
          <w:tab w:val="left" w:pos="2835"/>
        </w:tabs>
        <w:spacing w:after="0" w:line="312" w:lineRule="auto"/>
        <w:ind w:left="2835" w:hanging="2835"/>
        <w:rPr>
          <w:rFonts w:ascii="Verdana" w:eastAsia="Times New Roman" w:hAnsi="Verdana" w:cs="Times New Roman"/>
          <w:b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příspěvková organizace: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  <w:t>Vyšší odborná škola lesnická a Střední lesnická škola Bedřicha Schwarzenberga, Písek, Lesnická 55</w:t>
      </w:r>
    </w:p>
    <w:p w14:paraId="6A276210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sídlo: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  <w:t>Lesnická 55, 397 01 Písek</w:t>
      </w:r>
    </w:p>
    <w:p w14:paraId="03E9FB13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IČO: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  <w:t>60869861</w:t>
      </w:r>
    </w:p>
    <w:p w14:paraId="4251B3A9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DIČ: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  <w:t>CZ60869861</w:t>
      </w:r>
    </w:p>
    <w:p w14:paraId="5366373B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číslo účtu: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  <w:t>108659376/0300 ČSOB Písek</w:t>
      </w:r>
    </w:p>
    <w:p w14:paraId="1361AE4C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i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i/>
          <w:sz w:val="17"/>
          <w:szCs w:val="17"/>
          <w:lang w:eastAsia="cs-CZ"/>
        </w:rPr>
        <w:t>jednající prostřednictvím:</w:t>
      </w:r>
      <w:r w:rsidRPr="008F0727">
        <w:rPr>
          <w:rFonts w:ascii="Verdana" w:eastAsia="Times New Roman" w:hAnsi="Verdana" w:cs="Times New Roman"/>
          <w:i/>
          <w:sz w:val="17"/>
          <w:szCs w:val="17"/>
          <w:lang w:eastAsia="cs-CZ"/>
        </w:rPr>
        <w:tab/>
        <w:t>PhDr. Michalem Grusem, ředitelem školy</w:t>
      </w:r>
    </w:p>
    <w:p w14:paraId="2568679D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na straně jedné jakožto objednatelem (dále jen „objednatel“)</w:t>
      </w:r>
    </w:p>
    <w:p w14:paraId="315BA8E2" w14:textId="77777777" w:rsidR="008F0727" w:rsidRPr="008F0727" w:rsidRDefault="008F0727" w:rsidP="008F0727">
      <w:pPr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14:paraId="246ABE72" w14:textId="77777777" w:rsidR="008F0727" w:rsidRPr="008F0727" w:rsidRDefault="008F0727" w:rsidP="008F0727">
      <w:pPr>
        <w:spacing w:after="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a</w:t>
      </w:r>
    </w:p>
    <w:p w14:paraId="2E18D4D0" w14:textId="77777777" w:rsidR="008F0727" w:rsidRPr="008F0727" w:rsidRDefault="008F0727" w:rsidP="008F0727">
      <w:pPr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14:paraId="09A8E849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společnost: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-2083053787"/>
          <w:placeholder>
            <w:docPart w:val="F058936C47114ACE87F484333D022C90"/>
          </w:placeholder>
        </w:sdtPr>
        <w:sdtEndPr/>
        <w:sdtContent>
          <w:r w:rsidRPr="008F0727">
            <w:rPr>
              <w:rFonts w:ascii="Verdana" w:eastAsia="Times New Roman" w:hAnsi="Verdana" w:cs="Times New Roman"/>
              <w:sz w:val="17"/>
              <w:szCs w:val="17"/>
              <w:lang w:eastAsia="cs-CZ"/>
            </w:rPr>
            <w:t>SF Stavební s.r.o.</w:t>
          </w:r>
        </w:sdtContent>
      </w:sdt>
    </w:p>
    <w:p w14:paraId="2FE3FF41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sídlo: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-1082055003"/>
          <w:placeholder>
            <w:docPart w:val="F058936C47114ACE87F484333D022C90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highlight w:val="yellow"/>
                <w:lang w:eastAsia="cs-CZ"/>
              </w:rPr>
              <w:id w:val="1501008078"/>
              <w:placeholder>
                <w:docPart w:val="AF4D3A80260E4194843CBF2D8DFEFD39"/>
              </w:placeholder>
            </w:sdtPr>
            <w:sdtEndPr>
              <w:rPr>
                <w:highlight w:val="none"/>
              </w:rPr>
            </w:sdtEndPr>
            <w:sdtContent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Velehradská 1735/28, 130 00 Praha 3 - Vinohrady</w:t>
              </w:r>
            </w:sdtContent>
          </w:sdt>
        </w:sdtContent>
      </w:sdt>
    </w:p>
    <w:p w14:paraId="58C42612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IČO: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-1540275302"/>
          <w:placeholder>
            <w:docPart w:val="F058936C47114ACE87F484333D022C90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id w:val="63387416"/>
              <w:placeholder>
                <w:docPart w:val="7AF220335C1341AF8787350EC055052E"/>
              </w:placeholder>
            </w:sdtPr>
            <w:sdtEndPr/>
            <w:sdtContent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04535791</w:t>
              </w:r>
            </w:sdtContent>
          </w:sdt>
        </w:sdtContent>
      </w:sdt>
    </w:p>
    <w:p w14:paraId="77F568FC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DIČ: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168215819"/>
          <w:placeholder>
            <w:docPart w:val="F058936C47114ACE87F484333D022C90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id w:val="-1505053200"/>
              <w:placeholder>
                <w:docPart w:val="11490178FC5F431FB6733BD6BD2A7DA2"/>
              </w:placeholder>
            </w:sdtPr>
            <w:sdtEndPr/>
            <w:sdtContent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CZ04535791</w:t>
              </w:r>
            </w:sdtContent>
          </w:sdt>
        </w:sdtContent>
      </w:sdt>
    </w:p>
    <w:p w14:paraId="1CC993B2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zapsanou v obchodním rejstříku, vedeném </w:t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325708408"/>
          <w:placeholder>
            <w:docPart w:val="F058936C47114ACE87F484333D022C90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id w:val="-1888179916"/>
              <w:placeholder>
                <w:docPart w:val="FD912764A7CB45F9AD97407E0E782DC5"/>
              </w:placeholder>
            </w:sdtPr>
            <w:sdtEndPr/>
            <w:sdtContent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 xml:space="preserve">Městským soudem v Praze </w:t>
              </w:r>
              <w:r w:rsidRPr="008F0727">
                <w:rPr>
                  <w:rFonts w:ascii="Verdana" w:eastAsia="Times New Roman" w:hAnsi="Verdana" w:cs="Times New Roman"/>
                  <w:sz w:val="18"/>
                  <w:szCs w:val="20"/>
                  <w:lang w:eastAsia="cs-CZ"/>
                </w:rPr>
                <w:br/>
              </w:r>
              <w:r w:rsidRPr="008F0727">
                <w:rPr>
                  <w:rFonts w:ascii="Arial" w:eastAsia="Times New Roman" w:hAnsi="Arial" w:cs="Arial"/>
                  <w:color w:val="000000"/>
                  <w:sz w:val="18"/>
                  <w:szCs w:val="18"/>
                  <w:shd w:val="clear" w:color="auto" w:fill="FFFFFF"/>
                  <w:lang w:eastAsia="cs-CZ"/>
                </w:rPr>
                <w:t>C 249286/MSPH</w:t>
              </w:r>
            </w:sdtContent>
          </w:sdt>
        </w:sdtContent>
      </w:sdt>
    </w:p>
    <w:p w14:paraId="7C33C8C9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číslo účtu: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2064678242"/>
          <w:placeholder>
            <w:docPart w:val="0DAA67A123DA4BB9995A8CC9B2B54752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id w:val="129675864"/>
              <w:placeholder>
                <w:docPart w:val="C9A7E85309B94A4E909613E9CAD674A4"/>
              </w:placeholder>
            </w:sdtPr>
            <w:sdtEndPr/>
            <w:sdtContent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1388015237/2700</w:t>
              </w:r>
            </w:sdtContent>
          </w:sdt>
        </w:sdtContent>
      </w:sdt>
    </w:p>
    <w:p w14:paraId="69AABEE7" w14:textId="77777777" w:rsidR="008F0727" w:rsidRPr="008F0727" w:rsidRDefault="008F0727" w:rsidP="008F0727">
      <w:pPr>
        <w:tabs>
          <w:tab w:val="left" w:pos="2835"/>
        </w:tabs>
        <w:spacing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bankovní spojení:</w:t>
      </w: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sz w:val="17"/>
            <w:szCs w:val="17"/>
            <w:lang w:eastAsia="cs-CZ"/>
          </w:rPr>
          <w:id w:val="1722785617"/>
          <w:placeholder>
            <w:docPart w:val="F058936C47114ACE87F484333D022C90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id w:val="242235383"/>
              <w:placeholder>
                <w:docPart w:val="CCBE452388C14BA8B628E225CBB47832"/>
              </w:placeholder>
            </w:sdtPr>
            <w:sdtEndPr/>
            <w:sdtContent>
              <w:proofErr w:type="spellStart"/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UniCredit</w:t>
              </w:r>
              <w:proofErr w:type="spellEnd"/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 xml:space="preserve"> bank Czech Republic and Slovakia, a.s.</w:t>
              </w:r>
            </w:sdtContent>
          </w:sdt>
        </w:sdtContent>
      </w:sdt>
    </w:p>
    <w:p w14:paraId="566A95BC" w14:textId="77777777" w:rsidR="008F0727" w:rsidRPr="008F0727" w:rsidRDefault="008F0727" w:rsidP="008F0727">
      <w:pPr>
        <w:tabs>
          <w:tab w:val="left" w:pos="2835"/>
        </w:tabs>
        <w:spacing w:before="80" w:after="0" w:line="312" w:lineRule="auto"/>
        <w:rPr>
          <w:rFonts w:ascii="Verdana" w:eastAsia="Times New Roman" w:hAnsi="Verdana" w:cs="Times New Roman"/>
          <w:i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i/>
          <w:sz w:val="17"/>
          <w:szCs w:val="17"/>
          <w:lang w:eastAsia="cs-CZ"/>
        </w:rPr>
        <w:t xml:space="preserve">jednající prostřednictvím: </w:t>
      </w:r>
      <w:r w:rsidRPr="008F0727">
        <w:rPr>
          <w:rFonts w:ascii="Verdana" w:eastAsia="Times New Roman" w:hAnsi="Verdana" w:cs="Times New Roman"/>
          <w:i/>
          <w:sz w:val="17"/>
          <w:szCs w:val="17"/>
          <w:lang w:eastAsia="cs-CZ"/>
        </w:rPr>
        <w:tab/>
      </w:r>
      <w:sdt>
        <w:sdtPr>
          <w:rPr>
            <w:rFonts w:ascii="Verdana" w:eastAsia="Times New Roman" w:hAnsi="Verdana" w:cs="Times New Roman"/>
            <w:i/>
            <w:sz w:val="17"/>
            <w:szCs w:val="17"/>
            <w:lang w:eastAsia="cs-CZ"/>
          </w:rPr>
          <w:id w:val="-853574395"/>
          <w:placeholder>
            <w:docPart w:val="F058936C47114ACE87F484333D022C90"/>
          </w:placeholder>
        </w:sdtPr>
        <w:sdtEndPr/>
        <w:sdtContent>
          <w:sdt>
            <w:sdtPr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id w:val="1095907928"/>
              <w:placeholder>
                <w:docPart w:val="04E263EA58564B56A34A395375DF8FF6"/>
              </w:placeholder>
            </w:sdtPr>
            <w:sdtEndPr/>
            <w:sdtContent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 xml:space="preserve">Bc. Ondřejem </w:t>
              </w:r>
              <w:proofErr w:type="spellStart"/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Smažíkem</w:t>
              </w:r>
              <w:proofErr w:type="spellEnd"/>
              <w:r w:rsidRPr="008F0727">
                <w:rPr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, jednatelem</w:t>
              </w:r>
            </w:sdtContent>
          </w:sdt>
        </w:sdtContent>
      </w:sdt>
    </w:p>
    <w:p w14:paraId="4CC7414A" w14:textId="77777777" w:rsidR="00324057" w:rsidRDefault="008F0727" w:rsidP="00324057">
      <w:pPr>
        <w:spacing w:before="120"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8F0727">
        <w:rPr>
          <w:rFonts w:ascii="Verdana" w:eastAsia="Times New Roman" w:hAnsi="Verdana" w:cs="Times New Roman"/>
          <w:sz w:val="17"/>
          <w:szCs w:val="17"/>
          <w:lang w:eastAsia="cs-CZ"/>
        </w:rPr>
        <w:t>na straně druhé jakožto zhotovitelem (dále jen „zhotovitel“)</w:t>
      </w:r>
    </w:p>
    <w:p w14:paraId="09D984F2" w14:textId="2DD4838B" w:rsidR="00324057" w:rsidRPr="00324057" w:rsidRDefault="00324057" w:rsidP="00324057">
      <w:pPr>
        <w:spacing w:before="120" w:after="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I.</w:t>
      </w:r>
    </w:p>
    <w:p w14:paraId="78CDE505" w14:textId="38A34216" w:rsidR="00324057" w:rsidRPr="00324057" w:rsidRDefault="00324057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1.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 xml:space="preserve">Smluvní strany prohlašují, že dne 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>19.3.2025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uzavřely smlouvu nazvanou: „Smlouva o dílo“ (dále jen „smlouva“). Smluvní strany sjednávají tento dodatek, jehož předmětem 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>je</w:t>
      </w:r>
      <w:r w:rsidRPr="00324057">
        <w:t xml:space="preserve"> 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provedení dodatečných prací a doplňků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 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nad rozsah stanovený smlouvou o dílo a prací, které nebyly obsaženy v původních zadávacích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 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podmínkách (dále jen „vícepráce“) v rámci plnění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 veřejné zakázky s názvem 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"Snížení energetické náročnosti objektů v areálu VOŠL a SLŠ B. Schwarzenberga, Písek (domov mládeže + koridor)", která je částečně financována z dotace OPŽP, </w:t>
      </w:r>
      <w:proofErr w:type="spellStart"/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reg.č</w:t>
      </w:r>
      <w:proofErr w:type="spellEnd"/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. projektu CZ.05.01.01/01/23_038/0003727.</w:t>
      </w:r>
    </w:p>
    <w:p w14:paraId="0DD7D7FF" w14:textId="77777777" w:rsidR="00324057" w:rsidRPr="00324057" w:rsidRDefault="00324057" w:rsidP="00324057">
      <w:pPr>
        <w:spacing w:before="120"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14:paraId="2C8609C2" w14:textId="77777777" w:rsidR="00324057" w:rsidRPr="00324057" w:rsidRDefault="00324057" w:rsidP="00324057">
      <w:pPr>
        <w:spacing w:before="120" w:after="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II.</w:t>
      </w:r>
    </w:p>
    <w:p w14:paraId="53859EDD" w14:textId="09AC8A59" w:rsidR="00324057" w:rsidRPr="00324057" w:rsidRDefault="00324057" w:rsidP="00D42E93">
      <w:pPr>
        <w:spacing w:before="120" w:after="0" w:line="312" w:lineRule="auto"/>
        <w:ind w:left="2832" w:firstLine="708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Předmět dodatku</w:t>
      </w:r>
    </w:p>
    <w:p w14:paraId="6AE14F40" w14:textId="369A5A8B" w:rsidR="00324057" w:rsidRPr="00324057" w:rsidRDefault="00E36B6C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sz w:val="17"/>
          <w:szCs w:val="17"/>
          <w:lang w:eastAsia="cs-CZ"/>
        </w:rPr>
        <w:t>2.</w:t>
      </w:r>
      <w:r w:rsidR="00324057"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 xml:space="preserve">Smluvní strany sjednávají změnu smlouvy, a to na základě </w:t>
      </w:r>
      <w:r w:rsid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změnového listu č. </w:t>
      </w:r>
      <w:proofErr w:type="gramStart"/>
      <w:r w:rsidR="00D42E93">
        <w:rPr>
          <w:rFonts w:ascii="Verdana" w:eastAsia="Times New Roman" w:hAnsi="Verdana" w:cs="Times New Roman"/>
          <w:sz w:val="17"/>
          <w:szCs w:val="17"/>
          <w:lang w:eastAsia="cs-CZ"/>
        </w:rPr>
        <w:t>1  -</w:t>
      </w:r>
      <w:proofErr w:type="gramEnd"/>
      <w:r w:rsid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</w:t>
      </w:r>
      <w:r w:rsidR="00D42E93" w:rsidRPr="00D42E93">
        <w:rPr>
          <w:rFonts w:ascii="Verdana" w:eastAsia="Times New Roman" w:hAnsi="Verdana" w:cs="Times New Roman"/>
          <w:sz w:val="17"/>
          <w:szCs w:val="17"/>
          <w:lang w:eastAsia="cs-CZ"/>
        </w:rPr>
        <w:t>Vícepráce – V</w:t>
      </w:r>
      <w:r w:rsidR="00375C5C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  <w:r w:rsidR="00D42E93" w:rsidRP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rámci systému fotovoltaických střešních panelů je potřeba doplnit </w:t>
      </w:r>
      <w:proofErr w:type="spellStart"/>
      <w:r w:rsidR="00D42E93" w:rsidRPr="00D42E93">
        <w:rPr>
          <w:rFonts w:ascii="Verdana" w:eastAsia="Times New Roman" w:hAnsi="Verdana" w:cs="Times New Roman"/>
          <w:sz w:val="17"/>
          <w:szCs w:val="17"/>
          <w:lang w:eastAsia="cs-CZ"/>
        </w:rPr>
        <w:t>nenaprojektované</w:t>
      </w:r>
      <w:proofErr w:type="spellEnd"/>
      <w:r w:rsidR="00D42E93" w:rsidRP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</w:t>
      </w:r>
      <w:proofErr w:type="spellStart"/>
      <w:r w:rsidR="00D42E93" w:rsidRPr="00D42E93">
        <w:rPr>
          <w:rFonts w:ascii="Verdana" w:eastAsia="Times New Roman" w:hAnsi="Verdana" w:cs="Times New Roman"/>
          <w:sz w:val="17"/>
          <w:szCs w:val="17"/>
          <w:lang w:eastAsia="cs-CZ"/>
        </w:rPr>
        <w:t>optimizéry</w:t>
      </w:r>
      <w:proofErr w:type="spellEnd"/>
      <w:r w:rsidR="00D42E93" w:rsidRP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a odpojovače a dále nový hlavní rozvaděč, včetně monitorování toků proudu a střešní systémové držáky SATJAM pro uchycení nosičů fotovoltaických panelů.</w:t>
      </w:r>
    </w:p>
    <w:p w14:paraId="30D8510E" w14:textId="7EE978EC" w:rsidR="00324057" w:rsidRPr="00324057" w:rsidRDefault="00324057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Z těchto důvodů se mění smlouva </w:t>
      </w:r>
      <w:r w:rsid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bod </w:t>
      </w:r>
      <w:r w:rsidR="00D42E93" w:rsidRPr="00D42E93">
        <w:rPr>
          <w:rFonts w:ascii="Verdana" w:eastAsia="Times New Roman" w:hAnsi="Verdana" w:cs="Times New Roman"/>
          <w:b/>
          <w:bCs/>
          <w:sz w:val="17"/>
          <w:szCs w:val="17"/>
          <w:lang w:eastAsia="cs-CZ"/>
        </w:rPr>
        <w:t>IV. – Cena díla</w:t>
      </w:r>
      <w:r w:rsidR="00D42E93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následujícím způsobem:</w:t>
      </w:r>
    </w:p>
    <w:p w14:paraId="75AA4CE4" w14:textId="301FA80E" w:rsidR="00324057" w:rsidRPr="00324057" w:rsidRDefault="00D42E93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Smluvní cena díla </w:t>
      </w:r>
      <w:r w:rsidRPr="00D42E93">
        <w:rPr>
          <w:rFonts w:ascii="Verdana" w:eastAsia="Times New Roman" w:hAnsi="Verdana" w:cs="Times New Roman"/>
          <w:sz w:val="17"/>
          <w:szCs w:val="17"/>
          <w:lang w:eastAsia="cs-CZ"/>
        </w:rPr>
        <w:t>34 740 861,10 Kč bez DPH, tj. 42 036 441,93 Kč s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  <w:r w:rsidRPr="00D42E93">
        <w:rPr>
          <w:rFonts w:ascii="Verdana" w:eastAsia="Times New Roman" w:hAnsi="Verdana" w:cs="Times New Roman"/>
          <w:sz w:val="17"/>
          <w:szCs w:val="17"/>
          <w:lang w:eastAsia="cs-CZ"/>
        </w:rPr>
        <w:t>DPH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 se navyšuje o </w:t>
      </w:r>
      <w:r w:rsidRPr="00D42E93">
        <w:rPr>
          <w:rFonts w:ascii="Verdana" w:eastAsia="Times New Roman" w:hAnsi="Verdana" w:cs="Times New Roman"/>
          <w:sz w:val="17"/>
          <w:szCs w:val="17"/>
          <w:lang w:eastAsia="cs-CZ"/>
        </w:rPr>
        <w:t>495 481,10 Kč bez DPH, tj. 599 532,13 Kč s DPH</w:t>
      </w:r>
    </w:p>
    <w:p w14:paraId="3C1A569F" w14:textId="0010DBB3" w:rsidR="00324057" w:rsidRPr="00324057" w:rsidRDefault="00D42E93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sz w:val="17"/>
          <w:szCs w:val="17"/>
          <w:lang w:eastAsia="cs-CZ"/>
        </w:rPr>
        <w:lastRenderedPageBreak/>
        <w:t>Celková smluvní cena díla činí:</w:t>
      </w:r>
    </w:p>
    <w:p w14:paraId="1A48DA1C" w14:textId="56146E8E" w:rsidR="00C77914" w:rsidRPr="00324057" w:rsidRDefault="00C77914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bookmarkStart w:id="0" w:name="_bookmark0"/>
      <w:bookmarkEnd w:id="0"/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35 236 342,20 </w:t>
      </w:r>
      <w:r w:rsidR="00A3206B">
        <w:rPr>
          <w:rFonts w:ascii="Verdana" w:eastAsia="Times New Roman" w:hAnsi="Verdana" w:cs="Times New Roman"/>
          <w:sz w:val="17"/>
          <w:szCs w:val="17"/>
          <w:lang w:eastAsia="cs-CZ"/>
        </w:rPr>
        <w:t xml:space="preserve">Kč 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>bez DPH</w:t>
      </w:r>
      <w:r w:rsidR="00A3206B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      </w:t>
      </w:r>
      <w:proofErr w:type="spellStart"/>
      <w:r w:rsidR="00A3206B">
        <w:rPr>
          <w:rFonts w:ascii="Verdana" w:eastAsia="Times New Roman" w:hAnsi="Verdana" w:cs="Times New Roman"/>
          <w:sz w:val="17"/>
          <w:szCs w:val="17"/>
          <w:lang w:eastAsia="cs-CZ"/>
        </w:rPr>
        <w:t>dph</w:t>
      </w:r>
      <w:proofErr w:type="spellEnd"/>
      <w:r w:rsidR="00A3206B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7 895 112,96 </w:t>
      </w:r>
      <w:r w:rsidR="00E36B6C">
        <w:rPr>
          <w:rFonts w:ascii="Verdana" w:eastAsia="Times New Roman" w:hAnsi="Verdana" w:cs="Times New Roman"/>
          <w:sz w:val="17"/>
          <w:szCs w:val="17"/>
          <w:lang w:eastAsia="cs-CZ"/>
        </w:rPr>
        <w:t>Kč</w:t>
      </w:r>
      <w:r w:rsidR="00A3206B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             42 635974,06 Kč s DPH</w:t>
      </w:r>
    </w:p>
    <w:p w14:paraId="3721EFAB" w14:textId="77777777" w:rsidR="00324057" w:rsidRPr="00324057" w:rsidRDefault="00324057" w:rsidP="00051F7C">
      <w:pPr>
        <w:spacing w:before="120" w:after="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III.</w:t>
      </w:r>
    </w:p>
    <w:p w14:paraId="2BF43D14" w14:textId="4B2ABDF1" w:rsidR="00324057" w:rsidRPr="00324057" w:rsidRDefault="00324057" w:rsidP="00051F7C">
      <w:pPr>
        <w:spacing w:before="120" w:after="0" w:line="312" w:lineRule="auto"/>
        <w:jc w:val="center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Závěrečná ustanovení</w:t>
      </w:r>
    </w:p>
    <w:p w14:paraId="53D7E675" w14:textId="77777777" w:rsidR="00324057" w:rsidRPr="00324057" w:rsidRDefault="00324057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1.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 xml:space="preserve">V ostatním zůstávají ustanovení smlouvy </w:t>
      </w:r>
      <w:proofErr w:type="gramStart"/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nedotčeny</w:t>
      </w:r>
      <w:proofErr w:type="gramEnd"/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.</w:t>
      </w:r>
    </w:p>
    <w:p w14:paraId="1CB0E734" w14:textId="77777777" w:rsidR="00324057" w:rsidRPr="00324057" w:rsidRDefault="00324057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2.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>Tento dodatek nabývá platnosti a účinnosti dnem podpisu oběma smluvními stranami.</w:t>
      </w:r>
    </w:p>
    <w:p w14:paraId="49A2816B" w14:textId="44DEC7EC" w:rsidR="00324057" w:rsidRPr="00324057" w:rsidRDefault="00324057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3.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 xml:space="preserve">Tento dodatek je vyhotoven ve vyhotovena ve </w:t>
      </w:r>
      <w:r w:rsidR="00E36B6C">
        <w:rPr>
          <w:rFonts w:ascii="Verdana" w:eastAsia="Times New Roman" w:hAnsi="Verdana" w:cs="Times New Roman"/>
          <w:sz w:val="17"/>
          <w:szCs w:val="17"/>
          <w:lang w:eastAsia="cs-CZ"/>
        </w:rPr>
        <w:t>dvou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stejnopisech, z nichž </w:t>
      </w:r>
      <w:r w:rsidR="00E36B6C">
        <w:rPr>
          <w:rFonts w:ascii="Verdana" w:eastAsia="Times New Roman" w:hAnsi="Verdana" w:cs="Times New Roman"/>
          <w:sz w:val="17"/>
          <w:szCs w:val="17"/>
          <w:lang w:eastAsia="cs-CZ"/>
        </w:rPr>
        <w:t>jeden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obdrží objednatel a jeden zhotovitel.</w:t>
      </w:r>
    </w:p>
    <w:p w14:paraId="7A4BC34E" w14:textId="327527E6" w:rsidR="00324057" w:rsidRPr="00324057" w:rsidRDefault="00324057" w:rsidP="00375C5C">
      <w:pPr>
        <w:spacing w:before="120" w:after="0" w:line="312" w:lineRule="auto"/>
        <w:jc w:val="both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4.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>Smluvní strany po přečtení tohoto dodatku prohlásily, že tento dodatek byl sepsán podle jejich pravé a svobodné vůle a nebyl sjednán v tísni za nápadně nevýhodných podmínek. Na důkaz souhlasu s</w:t>
      </w:r>
      <w:r w:rsidR="00375C5C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>jeho zněním připojují smluvní strany své podpisy.</w:t>
      </w:r>
    </w:p>
    <w:p w14:paraId="47907495" w14:textId="77777777" w:rsidR="00324057" w:rsidRPr="00324057" w:rsidRDefault="00324057" w:rsidP="00324057">
      <w:pPr>
        <w:spacing w:before="120"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                   </w:t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</w: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ab/>
        <w:t xml:space="preserve">                                        </w:t>
      </w:r>
    </w:p>
    <w:p w14:paraId="0BD54BAD" w14:textId="77777777" w:rsidR="00324057" w:rsidRPr="00324057" w:rsidRDefault="00324057" w:rsidP="00324057">
      <w:pPr>
        <w:spacing w:before="120"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14:paraId="3AA15F16" w14:textId="4BF24879" w:rsidR="00E36B6C" w:rsidRPr="00E36B6C" w:rsidRDefault="00324057" w:rsidP="00E36B6C">
      <w:pPr>
        <w:pStyle w:val="Zkladntext"/>
        <w:kinsoku w:val="0"/>
        <w:overflowPunct w:val="0"/>
        <w:spacing w:after="28"/>
        <w:jc w:val="center"/>
        <w:rPr>
          <w:rFonts w:ascii="Verdana" w:hAnsi="Verdana" w:cs="Verdana"/>
          <w:b/>
          <w:bCs/>
          <w:sz w:val="17"/>
          <w:szCs w:val="17"/>
        </w:rPr>
      </w:pPr>
      <w:r w:rsidRPr="00324057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</w:t>
      </w:r>
      <w:r w:rsidR="00E36B6C" w:rsidRPr="00E36B6C">
        <w:rPr>
          <w:rFonts w:ascii="Verdana" w:hAnsi="Verdana" w:cs="Verdana"/>
          <w:b/>
          <w:bCs/>
          <w:sz w:val="17"/>
          <w:szCs w:val="17"/>
        </w:rPr>
        <w:t>P</w:t>
      </w:r>
      <w:r w:rsidR="00E36B6C">
        <w:rPr>
          <w:rFonts w:ascii="Verdana" w:hAnsi="Verdana" w:cs="Verdana"/>
          <w:b/>
          <w:bCs/>
          <w:sz w:val="17"/>
          <w:szCs w:val="17"/>
        </w:rPr>
        <w:t>řílohy dodatku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6533"/>
      </w:tblGrid>
      <w:tr w:rsidR="00E36B6C" w:rsidRPr="00E36B6C" w14:paraId="71109C02" w14:textId="77777777" w:rsidTr="00375C5C">
        <w:trPr>
          <w:trHeight w:val="41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99666" w14:textId="77777777" w:rsidR="00E36B6C" w:rsidRPr="00E36B6C" w:rsidRDefault="00E36B6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71"/>
              <w:rPr>
                <w:rFonts w:ascii="Verdana" w:hAnsi="Verdana" w:cs="Verdana"/>
                <w:sz w:val="17"/>
                <w:szCs w:val="17"/>
              </w:rPr>
            </w:pPr>
            <w:r w:rsidRPr="00E36B6C">
              <w:rPr>
                <w:rFonts w:ascii="Verdana" w:hAnsi="Verdana" w:cs="Verdana"/>
                <w:sz w:val="17"/>
                <w:szCs w:val="17"/>
              </w:rPr>
              <w:t>Příloha č. 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4DD" w14:textId="675A2C26" w:rsidR="00E36B6C" w:rsidRPr="00E36B6C" w:rsidRDefault="00E36B6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71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Změnový list</w:t>
            </w:r>
          </w:p>
        </w:tc>
      </w:tr>
    </w:tbl>
    <w:p w14:paraId="253DDDE2" w14:textId="77777777" w:rsidR="00E36B6C" w:rsidRPr="00E36B6C" w:rsidRDefault="00E36B6C" w:rsidP="00E36B6C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3835"/>
      </w:tblGrid>
      <w:tr w:rsidR="00E36B6C" w:rsidRPr="00E36B6C" w14:paraId="04F6C2D6" w14:textId="77777777">
        <w:trPr>
          <w:trHeight w:val="366"/>
        </w:trPr>
        <w:tc>
          <w:tcPr>
            <w:tcW w:w="3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68177" w14:textId="77777777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Verdana" w:hAnsi="Verdana" w:cs="Verdana"/>
                <w:sz w:val="17"/>
                <w:szCs w:val="17"/>
              </w:rPr>
            </w:pPr>
          </w:p>
          <w:p w14:paraId="5175E2F8" w14:textId="230873B1" w:rsidR="00E36B6C" w:rsidRPr="00E36B6C" w:rsidRDefault="00E36B6C" w:rsidP="00E36B6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Verdana" w:hAnsi="Verdana" w:cs="Verdana"/>
                <w:sz w:val="17"/>
                <w:szCs w:val="17"/>
              </w:rPr>
            </w:pPr>
            <w:r w:rsidRPr="00E36B6C">
              <w:rPr>
                <w:rFonts w:ascii="Verdana" w:hAnsi="Verdana" w:cs="Verdana"/>
                <w:sz w:val="17"/>
                <w:szCs w:val="17"/>
              </w:rPr>
              <w:t>V Písku, dne:</w:t>
            </w:r>
            <w:r w:rsidR="00052E1B">
              <w:rPr>
                <w:rFonts w:ascii="Verdana" w:hAnsi="Verdana" w:cs="Verdana"/>
                <w:sz w:val="17"/>
                <w:szCs w:val="17"/>
              </w:rPr>
              <w:t>25.9.2025</w:t>
            </w: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122F4" w14:textId="4A65CEED" w:rsidR="00E36B6C" w:rsidRPr="00E36B6C" w:rsidRDefault="00E36B6C" w:rsidP="00E36B6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ascii="Verdana" w:hAnsi="Verdana" w:cs="Verdana"/>
                <w:sz w:val="17"/>
                <w:szCs w:val="17"/>
              </w:rPr>
            </w:pPr>
            <w:r w:rsidRPr="00E36B6C">
              <w:rPr>
                <w:rFonts w:ascii="Verdana" w:hAnsi="Verdana" w:cs="Verdana"/>
                <w:sz w:val="17"/>
                <w:szCs w:val="17"/>
              </w:rPr>
              <w:t xml:space="preserve">V Písku, dne: </w:t>
            </w:r>
            <w:r w:rsidR="00052E1B">
              <w:rPr>
                <w:rFonts w:ascii="Verdana" w:hAnsi="Verdana" w:cs="Verdana"/>
                <w:sz w:val="17"/>
                <w:szCs w:val="17"/>
              </w:rPr>
              <w:t>25.9.2025</w:t>
            </w:r>
          </w:p>
        </w:tc>
      </w:tr>
      <w:tr w:rsidR="00E36B6C" w:rsidRPr="00E36B6C" w14:paraId="2551458B" w14:textId="77777777">
        <w:trPr>
          <w:trHeight w:val="660"/>
        </w:trPr>
        <w:tc>
          <w:tcPr>
            <w:tcW w:w="3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8D119" w14:textId="77777777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  <w:p w14:paraId="017AB250" w14:textId="77777777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  <w:p w14:paraId="6E035287" w14:textId="07E19AAC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…………………………………………</w:t>
            </w:r>
          </w:p>
          <w:p w14:paraId="099D3734" w14:textId="40789BF1" w:rsidR="00E36B6C" w:rsidRPr="00E36B6C" w:rsidRDefault="00E36B6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 w:rsidRPr="00E36B6C">
              <w:rPr>
                <w:rFonts w:ascii="Verdana" w:hAnsi="Verdana" w:cs="Verdana"/>
                <w:b/>
                <w:bCs/>
                <w:sz w:val="17"/>
                <w:szCs w:val="17"/>
              </w:rPr>
              <w:t>Objednatel: PhDr. Michal Grus</w:t>
            </w: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60B78" w14:textId="77777777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  <w:p w14:paraId="176EF672" w14:textId="77777777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  <w:p w14:paraId="6289A7AD" w14:textId="46ECFB3A" w:rsidR="00051F7C" w:rsidRDefault="00051F7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…………………………………………</w:t>
            </w:r>
          </w:p>
          <w:p w14:paraId="6F5B86DA" w14:textId="1081E70D" w:rsidR="00E36B6C" w:rsidRPr="00E36B6C" w:rsidRDefault="00E36B6C" w:rsidP="00E36B6C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50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 w:rsidRPr="00E36B6C">
              <w:rPr>
                <w:rFonts w:ascii="Verdana" w:hAnsi="Verdana" w:cs="Verdana"/>
                <w:b/>
                <w:bCs/>
                <w:sz w:val="17"/>
                <w:szCs w:val="17"/>
              </w:rPr>
              <w:t xml:space="preserve">Zhotovitel: Bc. Ondřej </w:t>
            </w:r>
            <w:proofErr w:type="spellStart"/>
            <w:r w:rsidRPr="00E36B6C">
              <w:rPr>
                <w:rFonts w:ascii="Verdana" w:hAnsi="Verdana" w:cs="Verdana"/>
                <w:b/>
                <w:bCs/>
                <w:sz w:val="17"/>
                <w:szCs w:val="17"/>
              </w:rPr>
              <w:t>Smažík</w:t>
            </w:r>
            <w:proofErr w:type="spellEnd"/>
          </w:p>
        </w:tc>
      </w:tr>
    </w:tbl>
    <w:p w14:paraId="440BE135" w14:textId="16F141DE" w:rsidR="008F0727" w:rsidRPr="008F0727" w:rsidRDefault="008F0727" w:rsidP="00324057">
      <w:pPr>
        <w:spacing w:before="120" w:after="0" w:line="312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sectPr w:rsidR="008F0727" w:rsidRPr="008F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535B1"/>
    <w:multiLevelType w:val="hybridMultilevel"/>
    <w:tmpl w:val="E1A4E500"/>
    <w:lvl w:ilvl="0" w:tplc="B49AF6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7"/>
    <w:rsid w:val="00051F7C"/>
    <w:rsid w:val="00052E1B"/>
    <w:rsid w:val="00324057"/>
    <w:rsid w:val="00375C5C"/>
    <w:rsid w:val="0073027F"/>
    <w:rsid w:val="008F0727"/>
    <w:rsid w:val="00907C94"/>
    <w:rsid w:val="00A3206B"/>
    <w:rsid w:val="00BF6072"/>
    <w:rsid w:val="00C77914"/>
    <w:rsid w:val="00D42E93"/>
    <w:rsid w:val="00E36B6C"/>
    <w:rsid w:val="00F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8FF1"/>
  <w15:chartTrackingRefBased/>
  <w15:docId w15:val="{F825DAFA-B779-4D40-9D03-F65E2CAB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C94"/>
    <w:pPr>
      <w:ind w:left="720"/>
      <w:contextualSpacing/>
    </w:pPr>
  </w:style>
  <w:style w:type="paragraph" w:customStyle="1" w:styleId="Default">
    <w:name w:val="Default"/>
    <w:rsid w:val="00907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6B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936C47114ACE87F484333D022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0099B-8079-450B-8384-37B426E2C641}"/>
      </w:docPartPr>
      <w:docPartBody>
        <w:p w:rsidR="00C1406A" w:rsidRDefault="00B0585D" w:rsidP="00B0585D">
          <w:pPr>
            <w:pStyle w:val="F058936C47114ACE87F484333D022C9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F4D3A80260E4194843CBF2D8DFEF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56A04-403A-47B3-A80D-638A900F22B0}"/>
      </w:docPartPr>
      <w:docPartBody>
        <w:p w:rsidR="00C1406A" w:rsidRDefault="00B0585D" w:rsidP="00B0585D">
          <w:pPr>
            <w:pStyle w:val="AF4D3A80260E4194843CBF2D8DFEFD3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AF220335C1341AF8787350EC0550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89470-97AB-475B-A624-8E249C8AF99F}"/>
      </w:docPartPr>
      <w:docPartBody>
        <w:p w:rsidR="00C1406A" w:rsidRDefault="00B0585D" w:rsidP="00B0585D">
          <w:pPr>
            <w:pStyle w:val="7AF220335C1341AF8787350EC055052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1490178FC5F431FB6733BD6BD2A7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29CCF-FD92-48E3-8BE6-10D3DEC6FF1A}"/>
      </w:docPartPr>
      <w:docPartBody>
        <w:p w:rsidR="00C1406A" w:rsidRDefault="00B0585D" w:rsidP="00B0585D">
          <w:pPr>
            <w:pStyle w:val="11490178FC5F431FB6733BD6BD2A7DA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D912764A7CB45F9AD97407E0E782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A94A8-0AE4-41CE-A77B-71BD57AA4944}"/>
      </w:docPartPr>
      <w:docPartBody>
        <w:p w:rsidR="00C1406A" w:rsidRDefault="00B0585D" w:rsidP="00B0585D">
          <w:pPr>
            <w:pStyle w:val="FD912764A7CB45F9AD97407E0E782DC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DAA67A123DA4BB9995A8CC9B2B54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7006C-88D0-41E7-96E7-E2CFAB1C01D8}"/>
      </w:docPartPr>
      <w:docPartBody>
        <w:p w:rsidR="00C1406A" w:rsidRDefault="00B0585D" w:rsidP="00B0585D">
          <w:pPr>
            <w:pStyle w:val="0DAA67A123DA4BB9995A8CC9B2B5475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9A7E85309B94A4E909613E9CAD67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BB3FE-DD47-48D0-9B94-A3550917540D}"/>
      </w:docPartPr>
      <w:docPartBody>
        <w:p w:rsidR="00C1406A" w:rsidRDefault="00B0585D" w:rsidP="00B0585D">
          <w:pPr>
            <w:pStyle w:val="C9A7E85309B94A4E909613E9CAD674A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CBE452388C14BA8B628E225CBB47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7D794-C861-4EAC-8D23-0299DE3F32F9}"/>
      </w:docPartPr>
      <w:docPartBody>
        <w:p w:rsidR="00C1406A" w:rsidRDefault="00B0585D" w:rsidP="00B0585D">
          <w:pPr>
            <w:pStyle w:val="CCBE452388C14BA8B628E225CBB4783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4E263EA58564B56A34A395375DF8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92C42-CDB6-4B0B-80CC-FED2F74DB022}"/>
      </w:docPartPr>
      <w:docPartBody>
        <w:p w:rsidR="00C1406A" w:rsidRDefault="00B0585D" w:rsidP="00B0585D">
          <w:pPr>
            <w:pStyle w:val="04E263EA58564B56A34A395375DF8FF6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5D"/>
    <w:rsid w:val="005D2480"/>
    <w:rsid w:val="00994C7E"/>
    <w:rsid w:val="00B0585D"/>
    <w:rsid w:val="00C1406A"/>
    <w:rsid w:val="00DB309A"/>
    <w:rsid w:val="00E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585D"/>
    <w:rPr>
      <w:color w:val="808080"/>
    </w:rPr>
  </w:style>
  <w:style w:type="paragraph" w:customStyle="1" w:styleId="F058936C47114ACE87F484333D022C90">
    <w:name w:val="F058936C47114ACE87F484333D022C90"/>
    <w:rsid w:val="00B0585D"/>
  </w:style>
  <w:style w:type="paragraph" w:customStyle="1" w:styleId="AF4D3A80260E4194843CBF2D8DFEFD39">
    <w:name w:val="AF4D3A80260E4194843CBF2D8DFEFD39"/>
    <w:rsid w:val="00B0585D"/>
  </w:style>
  <w:style w:type="paragraph" w:customStyle="1" w:styleId="7AF220335C1341AF8787350EC055052E">
    <w:name w:val="7AF220335C1341AF8787350EC055052E"/>
    <w:rsid w:val="00B0585D"/>
  </w:style>
  <w:style w:type="paragraph" w:customStyle="1" w:styleId="11490178FC5F431FB6733BD6BD2A7DA2">
    <w:name w:val="11490178FC5F431FB6733BD6BD2A7DA2"/>
    <w:rsid w:val="00B0585D"/>
  </w:style>
  <w:style w:type="paragraph" w:customStyle="1" w:styleId="FD912764A7CB45F9AD97407E0E782DC5">
    <w:name w:val="FD912764A7CB45F9AD97407E0E782DC5"/>
    <w:rsid w:val="00B0585D"/>
  </w:style>
  <w:style w:type="paragraph" w:customStyle="1" w:styleId="0DAA67A123DA4BB9995A8CC9B2B54752">
    <w:name w:val="0DAA67A123DA4BB9995A8CC9B2B54752"/>
    <w:rsid w:val="00B0585D"/>
  </w:style>
  <w:style w:type="paragraph" w:customStyle="1" w:styleId="C9A7E85309B94A4E909613E9CAD674A4">
    <w:name w:val="C9A7E85309B94A4E909613E9CAD674A4"/>
    <w:rsid w:val="00B0585D"/>
  </w:style>
  <w:style w:type="paragraph" w:customStyle="1" w:styleId="CCBE452388C14BA8B628E225CBB47832">
    <w:name w:val="CCBE452388C14BA8B628E225CBB47832"/>
    <w:rsid w:val="00B0585D"/>
  </w:style>
  <w:style w:type="paragraph" w:customStyle="1" w:styleId="04E263EA58564B56A34A395375DF8FF6">
    <w:name w:val="04E263EA58564B56A34A395375DF8FF6"/>
    <w:rsid w:val="00B05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Machatá</dc:creator>
  <cp:keywords/>
  <dc:description/>
  <cp:lastModifiedBy>Pavla Machatá</cp:lastModifiedBy>
  <cp:revision>2</cp:revision>
  <cp:lastPrinted>2025-09-25T05:42:00Z</cp:lastPrinted>
  <dcterms:created xsi:type="dcterms:W3CDTF">2025-09-25T12:05:00Z</dcterms:created>
  <dcterms:modified xsi:type="dcterms:W3CDTF">2025-09-25T12:05:00Z</dcterms:modified>
</cp:coreProperties>
</file>