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1 SOD č. 964/2025 Oceněný soupis prací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tabs>
          <w:tab w:pos="160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502825</w:t>
      </w:r>
    </w:p>
    <w:p>
      <w:pPr>
        <w:pStyle w:val="Style10"/>
        <w:keepNext/>
        <w:keepLines/>
        <w:widowControl w:val="0"/>
        <w:shd w:val="clear" w:color="auto" w:fill="auto"/>
        <w:tabs>
          <w:tab w:pos="1603" w:val="left"/>
        </w:tabs>
        <w:bidi w:val="0"/>
        <w:spacing w:before="0" w:after="32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Limnigrafická stanice Sedlec na vodním toku Srpina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tabs>
          <w:tab w:pos="10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315" w:val="left"/>
          <w:tab w:pos="11539" w:val="left"/>
        </w:tabs>
        <w:bidi w:val="0"/>
        <w:spacing w:before="0" w:after="18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18. 8. 2025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0315" w:val="lef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0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" w:line="23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0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0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6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8" w:h="11909" w:orient="landscape"/>
          <w:pgMar w:top="159" w:left="590" w:right="2836" w:bottom="332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59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4925"/>
        <w:gridCol w:w="4142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1 900 995,03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1 900 995,03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399 208,96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411" w:h="1834" w:wrap="none" w:vAnchor="text" w:hAnchor="page" w:x="591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1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2 300 203,99</w:t>
            </w:r>
          </w:p>
        </w:tc>
      </w:tr>
    </w:tbl>
    <w:p>
      <w:pPr>
        <w:framePr w:w="13411" w:h="1834" w:wrap="none" w:vAnchor="text" w:hAnchor="page" w:x="591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353695</wp:posOffset>
            </wp:positionH>
            <wp:positionV relativeFrom="paragraph">
              <wp:posOffset>12700</wp:posOffset>
            </wp:positionV>
            <wp:extent cx="8558530" cy="13258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59" w:left="557" w:right="2803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framePr w:w="7258" w:h="461" w:wrap="none" w:hAnchor="page" w:x="6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6"/>
      <w:bookmarkEnd w:id="7"/>
      <w:bookmarkEnd w:id="8"/>
    </w:p>
    <w:p>
      <w:pPr>
        <w:pStyle w:val="Style2"/>
        <w:keepNext w:val="0"/>
        <w:keepLines w:val="0"/>
        <w:framePr w:w="7738" w:h="792" w:wrap="none" w:hAnchor="page" w:x="591" w:y="515"/>
        <w:widowControl w:val="0"/>
        <w:shd w:val="clear" w:color="auto" w:fill="auto"/>
        <w:tabs>
          <w:tab w:pos="217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502825</w:t>
      </w:r>
    </w:p>
    <w:p>
      <w:pPr>
        <w:pStyle w:val="Style2"/>
        <w:keepNext w:val="0"/>
        <w:keepLines w:val="0"/>
        <w:framePr w:w="7738" w:h="792" w:wrap="none" w:hAnchor="page" w:x="591" w:y="515"/>
        <w:widowControl w:val="0"/>
        <w:shd w:val="clear" w:color="auto" w:fill="auto"/>
        <w:tabs>
          <w:tab w:pos="2170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Limnigrafická stanice Sedlec na vodním toku Srpina</w:t>
      </w:r>
    </w:p>
    <w:tbl>
      <w:tblPr>
        <w:tblOverlap w:val="never"/>
        <w:jc w:val="left"/>
        <w:tblLayout w:type="fixed"/>
      </w:tblPr>
      <w:tblGrid>
        <w:gridCol w:w="1762"/>
        <w:gridCol w:w="5683"/>
        <w:gridCol w:w="4723"/>
        <w:gridCol w:w="2242"/>
        <w:gridCol w:w="763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77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1 900 995,03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2 300 203,99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73" w:h="2846" w:vSpace="1118" w:wrap="none" w:hAnchor="page" w:x="553" w:y="2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Limnigraf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1 482 463,35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1 793 780,65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Sjezd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229 661,04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277 889,86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Náhradní výsadba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31 870,64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38 563,47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157 000,00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189 970,00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73" w:h="2846" w:vSpace="1118" w:wrap="none" w:hAnchor="page" w:x="553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73" w:h="2846" w:vSpace="1118" w:wrap="none" w:hAnchor="page" w:x="553" w:y="2621"/>
        <w:widowControl w:val="0"/>
        <w:spacing w:line="1" w:lineRule="exact"/>
      </w:pPr>
    </w:p>
    <w:p>
      <w:pPr>
        <w:pStyle w:val="Style23"/>
        <w:keepNext w:val="0"/>
        <w:keepLines w:val="0"/>
        <w:framePr w:w="12725" w:h="974" w:wrap="none" w:hAnchor="page" w:x="591" w:y="1503"/>
        <w:widowControl w:val="0"/>
        <w:shd w:val="clear" w:color="auto" w:fill="auto"/>
        <w:tabs>
          <w:tab w:pos="7666" w:val="left"/>
          <w:tab w:pos="12667" w:val="right"/>
          <w:tab w:pos="12668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18. 8.</w:t>
        <w:tab/>
        <w:t>2025</w:t>
      </w:r>
    </w:p>
    <w:p>
      <w:pPr>
        <w:pStyle w:val="Style23"/>
        <w:keepNext w:val="0"/>
        <w:keepLines w:val="0"/>
        <w:framePr w:w="12725" w:h="974" w:wrap="none" w:hAnchor="page" w:x="591" w:y="1503"/>
        <w:widowControl w:val="0"/>
        <w:shd w:val="clear" w:color="auto" w:fill="auto"/>
        <w:tabs>
          <w:tab w:pos="76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3"/>
        <w:keepNext w:val="0"/>
        <w:keepLines w:val="0"/>
        <w:framePr w:w="12725" w:h="974" w:wrap="none" w:hAnchor="page" w:x="591" w:y="1503"/>
        <w:widowControl w:val="0"/>
        <w:shd w:val="clear" w:color="auto" w:fill="auto"/>
        <w:tabs>
          <w:tab w:pos="76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67" w:left="55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8217535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18. 8. 2025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7.05000000000007pt;margin-top:82.100000000000009pt;width:115.90000000000001pt;height:152.65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18. 8. 2025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  <w:rPr>
          <w:sz w:val="20"/>
          <w:szCs w:val="20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01.1 - Limnigraf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1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931" w:right="3897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18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1 482 463,35</w:t>
            </w:r>
          </w:p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1 482 463,35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311 317,30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32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1 793 780,65</w:t>
            </w:r>
          </w:p>
        </w:tc>
      </w:tr>
    </w:tbl>
    <w:p>
      <w:pPr>
        <w:framePr w:w="15182" w:h="1790" w:wrap="none" w:vAnchor="text" w:hAnchor="page" w:x="932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572770</wp:posOffset>
            </wp:positionH>
            <wp:positionV relativeFrom="paragraph">
              <wp:posOffset>12700</wp:posOffset>
            </wp:positionV>
            <wp:extent cx="9677400" cy="12712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90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5472" w:h="427" w:wrap="none" w:hAnchor="page" w:x="6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5"/>
      <w:bookmarkEnd w:id="16"/>
      <w:bookmarkEnd w:id="17"/>
    </w:p>
    <w:tbl>
      <w:tblPr>
        <w:tblOverlap w:val="never"/>
        <w:jc w:val="left"/>
        <w:tblLayout w:type="fixed"/>
      </w:tblPr>
      <w:tblGrid>
        <w:gridCol w:w="322"/>
        <w:gridCol w:w="8424"/>
        <w:gridCol w:w="4810"/>
        <w:gridCol w:w="1973"/>
      </w:tblGrid>
      <w:tr>
        <w:trPr>
          <w:trHeight w:val="103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Limnigrafická stanice Sedlec na vodním toku Srpina Objekt:</w:t>
            </w:r>
          </w:p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01.1 - Limnigraf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6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18. 8. 2025</w:t>
            </w:r>
          </w:p>
        </w:tc>
      </w:tr>
      <w:tr>
        <w:trPr>
          <w:trHeight w:val="715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6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6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1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1 482 463,35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210 527,80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49 041,10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21-M - 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21 683,98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486 743,38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505 980,69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11 040,00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767 - 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4 960,20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5 688,60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36 070,20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7435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7435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150 727,40</w:t>
            </w:r>
          </w:p>
        </w:tc>
      </w:tr>
    </w:tbl>
    <w:p>
      <w:pPr>
        <w:framePr w:w="15528" w:h="7435" w:wrap="none" w:hAnchor="page" w:x="586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572770</wp:posOffset>
            </wp:positionH>
            <wp:positionV relativeFrom="margin">
              <wp:posOffset>2602865</wp:posOffset>
            </wp:positionV>
            <wp:extent cx="9677400" cy="24599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2459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585" w:right="695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1934" w:h="427" w:wrap="none" w:hAnchor="page" w:x="601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8"/>
      <w:bookmarkEnd w:id="19"/>
      <w:bookmarkEnd w:id="20"/>
    </w:p>
    <w:p>
      <w:pPr>
        <w:pStyle w:val="Style2"/>
        <w:keepNext w:val="0"/>
        <w:keepLines w:val="0"/>
        <w:framePr w:w="5069" w:h="2006" w:wrap="none" w:hAnchor="page" w:x="586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069" w:h="2006" w:wrap="none" w:hAnchor="page" w:x="586" w:y="1057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framePr w:w="5069" w:h="2006" w:wrap="none" w:hAnchor="page" w:x="586" w:y="1057"/>
        <w:widowControl w:val="0"/>
        <w:shd w:val="clear" w:color="auto" w:fill="auto"/>
        <w:bidi w:val="0"/>
        <w:spacing w:before="0" w:after="60"/>
        <w:ind w:left="0" w:right="0" w:firstLine="720"/>
        <w:jc w:val="left"/>
        <w:rPr>
          <w:sz w:val="20"/>
          <w:szCs w:val="20"/>
        </w:rPr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01.1 - Limnigraf</w:t>
      </w:r>
      <w:bookmarkEnd w:id="21"/>
      <w:bookmarkEnd w:id="22"/>
      <w:bookmarkEnd w:id="23"/>
    </w:p>
    <w:p>
      <w:pPr>
        <w:pStyle w:val="Style2"/>
        <w:keepNext w:val="0"/>
        <w:keepLines w:val="0"/>
        <w:framePr w:w="5069" w:h="2006" w:wrap="none" w:hAnchor="page" w:x="586" w:y="1057"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069" w:h="2006" w:wrap="none" w:hAnchor="page" w:x="586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069" w:h="2006" w:wrap="none" w:hAnchor="page" w:x="586" w:y="1057"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  <w:tab/>
        <w:t>18. 8. 2025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331"/>
        <w:gridCol w:w="1555"/>
        <w:gridCol w:w="8659"/>
        <w:gridCol w:w="725"/>
        <w:gridCol w:w="1195"/>
        <w:gridCol w:w="1330"/>
        <w:gridCol w:w="1795"/>
      </w:tblGrid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1482 463,35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210 527,80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111251201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 celkové ploše do 100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11 314,80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celkové ploše do 100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"https://podminky.urs.cz/item/CS_URS_2024_02/111251201"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https://podminky.urs.cz/item/CS_URS_2024_02/111251201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140 "C.5 - mýcení vegetace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112151111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Pokácení stromu směrové v celku s odřezáním kmene a s odvětvením průměru kmene přes 100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342,90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5 143,50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Pokácení stromu směrové v celku s odřezáním kmene a s odvětvením průměru kmene přes 100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https://podminky.urs.cz/item/CS_URS_2024_02/112151111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dřevní hmota bude převezena na ZS a předána vlastníkovi (POh)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"C.5 - tab. kácení - 8xS1, S2, 4xS3, 2xS4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112251101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pařezů strojně s jejich vykopáním nebo vytrháním průměru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pařezů strojně s jejich vykopáním nebo vytrháním průměru přes 100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"https://podminky.urs.cz/item/CS_URS_2024_02/112251101"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https://podminky.urs.cz/item/CS_URS_2024_02/112251101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"C.5 - tab. kácení - 8xS1, S2, 4xS3, 2xS4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119003227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758,70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"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119003228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495,90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124253101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 těžitelnosti I skupiny 3 přes 100 do 1 000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26 244,40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Vykopávky pro koryta vodotečí strojně v hornině třídy těžitelnosti I skupiny 3 přes 100 do 1 000 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11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"https://podminky.urs.cz/item/CS_URS_2024_02/124253101"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https://podminky.urs.cz/item/CS_URS_2024_02/124253101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11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8011" w:wrap="none" w:hAnchor="page" w:x="553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2023745</wp:posOffset>
            </wp:positionV>
            <wp:extent cx="9897110" cy="48856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885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36"/>
        <w:gridCol w:w="1555"/>
        <w:gridCol w:w="8765"/>
        <w:gridCol w:w="610"/>
        <w:gridCol w:w="1200"/>
        <w:gridCol w:w="1330"/>
        <w:gridCol w:w="1795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197.03 "F.4 SO 01 výkop -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197,030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"197.03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197,030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162201401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větví stromů listnatých, průměru kmene přes 100 do 300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30,60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459,00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větví stromů listnatých, průměru kmene přes 100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"https://podminky.urs.cz/item/CS_URS_2024_02/162201401"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https://podminky.urs.cz/item/CS_URS_2024_02/162201401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odvoz kmenů na ZS (cca 50 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"C.5 - tab. kácení - 8xS1, S2, 4xS3, 2xS4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162251102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2 505,63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rozhrnutí z horniny třídy těžitelnosti I skupiny 1 až 3 na vzdálenost přes 20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odvoz výkopku ke zpětnému využití na mezideponii a zpět na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2*28.88 "F.4 SO 01 zpětné zásypy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"57.76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4 392,65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"https://podminky.urs.cz/item/CS_URS_2024_02/167151101"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https://podminky.urs.cz/item/CS_URS_2024_02/167151101</w:t>
            </w:r>
            <w:r>
              <w:fldChar w:fldCharType="end"/>
            </w:r>
          </w:p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naložení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28.88 "F.4 SO 01 zpětné zásypy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"28.88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174151101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4 132,73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28.88 "F.4 SO 01 zpětné zásypy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"28.88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181351003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44,310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3 656,90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"https://podminky.urs.cz/item/CS_URS_2024_02/181351003"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https://podminky.urs.cz/item/CS_URS_2024_02/181351003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44.31 "F.4 SO 01 zatravnění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"44.31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7,976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849,60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6 776,41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"https://podminky.urs.cz/item/CS_URS_2024_02/10364101"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https://podminky.urs.cz/item/CS_URS_2024_02/10364101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44.31*0.1*1.8 "F.4 SO 01 zatravnění; plocha * tl. * obj.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7,976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"7.976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7,976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44,310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278,27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44.31 "F.4 SO 01 zatravnění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"44.31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46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46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546" w:wrap="none" w:hAnchor="page" w:x="553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908050</wp:posOffset>
            </wp:positionV>
            <wp:extent cx="9897110" cy="568452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5684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347345</wp:posOffset>
            </wp:positionV>
            <wp:extent cx="9897110" cy="653796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9897110" cy="6537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88"/>
        <w:gridCol w:w="346"/>
        <w:gridCol w:w="1214"/>
        <w:gridCol w:w="8669"/>
        <w:gridCol w:w="691"/>
        <w:gridCol w:w="1200"/>
        <w:gridCol w:w="1334"/>
        <w:gridCol w:w="1762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119,61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"https://podminky.urs.cz/item/CS_URS_2024_02/00572100"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https://podminky.urs.cz/item/CS_URS_2024_02/00572100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44.31*0.02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"0.886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příložného pažení stěn výkopu, včetně rozepření, včetně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15,980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12 943,80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příložného pažení stěn výkopu, včetně rozepření, včetně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pažení výkopu u prahů a přelivu - včetně aktivace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15.98 "F.4 SO 01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"15.98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R16230152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odstraněných křovin, větví a pařezů do místa uložení, vč. likvidace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odstraněných křovin, větví a pařezů do místa uložení, vč. likvidace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poplatku za uložení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R162701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45 400,50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197.03 "F.4 SO 01 výkop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197,030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-28.88 "F.4 SO 01 zpětné zásypy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-28,880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"197.03+-28.88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R29121102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sjezdu do koryta, včetně odstranění a likvidace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 a odstranění sjezdu do koryta, včetně odstranění a likvidace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včetně uvedení dotčených pozemků do původního stavu - 2 sjezdy, délka sjezdu cca 15 m, š. 2,0 m - vyztužení geomříží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AGR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Převod vody během stavebních prací na SO 01 (hrázkování, potrubí DN 400)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1 305,00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Převod vody během stavebních prací na SO 01 (hrázkování, potrubí DN 400)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plastové potrubí DN 400 mmm dl. 2x30 m - provizorní hrázky v. 1,0 m: jílová těsnící část, opevnění směrem do koryta kamenným záhozem - vč. čerpání a pohotovostní čerpací soupravy - zřízení a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AGR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vyztužení přístupu ke 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27 000,00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 a odstranění vyztužení přístupu ke stavbě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vyztužení komunikace (geotextilie, geomříž, ŠD 32-63 tl. 200 mm, prosívka 0-32 tl. 100 mm) - 210 m2 - zřízení a odstranění, vč. příp. mýcení a uvedení pozemku do původního stavu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49 041,10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271572211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Podsyp pod základové konstrukce se zhutněním a urovnáním povrchu ze štěrkopísku netříděného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27 335,10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Podsyp pod základové konstrukce se zhutněním a urovnáním povrchu ze štěrkopísku netříděného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"https://podminky.urs.cz/item/CS_URS_2024_02/271572211"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https://podminky.urs.cz/item/CS_URS_2024_02/271572211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štěrkopísek 0/32, tl. 100 mm - podsyp pod kamennou rovnaninou, pod dlažbou do betonu a pod schodištěm - viz D.4, D.5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10.30 "F.4 SO 01 rovnanina - filtrační 10.3 vyrovnávací vrstva ŠTP 0/32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10.29 "F.4 SO 01 Kamenná dlažba tl. 300 mm - vrstva ŠTP 0/32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0.60 "F.4 SO 01 Schodiště - ŠTP podsyp 0/32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"10.3+10.29+0.6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R2159011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39,020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11 706,00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tabs>
          <w:tab w:pos="2107" w:val="left"/>
        </w:tabs>
        <w:bidi w:val="0"/>
        <w:spacing w:before="0" w:after="0" w:line="240" w:lineRule="auto"/>
        <w:ind w:left="317" w:right="0" w:firstLine="0"/>
        <w:jc w:val="left"/>
        <w:rPr>
          <w:sz w:val="13"/>
          <w:szCs w:val="13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609" w:right="724" w:bottom="23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Zhutnění podloží - základové spáry do 95% PS</w:t>
      </w:r>
    </w:p>
    <w:tbl>
      <w:tblPr>
        <w:tblOverlap w:val="never"/>
        <w:jc w:val="left"/>
        <w:tblLayout w:type="fixed"/>
      </w:tblPr>
      <w:tblGrid>
        <w:gridCol w:w="686"/>
        <w:gridCol w:w="1205"/>
        <w:gridCol w:w="8755"/>
        <w:gridCol w:w="619"/>
        <w:gridCol w:w="1195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zhutnění zemní pláně - pod podkladními betony (kamenná dlažba, stabilizačními pasy,přelivným prahem, pod schodištěm a pod základem stožáru)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9.52 "F.4 SO 01 stabilizační pas (PF2)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8.33 "F.4 SO 01 stabilizační pas (PF5)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8.40 "F.4 SO 01 Kamenná dlažba tl. 300 mm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3.55 "F.4 SO 01 Schodiště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8.58 "F.4 SO 01 přelivný ŽB objekt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0.64 "0.64.4 SO 01 základ stožáru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"9.52+8.33+8.4+3.55+8.58+0.64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360" w:lineRule="auto"/>
              <w:ind w:left="380" w:right="0" w:hanging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23 K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R278311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314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Zainjektování technologických prostupů (otvorů po "šuptyčích") cementovou směsí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21 683,98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210040011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sloupů a stožárů venkovního vedení nn bez výstroje ocelových trubkových včetně rozvozu, vztyčení, očíslování, složení do 12 m jednoduchých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2 410,00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sloupů a stožárů venkovního vedení nn bez výstroje ocelových trubkových včetně rozvozu, vztyčení, očíslování, složení do 12 m jednoduchých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"https://podminky.urs.cz/item/CS_URS_2024_02/210040011"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https://podminky.urs.cz/item/CS_URS_2024_02/210040011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"F.4 SO 01 Stožár - Ocelový stožár kuželový přírubový v. 3,00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stožár kuželový přírubový v. 5,00 m, průměr spodní 99 mm, průměr horní 60 mm, tl. stěny 3 mm, včetně stožárové příruby 300x300 mm s otvory průměr 24 mm</w:t>
            </w:r>
          </w:p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Ocelový stožár kuželový přírubový v. 5,00 m, průměr spodní 99 mm, průměr horní 60 mm, tl. stěny 3 mm, včetně stožárové příruby 300x300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mm s otvory průměr 24 mm s roztečí 240x240 mm pro prostup závitových kotevních tyčí, povrchová úprava: žárový zinek,vč. dvouramenného konzolového výložníku</w:t>
            </w:r>
          </w:p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ocelový stožár s otvory pro kabelové vedení - viz D.8 - dvouramenný konzolový výložník (výroba na míru) - viz D.8 - vč. dopravy a spojovacího materiálu (žárový zinek)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210040761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Nátěry venkovního vedení nn ocelových součástí základní nátěr na zemi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12,98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Nátěry venkovního vedení nn ocelových součástí základní nátěr na zemi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"https://podminky.urs.cz/item/CS_URS_2024_02/210040761"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https://podminky.urs.cz/item/CS_URS_2024_02/210040761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nátěr vyčnívajících částí kotevního rámu (po betonáži)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0.11 "F.4 SO 01 Stožár - nátěr vyčnívajících částí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antikorozní zinkový nátěr na ocel a jiné kovy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antikorozní zinkový nátěr na ocel a jiné kovy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spotřeba 0,28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0.11*0.28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210220022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uzemňovacího vedení s upevněním, propojením a připojením pomocí svorek v zemi s izolací spojů vodičů FeZn drátem nebo lanem průměru do 10 mm v městské zá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uzemňovacího vedení s upevněním, propojením a připojením pomocí svorek v zemi s izolací spojů vodičů FeZn drátem nebo lanem průměru do 10 mm v městské zástavbě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"https://podminky.urs.cz/item/CS_URS_2024_02/210220022"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https://podminky.urs.cz/item/CS_URS_2024_02/210220022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 "F.4 SO 01 Stožár - Uzemňovací drát FeZn průměr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31" w:vSpace="182" w:wrap="none" w:hAnchor="page" w:x="558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35441073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drát D 10mm FeZn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1,240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31" w:vSpace="182" w:wrap="none" w:hAnchor="page" w:x="558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930,00</w:t>
            </w:r>
          </w:p>
        </w:tc>
      </w:tr>
    </w:tbl>
    <w:p>
      <w:pPr>
        <w:framePr w:w="15581" w:h="10531" w:vSpace="182" w:wrap="none" w:hAnchor="page" w:x="558" w:y="548"/>
        <w:widowControl w:val="0"/>
        <w:spacing w:line="1" w:lineRule="exact"/>
      </w:pPr>
    </w:p>
    <w:p>
      <w:pPr>
        <w:pStyle w:val="Style23"/>
        <w:keepNext w:val="0"/>
        <w:keepLines w:val="0"/>
        <w:framePr w:w="2971" w:h="235" w:wrap="none" w:hAnchor="page" w:x="928" w:y="11026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drát D 10mm FeZn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1835150</wp:posOffset>
            </wp:positionV>
            <wp:extent cx="9897110" cy="5196840"/>
            <wp:wrapNone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5196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91"/>
        <w:gridCol w:w="1205"/>
        <w:gridCol w:w="8712"/>
        <w:gridCol w:w="662"/>
        <w:gridCol w:w="1195"/>
        <w:gridCol w:w="1330"/>
        <w:gridCol w:w="1795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02/35441073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hmotnost 0,62 kg/m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2*0.62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210220304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hromosvodného vedení svorek na 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hromosvodného vedení svorek na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"https://podminky.urs.cz/item/CS_URS_2024_02/210220304"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https://podminky.urs.cz/item/CS_URS_2024_02/210220304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"F.4 SO 01 Stožár - Uzemňovací objímka (svorka) na ocelové stožáry s možností uchycení uzemňovacího drátu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Uzemňovací objímka na stožáry komplet - O 27 - 168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Uzemňovací objímka na stožáry komplet - O 27 - 168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486 743,38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321311115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6 821,00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120 595,28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prostého pro prostředí s mrazovými cykly tř. C 25/30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"https://podminky.urs.cz/item/CS_URS_2024_02/321311115"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https://podminky.urs.cz/item/CS_URS_2024_02/321311115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8.84 "F.4 SO 01 stabilizační pas (PF2)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8.84 "F.4 SO 01 stabilizační pas (PF5)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"8.84+8.84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15,540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7 248,50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112 641,69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25/30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"https://podminky.urs.cz/item/CS_URS_2024_02/321321115"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https://podminky.urs.cz/item/CS_URS_2024_02/321321115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2.89 "F.4 SO 01 Schodiště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12.14 "F.4 SO 01 přelivný ŽB objekt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12,140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0.51 "F.4 SO 01 základ stožáru - beton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"2.89+12.14+0.51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91,070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1 605,50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146 212,89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30.04 "F.4 SO 01 stabilizační pas (PF2)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24.18 "F.4 SO 01 stabilizační pas (PF5)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14.33 "F.4 SO 01 Schodiště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2.56 "F.4 SO 01 Základ stožáru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19.96 "F.4 SO 01 přelivný ŽB objekt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"30.04+24.18+14.33+2.56+19.96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91,070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267,90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24 397,65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9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02/321352010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9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579" w:wrap="none" w:hAnchor="page" w:x="553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1240790</wp:posOffset>
            </wp:positionV>
            <wp:extent cx="9897110" cy="5845810"/>
            <wp:wrapNone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5845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350"/>
        <w:gridCol w:w="1205"/>
        <w:gridCol w:w="8722"/>
        <w:gridCol w:w="643"/>
        <w:gridCol w:w="1200"/>
        <w:gridCol w:w="1334"/>
        <w:gridCol w:w="1790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65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13,640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2 156,50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29 414,66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zřízení ploch jinak zakřivených než válcově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"https://podminky.urs.cz/item/CS_URS_2024_02/321351030"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https://podminky.urs.cz/item/CS_URS_2024_02/321351030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13.64 "F.4 SO 01 přelivný ŽB objekt - bednění zakřivené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"13.64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13,640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5 960,68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odstranění ploch jinak zakřivených než válcově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"https://podminky.urs.cz/item/CS_URS_2024_02/321352030"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https://podminky.urs.cz/item/CS_URS_2024_02/321352030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0,185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47 975,00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8 875,38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průměru do 12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"https://podminky.urs.cz/item/CS_URS_2024_02/321366111"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https://podminky.urs.cz/item/CS_URS_2024_02/321366111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 500B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158.88*(0.617/1000)+82.07*(0.89/1000) "F.4 SO 01 přelivný ŽB objekt - výztuž R10 resp. R12; délka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15.6*(0.89/1000) "F.4 SO 01 základ stožáru - výztuž (R12); délka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"0.171+0.014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46 360,00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10 291,92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svařované sítě z ocelových tažených drátů jakéhokoliv druhu oceli jakéhokoliv průměru a roztečí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"https://podminky.urs.cz/item/CS_URS_2024_02/321368211"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https://podminky.urs.cz/item/CS_URS_2024_02/321368211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 500B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28.11*(7.9/1000) "F.4 SO 01 Schodiště - KARI síť 100/100/8; plocha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334359111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Výřez bednění pro prostup trub betonovou konstrukcí do DN 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369,55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1 108,65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Výřez bednění pro prostup trub betonovou konstrukcí do DN 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"https://podminky.urs.cz/item/CS_URS_2024_02/334359111"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https://podminky.urs.cz/item/CS_URS_2024_02/334359111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výřezy v bednění pro chráničku DN 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"F.4 SO 01 Schodiště - výřez v bednění DN 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"F.4 SO 01 Základ stožáru - výřez v bednění DN 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348401353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oplocení z pletiva rozvinutí, uchycení a napnutí drátu žiletkového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205,20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oplocení z pletiva rozvinutí, uchycení a napnutí drátu žiletkového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"https://podminky.urs.cz/item/CS_URS_2024_02/348401353"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https://podminky.urs.cz/item/CS_URS_2024_02/348401353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"F.4 SO 01 Stožár - Ochrana stožáru - žiletkový pásek (drát)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M3132482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drát žiletkový rovný pozinkovaný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1 282,50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7 695,00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drát žiletkový rovný pozinkovaný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R32121334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Zdivo nadzákladové z lomového kamene vodních staveb obkladní z lomového kamene lomařsky upraveného s vyspárováním, na cementovou maltu MC 30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5,170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3 562,50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3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18 418,13</w:t>
            </w:r>
          </w:p>
        </w:tc>
      </w:tr>
    </w:tbl>
    <w:p>
      <w:pPr>
        <w:framePr w:w="15590" w:h="10738" w:wrap="none" w:hAnchor="page" w:x="553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6854825"/>
            <wp:wrapNone/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9897110" cy="6854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91"/>
        <w:gridCol w:w="1200"/>
        <w:gridCol w:w="8669"/>
        <w:gridCol w:w="686"/>
        <w:gridCol w:w="1219"/>
        <w:gridCol w:w="1330"/>
        <w:gridCol w:w="1795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Zdivo nadzákladové z lomového kamene vodních staveb obkladní z lomového kamene lomařsky upraveného s vyspárováním, na cementovou maltu MC 30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vyzděné a vyspárované na MC 30 s kamenivem frakce 0-2 mm, vlastnosti MC budou zlepšeny přidáním reaktivního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zušlechťovače malty, dle technické zprávy - spárování bude provedeno 1 cm pod líc kamene - spáry budou po zavadnutí před spárováním proškrábnuty na hloubku 50-70 mm a vyčištěny tlakovou vodou o tlaku 200 barů - viz D.5 - kameny schodiště budou ukládány do zavlhlé vrstvy betonu - viz D.5 - materiál žula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0.99 "F.4 SO 01 Schodiště - stupně, žula ds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2.09 "F.4 SO 01 stabilizační pas (PF2) - kamenný obklad tl. 0,3 m na MC 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2.09 "F.4 SO 01 stabilizační pas (PF5) - kamenný obklad tl. 0,3 m na MC 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"0.99+2.09+2.09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R388995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Chránička kabelů z trub PE-MD DN 110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185,25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926,25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Chránička kabelů z trub PE-MD DN 110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dvouvrstvá koextrudovaná chránička PE-MD (středněhustní polyethylen) DN110, vnější průměr 110 mm, vnitřní průměr 90 mm, tloušťka stěny 10 mm, černé barvy - celkem 5,0 m - vč. montáže tvarovek (koleno 90°) - celkem 2 ks - viz TZ a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5.0 "F.4 SO 01 Příslušentví k technologii - Chránička DN110 mm PE-MD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505 980,69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451315114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betonu prostého tloušťky do 100 mm, z betonu C 12/15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39,020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17 324,88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výplňové vrstvy z betonu prostého tloušťky do 100 mm, z betonu C 12/15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"https://podminky.urs.cz/item/CS_URS_2024_02/451315114"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https://podminky.urs.cz/item/CS_URS_2024_02/451315114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9.52 "F.4 SO 01 stabilizační pas (PF2) - podkladní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8.33 "F.4 SO 01 stabilizační pas (PF5) - podkladní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8.40 "F.4 SO 01 Kamenná dlažba tl. 300 mm - podkladní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3.55 "F.4 SO 01 Schodiště - podkladní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8.58 "F.4 SO 01 přelivný ŽB objekt - podkladní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0.64 "0.64.4 SO 01 základ stožáru - podkladní beton C12/15 X0 tl. 0,1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"9.52+8.33+8.4+3.55+8.58+0.64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451317112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pro prostředí s mrazovými cykly tř. C 25/30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137,933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761,00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104 967,01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pod dlažbu z betonu prostého pro prostředí s mrazovými cykly tř. C 25/30 tl. přes 100 do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"https://podminky.urs.cz/item/CS_URS_2024_02/451317112"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https://podminky.urs.cz/item/CS_URS_2024_02/451317112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C25/30 XC2 XF3 XA1 tl. 150 mm pod kamennou dlažbu, viz D.5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20.69/0.15 "F.4 SO 01 Kamenná dlažba - betonové lože C25/30 XC2 XF3 XA1 tl. 150 mm; objem /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"137.933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137,933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458311121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28 158,80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"https://podminky.urs.cz/item/CS_URS_2024_02/458311121"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https://podminky.urs.cz/item/CS_URS_2024_02/458311121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výplňový beton podél stabilizačnch pasů, základu schodiště a prahu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4.40 "F.4 SO 01 stabilizační pas (PF2) - výplňový beton C12/15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1.79 "F.4 SO 01 stabilizační pas (PF5) - výplňový beton C12/15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1,790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0.78 "F.4 SO 01 přelivný ŽB objekt - výplňový beton C12/15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"4.4+1.79+0.78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463211153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39,480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138 180,00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hmotnost jednotlivých kamenů přes 200 do 500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714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02/463211153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14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714" w:wrap="none" w:hAnchor="page" w:x="553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1889760</wp:posOffset>
            </wp:positionV>
            <wp:extent cx="9897110" cy="5281930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52819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4"/>
        <w:gridCol w:w="1200"/>
        <w:gridCol w:w="8674"/>
        <w:gridCol w:w="706"/>
        <w:gridCol w:w="1195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kamenná rovnanina - žula ds 500, hmotnost cca 200 kg, viz D.5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39.48 "F.4 SO 01 Kamenná rovnanina 200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"39.48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465513327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300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217 350,00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"https://podminky.urs.cz/item/CS_URS_2024_02/465513327"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https://podminky.urs.cz/item/CS_URS_2024_02/465513327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lomový kámen - žula ds 300 mm, MC 30, viz TZ a D.5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105.00 "F.4 SO 01 Kamenná dlažba tl. 0.3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11 040,00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R6286421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Opracování betonu broušením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11 040,00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Opracování betonu broušením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11.04 "F.4 SO 01 přelivný ŽB objekt - boušení přelivné plochy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4 960,20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ostatních atypických zámečnických konstrukcí hmotnosti přes 3 do 5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857,72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ostatních atypických zámečnických konstrukcí hmotnosti přes 3 do 5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"https://podminky.urs.cz/item/CS_URS_2024_02/767995111"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https://podminky.urs.cz/item/CS_URS_2024_02/767995111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(4/100)*6.44"F.4 SO 01 Stožár - Šestihranná matice DIN 934, M20; počet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4*0.12 "F.4 SO 01 Stožár - Plastová krytka na matici M20; počet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(4/100)*1.72 "F.4 SO 01 Stožár - Podložka plochá DIN 125, M20; počet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1*0.59 "F.4 SO 01 Stožár - Ochrana stožáru - objímka DN 80; počet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2*0.5*0.53 "F.4 SO 01 Stožár - Ochrana stožáru - 2 ks konzol L20x20x2 mm dl. 500 mm; počet * dl.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3*0.5*1.84 "2.76.4 SO 01 Stožár - Ochrana stožáru - 3 ks konzol L40x40x3 mm dl. 500 mm; počet * dl.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"0.258+0.48+0.069+0.59+0.53+2.76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4,687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31111009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 přesná šestihranná Pz DIN 934-8 M20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4" w:h="10541" w:wrap="none" w:hAnchor="page" w:x="61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35,80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matice přesná šestihranná Pz DIN 934-8 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"https://podminky.urs.cz/item/CS_URS_2024_02/31111009"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https://podminky.urs.cz/item/CS_URS_2024_02/31111009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4/100 "F.4 SO 01 Stožár - Šestihranná matice DIN 934, 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krytka na šroub a matici M20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krytka na šroub a matici 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"F.4 SO 01 Stožár - Plastová krytka na matici 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31120009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 DIN 125-A ZB D 20mm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4" w:h="10541" w:wrap="none" w:hAnchor="page" w:x="61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27,60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podložka DIN 125-A ZB D 20mm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"https://podminky.urs.cz/item/CS_URS_2024_02/31120009"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https://podminky.urs.cz/item/CS_URS_2024_02/31120009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4/100 "F.4 SO 01 Stožár - Podložka plochá DIN 125, 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objímka na stožár DN 80, tl. 5 mm, h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425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objímka na stožár DN 80, tl. 5 mm, h 50 mm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materiál ocel, povrchová úprava pozink - viz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"F.4 SO 01 Stožár - Ochrana stožáru - objímka DN 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541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41" w:wrap="none" w:hAnchor="page" w:x="610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1118870</wp:posOffset>
            </wp:positionV>
            <wp:extent cx="9897110" cy="5422265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5422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6984" w:h="581" w:wrap="none" w:hAnchor="page" w:x="928" w:y="10676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Montáž revizní šachty z PP hranatá 200x200 mm s poklopem na klíč, vč. dodání šachty</w:t>
      </w:r>
    </w:p>
    <w:p>
      <w:pPr>
        <w:pStyle w:val="Style35"/>
        <w:keepNext w:val="0"/>
        <w:keepLines w:val="0"/>
        <w:framePr w:w="6984" w:h="581" w:wrap="none" w:hAnchor="page" w:x="928" w:y="10676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35"/>
        <w:keepNext w:val="0"/>
        <w:keepLines w:val="0"/>
        <w:framePr w:w="6984" w:h="581" w:wrap="none" w:hAnchor="page" w:x="928" w:y="10676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vč. napojení chráničky</w:t>
      </w:r>
    </w:p>
    <w:tbl>
      <w:tblPr>
        <w:tblOverlap w:val="never"/>
        <w:jc w:val="left"/>
        <w:tblLayout w:type="fixed"/>
      </w:tblPr>
      <w:tblGrid>
        <w:gridCol w:w="288"/>
        <w:gridCol w:w="346"/>
        <w:gridCol w:w="1205"/>
        <w:gridCol w:w="8741"/>
        <w:gridCol w:w="634"/>
        <w:gridCol w:w="1195"/>
        <w:gridCol w:w="1334"/>
        <w:gridCol w:w="1762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M1301106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úhelník ocelový rovnostranný jakost S235JR (11 375) 20x20x2mm, povrchová úprava pozink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úhelník ocelový rovnostranný jakost S235JR (11 375) 20x20x2mm, povrchová úprava pozink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pozink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2*0.5*(0.53/1000) "F.4 SO 01 Stožár - Ochrana stožáru - 2 ks konzol L20x20x2 mm dl. 500 mm; počet * dl.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M1301041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úhelník ocelový rovnostranný jakost S235JR (11 375) 40x40x3mm, povrchová úprava pozink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úhelník ocelový rovnostranný jakost S235JR (11 375) 40x40x3mm, povrchová úprava pozink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pozink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3*0.5*(1.84/1000) "F.4 SO 01 Stožár - Ochrana stožáru - 3 ks konzol L40x40x3 mm dl. 500 mm; počet * dl. *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ostatních atypických zámečnických konstrukcí hmotnosti přes 20 do 50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1 577,80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ostatních atypických zámečnických konstrukcí hmotnosti přes 20 do 50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"https://podminky.urs.cz/item/CS_URS_2024_02/767995114"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https://podminky.urs.cz/item/CS_URS_2024_02/767995114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 "F.4 SO 01 Ochrana rozvodné skříně - dvoudílná ocelová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ochranná dvoudílná ocelová konstrukce pro rozvodnou skříň (400x300x200 mm) s otevíratelnými dvířky, vč. objímek pro připevnění ke stožáru, s možností osazení vá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10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ochranná dvoudílná ocelová konstrukce pro rozvodnou skříň (400x300x200 mm) s otevíratelnými dvířky, vč. objímek pro připevnění ke stožáru, s možností osazení válcového visacího zámku</w:t>
            </w:r>
          </w:p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D.9 a TZ - dvoudílná ocelová konstrukce z čtvercových a úhlových profilů (tl. stěny do 3 mm) - připevnění ke stožáru např. objímkovými třmeny - pohyblivá část předního profilu se dvěma závěsy vpravo na pevné části, vlevo na pevné a pohyblivé přivařené „packy“ s otvorem pro závěsný válcový zámek - povrchová úprava konstrukce: žárový zinek - ocel ve svařitelné jakosti S235JR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"F.4 SO 01 Ochrana rozvodné skříně - dvoudílná ocelová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998767101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44,28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"https://podminky.urs.cz/item/CS_URS_2024_02/998767101"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https://podminky.urs.cz/item/CS_URS_2024_02/998767101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5 688,60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899623171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Obetonování potrubí nebo zdiva stok betonem prostým v otevřeném výkopu, betonem tř. C 25/30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2 241,90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Obetonování potrubí nebo zdiva stok betonem prostým v otevřeném výkopu, betonem tř. C 25/30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"https://podminky.urs.cz/item/CS_URS_2024_02/899623171"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https://podminky.urs.cz/item/CS_URS_2024_02/899623171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0.47 "F.4 SO 01 Příslušentví k technologii -obetonování chráničky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899643121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pro obetonování potrubí v otevřeném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1 606,50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pro obetonování potrubí v otevřeném výkopu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"https://podminky.urs.cz/item/CS_URS_2024_02/899643121"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https://podminky.urs.cz/item/CS_URS_2024_02/899643121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3.15 "F.4 SO 01 Příslušentví k technologii -obetonování chráničky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899643122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pro obetonování potrubí v otevřeném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340,20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pro obetonování potrubí v otevřeném výkopu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"https://podminky.urs.cz/item/CS_URS_2024_02/899643122"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https://podminky.urs.cz/item/CS_URS_2024_02/899643122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027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R8948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revizní šachty z PP hranatá 200x200 mm s poklopem na klíč, vč. dodání šachty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027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</w:tbl>
    <w:p>
      <w:pPr>
        <w:framePr w:w="15504" w:h="10027" w:wrap="none" w:hAnchor="page" w:x="610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38455" distL="0" distR="0" simplePos="0" relativeHeight="62914717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6461760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897110" cy="6461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91"/>
        <w:gridCol w:w="1234"/>
        <w:gridCol w:w="8717"/>
        <w:gridCol w:w="629"/>
        <w:gridCol w:w="1195"/>
        <w:gridCol w:w="1330"/>
        <w:gridCol w:w="1795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"F.4 SO 01 Příslušentví k technologii - Revizní šachto 200x200 mm, hl. 200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36 070,20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953334121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43,600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316,00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13 777,60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"https://podminky.urs.cz/item/CS_URS_2024_02/953334121"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https://podminky.urs.cz/item/CS_URS_2024_02/953334121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2*11.60 "F.4 SO 01 přelivný ŽB objekt - pracovní spára - 2x pásek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2*5.10 "F.4 SO 01 stabilizační pas (PF2) - pracovní spára - 2x pásek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2*5.10 "F.4 SO 01 stabilizační pas (PF5) - pracovní spára - 2x pásek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"23.2+10.2+10.2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953943123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Osazování drobných kovových předmětů výrobků ostatních jinde neuvedených do betonu se zajištěním polohy k bednění či k výztuži před zabetonováním hmotnosti přes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Osazování drobných kovových předmětů výrobků ostatních jinde neuvedených do betonu se zajištěním polohy k bednění či k výztuži před zabetonováním hmotnosti přes 5 do 15 kg/kus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"https://podminky.urs.cz/item/CS_URS_2024_02/953943123"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https://podminky.urs.cz/item/CS_URS_2024_02/953943123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"F.4 SO 01 Stožár - Základový kotevní rám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Základový kotevní rám (rošt) 300x300 mm s navařenými kotevními závitovými tyčemi M20, celkem 4 ks, dl. 550 mm, rozteč 240x240 mm, bez povrchové úpravy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Základový kotevní rám (rošt) 300x300 mm s navařenými kotevními závitovými tyčemi M20, celkem 4 ks, dl. 550 mm, rozteč 240x240 mm,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povrchové úpravy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ocel S235,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985331213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8 985,60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chemickou maltou průměr výztuže 12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"https://podminky.urs.cz/item/CS_URS_2024_02/985331213"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https://podminky.urs.cz/item/CS_URS_2024_02/985331213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0.16*18 "F.4 SO 01 stabilizační pas (PF2) - Kotevní trny - vrt O 14 mm dl. 160 mm; délka vrtu *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0.16*18 "F.4 SO 01 stabilizační pas (PF5) - Kotevní trny - vrt O 14 mm dl. 160 mm; délka vrtu *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"2.88+2.88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M631261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kompozitní D 12mm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2 205,00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kompozitní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0.35*18 "F.4 SO 01 stabilizační pas (PF2) - kotvení obkladu kompozitní trn O 12 mm dl. 350 mm; délka *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0.35*18 "F.4 SO 01 stabilizační pas (PF5) - kotvení obkladu kompozitní trn O 12 mm dl. 350 mm; délka *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"6.3+6.3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R9365011.1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pro limnigrafickou lať - podkladní nerezový profil UPE 180 kotvený do betonového podkladu, vč. vyplnění profilu dubovou fošnou 160x15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2 016,00</w:t>
            </w:r>
          </w:p>
        </w:tc>
      </w:tr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 pro limnigrafickou lať - podkladní nerezový profil UPE 180 kotvený do betonového podkladu, vč. vyplnění profilu dubovou fošnou 160x15 mm</w:t>
            </w:r>
          </w:p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 schodnici schodiště - podkladní profil UPE 180x75 mm, dl. 2,52 m, ocel 1.4301, bez povrchové úpravy s kotvami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2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pásové nerezové oceli 30x150x3 mm á 500 mm - 5 ks - profil bude kotven při betonáži - uvnitř podkladního profilu budou přivařeny nerezové závitové tyče M10 - 5x2 ks (nerez 1.4301) - vyplnění podkladního profilu dubovou fošnou 160x50 mm dl. 2,52 m s otvory pro závitovou tyč, vč. podložky a matice M10 (nerez 1.4301) - 5x2 ks - vč. spojovacího materiálu - viz D.5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2.52 "F.4 SO 01 Příslušentví k technologii - Příprava na vodočetnou lať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98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R9365011.2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pro limnigrafickou lať - podkladní nerezový profil UPE 180 kotvený ke stožáru, vč. vyplnění profilu dubovou fošnou 160x15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98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1 840,00</w:t>
            </w:r>
          </w:p>
        </w:tc>
      </w:tr>
    </w:tbl>
    <w:p>
      <w:pPr>
        <w:framePr w:w="15590" w:h="10598" w:wrap="none" w:hAnchor="page" w:x="553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1188720</wp:posOffset>
            </wp:positionV>
            <wp:extent cx="9897110" cy="5916295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897110" cy="5916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47" w:left="55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 w:val="0"/>
        <w:keepLines w:val="0"/>
        <w:framePr w:w="15336" w:h="288" w:wrap="none" w:vAnchor="text" w:hAnchor="page" w:x="610" w:y="2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077" w:val="left"/>
          <w:tab w:pos="106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  <w:tab/>
        <w:t>Popis</w:t>
        <w:tab/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682"/>
        <w:gridCol w:w="1205"/>
        <w:gridCol w:w="8760"/>
        <w:gridCol w:w="696"/>
        <w:gridCol w:w="1411"/>
        <w:gridCol w:w="1277"/>
        <w:gridCol w:w="1560"/>
      </w:tblGrid>
      <w:tr>
        <w:trPr>
          <w:trHeight w:val="845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sloupek za schodištěm - profil UPE 180, dl. 2,3 m, ocel 1.4301, s navařeným plechem 180x75x3 mm - profil bude kotven na stožár pomocí nerezových třmenů (A2, M8) 2 ks/m - uvnitř podkladního profilu budou přivařeny nerezové závitové tyče M10 - 3x2 ks (nerez 1.4301) - vyplnění podkladního profilu dubovou fošnou 160x50 mm dl. 1,5 m s otvory pro závitovou tyč, vč. podložky a matice M10 (nerez 1.4301) - 3x2 ks - vč. spojovacího materiálu - viz D.5 a TZ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po dokončení stavby zajistí odbor TPČ investora montáž a výrobu vodočetné latě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2.3 "F.4 SO 01 Příslušentví k technologii - Příprava na vodočetnou lať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"2.3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2,300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150 727,40</w:t>
            </w:r>
          </w:p>
        </w:tc>
      </w:tr>
      <w:tr>
        <w:trPr>
          <w:trHeight w:val="9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A71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B71</w:t>
            </w:r>
          </w:p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gridSpan w:val="2"/>
            <w:vMerge/>
            <w:tcBorders/>
            <w:shd w:val="clear" w:color="auto" w:fill="FFFFFF"/>
            <w:vAlign w:val="bottom"/>
          </w:tcPr>
          <w:p>
            <w:pPr>
              <w:framePr w:w="15590" w:h="2174" w:vSpace="187" w:wrap="none" w:vAnchor="text" w:hAnchor="page" w:x="553" w:y="562"/>
            </w:pPr>
          </w:p>
        </w:tc>
        <w:tc>
          <w:tcPr>
            <w:gridSpan w:val="2"/>
            <w:vMerge/>
            <w:tcBorders/>
            <w:shd w:val="clear" w:color="auto" w:fill="FFFFFF"/>
            <w:vAlign w:val="bottom"/>
          </w:tcPr>
          <w:p>
            <w:pPr>
              <w:framePr w:w="15590" w:h="2174" w:vSpace="187" w:wrap="none" w:vAnchor="text" w:hAnchor="page" w:x="553" w:y="562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90" w:h="2174" w:vSpace="187" w:wrap="none" w:vAnchor="text" w:hAnchor="page" w:x="553" w:y="562"/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436,891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2174" w:vSpace="187" w:wrap="none" w:vAnchor="text" w:hAnchor="page" w:x="55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150 727,40</w:t>
            </w:r>
          </w:p>
        </w:tc>
      </w:tr>
    </w:tbl>
    <w:p>
      <w:pPr>
        <w:framePr w:w="15590" w:h="2174" w:vSpace="187" w:wrap="none" w:vAnchor="text" w:hAnchor="page" w:x="553" w:y="562"/>
        <w:widowControl w:val="0"/>
        <w:spacing w:line="1" w:lineRule="exact"/>
      </w:pPr>
    </w:p>
    <w:p>
      <w:pPr>
        <w:pStyle w:val="Style23"/>
        <w:keepNext w:val="0"/>
        <w:keepLines w:val="0"/>
        <w:framePr w:w="9782" w:h="235" w:wrap="none" w:vAnchor="text" w:hAnchor="page" w:x="927" w:y="375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Příprava pro limnigrafickou lať - podkladní nerezový profil UPE 180 kotvený ke stožáru, vč. vyplnění profilu dubovou fošnou 160x15 mm</w:t>
      </w:r>
    </w:p>
    <w:p>
      <w:pPr>
        <w:pStyle w:val="Style35"/>
        <w:keepNext w:val="0"/>
        <w:keepLines w:val="0"/>
        <w:framePr w:w="7656" w:h="432" w:wrap="none" w:vAnchor="text" w:hAnchor="page" w:x="928" w:y="2757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Přesun hmot pro úpravy vodních toků a kanály, hráze rybníků apod. dopravní vzdálenost do 500 m</w:t>
      </w:r>
    </w:p>
    <w:p>
      <w:pPr>
        <w:pStyle w:val="Style35"/>
        <w:keepNext w:val="0"/>
        <w:keepLines w:val="0"/>
        <w:framePr w:w="7656" w:h="432" w:wrap="none" w:vAnchor="text" w:hAnchor="page" w:x="928" w:y="2757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URS 2024 02/998332011</w:t>
      </w:r>
    </w:p>
    <w:p>
      <w:pPr>
        <w:widowControl w:val="0"/>
        <w:spacing w:line="360" w:lineRule="exact"/>
      </w:pPr>
      <w:r>
        <w:drawing>
          <wp:anchor distT="0" distB="18415" distL="0" distR="0" simplePos="0" relativeHeight="62914721" behindDoc="1" locked="0" layoutInCell="1" allowOverlap="1">
            <wp:simplePos x="0" y="0"/>
            <wp:positionH relativeFrom="page">
              <wp:posOffset>353695</wp:posOffset>
            </wp:positionH>
            <wp:positionV relativeFrom="paragraph">
              <wp:posOffset>1515110</wp:posOffset>
            </wp:positionV>
            <wp:extent cx="9897110" cy="490855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897110" cy="490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0</wp:posOffset>
            </wp:positionV>
            <wp:extent cx="9897110" cy="347345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47" w:left="55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8217535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18. 8. 2025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647.05000000000007pt;margin-top:82.100000000000009pt;width:115.90000000000001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18. 8. 2025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  <w:rPr>
          <w:sz w:val="20"/>
          <w:szCs w:val="20"/>
        </w:rPr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01.2 - Sjezd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1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931" w:right="3897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229 661,04</w:t>
            </w:r>
          </w:p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229 661,04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48 228,82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32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277 889,86</w:t>
            </w:r>
          </w:p>
        </w:tc>
      </w:tr>
    </w:tbl>
    <w:p>
      <w:pPr>
        <w:framePr w:w="15182" w:h="1790" w:wrap="none" w:vAnchor="text" w:hAnchor="page" w:x="932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572770</wp:posOffset>
            </wp:positionH>
            <wp:positionV relativeFrom="paragraph">
              <wp:posOffset>12700</wp:posOffset>
            </wp:positionV>
            <wp:extent cx="9677400" cy="1271270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90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5472" w:h="427" w:wrap="none" w:hAnchor="page" w:x="6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30"/>
      <w:bookmarkEnd w:id="31"/>
      <w:bookmarkEnd w:id="32"/>
    </w:p>
    <w:tbl>
      <w:tblPr>
        <w:tblOverlap w:val="never"/>
        <w:jc w:val="left"/>
        <w:tblLayout w:type="fixed"/>
      </w:tblPr>
      <w:tblGrid>
        <w:gridCol w:w="322"/>
        <w:gridCol w:w="8381"/>
        <w:gridCol w:w="4853"/>
        <w:gridCol w:w="1973"/>
      </w:tblGrid>
      <w:tr>
        <w:trPr>
          <w:trHeight w:val="103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Limnigrafická stanice Sedlec na vodním toku Srpina Objekt: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01.2 - Sjezd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18. 8. 2025</w:t>
            </w:r>
          </w:p>
        </w:tc>
      </w:tr>
      <w:tr>
        <w:trPr>
          <w:trHeight w:val="715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1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229 661,04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42 332,78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33 306,25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20 529,70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5- 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89 154,00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11 322,24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7 111,40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6163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25 904,67</w:t>
            </w:r>
          </w:p>
        </w:tc>
      </w:tr>
    </w:tbl>
    <w:p>
      <w:pPr>
        <w:framePr w:w="15528" w:h="6163" w:wrap="none" w:hAnchor="page" w:x="586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572770</wp:posOffset>
            </wp:positionH>
            <wp:positionV relativeFrom="margin">
              <wp:posOffset>2602865</wp:posOffset>
            </wp:positionV>
            <wp:extent cx="9677400" cy="1649095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677400" cy="1649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585" w:right="695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5069" w:h="2486" w:wrap="none" w:hAnchor="page" w:x="586" w:y="57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3"/>
      <w:bookmarkEnd w:id="34"/>
      <w:bookmarkEnd w:id="35"/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framePr w:w="5069" w:h="2486" w:wrap="none" w:hAnchor="page" w:x="586" w:y="577"/>
        <w:widowControl w:val="0"/>
        <w:shd w:val="clear" w:color="auto" w:fill="auto"/>
        <w:bidi w:val="0"/>
        <w:spacing w:before="0" w:after="80"/>
        <w:ind w:left="0" w:right="0" w:firstLine="720"/>
        <w:jc w:val="left"/>
        <w:rPr>
          <w:sz w:val="20"/>
          <w:szCs w:val="20"/>
        </w:rPr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01.2 - Sjezd</w:t>
      </w:r>
      <w:bookmarkEnd w:id="36"/>
      <w:bookmarkEnd w:id="37"/>
      <w:bookmarkEnd w:id="38"/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  <w:tab/>
        <w:t>18. 8. 2025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331"/>
        <w:gridCol w:w="1555"/>
        <w:gridCol w:w="8736"/>
        <w:gridCol w:w="624"/>
        <w:gridCol w:w="1219"/>
        <w:gridCol w:w="1330"/>
        <w:gridCol w:w="1795"/>
      </w:tblGrid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229 661,04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42 332,78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121151103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Sejmutí ornice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5 017,82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Sejmutí ornice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min tl. 150 mm, vč. odvozu na mezideponii (do 50 m)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91.70 "F.4 SO 01 Sjezd - Sejmutí ornice tl. 150-200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131251100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jam a zářezů strojně s urovnáním dna do předepsaného profilu a spádu v hornině třídy těžitelnosti I skupiny 3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570,60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1 803,10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Hloubení nezapažených jam a zářezů strojně s urovnáním dna do předepsaného profilu a spádu v hornině třídy těžitelnosti I skupiny 3 do 20 m3 </w:t>
            </w:r>
            <w:r>
              <w:fldChar w:fldCharType="begin"/>
            </w:r>
            <w:r>
              <w:rPr/>
              <w:instrText> HYPERLINK "https://podminky.urs.cz/item/CS_URS_2024_02/131251100"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https://podminky.urs.cz/item/CS_URS_2024_02/131251100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3.16 "F.4 SO 01 Sjezd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162251102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23,99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20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odvoz z mezideponii zpět na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5.53*0.1 "F.4 SO 01 sjezd - ohumusování 0.553 osetí tl. 100 mm; odvoz ornice z mezideponie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84,11</w:t>
            </w:r>
          </w:p>
        </w:tc>
      </w:tr>
      <w:tr>
        <w:trPr>
          <w:trHeight w:val="8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"https://podminky.urs.cz/item/CS_URS_2024_02/167151101"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https://podminky.urs.cz/item/CS_URS_2024_02/167151101</w:t>
            </w:r>
            <w:r>
              <w:fldChar w:fldCharType="end"/>
            </w:r>
          </w:p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naložení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5.53*0.1 "F.4 SO 01 sjezd - ohumusování 0.553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171151103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zhutněných z hornin soudržných jakékoliv třídy těžitelnosti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32,610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127,80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4 167,56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zhutněných z hornin soudržných jakékoliv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8059" w:wrap="none" w:hAnchor="page" w:x="553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třídy těžitelnosti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59" w:wrap="none" w:hAnchor="page" w:x="553" w:y="32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8059" w:wrap="none" w:hAnchor="page" w:x="553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2023745</wp:posOffset>
            </wp:positionV>
            <wp:extent cx="9897110" cy="4940935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897110" cy="4940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36"/>
        <w:gridCol w:w="1555"/>
        <w:gridCol w:w="8702"/>
        <w:gridCol w:w="653"/>
        <w:gridCol w:w="1219"/>
        <w:gridCol w:w="1330"/>
        <w:gridCol w:w="1795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02/171151103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zemní těleso (typ PIII, vhodný materiál - např. MS) s modulem přetvárnosti E min 30 MPa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32.61 "F.4 SO 01 Sjezd - zemní těleso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32,610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"32.61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32,610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175151101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Obsypání potrubí strojně sypaninou z vhodných hornin třídy těžitelnosti I a II, skupiny 1 až 4 nebo materiálem připraveným podél výkopu ve vzdálenosti do 3 m 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4,170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214,20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893,21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Obsypání potrubí strojně sypaninou z vhodných hornin třídy těžitelnosti I a II, skupiny 1 až 4 nebo materiálem připraveným podél výkopu ve vzdálenosti do 3 m od jeho kraje, pro jakoukoliv hloubku výkopu a míru zhutnění bez prohození sypaniny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"https://podminky.urs.cz/item/CS_URS_2024_02/175151101"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https://podminky.urs.cz/item/CS_URS_2024_02/175151101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4.17 "F.4 SO 01 Sjezd - obsyp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"4.17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4,170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10364100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tříděná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66,204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17 875,08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tříděná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"https://podminky.urs.cz/item/CS_URS_2024_02/10364100"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https://podminky.urs.cz/item/CS_URS_2024_02/10364100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32.61*1.8 "F.4 SO 01 Sjezd - zemní těleso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58,698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4.17*1.8 "F.4 SO 01 Sjezd - obsyp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7,506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"58.698+7.506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66,204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182351023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617,15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"https://podminky.urs.cz/item/CS_URS_2024_02/182351023"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https://podminky.urs.cz/item/CS_URS_2024_02/182351023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využití původní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5.53 "F.4 SO 01 sjezd - ohumusování 5.53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1:2 do 1:1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83,12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1:2 do 1:1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"https://podminky.urs.cz/item/CS_URS_2024_02/181411123"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https://podminky.urs.cz/item/CS_URS_2024_02/181411123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5.53 "F.4 SO 01 sjezd - ohumusování 5.53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"https://podminky.urs.cz/item/CS_URS_2024_02/00572100"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https://podminky.urs.cz/item/CS_URS_2024_02/00572100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5.53*0.02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R162701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11 752,65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91.70*0.175 "F.4 SO 01 Sjezd - Sejmutí ornice tl. 150-200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16,048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3.16 "F.4 SO 01 Sjezd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"Mezisoučet: "16.048+3.16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19,208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-5.53*0.1 "F.4 SO 01 sjezd - ohumusování 16.048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-0,553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"16.048+3.16+-0.553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18,655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33 306,25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271572211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Podsyp pod základové konstrukce se zhutněním a urovnáním povrchu ze štěrkopísku netříděného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586,95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Podsyp pod základové konstrukce se zhutněním a urovnáním povrchu ze štěrkopísku netříděného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50" w:wrap="none" w:hAnchor="page" w:x="553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02/271572211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50" w:wrap="none" w:hAnchor="page" w:x="553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550" w:wrap="none" w:hAnchor="page" w:x="553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1240790</wp:posOffset>
            </wp:positionV>
            <wp:extent cx="9897110" cy="5828030"/>
            <wp:wrapNone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897110" cy="5828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4"/>
        <w:gridCol w:w="1200"/>
        <w:gridCol w:w="8539"/>
        <w:gridCol w:w="816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štěrkopísek 0/32, tl. 100 mm - podsyp pod kamennou rovnaninou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4.55*0.1 "F.4 SO 01 sjezd - rovnanina - filtrační 0.455 vyrovnávací vrstva ŠTP 0/32; plocha *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"0.455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275315512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Základové konstrukce z betonu bloky prostého pro prostředí s mrazovými cykly tř. C 25/30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2 145,70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Základové konstrukce z betonu bloky prostého pro prostředí s mrazovými cykly tř. C 25/30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"https://podminky.urs.cz/item/CS_URS_2024_02/275315512"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https://podminky.urs.cz/item/CS_URS_2024_02/275315512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0.43 "F.4 SO 01 Sjezd - betonové prahy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275351101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základových konstrukcí oboustranné bloků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2 577,60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základových konstrukcí oboustranné bloků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"https://podminky.urs.cz/item/CS_URS_2024_02/275351101"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https://podminky.urs.cz/item/CS_URS_2024_02/275351101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3.60 "F.4 SO 01 Sjezd - betonové prahy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275351102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základových konstrukcí oboustranné bloků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486,00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základových konstrukcí oboustranné bloků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"https://podminky.urs.cz/item/CS_URS_2024_02/275351102"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https://podminky.urs.cz/item/CS_URS_2024_02/275351102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R2159011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27 510,00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urovnání a zhutnění zemní pláně pod zemním tělesem sjezdu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91.70 "F.4 SO 01 sjezd - urovnání pláně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20 529,70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451317113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pro prostředí s mrazovými cykly tř. C 25/30 tl. přes 150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3 770,00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pod dlažbu z betonu prostého pro prostředí s mrazovými cykly tř. C 25/30 tl. přes 150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"https://podminky.urs.cz/item/CS_URS_2024_02/451317113"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https://podminky.urs.cz/item/CS_URS_2024_02/451317113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C25/30 XC2 XF3 XA1 tl. 200 mm pod kamennou dlažbu,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3.77 "F.4 SO 01 Sjezd - Kamenná dlažba - betonové lože C25/30 XC2 XF3 XA1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451573111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potrubí, stoky a drobné objekty v otevřeném výkopu z písku a štěrkopísku do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993,30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pod potrubí, stoky a drobné objekty v otevřeném výkopu z písku a štěrkopísku do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"https://podminky.urs.cz/item/CS_URS_2024_02/451573111"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https://podminky.urs.cz/item/CS_URS_2024_02/451573111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lože pod poreubí, ŠTP fr. 0-32,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0.77 "F.4 SO 01 sjezd - ŠTP lože 0-32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463211153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7 962,50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hmotnost jednotlivých kamenů přes 200 do 500 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"https://podminky.urs.cz/item/CS_URS_2024_02/463211153"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https://podminky.urs.cz/item/CS_URS_2024_02/463211153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kamenná rovnanina - žula ds 500, hmotnost cca 200 kg,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4.55*0.5 "F.4 SO 01 Sjezd - Kamenná rovnanina 200 kg; plocha *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"2.275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0363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63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363" w:wrap="none" w:hAnchor="page" w:x="610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84" name="Shap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86" name="Shap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1118870</wp:posOffset>
            </wp:positionV>
            <wp:extent cx="9897110" cy="5096510"/>
            <wp:wrapNone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7110" cy="5096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55"/>
        <w:gridCol w:w="1195"/>
        <w:gridCol w:w="8731"/>
        <w:gridCol w:w="624"/>
        <w:gridCol w:w="1219"/>
        <w:gridCol w:w="1330"/>
        <w:gridCol w:w="1766"/>
      </w:tblGrid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465513327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7 803,90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"https://podminky.urs.cz/item/CS_URS_2024_02/465513327"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https://podminky.urs.cz/item/CS_URS_2024_02/465513327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lomový kámen - žula ds 300 mm, MC 30, viz TZ a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3.77 "F.4 SO 01 Sjezd - Kamenná dlažba tl. 0.3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89 154,00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564762111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nebo kryt z vibrovaného štěrku VŠ s rozprostřením, vlhčením a zhutněním, po zhutnění tl.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198,900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71 604,00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nebo kryt z vibrovaného štěrku VŠ s rozprostřením, vlhčením a zhutněním,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"https://podminky.urs.cz/item/CS_URS_2024_02/564762111"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https://podminky.urs.cz/item/CS_URS_2024_02/564762111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vibrovaný štěrk fr. 32-64 tl. 200 mm a fr. 0-32 mm tl. 200 mm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103.35 "F.4 SO 01 sjezd - vibrovaný štěrk fr. 32-64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103,350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95.55 "F.4 SO 01 sjezd - vibrovaný štěrk fr. 0-32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95,550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"103.35+95.55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198,900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R5719061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podkladu nebo krytu s rozprostřením a zhutněním kamenivem drceným nebo těženým, v množství přes 25 do 30 kg/m2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17 550,00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Posyp podkladu nebo krytu s rozprostřením a zhutněním kamenivem drceným nebo těženým, v množství přes 25 do 30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"https://podminky.urs.cz/item/CS_URS_2024_02/R5719061"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https://podminky.urs.cz/item/CS_URS_2024_02/R5719061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uzavření povrchu sjezdu zavibrováním výplňového kameniva - např. lomové výsivky fr. 0-22 mm v množství cca 20-35 kg/m2 -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87.75 "F.4 SO 01 sjezd - povrch fr. 0-22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"87.75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11 322,24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R871390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kanalizačního potrubí z HD PE korugovaného nebo žebrovaného SN 16 DN 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2 175,36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kanalizačního potrubí z HD PE korugovaného nebo žebrovaného SN 16 DN 400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7.04 "F.4 SO 01 sjezd - Potrubí PE-HD DN 400 SN 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28617279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kanalizační PP korugovaná DN 400x6000mm SN16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9 146,88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kanalizační PP korugovaná DN 400x6000mm SN16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"https://podminky.urs.cz/item/CS_URS_2024_02/28617279"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https://podminky.urs.cz/item/CS_URS_2024_02/28617279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7.04*1.015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"7.146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082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7 111,40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919726122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pro ochranu, separaci nebo filtraci měrná hmotnost přes 200 do 300 g/m2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97,550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72,90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9082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7 111,40</w:t>
            </w:r>
          </w:p>
        </w:tc>
      </w:tr>
    </w:tbl>
    <w:p>
      <w:pPr>
        <w:framePr w:w="15504" w:h="9082" w:wrap="none" w:hAnchor="page" w:x="610" w:y="67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96"/>
        <w:gridCol w:w="8112"/>
        <w:gridCol w:w="3658"/>
        <w:gridCol w:w="2126"/>
      </w:tblGrid>
      <w:tr>
        <w:trPr>
          <w:trHeight w:val="16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Geotextilie netkaná pro ochranu, separaci nebo filtraci měrná hmotnost přes 200 do 300 g/m2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"https://podminky.urs.cz/item/CS_URS_2024_02/919726122"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https://podminky.urs.cz/item/CS_URS_2024_02/919726122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97.55 "F.4 SO 01 sjezd - separační geotextilie 250g/m2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"97.55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589" w:wrap="none" w:hAnchor="page" w:x="922" w:y="9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92" w:h="1589" w:wrap="none" w:hAnchor="page" w:x="922" w:y="9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25 904,67</w:t>
            </w:r>
          </w:p>
        </w:tc>
      </w:tr>
    </w:tbl>
    <w:p>
      <w:pPr>
        <w:framePr w:w="15192" w:h="1589" w:wrap="none" w:hAnchor="page" w:x="922" w:y="97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90" name="Shap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5861050"/>
            <wp:wrapNone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897110" cy="5861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266"/>
        <w:gridCol w:w="1075"/>
        <w:gridCol w:w="1214"/>
        <w:gridCol w:w="1334"/>
        <w:gridCol w:w="1776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 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25 904,67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1147" w:wrap="none" w:hAnchor="page" w:x="610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02/998332011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147" w:wrap="none" w:hAnchor="page" w:x="610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147" w:wrap="none" w:hAnchor="page" w:x="610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0</wp:posOffset>
            </wp:positionV>
            <wp:extent cx="9897110" cy="807720"/>
            <wp:wrapNone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989711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47" w:left="557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8217535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96" name="Shape 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18. 8. 2025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647.05000000000007pt;margin-top:82.100000000000009pt;width:115.90000000000001pt;height:152.6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18. 8. 2025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  <w:rPr>
          <w:sz w:val="20"/>
          <w:szCs w:val="20"/>
        </w:rPr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02 - Náhradní výsadba</w:t>
      </w:r>
      <w:bookmarkEnd w:id="42"/>
      <w:bookmarkEnd w:id="43"/>
      <w:bookmarkEnd w:id="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1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931" w:right="3897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738"/>
        <w:gridCol w:w="1464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31 870,64</w:t>
            </w:r>
          </w:p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31 870,64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6 692,83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32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38 563,47</w:t>
            </w:r>
          </w:p>
        </w:tc>
      </w:tr>
    </w:tbl>
    <w:p>
      <w:pPr>
        <w:framePr w:w="15182" w:h="1790" w:wrap="none" w:vAnchor="text" w:hAnchor="page" w:x="932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572770</wp:posOffset>
            </wp:positionH>
            <wp:positionV relativeFrom="paragraph">
              <wp:posOffset>12700</wp:posOffset>
            </wp:positionV>
            <wp:extent cx="9677400" cy="1271270"/>
            <wp:wrapNone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90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301625"/>
            <wp:wrapNone/>
            <wp:docPr id="100" name="Shap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9677400" cy="30162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45"/>
      <w:bookmarkEnd w:id="46"/>
      <w:bookmarkEnd w:id="4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02 - Náhradní výsadba</w:t>
      </w:r>
      <w:bookmarkEnd w:id="48"/>
      <w:bookmarkEnd w:id="49"/>
      <w:bookmarkEnd w:id="50"/>
    </w:p>
    <w:p>
      <w:pPr>
        <w:pStyle w:val="Style2"/>
        <w:keepNext w:val="0"/>
        <w:keepLines w:val="0"/>
        <w:widowControl w:val="0"/>
        <w:shd w:val="clear" w:color="auto" w:fill="auto"/>
        <w:tabs>
          <w:tab w:pos="12293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  <w:tab/>
        <w:t>Datum:</w:t>
        <w:tab/>
        <w:t>18. 8.</w:t>
        <w:tab/>
        <w:t>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32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8"/>
        <w:keepNext w:val="0"/>
        <w:keepLines w:val="0"/>
        <w:widowControl w:val="0"/>
        <w:shd w:val="clear" w:color="auto" w:fill="auto"/>
        <w:tabs>
          <w:tab w:pos="13982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481" w:val="right"/>
          <w:tab w:pos="15661" w:val="right"/>
        </w:tabs>
        <w:bidi w:val="0"/>
        <w:spacing w:before="0" w:after="8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  <w:tab/>
        <w:t>31</w:t>
        <w:tab/>
        <w:t>870,64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481" w:val="right"/>
          <w:tab w:pos="15691" w:val="right"/>
        </w:tabs>
        <w:bidi w:val="0"/>
        <w:spacing w:before="0" w:after="80" w:line="240" w:lineRule="auto"/>
        <w:ind w:left="0" w:right="0" w:firstLine="3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1- Zemní práce</w:t>
        <w:tab/>
        <w:t>29</w:t>
        <w:tab/>
        <w:t>247,50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5481" w:val="right"/>
          <w:tab w:pos="15691" w:val="right"/>
        </w:tabs>
        <w:bidi w:val="0"/>
        <w:spacing w:before="0" w:after="80" w:line="240" w:lineRule="auto"/>
        <w:ind w:left="0" w:right="0" w:firstLine="38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585" w:right="724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998 - Přesun hmot</w:t>
        <w:tab/>
        <w:t>2</w:t>
        <w:tab/>
        <w:t>623,14</w:t>
      </w:r>
    </w:p>
    <w:p>
      <w:pPr>
        <w:pStyle w:val="Style25"/>
        <w:keepNext/>
        <w:keepLines/>
        <w:framePr w:w="5069" w:h="2486" w:wrap="none" w:hAnchor="page" w:x="586" w:y="57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51"/>
      <w:bookmarkEnd w:id="52"/>
      <w:bookmarkEnd w:id="53"/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framePr w:w="5069" w:h="2486" w:wrap="none" w:hAnchor="page" w:x="586" w:y="577"/>
        <w:widowControl w:val="0"/>
        <w:shd w:val="clear" w:color="auto" w:fill="auto"/>
        <w:bidi w:val="0"/>
        <w:spacing w:before="0" w:after="80"/>
        <w:ind w:left="0" w:right="0" w:firstLine="720"/>
        <w:jc w:val="left"/>
        <w:rPr>
          <w:sz w:val="20"/>
          <w:szCs w:val="20"/>
        </w:rPr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02 - Náhradní výsadba</w:t>
      </w:r>
      <w:bookmarkEnd w:id="54"/>
      <w:bookmarkEnd w:id="55"/>
      <w:bookmarkEnd w:id="56"/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069" w:h="2486" w:wrap="none" w:hAnchor="page" w:x="586" w:y="57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  <w:tab/>
        <w:t>18. 8. 2025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2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35"/>
        <w:keepNext w:val="0"/>
        <w:keepLines w:val="0"/>
        <w:framePr w:w="744" w:h="235" w:wrap="none" w:hAnchor="page" w:x="928" w:y="109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tbl>
      <w:tblPr>
        <w:tblOverlap w:val="never"/>
        <w:jc w:val="left"/>
        <w:tblLayout w:type="fixed"/>
      </w:tblPr>
      <w:tblGrid>
        <w:gridCol w:w="293"/>
        <w:gridCol w:w="1555"/>
        <w:gridCol w:w="8712"/>
        <w:gridCol w:w="677"/>
        <w:gridCol w:w="1186"/>
        <w:gridCol w:w="1334"/>
        <w:gridCol w:w="1766"/>
      </w:tblGrid>
      <w:tr>
        <w:trPr>
          <w:trHeight w:val="31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31 870,64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29 247,50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183101215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jamek pro vysazování rostlin v zemině skupiny 1 až 4 s výměnou půdy z 50% v rovině nebo na svahu do 1:5, objemu přes 0,125 do 0,40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6 112,00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jamek pro vysazování rostlin v zemině skupiny 1 až 4 s výměnou půdy z 50% v rovině nebo na svahu do 1:5, objemu přes 0,125 do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"https://podminky.urs.cz/item/CS_URS_2024_02/183101215"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https://podminky.urs.cz/item/CS_URS_2024_02/183101215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10364101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950,40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"https://podminky.urs.cz/item/CS_URS_2024_02/10364101"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https://podminky.urs.cz/item/CS_URS_2024_02/10364101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8*0.4*0.3*1.8 "počet dřevin * jamka 0,4 m3 * 30%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1,728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"1.728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1,728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10321100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zahradní substrát pro výsadbu VL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889,60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zahradní substrát pro výsadbu VL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"https://podminky.urs.cz/item/CS_URS_2024_02/10321100"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https://podminky.urs.cz/item/CS_URS_2024_02/10321100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kompost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8*0.4*0.2 "počet dřevin * jamka 0,4 m3 * 20%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184201111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Výsadba stromů bez balu do předem vyhloubené jamky se zalitím v rovině nebo na svahu do 1:5, při výšce kmene do 1,8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1 144,00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Výsadba stromů bez balu do předem vyhloubené jamky se zalitím v rovině nebo na svahu do 1:5, při výšce kmene do 1,8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"https://podminky.urs.cz/item/CS_URS_2024_02/184201111"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https://podminky.urs.cz/item/CS_URS_2024_02/184201111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M02.1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listnatý strom, ok cca 10-15 cm, typ dle požadavku OÚ Korozluky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listnatý strom, ok cca 10-15 cm, typ dle požadavku OÚ Korozluky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specifikace druhu bude dle vyjádření OÚ Korozluky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184215132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Ukotvení dřeviny kůly v rovině nebo na svahu do 1:5 třemi kůly, délky přes 1 do 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1 968,00</w:t>
            </w:r>
          </w:p>
        </w:tc>
      </w:tr>
      <w:tr>
        <w:trPr>
          <w:trHeight w:val="7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33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Ukotvení dřeviny kůly v rovině nebo na svahu do 1:5 třemi kůly, délky přes 1 do 2 m </w:t>
            </w:r>
            <w:r>
              <w:fldChar w:fldCharType="begin"/>
            </w:r>
            <w:r>
              <w:rPr/>
              <w:instrText> HYPERLINK "https://podminky.urs.cz/item/CS_URS_2024_02/184215132"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https://podminky.urs.cz/item/CS_URS_2024_02/184215132</w:t>
            </w:r>
            <w:r>
              <w:fldChar w:fldCharType="end"/>
            </w:r>
          </w:p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ukotvení dřevin na pozemcích města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464" w:vSpace="398" w:wrap="none" w:hAnchor="page" w:x="591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60591320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kulatina odkorněná D 7-15cm do dl 5m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3" w:h="7464" w:vSpace="398" w:wrap="none" w:hAnchor="page" w:x="591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12 600,00</w:t>
            </w:r>
          </w:p>
        </w:tc>
      </w:tr>
    </w:tbl>
    <w:p>
      <w:pPr>
        <w:framePr w:w="15523" w:h="7464" w:vSpace="398" w:wrap="none" w:hAnchor="page" w:x="591" w:y="3313"/>
        <w:widowControl w:val="0"/>
        <w:spacing w:line="1" w:lineRule="exact"/>
      </w:pPr>
    </w:p>
    <w:p>
      <w:pPr>
        <w:pStyle w:val="Style23"/>
        <w:keepNext w:val="0"/>
        <w:keepLines w:val="0"/>
        <w:framePr w:w="3202" w:h="216" w:wrap="none" w:hAnchor="page" w:x="2717" w:y="10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"https://podminky.urs.cz/item/CS_URS_2024_02/60591320"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https://podminky.urs.cz/item/CS_URS_2024_02/60591320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40665" distL="0" distR="0" simplePos="0" relativeHeight="62914739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2023745</wp:posOffset>
            </wp:positionV>
            <wp:extent cx="9897110" cy="4834255"/>
            <wp:wrapNone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9897110" cy="4834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1555"/>
        <w:gridCol w:w="8438"/>
        <w:gridCol w:w="931"/>
        <w:gridCol w:w="1195"/>
        <w:gridCol w:w="1334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670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A84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8*3*1.5 "počet dřevin * počet kůlu na sazenici * délka "Celkem: "36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670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36,000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670" w:wrap="none" w:hAnchor="page" w:x="61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670" w:wrap="none" w:hAnchor="page" w:x="61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184813121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dřevin před okusem zvěří ručně v rovině nebo ve svahu do 1:5, pletivem, výšky do 2 m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Ochrana dřevin před okusem zvěří ručně v rovině nebo ve svahu do 1:5, pletivem, výšky do 2 m </w:t>
            </w:r>
            <w:r>
              <w:fldChar w:fldCharType="begin"/>
            </w:r>
            <w:r>
              <w:rPr/>
              <w:instrText> HYPERLINK "https://podminky.urs.cz/item/CS_URS_2024_02/184813121"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https://podminky.urs.cz/item/CS_URS_2024_02/184813121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1 320,00</w:t>
            </w:r>
          </w:p>
        </w:tc>
      </w:tr>
      <w:tr>
        <w:trPr>
          <w:trHeight w:val="12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185802114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A85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Hnojení půdy nebo trávníku v rovině nebo na svahu do 1:5 umělým hnojivem s rozdělením k jednotlivým rostlinám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Hnojení půdy nebo trávníku v rovině nebo na svahu do 1:5 umělým hnojivem s rozdělením k jednotlivým rostlinám </w:t>
            </w:r>
            <w:r>
              <w:fldChar w:fldCharType="begin"/>
            </w:r>
            <w:r>
              <w:rPr/>
              <w:instrText> HYPERLINK "https://podminky.urs.cz/item/CS_URS_2024_02/185802114"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https://podminky.urs.cz/item/CS_URS_2024_02/185802114</w:t>
            </w:r>
            <w:r>
              <w:fldChar w:fldCharType="end"/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8*0.0001 " 50g na rostlinu "Celkem: "0.001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0,001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38,50</w:t>
            </w:r>
          </w:p>
        </w:tc>
      </w:tr>
      <w:tr>
        <w:trPr>
          <w:trHeight w:val="129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M2519115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A86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B86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120" w:line="28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tabletové hnojivo, např. Silvamix A25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tabletové hnojivo, např. Silvamix A25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0.001*1000 "Přepočtené koeficientem množství "Celkem: "1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225,00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2 623,14</w:t>
            </w:r>
          </w:p>
        </w:tc>
      </w:tr>
      <w:tr>
        <w:trPr>
          <w:trHeight w:val="67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998231311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Přesun hmot pro sadovnické a krajinářské úpravy strojně dopravní vzdálenost do 5000 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sadovnické a krajinářské úpravy strojně dopravní vzdálenost do 5000 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02/998231311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2,223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4" w:h="4670" w:wrap="none" w:hAnchor="page" w:x="61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2 623,14</w:t>
            </w:r>
          </w:p>
        </w:tc>
      </w:tr>
    </w:tbl>
    <w:p>
      <w:pPr>
        <w:framePr w:w="15504" w:h="4670" w:wrap="none" w:hAnchor="page" w:x="610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27305" cy="27305"/>
            <wp:wrapNone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908050</wp:posOffset>
            </wp:positionV>
            <wp:extent cx="9897110" cy="2484120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9897110" cy="2484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8217535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112" name="Shape 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18. 8. 2025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647.05000000000007pt;margin-top:82.100000000000009pt;width:115.90000000000001pt;height:152.65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18. 8. 2025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57"/>
      <w:bookmarkEnd w:id="58"/>
      <w:bookmarkEnd w:id="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  <w:rPr>
          <w:sz w:val="20"/>
          <w:szCs w:val="20"/>
        </w:rPr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 - Vedlejší a ostatní náklady</w:t>
      </w:r>
      <w:bookmarkEnd w:id="60"/>
      <w:bookmarkEnd w:id="61"/>
      <w:bookmarkEnd w:id="6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1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931" w:right="3897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157 000,00</w:t>
            </w:r>
          </w:p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157 000,00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32 970,00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32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32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189 970,00</w:t>
            </w:r>
          </w:p>
        </w:tc>
      </w:tr>
    </w:tbl>
    <w:p>
      <w:pPr>
        <w:framePr w:w="15182" w:h="1790" w:wrap="none" w:vAnchor="text" w:hAnchor="page" w:x="932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572770</wp:posOffset>
            </wp:positionH>
            <wp:positionV relativeFrom="paragraph">
              <wp:posOffset>12700</wp:posOffset>
            </wp:positionV>
            <wp:extent cx="9677400" cy="1271270"/>
            <wp:wrapNone/>
            <wp:docPr id="114" name="Shap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902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5472" w:h="427" w:wrap="none" w:hAnchor="page" w:x="6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63"/>
      <w:bookmarkEnd w:id="64"/>
      <w:bookmarkEnd w:id="65"/>
    </w:p>
    <w:tbl>
      <w:tblPr>
        <w:tblOverlap w:val="never"/>
        <w:jc w:val="left"/>
        <w:tblLayout w:type="fixed"/>
      </w:tblPr>
      <w:tblGrid>
        <w:gridCol w:w="322"/>
        <w:gridCol w:w="8597"/>
        <w:gridCol w:w="4637"/>
        <w:gridCol w:w="1973"/>
      </w:tblGrid>
      <w:tr>
        <w:trPr>
          <w:trHeight w:val="20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Limnigrafická stanice Sedlec na vodním toku Srpina Objekt:</w:t>
            </w:r>
          </w:p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60" w:line="262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VON - Vedlejší a ostatní náklady</w:t>
            </w:r>
          </w:p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80" w:line="240" w:lineRule="auto"/>
              <w:ind w:left="3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18. 8. 2025</w:t>
            </w: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1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157 000,00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 0 - Ostaní náklady spojené s realizací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32 000,00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VRN1 - Průzkumné, geodetické a projektové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55 000,00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VRN4 - 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VRN7 - Provozní vlivy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5314" w:wrap="none" w:hAnchor="page" w:x="586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5314" w:wrap="none" w:hAnchor="page" w:x="586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15 000,00</w:t>
            </w:r>
          </w:p>
        </w:tc>
      </w:tr>
    </w:tbl>
    <w:p>
      <w:pPr>
        <w:framePr w:w="15528" w:h="5314" w:wrap="none" w:hAnchor="page" w:x="586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572770</wp:posOffset>
            </wp:positionH>
            <wp:positionV relativeFrom="margin">
              <wp:posOffset>2602865</wp:posOffset>
            </wp:positionV>
            <wp:extent cx="9677400" cy="1109345"/>
            <wp:wrapNone/>
            <wp:docPr id="116" name="Shape 1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box 117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9677400" cy="1109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585" w:right="695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8217535</wp:posOffset>
                </wp:positionH>
                <wp:positionV relativeFrom="paragraph">
                  <wp:posOffset>993775</wp:posOffset>
                </wp:positionV>
                <wp:extent cx="1471930" cy="585470"/>
                <wp:wrapSquare wrapText="bothSides"/>
                <wp:docPr id="118" name="Shape 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18. 8. 2025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position:absolute;margin-left:647.05000000000007pt;margin-top:78.25pt;width:115.90000000000001pt;height:46.1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18. 8. 2025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66"/>
      <w:bookmarkEnd w:id="67"/>
      <w:bookmarkEnd w:id="6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Limnigrafická stanice Sedlec na vodním toku Srpina Objekt: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"/>
        <w:ind w:left="0" w:right="0" w:firstLine="720"/>
        <w:jc w:val="left"/>
        <w:rPr>
          <w:sz w:val="20"/>
          <w:szCs w:val="20"/>
        </w:rPr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 - Vedlejší a ostatní náklady</w:t>
      </w:r>
      <w:bookmarkEnd w:id="69"/>
      <w:bookmarkEnd w:id="70"/>
      <w:bookmarkEnd w:id="7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585" w:right="11183" w:bottom="77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480" w:h="288" w:wrap="none" w:vAnchor="text" w:hAnchor="page" w:x="6692" w:y="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78" w:h="288" w:wrap="none" w:vAnchor="text" w:hAnchor="page" w:x="11315" w:y="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725" w:h="288" w:wrap="none" w:vAnchor="text" w:hAnchor="page" w:x="11987" w:y="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Množství</w:t>
      </w:r>
    </w:p>
    <w:p>
      <w:pPr>
        <w:pStyle w:val="Style35"/>
        <w:keepNext w:val="0"/>
        <w:keepLines w:val="0"/>
        <w:framePr w:w="1032" w:h="288" w:wrap="none" w:vAnchor="text" w:hAnchor="page" w:x="13081" w:y="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J.cena [CZK]</w:t>
      </w:r>
    </w:p>
    <w:p>
      <w:pPr>
        <w:pStyle w:val="Style35"/>
        <w:keepNext w:val="0"/>
        <w:keepLines w:val="0"/>
        <w:framePr w:w="1517" w:h="288" w:wrap="none" w:vAnchor="text" w:hAnchor="page" w:x="14430" w:y="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35"/>
        <w:keepNext w:val="0"/>
        <w:keepLines w:val="0"/>
        <w:framePr w:w="154" w:h="288" w:wrap="none" w:vAnchor="text" w:hAnchor="page" w:x="688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35"/>
        <w:keepNext w:val="0"/>
        <w:keepLines w:val="0"/>
        <w:framePr w:w="379" w:h="288" w:wrap="none" w:vAnchor="text" w:hAnchor="page" w:x="11267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KPL</w:t>
      </w:r>
    </w:p>
    <w:p>
      <w:pPr>
        <w:pStyle w:val="Style35"/>
        <w:keepNext w:val="0"/>
        <w:keepLines w:val="0"/>
        <w:framePr w:w="475" w:h="288" w:wrap="none" w:vAnchor="text" w:hAnchor="page" w:x="12452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1,000</w:t>
      </w:r>
    </w:p>
    <w:p>
      <w:pPr>
        <w:pStyle w:val="Style35"/>
        <w:keepNext w:val="0"/>
        <w:keepLines w:val="0"/>
        <w:framePr w:w="806" w:h="288" w:wrap="none" w:vAnchor="text" w:hAnchor="page" w:x="13446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10 000,00</w:t>
      </w:r>
    </w:p>
    <w:p>
      <w:pPr>
        <w:pStyle w:val="Style35"/>
        <w:keepNext w:val="0"/>
        <w:keepLines w:val="0"/>
        <w:framePr w:w="144" w:h="235" w:wrap="none" w:vAnchor="text" w:hAnchor="page" w:x="928" w:y="2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5"/>
        <w:keepNext w:val="0"/>
        <w:keepLines w:val="0"/>
        <w:framePr w:w="154" w:h="288" w:wrap="none" w:vAnchor="text" w:hAnchor="page" w:x="688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35"/>
        <w:keepNext w:val="0"/>
        <w:keepLines w:val="0"/>
        <w:framePr w:w="542" w:h="288" w:wrap="none" w:vAnchor="text" w:hAnchor="page" w:x="1292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OST 2</w:t>
      </w:r>
    </w:p>
    <w:p>
      <w:pPr>
        <w:pStyle w:val="Style35"/>
        <w:keepNext w:val="0"/>
        <w:keepLines w:val="0"/>
        <w:framePr w:w="374" w:h="288" w:wrap="none" w:vAnchor="text" w:hAnchor="page" w:x="11267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KPL</w:t>
      </w:r>
    </w:p>
    <w:p>
      <w:pPr>
        <w:pStyle w:val="Style35"/>
        <w:keepNext w:val="0"/>
        <w:keepLines w:val="0"/>
        <w:framePr w:w="480" w:h="288" w:wrap="none" w:vAnchor="text" w:hAnchor="page" w:x="12448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1,000</w:t>
      </w:r>
    </w:p>
    <w:p>
      <w:pPr>
        <w:pStyle w:val="Style35"/>
        <w:keepNext w:val="0"/>
        <w:keepLines w:val="0"/>
        <w:framePr w:w="715" w:h="288" w:wrap="none" w:vAnchor="text" w:hAnchor="page" w:x="13537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5 000,00</w:t>
      </w:r>
    </w:p>
    <w:p>
      <w:pPr>
        <w:pStyle w:val="Style35"/>
        <w:keepNext w:val="0"/>
        <w:keepLines w:val="0"/>
        <w:framePr w:w="715" w:h="288" w:wrap="none" w:vAnchor="text" w:hAnchor="page" w:x="15400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5 000,00</w:t>
      </w:r>
    </w:p>
    <w:p>
      <w:pPr>
        <w:pStyle w:val="Style35"/>
        <w:keepNext w:val="0"/>
        <w:keepLines w:val="0"/>
        <w:framePr w:w="144" w:h="230" w:wrap="none" w:vAnchor="text" w:hAnchor="page" w:x="928" w:y="3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5"/>
        <w:keepNext w:val="0"/>
        <w:keepLines w:val="0"/>
        <w:framePr w:w="154" w:h="288" w:wrap="none" w:vAnchor="text" w:hAnchor="page" w:x="688" w:y="3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35"/>
        <w:keepNext w:val="0"/>
        <w:keepLines w:val="0"/>
        <w:framePr w:w="542" w:h="288" w:wrap="none" w:vAnchor="text" w:hAnchor="page" w:x="1292" w:y="3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OST 3</w:t>
      </w:r>
    </w:p>
    <w:p>
      <w:pPr>
        <w:pStyle w:val="Style35"/>
        <w:keepNext w:val="0"/>
        <w:keepLines w:val="0"/>
        <w:framePr w:w="374" w:h="288" w:wrap="none" w:vAnchor="text" w:hAnchor="page" w:x="11267" w:y="3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KPL</w:t>
      </w:r>
    </w:p>
    <w:p>
      <w:pPr>
        <w:pStyle w:val="Style35"/>
        <w:keepNext w:val="0"/>
        <w:keepLines w:val="0"/>
        <w:framePr w:w="480" w:h="288" w:wrap="none" w:vAnchor="text" w:hAnchor="page" w:x="12448" w:y="3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1,000</w:t>
      </w:r>
    </w:p>
    <w:p>
      <w:pPr>
        <w:pStyle w:val="Style35"/>
        <w:keepNext w:val="0"/>
        <w:keepLines w:val="0"/>
        <w:framePr w:w="715" w:h="288" w:wrap="none" w:vAnchor="text" w:hAnchor="page" w:x="13537" w:y="3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8 000,00</w:t>
      </w:r>
    </w:p>
    <w:p>
      <w:pPr>
        <w:pStyle w:val="Style35"/>
        <w:keepNext w:val="0"/>
        <w:keepLines w:val="0"/>
        <w:framePr w:w="715" w:h="288" w:wrap="none" w:vAnchor="text" w:hAnchor="page" w:x="15400" w:y="3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8 000,00</w:t>
      </w:r>
    </w:p>
    <w:p>
      <w:pPr>
        <w:pStyle w:val="Style35"/>
        <w:keepNext w:val="0"/>
        <w:keepLines w:val="0"/>
        <w:framePr w:w="144" w:h="230" w:wrap="none" w:vAnchor="text" w:hAnchor="page" w:x="928" w:y="5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5"/>
        <w:keepNext w:val="0"/>
        <w:keepLines w:val="0"/>
        <w:framePr w:w="154" w:h="288" w:wrap="none" w:vAnchor="text" w:hAnchor="page" w:x="688" w:y="6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</w:p>
    <w:p>
      <w:pPr>
        <w:pStyle w:val="Style35"/>
        <w:keepNext w:val="0"/>
        <w:keepLines w:val="0"/>
        <w:framePr w:w="917" w:h="288" w:wrap="none" w:vAnchor="text" w:hAnchor="page" w:x="1292" w:y="6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R29121101</w:t>
      </w:r>
    </w:p>
    <w:p>
      <w:pPr>
        <w:pStyle w:val="Style35"/>
        <w:keepNext w:val="0"/>
        <w:keepLines w:val="0"/>
        <w:framePr w:w="379" w:h="288" w:wrap="none" w:vAnchor="text" w:hAnchor="page" w:x="11267" w:y="6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KPL</w:t>
      </w:r>
    </w:p>
    <w:p>
      <w:pPr>
        <w:pStyle w:val="Style35"/>
        <w:keepNext w:val="0"/>
        <w:keepLines w:val="0"/>
        <w:framePr w:w="475" w:h="288" w:wrap="none" w:vAnchor="text" w:hAnchor="page" w:x="12452" w:y="6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1,000</w:t>
      </w:r>
    </w:p>
    <w:p>
      <w:pPr>
        <w:pStyle w:val="Style35"/>
        <w:keepNext w:val="0"/>
        <w:keepLines w:val="0"/>
        <w:framePr w:w="710" w:h="288" w:wrap="none" w:vAnchor="text" w:hAnchor="page" w:x="13542" w:y="6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9 000,00</w:t>
      </w:r>
    </w:p>
    <w:p>
      <w:pPr>
        <w:pStyle w:val="Style35"/>
        <w:keepNext w:val="0"/>
        <w:keepLines w:val="0"/>
        <w:framePr w:w="710" w:h="288" w:wrap="none" w:vAnchor="text" w:hAnchor="page" w:x="15404" w:y="6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9 000,00</w:t>
      </w:r>
    </w:p>
    <w:p>
      <w:pPr>
        <w:pStyle w:val="Style35"/>
        <w:keepNext w:val="0"/>
        <w:keepLines w:val="0"/>
        <w:framePr w:w="154" w:h="288" w:wrap="none" w:vAnchor="text" w:hAnchor="page" w:x="688" w:y="7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</w:p>
    <w:p>
      <w:pPr>
        <w:pStyle w:val="Style35"/>
        <w:keepNext w:val="0"/>
        <w:keepLines w:val="0"/>
        <w:framePr w:w="374" w:h="288" w:wrap="none" w:vAnchor="text" w:hAnchor="page" w:x="11267" w:y="7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KPL</w:t>
      </w:r>
    </w:p>
    <w:p>
      <w:pPr>
        <w:pStyle w:val="Style35"/>
        <w:keepNext w:val="0"/>
        <w:keepLines w:val="0"/>
        <w:framePr w:w="475" w:h="288" w:wrap="none" w:vAnchor="text" w:hAnchor="page" w:x="12452" w:y="7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1,000</w:t>
      </w:r>
    </w:p>
    <w:p>
      <w:pPr>
        <w:pStyle w:val="Style35"/>
        <w:keepNext w:val="0"/>
        <w:keepLines w:val="0"/>
        <w:framePr w:w="806" w:h="288" w:wrap="none" w:vAnchor="text" w:hAnchor="page" w:x="13446" w:y="7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15 000,00</w:t>
      </w:r>
    </w:p>
    <w:p>
      <w:pPr>
        <w:pStyle w:val="Style35"/>
        <w:keepNext w:val="0"/>
        <w:keepLines w:val="0"/>
        <w:framePr w:w="269" w:h="514" w:wrap="none" w:vAnchor="text" w:hAnchor="page" w:x="932" w:y="7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</w:p>
    <w:p>
      <w:pPr>
        <w:pStyle w:val="Style35"/>
        <w:keepNext w:val="0"/>
        <w:keepLines w:val="0"/>
        <w:framePr w:w="269" w:h="514" w:wrap="none" w:vAnchor="text" w:hAnchor="page" w:x="932" w:y="7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</w:p>
    <w:p>
      <w:pPr>
        <w:pStyle w:val="Style35"/>
        <w:keepNext w:val="0"/>
        <w:keepLines w:val="0"/>
        <w:framePr w:w="274" w:h="749" w:wrap="none" w:vAnchor="text" w:hAnchor="page" w:x="928" w:y="1139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</w:p>
    <w:p>
      <w:pPr>
        <w:pStyle w:val="Style35"/>
        <w:keepNext w:val="0"/>
        <w:keepLines w:val="0"/>
        <w:framePr w:w="274" w:h="749" w:wrap="none" w:vAnchor="text" w:hAnchor="page" w:x="928" w:y="1139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5"/>
        <w:keepNext w:val="0"/>
        <w:keepLines w:val="0"/>
        <w:framePr w:w="274" w:h="518" w:wrap="none" w:vAnchor="text" w:hAnchor="page" w:x="928" w:y="267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5"/>
        <w:keepNext w:val="0"/>
        <w:keepLines w:val="0"/>
        <w:framePr w:w="274" w:h="523" w:wrap="none" w:vAnchor="text" w:hAnchor="page" w:x="928" w:y="397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5"/>
        <w:keepNext w:val="0"/>
        <w:keepLines w:val="0"/>
        <w:framePr w:w="806" w:h="600" w:wrap="none" w:vAnchor="text" w:hAnchor="page" w:x="1292" w:y="7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VRN1</w:t>
      </w:r>
    </w:p>
    <w:p>
      <w:pPr>
        <w:pStyle w:val="Style35"/>
        <w:keepNext w:val="0"/>
        <w:keepLines w:val="0"/>
        <w:framePr w:w="806" w:h="600" w:wrap="none" w:vAnchor="text" w:hAnchor="page" w:x="1292" w:y="7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01210300</w:t>
      </w:r>
    </w:p>
    <w:p>
      <w:pPr>
        <w:pStyle w:val="Style35"/>
        <w:keepNext w:val="0"/>
        <w:keepLines w:val="0"/>
        <w:framePr w:w="274" w:h="965" w:wrap="none" w:vAnchor="text" w:hAnchor="page" w:x="928" w:y="600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</w:p>
    <w:p>
      <w:pPr>
        <w:pStyle w:val="Style35"/>
        <w:keepNext w:val="0"/>
        <w:keepLines w:val="0"/>
        <w:framePr w:w="274" w:h="965" w:wrap="none" w:vAnchor="text" w:hAnchor="page" w:x="928" w:y="600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5"/>
        <w:keepNext w:val="0"/>
        <w:keepLines w:val="0"/>
        <w:framePr w:w="274" w:h="965" w:wrap="none" w:vAnchor="text" w:hAnchor="page" w:x="928" w:y="600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5"/>
        <w:keepNext w:val="0"/>
        <w:keepLines w:val="0"/>
        <w:framePr w:w="1066" w:h="600" w:wrap="none" w:vAnchor="text" w:hAnchor="page" w:x="15049" w:y="7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30 000,00</w:t>
      </w:r>
    </w:p>
    <w:p>
      <w:pPr>
        <w:pStyle w:val="Style35"/>
        <w:keepNext w:val="0"/>
        <w:keepLines w:val="0"/>
        <w:framePr w:w="1066" w:h="600" w:wrap="none" w:vAnchor="text" w:hAnchor="page" w:x="15049" w:y="7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15 000,00</w:t>
      </w:r>
    </w:p>
    <w:p>
      <w:pPr>
        <w:pStyle w:val="Style35"/>
        <w:keepNext w:val="0"/>
        <w:keepLines w:val="0"/>
        <w:framePr w:w="542" w:h="600" w:wrap="none" w:vAnchor="text" w:hAnchor="page" w:x="1292" w:y="10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 0</w:t>
      </w:r>
    </w:p>
    <w:p>
      <w:pPr>
        <w:pStyle w:val="Style35"/>
        <w:keepNext w:val="0"/>
        <w:keepLines w:val="0"/>
        <w:framePr w:w="542" w:h="600" w:wrap="none" w:vAnchor="text" w:hAnchor="page" w:x="1292" w:y="10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OST 1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Ostaní náklady spojené s realizací stavby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ostatní náklady před zahájením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před zahájením stavby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- náklady na doplnění Havarijního plánu, který bude předložen obci a vodoprávnímu úřadu - náklady na doplnění Povodňového plánu, který bude předložen obci a vodoprávnímu úřadu - zpracování podrobných výrobních výkresů - zpracování technologických postupů a plánů kontrol - pasportizace veškerých objektů dotčených stavební činností před zahajením stavby, vč. silničního mostu - vytýčení veškerých inženýrských sítí a dalších případných překážek v prostoru stavby - odlov živočichů vč. transferu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ostatní náklady v průběhu realizace a po realizaci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- fotografická dokumentace veškerých konstrukcí, které budou v průběhu výstavby skryty nebo zakryty, vč. opatření této fotodokumentace datem a popisem jednotlivých záběrů, uložení na CD. a všechna další nutné náklady k řádnému a úplnému zhotovení předmětu díla zřejmé ze zadávací dokumentace - číštění komunikací a vozidel vyjíždějících ze stavby během výstavby - pasportizace stavbou dotčených ploch a silničního mostu před zahájením prací a po stavbě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ostatní náklady v průběhu realizace a po realizaci stavby - zpracování DSPS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 - zpracování DSPS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 - 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Zajištění přístupu na stavbu, včetně uvedení všech dotčených pozemků do původního stavu, včetně případných oprav komunikace při jejím poškození zhotovitelem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přístupu na stavbu, včetně uvedení všech dotčených pozemků do původního stavu, včetně případných oprav komunikace při jejím poškození zhotovitelem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504" w:lineRule="auto"/>
        <w:ind w:left="0" w:right="0" w:firstLine="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položce: - včetně uvedení dotčených ploch do původního stavu - asfaltová vozovka - viz přístup v C.3 - viz TZ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Průzkumné, geodetické a projektové práce</w:t>
      </w:r>
    </w:p>
    <w:p>
      <w:pPr>
        <w:pStyle w:val="Style35"/>
        <w:keepNext w:val="0"/>
        <w:keepLines w:val="0"/>
        <w:framePr w:w="8376" w:h="6701" w:wrap="none" w:vAnchor="text" w:hAnchor="page" w:x="2723" w:y="105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Průzkumné, geodetické a projektové práce geodetické práce před výstavbou</w:t>
      </w:r>
    </w:p>
    <w:p>
      <w:pPr>
        <w:pStyle w:val="Style35"/>
        <w:keepNext w:val="0"/>
        <w:keepLines w:val="0"/>
        <w:framePr w:w="1190" w:h="1056" w:wrap="none" w:vAnchor="text" w:hAnchor="page" w:x="14924" w:y="59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157 000,00</w:t>
      </w:r>
    </w:p>
    <w:p>
      <w:pPr>
        <w:pStyle w:val="Style35"/>
        <w:keepNext w:val="0"/>
        <w:keepLines w:val="0"/>
        <w:framePr w:w="1190" w:h="1056" w:wrap="none" w:vAnchor="text" w:hAnchor="page" w:x="14924" w:y="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32 000,00</w:t>
      </w:r>
    </w:p>
    <w:p>
      <w:pPr>
        <w:pStyle w:val="Style35"/>
        <w:keepNext w:val="0"/>
        <w:keepLines w:val="0"/>
        <w:framePr w:w="1190" w:h="1056" w:wrap="none" w:vAnchor="text" w:hAnchor="page" w:x="14924" w:y="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10 000,00</w:t>
      </w:r>
    </w:p>
    <w:p>
      <w:pPr>
        <w:pStyle w:val="Style35"/>
        <w:keepNext w:val="0"/>
        <w:keepLines w:val="0"/>
        <w:framePr w:w="2678" w:h="902" w:wrap="none" w:vAnchor="text" w:hAnchor="page" w:x="592" w:y="146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PČ Typ Kód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soupisu celkem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353695</wp:posOffset>
            </wp:positionH>
            <wp:positionV relativeFrom="paragraph">
              <wp:posOffset>12700</wp:posOffset>
            </wp:positionV>
            <wp:extent cx="9897110" cy="4916170"/>
            <wp:wrapNone/>
            <wp:docPr id="120" name="Shape 1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box 121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9897110" cy="4916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6" w:left="557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355"/>
        <w:gridCol w:w="1200"/>
        <w:gridCol w:w="8717"/>
        <w:gridCol w:w="648"/>
        <w:gridCol w:w="1190"/>
        <w:gridCol w:w="1334"/>
        <w:gridCol w:w="1790"/>
      </w:tblGrid>
      <w:tr>
        <w:trPr>
          <w:trHeight w:val="54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vytýčení objektů stavby oprávněným geodetem a zajištění vyhotovení protokolu o vytýčení ve dvojím vyhotovení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Průzkumné, geodetické a projektové práce geodetické práce v průběhu výstavby a po výstavbě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Průzkumné, geodetické a projektové práce geodetické práce v průběhu výstavby a po výstavbě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zaměření skutečného stavu po provedení stavby - zaměření skutečného provedení stavby oprávněným geodetem ve trojím vyhotovení vč. 1x na CD - zpracování geometrického plánu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55 000,00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032103001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12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- 1x havarijní souprava OIL 240 (obsah soupravy: nádoba 240l, Algasorb 30kgm, 50 x rohož, 5x nohavice, 5x polštář, 200x utěrka NT, 1x lopatka a smeták, 5x PE pytel, 5x výstražná nálepka, 2x rukavice Havarijní souprava UNV 60: -1x sud 120 litrů, 20x rohož, 8x nohavice, 10kg OI-Ex '82', 5x utěrka, 2x polštář, 1x rukavice, 1x brýle, 2x PE pytel, 2x výstr. nálepka, absorpční schopnost 150 litrů Norná stěna EKNS 220 H (4ks, rozměr 0,13 x 3 m) nebo enviromentální typ PEpytle 120 l - 10ks ruční nářadí (sekyra, pila, krumpáč, lopata, palice) zásoba řeziva (prkna, latě, trámy) - jednotky kusů lahve pro odběr vzorků (prachovnice se širokým hrdlem o objemu 1,25 l) - 5ks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314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Zařízení staveniště zabezpečení staveniště energie pro zařízení staveniště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Zařízení staveniště zabezpečení staveniště energie pro zařízení staveniště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nezbytné vnitrostaveništní rozvody energie vč. zajištění jejich zdrojů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034403000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 zabezpečení staveniště dopravní značení na staveništi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Zařízení staveniště zabezpečení staveniště dopravní značení na staveništi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zpevněných ploch na ZS, zřízení, provoz a nasledná likvidace provozního zařízení staveniště vč. označení a oplocení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394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 a odstranění zpevněných ploch na ZS, zřízení, provoz a nasledná likvidace provozního zařízení staveniště vč. označení a oplocení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oplocení a označení zařízení staveniště, mobilní WC, stavební buňky, osazení tabulek zákazu vstupu a osazení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informační tabule, kterou dodá zhotoviteli objednatel - uvedení místa zařízení staveniště po jeho odstranění do původního stavu - vč. odstranění ŽB pražců z místa vjezdu na ZS a po provedení stavby jejich umístění zpět - viz TZ - zařízení staveniště 34 x 14 m2 (stávající zpevněná plocha)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045303000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Koordinační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Koordinační činnost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inženýrské činnosti na staveništi a zpracování stavbou vyvolaných dokladů - 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049002000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inženýrská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veškeré náklady související s plněním všech podmínek pro stavbu zajištěných stavebních povolení, zajištění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veškerých rozhodnutí a souhlasů nutných pro realizaci stavby (jako např. stavební povolení pro zařízení staveniště, DIO) - zpracování DIO - DIO obsahuje veškeré nutné náklady na projednání, realizaci, udržování a konečnou likvidaci opatření popsaných v DIO včetně úhrady nákladů vyžadovaných dopravcem dle zpracovaného DIO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05" w:vSpace="187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R04319400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zkoušky a ostatní měření zkoušky ostatní zkoušky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9605" w:vSpace="187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</w:tbl>
    <w:p>
      <w:pPr>
        <w:framePr w:w="15581" w:h="9605" w:vSpace="187" w:wrap="none" w:hAnchor="page" w:x="558" w:y="1"/>
        <w:widowControl w:val="0"/>
        <w:spacing w:line="1" w:lineRule="exact"/>
      </w:pPr>
    </w:p>
    <w:p>
      <w:pPr>
        <w:pStyle w:val="Style23"/>
        <w:keepNext w:val="0"/>
        <w:keepLines w:val="0"/>
        <w:framePr w:w="5928" w:h="235" w:wrap="none" w:hAnchor="page" w:x="928" w:y="9558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Inženýrská činnost zkoušky a ostatní měření zkoušky ostatní zkoušky</w:t>
      </w:r>
    </w:p>
    <w:p>
      <w:pPr>
        <w:pStyle w:val="Style47"/>
        <w:keepNext w:val="0"/>
        <w:keepLines w:val="0"/>
        <w:framePr w:w="10085" w:h="571" w:wrap="none" w:hAnchor="page" w:x="927" w:y="9817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7"/>
        <w:keepNext w:val="0"/>
        <w:keepLines w:val="0"/>
        <w:framePr w:w="10085" w:h="571" w:wrap="none" w:hAnchor="page" w:x="927" w:y="9817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zkoušky pevnosti pro C25/30 a zkouška mrazuvzdornosti pro XF3 - zkoušky odtržení, tj. připravený podklad musí mít</w:t>
      </w:r>
    </w:p>
    <w:p>
      <w:pPr>
        <w:pStyle w:val="Style47"/>
        <w:keepNext w:val="0"/>
        <w:keepLines w:val="0"/>
        <w:framePr w:w="10085" w:h="571" w:wrap="none" w:hAnchor="page" w:x="927" w:y="9817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pevnost v tahu kolmo na plochu (odtrhovou pevnost) větší než 1,5 N/mm2 - zkoušky hutnění - rázová zkouška lehkou dynamickou deskou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0</wp:posOffset>
            </wp:positionV>
            <wp:extent cx="9897110" cy="347345"/>
            <wp:wrapNone/>
            <wp:docPr id="122" name="Shap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527685</wp:posOffset>
            </wp:positionV>
            <wp:extent cx="9897110" cy="5568950"/>
            <wp:wrapNone/>
            <wp:docPr id="124" name="Shape 1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box 125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9897110" cy="5568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47" w:left="557" w:right="69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6"/>
        <w:gridCol w:w="1186"/>
        <w:gridCol w:w="3034"/>
        <w:gridCol w:w="3734"/>
        <w:gridCol w:w="2597"/>
        <w:gridCol w:w="1190"/>
        <w:gridCol w:w="1334"/>
        <w:gridCol w:w="180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72" w:vSpace="18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Provozní vlivy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72" w:vSpace="18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72" w:vSpace="18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72" w:vSpace="18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72" w:vSpace="18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R0756040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Ochranná pásma IS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81" w:h="1272" w:vSpace="182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272" w:vSpace="182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</w:tbl>
    <w:p>
      <w:pPr>
        <w:framePr w:w="15581" w:h="1272" w:vSpace="182" w:wrap="none" w:hAnchor="page" w:x="558" w:y="1"/>
        <w:widowControl w:val="0"/>
        <w:spacing w:line="1" w:lineRule="exact"/>
      </w:pPr>
    </w:p>
    <w:p>
      <w:pPr>
        <w:pStyle w:val="Style23"/>
        <w:keepNext w:val="0"/>
        <w:keepLines w:val="0"/>
        <w:framePr w:w="3038" w:h="235" w:wrap="none" w:hAnchor="page" w:x="928" w:y="1220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Ochranná pásma IS</w:t>
      </w:r>
    </w:p>
    <w:p>
      <w:pPr>
        <w:pStyle w:val="Style47"/>
        <w:keepNext w:val="0"/>
        <w:keepLines w:val="0"/>
        <w:framePr w:w="9888" w:h="571" w:wrap="none" w:hAnchor="page" w:x="927" w:y="1403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7"/>
        <w:keepNext w:val="0"/>
        <w:keepLines w:val="0"/>
        <w:framePr w:w="9888" w:h="571" w:wrap="none" w:hAnchor="page" w:x="927" w:y="1403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náklady spojené se zvýšenou pracností v ochranných pásmech IS - veškeré náklady související s plněním všech</w:t>
      </w:r>
    </w:p>
    <w:p>
      <w:pPr>
        <w:pStyle w:val="Style47"/>
        <w:keepNext w:val="0"/>
        <w:keepLines w:val="0"/>
        <w:framePr w:w="9888" w:h="571" w:wrap="none" w:hAnchor="page" w:x="927" w:y="1403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podmínek pro stavbu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0</wp:posOffset>
            </wp:positionV>
            <wp:extent cx="9897110" cy="347345"/>
            <wp:wrapNone/>
            <wp:docPr id="126" name="Shape 1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box 127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597535</wp:posOffset>
            </wp:positionV>
            <wp:extent cx="9897110" cy="207010"/>
            <wp:wrapNone/>
            <wp:docPr id="128" name="Shape 1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box 129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9897110" cy="207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47" w:left="557" w:right="69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0"/>
        <w:keepNext w:val="0"/>
        <w:keepLines w:val="0"/>
        <w:framePr w:w="6730" w:h="874" w:wrap="none" w:hAnchor="page" w:x="10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FIGUR</w:t>
      </w:r>
    </w:p>
    <w:p>
      <w:pPr>
        <w:pStyle w:val="Style38"/>
        <w:keepNext w:val="0"/>
        <w:keepLines w:val="0"/>
        <w:framePr w:w="6730" w:h="874" w:wrap="none" w:hAnchor="page" w:x="1028" w:y="1"/>
        <w:widowControl w:val="0"/>
        <w:shd w:val="clear" w:color="auto" w:fill="auto"/>
        <w:tabs>
          <w:tab w:pos="185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Kód:</w:t>
        <w:tab/>
        <w:t>502825</w:t>
      </w:r>
    </w:p>
    <w:p>
      <w:pPr>
        <w:pStyle w:val="Style2"/>
        <w:keepNext w:val="0"/>
        <w:keepLines w:val="0"/>
        <w:framePr w:w="6730" w:h="874" w:wrap="none" w:hAnchor="page" w:x="1028" w:y="1"/>
        <w:widowControl w:val="0"/>
        <w:shd w:val="clear" w:color="auto" w:fill="auto"/>
        <w:tabs>
          <w:tab w:pos="1853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  <w:tab/>
        <w:t>Limnigrafická stanice Sedlec na vodním toku Srpina</w:t>
      </w:r>
    </w:p>
    <w:p>
      <w:pPr>
        <w:pStyle w:val="Style38"/>
        <w:keepNext w:val="0"/>
        <w:keepLines w:val="0"/>
        <w:framePr w:w="2875" w:h="302" w:wrap="none" w:hAnchor="page" w:x="1028" w:y="1139"/>
        <w:widowControl w:val="0"/>
        <w:shd w:val="clear" w:color="auto" w:fill="auto"/>
        <w:tabs>
          <w:tab w:pos="1930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  <w:t>18. 8. 2025</w:t>
      </w:r>
    </w:p>
    <w:tbl>
      <w:tblPr>
        <w:tblOverlap w:val="never"/>
        <w:jc w:val="left"/>
        <w:tblLayout w:type="fixed"/>
      </w:tblPr>
      <w:tblGrid>
        <w:gridCol w:w="1517"/>
        <w:gridCol w:w="8299"/>
        <w:gridCol w:w="3298"/>
        <w:gridCol w:w="1502"/>
      </w:tblGrid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Limnigraf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140,000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140 "C.5 - mýcení vegetace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140,000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28.88 "F.4 SO 01 zpětné zásypy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44.31 "F.4 SO 01 zatravnění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7,976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44.31*0.1*1.8 "F.4 SO 01 zatravnění; plocha * tl. * obj.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7,976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44.31 "F.4 SO 01 zatravnění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0,886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44.31*0.02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0,886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15,980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15.98 "F.4 SO 01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15,980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197,030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197.03 "F.4 SO 01 výkop -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197,030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 "C.5 - tab. kácení - 8xS1, S2, 4xS3, 2xS4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10,300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10.30 "F.4 SO 01 rovnanina - filtrační 10.3 vyrovnávací vrstva ŠTP 0/32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10,300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9,520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9.52 "F.4 SO 01 stabilizační pas (PF2)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9,520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"F.4 SO 01 Stožár - Ocelový stožár kuželový přírubový v. 3,00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0,110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0.11 "F.4 SO 01 Stožár - nátěr vyčnívajících částí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0,110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16" w:h="7930" w:wrap="none" w:hAnchor="page" w:x="1023" w:y="16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7930" w:wrap="none" w:hAnchor="page" w:x="1023" w:y="168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0,031</w:t>
            </w:r>
          </w:p>
        </w:tc>
      </w:tr>
    </w:tbl>
    <w:p>
      <w:pPr>
        <w:framePr w:w="14616" w:h="7930" w:wrap="none" w:hAnchor="page" w:x="1023" w:y="16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996950</wp:posOffset>
            </wp:positionV>
            <wp:extent cx="9311640" cy="5114290"/>
            <wp:wrapNone/>
            <wp:docPr id="130" name="Shape 1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box 131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9311640" cy="5114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erReference w:type="default" r:id="rId126"/>
          <w:footnotePr>
            <w:pos w:val="pageBottom"/>
            <w:numFmt w:val="decimal"/>
            <w:numRestart w:val="continuous"/>
          </w:footnotePr>
          <w:pgSz w:w="16838" w:h="11909" w:orient="landscape"/>
          <w:pgMar w:top="1139" w:left="998" w:right="1176" w:bottom="556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5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162"/>
        <w:gridCol w:w="10330"/>
        <w:gridCol w:w="3178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0.11*0.28 "Přepočtené koeficientem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0,031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 "F.4 SO 01 Stožár - Uzemňovací drát FeZn průměr 10 mm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1,240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2*0.62 "Přepočtené koeficientem množství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 "C.5 - tab. kácení - 8xS1, S2, 4xS3, 2xS4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"F.4 SO 01 Stožár - Uzemňovací objímka (svorka) na ocelové stožáry s možností uchycení uzemňovacího drátu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8,840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8.84 "F.4 SO 01 stabilizační pas (PF2) - beton C25/30 XC2 XF3 XA1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8,840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2,890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2.89 "F.4 SO 01 Schodiště - beton C25/30 XC2 XF3 XA1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2,890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30.04 "F.4 SO 01 stabilizační pas (PF2) - bednění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13,640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13.64 "F.4 SO 01 přelivný ŽB objekt - bednění zakřivené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13,640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0,171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158.88*(0.617/1000)+82.07*(0.89/1000) "F.4 SO 01 přelivný ŽB objekt - výztuž R10 resp. R12; délka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0,171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0,222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28.11*(7.9/1000) "F.4 SO 01 Schodiště - KARI síť 100/100/8; plocha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0,222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 " provizorní oplocení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"F.4 SO 01 Schodiště - výřez v bednění DN 110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 "F.4 SO 01 Stožár - Ochrana stožáru - žiletkový pásek (drát)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0,990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0.99 "F.4 SO 01 Schodiště - stupně, žula ds 300 mm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0,990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5.0 "F.4 SO 01 Příslušentví k technologii - Chránička DN110 mm PE-MD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9,520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9.52 "F.4 SO 01 stabilizační pas (PF2) - podkladní beton C12/15 X0 tl. 0,1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9,520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137,933</w:t>
            </w:r>
          </w:p>
        </w:tc>
      </w:tr>
    </w:tbl>
    <w:p>
      <w:pPr>
        <w:framePr w:w="14669" w:h="8966" w:wrap="none" w:hAnchor="page" w:x="994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3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323215"/>
            <wp:wrapNone/>
            <wp:docPr id="134" name="Shape 1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box 135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460375</wp:posOffset>
            </wp:positionV>
            <wp:extent cx="9311640" cy="5562600"/>
            <wp:wrapNone/>
            <wp:docPr id="136" name="Shape 1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box 137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5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162"/>
        <w:gridCol w:w="10459"/>
        <w:gridCol w:w="3048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20.69/0.15 "F.4 SO 01 Kamenná dlažba - betonové lože C25/30 XC2 XF3 XA1 tl. 150 mm; objem / tl.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137,933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4.40 "F.4 SO 01 stabilizační pas (PF2) - výplňový beton C12/15 X0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4,400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39,480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39.48 "F.4 SO 01 Kamenná rovnanina 200 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39,480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105.00 "F.4 SO 01 Kamenná dlažba tl. 0.3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11.04 "F.4 SO 01 přelivný ŽB objekt - boušení přelivné plochy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0,258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(4/100)*6.44"F.4 SO 01 Stožár - Šestihranná matice DIN 934, M20; počet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0,258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4/100 "F.4 SO 01 Stožár - Šestihranná matice DIN 934, M20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 "F.4 SO 01 Stožár - Plastová krytka na matici M20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4/100 "F.4 SO 01 Stožár - Podložka plochá DIN 125, M20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"F.4 SO 01 Stožár - Ochrana stožáru - objímka DN 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2*0.5*(0.53/1000) "F.4 SO 01 Stožár - Ochrana stožáru - 2 ks konzol L20x20x2 mm dl. 500 mm; počet * dl.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3*0.5*(1.84/1000) "F.4 SO 01 Stožár - Ochrana stožáru - 3 ks konzol L40x40x3 mm dl. 500 mm; počet * dl.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 "F.4 SO 01 Ochrana rozvodné skříně - dvoudílná ocelová konstrukce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"F.4 SO 01 Ochrana rozvodné skříně - dvoudílná ocelová konstrukce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197,030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197.03 "F.4 SO 01 výkop - celkem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4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197,030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0.47 "F.4 SO 01 Příslušentví k technologii -obetonování chráničky C25/30 XC2 XF3 XA1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3,150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3.15 "F.4 SO 01 Příslušentví k technologii -obetonování chráničky - bednění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3,150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</w:tbl>
    <w:p>
      <w:pPr>
        <w:framePr w:w="14669" w:h="8966" w:wrap="none" w:hAnchor="page" w:x="994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5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323215"/>
            <wp:wrapNone/>
            <wp:docPr id="138" name="Shape 1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box 139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460375</wp:posOffset>
            </wp:positionV>
            <wp:extent cx="9311640" cy="5562600"/>
            <wp:wrapNone/>
            <wp:docPr id="140" name="Shape 1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box 141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4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35"/>
        <w:keepNext w:val="0"/>
        <w:keepLines w:val="0"/>
        <w:framePr w:w="14611" w:h="230" w:wrap="none" w:hAnchor="page" w:x="1023" w:y="495"/>
        <w:widowControl w:val="0"/>
        <w:shd w:val="clear" w:color="auto" w:fill="auto"/>
        <w:tabs>
          <w:tab w:pos="1925" w:val="left"/>
          <w:tab w:pos="14203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A64</w:t>
        <w:tab/>
        <w:t>2 "F.4 SO 01 Příslušentví k technologii - Revizní šachto 200x200 mm, hl. 200 mm</w:t>
        <w:tab/>
        <w:t>2,000</w:t>
      </w:r>
    </w:p>
    <w:tbl>
      <w:tblPr>
        <w:tblOverlap w:val="never"/>
        <w:jc w:val="left"/>
        <w:tblLayout w:type="fixed"/>
      </w:tblPr>
      <w:tblGrid>
        <w:gridCol w:w="1133"/>
        <w:gridCol w:w="10238"/>
        <w:gridCol w:w="3245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23,200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2*11.60 "F.4 SO 01 přelivný ŽB objekt - pracovní spára - 2x pásek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23,200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"F.4 SO 01 Stožár - Základový kotevní rám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0.16*18 "F.4 SO 01 stabilizační pas (PF2) - Kotevní trny - vrt O 14 mm dl. 160 mm; délka vrtu * počet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6,300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0.35*18 "F.4 SO 01 stabilizační pas (PF2) - kotvení obkladu kompozitní trn O 12 mm dl. 350 mm; délka * počet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6,300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 "C.5 - tab. kácení - 8xS1, S2, 4xS3, 2xS4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2,520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2.52 "F.4 SO 01 Příslušentví k technologii - Příprava na vodočetnou lať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2,520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2,300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2.3 "F.4 SO 01 Příslušentví k technologii - Příprava na vodočetnou lať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2,300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57,760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2*28.88 "F.4 SO 01 zpětné zásypy - celkem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57,760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28.88 "F.4 SO 01 zpětné zásypy - celkem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140,000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140,000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"28.88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"44.31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7,976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"7.976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7,976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"44.31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44,310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0,886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"0.886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0,886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15,980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"15.98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15,980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-28,880</w:t>
            </w:r>
          </w:p>
        </w:tc>
      </w:tr>
    </w:tbl>
    <w:p>
      <w:pPr>
        <w:framePr w:w="14616" w:h="8736" w:wrap="none" w:hAnchor="page" w:x="1023" w:y="73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7" behindDoc="1" locked="0" layoutInCell="1" allowOverlap="1">
            <wp:simplePos x="0" y="0"/>
            <wp:positionH relativeFrom="page">
              <wp:posOffset>630555</wp:posOffset>
            </wp:positionH>
            <wp:positionV relativeFrom="margin">
              <wp:posOffset>0</wp:posOffset>
            </wp:positionV>
            <wp:extent cx="9314815" cy="326390"/>
            <wp:wrapNone/>
            <wp:docPr id="142" name="Shape 1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box 143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758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459740</wp:posOffset>
            </wp:positionV>
            <wp:extent cx="9311640" cy="5562600"/>
            <wp:wrapNone/>
            <wp:docPr id="144" name="Shape 1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box 145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5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166"/>
        <w:gridCol w:w="9211"/>
        <w:gridCol w:w="4291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-28.88 "F.4 SO 01 zpětné zásypy -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-28,880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10,290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10.29 "F.4 SO 01 Kamenná dlažba tl. 300 mm - vrstva ŠTP 0/32 tl. 100 mm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10,290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8,330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8.33 "F.4 SO 01 stabilizační pas (PF5) - zhutnění základové spáry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8,330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0,031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"0.031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0,031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1,240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"1.24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8,840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8.84 "F.4 SO 01 stabilizační pas (PF5) - beton C25/30 XC2 XF3 XA1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8,840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12,140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12.14 "F.4 SO 01 přelivný ŽB objekt - beton C25/30 XC2 XF3 XA1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12,140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24,180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24.18 "F.4 SO 01 stabilizační pas (PF5) - bednění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24,180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13,640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"13.64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13,640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0,014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15.6*(0.89/1000) "F.4 SO 01 základ stožáru - výztuž (R12); délka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0,222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"0.222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0,222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10,000</w:t>
            </w:r>
          </w:p>
        </w:tc>
      </w:tr>
    </w:tbl>
    <w:p>
      <w:pPr>
        <w:framePr w:w="14669" w:h="8966" w:wrap="none" w:hAnchor="page" w:x="994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9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323215"/>
            <wp:wrapNone/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460375</wp:posOffset>
            </wp:positionV>
            <wp:extent cx="9311640" cy="5562600"/>
            <wp:wrapNone/>
            <wp:docPr id="148" name="Shap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box 149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4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35"/>
        <w:keepNext w:val="0"/>
        <w:keepLines w:val="0"/>
        <w:framePr w:w="14616" w:h="230" w:wrap="none" w:hAnchor="page" w:x="1023" w:y="495"/>
        <w:widowControl w:val="0"/>
        <w:shd w:val="clear" w:color="auto" w:fill="auto"/>
        <w:tabs>
          <w:tab w:pos="1925" w:val="left"/>
          <w:tab w:pos="14131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B4</w:t>
        <w:tab/>
        <w:t>"Celkem: "10</w:t>
        <w:tab/>
        <w:t>10,000</w:t>
      </w:r>
    </w:p>
    <w:tbl>
      <w:tblPr>
        <w:tblOverlap w:val="never"/>
        <w:jc w:val="left"/>
        <w:tblLayout w:type="fixed"/>
      </w:tblPr>
      <w:tblGrid>
        <w:gridCol w:w="1138"/>
        <w:gridCol w:w="9182"/>
        <w:gridCol w:w="4296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"F.4 SO 01 Základ stožáru - výřez v bednění DN 110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2.09 "F.4 SO 01 stabilizační pas (PF2) - kamenný obklad tl. 0,3 m na MC 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8,330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8.33 "F.4 SO 01 stabilizační pas (PF5) - podkladní beton C12/15 X0 tl. 0,1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8,330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137,933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"137.933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137,933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1,790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1.79 "F.4 SO 01 stabilizační pas (PF5) - výplňový beton C12/15 X0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39,480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"39.48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39,480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7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"11.04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4*0.12 "F.4 SO 01 Stožár - Plastová krytka na matici M20; počet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"0.001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0,003</w:t>
            </w:r>
          </w:p>
        </w:tc>
      </w:tr>
    </w:tbl>
    <w:p>
      <w:pPr>
        <w:framePr w:w="14616" w:h="8736" w:wrap="none" w:hAnchor="page" w:x="1023" w:y="73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1" behindDoc="1" locked="0" layoutInCell="1" allowOverlap="1">
            <wp:simplePos x="0" y="0"/>
            <wp:positionH relativeFrom="page">
              <wp:posOffset>630555</wp:posOffset>
            </wp:positionH>
            <wp:positionV relativeFrom="margin">
              <wp:posOffset>0</wp:posOffset>
            </wp:positionV>
            <wp:extent cx="9314815" cy="326390"/>
            <wp:wrapNone/>
            <wp:docPr id="150" name="Shape 1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box 151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762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459740</wp:posOffset>
            </wp:positionV>
            <wp:extent cx="9311640" cy="5562600"/>
            <wp:wrapNone/>
            <wp:docPr id="152" name="Shape 1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box 153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4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35"/>
        <w:keepNext w:val="0"/>
        <w:keepLines w:val="0"/>
        <w:framePr w:w="14616" w:h="230" w:wrap="none" w:hAnchor="page" w:x="1023" w:y="495"/>
        <w:widowControl w:val="0"/>
        <w:shd w:val="clear" w:color="auto" w:fill="auto"/>
        <w:tabs>
          <w:tab w:pos="1925" w:val="left"/>
          <w:tab w:pos="14208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B57</w:t>
        <w:tab/>
        <w:t>"Celkem: "0.003</w:t>
        <w:tab/>
        <w:t>0,003</w:t>
      </w:r>
    </w:p>
    <w:tbl>
      <w:tblPr>
        <w:tblOverlap w:val="never"/>
        <w:jc w:val="left"/>
        <w:tblLayout w:type="fixed"/>
      </w:tblPr>
      <w:tblGrid>
        <w:gridCol w:w="1133"/>
        <w:gridCol w:w="10234"/>
        <w:gridCol w:w="3250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197,030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"197.03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197,030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"0.47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3,150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3,150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10,200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2*5.10 "F.4 SO 01 stabilizační pas (PF2) - pracovní spára - 2x pásek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10,200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0.16*18 "F.4 SO 01 stabilizační pas (PF5) - Kotevní trny - vrt O 14 mm dl. 160 mm; délka vrtu * počet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6,300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0.35*18 "F.4 SO 01 stabilizační pas (PF5) - kotvení obkladu kompozitní trn O 12 mm dl. 350 mm; délka * počet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6,300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2,520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"2.52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2,520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2,300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2,300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57,760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"57.76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57,760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"28.88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168,150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"197.03+-28.88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168,150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736" w:wrap="none" w:hAnchor="page" w:x="1023" w:y="735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0,600</w:t>
            </w:r>
          </w:p>
        </w:tc>
      </w:tr>
    </w:tbl>
    <w:p>
      <w:pPr>
        <w:framePr w:w="14616" w:h="8736" w:wrap="none" w:hAnchor="page" w:x="1023" w:y="73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3" behindDoc="1" locked="0" layoutInCell="1" allowOverlap="1">
            <wp:simplePos x="0" y="0"/>
            <wp:positionH relativeFrom="page">
              <wp:posOffset>630555</wp:posOffset>
            </wp:positionH>
            <wp:positionV relativeFrom="margin">
              <wp:posOffset>0</wp:posOffset>
            </wp:positionV>
            <wp:extent cx="9314815" cy="326390"/>
            <wp:wrapNone/>
            <wp:docPr id="154" name="Shape 1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764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459740</wp:posOffset>
            </wp:positionV>
            <wp:extent cx="9311640" cy="5562600"/>
            <wp:wrapNone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5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166"/>
        <w:gridCol w:w="9422"/>
        <w:gridCol w:w="4080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0.60 "F.4 SO 01 Schodiště - ŠTP podsyp 0/32 tl. 100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8.40 "F.4 SO 01 Kamenná dlažba tl. 300 mm - zhutnění základové spáry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8,400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17,680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"8.84+8.84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17,680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0.51 "F.4 SO 01 základ stožáru - beton C25/30 XC2 XF3 XA1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14,330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14.33 "F.4 SO 01 Schodiště - bednění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14,330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0,185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"0.171+0.014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0,185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"2+1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2.09 "F.4 SO 01 stabilizační pas (PF5) - kamenný obklad tl. 0,3 m na MC 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8.40 "F.4 SO 01 Kamenná dlažba tl. 300 mm - podkladní beton C12/15 X0 tl. 0,1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8,400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0.78 "F.4 SO 01 přelivný ŽB objekt - výplňový beton C12/15 X0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0,069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(4/100)*1.72 "F.4 SO 01 Stožár - Podložka plochá DIN 125, M20; počet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0,069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10,200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2*5.10 "F.4 SO 01 stabilizační pas (PF5) - pracovní spára - 2x pásek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10,200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5,760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"2.88+2.88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5,760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"6.3+6.3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21,190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"10.3+10.29+0.6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21,190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3.55 "F.4 SO 01 Schodiště - zhutnění základové spáry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3,550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15,540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"2.89+12.14+0.51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15,540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8966" w:wrap="none" w:hAnchor="page" w:x="994" w:y="505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2,560</w:t>
            </w:r>
          </w:p>
        </w:tc>
      </w:tr>
    </w:tbl>
    <w:p>
      <w:pPr>
        <w:framePr w:w="14669" w:h="8966" w:wrap="none" w:hAnchor="page" w:x="994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5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323215"/>
            <wp:wrapNone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460375</wp:posOffset>
            </wp:positionV>
            <wp:extent cx="9311640" cy="5562600"/>
            <wp:wrapNone/>
            <wp:docPr id="160" name="Shape 1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9311640" cy="556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3" w:right="1175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336" w:h="274" w:wrap="none" w:hAnchor="page" w:x="1825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42" w:h="274" w:wrap="none" w:hAnchor="page" w:x="7791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59" w:h="274" w:wrap="none" w:hAnchor="page" w:x="1345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35"/>
        <w:keepNext w:val="0"/>
        <w:keepLines w:val="0"/>
        <w:framePr w:w="595" w:h="274" w:wrap="none" w:hAnchor="page" w:x="1456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26"/>
        <w:gridCol w:w="10142"/>
        <w:gridCol w:w="3158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2.56 "F.4 SO 01 Základ stožáru - bednění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2,560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5,170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"0.99+2.09+2.09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5,170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3.55 "F.4 SO 01 Schodiště - podkladní beton C12/15 X0 tl. 0,1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3,550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6,970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"4.4+1.79+0.78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6,970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0,590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1*0.59 "F.4 SO 01 Stožár - Ochrana stožáru - objímka DN 80; počet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0,590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43,600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"23.2+10.2+10.2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43,600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8,580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8.58 "F.4 SO 01 přelivný ŽB objekt - zhutnění základové spáry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8,580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19,960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19.96 "F.4 SO 01 přelivný ŽB objekt - bednění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19,960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8,580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8.58 "F.4 SO 01 přelivný ŽB objekt - podkladní beton C12/15 X0 tl. 0,1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8,580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2*0.5*0.53 "F.4 SO 01 Stožár - Ochrana stožáru - 2 ks konzol L20x20x2 mm dl. 500 mm; počet * dl.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0.64 "0.64.4 SO 01 základ stožáru - zhutnění základové spáry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91,070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"30.04+24.18+14.33+2.56+19.96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91,070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0.64 "0.64.4 SO 01 základ stožáru - podkladní beton C12/15 X0 tl. 0,1 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2,760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3*0.5*1.84 "2.76.4 SO 01 Stožár - Ochrana stožáru - 3 ks konzol L40x40x3 mm dl. 500 mm; počet * dl. * hmotnost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2,760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39,020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"9.52+8.33+8.4+3.55+8.58+0.64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39,020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39,020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"9.52+8.33+8.4+3.55+8.58+0.64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39,020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G51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4,687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"0.258+0.48+0.069+0.59+0.53+2.76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4,687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86" w:wrap="none" w:hAnchor="page" w:x="966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Sjezd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86" w:wrap="none" w:hAnchor="page" w:x="966" w:y="50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726" w:h="9086" w:wrap="none" w:hAnchor="page" w:x="966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323215"/>
            <wp:wrapNone/>
            <wp:docPr id="162" name="Shape 1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460375</wp:posOffset>
            </wp:positionV>
            <wp:extent cx="9311640" cy="5227320"/>
            <wp:wrapNone/>
            <wp:docPr id="164" name="Shape 1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65" w:right="1147" w:bottom="556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90"/>
        <w:gridCol w:w="931"/>
        <w:gridCol w:w="8573"/>
        <w:gridCol w:w="3024"/>
        <w:gridCol w:w="1507"/>
      </w:tblGrid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3,160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3.16 "F.4 SO 01 Sjezd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3,160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5.53*0.1 "F.4 SO 01 sjezd - ohumusování 0.553 osetí tl. 100 mm; odvoz ornice z mezideponie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5.53*0.1 "F.4 SO 01 sjezd - ohumusování 0.553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32,610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32.61 "F.4 SO 01 Sjezd - zemní těleso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32,610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4,170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4.17 "F.4 SO 01 Sjezd - obsyp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4,170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58,698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32.61*1.8 "F.4 SO 01 Sjezd - zemní těleso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58,698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 "F.4 SO 01 sjezd - ohumusování 5.53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 "F.4 SO 01 sjezd - ohumusování 5.53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0,111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0,111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16,048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91.70*0.175 "F.4 SO 01 Sjezd - Sejmutí ornice tl. 150-200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16,048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91.70 "F.4 SO 01 Sjezd - Sejmutí ornice tl. 150-200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0,455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4.55*0.1 "F.4 SO 01 sjezd - rovnanina - filtrační 0.455 vyrovnávací vrstva ŠTP 0/32; plocha *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0,455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0.43 "F.4 SO 01 Sjezd - betonové prahy C25/30 XC2 XF3 XA1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3.60 "F.4 SO 01 Sjezd - betonové prahy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91.70 "F.4 SO 01 sjezd - urovnání pláně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3.77 "F.4 SO 01 Sjezd - Kamenná dlažba - betonové lože C25/30 XC2 XF3 XA1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0,770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0.77 "F.4 SO 01 sjezd - ŠTP lože 0-32 tl. 200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0,770</w:t>
            </w:r>
          </w:p>
        </w:tc>
      </w:tr>
    </w:tbl>
    <w:p>
      <w:pPr>
        <w:framePr w:w="14626" w:h="9336" w:wrap="none" w:hAnchor="page" w:x="1018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9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5855335"/>
            <wp:wrapNone/>
            <wp:docPr id="166" name="Shape 1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8" w:right="1176" w:bottom="556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90"/>
        <w:gridCol w:w="931"/>
        <w:gridCol w:w="8299"/>
        <w:gridCol w:w="3298"/>
        <w:gridCol w:w="1507"/>
      </w:tblGrid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2,275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4.55*0.5 "F.4 SO 01 Sjezd - Kamenná rovnanina 200 kg; plocha *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2,275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3.77 "F.4 SO 01 Sjezd - Kamenná dlažba tl. 0.3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103,350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103.35 "F.4 SO 01 sjezd - vibrovaný štěrk fr. 32-64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103,350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87,750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87.75 "F.4 SO 01 sjezd - povrch fr. 0-22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87,750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7.04 "F.4 SO 01 sjezd - Potrubí PE-HD DN 400 SN 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7,146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7.04*1.015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7,146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97,550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97.55 "F.4 SO 01 sjezd - separační geotextilie 250g/m2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97,550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3,160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3,160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0,553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32,610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"32.61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32,610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4,170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4,170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7,506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4.17*1.8 "F.4 SO 01 Sjezd - obsyp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7,506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"5.53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0,111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0,111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3,160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3.16 "F.4 SO 01 Sjezd - výkop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3,160</w:t>
            </w:r>
          </w:p>
        </w:tc>
      </w:tr>
    </w:tbl>
    <w:p>
      <w:pPr>
        <w:framePr w:w="14626" w:h="9336" w:wrap="none" w:hAnchor="page" w:x="1018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5855335"/>
            <wp:wrapNone/>
            <wp:docPr id="168" name="Shap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8" w:right="1176" w:bottom="556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90"/>
        <w:gridCol w:w="931"/>
        <w:gridCol w:w="4685"/>
        <w:gridCol w:w="3614"/>
        <w:gridCol w:w="3298"/>
        <w:gridCol w:w="1507"/>
      </w:tblGrid>
      <w:tr>
        <w:trPr>
          <w:trHeight w:val="288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0,455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"0.455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0,455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"91.7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91,700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2,275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"2.275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2,275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3,770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95,550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95.55 "F.4 SO 01 sjezd - vibrovaný štěrk fr. 0-32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95,550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87,750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"87.75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87,750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7,040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7,040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7,146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"7.146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7,146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97,550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"97.55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97,550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19,208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"16.048+3.16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19,208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198,900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"103.35+95.55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198,900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66,204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"58.698+7.506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336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9336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66,204</w:t>
            </w:r>
          </w:p>
        </w:tc>
      </w:tr>
    </w:tbl>
    <w:p>
      <w:pPr>
        <w:framePr w:w="14626" w:h="9336" w:wrap="none" w:hAnchor="page" w:x="1018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5855335"/>
            <wp:wrapNone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8" w:right="1176" w:bottom="556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22"/>
        <w:gridCol w:w="8299"/>
        <w:gridCol w:w="3298"/>
        <w:gridCol w:w="1507"/>
      </w:tblGrid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-0,553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-5.53*0.1 "F.4 SO 01 sjezd - ohumusování 16.048 osetí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-0,553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18,655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"16.048+3.16+-0.553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18,655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Náhradní výsadba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1,728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8*0.4*0.3*1.8 "počet dřevin * jamka 0,4 m3 * 30%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1,728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8*0.4*0.2 "počet dřevin * jamka 0,4 m3 * 20%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8*3*1.5 "počet dřevin * počet kůlu na sazenici *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8*0.0001 " 50g na rostlinu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0.001*1000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1,728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"1.728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1,728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0,640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7114" w:wrap="none" w:hAnchor="page" w:x="1018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26" w:h="7114" w:wrap="none" w:hAnchor="page" w:x="1018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4626" w:h="7114" w:wrap="none" w:hAnchor="page" w:x="1018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2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11640" cy="4441190"/>
            <wp:wrapNone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9311640" cy="4441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5" w:left="998" w:right="1176" w:bottom="556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shd w:val="clear" w:color="auto" w:fill="auto"/>
        <w:bidi w:val="0"/>
        <w:spacing w:before="0" w:after="140" w:line="33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200" w:line="334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účastníka.</w:t>
      </w: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shd w:val="clear" w:color="auto" w:fill="auto"/>
        <w:bidi w:val="0"/>
        <w:spacing w:before="0" w:after="140" w:line="334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"učastník" (resp. zhotovitel) se myslí "účastník zadávacího řízení" ve smyslu zákona o zadávání veřejných zakázek.</w:t>
      </w:r>
    </w:p>
    <w:p>
      <w:pPr>
        <w:pStyle w:val="Style35"/>
        <w:keepNext w:val="0"/>
        <w:keepLines w:val="0"/>
        <w:framePr w:w="8717" w:h="323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80" w:line="338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5"/>
        <w:keepNext w:val="0"/>
        <w:keepLines w:val="0"/>
        <w:framePr w:w="858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5"/>
        <w:keepNext w:val="0"/>
        <w:keepLines w:val="0"/>
        <w:framePr w:w="858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účastníka za aktuální soupis prací.</w:t>
      </w:r>
    </w:p>
    <w:p>
      <w:pPr>
        <w:pStyle w:val="Style35"/>
        <w:keepNext w:val="0"/>
        <w:keepLines w:val="0"/>
        <w:framePr w:w="858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5"/>
        <w:keepNext w:val="0"/>
        <w:keepLines w:val="0"/>
        <w:framePr w:w="858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5"/>
        <w:keepNext w:val="0"/>
        <w:keepLines w:val="0"/>
        <w:framePr w:w="858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je pro podání nabídky povinen vyplnit žlutě podbarvená pole: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Účastník v sestavě Rekapitulace stavby - zde účastník vyplní svůj název (název subjektu)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účastník vyplní svoje IČ a DIČ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účastník vyplní datum vytvoření nabídky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5"/>
        <w:keepNext w:val="0"/>
        <w:keepLines w:val="0"/>
        <w:framePr w:w="8107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21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68" w:h="2208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68" w:h="2208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3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174" name="Shap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169"/>
          <w:footnotePr>
            <w:pos w:val="pageBottom"/>
            <w:numFmt w:val="decimal"/>
            <w:numRestart w:val="continuous"/>
          </w:footnotePr>
          <w:pgSz w:w="11909" w:h="16838"/>
          <w:pgMar w:top="811" w:left="832" w:right="842" w:bottom="811" w:header="383" w:footer="38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2246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35"/>
        <w:keepNext w:val="0"/>
        <w:keepLines w:val="0"/>
        <w:framePr w:w="4877" w:h="360" w:wrap="none" w:hAnchor="page" w:x="3516" w:y="5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06"/>
        <w:gridCol w:w="1790"/>
        <w:gridCol w:w="1171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47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47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78"/>
        <w:gridCol w:w="1133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47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70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811" w:left="832" w:right="842" w:bottom="811" w:header="383" w:footer="38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1920" w:h="360" w:wrap="none" w:hAnchor="page" w:x="4995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35"/>
        <w:keepNext w:val="0"/>
        <w:keepLines w:val="0"/>
        <w:framePr w:w="3854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579"/>
        <w:gridCol w:w="1171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47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20"/>
        <w:gridCol w:w="133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47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47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47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5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72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811" w:left="832" w:right="842" w:bottom="811" w:header="383" w:footer="38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1373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35"/>
        <w:keepNext w:val="0"/>
        <w:keepLines w:val="0"/>
        <w:framePr w:w="1358" w:h="355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5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4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4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6"/>
        <w:gridCol w:w="1810"/>
      </w:tblGrid>
      <w:tr>
        <w:trPr>
          <w:trHeight w:val="13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6" w:lineRule="auto"/>
              <w:ind w:left="240" w:right="0" w:firstLine="14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Hodnota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</w:t>
            </w:r>
          </w:p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Nulová sazba DPH</w:t>
            </w:r>
          </w:p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7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04"/>
        <w:gridCol w:w="1080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95" w:lineRule="auto"/>
              <w:ind w:left="2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4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4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4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74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811" w:left="832" w:right="842" w:bottom="811" w:header="383" w:footer="38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7415530</wp:posOffset>
              </wp:positionV>
              <wp:extent cx="624840" cy="1308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pt;margin-top:583.89999999999998pt;width:49.20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5056505</wp:posOffset>
              </wp:positionH>
              <wp:positionV relativeFrom="page">
                <wp:posOffset>7145020</wp:posOffset>
              </wp:positionV>
              <wp:extent cx="572770" cy="121920"/>
              <wp:wrapNone/>
              <wp:docPr id="132" name="Shape 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277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398.15000000000003pt;margin-top:562.60000000000002pt;width:45.100000000000001pt;height:9.5999999999999996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8">
    <w:name w:val="Char Style 48"/>
    <w:basedOn w:val="DefaultParagraphFont"/>
    <w:link w:val="Style47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51">
    <w:name w:val="Char Style 51"/>
    <w:basedOn w:val="DefaultParagraphFont"/>
    <w:link w:val="Style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8">
    <w:name w:val="Char Style 58"/>
    <w:basedOn w:val="DefaultParagraphFont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20" w:line="262" w:lineRule="auto"/>
      <w:ind w:firstLine="38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30"/>
      <w:ind w:left="5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after="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  <w:ind w:left="1820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png"/><Relationship Id="rId27" Type="http://schemas.openxmlformats.org/officeDocument/2006/relationships/image" Target="media/image11.png" TargetMode="External"/><Relationship Id="rId28" Type="http://schemas.openxmlformats.org/officeDocument/2006/relationships/image" Target="media/image12.png"/><Relationship Id="rId29" Type="http://schemas.openxmlformats.org/officeDocument/2006/relationships/image" Target="media/image12.pn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png"/><Relationship Id="rId35" Type="http://schemas.openxmlformats.org/officeDocument/2006/relationships/image" Target="media/image15.pn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png"/><Relationship Id="rId41" Type="http://schemas.openxmlformats.org/officeDocument/2006/relationships/image" Target="media/image18.pn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png"/><Relationship Id="rId45" Type="http://schemas.openxmlformats.org/officeDocument/2006/relationships/image" Target="media/image20.png" TargetMode="External"/><Relationship Id="rId46" Type="http://schemas.openxmlformats.org/officeDocument/2006/relationships/image" Target="media/image21.jpeg"/><Relationship Id="rId47" Type="http://schemas.openxmlformats.org/officeDocument/2006/relationships/image" Target="media/image21.jpe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png"/><Relationship Id="rId51" Type="http://schemas.openxmlformats.org/officeDocument/2006/relationships/image" Target="media/image23.pn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png"/><Relationship Id="rId57" Type="http://schemas.openxmlformats.org/officeDocument/2006/relationships/image" Target="media/image26.pn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png"/><Relationship Id="rId61" Type="http://schemas.openxmlformats.org/officeDocument/2006/relationships/image" Target="media/image28.png" TargetMode="External"/><Relationship Id="rId62" Type="http://schemas.openxmlformats.org/officeDocument/2006/relationships/image" Target="media/image29.jpeg"/><Relationship Id="rId63" Type="http://schemas.openxmlformats.org/officeDocument/2006/relationships/image" Target="media/image29.jpe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jpeg"/><Relationship Id="rId69" Type="http://schemas.openxmlformats.org/officeDocument/2006/relationships/image" Target="media/image32.jpe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png"/><Relationship Id="rId75" Type="http://schemas.openxmlformats.org/officeDocument/2006/relationships/image" Target="media/image35.pn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png"/><Relationship Id="rId79" Type="http://schemas.openxmlformats.org/officeDocument/2006/relationships/image" Target="media/image37.pn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png"/><Relationship Id="rId85" Type="http://schemas.openxmlformats.org/officeDocument/2006/relationships/image" Target="media/image40.pn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png"/><Relationship Id="rId91" Type="http://schemas.openxmlformats.org/officeDocument/2006/relationships/image" Target="media/image43.pn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jpeg"/><Relationship Id="rId95" Type="http://schemas.openxmlformats.org/officeDocument/2006/relationships/image" Target="media/image45.jpe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png"/><Relationship Id="rId99" Type="http://schemas.openxmlformats.org/officeDocument/2006/relationships/image" Target="media/image47.png" TargetMode="External"/><Relationship Id="rId100" Type="http://schemas.openxmlformats.org/officeDocument/2006/relationships/image" Target="media/image48.png"/><Relationship Id="rId101" Type="http://schemas.openxmlformats.org/officeDocument/2006/relationships/image" Target="media/image48.pn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png"/><Relationship Id="rId105" Type="http://schemas.openxmlformats.org/officeDocument/2006/relationships/image" Target="media/image50.pn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jpeg"/><Relationship Id="rId109" Type="http://schemas.openxmlformats.org/officeDocument/2006/relationships/image" Target="media/image52.jpe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jpeg"/><Relationship Id="rId113" Type="http://schemas.openxmlformats.org/officeDocument/2006/relationships/image" Target="media/image54.jpeg" TargetMode="External"/><Relationship Id="rId114" Type="http://schemas.openxmlformats.org/officeDocument/2006/relationships/image" Target="media/image55.jpeg"/><Relationship Id="rId115" Type="http://schemas.openxmlformats.org/officeDocument/2006/relationships/image" Target="media/image55.jpe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jpeg"/><Relationship Id="rId119" Type="http://schemas.openxmlformats.org/officeDocument/2006/relationships/image" Target="media/image57.jpeg" TargetMode="External"/><Relationship Id="rId120" Type="http://schemas.openxmlformats.org/officeDocument/2006/relationships/image" Target="media/image58.jpeg"/><Relationship Id="rId121" Type="http://schemas.openxmlformats.org/officeDocument/2006/relationships/image" Target="media/image58.jpeg" TargetMode="External"/><Relationship Id="rId122" Type="http://schemas.openxmlformats.org/officeDocument/2006/relationships/image" Target="media/image59.jpeg"/><Relationship Id="rId123" Type="http://schemas.openxmlformats.org/officeDocument/2006/relationships/image" Target="media/image59.jpeg" TargetMode="External"/><Relationship Id="rId124" Type="http://schemas.openxmlformats.org/officeDocument/2006/relationships/image" Target="media/image60.jpeg"/><Relationship Id="rId125" Type="http://schemas.openxmlformats.org/officeDocument/2006/relationships/image" Target="media/image60.jpeg" TargetMode="External"/><Relationship Id="rId126" Type="http://schemas.openxmlformats.org/officeDocument/2006/relationships/footer" Target="footer2.xml"/><Relationship Id="rId127" Type="http://schemas.openxmlformats.org/officeDocument/2006/relationships/image" Target="media/image61.jpeg"/><Relationship Id="rId128" Type="http://schemas.openxmlformats.org/officeDocument/2006/relationships/image" Target="media/image61.jpeg" TargetMode="External"/><Relationship Id="rId129" Type="http://schemas.openxmlformats.org/officeDocument/2006/relationships/image" Target="media/image62.jpeg"/><Relationship Id="rId130" Type="http://schemas.openxmlformats.org/officeDocument/2006/relationships/image" Target="media/image62.jpeg" TargetMode="External"/><Relationship Id="rId131" Type="http://schemas.openxmlformats.org/officeDocument/2006/relationships/image" Target="media/image63.jpeg"/><Relationship Id="rId132" Type="http://schemas.openxmlformats.org/officeDocument/2006/relationships/image" Target="media/image63.jpeg" TargetMode="External"/><Relationship Id="rId133" Type="http://schemas.openxmlformats.org/officeDocument/2006/relationships/image" Target="media/image64.jpeg"/><Relationship Id="rId134" Type="http://schemas.openxmlformats.org/officeDocument/2006/relationships/image" Target="media/image64.jpeg" TargetMode="External"/><Relationship Id="rId135" Type="http://schemas.openxmlformats.org/officeDocument/2006/relationships/image" Target="media/image65.jpeg"/><Relationship Id="rId136" Type="http://schemas.openxmlformats.org/officeDocument/2006/relationships/image" Target="media/image65.jpeg" TargetMode="External"/><Relationship Id="rId137" Type="http://schemas.openxmlformats.org/officeDocument/2006/relationships/image" Target="media/image66.jpeg"/><Relationship Id="rId138" Type="http://schemas.openxmlformats.org/officeDocument/2006/relationships/image" Target="media/image66.jpeg" TargetMode="External"/><Relationship Id="rId139" Type="http://schemas.openxmlformats.org/officeDocument/2006/relationships/image" Target="media/image67.jpeg"/><Relationship Id="rId140" Type="http://schemas.openxmlformats.org/officeDocument/2006/relationships/image" Target="media/image67.jpeg" TargetMode="External"/><Relationship Id="rId141" Type="http://schemas.openxmlformats.org/officeDocument/2006/relationships/image" Target="media/image68.jpeg"/><Relationship Id="rId142" Type="http://schemas.openxmlformats.org/officeDocument/2006/relationships/image" Target="media/image68.jpeg" TargetMode="External"/><Relationship Id="rId143" Type="http://schemas.openxmlformats.org/officeDocument/2006/relationships/image" Target="media/image69.jpeg"/><Relationship Id="rId144" Type="http://schemas.openxmlformats.org/officeDocument/2006/relationships/image" Target="media/image69.jpeg" TargetMode="External"/><Relationship Id="rId145" Type="http://schemas.openxmlformats.org/officeDocument/2006/relationships/image" Target="media/image70.jpeg"/><Relationship Id="rId146" Type="http://schemas.openxmlformats.org/officeDocument/2006/relationships/image" Target="media/image70.jpeg" TargetMode="External"/><Relationship Id="rId147" Type="http://schemas.openxmlformats.org/officeDocument/2006/relationships/image" Target="media/image71.jpeg"/><Relationship Id="rId148" Type="http://schemas.openxmlformats.org/officeDocument/2006/relationships/image" Target="media/image71.jpeg" TargetMode="External"/><Relationship Id="rId149" Type="http://schemas.openxmlformats.org/officeDocument/2006/relationships/image" Target="media/image72.jpeg"/><Relationship Id="rId150" Type="http://schemas.openxmlformats.org/officeDocument/2006/relationships/image" Target="media/image72.jpeg" TargetMode="External"/><Relationship Id="rId151" Type="http://schemas.openxmlformats.org/officeDocument/2006/relationships/image" Target="media/image73.jpeg"/><Relationship Id="rId152" Type="http://schemas.openxmlformats.org/officeDocument/2006/relationships/image" Target="media/image73.jpeg" TargetMode="External"/><Relationship Id="rId153" Type="http://schemas.openxmlformats.org/officeDocument/2006/relationships/image" Target="media/image74.jpeg"/><Relationship Id="rId154" Type="http://schemas.openxmlformats.org/officeDocument/2006/relationships/image" Target="media/image74.jpeg" TargetMode="External"/><Relationship Id="rId155" Type="http://schemas.openxmlformats.org/officeDocument/2006/relationships/image" Target="media/image75.jpeg"/><Relationship Id="rId156" Type="http://schemas.openxmlformats.org/officeDocument/2006/relationships/image" Target="media/image75.jpeg" TargetMode="External"/><Relationship Id="rId157" Type="http://schemas.openxmlformats.org/officeDocument/2006/relationships/image" Target="media/image76.jpeg"/><Relationship Id="rId158" Type="http://schemas.openxmlformats.org/officeDocument/2006/relationships/image" Target="media/image76.jpeg" TargetMode="External"/><Relationship Id="rId159" Type="http://schemas.openxmlformats.org/officeDocument/2006/relationships/image" Target="media/image77.jpeg"/><Relationship Id="rId160" Type="http://schemas.openxmlformats.org/officeDocument/2006/relationships/image" Target="media/image77.jpeg" TargetMode="External"/><Relationship Id="rId161" Type="http://schemas.openxmlformats.org/officeDocument/2006/relationships/image" Target="media/image78.jpeg"/><Relationship Id="rId162" Type="http://schemas.openxmlformats.org/officeDocument/2006/relationships/image" Target="media/image78.jpeg" TargetMode="External"/><Relationship Id="rId163" Type="http://schemas.openxmlformats.org/officeDocument/2006/relationships/image" Target="media/image79.jpeg"/><Relationship Id="rId164" Type="http://schemas.openxmlformats.org/officeDocument/2006/relationships/image" Target="media/image79.jpeg" TargetMode="External"/><Relationship Id="rId165" Type="http://schemas.openxmlformats.org/officeDocument/2006/relationships/image" Target="media/image80.jpeg"/><Relationship Id="rId166" Type="http://schemas.openxmlformats.org/officeDocument/2006/relationships/image" Target="media/image80.jpeg" TargetMode="External"/><Relationship Id="rId167" Type="http://schemas.openxmlformats.org/officeDocument/2006/relationships/image" Target="media/image81.jpeg"/><Relationship Id="rId168" Type="http://schemas.openxmlformats.org/officeDocument/2006/relationships/image" Target="media/image81.jpeg" TargetMode="External"/><Relationship Id="rId169" Type="http://schemas.openxmlformats.org/officeDocument/2006/relationships/footer" Target="footer3.xml"/><Relationship Id="rId170" Type="http://schemas.openxmlformats.org/officeDocument/2006/relationships/image" Target="media/image82.jpeg"/><Relationship Id="rId171" Type="http://schemas.openxmlformats.org/officeDocument/2006/relationships/image" Target="media/image82.jpeg" TargetMode="External"/><Relationship Id="rId172" Type="http://schemas.openxmlformats.org/officeDocument/2006/relationships/image" Target="media/image83.jpeg"/><Relationship Id="rId173" Type="http://schemas.openxmlformats.org/officeDocument/2006/relationships/image" Target="media/image83.jpeg" TargetMode="External"/><Relationship Id="rId174" Type="http://schemas.openxmlformats.org/officeDocument/2006/relationships/image" Target="media/image84.jpeg"/><Relationship Id="rId175" Type="http://schemas.openxmlformats.org/officeDocument/2006/relationships/image" Target="media/image8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