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62" w:rsidRPr="006669B8" w:rsidRDefault="005B3662">
      <w:pPr>
        <w:pStyle w:val="Nzev"/>
        <w:rPr>
          <w:rFonts w:asciiTheme="minorHAnsi" w:hAnsiTheme="minorHAnsi" w:cstheme="minorHAnsi"/>
          <w:color w:val="000000"/>
          <w:sz w:val="22"/>
          <w:szCs w:val="22"/>
        </w:rPr>
      </w:pPr>
    </w:p>
    <w:p w:rsidR="0045517A" w:rsidRPr="006669B8" w:rsidRDefault="00870317" w:rsidP="0045517A">
      <w:pPr>
        <w:pStyle w:val="Nzev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KUPNÍ SMLOUVA</w:t>
      </w:r>
    </w:p>
    <w:p w:rsidR="007E1B1E" w:rsidRPr="006669B8" w:rsidRDefault="00870317" w:rsidP="0045517A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NP</w:t>
      </w:r>
      <w:r w:rsidR="00A45AF9" w:rsidRPr="006669B8">
        <w:rPr>
          <w:rFonts w:asciiTheme="minorHAnsi" w:hAnsiTheme="minorHAnsi" w:cstheme="minorHAnsi"/>
          <w:sz w:val="22"/>
          <w:szCs w:val="22"/>
        </w:rPr>
        <w:t>U</w:t>
      </w:r>
      <w:r w:rsidR="00A06430">
        <w:rPr>
          <w:rFonts w:asciiTheme="minorHAnsi" w:hAnsiTheme="minorHAnsi" w:cstheme="minorHAnsi"/>
          <w:sz w:val="22"/>
          <w:szCs w:val="22"/>
        </w:rPr>
        <w:t xml:space="preserve"> – 450/82852</w:t>
      </w:r>
      <w:r w:rsidRPr="006669B8">
        <w:rPr>
          <w:rFonts w:asciiTheme="minorHAnsi" w:hAnsiTheme="minorHAnsi" w:cstheme="minorHAnsi"/>
          <w:sz w:val="22"/>
          <w:szCs w:val="22"/>
        </w:rPr>
        <w:t>/20</w:t>
      </w:r>
      <w:r w:rsidR="00A45AF9" w:rsidRPr="006669B8">
        <w:rPr>
          <w:rFonts w:asciiTheme="minorHAnsi" w:hAnsiTheme="minorHAnsi" w:cstheme="minorHAnsi"/>
          <w:sz w:val="22"/>
          <w:szCs w:val="22"/>
        </w:rPr>
        <w:t>2</w:t>
      </w:r>
      <w:r w:rsidR="00A569CC" w:rsidRPr="006669B8">
        <w:rPr>
          <w:rFonts w:asciiTheme="minorHAnsi" w:hAnsiTheme="minorHAnsi" w:cstheme="minorHAnsi"/>
          <w:sz w:val="22"/>
          <w:szCs w:val="22"/>
        </w:rPr>
        <w:t>5</w:t>
      </w:r>
      <w:r w:rsidR="00A45AF9" w:rsidRPr="006669B8">
        <w:rPr>
          <w:rFonts w:asciiTheme="minorHAnsi" w:hAnsiTheme="minorHAnsi" w:cstheme="minorHAnsi"/>
          <w:sz w:val="22"/>
          <w:szCs w:val="22"/>
        </w:rPr>
        <w:t>,</w:t>
      </w:r>
      <w:r w:rsidR="00FC78A7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7E1B1E" w:rsidRPr="006669B8">
        <w:rPr>
          <w:rFonts w:asciiTheme="minorHAnsi" w:hAnsiTheme="minorHAnsi" w:cstheme="minorHAnsi"/>
          <w:sz w:val="22"/>
          <w:szCs w:val="22"/>
        </w:rPr>
        <w:t>KLVZ</w:t>
      </w:r>
      <w:r w:rsidR="006669B8">
        <w:rPr>
          <w:rFonts w:asciiTheme="minorHAnsi" w:hAnsiTheme="minorHAnsi" w:cstheme="minorHAnsi"/>
          <w:sz w:val="22"/>
          <w:szCs w:val="22"/>
        </w:rPr>
        <w:t>-</w:t>
      </w:r>
      <w:r w:rsidR="007E1B1E" w:rsidRPr="006669B8">
        <w:rPr>
          <w:rFonts w:asciiTheme="minorHAnsi" w:hAnsiTheme="minorHAnsi" w:cstheme="minorHAnsi"/>
          <w:sz w:val="22"/>
          <w:szCs w:val="22"/>
        </w:rPr>
        <w:t>450/</w:t>
      </w:r>
      <w:r w:rsidR="002413CD" w:rsidRPr="006669B8">
        <w:rPr>
          <w:rFonts w:asciiTheme="minorHAnsi" w:hAnsiTheme="minorHAnsi" w:cstheme="minorHAnsi"/>
          <w:sz w:val="22"/>
          <w:szCs w:val="22"/>
        </w:rPr>
        <w:t>151</w:t>
      </w:r>
      <w:r w:rsidR="00A569CC" w:rsidRPr="006669B8">
        <w:rPr>
          <w:rFonts w:asciiTheme="minorHAnsi" w:hAnsiTheme="minorHAnsi" w:cstheme="minorHAnsi"/>
          <w:sz w:val="22"/>
          <w:szCs w:val="22"/>
        </w:rPr>
        <w:t>/2025</w:t>
      </w:r>
    </w:p>
    <w:p w:rsidR="005B3662" w:rsidRPr="006669B8" w:rsidRDefault="00870317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uzavřená dle ustanovení § 2079 a násl. zákona č. 89/2012 Sb., Občanského zákoníku (dále jen „Občanský zákoník“) mezi smluvními stranami</w:t>
      </w:r>
    </w:p>
    <w:p w:rsidR="006155D2" w:rsidRPr="006669B8" w:rsidRDefault="006155D2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</w:p>
    <w:p w:rsidR="0045517A" w:rsidRPr="006669B8" w:rsidRDefault="00DD5212" w:rsidP="0045517A">
      <w:pPr>
        <w:pStyle w:val="Zkladntext21"/>
        <w:spacing w:after="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sz w:val="22"/>
          <w:szCs w:val="22"/>
        </w:rPr>
        <w:t>Kupující</w:t>
      </w:r>
      <w:r w:rsidR="0045517A" w:rsidRPr="006669B8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45517A" w:rsidRPr="006669B8">
        <w:rPr>
          <w:rFonts w:asciiTheme="minorHAnsi" w:hAnsiTheme="minorHAnsi" w:cstheme="minorHAnsi"/>
          <w:sz w:val="22"/>
          <w:szCs w:val="22"/>
        </w:rPr>
        <w:tab/>
      </w:r>
      <w:r w:rsidR="0045517A" w:rsidRPr="006669B8">
        <w:rPr>
          <w:rFonts w:asciiTheme="minorHAnsi" w:hAnsiTheme="minorHAnsi" w:cstheme="minorHAnsi"/>
          <w:b/>
          <w:bCs/>
          <w:sz w:val="22"/>
          <w:szCs w:val="22"/>
        </w:rPr>
        <w:t>Národní památkový ústav, státní příspěvková organizace</w:t>
      </w:r>
    </w:p>
    <w:p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IČ: 75032333 DIČ: CZ75032333</w:t>
      </w:r>
    </w:p>
    <w:p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se sídlem Valdštejnské náměstí  162/3, 118 01 Praha 1 - Malá Strana</w:t>
      </w:r>
    </w:p>
    <w:p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jednající: Ing. Petrem Šubíkem, ředitelem Územní památkové správy v Kroměříži</w:t>
      </w:r>
    </w:p>
    <w:p w:rsidR="0045517A" w:rsidRPr="006669B8" w:rsidRDefault="0045517A" w:rsidP="0045517A">
      <w:pPr>
        <w:pStyle w:val="Zkladntext21"/>
        <w:spacing w:after="0" w:line="240" w:lineRule="auto"/>
        <w:ind w:left="708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se sídlem Sněmovní nám. 1, 767 01 Kroměříž</w:t>
      </w:r>
    </w:p>
    <w:p w:rsidR="00A569CC" w:rsidRPr="006669B8" w:rsidRDefault="0045517A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 xml:space="preserve">zástupce pro věcná jednání: </w:t>
      </w:r>
      <w:r w:rsidR="00A06430">
        <w:rPr>
          <w:rFonts w:asciiTheme="minorHAnsi" w:hAnsiTheme="minorHAnsi" w:cstheme="minorHAnsi"/>
          <w:bCs/>
          <w:sz w:val="22"/>
          <w:szCs w:val="22"/>
        </w:rPr>
        <w:t>xxxxxxxxxxxx</w:t>
      </w:r>
      <w:r w:rsidR="00A569CC" w:rsidRPr="006669B8">
        <w:rPr>
          <w:rFonts w:asciiTheme="minorHAnsi" w:hAnsiTheme="minorHAnsi" w:cstheme="minorHAnsi"/>
          <w:bCs/>
          <w:sz w:val="22"/>
          <w:szCs w:val="22"/>
        </w:rPr>
        <w:t>, kastelán SZ Milotice nebo</w:t>
      </w:r>
    </w:p>
    <w:p w:rsidR="0045517A" w:rsidRPr="006669B8" w:rsidRDefault="00A569CC" w:rsidP="00E07B65">
      <w:pPr>
        <w:pStyle w:val="Zkladntext21"/>
        <w:spacing w:after="0" w:line="240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Ing. Roman Krejča</w:t>
      </w:r>
      <w:r w:rsidR="0045517A" w:rsidRPr="006669B8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Pr="006669B8">
        <w:rPr>
          <w:rFonts w:asciiTheme="minorHAnsi" w:hAnsiTheme="minorHAnsi" w:cstheme="minorHAnsi"/>
          <w:bCs/>
          <w:sz w:val="22"/>
          <w:szCs w:val="22"/>
        </w:rPr>
        <w:t xml:space="preserve">vedoucí oddělení zámecké zahrady SZ Milotice </w:t>
      </w:r>
    </w:p>
    <w:p w:rsidR="0045517A" w:rsidRPr="006669B8" w:rsidRDefault="0045517A" w:rsidP="0045517A">
      <w:pPr>
        <w:pStyle w:val="Zkladntext21"/>
        <w:spacing w:after="0" w:line="240" w:lineRule="auto"/>
        <w:ind w:left="282" w:firstLine="1134"/>
        <w:rPr>
          <w:rFonts w:asciiTheme="minorHAnsi" w:hAnsiTheme="minorHAnsi" w:cstheme="minorHAnsi"/>
          <w:bCs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>bankovní spojení: ČNB, č. účtu: 500005-60039011/0710</w:t>
      </w:r>
    </w:p>
    <w:p w:rsidR="0045517A" w:rsidRPr="006669B8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ab/>
        <w:t>adresa pro doručování: ÚPS v Kroměříži, Sněmovní náměstí 1,767 01 Kroměříž</w:t>
      </w:r>
    </w:p>
    <w:p w:rsidR="0045517A" w:rsidRPr="006669B8" w:rsidRDefault="0045517A" w:rsidP="0045517A">
      <w:pPr>
        <w:pStyle w:val="Zkladntext21"/>
        <w:tabs>
          <w:tab w:val="left" w:pos="113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bCs/>
          <w:sz w:val="22"/>
          <w:szCs w:val="22"/>
        </w:rPr>
        <w:tab/>
      </w:r>
      <w:r w:rsidRPr="006669B8">
        <w:rPr>
          <w:rFonts w:asciiTheme="minorHAnsi" w:hAnsiTheme="minorHAnsi" w:cstheme="minorHAnsi"/>
          <w:bCs/>
          <w:sz w:val="22"/>
          <w:szCs w:val="22"/>
        </w:rPr>
        <w:tab/>
        <w:t xml:space="preserve">(dále jen </w:t>
      </w:r>
      <w:r w:rsidRPr="006669B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94DBE">
        <w:rPr>
          <w:rFonts w:asciiTheme="minorHAnsi" w:hAnsiTheme="minorHAnsi" w:cstheme="minorHAnsi"/>
          <w:b/>
          <w:bCs/>
          <w:sz w:val="22"/>
          <w:szCs w:val="22"/>
        </w:rPr>
        <w:t>kupující</w:t>
      </w:r>
      <w:r w:rsidRPr="006669B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669B8">
        <w:rPr>
          <w:rFonts w:asciiTheme="minorHAnsi" w:hAnsiTheme="minorHAnsi" w:cstheme="minorHAnsi"/>
          <w:bCs/>
          <w:sz w:val="22"/>
          <w:szCs w:val="22"/>
        </w:rPr>
        <w:t>) na straně jedné</w:t>
      </w:r>
    </w:p>
    <w:p w:rsidR="0045517A" w:rsidRPr="006669B8" w:rsidRDefault="0045517A" w:rsidP="006D414D">
      <w:p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6669B8">
        <w:rPr>
          <w:rFonts w:asciiTheme="minorHAnsi" w:eastAsia="Calibri" w:hAnsiTheme="minorHAnsi" w:cstheme="minorHAnsi"/>
          <w:sz w:val="22"/>
          <w:szCs w:val="22"/>
        </w:rPr>
        <w:tab/>
      </w:r>
      <w:r w:rsidRPr="006669B8">
        <w:rPr>
          <w:rFonts w:asciiTheme="minorHAnsi" w:eastAsia="MS Mincho" w:hAnsiTheme="minorHAnsi" w:cstheme="minorHAnsi"/>
          <w:sz w:val="22"/>
          <w:szCs w:val="22"/>
        </w:rPr>
        <w:t>a</w:t>
      </w:r>
    </w:p>
    <w:p w:rsidR="006155D2" w:rsidRPr="006669B8" w:rsidRDefault="006155D2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:rsidR="0045517A" w:rsidRPr="00A94DBE" w:rsidRDefault="006D414D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669B8">
        <w:rPr>
          <w:rFonts w:asciiTheme="minorHAnsi" w:hAnsiTheme="minorHAnsi" w:cstheme="minorHAnsi"/>
          <w:b/>
          <w:sz w:val="22"/>
          <w:szCs w:val="22"/>
        </w:rPr>
        <w:t>Prodávající</w:t>
      </w:r>
      <w:r w:rsidR="0045517A" w:rsidRPr="006669B8">
        <w:rPr>
          <w:rFonts w:asciiTheme="minorHAnsi" w:hAnsiTheme="minorHAnsi" w:cstheme="minorHAnsi"/>
          <w:b/>
          <w:sz w:val="22"/>
          <w:szCs w:val="22"/>
        </w:rPr>
        <w:t>:</w:t>
      </w:r>
      <w:r w:rsidR="0045517A" w:rsidRPr="006669B8">
        <w:rPr>
          <w:rFonts w:asciiTheme="minorHAnsi" w:hAnsiTheme="minorHAnsi" w:cstheme="minorHAnsi"/>
          <w:sz w:val="22"/>
          <w:szCs w:val="22"/>
        </w:rPr>
        <w:tab/>
      </w:r>
      <w:r w:rsidR="00A94DBE" w:rsidRPr="00A94DBE">
        <w:rPr>
          <w:rFonts w:asciiTheme="minorHAnsi" w:hAnsiTheme="minorHAnsi" w:cstheme="minorHAnsi"/>
          <w:b/>
          <w:sz w:val="22"/>
          <w:szCs w:val="22"/>
        </w:rPr>
        <w:t>SYNPRO, s.r.o.</w:t>
      </w:r>
    </w:p>
    <w:p w:rsidR="00A94DBE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 xml:space="preserve">se sídlem: </w:t>
      </w:r>
      <w:r w:rsidR="00A94DBE" w:rsidRPr="00A94DBE">
        <w:rPr>
          <w:rFonts w:asciiTheme="minorHAnsi" w:hAnsiTheme="minorHAnsi" w:cstheme="minorHAnsi"/>
          <w:sz w:val="22"/>
          <w:szCs w:val="22"/>
        </w:rPr>
        <w:t>Hlavní 406, 696 17 Dolní Bojanovice</w:t>
      </w:r>
    </w:p>
    <w:p w:rsidR="005F44FD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 xml:space="preserve">IČ: </w:t>
      </w:r>
      <w:r w:rsidR="00A94DBE" w:rsidRPr="00A94DBE">
        <w:rPr>
          <w:rFonts w:asciiTheme="minorHAnsi" w:hAnsiTheme="minorHAnsi" w:cstheme="minorHAnsi"/>
          <w:sz w:val="22"/>
          <w:szCs w:val="22"/>
        </w:rPr>
        <w:t>29228298</w:t>
      </w:r>
      <w:r w:rsidR="005F44FD" w:rsidRPr="00A94DBE">
        <w:rPr>
          <w:rFonts w:asciiTheme="minorHAnsi" w:hAnsiTheme="minorHAnsi" w:cstheme="minorHAnsi"/>
          <w:sz w:val="22"/>
          <w:szCs w:val="22"/>
        </w:rPr>
        <w:t xml:space="preserve">, DIČ: </w:t>
      </w:r>
      <w:r w:rsidR="00A94DBE" w:rsidRPr="00A94DBE">
        <w:rPr>
          <w:rFonts w:asciiTheme="minorHAnsi" w:hAnsiTheme="minorHAnsi" w:cstheme="minorHAnsi"/>
          <w:sz w:val="22"/>
          <w:szCs w:val="22"/>
        </w:rPr>
        <w:t>CZ29228298</w:t>
      </w:r>
    </w:p>
    <w:p w:rsidR="0045517A" w:rsidRPr="00A94DBE" w:rsidRDefault="0045517A" w:rsidP="006D414D">
      <w:pPr>
        <w:spacing w:after="0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  <w:t>Zapsán</w:t>
      </w:r>
      <w:r w:rsidR="00280EF8" w:rsidRPr="00A94DBE">
        <w:rPr>
          <w:rFonts w:asciiTheme="minorHAnsi" w:hAnsiTheme="minorHAnsi" w:cstheme="minorHAnsi"/>
          <w:sz w:val="22"/>
          <w:szCs w:val="22"/>
        </w:rPr>
        <w:t>a</w:t>
      </w:r>
      <w:r w:rsidRPr="00A94DBE">
        <w:rPr>
          <w:rFonts w:asciiTheme="minorHAnsi" w:hAnsiTheme="minorHAnsi" w:cstheme="minorHAnsi"/>
          <w:sz w:val="22"/>
          <w:szCs w:val="22"/>
        </w:rPr>
        <w:t xml:space="preserve"> v</w:t>
      </w:r>
      <w:r w:rsidR="00280EF8" w:rsidRPr="00A94DBE">
        <w:rPr>
          <w:rFonts w:asciiTheme="minorHAnsi" w:hAnsiTheme="minorHAnsi" w:cstheme="minorHAnsi"/>
          <w:sz w:val="22"/>
          <w:szCs w:val="22"/>
        </w:rPr>
        <w:t> OR ve</w:t>
      </w:r>
      <w:r w:rsidR="005F44FD" w:rsidRPr="00A94DBE">
        <w:rPr>
          <w:rFonts w:asciiTheme="minorHAnsi" w:hAnsiTheme="minorHAnsi" w:cstheme="minorHAnsi"/>
          <w:sz w:val="22"/>
          <w:szCs w:val="22"/>
        </w:rPr>
        <w:t xml:space="preserve">deném u </w:t>
      </w:r>
      <w:r w:rsidR="00A94DBE" w:rsidRPr="00A94DBE">
        <w:rPr>
          <w:rFonts w:asciiTheme="minorHAnsi" w:hAnsiTheme="minorHAnsi" w:cstheme="minorHAnsi"/>
          <w:sz w:val="22"/>
          <w:szCs w:val="22"/>
        </w:rPr>
        <w:t>Krajský soud v Brně, oddíl C, vložka 67094</w:t>
      </w:r>
    </w:p>
    <w:p w:rsidR="0045517A" w:rsidRPr="00A94DBE" w:rsidRDefault="0045517A" w:rsidP="006D414D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>zastoupen</w:t>
      </w:r>
      <w:r w:rsidR="00A94DBE">
        <w:rPr>
          <w:rFonts w:asciiTheme="minorHAnsi" w:hAnsiTheme="minorHAnsi" w:cstheme="minorHAnsi"/>
          <w:b/>
          <w:sz w:val="22"/>
          <w:szCs w:val="22"/>
        </w:rPr>
        <w:t>é</w:t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06430">
        <w:rPr>
          <w:rFonts w:asciiTheme="minorHAnsi" w:hAnsiTheme="minorHAnsi" w:cstheme="minorHAnsi"/>
          <w:b/>
          <w:sz w:val="22"/>
          <w:szCs w:val="22"/>
        </w:rPr>
        <w:t>xxxxxxxxxxxxx</w:t>
      </w:r>
      <w:r w:rsidR="00A94DBE" w:rsidRPr="00A94DBE">
        <w:rPr>
          <w:rFonts w:asciiTheme="minorHAnsi" w:hAnsiTheme="minorHAnsi" w:cstheme="minorHAnsi"/>
          <w:b/>
          <w:sz w:val="22"/>
          <w:szCs w:val="22"/>
        </w:rPr>
        <w:t>, jednatel</w:t>
      </w:r>
    </w:p>
    <w:p w:rsidR="00A94DBE" w:rsidRPr="00A94DBE" w:rsidRDefault="0045517A" w:rsidP="00A94DB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ab/>
      </w:r>
      <w:r w:rsidRPr="00A94DBE">
        <w:rPr>
          <w:rFonts w:asciiTheme="minorHAnsi" w:hAnsiTheme="minorHAnsi" w:cstheme="minorHAnsi"/>
          <w:sz w:val="22"/>
          <w:szCs w:val="22"/>
        </w:rPr>
        <w:tab/>
      </w:r>
      <w:r w:rsidR="00280EF8" w:rsidRPr="00A94DBE">
        <w:rPr>
          <w:rFonts w:asciiTheme="minorHAnsi" w:hAnsiTheme="minorHAnsi" w:cstheme="minorHAnsi"/>
          <w:sz w:val="22"/>
          <w:szCs w:val="22"/>
        </w:rPr>
        <w:t>b</w:t>
      </w:r>
      <w:r w:rsidRPr="00A94DBE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A06430">
        <w:rPr>
          <w:rFonts w:asciiTheme="minorHAnsi" w:hAnsiTheme="minorHAnsi" w:cstheme="minorHAnsi"/>
          <w:sz w:val="22"/>
          <w:szCs w:val="22"/>
        </w:rPr>
        <w:t>xxxxxxxxxxxxx</w:t>
      </w:r>
    </w:p>
    <w:p w:rsidR="0045517A" w:rsidRPr="00A94DBE" w:rsidRDefault="0045517A" w:rsidP="00A94DBE">
      <w:pPr>
        <w:spacing w:after="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A94DBE">
        <w:rPr>
          <w:rFonts w:asciiTheme="minorHAnsi" w:hAnsiTheme="minorHAnsi" w:cstheme="minorHAnsi"/>
          <w:sz w:val="22"/>
          <w:szCs w:val="22"/>
        </w:rPr>
        <w:t>(dále jen „</w:t>
      </w:r>
      <w:r w:rsidR="00280EF8" w:rsidRPr="00A94DBE">
        <w:rPr>
          <w:rFonts w:asciiTheme="minorHAnsi" w:hAnsiTheme="minorHAnsi" w:cstheme="minorHAnsi"/>
          <w:b/>
          <w:sz w:val="22"/>
          <w:szCs w:val="22"/>
        </w:rPr>
        <w:t>prodávající</w:t>
      </w:r>
      <w:r w:rsidR="00280EF8" w:rsidRPr="00A94DBE">
        <w:rPr>
          <w:rFonts w:asciiTheme="minorHAnsi" w:hAnsiTheme="minorHAnsi" w:cstheme="minorHAnsi"/>
          <w:sz w:val="22"/>
          <w:szCs w:val="22"/>
        </w:rPr>
        <w:t>“</w:t>
      </w:r>
      <w:r w:rsidRPr="00A94DBE">
        <w:rPr>
          <w:rFonts w:asciiTheme="minorHAnsi" w:hAnsiTheme="minorHAnsi" w:cstheme="minorHAnsi"/>
          <w:sz w:val="22"/>
          <w:szCs w:val="22"/>
        </w:rPr>
        <w:t>) na straně druhé</w:t>
      </w:r>
    </w:p>
    <w:p w:rsidR="0045517A" w:rsidRPr="006669B8" w:rsidRDefault="0045517A" w:rsidP="006D414D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669B8">
        <w:rPr>
          <w:rFonts w:asciiTheme="minorHAnsi" w:eastAsia="Calibri" w:hAnsiTheme="minorHAnsi" w:cstheme="minorHAnsi"/>
          <w:sz w:val="22"/>
          <w:szCs w:val="22"/>
        </w:rPr>
        <w:tab/>
      </w:r>
    </w:p>
    <w:p w:rsidR="00EF08D5" w:rsidRPr="006669B8" w:rsidRDefault="0033009E" w:rsidP="00EF08D5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I. </w:t>
      </w:r>
      <w:r w:rsidR="00870317" w:rsidRPr="006669B8">
        <w:rPr>
          <w:rFonts w:asciiTheme="minorHAnsi" w:hAnsiTheme="minorHAnsi" w:cstheme="minorHAnsi"/>
          <w:color w:val="000000"/>
          <w:sz w:val="22"/>
          <w:szCs w:val="22"/>
        </w:rPr>
        <w:t>Předmět smlouvy</w:t>
      </w:r>
    </w:p>
    <w:p w:rsidR="005B3662" w:rsidRPr="006669B8" w:rsidRDefault="00EF08D5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Tuto smlouvu 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uzavírá prodávající s kupujícím na základě cenové nabídky prodávajícího</w:t>
      </w:r>
      <w:r w:rsidR="00A569CC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 veřejné zakázce mého rozsahu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 názvem </w:t>
      </w:r>
      <w:r w:rsidRPr="006669B8">
        <w:rPr>
          <w:rFonts w:asciiTheme="minorHAnsi" w:hAnsiTheme="minorHAnsi" w:cstheme="minorHAnsi"/>
          <w:bCs w:val="0"/>
          <w:sz w:val="22"/>
          <w:szCs w:val="22"/>
        </w:rPr>
        <w:t xml:space="preserve">„SZ </w:t>
      </w:r>
      <w:r w:rsidR="00A569CC" w:rsidRPr="006669B8">
        <w:rPr>
          <w:rFonts w:asciiTheme="minorHAnsi" w:hAnsiTheme="minorHAnsi" w:cstheme="minorHAnsi"/>
          <w:bCs w:val="0"/>
          <w:sz w:val="22"/>
          <w:szCs w:val="22"/>
        </w:rPr>
        <w:t xml:space="preserve">Milotice – pořízení </w:t>
      </w:r>
      <w:r w:rsidR="002413CD" w:rsidRPr="006669B8">
        <w:rPr>
          <w:rFonts w:asciiTheme="minorHAnsi" w:hAnsiTheme="minorHAnsi" w:cstheme="minorHAnsi"/>
          <w:bCs w:val="0"/>
          <w:sz w:val="22"/>
          <w:szCs w:val="22"/>
        </w:rPr>
        <w:t>mulčovače</w:t>
      </w:r>
      <w:r w:rsidR="00470FB1" w:rsidRPr="006669B8">
        <w:rPr>
          <w:rFonts w:asciiTheme="minorHAnsi" w:hAnsiTheme="minorHAnsi" w:cstheme="minorHAnsi"/>
          <w:bCs w:val="0"/>
          <w:sz w:val="22"/>
          <w:szCs w:val="22"/>
        </w:rPr>
        <w:t>“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, realizované prostřednictvím </w:t>
      </w:r>
      <w:r w:rsidR="00A569CC" w:rsidRPr="006669B8">
        <w:rPr>
          <w:rFonts w:asciiTheme="minorHAnsi" w:hAnsiTheme="minorHAnsi" w:cstheme="minorHAnsi"/>
          <w:bCs w:val="0"/>
          <w:sz w:val="22"/>
          <w:szCs w:val="22"/>
        </w:rPr>
        <w:t>uzavřeného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 řízení Národního elektronického nástroje</w:t>
      </w:r>
      <w:r w:rsidR="00600B76" w:rsidRPr="006669B8">
        <w:rPr>
          <w:rFonts w:asciiTheme="minorHAnsi" w:hAnsiTheme="minorHAnsi" w:cstheme="minorHAnsi"/>
          <w:bCs w:val="0"/>
          <w:sz w:val="22"/>
          <w:szCs w:val="22"/>
        </w:rPr>
        <w:t>,</w:t>
      </w:r>
      <w:r w:rsidR="00856FB7" w:rsidRPr="006669B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447AD6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číslo zakázky</w:t>
      </w:r>
      <w:r w:rsidR="00447AD6" w:rsidRPr="006669B8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A569CC" w:rsidRPr="006669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N006/25/V000</w:t>
      </w:r>
      <w:r w:rsidR="002413CD" w:rsidRPr="006669B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31284</w:t>
      </w:r>
      <w:r w:rsidR="001E263C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r w:rsidR="002413CD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Předmět koupě mulčovač </w:t>
      </w:r>
      <w:r w:rsidR="002413CD" w:rsidRPr="006669B8">
        <w:rPr>
          <w:rFonts w:asciiTheme="minorHAnsi" w:hAnsiTheme="minorHAnsi" w:cstheme="minorHAnsi"/>
          <w:sz w:val="22"/>
          <w:szCs w:val="22"/>
          <w:lang w:eastAsia="ar-SA"/>
        </w:rPr>
        <w:t xml:space="preserve">Ventura TRIN VOLGA 181 </w:t>
      </w:r>
      <w:r w:rsidR="002413CD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s bočním posuvem vhodným pro práci na příkopech, okrajích a místech, kde se traktor nedostane na plochu, která má být mulčována. Vhodný pro mulčování porostu do maximálního průměru 7 cm.</w:t>
      </w:r>
      <w:r w:rsidR="006669B8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>Prodávající prohlašuje, že na předmět koupě byla vydána prohlášení o shodě dle § 13 zákona č. 22/1997 Sb., o technických požadavcích na výrobky. Prodávající pak doloží kupujícímu tato prohlášení o shodě.</w:t>
      </w:r>
    </w:p>
    <w:p w:rsidR="005B3662" w:rsidRPr="006669B8" w:rsidRDefault="00870317" w:rsidP="00716EE0">
      <w:pPr>
        <w:pStyle w:val="Nzev"/>
        <w:numPr>
          <w:ilvl w:val="0"/>
          <w:numId w:val="11"/>
        </w:numPr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se zavazuje předmět koupě kupujícímu odevzdat a převést na něj k předmětu koupě vlastnické právo. </w:t>
      </w:r>
    </w:p>
    <w:p w:rsidR="005B3662" w:rsidRPr="006669B8" w:rsidRDefault="00870317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3</w:t>
      </w:r>
      <w:r w:rsidR="00716EE0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</w:r>
      <w:r w:rsidR="00DF0EDD" w:rsidRPr="006669B8">
        <w:rPr>
          <w:rFonts w:asciiTheme="minorHAnsi" w:hAnsiTheme="minorHAnsi" w:cstheme="minorHAnsi"/>
          <w:sz w:val="22"/>
          <w:szCs w:val="22"/>
        </w:rPr>
        <w:t xml:space="preserve">Prodávající se zavazuje předmět koupě kupujícímu odevzdat a převést na něj vlastnické právo. </w:t>
      </w:r>
      <w:r w:rsidRPr="006669B8">
        <w:rPr>
          <w:rFonts w:asciiTheme="minorHAnsi" w:hAnsiTheme="minorHAnsi" w:cstheme="minorHAnsi"/>
          <w:sz w:val="22"/>
          <w:szCs w:val="22"/>
        </w:rPr>
        <w:t>Kupující se zavazuje předmět koupě převzít a zaplatit za něj kupní cenu způsobem a ve výši sjednané v této kupní smlouvě.</w:t>
      </w:r>
    </w:p>
    <w:p w:rsidR="00040028" w:rsidRPr="006669B8" w:rsidRDefault="00040028" w:rsidP="00346693">
      <w:pPr>
        <w:pStyle w:val="Zkladntextodsazen2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II. Kupní cena</w:t>
      </w:r>
    </w:p>
    <w:p w:rsidR="005B3662" w:rsidRPr="006669B8" w:rsidRDefault="006669B8" w:rsidP="00A569CC">
      <w:pPr>
        <w:pStyle w:val="Nzev"/>
        <w:suppressAutoHyphens w:val="0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>1</w:t>
      </w:r>
      <w:r w:rsidR="00D2422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.     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Kupní cena byla stanovena nabídkovou cenou prodávajícího a činí: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2413CD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155.140,-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Kč bez DPH, DPH ve výši 21% </w:t>
      </w:r>
      <w:r w:rsidR="002413CD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32.579,40 Kč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celkem 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187.719,40</w:t>
      </w:r>
      <w:r w:rsidR="00A569CC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Kč.</w:t>
      </w:r>
    </w:p>
    <w:p w:rsidR="00900421" w:rsidRPr="006669B8" w:rsidRDefault="00867971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669B8">
        <w:rPr>
          <w:rFonts w:asciiTheme="minorHAnsi" w:hAnsiTheme="minorHAnsi" w:cstheme="minorHAnsi"/>
          <w:color w:val="000000"/>
        </w:rPr>
        <w:lastRenderedPageBreak/>
        <w:t xml:space="preserve">Tato cena zahrnuje veškeré a konečné náklady spojené s dodávkou předmětu koupě </w:t>
      </w:r>
      <w:r w:rsidR="00453A06" w:rsidRPr="006669B8">
        <w:rPr>
          <w:rFonts w:asciiTheme="minorHAnsi" w:hAnsiTheme="minorHAnsi" w:cstheme="minorHAnsi"/>
          <w:color w:val="000000"/>
        </w:rPr>
        <w:t xml:space="preserve">do místa specifikovaného v nabídce prodávajícího, zejména dopravu do místa plnění dle čl. IV. této smlouvy, včetně </w:t>
      </w:r>
      <w:r w:rsidR="0004303D" w:rsidRPr="006669B8">
        <w:rPr>
          <w:rFonts w:asciiTheme="minorHAnsi" w:hAnsiTheme="minorHAnsi" w:cstheme="minorHAnsi"/>
          <w:color w:val="000000"/>
        </w:rPr>
        <w:t xml:space="preserve">uvedení do provozu a zaškolení obsluhy. Za neměnný základ ceny se považuje cena bez DPH. Sazba daně z přidané hodnoty je smlouvě uvedená v zákonné výši ke dni podpisu smlouvy. V případě změny sazby DPH v průběhu účinnosti smlouvy bude cena adekvátně změněna. </w:t>
      </w:r>
    </w:p>
    <w:p w:rsidR="008E0A24" w:rsidRPr="006669B8" w:rsidRDefault="008E0A24" w:rsidP="008E0A24">
      <w:pPr>
        <w:pStyle w:val="Odstavecseseznamem1"/>
        <w:widowControl w:val="0"/>
        <w:numPr>
          <w:ilvl w:val="0"/>
          <w:numId w:val="12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6669B8">
        <w:rPr>
          <w:rFonts w:asciiTheme="minorHAnsi" w:hAnsiTheme="minorHAnsi" w:cstheme="minorHAnsi"/>
          <w:color w:val="000000"/>
        </w:rPr>
        <w:t>Cena za jednotlivé komponenty předmětu koupě je specifikována v příloze č. 2 této smlouvy.</w:t>
      </w:r>
    </w:p>
    <w:p w:rsidR="00867EDC" w:rsidRPr="006669B8" w:rsidRDefault="00900421" w:rsidP="005D78CD">
      <w:pPr>
        <w:pStyle w:val="Nzev"/>
        <w:suppressAutoHyphens w:val="0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III. Termín plnění</w:t>
      </w:r>
    </w:p>
    <w:p w:rsidR="005B3662" w:rsidRPr="006669B8" w:rsidRDefault="00870317" w:rsidP="006222A6">
      <w:pPr>
        <w:pStyle w:val="Odstavecseseznamem1"/>
        <w:widowControl w:val="0"/>
        <w:spacing w:after="0"/>
        <w:ind w:left="425" w:hanging="425"/>
        <w:jc w:val="both"/>
        <w:rPr>
          <w:rFonts w:asciiTheme="minorHAnsi" w:hAnsiTheme="minorHAnsi" w:cstheme="minorHAnsi"/>
          <w:b/>
        </w:rPr>
      </w:pPr>
      <w:r w:rsidRPr="006669B8">
        <w:rPr>
          <w:rFonts w:asciiTheme="minorHAnsi" w:hAnsiTheme="minorHAnsi" w:cstheme="minorHAnsi"/>
        </w:rPr>
        <w:t>1</w:t>
      </w:r>
      <w:r w:rsidR="006222A6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6222A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Prodávající je povinen dodat předmět </w:t>
      </w:r>
      <w:r w:rsidR="007E51AB" w:rsidRPr="006669B8">
        <w:rPr>
          <w:rFonts w:asciiTheme="minorHAnsi" w:hAnsiTheme="minorHAnsi" w:cstheme="minorHAnsi"/>
        </w:rPr>
        <w:t xml:space="preserve">koupě kupujícímu </w:t>
      </w:r>
      <w:r w:rsidR="00006B6E" w:rsidRPr="006669B8">
        <w:rPr>
          <w:rFonts w:asciiTheme="minorHAnsi" w:hAnsiTheme="minorHAnsi" w:cstheme="minorHAnsi"/>
        </w:rPr>
        <w:t xml:space="preserve">do dvou měsíců od účinnosti této smlouvy, </w:t>
      </w:r>
      <w:r w:rsidR="003F1BB7" w:rsidRPr="006669B8">
        <w:rPr>
          <w:rFonts w:asciiTheme="minorHAnsi" w:hAnsiTheme="minorHAnsi" w:cstheme="minorHAnsi"/>
        </w:rPr>
        <w:t xml:space="preserve">nejpozději ke dni </w:t>
      </w:r>
      <w:r w:rsidR="006669B8" w:rsidRPr="006669B8">
        <w:rPr>
          <w:rFonts w:asciiTheme="minorHAnsi" w:hAnsiTheme="minorHAnsi" w:cstheme="minorHAnsi"/>
          <w:b/>
        </w:rPr>
        <w:t>20</w:t>
      </w:r>
      <w:r w:rsidR="003F1BB7" w:rsidRPr="006669B8">
        <w:rPr>
          <w:rFonts w:asciiTheme="minorHAnsi" w:hAnsiTheme="minorHAnsi" w:cstheme="minorHAnsi"/>
          <w:b/>
        </w:rPr>
        <w:t xml:space="preserve">. </w:t>
      </w:r>
      <w:r w:rsidR="008E0A24" w:rsidRPr="006669B8">
        <w:rPr>
          <w:rFonts w:asciiTheme="minorHAnsi" w:hAnsiTheme="minorHAnsi" w:cstheme="minorHAnsi"/>
          <w:b/>
        </w:rPr>
        <w:t>1</w:t>
      </w:r>
      <w:r w:rsidR="006669B8" w:rsidRPr="006669B8">
        <w:rPr>
          <w:rFonts w:asciiTheme="minorHAnsi" w:hAnsiTheme="minorHAnsi" w:cstheme="minorHAnsi"/>
          <w:b/>
        </w:rPr>
        <w:t>2</w:t>
      </w:r>
      <w:r w:rsidR="003F1BB7" w:rsidRPr="006669B8">
        <w:rPr>
          <w:rFonts w:asciiTheme="minorHAnsi" w:hAnsiTheme="minorHAnsi" w:cstheme="minorHAnsi"/>
          <w:b/>
        </w:rPr>
        <w:t>. 202</w:t>
      </w:r>
      <w:r w:rsidR="00A569CC" w:rsidRPr="006669B8">
        <w:rPr>
          <w:rFonts w:asciiTheme="minorHAnsi" w:hAnsiTheme="minorHAnsi" w:cstheme="minorHAnsi"/>
          <w:b/>
        </w:rPr>
        <w:t>5</w:t>
      </w:r>
      <w:r w:rsidRPr="006669B8">
        <w:rPr>
          <w:rFonts w:asciiTheme="minorHAnsi" w:hAnsiTheme="minorHAnsi" w:cstheme="minorHAnsi"/>
          <w:b/>
        </w:rPr>
        <w:t xml:space="preserve"> na míst</w:t>
      </w:r>
      <w:r w:rsidR="00D4760A" w:rsidRPr="006669B8">
        <w:rPr>
          <w:rFonts w:asciiTheme="minorHAnsi" w:hAnsiTheme="minorHAnsi" w:cstheme="minorHAnsi"/>
          <w:b/>
        </w:rPr>
        <w:t>o</w:t>
      </w:r>
      <w:r w:rsidRPr="006669B8">
        <w:rPr>
          <w:rFonts w:asciiTheme="minorHAnsi" w:hAnsiTheme="minorHAnsi" w:cstheme="minorHAnsi"/>
          <w:b/>
        </w:rPr>
        <w:t xml:space="preserve"> plnění dle čl. IV. </w:t>
      </w:r>
      <w:r w:rsidR="00BF757F" w:rsidRPr="006669B8">
        <w:rPr>
          <w:rFonts w:asciiTheme="minorHAnsi" w:hAnsiTheme="minorHAnsi" w:cstheme="minorHAnsi"/>
          <w:b/>
          <w:color w:val="auto"/>
        </w:rPr>
        <w:t>této smlouvy.</w:t>
      </w:r>
      <w:r w:rsidR="008E0A24" w:rsidRPr="006669B8">
        <w:rPr>
          <w:rFonts w:asciiTheme="minorHAnsi" w:hAnsiTheme="minorHAnsi" w:cstheme="minorHAnsi"/>
          <w:b/>
          <w:color w:val="auto"/>
        </w:rPr>
        <w:t xml:space="preserve"> </w:t>
      </w:r>
    </w:p>
    <w:p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6222A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6222A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vyzve kupujícího písemně, e-mailem </w:t>
      </w:r>
      <w:r w:rsidR="00BF112F" w:rsidRPr="006669B8">
        <w:rPr>
          <w:rFonts w:asciiTheme="minorHAnsi" w:hAnsiTheme="minorHAnsi" w:cstheme="minorHAnsi"/>
          <w:b w:val="0"/>
          <w:sz w:val="22"/>
          <w:szCs w:val="22"/>
        </w:rPr>
        <w:t>adresovaným oprávněným osobám uvedeným v čl. IV. této smlouvy, alespoň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5 pracovních dní před termínem vlastního předání předmětu koupě, aby byl připraven k jeho převzetí</w:t>
      </w:r>
      <w:r w:rsidR="00277F61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6669B8" w:rsidRDefault="008E0A24" w:rsidP="00E07B65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3. </w:t>
      </w:r>
      <w:r w:rsidR="00E07B65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je povinen dodat předmět koupě v předepsané či dohodnuté kvalitě, množství, bez jakýchkoli faktických či právních vad. </w:t>
      </w:r>
    </w:p>
    <w:p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855467" w:rsidRPr="006669B8">
        <w:rPr>
          <w:rFonts w:asciiTheme="minorHAnsi" w:hAnsiTheme="minorHAnsi" w:cstheme="minorHAnsi"/>
        </w:rPr>
        <w:t>.</w:t>
      </w:r>
      <w:r w:rsidR="00855467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Kupující je oprávněn odmítnout převzetí předmět koupě, bude-li se na něm či na jeho části vyskytovat v okamžiku předání vada či více vad. Předmět koupě se považuje za dodaný a závazek prodávajícího dodat předmět smlouvy je splněn až okamžikem protokolárním převzetím posledního předmětu koupě kupujícím bez vad. V případě, že se na předmětu koupě či na jeho části bude vyskytovat v okamžiku předání vada či více vad nebránících jeho užívání, je kupující oprávněn jej převzít, přičemž v protokolu o předání a převzetí uvede, že ho přebírá s vadami, které konkretizuje a stanoví prodávajícímu lhůtu k jejich odstranění. Takový předmět koupě se považuje za dodaný.</w:t>
      </w:r>
    </w:p>
    <w:p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5</w:t>
      </w:r>
      <w:r w:rsidR="009F5DFC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9F5DFC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>Současně s předáním předmětu koupě bude předána i dokumentace.</w:t>
      </w:r>
      <w:r w:rsidR="000D014E" w:rsidRPr="006669B8">
        <w:rPr>
          <w:rFonts w:asciiTheme="minorHAnsi" w:hAnsiTheme="minorHAnsi" w:cstheme="minorHAnsi"/>
          <w:b w:val="0"/>
          <w:sz w:val="22"/>
          <w:szCs w:val="22"/>
        </w:rPr>
        <w:t>(návod k použití a údržbě apod.</w:t>
      </w:r>
    </w:p>
    <w:p w:rsidR="00621C73" w:rsidRPr="006669B8" w:rsidRDefault="00621C73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IV. Místo plnění</w:t>
      </w:r>
    </w:p>
    <w:p w:rsidR="005B3662" w:rsidRPr="006669B8" w:rsidRDefault="005D5DB3" w:rsidP="005D5DB3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Převzetí předmětu koupě se všemi součástmi a příslušenstvím a doklady proběhne na adre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se</w:t>
      </w:r>
      <w:r w:rsidR="00A33E94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státního památkového objektu 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s pověřen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osob</w:t>
      </w:r>
      <w:r w:rsidR="00FE17F1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ou</w:t>
      </w:r>
      <w:r w:rsidR="00870317"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:</w:t>
      </w:r>
    </w:p>
    <w:p w:rsidR="00E2279A" w:rsidRPr="006669B8" w:rsidRDefault="00E2279A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4819"/>
      </w:tblGrid>
      <w:tr w:rsidR="00D4760A" w:rsidRPr="006669B8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6669B8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Objekt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6669B8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760A" w:rsidRPr="006669B8">
              <w:rPr>
                <w:rFonts w:asciiTheme="minorHAnsi" w:hAnsiTheme="minorHAnsi" w:cstheme="minorHAnsi"/>
                <w:sz w:val="22"/>
                <w:szCs w:val="22"/>
              </w:rPr>
              <w:t>dresa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60A" w:rsidRPr="006669B8" w:rsidRDefault="00D4760A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Pověřená </w:t>
            </w:r>
            <w:r w:rsidR="00845A05"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kontaktní </w:t>
            </w: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osoba</w:t>
            </w:r>
          </w:p>
          <w:p w:rsidR="00DD38B2" w:rsidRPr="006669B8" w:rsidRDefault="00DD38B2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(jméno, mobil, e-mail)</w:t>
            </w:r>
          </w:p>
        </w:tc>
      </w:tr>
      <w:tr w:rsidR="00756787" w:rsidRPr="006669B8" w:rsidTr="00A569C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6669B8" w:rsidRDefault="001946D7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SZ </w:t>
            </w:r>
            <w:r w:rsidR="00A569CC" w:rsidRPr="006669B8">
              <w:rPr>
                <w:rFonts w:asciiTheme="minorHAnsi" w:hAnsiTheme="minorHAnsi" w:cstheme="minorHAnsi"/>
                <w:sz w:val="22"/>
                <w:szCs w:val="22"/>
              </w:rPr>
              <w:t>Milotice, oddělení zámecké zahrady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87" w:rsidRPr="006669B8" w:rsidRDefault="00A569CC" w:rsidP="00346693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669B8">
              <w:rPr>
                <w:rFonts w:asciiTheme="minorHAnsi" w:hAnsiTheme="minorHAnsi" w:cstheme="minorHAnsi"/>
                <w:sz w:val="22"/>
                <w:szCs w:val="22"/>
              </w:rPr>
              <w:t>Za Kostelem 2</w:t>
            </w:r>
            <w:r w:rsidRPr="006669B8">
              <w:rPr>
                <w:rFonts w:asciiTheme="minorHAnsi" w:hAnsiTheme="minorHAnsi" w:cstheme="minorHAnsi"/>
                <w:sz w:val="22"/>
                <w:szCs w:val="22"/>
              </w:rPr>
              <w:br/>
              <w:t>69605 Milotice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CC" w:rsidRPr="006669B8" w:rsidRDefault="00A06430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r w:rsidR="00A569CC" w:rsidRPr="006669B8">
              <w:rPr>
                <w:rFonts w:asciiTheme="minorHAnsi" w:hAnsiTheme="minorHAnsi" w:cstheme="minorHAnsi"/>
                <w:sz w:val="22"/>
                <w:szCs w:val="22"/>
              </w:rPr>
              <w:t xml:space="preserve">, vedoucí zahrady </w:t>
            </w:r>
          </w:p>
          <w:p w:rsidR="00756787" w:rsidRPr="006669B8" w:rsidRDefault="00A06430" w:rsidP="00E07B65">
            <w:pPr>
              <w:spacing w:after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tel: xxxxxxxxxxxxxx, email: xxxxxxxxxxxxxx</w:t>
            </w:r>
          </w:p>
        </w:tc>
      </w:tr>
    </w:tbl>
    <w:p w:rsidR="00621C73" w:rsidRPr="006669B8" w:rsidRDefault="00621C73" w:rsidP="00346693">
      <w:pPr>
        <w:pStyle w:val="Nzev"/>
        <w:spacing w:after="0" w:line="276" w:lineRule="auto"/>
        <w:ind w:firstLine="720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bCs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Cs w:val="0"/>
          <w:color w:val="000000"/>
          <w:sz w:val="22"/>
          <w:szCs w:val="22"/>
        </w:rPr>
        <w:t>V. Vlastnické právo</w:t>
      </w:r>
    </w:p>
    <w:p w:rsidR="007F0C2A" w:rsidRPr="006669B8" w:rsidRDefault="007F0C2A" w:rsidP="007F0C2A">
      <w:pPr>
        <w:pStyle w:val="Nzev"/>
        <w:spacing w:after="0" w:line="276" w:lineRule="auto"/>
        <w:ind w:left="425" w:hanging="425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>1.</w:t>
      </w:r>
      <w:r w:rsidRPr="006669B8">
        <w:rPr>
          <w:rFonts w:asciiTheme="minorHAnsi" w:hAnsiTheme="minorHAnsi" w:cstheme="minorHAnsi"/>
          <w:b w:val="0"/>
          <w:color w:val="000000"/>
          <w:sz w:val="22"/>
          <w:szCs w:val="22"/>
        </w:rPr>
        <w:tab/>
        <w:t>Vlastnictví k předmětu koupě přechází na kupujícího dnem převzetí bezvadného předmětu koupě kupujícím.</w:t>
      </w:r>
    </w:p>
    <w:p w:rsidR="00621C73" w:rsidRPr="006669B8" w:rsidRDefault="00621C73" w:rsidP="00346693">
      <w:pPr>
        <w:pStyle w:val="Nzev"/>
        <w:spacing w:after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VI. Platební podmínky</w:t>
      </w:r>
    </w:p>
    <w:p w:rsidR="005B3662" w:rsidRPr="006669B8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172CCE" w:rsidRPr="006669B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ab/>
        <w:t>Prodávající nebude požadovat zaplacení žádné zálohy.</w:t>
      </w:r>
    </w:p>
    <w:p w:rsidR="005B3662" w:rsidRPr="006669B8" w:rsidRDefault="00870317" w:rsidP="00346693">
      <w:p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172CCE" w:rsidRPr="006669B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Cena za předmět koupě bude kupujícím uhrazena na základě faktury, vystavené po protokolárním převzetí a akceptaci řádně a včas</w:t>
      </w:r>
      <w:r w:rsidR="00BC7C00" w:rsidRPr="006669B8">
        <w:rPr>
          <w:rFonts w:asciiTheme="minorHAnsi" w:hAnsiTheme="minorHAnsi" w:cstheme="minorHAnsi"/>
          <w:sz w:val="22"/>
          <w:szCs w:val="22"/>
        </w:rPr>
        <w:t xml:space="preserve"> kompletního</w:t>
      </w:r>
      <w:r w:rsidRPr="006669B8">
        <w:rPr>
          <w:rFonts w:asciiTheme="minorHAnsi" w:hAnsiTheme="minorHAnsi" w:cstheme="minorHAnsi"/>
          <w:sz w:val="22"/>
          <w:szCs w:val="22"/>
        </w:rPr>
        <w:t xml:space="preserve"> dodaného předmětu koupě. </w:t>
      </w:r>
    </w:p>
    <w:p w:rsidR="009F570D" w:rsidRPr="006669B8" w:rsidRDefault="00870317" w:rsidP="008E0A24">
      <w:pPr>
        <w:pStyle w:val="Zkladntext"/>
        <w:tabs>
          <w:tab w:val="left" w:pos="0"/>
        </w:tabs>
        <w:suppressAutoHyphens w:val="0"/>
        <w:spacing w:after="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3</w:t>
      </w:r>
      <w:r w:rsidR="00172CCE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</w:r>
      <w:r w:rsidR="004C1D45" w:rsidRPr="006669B8">
        <w:rPr>
          <w:rFonts w:asciiTheme="minorHAnsi" w:hAnsiTheme="minorHAnsi" w:cstheme="minorHAnsi"/>
          <w:sz w:val="22"/>
          <w:szCs w:val="22"/>
        </w:rPr>
        <w:t xml:space="preserve">Účetní doklad - faktura musí být vystavena prodávajícím ve smyslu zákona č. 235/2004 Sb., o dani z přidané hodnoty, ve znění pozdějších předpisů. Splatnost faktury 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je 30 dní </w:t>
      </w:r>
      <w:r w:rsidR="004C1D45" w:rsidRPr="006669B8">
        <w:rPr>
          <w:rFonts w:asciiTheme="minorHAnsi" w:hAnsiTheme="minorHAnsi" w:cstheme="minorHAnsi"/>
          <w:sz w:val="22"/>
          <w:szCs w:val="22"/>
        </w:rPr>
        <w:t xml:space="preserve">od jejího doručení </w:t>
      </w:r>
      <w:r w:rsidR="009F570D" w:rsidRPr="006669B8">
        <w:rPr>
          <w:rFonts w:asciiTheme="minorHAnsi" w:hAnsiTheme="minorHAnsi" w:cstheme="minorHAnsi"/>
          <w:sz w:val="22"/>
          <w:szCs w:val="22"/>
        </w:rPr>
        <w:t xml:space="preserve">na adresu kupujícího Národní památkový ústav, Územní památková správa, Sněmovní nám. 1, 767 01 </w:t>
      </w:r>
      <w:r w:rsidR="009F570D" w:rsidRPr="006669B8">
        <w:rPr>
          <w:rFonts w:asciiTheme="minorHAnsi" w:hAnsiTheme="minorHAnsi" w:cstheme="minorHAnsi"/>
          <w:sz w:val="22"/>
          <w:szCs w:val="22"/>
        </w:rPr>
        <w:lastRenderedPageBreak/>
        <w:t xml:space="preserve">Kroměříž nebo na e-mailovou adresu </w:t>
      </w:r>
      <w:r w:rsidR="00A06430">
        <w:rPr>
          <w:rFonts w:asciiTheme="minorHAnsi" w:hAnsiTheme="minorHAnsi" w:cstheme="minorHAnsi"/>
          <w:sz w:val="22"/>
          <w:szCs w:val="22"/>
        </w:rPr>
        <w:t>xxxxxxxxxxxxxxx</w:t>
      </w:r>
      <w:bookmarkStart w:id="0" w:name="_GoBack"/>
      <w:bookmarkEnd w:id="0"/>
      <w:r w:rsidR="009F570D" w:rsidRPr="006669B8">
        <w:rPr>
          <w:rFonts w:asciiTheme="minorHAnsi" w:hAnsiTheme="minorHAnsi" w:cstheme="minorHAnsi"/>
          <w:sz w:val="22"/>
          <w:szCs w:val="22"/>
        </w:rPr>
        <w:t>. Faktura se považuje za uhrazenou okamžikem, kdy je dlužná částka odepsána z účtu kupujícího ve prospěch účtu prodávajícího. Platba proběhne výhradně v české měně. Rovněž veškeré cenové údaje budou uváděny v Kč. V případě neúplnosti faktury či chyb ve smyslu ustanovení této smlouvy nebo příslušných právních předpisů je kupující oprávněn tuto ve lhůtě splatnosti prodávajícímu vrátit. Vrácením faktury podle věty předcházející dojde k přerušení lhůty splatnosti. Lhůta splatnosti počíná běžet znovu od opětovného doručení náležitě doplněné či opravené faktury kupujícímu.</w:t>
      </w:r>
    </w:p>
    <w:p w:rsidR="004C1D45" w:rsidRPr="006669B8" w:rsidRDefault="004C1D45" w:rsidP="00346693">
      <w:pPr>
        <w:spacing w:after="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4</w:t>
      </w:r>
      <w:r w:rsidR="00FE6377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ab/>
        <w:t>Zhotovitel prohlašuje, že ke dni podpisu Smlouvy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</w:p>
    <w:p w:rsidR="004C1D45" w:rsidRPr="006669B8" w:rsidRDefault="004C1D45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VII. Smluvní pokuty a úrok z prodlení</w:t>
      </w:r>
    </w:p>
    <w:p w:rsidR="004C1D45" w:rsidRPr="006669B8" w:rsidRDefault="004C1D45" w:rsidP="00346693">
      <w:pPr>
        <w:pStyle w:val="Tlotextu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="00FE6377"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b w:val="0"/>
          <w:bCs w:val="0"/>
          <w:sz w:val="22"/>
          <w:szCs w:val="22"/>
        </w:rPr>
        <w:tab/>
        <w:t xml:space="preserve">V případě, že bude kupující v prodlení se zaplacením kupní ceny po dobu delší než 30 dnů, je prodávající oprávněn požadovat po kupujícím zaplacení úroku z prodlení ve výši stanovené platnými obecně závaznými právními předpisy. 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2</w:t>
      </w:r>
      <w:r w:rsidR="00FE6377" w:rsidRPr="006669B8">
        <w:rPr>
          <w:rFonts w:asciiTheme="minorHAnsi" w:hAnsiTheme="minorHAnsi" w:cstheme="minorHAnsi"/>
        </w:rPr>
        <w:t>.</w:t>
      </w:r>
      <w:r w:rsidR="00FE6377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 případ nedodržení sjednané doby plnění předání všech předmětů koupě, včetně uvedení do provozu, zaškolení obsluhy, se všemi součástmi a doklady se prodávající zavazuje zaplatit kupujícímu smluvní pokutu ve výši 0,2 % z celkové kupní ceny vč. DPH za všechny předměty koupě uvedené v této smlouvě, a to za každý i započatý den prodlení. 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3</w:t>
      </w:r>
      <w:r w:rsidR="00BA5D6C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BA5D6C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 případ nedodržení sjednané doby plnění provedení opravy v záruční době dle odst. </w:t>
      </w:r>
      <w:r w:rsidR="004A14A2" w:rsidRPr="006669B8">
        <w:rPr>
          <w:rFonts w:asciiTheme="minorHAnsi" w:hAnsiTheme="minorHAnsi" w:cstheme="minorHAnsi"/>
        </w:rPr>
        <w:t>5.</w:t>
      </w:r>
      <w:r w:rsidRPr="006669B8">
        <w:rPr>
          <w:rFonts w:asciiTheme="minorHAnsi" w:hAnsiTheme="minorHAnsi" w:cstheme="minorHAnsi"/>
        </w:rPr>
        <w:t xml:space="preserve"> anebo neprovedení servisní kontroly, údržby v dohodnutém termínu nebo do 3 týdnů od nahlášení požadavku pravidelné kontroly se prodávající zavazuje zaplatit kupujícímu smluvní pokutu ve výši 0,2 % z  kupní ceny vč. DPH uvedené v této smlouvě, a to za každý i započatý den prodlení.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BA5D6C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ab/>
        <w:t>V případě porušení některé z povinnosti uvedené v čl. VI. odst. 4</w:t>
      </w:r>
      <w:r w:rsidR="00426481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je zhotovitel povinen uhradit objednateli smluvní pokutu ve výši 50 000,- Kč a to za každý jednotlivý případ porušení povinnosti.</w:t>
      </w:r>
    </w:p>
    <w:p w:rsidR="004C1D45" w:rsidRPr="006669B8" w:rsidRDefault="00BA5D6C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5.</w:t>
      </w:r>
      <w:r w:rsidRPr="006669B8">
        <w:rPr>
          <w:rFonts w:asciiTheme="minorHAnsi" w:hAnsiTheme="minorHAnsi" w:cstheme="minorHAnsi"/>
        </w:rPr>
        <w:tab/>
      </w:r>
      <w:r w:rsidR="004C1D45" w:rsidRPr="006669B8">
        <w:rPr>
          <w:rFonts w:asciiTheme="minorHAnsi" w:hAnsiTheme="minorHAnsi" w:cstheme="minorHAnsi"/>
        </w:rPr>
        <w:t xml:space="preserve"> Smluvní pokuty jsou splatné do </w:t>
      </w:r>
      <w:r w:rsidR="00426481" w:rsidRPr="006669B8">
        <w:rPr>
          <w:rFonts w:asciiTheme="minorHAnsi" w:hAnsiTheme="minorHAnsi" w:cstheme="minorHAnsi"/>
        </w:rPr>
        <w:t>14</w:t>
      </w:r>
      <w:r w:rsidR="004C1D45" w:rsidRPr="006669B8">
        <w:rPr>
          <w:rFonts w:asciiTheme="minorHAnsi" w:hAnsiTheme="minorHAnsi" w:cstheme="minorHAnsi"/>
        </w:rPr>
        <w:t xml:space="preserve"> dnů po obdržení písemné výzvy oprávněné strany k jejímu zaplacení na adresu povinné smluvní strany. Zaplacením smluvní pokuty není dotčeno právo na náhradu případně vzniklé škody.</w:t>
      </w:r>
    </w:p>
    <w:p w:rsidR="004C1D45" w:rsidRPr="006669B8" w:rsidRDefault="00C501BD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6.</w:t>
      </w:r>
      <w:r w:rsidR="004C1D45" w:rsidRPr="006669B8">
        <w:rPr>
          <w:rFonts w:asciiTheme="minorHAnsi" w:hAnsiTheme="minorHAnsi" w:cstheme="minorHAnsi"/>
        </w:rPr>
        <w:t xml:space="preserve"> </w:t>
      </w:r>
      <w:r w:rsidR="004C1D45" w:rsidRPr="006669B8">
        <w:rPr>
          <w:rFonts w:asciiTheme="minorHAnsi" w:hAnsiTheme="minorHAnsi" w:cstheme="minorHAnsi"/>
        </w:rPr>
        <w:tab/>
        <w:t>Prodávající se vzdává práva namítat nepřiměřenou výši smluvní pokuty u soudu ve smyslu § 2051 Občanského zákoníku.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0"/>
        <w:jc w:val="both"/>
        <w:rPr>
          <w:rFonts w:asciiTheme="minorHAnsi" w:hAnsiTheme="minorHAnsi" w:cstheme="minorHAnsi"/>
        </w:rPr>
      </w:pPr>
    </w:p>
    <w:p w:rsidR="004C1D45" w:rsidRPr="006669B8" w:rsidRDefault="004C1D45" w:rsidP="00346693">
      <w:pPr>
        <w:widowControl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669B8">
        <w:rPr>
          <w:rFonts w:asciiTheme="minorHAnsi" w:hAnsiTheme="minorHAnsi" w:cstheme="minorHAnsi"/>
          <w:b/>
          <w:bCs/>
          <w:sz w:val="22"/>
          <w:szCs w:val="22"/>
        </w:rPr>
        <w:t>VIII. Odstoupení od smlouvy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1</w:t>
      </w:r>
      <w:r w:rsidR="00973F70" w:rsidRPr="006669B8">
        <w:rPr>
          <w:rFonts w:asciiTheme="minorHAnsi" w:hAnsiTheme="minorHAnsi" w:cstheme="minorHAnsi"/>
        </w:rPr>
        <w:t>.</w:t>
      </w:r>
      <w:r w:rsidR="00973F70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Od této smlouvy může kterákoliv smluvní strana odstoupit, byla-li smlouva porušena podstatným způsobem druhou smluvní stranou. Za podstatné porušení této smlouvy, zakládající právo kupujícího odstoupit od smlouvy ve smyslu ustanovení § 1829 </w:t>
      </w:r>
      <w:r w:rsidR="00430669" w:rsidRPr="006669B8">
        <w:rPr>
          <w:rFonts w:asciiTheme="minorHAnsi" w:hAnsiTheme="minorHAnsi" w:cstheme="minorHAnsi"/>
        </w:rPr>
        <w:t>Občanského</w:t>
      </w:r>
      <w:r w:rsidRPr="006669B8">
        <w:rPr>
          <w:rFonts w:asciiTheme="minorHAnsi" w:hAnsiTheme="minorHAnsi" w:cstheme="minorHAnsi"/>
        </w:rPr>
        <w:t xml:space="preserve"> zákoníku, ze strany prodávajícího je považováno více než 14 denní prodlení s dodáním zboží nebo jeho části anebo neodstranění vad ve lhůtě delší než 15 dnů od jejich oznámení. Za podstatné porušení smlouvy ze strany kupujícího se </w:t>
      </w:r>
      <w:r w:rsidRPr="006669B8">
        <w:rPr>
          <w:rFonts w:asciiTheme="minorHAnsi" w:hAnsiTheme="minorHAnsi" w:cstheme="minorHAnsi"/>
        </w:rPr>
        <w:lastRenderedPageBreak/>
        <w:t>považuje více než 30</w:t>
      </w:r>
      <w:r w:rsidR="00426481" w:rsidRPr="006669B8">
        <w:rPr>
          <w:rFonts w:asciiTheme="minorHAnsi" w:hAnsiTheme="minorHAnsi" w:cstheme="minorHAnsi"/>
        </w:rPr>
        <w:t>-</w:t>
      </w:r>
      <w:r w:rsidRPr="006669B8">
        <w:rPr>
          <w:rFonts w:asciiTheme="minorHAnsi" w:hAnsiTheme="minorHAnsi" w:cstheme="minorHAnsi"/>
        </w:rPr>
        <w:t>denní prodlení s úhradou faktury oproti splatnosti sjednané v této smlouvě. Opakovaným porušením se rozumí porušení téže povinnosti nejméně třikrát v době trvání smlouvy. Ostatní porušení smluvních povinností nejsou považována za podstatná. Účinky odstoupení od smlouvy nastávají dnem, kdy je písemné odstoupení doručeno druhé smluvní straně.</w:t>
      </w:r>
    </w:p>
    <w:p w:rsidR="004C1D45" w:rsidRPr="006669B8" w:rsidRDefault="004C1D45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2</w:t>
      </w:r>
      <w:r w:rsidR="00973F70" w:rsidRPr="006669B8">
        <w:rPr>
          <w:rFonts w:asciiTheme="minorHAnsi" w:hAnsiTheme="minorHAnsi" w:cstheme="minorHAnsi"/>
        </w:rPr>
        <w:t>.</w:t>
      </w:r>
      <w:r w:rsidR="00973F70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Následkem odstoupení od smlouvy se smlouva od počátku ruší. Smluvní strany jsou povinny vypořádat vzájemně své závazky, zejména prodávající vrátit kupujícímu veškeré obdržené platby a kupující prodávajícímu již dodané zboží, a to do 14 dnů ode dne, kdy nastanou účinky odstoupení od smlouvy. O vzájemném vypořádání svých závazků pořídí strany zápis. Odstoupením od smlouvy není dotčen nárok na zaplacení sjednaných smluvních pokut ani nárok na náhradu vzniklé škody.</w:t>
      </w:r>
    </w:p>
    <w:p w:rsidR="00346693" w:rsidRPr="006669B8" w:rsidRDefault="00346693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p w:rsidR="005B3662" w:rsidRPr="006669B8" w:rsidRDefault="00870317" w:rsidP="00346693">
      <w:pPr>
        <w:pStyle w:val="Nzev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IX. Záruční doba</w:t>
      </w:r>
    </w:p>
    <w:p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1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Prodávající poskytuje ve smyslu ustanovení § 2113 </w:t>
      </w:r>
      <w:r w:rsidR="00BF757F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bčanského zákoníku kupujícímu záruku za jakost předmětu koupě spočívající v tom, že předmět koupě a jeho veškeré součásti budou po celou záruční dobu způsobilé ke smluvenému či obvyklému užívání, resp. předmět koupě si zachová smluvené či obvyklé vlastnosti. </w:t>
      </w:r>
      <w:r w:rsidRPr="006669B8">
        <w:rPr>
          <w:rFonts w:asciiTheme="minorHAnsi" w:hAnsiTheme="minorHAnsi" w:cstheme="minorHAnsi"/>
          <w:sz w:val="22"/>
          <w:szCs w:val="22"/>
        </w:rPr>
        <w:t xml:space="preserve">Záruční doba počíná běžet ode dne následujícího po protokolárním předání a převzetí předmětu koupě a trvá </w:t>
      </w:r>
      <w:r w:rsidR="00A94DBE">
        <w:rPr>
          <w:rFonts w:asciiTheme="minorHAnsi" w:hAnsiTheme="minorHAnsi" w:cstheme="minorHAnsi"/>
          <w:sz w:val="22"/>
          <w:szCs w:val="22"/>
        </w:rPr>
        <w:t xml:space="preserve">12 </w:t>
      </w:r>
      <w:r w:rsidRPr="006669B8">
        <w:rPr>
          <w:rFonts w:asciiTheme="minorHAnsi" w:hAnsiTheme="minorHAnsi" w:cstheme="minorHAnsi"/>
          <w:sz w:val="22"/>
          <w:szCs w:val="22"/>
        </w:rPr>
        <w:t>měsíc</w:t>
      </w:r>
      <w:r w:rsidR="006669B8" w:rsidRPr="006669B8">
        <w:rPr>
          <w:rFonts w:asciiTheme="minorHAnsi" w:hAnsiTheme="minorHAnsi" w:cstheme="minorHAnsi"/>
          <w:sz w:val="22"/>
          <w:szCs w:val="22"/>
        </w:rPr>
        <w:t>ů</w:t>
      </w:r>
      <w:r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5B3662" w:rsidRPr="006669B8" w:rsidRDefault="00870317" w:rsidP="00346693">
      <w:pPr>
        <w:pStyle w:val="Nzev"/>
        <w:spacing w:after="0" w:line="276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E967C4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Záruční případně pozáruční servis bude zajištěn u servisu </w:t>
      </w:r>
      <w:r w:rsidR="006669B8" w:rsidRPr="006669B8">
        <w:rPr>
          <w:rFonts w:asciiTheme="minorHAnsi" w:hAnsiTheme="minorHAnsi" w:cstheme="minorHAnsi"/>
          <w:b w:val="0"/>
          <w:sz w:val="22"/>
          <w:szCs w:val="22"/>
        </w:rPr>
        <w:t>zhotovitele</w:t>
      </w:r>
    </w:p>
    <w:p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3</w:t>
      </w:r>
      <w:r w:rsidR="00C82616" w:rsidRPr="006669B8">
        <w:rPr>
          <w:rFonts w:asciiTheme="minorHAnsi" w:hAnsiTheme="minorHAnsi" w:cstheme="minorHAnsi"/>
        </w:rPr>
        <w:t>.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>Po dobu, po kterou kupující nemůže užívat předmět koupě pro vady, za které odpovídá prodávající, záruční doba neběží.</w:t>
      </w:r>
    </w:p>
    <w:p w:rsidR="005B3662" w:rsidRPr="006669B8" w:rsidRDefault="00870317" w:rsidP="00346693">
      <w:pPr>
        <w:pStyle w:val="Odstavecseseznamem1"/>
        <w:widowControl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4</w:t>
      </w:r>
      <w:r w:rsidR="00C82616"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 xml:space="preserve"> 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Prodávající odpovídá za vady, které má předmět koupě při převzetí, jakož i za vady, které se vyskytnou po jeho převzetí v záruční době. </w:t>
      </w:r>
    </w:p>
    <w:p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5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Kupující je povinen zjištěné vady bezodkladně oznámit písemně prodávajícímu. Prodávající je povinen vady bezplatně odstranit v dohodnuté lhůtě, nejpozději však do 30 dnů ode dne vyzvednutí si vadného předmětu koupě u kupujícího. V případě opravy delší než 14 kalendářních dnů se prodávající zavazuje dodat kupujícímu náhradní předmět koupě.</w:t>
      </w:r>
    </w:p>
    <w:p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6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ab/>
        <w:t xml:space="preserve">Termín nastoupení k odstranění reklamovaných vad v průběhu záruční doby po jejich nahlášení dle </w:t>
      </w:r>
      <w:r w:rsidR="0069622A" w:rsidRPr="006669B8">
        <w:rPr>
          <w:rFonts w:asciiTheme="minorHAnsi" w:hAnsiTheme="minorHAnsi" w:cstheme="minorHAnsi"/>
          <w:sz w:val="22"/>
          <w:szCs w:val="22"/>
        </w:rPr>
        <w:t>čl</w:t>
      </w:r>
      <w:r w:rsidRPr="006669B8">
        <w:rPr>
          <w:rFonts w:asciiTheme="minorHAnsi" w:hAnsiTheme="minorHAnsi" w:cstheme="minorHAnsi"/>
          <w:sz w:val="22"/>
          <w:szCs w:val="22"/>
        </w:rPr>
        <w:t xml:space="preserve">. </w:t>
      </w:r>
      <w:r w:rsidR="0069622A" w:rsidRPr="006669B8">
        <w:rPr>
          <w:rFonts w:asciiTheme="minorHAnsi" w:hAnsiTheme="minorHAnsi" w:cstheme="minorHAnsi"/>
          <w:sz w:val="22"/>
          <w:szCs w:val="22"/>
        </w:rPr>
        <w:t>IX. odst</w:t>
      </w:r>
      <w:r w:rsidRPr="006669B8">
        <w:rPr>
          <w:rFonts w:asciiTheme="minorHAnsi" w:hAnsiTheme="minorHAnsi" w:cstheme="minorHAnsi"/>
          <w:sz w:val="22"/>
          <w:szCs w:val="22"/>
        </w:rPr>
        <w:t>.</w:t>
      </w:r>
      <w:r w:rsidR="0069622A"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sz w:val="22"/>
          <w:szCs w:val="22"/>
        </w:rPr>
        <w:t>2 této smlouvy je do 24 hodin, nebude-li dohodnuto jinak.</w:t>
      </w:r>
    </w:p>
    <w:p w:rsidR="006669B8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7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Pr="006669B8">
        <w:rPr>
          <w:rFonts w:asciiTheme="minorHAnsi" w:hAnsiTheme="minorHAnsi" w:cstheme="minorHAnsi"/>
          <w:sz w:val="22"/>
          <w:szCs w:val="22"/>
        </w:rPr>
        <w:t xml:space="preserve"> 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 xml:space="preserve">Smluvní strany se dohodly, že prodávající pro kupujícího zajistí po dobu záruční doby pravidelnou servisní kontrolu a údržbu předmětů koupě </w:t>
      </w:r>
      <w:r w:rsidR="002901AE" w:rsidRPr="006669B8">
        <w:rPr>
          <w:rFonts w:asciiTheme="minorHAnsi" w:hAnsiTheme="minorHAnsi" w:cstheme="minorHAnsi"/>
          <w:sz w:val="22"/>
          <w:szCs w:val="22"/>
        </w:rPr>
        <w:t>podle předem schváleného harmonogramu</w:t>
      </w:r>
    </w:p>
    <w:p w:rsidR="005B3662" w:rsidRPr="006669B8" w:rsidRDefault="00870317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8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>Kupující se zavazuje k poskytnutí součinnosti při stanovení termínu provedení opravy v záruční doba a provedení servisní kontroly a údržby a to jednak umožněním přístupu k předmětu koupě servisní firmě, poskytnutí zázemí pro provedení servisní kontroly, údržby popř. opravy včetně přívodu vody a elektřiny.</w:t>
      </w:r>
    </w:p>
    <w:p w:rsidR="00346693" w:rsidRPr="006669B8" w:rsidRDefault="00346693" w:rsidP="00346693">
      <w:pPr>
        <w:widowControl w:val="0"/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5B3662" w:rsidRPr="006669B8" w:rsidRDefault="00870317" w:rsidP="006669B8">
      <w:pPr>
        <w:pStyle w:val="Nzev"/>
        <w:spacing w:after="0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X. Závěrečná ustanovení</w:t>
      </w:r>
    </w:p>
    <w:p w:rsidR="005B3662" w:rsidRPr="006669B8" w:rsidRDefault="00870317" w:rsidP="006669B8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1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Smluvní strany prohlašují, že skutečnosti uvedené v této smlouvě nepovažují za obchodní tajemství ve smyslu ustanovení § 2985 </w:t>
      </w:r>
      <w:r w:rsidR="008A3E05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>bčanského zákoníku a udělují svolení k jejich užití a zveřejnění bez stanovení jakýchkoliv dalších podmínek.</w:t>
      </w:r>
    </w:p>
    <w:p w:rsidR="005B3662" w:rsidRPr="006669B8" w:rsidRDefault="00870317" w:rsidP="006669B8">
      <w:pPr>
        <w:pStyle w:val="Nzev"/>
        <w:spacing w:after="0" w:line="276" w:lineRule="auto"/>
        <w:ind w:left="567" w:hanging="567"/>
        <w:jc w:val="both"/>
        <w:rPr>
          <w:rStyle w:val="columnninety"/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2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Style w:val="columnninety"/>
          <w:rFonts w:asciiTheme="minorHAnsi" w:hAnsiTheme="minorHAnsi" w:cstheme="minorHAnsi"/>
          <w:b w:val="0"/>
          <w:sz w:val="22"/>
          <w:szCs w:val="22"/>
        </w:rPr>
        <w:t>Prodávající je podle ustanovení § 2 písm. e) zákona č. 320/2001 Sb., o finanční kontrole ve veřejné správě a o změně některých zákonu (zákon o finanční kontrole), ve znění pozdějších předpisů, osobou povinnou spolupůsobit při výkonu finanční kontroly prováděné v souvislosti s úhradou zboží nebo služeb z veřejných výdajů.</w:t>
      </w:r>
    </w:p>
    <w:p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lastRenderedPageBreak/>
        <w:t>3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>Při provádění jednotlivých činností v rámci plnění předmětu této smlouvy budou kupující i prodávající povinni si vzájemně poskytovat veškerou součinnost nezbytnou k řádnému provádění předmětných činností.</w:t>
      </w:r>
    </w:p>
    <w:p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4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Pokud není ve smlouvě uvedeno jinak, řídí se tato smlouva příslušnými ustanoveními zákona č. 89/2012 Sb., </w:t>
      </w:r>
      <w:r w:rsidR="008A3E05" w:rsidRPr="006669B8">
        <w:rPr>
          <w:rFonts w:asciiTheme="minorHAnsi" w:hAnsiTheme="minorHAnsi" w:cstheme="minorHAnsi"/>
          <w:b w:val="0"/>
          <w:sz w:val="22"/>
          <w:szCs w:val="22"/>
        </w:rPr>
        <w:t>o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bčanského zákoníku. Jakékoliv změny nebo doplňky smlouvy je možno provádět pouze písemně se souhlasem obou smluvních stran. </w:t>
      </w:r>
    </w:p>
    <w:p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5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6669B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6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Tato smlouva je vyhotovena ve </w:t>
      </w:r>
      <w:r w:rsidR="00287D6A">
        <w:rPr>
          <w:rFonts w:asciiTheme="minorHAnsi" w:hAnsiTheme="minorHAnsi" w:cstheme="minorHAnsi"/>
          <w:b w:val="0"/>
          <w:sz w:val="22"/>
          <w:szCs w:val="22"/>
        </w:rPr>
        <w:t>dvou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 stejnopisech s platností originálu, z nichž obdrží kupující a prodávající</w:t>
      </w:r>
      <w:r w:rsidR="00287D6A">
        <w:rPr>
          <w:rFonts w:asciiTheme="minorHAnsi" w:hAnsiTheme="minorHAnsi" w:cstheme="minorHAnsi"/>
          <w:b w:val="0"/>
          <w:sz w:val="22"/>
          <w:szCs w:val="22"/>
        </w:rPr>
        <w:t xml:space="preserve"> po jednom vyhotovení</w:t>
      </w:r>
      <w:r w:rsidRPr="006669B8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5B3662" w:rsidRPr="006669B8" w:rsidRDefault="00870317" w:rsidP="00346693">
      <w:pPr>
        <w:pStyle w:val="Nzev"/>
        <w:spacing w:after="0" w:line="276" w:lineRule="auto"/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69B8">
        <w:rPr>
          <w:rFonts w:asciiTheme="minorHAnsi" w:hAnsiTheme="minorHAnsi" w:cstheme="minorHAnsi"/>
          <w:b w:val="0"/>
          <w:sz w:val="22"/>
          <w:szCs w:val="22"/>
        </w:rPr>
        <w:t>7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5D7226" w:rsidRPr="006669B8">
        <w:rPr>
          <w:rFonts w:asciiTheme="minorHAnsi" w:hAnsiTheme="minorHAnsi" w:cstheme="minorHAnsi"/>
          <w:b w:val="0"/>
          <w:sz w:val="22"/>
          <w:szCs w:val="22"/>
        </w:rPr>
        <w:t>Tato smlouva nabývá platnosti dnem jejího podpisu oprávněnými zástupci obou smluvních stran a účinnosti dnem jejího zveřejnění v registru smluv.</w:t>
      </w:r>
    </w:p>
    <w:p w:rsidR="005B3662" w:rsidRPr="006669B8" w:rsidRDefault="00870317" w:rsidP="00346693">
      <w:pPr>
        <w:pStyle w:val="NormalJustified"/>
        <w:tabs>
          <w:tab w:val="left" w:pos="709"/>
        </w:tabs>
        <w:spacing w:after="0" w:line="276" w:lineRule="auto"/>
        <w:ind w:left="567" w:hanging="567"/>
        <w:rPr>
          <w:rFonts w:asciiTheme="minorHAnsi" w:hAnsiTheme="minorHAnsi" w:cstheme="minorHAnsi"/>
          <w:sz w:val="22"/>
          <w:szCs w:val="22"/>
        </w:rPr>
      </w:pPr>
      <w:r w:rsidRPr="006669B8">
        <w:rPr>
          <w:rFonts w:asciiTheme="minorHAnsi" w:hAnsiTheme="minorHAnsi" w:cstheme="minorHAnsi"/>
          <w:sz w:val="22"/>
          <w:szCs w:val="22"/>
        </w:rPr>
        <w:t>8</w:t>
      </w:r>
      <w:r w:rsidR="00C82616" w:rsidRPr="006669B8">
        <w:rPr>
          <w:rFonts w:asciiTheme="minorHAnsi" w:hAnsiTheme="minorHAnsi" w:cstheme="minorHAnsi"/>
          <w:sz w:val="22"/>
          <w:szCs w:val="22"/>
        </w:rPr>
        <w:t>.</w:t>
      </w:r>
      <w:r w:rsidR="00C82616" w:rsidRPr="006669B8">
        <w:rPr>
          <w:rFonts w:asciiTheme="minorHAnsi" w:hAnsiTheme="minorHAnsi" w:cstheme="minorHAnsi"/>
          <w:sz w:val="22"/>
          <w:szCs w:val="22"/>
        </w:rPr>
        <w:tab/>
      </w:r>
      <w:r w:rsidRPr="006669B8">
        <w:rPr>
          <w:rFonts w:asciiTheme="minorHAnsi" w:hAnsiTheme="minorHAnsi" w:cstheme="minorHAnsi"/>
          <w:sz w:val="22"/>
          <w:szCs w:val="22"/>
        </w:rPr>
        <w:t xml:space="preserve">Tato smlouva a veškeré záležitosti z ní vyplývající nebo s ní související se řídí právním řádem České republiky. Smluvní strany se zavazují, že k soudnímu řešení případných sporů přistoupí až po vyčerpání možností jejich vyřízení mimosoudní cestou. </w:t>
      </w:r>
    </w:p>
    <w:p w:rsidR="005B3662" w:rsidRPr="006669B8" w:rsidRDefault="00870317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9</w:t>
      </w:r>
      <w:r w:rsidR="00C82616" w:rsidRPr="006669B8">
        <w:rPr>
          <w:rFonts w:asciiTheme="minorHAnsi" w:hAnsiTheme="minorHAnsi" w:cstheme="minorHAnsi"/>
        </w:rPr>
        <w:t>.</w:t>
      </w:r>
      <w:r w:rsidR="00C82616" w:rsidRPr="006669B8">
        <w:rPr>
          <w:rFonts w:asciiTheme="minorHAnsi" w:hAnsiTheme="minorHAnsi" w:cstheme="minorHAnsi"/>
        </w:rPr>
        <w:tab/>
      </w:r>
      <w:r w:rsidRPr="006669B8">
        <w:rPr>
          <w:rFonts w:asciiTheme="minorHAnsi" w:hAnsiTheme="minorHAnsi" w:cstheme="minorHAnsi"/>
        </w:rPr>
        <w:t xml:space="preserve"> Smluvní strany uzavírají tuto smlouvu na základě své pravé, vážné a svobodné vůle, nikoliv v tísni ani za jinak jednostranně nevýhodných podmínek pro kteroukoliv z nich, její text si přečetly a na důkaz souhlasu s ním připojují níže své podpisy.</w:t>
      </w:r>
    </w:p>
    <w:p w:rsidR="005D7226" w:rsidRPr="006669B8" w:rsidRDefault="00C82616" w:rsidP="00346693">
      <w:pPr>
        <w:pStyle w:val="Odstavecseseznamem1"/>
        <w:widowControl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6669B8">
        <w:rPr>
          <w:rFonts w:asciiTheme="minorHAnsi" w:hAnsiTheme="minorHAnsi" w:cstheme="minorHAnsi"/>
        </w:rPr>
        <w:t>1</w:t>
      </w:r>
      <w:r w:rsidR="005D7226" w:rsidRPr="006669B8">
        <w:rPr>
          <w:rFonts w:asciiTheme="minorHAnsi" w:hAnsiTheme="minorHAnsi" w:cstheme="minorHAnsi"/>
        </w:rPr>
        <w:t>0</w:t>
      </w:r>
      <w:r w:rsidRPr="006669B8">
        <w:rPr>
          <w:rFonts w:asciiTheme="minorHAnsi" w:hAnsiTheme="minorHAnsi" w:cstheme="minorHAnsi"/>
        </w:rPr>
        <w:t>.</w:t>
      </w:r>
      <w:r w:rsidRPr="006669B8">
        <w:rPr>
          <w:rFonts w:asciiTheme="minorHAnsi" w:hAnsiTheme="minorHAnsi" w:cstheme="minorHAnsi"/>
        </w:rPr>
        <w:tab/>
      </w:r>
      <w:r w:rsidR="005D7226" w:rsidRPr="006669B8">
        <w:rPr>
          <w:rFonts w:asciiTheme="minorHAnsi" w:hAnsiTheme="minorHAnsi" w:cstheme="minorHAnsi"/>
        </w:rPr>
        <w:t xml:space="preserve"> Informace k ochraně osobních údajů jsou ze strany </w:t>
      </w:r>
      <w:r w:rsidR="00287D6A">
        <w:rPr>
          <w:rFonts w:asciiTheme="minorHAnsi" w:hAnsiTheme="minorHAnsi" w:cstheme="minorHAnsi"/>
        </w:rPr>
        <w:t>kupujícího</w:t>
      </w:r>
      <w:r w:rsidR="005D7226" w:rsidRPr="006669B8">
        <w:rPr>
          <w:rFonts w:asciiTheme="minorHAnsi" w:hAnsiTheme="minorHAnsi" w:cstheme="minorHAnsi"/>
        </w:rPr>
        <w:t xml:space="preserve"> uveřejněny na webových</w:t>
      </w:r>
      <w:r w:rsidR="008A3E05" w:rsidRPr="006669B8">
        <w:rPr>
          <w:rFonts w:asciiTheme="minorHAnsi" w:hAnsiTheme="minorHAnsi" w:cstheme="minorHAnsi"/>
        </w:rPr>
        <w:t xml:space="preserve"> </w:t>
      </w:r>
      <w:r w:rsidR="005D7226" w:rsidRPr="006669B8">
        <w:rPr>
          <w:rFonts w:asciiTheme="minorHAnsi" w:hAnsiTheme="minorHAnsi" w:cstheme="minorHAnsi"/>
        </w:rPr>
        <w:t>stránkách www.npu.cz v sekci „Ochrana osobních údajů“.</w:t>
      </w:r>
    </w:p>
    <w:p w:rsidR="00346693" w:rsidRPr="006669B8" w:rsidRDefault="0034669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621C73" w:rsidRPr="006669B8" w:rsidRDefault="00621C73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5B3662" w:rsidRPr="00794C81" w:rsidRDefault="00A06430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V Kroměříži dne 25. 9. 2025</w:t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b w:val="0"/>
          <w:sz w:val="22"/>
          <w:szCs w:val="22"/>
        </w:rPr>
        <w:t>V</w:t>
      </w:r>
      <w:r w:rsidR="00A94DBE">
        <w:rPr>
          <w:rFonts w:asciiTheme="minorHAnsi" w:hAnsiTheme="minorHAnsi" w:cstheme="minorHAnsi"/>
          <w:b w:val="0"/>
          <w:sz w:val="22"/>
          <w:szCs w:val="22"/>
        </w:rPr>
        <w:t xml:space="preserve">e Velkých </w:t>
      </w:r>
      <w:r w:rsidR="00A94DBE" w:rsidRPr="00794C81">
        <w:rPr>
          <w:rFonts w:asciiTheme="minorHAnsi" w:hAnsiTheme="minorHAnsi" w:cstheme="minorHAnsi"/>
          <w:b w:val="0"/>
          <w:sz w:val="22"/>
          <w:szCs w:val="22"/>
        </w:rPr>
        <w:t>Bílovicích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dne 24. 9. 2025</w:t>
      </w:r>
    </w:p>
    <w:p w:rsidR="00346693" w:rsidRPr="006669B8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</w:p>
    <w:p w:rsidR="00346693" w:rsidRPr="006669B8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A569CC" w:rsidRPr="006669B8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A569CC" w:rsidRPr="006669B8" w:rsidRDefault="00A569CC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346693" w:rsidRPr="006669B8" w:rsidRDefault="00346693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5B3662" w:rsidRPr="00794C81" w:rsidRDefault="00870317" w:rsidP="00346693">
      <w:pPr>
        <w:pStyle w:val="Nzev"/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…………………………………..</w:t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346693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………………………………………</w:t>
      </w:r>
    </w:p>
    <w:p w:rsidR="005B3662" w:rsidRPr="00794C81" w:rsidRDefault="00B72EA5" w:rsidP="00794C81">
      <w:pPr>
        <w:pStyle w:val="Nzev"/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</w:t>
      </w:r>
      <w:r w:rsidR="00C57625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Ing. Petr Šubík</w:t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A06430">
        <w:rPr>
          <w:rFonts w:asciiTheme="minorHAnsi" w:hAnsiTheme="minorHAnsi" w:cstheme="minorHAnsi"/>
          <w:b w:val="0"/>
          <w:color w:val="000000"/>
          <w:sz w:val="22"/>
          <w:szCs w:val="22"/>
        </w:rPr>
        <w:t>xxxxxxxxxxxxxx</w:t>
      </w:r>
    </w:p>
    <w:p w:rsidR="005B3662" w:rsidRPr="006669B8" w:rsidRDefault="00B72EA5" w:rsidP="00040028">
      <w:pPr>
        <w:pStyle w:val="Nzev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              </w:t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ředitel</w:t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870317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ab/>
      </w:r>
      <w:r w:rsidR="00794C81" w:rsidRPr="00794C81">
        <w:rPr>
          <w:rFonts w:asciiTheme="minorHAnsi" w:hAnsiTheme="minorHAnsi" w:cstheme="minorHAnsi"/>
          <w:b w:val="0"/>
          <w:color w:val="000000"/>
          <w:sz w:val="22"/>
          <w:szCs w:val="22"/>
        </w:rPr>
        <w:t>Jednatel</w:t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  <w:r w:rsidR="00870317" w:rsidRPr="006669B8">
        <w:rPr>
          <w:rFonts w:asciiTheme="minorHAnsi" w:hAnsiTheme="minorHAnsi" w:cstheme="minorHAnsi"/>
          <w:sz w:val="22"/>
          <w:szCs w:val="22"/>
        </w:rPr>
        <w:tab/>
      </w:r>
    </w:p>
    <w:sectPr w:rsidR="005B3662" w:rsidRPr="006669B8" w:rsidSect="00FA7B66">
      <w:footerReference w:type="default" r:id="rId7"/>
      <w:pgSz w:w="11906" w:h="16838"/>
      <w:pgMar w:top="1134" w:right="1133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54" w:rsidRDefault="00B91A54">
      <w:pPr>
        <w:spacing w:after="0" w:line="240" w:lineRule="auto"/>
      </w:pPr>
      <w:r>
        <w:separator/>
      </w:r>
    </w:p>
  </w:endnote>
  <w:endnote w:type="continuationSeparator" w:id="0">
    <w:p w:rsidR="00B91A54" w:rsidRDefault="00B9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EA" w:rsidRDefault="00B50FEA"/>
  <w:p w:rsidR="00A158A0" w:rsidRPr="00346693" w:rsidRDefault="00D6084C" w:rsidP="00B50FEA">
    <w:pPr>
      <w:ind w:left="4248" w:firstLine="708"/>
      <w:rPr>
        <w:rFonts w:asciiTheme="minorHAnsi" w:hAnsiTheme="minorHAnsi" w:cstheme="minorHAnsi"/>
        <w:sz w:val="20"/>
        <w:szCs w:val="20"/>
      </w:rPr>
    </w:pPr>
    <w:r w:rsidRPr="00346693">
      <w:rPr>
        <w:rFonts w:asciiTheme="minorHAnsi" w:hAnsiTheme="minorHAnsi" w:cstheme="minorHAnsi"/>
        <w:sz w:val="20"/>
        <w:szCs w:val="20"/>
      </w:rPr>
      <w:fldChar w:fldCharType="begin"/>
    </w:r>
    <w:r w:rsidR="00A158A0" w:rsidRPr="00346693">
      <w:rPr>
        <w:rFonts w:asciiTheme="minorHAnsi" w:hAnsiTheme="minorHAnsi" w:cstheme="minorHAnsi"/>
        <w:sz w:val="20"/>
        <w:szCs w:val="20"/>
      </w:rPr>
      <w:instrText>PAGE</w:instrText>
    </w:r>
    <w:r w:rsidRPr="00346693">
      <w:rPr>
        <w:rFonts w:asciiTheme="minorHAnsi" w:hAnsiTheme="minorHAnsi" w:cstheme="minorHAnsi"/>
        <w:sz w:val="20"/>
        <w:szCs w:val="20"/>
      </w:rPr>
      <w:fldChar w:fldCharType="separate"/>
    </w:r>
    <w:r w:rsidR="00A06430">
      <w:rPr>
        <w:rFonts w:asciiTheme="minorHAnsi" w:hAnsiTheme="minorHAnsi" w:cstheme="minorHAnsi"/>
        <w:noProof/>
        <w:sz w:val="20"/>
        <w:szCs w:val="20"/>
      </w:rPr>
      <w:t>5</w:t>
    </w:r>
    <w:r w:rsidRPr="00346693">
      <w:rPr>
        <w:rFonts w:asciiTheme="minorHAnsi" w:hAnsiTheme="minorHAnsi" w:cstheme="minorHAnsi"/>
        <w:sz w:val="20"/>
        <w:szCs w:val="20"/>
      </w:rPr>
      <w:fldChar w:fldCharType="end"/>
    </w:r>
  </w:p>
  <w:p w:rsidR="00A158A0" w:rsidRDefault="00A158A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54" w:rsidRDefault="00B91A54">
      <w:pPr>
        <w:spacing w:after="0" w:line="240" w:lineRule="auto"/>
      </w:pPr>
      <w:r>
        <w:separator/>
      </w:r>
    </w:p>
  </w:footnote>
  <w:footnote w:type="continuationSeparator" w:id="0">
    <w:p w:rsidR="00B91A54" w:rsidRDefault="00B9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265"/>
    <w:multiLevelType w:val="hybridMultilevel"/>
    <w:tmpl w:val="05D4E9D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AD1"/>
    <w:multiLevelType w:val="hybridMultilevel"/>
    <w:tmpl w:val="002876F4"/>
    <w:lvl w:ilvl="0" w:tplc="91F85E46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0FAC5A91"/>
    <w:multiLevelType w:val="hybridMultilevel"/>
    <w:tmpl w:val="96500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002"/>
    <w:multiLevelType w:val="hybridMultilevel"/>
    <w:tmpl w:val="9DB810BA"/>
    <w:lvl w:ilvl="0" w:tplc="241E13D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D772F"/>
    <w:multiLevelType w:val="hybridMultilevel"/>
    <w:tmpl w:val="2740219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44DE31E5"/>
    <w:multiLevelType w:val="multilevel"/>
    <w:tmpl w:val="B2249A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C8577D"/>
    <w:multiLevelType w:val="hybridMultilevel"/>
    <w:tmpl w:val="65BEB1B2"/>
    <w:lvl w:ilvl="0" w:tplc="56660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603DF"/>
    <w:multiLevelType w:val="multilevel"/>
    <w:tmpl w:val="4F0610C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F5865"/>
    <w:multiLevelType w:val="multilevel"/>
    <w:tmpl w:val="D7765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2945C83"/>
    <w:multiLevelType w:val="hybridMultilevel"/>
    <w:tmpl w:val="A65EEEEA"/>
    <w:lvl w:ilvl="0" w:tplc="E3D286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84E31"/>
    <w:multiLevelType w:val="hybridMultilevel"/>
    <w:tmpl w:val="386AA876"/>
    <w:lvl w:ilvl="0" w:tplc="51EC1BBA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9" w:hanging="360"/>
      </w:pPr>
    </w:lvl>
    <w:lvl w:ilvl="2" w:tplc="0405001B" w:tentative="1">
      <w:start w:val="1"/>
      <w:numFmt w:val="lowerRoman"/>
      <w:lvlText w:val="%3."/>
      <w:lvlJc w:val="right"/>
      <w:pPr>
        <w:ind w:left="2129" w:hanging="180"/>
      </w:pPr>
    </w:lvl>
    <w:lvl w:ilvl="3" w:tplc="0405000F" w:tentative="1">
      <w:start w:val="1"/>
      <w:numFmt w:val="decimal"/>
      <w:lvlText w:val="%4."/>
      <w:lvlJc w:val="left"/>
      <w:pPr>
        <w:ind w:left="2849" w:hanging="360"/>
      </w:pPr>
    </w:lvl>
    <w:lvl w:ilvl="4" w:tplc="04050019" w:tentative="1">
      <w:start w:val="1"/>
      <w:numFmt w:val="lowerLetter"/>
      <w:lvlText w:val="%5."/>
      <w:lvlJc w:val="left"/>
      <w:pPr>
        <w:ind w:left="3569" w:hanging="360"/>
      </w:pPr>
    </w:lvl>
    <w:lvl w:ilvl="5" w:tplc="0405001B" w:tentative="1">
      <w:start w:val="1"/>
      <w:numFmt w:val="lowerRoman"/>
      <w:lvlText w:val="%6."/>
      <w:lvlJc w:val="right"/>
      <w:pPr>
        <w:ind w:left="4289" w:hanging="180"/>
      </w:pPr>
    </w:lvl>
    <w:lvl w:ilvl="6" w:tplc="0405000F" w:tentative="1">
      <w:start w:val="1"/>
      <w:numFmt w:val="decimal"/>
      <w:lvlText w:val="%7."/>
      <w:lvlJc w:val="left"/>
      <w:pPr>
        <w:ind w:left="5009" w:hanging="360"/>
      </w:pPr>
    </w:lvl>
    <w:lvl w:ilvl="7" w:tplc="04050019" w:tentative="1">
      <w:start w:val="1"/>
      <w:numFmt w:val="lowerLetter"/>
      <w:lvlText w:val="%8."/>
      <w:lvlJc w:val="left"/>
      <w:pPr>
        <w:ind w:left="5729" w:hanging="360"/>
      </w:pPr>
    </w:lvl>
    <w:lvl w:ilvl="8" w:tplc="040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1" w15:restartNumberingAfterBreak="0">
    <w:nsid w:val="76741BBD"/>
    <w:multiLevelType w:val="hybridMultilevel"/>
    <w:tmpl w:val="1E249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62"/>
    <w:rsid w:val="00006B6E"/>
    <w:rsid w:val="000216F3"/>
    <w:rsid w:val="00040028"/>
    <w:rsid w:val="0004303D"/>
    <w:rsid w:val="00067DEA"/>
    <w:rsid w:val="00077EEC"/>
    <w:rsid w:val="0009066D"/>
    <w:rsid w:val="0009190E"/>
    <w:rsid w:val="000A3C21"/>
    <w:rsid w:val="000B3D81"/>
    <w:rsid w:val="000B50DC"/>
    <w:rsid w:val="000C3087"/>
    <w:rsid w:val="000D014E"/>
    <w:rsid w:val="000E4202"/>
    <w:rsid w:val="000F3647"/>
    <w:rsid w:val="000F705F"/>
    <w:rsid w:val="0010434E"/>
    <w:rsid w:val="001244BF"/>
    <w:rsid w:val="00130AA4"/>
    <w:rsid w:val="001527CB"/>
    <w:rsid w:val="00154949"/>
    <w:rsid w:val="00172CCE"/>
    <w:rsid w:val="001736BB"/>
    <w:rsid w:val="00193136"/>
    <w:rsid w:val="001946D7"/>
    <w:rsid w:val="00195AFC"/>
    <w:rsid w:val="00197BAC"/>
    <w:rsid w:val="001A0CAB"/>
    <w:rsid w:val="001A63B0"/>
    <w:rsid w:val="001C665C"/>
    <w:rsid w:val="001D0262"/>
    <w:rsid w:val="001E263C"/>
    <w:rsid w:val="001E52FC"/>
    <w:rsid w:val="001F4C6D"/>
    <w:rsid w:val="00205241"/>
    <w:rsid w:val="00237EED"/>
    <w:rsid w:val="002413CD"/>
    <w:rsid w:val="00257AA1"/>
    <w:rsid w:val="002663B4"/>
    <w:rsid w:val="00277F61"/>
    <w:rsid w:val="00280EF8"/>
    <w:rsid w:val="00287D6A"/>
    <w:rsid w:val="002901AE"/>
    <w:rsid w:val="002A1809"/>
    <w:rsid w:val="002C668B"/>
    <w:rsid w:val="002D7720"/>
    <w:rsid w:val="002E46C3"/>
    <w:rsid w:val="002E6AB5"/>
    <w:rsid w:val="002F782E"/>
    <w:rsid w:val="00301012"/>
    <w:rsid w:val="00302F9C"/>
    <w:rsid w:val="00307304"/>
    <w:rsid w:val="00312006"/>
    <w:rsid w:val="0031316A"/>
    <w:rsid w:val="0033009E"/>
    <w:rsid w:val="00330A35"/>
    <w:rsid w:val="003373FD"/>
    <w:rsid w:val="003409EF"/>
    <w:rsid w:val="00346693"/>
    <w:rsid w:val="003471CE"/>
    <w:rsid w:val="00366E2C"/>
    <w:rsid w:val="00370B4B"/>
    <w:rsid w:val="00372BFE"/>
    <w:rsid w:val="00394168"/>
    <w:rsid w:val="003A2730"/>
    <w:rsid w:val="003D27AF"/>
    <w:rsid w:val="003F1BB7"/>
    <w:rsid w:val="003F2C39"/>
    <w:rsid w:val="003F5476"/>
    <w:rsid w:val="004222AA"/>
    <w:rsid w:val="004246A9"/>
    <w:rsid w:val="00426481"/>
    <w:rsid w:val="00430669"/>
    <w:rsid w:val="00447AD6"/>
    <w:rsid w:val="00453A06"/>
    <w:rsid w:val="0045517A"/>
    <w:rsid w:val="00461DA5"/>
    <w:rsid w:val="00470FB1"/>
    <w:rsid w:val="004A14A2"/>
    <w:rsid w:val="004B5123"/>
    <w:rsid w:val="004C1D45"/>
    <w:rsid w:val="004C1DEA"/>
    <w:rsid w:val="004F36E9"/>
    <w:rsid w:val="004F76B6"/>
    <w:rsid w:val="0051053F"/>
    <w:rsid w:val="00516DED"/>
    <w:rsid w:val="00517687"/>
    <w:rsid w:val="00537E18"/>
    <w:rsid w:val="00551781"/>
    <w:rsid w:val="00565C79"/>
    <w:rsid w:val="005701D5"/>
    <w:rsid w:val="005A7F6A"/>
    <w:rsid w:val="005B3662"/>
    <w:rsid w:val="005B5210"/>
    <w:rsid w:val="005C1AAF"/>
    <w:rsid w:val="005D5DB3"/>
    <w:rsid w:val="005D7226"/>
    <w:rsid w:val="005D78CD"/>
    <w:rsid w:val="005F44FD"/>
    <w:rsid w:val="005F4FE4"/>
    <w:rsid w:val="005F6261"/>
    <w:rsid w:val="00600B76"/>
    <w:rsid w:val="006155D2"/>
    <w:rsid w:val="00621C73"/>
    <w:rsid w:val="006222A6"/>
    <w:rsid w:val="00623F64"/>
    <w:rsid w:val="0065213D"/>
    <w:rsid w:val="00663CD3"/>
    <w:rsid w:val="00664106"/>
    <w:rsid w:val="006669B8"/>
    <w:rsid w:val="006740EE"/>
    <w:rsid w:val="0069622A"/>
    <w:rsid w:val="006B40E7"/>
    <w:rsid w:val="006C20BB"/>
    <w:rsid w:val="006D414D"/>
    <w:rsid w:val="00701379"/>
    <w:rsid w:val="007056A9"/>
    <w:rsid w:val="007078A7"/>
    <w:rsid w:val="00716EE0"/>
    <w:rsid w:val="0071792F"/>
    <w:rsid w:val="007274B4"/>
    <w:rsid w:val="00730E2F"/>
    <w:rsid w:val="007404BC"/>
    <w:rsid w:val="0074108C"/>
    <w:rsid w:val="00745B36"/>
    <w:rsid w:val="00756787"/>
    <w:rsid w:val="00785F11"/>
    <w:rsid w:val="007870C7"/>
    <w:rsid w:val="00793E03"/>
    <w:rsid w:val="00794C81"/>
    <w:rsid w:val="00795DD5"/>
    <w:rsid w:val="007C0215"/>
    <w:rsid w:val="007D1773"/>
    <w:rsid w:val="007D637C"/>
    <w:rsid w:val="007E1B1E"/>
    <w:rsid w:val="007E51AB"/>
    <w:rsid w:val="007F0C2A"/>
    <w:rsid w:val="008012CC"/>
    <w:rsid w:val="0080435F"/>
    <w:rsid w:val="00845A05"/>
    <w:rsid w:val="00855467"/>
    <w:rsid w:val="00856875"/>
    <w:rsid w:val="00856FB7"/>
    <w:rsid w:val="00863FDA"/>
    <w:rsid w:val="00867971"/>
    <w:rsid w:val="00867EDC"/>
    <w:rsid w:val="00870317"/>
    <w:rsid w:val="0087534C"/>
    <w:rsid w:val="00877AAB"/>
    <w:rsid w:val="008948AB"/>
    <w:rsid w:val="008A3DBB"/>
    <w:rsid w:val="008A3E05"/>
    <w:rsid w:val="008A4C34"/>
    <w:rsid w:val="008B5834"/>
    <w:rsid w:val="008B706C"/>
    <w:rsid w:val="008C1FD6"/>
    <w:rsid w:val="008C3161"/>
    <w:rsid w:val="008D74CD"/>
    <w:rsid w:val="008D7B99"/>
    <w:rsid w:val="008E0A24"/>
    <w:rsid w:val="008E4854"/>
    <w:rsid w:val="008F4264"/>
    <w:rsid w:val="00900421"/>
    <w:rsid w:val="00910109"/>
    <w:rsid w:val="00912059"/>
    <w:rsid w:val="009154FC"/>
    <w:rsid w:val="009428A2"/>
    <w:rsid w:val="00973F70"/>
    <w:rsid w:val="009B2F7E"/>
    <w:rsid w:val="009B693C"/>
    <w:rsid w:val="009D0378"/>
    <w:rsid w:val="009D385E"/>
    <w:rsid w:val="009D3F03"/>
    <w:rsid w:val="009F570D"/>
    <w:rsid w:val="009F5DFC"/>
    <w:rsid w:val="00A05DF2"/>
    <w:rsid w:val="00A06430"/>
    <w:rsid w:val="00A13871"/>
    <w:rsid w:val="00A158A0"/>
    <w:rsid w:val="00A30988"/>
    <w:rsid w:val="00A33E94"/>
    <w:rsid w:val="00A4590A"/>
    <w:rsid w:val="00A45AF9"/>
    <w:rsid w:val="00A569CC"/>
    <w:rsid w:val="00A90144"/>
    <w:rsid w:val="00A92E7D"/>
    <w:rsid w:val="00A94DBE"/>
    <w:rsid w:val="00AB3E7D"/>
    <w:rsid w:val="00AC1CC9"/>
    <w:rsid w:val="00AE30C1"/>
    <w:rsid w:val="00B108F7"/>
    <w:rsid w:val="00B11403"/>
    <w:rsid w:val="00B30E03"/>
    <w:rsid w:val="00B427B1"/>
    <w:rsid w:val="00B50DE3"/>
    <w:rsid w:val="00B50E97"/>
    <w:rsid w:val="00B50FEA"/>
    <w:rsid w:val="00B67AB7"/>
    <w:rsid w:val="00B72EA5"/>
    <w:rsid w:val="00B76B07"/>
    <w:rsid w:val="00B91A54"/>
    <w:rsid w:val="00B930EA"/>
    <w:rsid w:val="00BA5D6C"/>
    <w:rsid w:val="00BB3E2A"/>
    <w:rsid w:val="00BC5D29"/>
    <w:rsid w:val="00BC7C00"/>
    <w:rsid w:val="00BD22E4"/>
    <w:rsid w:val="00BE24F0"/>
    <w:rsid w:val="00BF112F"/>
    <w:rsid w:val="00BF757F"/>
    <w:rsid w:val="00C11F97"/>
    <w:rsid w:val="00C20A3F"/>
    <w:rsid w:val="00C26DCE"/>
    <w:rsid w:val="00C422CB"/>
    <w:rsid w:val="00C423B8"/>
    <w:rsid w:val="00C501BD"/>
    <w:rsid w:val="00C57625"/>
    <w:rsid w:val="00C8234A"/>
    <w:rsid w:val="00C82616"/>
    <w:rsid w:val="00C90BA7"/>
    <w:rsid w:val="00C915A7"/>
    <w:rsid w:val="00CE0B57"/>
    <w:rsid w:val="00CF4BA5"/>
    <w:rsid w:val="00D24227"/>
    <w:rsid w:val="00D3038E"/>
    <w:rsid w:val="00D35307"/>
    <w:rsid w:val="00D415E0"/>
    <w:rsid w:val="00D46ED4"/>
    <w:rsid w:val="00D4760A"/>
    <w:rsid w:val="00D53602"/>
    <w:rsid w:val="00D60524"/>
    <w:rsid w:val="00D6084C"/>
    <w:rsid w:val="00D86A7C"/>
    <w:rsid w:val="00D9226E"/>
    <w:rsid w:val="00D96F95"/>
    <w:rsid w:val="00DB0D01"/>
    <w:rsid w:val="00DD2CB2"/>
    <w:rsid w:val="00DD38B2"/>
    <w:rsid w:val="00DD5212"/>
    <w:rsid w:val="00DD792E"/>
    <w:rsid w:val="00DF0EDD"/>
    <w:rsid w:val="00E07B65"/>
    <w:rsid w:val="00E2279A"/>
    <w:rsid w:val="00E52213"/>
    <w:rsid w:val="00E57AAF"/>
    <w:rsid w:val="00E967C4"/>
    <w:rsid w:val="00E96C05"/>
    <w:rsid w:val="00E976F4"/>
    <w:rsid w:val="00EC4DBB"/>
    <w:rsid w:val="00ED0C9E"/>
    <w:rsid w:val="00EF08D5"/>
    <w:rsid w:val="00F0107B"/>
    <w:rsid w:val="00F11292"/>
    <w:rsid w:val="00F26903"/>
    <w:rsid w:val="00F34B2A"/>
    <w:rsid w:val="00F721BB"/>
    <w:rsid w:val="00F87D14"/>
    <w:rsid w:val="00F87EA6"/>
    <w:rsid w:val="00FA3B1D"/>
    <w:rsid w:val="00FA7B66"/>
    <w:rsid w:val="00FC78A7"/>
    <w:rsid w:val="00FE17F1"/>
    <w:rsid w:val="00FE6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0FD15"/>
  <w15:docId w15:val="{F614113E-B6DD-4544-8C1D-8AA5A0B1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A7B66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rsid w:val="00FA7B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Char">
    <w:name w:val="Základní text Char"/>
    <w:rsid w:val="00FA7B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odsazenChar">
    <w:name w:val="Základní text odsazený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rsid w:val="00FA7B6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7B66"/>
  </w:style>
  <w:style w:type="character" w:customStyle="1" w:styleId="TextbublinyChar">
    <w:name w:val="Text bubliny Char"/>
    <w:rsid w:val="00FA7B66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rsid w:val="00FA7B66"/>
    <w:rPr>
      <w:sz w:val="16"/>
      <w:szCs w:val="16"/>
    </w:rPr>
  </w:style>
  <w:style w:type="character" w:customStyle="1" w:styleId="TextkomenteChar">
    <w:name w:val="Text komentáře Char"/>
    <w:rsid w:val="00FA7B66"/>
    <w:rPr>
      <w:rFonts w:ascii="Times New Roman" w:eastAsia="Times New Roman" w:hAnsi="Times New Roman"/>
    </w:rPr>
  </w:style>
  <w:style w:type="character" w:customStyle="1" w:styleId="PedmtkomenteChar">
    <w:name w:val="Předmět komentáře Char"/>
    <w:rsid w:val="00FA7B66"/>
    <w:rPr>
      <w:rFonts w:ascii="Times New Roman" w:eastAsia="Times New Roman" w:hAnsi="Times New Roman"/>
      <w:b/>
      <w:bCs/>
    </w:rPr>
  </w:style>
  <w:style w:type="character" w:customStyle="1" w:styleId="columnninety">
    <w:name w:val="columnninety"/>
    <w:basedOn w:val="Standardnpsmoodstavce"/>
    <w:rsid w:val="00FA7B66"/>
  </w:style>
  <w:style w:type="character" w:customStyle="1" w:styleId="ListLabel1">
    <w:name w:val="ListLabel 1"/>
    <w:rsid w:val="00FA7B66"/>
    <w:rPr>
      <w:color w:val="000000"/>
    </w:rPr>
  </w:style>
  <w:style w:type="character" w:customStyle="1" w:styleId="ListLabel2">
    <w:name w:val="ListLabel 2"/>
    <w:rsid w:val="00FA7B66"/>
    <w:rPr>
      <w:rFonts w:cs="Times New Roman"/>
    </w:rPr>
  </w:style>
  <w:style w:type="paragraph" w:customStyle="1" w:styleId="Nadpis">
    <w:name w:val="Nadpis"/>
    <w:basedOn w:val="Normln"/>
    <w:next w:val="Tlotextu"/>
    <w:rsid w:val="00FA7B6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FA7B66"/>
    <w:pPr>
      <w:spacing w:after="120"/>
      <w:jc w:val="center"/>
    </w:pPr>
    <w:rPr>
      <w:b/>
      <w:bCs/>
      <w:sz w:val="28"/>
    </w:rPr>
  </w:style>
  <w:style w:type="paragraph" w:styleId="Seznam">
    <w:name w:val="List"/>
    <w:basedOn w:val="Tlotextu"/>
    <w:rsid w:val="00FA7B66"/>
    <w:rPr>
      <w:rFonts w:cs="Mangal"/>
    </w:rPr>
  </w:style>
  <w:style w:type="paragraph" w:customStyle="1" w:styleId="Popisek">
    <w:name w:val="Popisek"/>
    <w:basedOn w:val="Normln"/>
    <w:rsid w:val="00FA7B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A7B66"/>
    <w:pPr>
      <w:suppressLineNumbers/>
    </w:pPr>
    <w:rPr>
      <w:rFonts w:cs="Mangal"/>
    </w:rPr>
  </w:style>
  <w:style w:type="paragraph" w:styleId="Nzev">
    <w:name w:val="Title"/>
    <w:basedOn w:val="Normln"/>
    <w:qFormat/>
    <w:rsid w:val="00FA7B66"/>
    <w:pPr>
      <w:jc w:val="center"/>
    </w:pPr>
    <w:rPr>
      <w:b/>
      <w:bCs/>
      <w:sz w:val="32"/>
    </w:rPr>
  </w:style>
  <w:style w:type="paragraph" w:customStyle="1" w:styleId="Odsazentlatextu">
    <w:name w:val="Odsazení těla textu"/>
    <w:basedOn w:val="Normln"/>
    <w:rsid w:val="00FA7B66"/>
    <w:pPr>
      <w:ind w:left="720" w:hanging="720"/>
      <w:jc w:val="both"/>
    </w:pPr>
  </w:style>
  <w:style w:type="paragraph" w:styleId="Zkladntextodsazen2">
    <w:name w:val="Body Text Indent 2"/>
    <w:basedOn w:val="Normln"/>
    <w:rsid w:val="00FA7B66"/>
    <w:pPr>
      <w:ind w:left="1065" w:hanging="705"/>
    </w:pPr>
  </w:style>
  <w:style w:type="paragraph" w:styleId="Zpat">
    <w:name w:val="footer"/>
    <w:basedOn w:val="Normln"/>
    <w:rsid w:val="00FA7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FA7B66"/>
    <w:rPr>
      <w:rFonts w:ascii="Tahoma" w:hAnsi="Tahoma"/>
      <w:sz w:val="16"/>
      <w:szCs w:val="16"/>
    </w:rPr>
  </w:style>
  <w:style w:type="paragraph" w:styleId="Textkomente">
    <w:name w:val="annotation text"/>
    <w:basedOn w:val="Normln"/>
    <w:rsid w:val="00FA7B66"/>
    <w:rPr>
      <w:sz w:val="20"/>
      <w:szCs w:val="20"/>
    </w:rPr>
  </w:style>
  <w:style w:type="paragraph" w:styleId="Pedmtkomente">
    <w:name w:val="annotation subject"/>
    <w:basedOn w:val="Textkomente"/>
    <w:rsid w:val="00FA7B66"/>
    <w:rPr>
      <w:b/>
      <w:bCs/>
    </w:rPr>
  </w:style>
  <w:style w:type="paragraph" w:customStyle="1" w:styleId="Odstavecseseznamem1">
    <w:name w:val="Odstavec se seznamem1"/>
    <w:basedOn w:val="Normln"/>
    <w:rsid w:val="00FA7B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lnodsazen">
    <w:name w:val="Normal Indent"/>
    <w:basedOn w:val="Normln"/>
    <w:rsid w:val="00FA7B66"/>
    <w:pPr>
      <w:spacing w:after="240"/>
      <w:ind w:left="1134"/>
      <w:textAlignment w:val="baseline"/>
    </w:pPr>
    <w:rPr>
      <w:sz w:val="22"/>
      <w:szCs w:val="20"/>
      <w:lang w:eastAsia="zh-CN"/>
    </w:rPr>
  </w:style>
  <w:style w:type="paragraph" w:customStyle="1" w:styleId="NormalJustified">
    <w:name w:val="Normal (Justified)"/>
    <w:basedOn w:val="Normln"/>
    <w:rsid w:val="00FA7B66"/>
    <w:pPr>
      <w:widowControl w:val="0"/>
      <w:jc w:val="both"/>
    </w:pPr>
    <w:rPr>
      <w:rFonts w:ascii="Arial Narrow" w:hAnsi="Arial Narrow"/>
      <w:szCs w:val="20"/>
    </w:rPr>
  </w:style>
  <w:style w:type="paragraph" w:customStyle="1" w:styleId="Zkladntext21">
    <w:name w:val="Základní text 21"/>
    <w:basedOn w:val="Normln"/>
    <w:uiPriority w:val="99"/>
    <w:rsid w:val="00FA7B66"/>
    <w:pPr>
      <w:jc w:val="both"/>
    </w:pPr>
    <w:rPr>
      <w:lang w:eastAsia="ar-SA"/>
    </w:rPr>
  </w:style>
  <w:style w:type="paragraph" w:customStyle="1" w:styleId="Obsahrmce">
    <w:name w:val="Obsah rámce"/>
    <w:basedOn w:val="Normln"/>
    <w:rsid w:val="00FA7B66"/>
  </w:style>
  <w:style w:type="paragraph" w:styleId="Bezmezer">
    <w:name w:val="No Spacing"/>
    <w:rsid w:val="00FA7B66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character" w:styleId="Hypertextovodkaz">
    <w:name w:val="Hyperlink"/>
    <w:uiPriority w:val="99"/>
    <w:unhideWhenUsed/>
    <w:rsid w:val="007E51AB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237EED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37EE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ezmezer1">
    <w:name w:val="Bez mezer1"/>
    <w:rsid w:val="00237E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50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0FE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Odstavecseseznamem2">
    <w:name w:val="Odstavec se seznamem2"/>
    <w:basedOn w:val="Normln"/>
    <w:uiPriority w:val="34"/>
    <w:qFormat/>
    <w:rsid w:val="001E263C"/>
    <w:pPr>
      <w:suppressAutoHyphens w:val="0"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styleId="Siln">
    <w:name w:val="Strong"/>
    <w:basedOn w:val="Standardnpsmoodstavce"/>
    <w:uiPriority w:val="22"/>
    <w:qFormat/>
    <w:rsid w:val="00A94D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u016964</dc:creator>
  <cp:lastModifiedBy>-</cp:lastModifiedBy>
  <cp:revision>2</cp:revision>
  <cp:lastPrinted>2023-03-31T10:31:00Z</cp:lastPrinted>
  <dcterms:created xsi:type="dcterms:W3CDTF">2025-09-25T11:10:00Z</dcterms:created>
  <dcterms:modified xsi:type="dcterms:W3CDTF">2025-09-25T11:10:00Z</dcterms:modified>
</cp:coreProperties>
</file>