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152E48" w:rsidTr="00656EA3">
        <w:trPr>
          <w:cantSplit/>
        </w:trPr>
        <w:tc>
          <w:tcPr>
            <w:tcW w:w="3755" w:type="dxa"/>
            <w:gridSpan w:val="7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6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E48" w:rsidTr="00656EA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152E48" w:rsidRDefault="00152E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Werner </w:t>
            </w:r>
            <w:proofErr w:type="spellStart"/>
            <w:r>
              <w:rPr>
                <w:rFonts w:ascii="Arial" w:hAnsi="Arial"/>
                <w:sz w:val="21"/>
              </w:rPr>
              <w:t>Hüttner</w:t>
            </w:r>
            <w:proofErr w:type="spellEnd"/>
          </w:p>
        </w:tc>
      </w:tr>
      <w:tr w:rsidR="00152E48" w:rsidTr="00656EA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152E48" w:rsidRDefault="00152E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Limnická 1235</w:t>
            </w:r>
          </w:p>
        </w:tc>
      </w:tr>
      <w:tr w:rsidR="00152E48" w:rsidTr="00656EA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360 01 Karlovy Vary</w:t>
            </w:r>
          </w:p>
        </w:tc>
        <w:tc>
          <w:tcPr>
            <w:tcW w:w="1445" w:type="dxa"/>
            <w:gridSpan w:val="3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152E48" w:rsidRDefault="00152E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362  22  Nejdek</w:t>
            </w:r>
          </w:p>
        </w:tc>
      </w:tr>
      <w:tr w:rsidR="00152E48" w:rsidTr="00656EA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0" w:type="dxa"/>
            <w:tcBorders>
              <w:left w:val="single" w:sz="0" w:space="0" w:color="auto"/>
            </w:tcBorders>
          </w:tcPr>
          <w:p w:rsidR="00152E48" w:rsidRDefault="00152E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6" w:type="dxa"/>
            <w:gridSpan w:val="7"/>
            <w:tcBorders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42850550</w:t>
            </w:r>
          </w:p>
        </w:tc>
      </w:tr>
      <w:tr w:rsidR="00152E48" w:rsidTr="00656EA3">
        <w:trPr>
          <w:cantSplit/>
        </w:trPr>
        <w:tc>
          <w:tcPr>
            <w:tcW w:w="3755" w:type="dxa"/>
            <w:gridSpan w:val="7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6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E48" w:rsidTr="00656EA3">
        <w:trPr>
          <w:cantSplit/>
        </w:trPr>
        <w:tc>
          <w:tcPr>
            <w:tcW w:w="2214" w:type="dxa"/>
            <w:gridSpan w:val="5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155" w:type="dxa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22.09.2025</w:t>
            </w:r>
          </w:p>
        </w:tc>
        <w:tc>
          <w:tcPr>
            <w:tcW w:w="6267" w:type="dxa"/>
            <w:gridSpan w:val="12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E48" w:rsidTr="00656EA3">
        <w:trPr>
          <w:cantSplit/>
        </w:trPr>
        <w:tc>
          <w:tcPr>
            <w:tcW w:w="2214" w:type="dxa"/>
            <w:gridSpan w:val="5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OBJ35-47496/2025</w:t>
            </w:r>
          </w:p>
          <w:p w:rsidR="00C511F0" w:rsidRDefault="00C511F0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123/25</w:t>
            </w:r>
          </w:p>
        </w:tc>
        <w:tc>
          <w:tcPr>
            <w:tcW w:w="870" w:type="dxa"/>
            <w:gridSpan w:val="3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Kocourek František Ing.</w:t>
            </w:r>
          </w:p>
        </w:tc>
        <w:tc>
          <w:tcPr>
            <w:tcW w:w="578" w:type="dxa"/>
            <w:gridSpan w:val="2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445" w:type="dxa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353151238</w:t>
            </w: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152E48">
        <w:trPr>
          <w:cantSplit/>
        </w:trPr>
        <w:tc>
          <w:tcPr>
            <w:tcW w:w="6359" w:type="dxa"/>
            <w:gridSpan w:val="1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</w:t>
            </w:r>
            <w:r w:rsidR="00C511F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CZK</w:t>
            </w:r>
            <w:r w:rsidR="00C511F0">
              <w:rPr>
                <w:rFonts w:ascii="Arial" w:hAnsi="Arial"/>
                <w:sz w:val="18"/>
              </w:rPr>
              <w:t xml:space="preserve"> včetně DPH</w:t>
            </w:r>
          </w:p>
        </w:tc>
      </w:tr>
      <w:tr w:rsidR="00152E48">
        <w:trPr>
          <w:cantSplit/>
        </w:trPr>
        <w:tc>
          <w:tcPr>
            <w:tcW w:w="6359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E48" w:rsidRDefault="00EA4847" w:rsidP="00C511F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Stavba: Karlovy Vary, ulice Kollárova - parkovací stání. Objednáváme provedení přeložky</w:t>
            </w:r>
            <w:r>
              <w:rPr>
                <w:rFonts w:ascii="Arial" w:hAnsi="Arial"/>
                <w:b/>
                <w:sz w:val="18"/>
              </w:rPr>
              <w:t xml:space="preserve"> sloupů veřejného osvětlení </w:t>
            </w:r>
            <w:r>
              <w:rPr>
                <w:rFonts w:ascii="Arial" w:hAnsi="Arial"/>
                <w:b/>
                <w:sz w:val="18"/>
              </w:rPr>
              <w:t>včetně kabelů a chrániček na severní straně ulice (směrem Základní škole Jana Amose Komenského) podle vaší nabídky ze dne 18.září 2025.</w:t>
            </w:r>
            <w:r>
              <w:rPr>
                <w:rFonts w:ascii="Arial" w:hAnsi="Arial"/>
                <w:b/>
                <w:sz w:val="18"/>
              </w:rPr>
              <w:br/>
              <w:t xml:space="preserve">Komentář: při provádění </w:t>
            </w:r>
            <w:r w:rsidR="00C511F0">
              <w:rPr>
                <w:rFonts w:ascii="Arial" w:hAnsi="Arial"/>
                <w:b/>
                <w:sz w:val="18"/>
              </w:rPr>
              <w:t>S</w:t>
            </w:r>
            <w:r>
              <w:rPr>
                <w:rFonts w:ascii="Arial" w:hAnsi="Arial"/>
                <w:b/>
                <w:sz w:val="18"/>
              </w:rPr>
              <w:t>tavby došlo k rozšíření vozovky, vzdálenost sloupů veřejného o</w:t>
            </w:r>
            <w:r>
              <w:rPr>
                <w:rFonts w:ascii="Arial" w:hAnsi="Arial"/>
                <w:b/>
                <w:sz w:val="18"/>
              </w:rPr>
              <w:t>světlení od jejího okraje se stala nevyhovující. Práce na veřejném osvětlení nebyly součástí Stavby.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152E48" w:rsidRDefault="00EA4847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163 356,05</w:t>
            </w: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52E48" w:rsidTr="00656EA3">
        <w:trPr>
          <w:cantSplit/>
        </w:trPr>
        <w:tc>
          <w:tcPr>
            <w:tcW w:w="1924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152E48" w:rsidRDefault="00C51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místě stavby</w:t>
            </w: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152E48" w:rsidRDefault="00C51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 </w:t>
            </w:r>
            <w:r w:rsidR="00EA4847">
              <w:rPr>
                <w:rFonts w:ascii="Arial" w:hAnsi="Arial"/>
                <w:sz w:val="18"/>
              </w:rPr>
              <w:t>03.10.2025</w:t>
            </w:r>
          </w:p>
        </w:tc>
      </w:tr>
      <w:tr w:rsidR="00152E48" w:rsidTr="00656EA3">
        <w:trPr>
          <w:cantSplit/>
        </w:trPr>
        <w:tc>
          <w:tcPr>
            <w:tcW w:w="1924" w:type="dxa"/>
            <w:gridSpan w:val="4"/>
            <w:tcBorders>
              <w:left w:val="single" w:sz="0" w:space="0" w:color="auto"/>
              <w:bottom w:val="single" w:sz="0" w:space="0" w:color="auto"/>
            </w:tcBorders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12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52E48" w:rsidRDefault="00C51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převodem</w:t>
            </w: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52E48" w:rsidTr="00656EA3">
        <w:trPr>
          <w:cantSplit/>
        </w:trPr>
        <w:tc>
          <w:tcPr>
            <w:tcW w:w="479" w:type="dxa"/>
            <w:gridSpan w:val="2"/>
          </w:tcPr>
          <w:p w:rsidR="00152E48" w:rsidRDefault="00152E4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1" w:type="dxa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6" w:type="dxa"/>
            <w:gridSpan w:val="15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152E48" w:rsidTr="00656EA3">
        <w:trPr>
          <w:cantSplit/>
        </w:trPr>
        <w:tc>
          <w:tcPr>
            <w:tcW w:w="960" w:type="dxa"/>
            <w:gridSpan w:val="3"/>
          </w:tcPr>
          <w:p w:rsidR="00152E48" w:rsidRDefault="00152E4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6" w:type="dxa"/>
            <w:gridSpan w:val="15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</w:t>
            </w:r>
            <w:r>
              <w:rPr>
                <w:rFonts w:ascii="Arial" w:hAnsi="Arial"/>
                <w:sz w:val="18"/>
              </w:rPr>
              <w:t xml:space="preserve"> dodávka materiálu a služeb nespadajících do režimu "přenesené daňové povinnosti".</w:t>
            </w: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152E48" w:rsidTr="00656EA3">
        <w:trPr>
          <w:cantSplit/>
        </w:trPr>
        <w:tc>
          <w:tcPr>
            <w:tcW w:w="1924" w:type="dxa"/>
            <w:gridSpan w:val="4"/>
          </w:tcPr>
          <w:p w:rsidR="00152E48" w:rsidRDefault="00152E4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12" w:type="dxa"/>
            <w:gridSpan w:val="14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EA48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152E48" w:rsidTr="00656EA3">
        <w:trPr>
          <w:cantSplit/>
        </w:trPr>
        <w:tc>
          <w:tcPr>
            <w:tcW w:w="384" w:type="dxa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2" w:type="dxa"/>
            <w:gridSpan w:val="17"/>
            <w:vAlign w:val="center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prohlašují, že skutečnosti uvedené v této objednávce nepovažují za obchodní </w:t>
            </w:r>
            <w:r>
              <w:rPr>
                <w:rFonts w:ascii="Arial" w:hAnsi="Arial"/>
                <w:sz w:val="18"/>
              </w:rPr>
              <w:t>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</w:t>
            </w:r>
            <w:r>
              <w:rPr>
                <w:rFonts w:ascii="Arial" w:hAnsi="Arial"/>
                <w:sz w:val="18"/>
              </w:rPr>
              <w:t>uladu se zákonem č. 340/2015 Sb.</w:t>
            </w:r>
          </w:p>
        </w:tc>
      </w:tr>
      <w:tr w:rsidR="00152E48" w:rsidTr="00656EA3">
        <w:trPr>
          <w:cantSplit/>
        </w:trPr>
        <w:tc>
          <w:tcPr>
            <w:tcW w:w="384" w:type="dxa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2" w:type="dxa"/>
            <w:gridSpan w:val="17"/>
            <w:vAlign w:val="center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152E48" w:rsidTr="00656EA3">
        <w:trPr>
          <w:cantSplit/>
        </w:trPr>
        <w:tc>
          <w:tcPr>
            <w:tcW w:w="384" w:type="dxa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2" w:type="dxa"/>
            <w:gridSpan w:val="17"/>
            <w:vAlign w:val="center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se zavazuje, že v případě nesplnění termínu zaplatí objednateli smluvní pokutu ve výši denně 0,05% z ceny dodávky bez DPH za každý započatý den prodlení. Smluvní </w:t>
            </w:r>
            <w:r>
              <w:rPr>
                <w:rFonts w:ascii="Arial" w:hAnsi="Arial"/>
                <w:sz w:val="18"/>
              </w:rPr>
              <w:t>pokutu může objednatel dodavateli odečíst z fakturované částky.</w:t>
            </w:r>
          </w:p>
        </w:tc>
      </w:tr>
      <w:tr w:rsidR="00152E48" w:rsidTr="00656EA3">
        <w:trPr>
          <w:cantSplit/>
        </w:trPr>
        <w:tc>
          <w:tcPr>
            <w:tcW w:w="384" w:type="dxa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2" w:type="dxa"/>
            <w:gridSpan w:val="17"/>
            <w:vAlign w:val="center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152E48" w:rsidTr="00656EA3">
        <w:trPr>
          <w:cantSplit/>
        </w:trPr>
        <w:tc>
          <w:tcPr>
            <w:tcW w:w="384" w:type="dxa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2" w:type="dxa"/>
            <w:gridSpan w:val="17"/>
            <w:vAlign w:val="center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</w:t>
            </w:r>
            <w:r>
              <w:rPr>
                <w:rFonts w:ascii="Arial" w:hAnsi="Arial"/>
                <w:sz w:val="18"/>
              </w:rPr>
              <w:t xml:space="preserve">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152E48" w:rsidTr="00656EA3">
        <w:trPr>
          <w:cantSplit/>
        </w:trPr>
        <w:tc>
          <w:tcPr>
            <w:tcW w:w="384" w:type="dxa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2" w:type="dxa"/>
            <w:gridSpan w:val="17"/>
            <w:vAlign w:val="center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</w:t>
            </w:r>
            <w:r>
              <w:rPr>
                <w:rFonts w:ascii="Arial" w:hAnsi="Arial"/>
                <w:sz w:val="18"/>
              </w:rPr>
              <w:t>čení, pokud bude obsahovat veškeré náležitosti.</w:t>
            </w:r>
          </w:p>
        </w:tc>
      </w:tr>
      <w:tr w:rsidR="00152E48" w:rsidTr="00656EA3">
        <w:trPr>
          <w:cantSplit/>
        </w:trPr>
        <w:tc>
          <w:tcPr>
            <w:tcW w:w="384" w:type="dxa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2" w:type="dxa"/>
            <w:gridSpan w:val="17"/>
            <w:vAlign w:val="center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152E48" w:rsidTr="00656EA3">
        <w:trPr>
          <w:cantSplit/>
        </w:trPr>
        <w:tc>
          <w:tcPr>
            <w:tcW w:w="384" w:type="dxa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2" w:type="dxa"/>
            <w:gridSpan w:val="17"/>
            <w:vAlign w:val="center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</w:t>
            </w:r>
            <w:r>
              <w:rPr>
                <w:rFonts w:ascii="Arial" w:hAnsi="Arial"/>
                <w:sz w:val="18"/>
              </w:rPr>
              <w:t xml:space="preserve"> 0,5% z ceny plnění, za každý den prodlení s odstraňováním vad.</w:t>
            </w:r>
          </w:p>
        </w:tc>
      </w:tr>
      <w:tr w:rsidR="00152E48" w:rsidTr="00656EA3">
        <w:trPr>
          <w:cantSplit/>
        </w:trPr>
        <w:tc>
          <w:tcPr>
            <w:tcW w:w="384" w:type="dxa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2" w:type="dxa"/>
            <w:gridSpan w:val="17"/>
            <w:vAlign w:val="center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60 měsíců.</w:t>
            </w: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EA484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JEDNO POTVRZENÉ VYHOTOVENÍ OBJEDNÁVKY VRAŤTE OBRATEM ZPĚT.</w:t>
            </w: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EA484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NA FAKTUŘE UVÁDĚJTE ČÍSLO NAŠÍ OBJEDNÁVKY.</w:t>
            </w: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EA484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Pokud fakturu budete </w:t>
            </w:r>
            <w:r>
              <w:rPr>
                <w:rFonts w:ascii="Arial" w:hAnsi="Arial"/>
                <w:sz w:val="18"/>
              </w:rPr>
              <w:t>odesílat e-mailem, odešlete ji na e-mailovou adresu: posta@mmkv.cz</w:t>
            </w: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Povinnost objednatele zaplatit DPH se považuje </w:t>
            </w:r>
            <w:r>
              <w:rPr>
                <w:rFonts w:ascii="Arial" w:hAnsi="Arial"/>
                <w:sz w:val="18"/>
              </w:rPr>
              <w:t>za splněnou připsáním DPH na takto zveřejněný účet.</w:t>
            </w:r>
            <w:r>
              <w:rPr>
                <w:rFonts w:ascii="Arial" w:hAnsi="Arial"/>
                <w:sz w:val="18"/>
              </w:rPr>
              <w:br/>
              <w:t>Smluvní strany se dohodly pro případ, že by se dodavatel stal nespolehlivým plátcem (§ 106a zákona č.235/2004 Sb., o dani z přidané hodnoty, ve znění pozdějších předpisů), že objednatel zaplatí na veřejný</w:t>
            </w:r>
            <w:r>
              <w:rPr>
                <w:rFonts w:ascii="Arial" w:hAnsi="Arial"/>
                <w:sz w:val="18"/>
              </w:rPr>
              <w:t xml:space="preserve"> účet dodavatele pouze základ DPH dle daňového dokladu a DPH zaplatí přímo na účet příslušného správce daně pod variabilním symbolem 42850550, konstantní symbol 1148, specifický symbol 00254657 (§ 109a zákona o DPH).</w:t>
            </w: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</w:t>
            </w:r>
            <w:r>
              <w:rPr>
                <w:rFonts w:ascii="Arial" w:hAnsi="Arial"/>
                <w:sz w:val="18"/>
              </w:rPr>
              <w:t xml:space="preserve"> provádět činnost, která je předmětem této objednávky a že je pro tuto činnost náležitě kvalifikován.</w:t>
            </w: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EA484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Smluvní strany prohlašují, že se s obsahem objednávky před podpisem podrobně seznámily, a že tato odpovídá jejich svobodné vůli. Na důkaz toho </w:t>
            </w:r>
            <w:r>
              <w:rPr>
                <w:rFonts w:ascii="Arial" w:hAnsi="Arial"/>
                <w:b/>
                <w:sz w:val="18"/>
              </w:rPr>
              <w:t>připojuji své podpisy.</w:t>
            </w: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C511F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Přílohy:</w:t>
            </w:r>
          </w:p>
          <w:p w:rsidR="00C511F0" w:rsidRDefault="00C511F0" w:rsidP="00C511F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Vaše nabídka ze dne 18. září 2025</w:t>
            </w:r>
          </w:p>
          <w:p w:rsidR="00C511F0" w:rsidRDefault="00C511F0" w:rsidP="00C511F0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Koordinační situační výkres se zákresem linie veřejného osvětlení</w:t>
            </w:r>
          </w:p>
          <w:p w:rsidR="00C511F0" w:rsidRDefault="00C511F0" w:rsidP="00C51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511F0" w:rsidRDefault="00C511F0" w:rsidP="00C51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511F0" w:rsidRDefault="00C511F0" w:rsidP="00C51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  <w:p w:rsidR="00C511F0" w:rsidRPr="00C511F0" w:rsidRDefault="00C511F0" w:rsidP="00C511F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E48">
        <w:trPr>
          <w:cantSplit/>
        </w:trPr>
        <w:tc>
          <w:tcPr>
            <w:tcW w:w="9636" w:type="dxa"/>
            <w:gridSpan w:val="18"/>
          </w:tcPr>
          <w:p w:rsidR="00152E48" w:rsidRDefault="00152E4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2E48" w:rsidTr="00656EA3">
        <w:trPr>
          <w:cantSplit/>
        </w:trPr>
        <w:tc>
          <w:tcPr>
            <w:tcW w:w="4815" w:type="dxa"/>
            <w:gridSpan w:val="9"/>
            <w:vAlign w:val="bottom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21" w:type="dxa"/>
            <w:gridSpan w:val="9"/>
          </w:tcPr>
          <w:p w:rsidR="00152E48" w:rsidRPr="00C511F0" w:rsidRDefault="00EA4847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C511F0">
              <w:rPr>
                <w:rFonts w:ascii="Arial" w:hAnsi="Arial"/>
                <w:b/>
                <w:sz w:val="18"/>
              </w:rPr>
              <w:t xml:space="preserve">Ing. Daniel Riedl </w:t>
            </w:r>
          </w:p>
        </w:tc>
      </w:tr>
      <w:tr w:rsidR="00152E48" w:rsidTr="00656EA3">
        <w:trPr>
          <w:cantSplit/>
        </w:trPr>
        <w:tc>
          <w:tcPr>
            <w:tcW w:w="4815" w:type="dxa"/>
            <w:gridSpan w:val="9"/>
          </w:tcPr>
          <w:p w:rsidR="00152E48" w:rsidRDefault="00EA484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21" w:type="dxa"/>
            <w:gridSpan w:val="9"/>
          </w:tcPr>
          <w:p w:rsidR="00152E48" w:rsidRDefault="00EA484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  <w:r w:rsidR="00C511F0">
              <w:rPr>
                <w:rFonts w:ascii="Arial" w:hAnsi="Arial"/>
                <w:sz w:val="18"/>
              </w:rPr>
              <w:t xml:space="preserve"> rozvoje a investic</w:t>
            </w:r>
          </w:p>
          <w:p w:rsidR="00C511F0" w:rsidRDefault="00C511F0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Magistrátu města Karlovy Vary</w:t>
            </w:r>
          </w:p>
        </w:tc>
      </w:tr>
    </w:tbl>
    <w:p w:rsidR="00C511F0" w:rsidRDefault="00C511F0"/>
    <w:p w:rsidR="00C511F0" w:rsidRPr="00C511F0" w:rsidRDefault="00C511F0" w:rsidP="00C511F0"/>
    <w:p w:rsidR="00C511F0" w:rsidRPr="00C511F0" w:rsidRDefault="00C511F0" w:rsidP="00C511F0"/>
    <w:p w:rsidR="00C511F0" w:rsidRPr="00C511F0" w:rsidRDefault="00C511F0" w:rsidP="00C511F0"/>
    <w:p w:rsidR="00C511F0" w:rsidRPr="00C511F0" w:rsidRDefault="00C511F0" w:rsidP="00C511F0"/>
    <w:p w:rsidR="00C511F0" w:rsidRPr="00C511F0" w:rsidRDefault="00C511F0" w:rsidP="00C511F0">
      <w:bookmarkStart w:id="0" w:name="_GoBack"/>
      <w:bookmarkEnd w:id="0"/>
    </w:p>
    <w:p w:rsidR="00C511F0" w:rsidRPr="00C511F0" w:rsidRDefault="00C511F0" w:rsidP="00C511F0"/>
    <w:p w:rsidR="00C511F0" w:rsidRPr="00C511F0" w:rsidRDefault="00C511F0" w:rsidP="00C511F0"/>
    <w:p w:rsidR="00C511F0" w:rsidRPr="00C511F0" w:rsidRDefault="00C511F0" w:rsidP="00C511F0"/>
    <w:p w:rsidR="00C511F0" w:rsidRPr="00C511F0" w:rsidRDefault="00C511F0" w:rsidP="00C511F0"/>
    <w:p w:rsidR="00C511F0" w:rsidRPr="00C511F0" w:rsidRDefault="00C511F0" w:rsidP="00C511F0"/>
    <w:p w:rsidR="00C511F0" w:rsidRPr="00C511F0" w:rsidRDefault="00C511F0" w:rsidP="00C511F0"/>
    <w:p w:rsidR="00C511F0" w:rsidRDefault="00C511F0" w:rsidP="00C511F0"/>
    <w:p w:rsidR="00C511F0" w:rsidRDefault="00C511F0" w:rsidP="00C511F0">
      <w:pPr>
        <w:spacing w:after="0" w:line="240" w:lineRule="auto"/>
        <w:rPr>
          <w:rFonts w:ascii="Arial" w:hAnsi="Arial"/>
          <w:sz w:val="21"/>
        </w:rPr>
      </w:pPr>
      <w:r>
        <w:lastRenderedPageBreak/>
        <w:tab/>
      </w:r>
      <w:r>
        <w:rPr>
          <w:rFonts w:ascii="Arial" w:hAnsi="Arial"/>
          <w:sz w:val="21"/>
        </w:rPr>
        <w:t>OBJ35-47496/2025</w:t>
      </w:r>
    </w:p>
    <w:p w:rsidR="00000000" w:rsidRPr="00C511F0" w:rsidRDefault="00EA4847" w:rsidP="00C511F0">
      <w:pPr>
        <w:tabs>
          <w:tab w:val="left" w:pos="1095"/>
        </w:tabs>
      </w:pPr>
    </w:p>
    <w:sectPr w:rsidR="00000000" w:rsidRPr="00C511F0" w:rsidSect="00656EA3">
      <w:pgSz w:w="11903" w:h="16833"/>
      <w:pgMar w:top="1247" w:right="1134" w:bottom="1247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73B13"/>
    <w:multiLevelType w:val="hybridMultilevel"/>
    <w:tmpl w:val="63C85BF8"/>
    <w:lvl w:ilvl="0" w:tplc="2B3054A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E48"/>
    <w:rsid w:val="00152E48"/>
    <w:rsid w:val="00656EA3"/>
    <w:rsid w:val="00C511F0"/>
    <w:rsid w:val="00EA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4BA98"/>
  <w15:docId w15:val="{80D94072-4FE2-48CE-87C3-88757CF23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EEF85958</Template>
  <TotalTime>3</TotalTime>
  <Pages>2</Pages>
  <Words>610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Kocourek František</dc:creator>
  <cp:lastModifiedBy>Kocourek František</cp:lastModifiedBy>
  <cp:revision>2</cp:revision>
  <dcterms:created xsi:type="dcterms:W3CDTF">2025-09-22T14:59:00Z</dcterms:created>
  <dcterms:modified xsi:type="dcterms:W3CDTF">2025-09-22T14:59:00Z</dcterms:modified>
</cp:coreProperties>
</file>