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25F8" w14:textId="32D0A54F" w:rsidR="007D684D" w:rsidRDefault="00432E04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09629F72" wp14:editId="48ECD5A4">
            <wp:extent cx="3680460" cy="1665408"/>
            <wp:effectExtent l="0" t="0" r="0" b="0"/>
            <wp:docPr id="1574752082" name="Obrázek 1" descr="Obsah obrázku text, Písmo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52082" name="Obrázek 1" descr="Obsah obrázku text, Písmo, Grafika, bílé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787" cy="166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D6CB1" w14:textId="00A8B941" w:rsidR="00D34A00" w:rsidRPr="00C153D9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  <w:sz w:val="32"/>
          <w:szCs w:val="22"/>
        </w:rPr>
      </w:pPr>
      <w:r w:rsidRPr="00C153D9">
        <w:rPr>
          <w:rFonts w:ascii="Arial" w:hAnsi="Arial"/>
          <w:b/>
          <w:color w:val="000000"/>
          <w:sz w:val="32"/>
          <w:szCs w:val="22"/>
        </w:rPr>
        <w:t>Smlouva o podnájmu nebytových prostor</w:t>
      </w:r>
    </w:p>
    <w:p w14:paraId="132F94BA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1A1DC5F7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5851FA8F" w14:textId="77777777" w:rsidR="007D684D" w:rsidRDefault="007D684D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5C061299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Níže uvedené smluvní strany</w:t>
      </w:r>
    </w:p>
    <w:p w14:paraId="70044F78" w14:textId="77777777" w:rsidR="00D34A00" w:rsidRDefault="00D34A00">
      <w:pPr>
        <w:widowControl w:val="0"/>
        <w:ind w:left="401"/>
        <w:jc w:val="both"/>
        <w:rPr>
          <w:rFonts w:ascii="Arial" w:hAnsi="Arial"/>
          <w:i/>
          <w:color w:val="000000"/>
        </w:rPr>
      </w:pPr>
    </w:p>
    <w:p w14:paraId="2C899445" w14:textId="77777777" w:rsidR="00141C43" w:rsidRDefault="00D2045A" w:rsidP="00141C43">
      <w:pPr>
        <w:widowControl w:val="0"/>
        <w:ind w:left="401"/>
        <w:jc w:val="both"/>
        <w:rPr>
          <w:rFonts w:ascii="Arial" w:hAnsi="Arial"/>
          <w:color w:val="000000"/>
        </w:rPr>
      </w:pPr>
      <w:r w:rsidRPr="00141C43">
        <w:rPr>
          <w:rFonts w:ascii="Arial" w:hAnsi="Arial"/>
          <w:b/>
          <w:bCs/>
          <w:color w:val="000000"/>
        </w:rPr>
        <w:t>Gymnázium,</w:t>
      </w:r>
      <w:r>
        <w:rPr>
          <w:rFonts w:ascii="Arial" w:hAnsi="Arial"/>
          <w:color w:val="000000"/>
        </w:rPr>
        <w:t xml:space="preserve"> Kolín III, Žižkova 162,</w:t>
      </w:r>
      <w:r w:rsidR="00141C43">
        <w:rPr>
          <w:rFonts w:ascii="Arial" w:hAnsi="Arial"/>
          <w:color w:val="000000"/>
        </w:rPr>
        <w:t xml:space="preserve"> IČ: 48665819</w:t>
      </w:r>
    </w:p>
    <w:p w14:paraId="1EF7CE86" w14:textId="7889D205" w:rsidR="00141C43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zastoupené</w:t>
      </w:r>
      <w:r w:rsidR="00141C43">
        <w:rPr>
          <w:rFonts w:ascii="Arial" w:hAnsi="Arial"/>
          <w:color w:val="000000"/>
        </w:rPr>
        <w:t xml:space="preserve"> ředitelem: Mgr. Tomáš Paula, MBA</w:t>
      </w:r>
    </w:p>
    <w:p w14:paraId="27CA3C26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(dále jen "nájemce")</w:t>
      </w:r>
    </w:p>
    <w:p w14:paraId="14724451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7EB387FA" w14:textId="0B229B1F" w:rsidR="00D34A00" w:rsidRDefault="00141C43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</w:t>
      </w:r>
    </w:p>
    <w:p w14:paraId="487476A2" w14:textId="77777777" w:rsidR="00A75199" w:rsidRDefault="00A75199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36F80596" w14:textId="77777777" w:rsidR="00A75199" w:rsidRPr="00141C43" w:rsidRDefault="00E01453" w:rsidP="00A75199">
      <w:pPr>
        <w:ind w:firstLine="401"/>
        <w:rPr>
          <w:rFonts w:ascii="Arial" w:hAnsi="Arial" w:cs="Arial"/>
        </w:rPr>
      </w:pPr>
      <w:r w:rsidRPr="00141C43">
        <w:rPr>
          <w:rFonts w:ascii="Arial" w:hAnsi="Arial" w:cs="Arial"/>
          <w:b/>
          <w:bCs/>
        </w:rPr>
        <w:t xml:space="preserve">Asociace Český </w:t>
      </w:r>
      <w:proofErr w:type="spellStart"/>
      <w:r w:rsidRPr="00141C43">
        <w:rPr>
          <w:rFonts w:ascii="Arial" w:hAnsi="Arial" w:cs="Arial"/>
          <w:b/>
          <w:bCs/>
        </w:rPr>
        <w:t>Gymnathlon</w:t>
      </w:r>
      <w:proofErr w:type="spellEnd"/>
      <w:r w:rsidR="00A75199" w:rsidRPr="00141C43">
        <w:rPr>
          <w:rFonts w:ascii="Arial" w:hAnsi="Arial" w:cs="Arial"/>
          <w:b/>
          <w:bCs/>
        </w:rPr>
        <w:t xml:space="preserve">, </w:t>
      </w:r>
      <w:proofErr w:type="spellStart"/>
      <w:r w:rsidR="00A75199" w:rsidRPr="00141C43">
        <w:rPr>
          <w:rFonts w:ascii="Arial" w:hAnsi="Arial" w:cs="Arial"/>
          <w:b/>
          <w:bCs/>
        </w:rPr>
        <w:t>z.s</w:t>
      </w:r>
      <w:proofErr w:type="spellEnd"/>
      <w:r w:rsidR="00A75199" w:rsidRPr="00141C43">
        <w:rPr>
          <w:rFonts w:ascii="Arial" w:hAnsi="Arial" w:cs="Arial"/>
          <w:b/>
          <w:bCs/>
        </w:rPr>
        <w:t>.</w:t>
      </w:r>
      <w:r w:rsidR="00A75199" w:rsidRPr="00141C43">
        <w:rPr>
          <w:rFonts w:ascii="Arial" w:hAnsi="Arial" w:cs="Arial"/>
        </w:rPr>
        <w:t>,</w:t>
      </w:r>
      <w:r w:rsidRPr="00141C43">
        <w:rPr>
          <w:rFonts w:ascii="Arial" w:hAnsi="Arial" w:cs="Arial"/>
        </w:rPr>
        <w:t xml:space="preserve"> U Pergamenky 1511/3</w:t>
      </w:r>
      <w:r w:rsidR="00A75199" w:rsidRPr="00141C43">
        <w:rPr>
          <w:rFonts w:ascii="Arial" w:hAnsi="Arial" w:cs="Arial"/>
        </w:rPr>
        <w:t>, 1</w:t>
      </w:r>
      <w:r w:rsidRPr="00141C43">
        <w:rPr>
          <w:rFonts w:ascii="Arial" w:hAnsi="Arial" w:cs="Arial"/>
        </w:rPr>
        <w:t>70</w:t>
      </w:r>
      <w:r w:rsidR="00A75199" w:rsidRPr="00141C43">
        <w:rPr>
          <w:rFonts w:ascii="Arial" w:hAnsi="Arial" w:cs="Arial"/>
        </w:rPr>
        <w:t xml:space="preserve"> 00 Praha </w:t>
      </w:r>
      <w:r w:rsidRPr="00141C43">
        <w:rPr>
          <w:rFonts w:ascii="Arial" w:hAnsi="Arial" w:cs="Arial"/>
        </w:rPr>
        <w:t>7, IČ</w:t>
      </w:r>
      <w:r w:rsidR="00A75199" w:rsidRPr="00141C43">
        <w:rPr>
          <w:rFonts w:ascii="Arial" w:hAnsi="Arial" w:cs="Arial"/>
        </w:rPr>
        <w:t>: 0</w:t>
      </w:r>
      <w:r w:rsidRPr="00141C43">
        <w:rPr>
          <w:rFonts w:ascii="Arial" w:hAnsi="Arial" w:cs="Arial"/>
        </w:rPr>
        <w:t>9068244</w:t>
      </w:r>
    </w:p>
    <w:p w14:paraId="31F140CA" w14:textId="2A143CB8" w:rsidR="00A75199" w:rsidRPr="00141C43" w:rsidRDefault="00A75199" w:rsidP="00141C43">
      <w:pPr>
        <w:ind w:firstLine="401"/>
        <w:rPr>
          <w:rFonts w:ascii="Arial" w:hAnsi="Arial" w:cs="Arial"/>
        </w:rPr>
      </w:pPr>
      <w:r w:rsidRPr="00141C43">
        <w:rPr>
          <w:rFonts w:ascii="Arial" w:hAnsi="Arial" w:cs="Arial"/>
          <w:u w:val="single"/>
        </w:rPr>
        <w:t>Kontaktní osoba:</w:t>
      </w:r>
      <w:r w:rsidRPr="00141C43">
        <w:rPr>
          <w:rFonts w:ascii="Arial" w:hAnsi="Arial" w:cs="Arial"/>
        </w:rPr>
        <w:t> </w:t>
      </w:r>
      <w:r w:rsidR="00C153D9">
        <w:rPr>
          <w:rFonts w:ascii="Arial" w:hAnsi="Arial" w:cs="Arial"/>
        </w:rPr>
        <w:t>Jakub Koten, jakub.koten@gymnathlon.cz</w:t>
      </w:r>
      <w:r w:rsidR="00141C43">
        <w:rPr>
          <w:rFonts w:ascii="Arial" w:hAnsi="Arial" w:cs="Arial"/>
        </w:rPr>
        <w:t xml:space="preserve"> </w:t>
      </w:r>
      <w:r w:rsidR="00E01453" w:rsidRPr="00141C43">
        <w:rPr>
          <w:rFonts w:ascii="Arial" w:hAnsi="Arial" w:cs="Arial"/>
        </w:rPr>
        <w:t>(+420</w:t>
      </w:r>
      <w:r w:rsidR="00C153D9">
        <w:rPr>
          <w:rFonts w:ascii="Arial" w:hAnsi="Arial" w:cs="Arial"/>
        </w:rPr>
        <w:t> 722 944 699</w:t>
      </w:r>
      <w:r w:rsidRPr="00141C43">
        <w:rPr>
          <w:rFonts w:ascii="Arial" w:hAnsi="Arial" w:cs="Arial"/>
        </w:rPr>
        <w:t>)</w:t>
      </w:r>
    </w:p>
    <w:p w14:paraId="2264C5E5" w14:textId="77777777" w:rsidR="00D34A00" w:rsidRDefault="00D2045A">
      <w:pPr>
        <w:widowControl w:val="0"/>
        <w:spacing w:line="240" w:lineRule="atLeast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(dále jen "podnájemce")</w:t>
      </w:r>
    </w:p>
    <w:p w14:paraId="0F0895AC" w14:textId="77777777" w:rsidR="00D34A00" w:rsidRDefault="00D34A00">
      <w:pPr>
        <w:widowControl w:val="0"/>
        <w:spacing w:line="240" w:lineRule="atLeast"/>
        <w:ind w:left="401"/>
        <w:jc w:val="both"/>
        <w:rPr>
          <w:rFonts w:ascii="Arial" w:hAnsi="Arial"/>
          <w:color w:val="000000"/>
        </w:rPr>
      </w:pPr>
    </w:p>
    <w:p w14:paraId="576292CB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uzavírají podle zákona č. 89/2012 Sb., občanského zákoníku, v platném znění, tuto</w:t>
      </w:r>
    </w:p>
    <w:p w14:paraId="7BA64F22" w14:textId="63D7B2AD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smlouvu o podnájmu nebytových prostor</w:t>
      </w:r>
    </w:p>
    <w:p w14:paraId="2C237908" w14:textId="77777777" w:rsidR="007425EE" w:rsidRDefault="007425EE">
      <w:pPr>
        <w:widowControl w:val="0"/>
        <w:spacing w:line="240" w:lineRule="atLeast"/>
        <w:ind w:left="401"/>
        <w:jc w:val="center"/>
        <w:rPr>
          <w:rFonts w:ascii="Arial" w:hAnsi="Arial"/>
          <w:color w:val="000000"/>
        </w:rPr>
      </w:pPr>
    </w:p>
    <w:p w14:paraId="3636BFF1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I.</w:t>
      </w:r>
    </w:p>
    <w:p w14:paraId="6D6E4C4D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Předmět a účel této smlouvy</w:t>
      </w:r>
    </w:p>
    <w:p w14:paraId="3B721850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231B9619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Předmětem této smlouvy je vznik závazkového právního podnájemního vztahu mezi stranami této smlouvy. Účelem této smlouvy o podnájmu nebytových prostorů je úprava vzájemného závazkového právního podnájemního vztahu v souladu s vůlí stran a obecně závaznými právními předpisy.</w:t>
      </w:r>
    </w:p>
    <w:p w14:paraId="7459F92C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3AB900C0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II.</w:t>
      </w:r>
    </w:p>
    <w:p w14:paraId="665E91A6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Předmět podnájmu</w:t>
      </w:r>
    </w:p>
    <w:p w14:paraId="55068D95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777265C4" w14:textId="744A6DE9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Nájemce je na základě smlouvy o nájmu nebytových prostorů ze dne </w:t>
      </w:r>
      <w:r w:rsidR="007425EE">
        <w:rPr>
          <w:rFonts w:ascii="Arial" w:hAnsi="Arial"/>
          <w:color w:val="000000"/>
        </w:rPr>
        <w:t>08.06.2022</w:t>
      </w:r>
      <w:r>
        <w:rPr>
          <w:rFonts w:ascii="Arial" w:hAnsi="Arial"/>
          <w:color w:val="000000"/>
        </w:rPr>
        <w:t>, uzavřené s vlastníkem jako pronajímatelem, nájemcem nebytových prostorů školy v ulici Žižkov</w:t>
      </w:r>
      <w:r w:rsidR="007425EE">
        <w:rPr>
          <w:rFonts w:ascii="Arial" w:hAnsi="Arial"/>
          <w:color w:val="000000"/>
        </w:rPr>
        <w:t>a</w:t>
      </w:r>
      <w:r w:rsidR="007425EE" w:rsidRPr="007425EE">
        <w:rPr>
          <w:rFonts w:ascii="Arial" w:hAnsi="Arial"/>
          <w:color w:val="000000"/>
        </w:rPr>
        <w:t xml:space="preserve"> </w:t>
      </w:r>
      <w:r w:rsidR="007425EE">
        <w:rPr>
          <w:rFonts w:ascii="Arial" w:hAnsi="Arial"/>
          <w:color w:val="000000"/>
        </w:rPr>
        <w:t>č.p. 162</w:t>
      </w:r>
      <w:r>
        <w:rPr>
          <w:rFonts w:ascii="Arial" w:hAnsi="Arial"/>
          <w:color w:val="000000"/>
        </w:rPr>
        <w:t xml:space="preserve"> v Kolíně 3.</w:t>
      </w:r>
    </w:p>
    <w:p w14:paraId="7AB70BD5" w14:textId="77777777" w:rsidR="00D34A00" w:rsidRDefault="00D34A00">
      <w:pPr>
        <w:widowControl w:val="0"/>
        <w:ind w:left="401"/>
        <w:jc w:val="both"/>
        <w:rPr>
          <w:rFonts w:ascii="Arial" w:hAnsi="Arial"/>
          <w:b/>
          <w:color w:val="000000"/>
        </w:rPr>
      </w:pPr>
    </w:p>
    <w:p w14:paraId="5B4DDF7E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III.</w:t>
      </w:r>
    </w:p>
    <w:p w14:paraId="5583BB04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Podnájem</w:t>
      </w:r>
    </w:p>
    <w:p w14:paraId="39AA64EA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58EE4464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Nájemce dává podnájemci část nebytový prostor - tělocvičnu –</w:t>
      </w:r>
      <w:r w:rsidR="00A75199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do podnájmu a podnájemce jej od nájemce do podnájmu přijímá. </w:t>
      </w:r>
    </w:p>
    <w:p w14:paraId="47C292EF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0E8BB62A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Písemný souhlas s podnájmem výše uvedených nebytových prostorů byl pronajímatelem udělen nájemci nájemní smlouvou. </w:t>
      </w:r>
    </w:p>
    <w:p w14:paraId="20D82CD8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203D2E2A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IV.</w:t>
      </w:r>
    </w:p>
    <w:p w14:paraId="6620D6F9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Účel podnájmu</w:t>
      </w:r>
    </w:p>
    <w:p w14:paraId="14E406DF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0AE84885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Tyto nebytové prostory se </w:t>
      </w:r>
      <w:proofErr w:type="spellStart"/>
      <w:r>
        <w:rPr>
          <w:rFonts w:ascii="Arial" w:hAnsi="Arial"/>
          <w:color w:val="000000"/>
        </w:rPr>
        <w:t>podnajímají</w:t>
      </w:r>
      <w:proofErr w:type="spellEnd"/>
      <w:r>
        <w:rPr>
          <w:rFonts w:ascii="Arial" w:hAnsi="Arial"/>
          <w:color w:val="000000"/>
        </w:rPr>
        <w:t xml:space="preserve"> touto smlouvou za účelem: provozování rekreační sportovní činnosti. Nájemce prohlašuje, že předmět nájmu je podle svého stavebního určení vhodný pro stanovený účel podnájmu.</w:t>
      </w:r>
    </w:p>
    <w:p w14:paraId="0C32CFF1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145FF7D1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V.</w:t>
      </w:r>
    </w:p>
    <w:p w14:paraId="40B2C74C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Doba podnájmu</w:t>
      </w:r>
    </w:p>
    <w:p w14:paraId="25947532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4B60B6B0" w14:textId="387B82A6" w:rsidR="00161A9A" w:rsidRDefault="00D2045A" w:rsidP="000225E4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Tato smlouva </w:t>
      </w:r>
      <w:r w:rsidR="00CF5BD9">
        <w:rPr>
          <w:rFonts w:ascii="Arial" w:hAnsi="Arial"/>
          <w:color w:val="000000"/>
        </w:rPr>
        <w:t>j</w:t>
      </w:r>
      <w:r w:rsidR="000225E4">
        <w:rPr>
          <w:rFonts w:ascii="Arial" w:hAnsi="Arial"/>
          <w:color w:val="000000"/>
        </w:rPr>
        <w:t xml:space="preserve">e </w:t>
      </w:r>
      <w:r w:rsidR="00B07B56">
        <w:rPr>
          <w:rFonts w:ascii="Arial" w:hAnsi="Arial"/>
          <w:color w:val="000000"/>
        </w:rPr>
        <w:t xml:space="preserve">uzavřena na dobu určitou od </w:t>
      </w:r>
      <w:r w:rsidR="003C2771">
        <w:rPr>
          <w:rFonts w:ascii="Arial" w:hAnsi="Arial"/>
          <w:color w:val="000000"/>
        </w:rPr>
        <w:t>2</w:t>
      </w:r>
      <w:r w:rsidR="00C153D9">
        <w:rPr>
          <w:rFonts w:ascii="Arial" w:hAnsi="Arial"/>
          <w:color w:val="000000"/>
        </w:rPr>
        <w:t>3</w:t>
      </w:r>
      <w:r w:rsidR="003C2771">
        <w:rPr>
          <w:rFonts w:ascii="Arial" w:hAnsi="Arial"/>
          <w:color w:val="000000"/>
        </w:rPr>
        <w:t>.09</w:t>
      </w:r>
      <w:r>
        <w:rPr>
          <w:rFonts w:ascii="Arial" w:hAnsi="Arial"/>
          <w:color w:val="000000"/>
        </w:rPr>
        <w:t>.20</w:t>
      </w:r>
      <w:r w:rsidR="00CF5BD9">
        <w:rPr>
          <w:rFonts w:ascii="Arial" w:hAnsi="Arial"/>
          <w:color w:val="000000"/>
        </w:rPr>
        <w:t>2</w:t>
      </w:r>
      <w:r w:rsidR="00C153D9">
        <w:rPr>
          <w:rFonts w:ascii="Arial" w:hAnsi="Arial"/>
          <w:color w:val="000000"/>
        </w:rPr>
        <w:t>5</w:t>
      </w:r>
      <w:r w:rsidR="000225E4">
        <w:rPr>
          <w:rFonts w:ascii="Arial" w:hAnsi="Arial"/>
          <w:color w:val="000000"/>
        </w:rPr>
        <w:t xml:space="preserve"> do </w:t>
      </w:r>
      <w:r w:rsidR="00E906AE">
        <w:rPr>
          <w:rFonts w:ascii="Arial" w:hAnsi="Arial"/>
          <w:color w:val="000000"/>
        </w:rPr>
        <w:t>30</w:t>
      </w:r>
      <w:r>
        <w:rPr>
          <w:rFonts w:ascii="Arial" w:hAnsi="Arial"/>
          <w:color w:val="000000"/>
        </w:rPr>
        <w:t>.</w:t>
      </w:r>
      <w:r w:rsidR="003C2771">
        <w:rPr>
          <w:rFonts w:ascii="Arial" w:hAnsi="Arial"/>
          <w:color w:val="000000"/>
        </w:rPr>
        <w:t>0</w:t>
      </w:r>
      <w:r w:rsidR="00CF5BD9">
        <w:rPr>
          <w:rFonts w:ascii="Arial" w:hAnsi="Arial"/>
          <w:color w:val="000000"/>
        </w:rPr>
        <w:t>6</w:t>
      </w:r>
      <w:r>
        <w:rPr>
          <w:rFonts w:ascii="Arial" w:hAnsi="Arial"/>
          <w:color w:val="000000"/>
        </w:rPr>
        <w:t>.202</w:t>
      </w:r>
      <w:r w:rsidR="00C153D9">
        <w:rPr>
          <w:rFonts w:ascii="Arial" w:hAnsi="Arial"/>
          <w:color w:val="000000"/>
        </w:rPr>
        <w:t>6</w:t>
      </w:r>
      <w:r>
        <w:rPr>
          <w:rFonts w:ascii="Arial" w:hAnsi="Arial"/>
          <w:color w:val="000000"/>
        </w:rPr>
        <w:t xml:space="preserve">, a to </w:t>
      </w:r>
      <w:r w:rsidR="007D684D">
        <w:rPr>
          <w:rFonts w:ascii="Arial" w:hAnsi="Arial"/>
          <w:color w:val="000000"/>
        </w:rPr>
        <w:t xml:space="preserve">ke sportovním aktivitám </w:t>
      </w:r>
      <w:r>
        <w:rPr>
          <w:rFonts w:ascii="Arial" w:hAnsi="Arial"/>
          <w:color w:val="000000"/>
        </w:rPr>
        <w:t>vždy</w:t>
      </w:r>
      <w:r w:rsidR="007D684D">
        <w:rPr>
          <w:rFonts w:ascii="Arial" w:hAnsi="Arial"/>
          <w:color w:val="000000"/>
        </w:rPr>
        <w:t xml:space="preserve"> v</w:t>
      </w:r>
      <w:r w:rsidR="00161A9A">
        <w:rPr>
          <w:rFonts w:ascii="Arial" w:hAnsi="Arial"/>
          <w:color w:val="000000"/>
        </w:rPr>
        <w:t>:</w:t>
      </w:r>
    </w:p>
    <w:p w14:paraId="584D4844" w14:textId="0005F5EE" w:rsidR="000225E4" w:rsidRDefault="000225E4" w:rsidP="000225E4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b/>
          <w:bCs/>
        </w:rPr>
        <w:t xml:space="preserve">úterý </w:t>
      </w:r>
      <w:r w:rsidR="00E01453">
        <w:rPr>
          <w:b/>
          <w:bCs/>
        </w:rPr>
        <w:t>15,30</w:t>
      </w:r>
      <w:r>
        <w:rPr>
          <w:b/>
          <w:bCs/>
        </w:rPr>
        <w:t>-17:</w:t>
      </w:r>
      <w:r w:rsidR="003C2771">
        <w:rPr>
          <w:b/>
          <w:bCs/>
        </w:rPr>
        <w:t>45</w:t>
      </w:r>
      <w:r>
        <w:rPr>
          <w:b/>
          <w:bCs/>
        </w:rPr>
        <w:t xml:space="preserve"> – 32 x</w:t>
      </w:r>
      <w:r w:rsidR="00B07B56">
        <w:rPr>
          <w:b/>
          <w:bCs/>
        </w:rPr>
        <w:t xml:space="preserve"> </w:t>
      </w:r>
      <w:proofErr w:type="gramStart"/>
      <w:r w:rsidR="00B07B56">
        <w:rPr>
          <w:b/>
          <w:bCs/>
        </w:rPr>
        <w:t>2h</w:t>
      </w:r>
      <w:proofErr w:type="gramEnd"/>
      <w:r w:rsidR="00B07B56">
        <w:rPr>
          <w:b/>
          <w:bCs/>
        </w:rPr>
        <w:t>.</w:t>
      </w:r>
    </w:p>
    <w:p w14:paraId="27DA39BD" w14:textId="77777777" w:rsidR="000225E4" w:rsidRDefault="00E01453" w:rsidP="000225E4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b/>
          <w:bCs/>
        </w:rPr>
        <w:t>čtvrtek 15:30-17</w:t>
      </w:r>
      <w:r w:rsidR="000225E4">
        <w:rPr>
          <w:b/>
          <w:bCs/>
        </w:rPr>
        <w:t>:30 – 32 x</w:t>
      </w:r>
      <w:r w:rsidR="00B07B56">
        <w:rPr>
          <w:b/>
          <w:bCs/>
        </w:rPr>
        <w:t xml:space="preserve"> 2h.</w:t>
      </w:r>
    </w:p>
    <w:p w14:paraId="7E1BE3DA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 w:rsidRPr="00161A9A">
        <w:rPr>
          <w:rFonts w:ascii="Arial" w:hAnsi="Arial"/>
          <w:b/>
          <w:color w:val="000000"/>
        </w:rPr>
        <w:t>VI.</w:t>
      </w:r>
    </w:p>
    <w:p w14:paraId="0F01228D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Výše nájemného, jeho splatnost a způsob úhrady</w:t>
      </w:r>
    </w:p>
    <w:p w14:paraId="3997348B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78C7909C" w14:textId="0F7390FC" w:rsidR="00D34A00" w:rsidRPr="00985FEC" w:rsidRDefault="00D2045A">
      <w:pPr>
        <w:widowControl w:val="0"/>
        <w:ind w:left="401"/>
        <w:jc w:val="both"/>
        <w:rPr>
          <w:rFonts w:ascii="Arial" w:hAnsi="Arial"/>
        </w:rPr>
      </w:pPr>
      <w:r w:rsidRPr="00985FEC">
        <w:rPr>
          <w:rFonts w:ascii="Arial" w:hAnsi="Arial"/>
        </w:rPr>
        <w:t>Podnájemce je povinen platit nájemci za podnájem výše uvedených nebyt</w:t>
      </w:r>
      <w:r w:rsidR="002409F2" w:rsidRPr="00985FEC">
        <w:rPr>
          <w:rFonts w:ascii="Arial" w:hAnsi="Arial"/>
        </w:rPr>
        <w:t xml:space="preserve">ových prostorů nájemné ve výši </w:t>
      </w:r>
      <w:r w:rsidR="00985FEC" w:rsidRPr="00985FEC">
        <w:rPr>
          <w:rFonts w:ascii="Arial" w:hAnsi="Arial"/>
        </w:rPr>
        <w:t>40</w:t>
      </w:r>
      <w:r w:rsidRPr="00985FEC">
        <w:rPr>
          <w:rFonts w:ascii="Arial" w:hAnsi="Arial"/>
        </w:rPr>
        <w:t xml:space="preserve">0,-Kč </w:t>
      </w:r>
      <w:r w:rsidR="00CF5BD9" w:rsidRPr="00985FEC">
        <w:rPr>
          <w:rFonts w:ascii="Arial" w:hAnsi="Arial"/>
        </w:rPr>
        <w:t xml:space="preserve">za 1 hodinu podnájmu tělocvičny, </w:t>
      </w:r>
      <w:r w:rsidRPr="00985FEC">
        <w:rPr>
          <w:rFonts w:ascii="Arial" w:hAnsi="Arial"/>
        </w:rPr>
        <w:t>včetně DPH. Cena nezahrnuje vytápění</w:t>
      </w:r>
      <w:r w:rsidR="002409F2" w:rsidRPr="00985FEC">
        <w:rPr>
          <w:rFonts w:ascii="Arial" w:hAnsi="Arial"/>
        </w:rPr>
        <w:t xml:space="preserve"> tělocvičny</w:t>
      </w:r>
      <w:r w:rsidR="00CF5BD9" w:rsidRPr="00985FEC">
        <w:rPr>
          <w:rFonts w:ascii="Arial" w:hAnsi="Arial"/>
        </w:rPr>
        <w:t>.</w:t>
      </w:r>
      <w:r w:rsidRPr="00985FEC">
        <w:rPr>
          <w:rFonts w:ascii="Arial" w:hAnsi="Arial"/>
        </w:rPr>
        <w:t xml:space="preserve"> </w:t>
      </w:r>
    </w:p>
    <w:p w14:paraId="1B03A1E4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75666CFC" w14:textId="4E15FFA2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Nájemné je podnájemce povinen zaplatit do konce 12. měsíce roku, v němž </w:t>
      </w:r>
      <w:r w:rsidR="00B07B56">
        <w:rPr>
          <w:rFonts w:ascii="Arial" w:hAnsi="Arial"/>
          <w:color w:val="000000"/>
        </w:rPr>
        <w:t>byla tato smlouva uzavřena (202</w:t>
      </w:r>
      <w:r w:rsidR="00C153D9">
        <w:rPr>
          <w:rFonts w:ascii="Arial" w:hAnsi="Arial"/>
          <w:color w:val="000000"/>
        </w:rPr>
        <w:t>5</w:t>
      </w:r>
      <w:r w:rsidR="002615E7">
        <w:rPr>
          <w:rFonts w:ascii="Arial" w:hAnsi="Arial"/>
          <w:color w:val="000000"/>
        </w:rPr>
        <w:t>), další pak d</w:t>
      </w:r>
      <w:r w:rsidR="00B07B56">
        <w:rPr>
          <w:rFonts w:ascii="Arial" w:hAnsi="Arial"/>
          <w:color w:val="000000"/>
        </w:rPr>
        <w:t>o 30. 6. 202</w:t>
      </w:r>
      <w:r w:rsidR="00C153D9">
        <w:rPr>
          <w:rFonts w:ascii="Arial" w:hAnsi="Arial"/>
          <w:color w:val="000000"/>
        </w:rPr>
        <w:t>6</w:t>
      </w:r>
      <w:r>
        <w:rPr>
          <w:rFonts w:ascii="Arial" w:hAnsi="Arial"/>
          <w:color w:val="000000"/>
        </w:rPr>
        <w:t>.</w:t>
      </w:r>
    </w:p>
    <w:p w14:paraId="756FF27C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62B67176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Nesplní-li podnájemce povinnost uhradit řádně a včas nájemné, je povinen zaplatit nájemci smluvní pokutu ve výši </w:t>
      </w:r>
      <w:proofErr w:type="gramStart"/>
      <w:r>
        <w:rPr>
          <w:rFonts w:ascii="Arial" w:hAnsi="Arial"/>
          <w:color w:val="000000"/>
        </w:rPr>
        <w:t>0,2 násobku</w:t>
      </w:r>
      <w:proofErr w:type="gramEnd"/>
      <w:r>
        <w:rPr>
          <w:rFonts w:ascii="Arial" w:hAnsi="Arial"/>
          <w:color w:val="000000"/>
        </w:rPr>
        <w:t xml:space="preserve"> dlužné částky denně za včas a řádně nesplněné povinnosti.</w:t>
      </w:r>
    </w:p>
    <w:p w14:paraId="12E9FC17" w14:textId="77777777" w:rsidR="00D80D70" w:rsidRDefault="00D80D7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0C2BA3CC" w14:textId="77777777" w:rsidR="00D34A00" w:rsidRDefault="00D34A00">
      <w:pPr>
        <w:widowControl w:val="0"/>
        <w:spacing w:line="240" w:lineRule="atLeast"/>
        <w:rPr>
          <w:rFonts w:ascii="Arial" w:hAnsi="Arial"/>
          <w:b/>
          <w:color w:val="000000"/>
        </w:rPr>
      </w:pPr>
    </w:p>
    <w:p w14:paraId="01377A1E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VII.</w:t>
      </w:r>
    </w:p>
    <w:p w14:paraId="48547C6E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Jiná práva a povinnosti</w:t>
      </w:r>
    </w:p>
    <w:p w14:paraId="6C367641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00638F4F" w14:textId="3123E3F4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Nájemce je povinen odevzdat nebytový prostor podnájemci ve stavu způsobilém k smluvenému užívání, v tomto stavu jej svým nákladem udržovat a zabezpečovat řádné plnění služeb, jejichž poskytování je s užíváním nebytového prostoru spojeno. Podnájemce je oprávněn užívat nebytový prostor v rozsahu dohodnutém ve smlouvě. Podnájemce je povinen užívat </w:t>
      </w:r>
      <w:proofErr w:type="spellStart"/>
      <w:r>
        <w:rPr>
          <w:rFonts w:ascii="Arial" w:hAnsi="Arial"/>
          <w:color w:val="000000"/>
        </w:rPr>
        <w:t>podnaj</w:t>
      </w:r>
      <w:r w:rsidR="00C153D9">
        <w:rPr>
          <w:rFonts w:ascii="Arial" w:hAnsi="Arial"/>
          <w:color w:val="000000"/>
        </w:rPr>
        <w:t>a</w:t>
      </w:r>
      <w:r>
        <w:rPr>
          <w:rFonts w:ascii="Arial" w:hAnsi="Arial"/>
          <w:color w:val="000000"/>
        </w:rPr>
        <w:t>té</w:t>
      </w:r>
      <w:proofErr w:type="spellEnd"/>
      <w:r>
        <w:rPr>
          <w:rFonts w:ascii="Arial" w:hAnsi="Arial"/>
          <w:color w:val="000000"/>
        </w:rPr>
        <w:t xml:space="preserve"> nebytové prostory s péčí řádného hospodáře.     </w:t>
      </w:r>
    </w:p>
    <w:p w14:paraId="067D6833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71651465" w14:textId="77777777" w:rsidR="00D80D70" w:rsidRDefault="00D80D7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14131D3C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VIII.</w:t>
      </w:r>
    </w:p>
    <w:p w14:paraId="3C554B31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Ostatní ujednání</w:t>
      </w:r>
    </w:p>
    <w:p w14:paraId="2F3279E5" w14:textId="77777777" w:rsidR="00D34A00" w:rsidRDefault="00D34A00">
      <w:pPr>
        <w:widowControl w:val="0"/>
        <w:jc w:val="both"/>
        <w:rPr>
          <w:rFonts w:ascii="Arial" w:hAnsi="Arial"/>
          <w:color w:val="000000"/>
        </w:rPr>
      </w:pPr>
    </w:p>
    <w:p w14:paraId="3E7B1551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 případě znehodnocení předmětu podnájmu je podnájemce povinen toto znehodnocení pronajímateli nahradit do 4 týdnů od určení výše znehodnocení. Výše tohoto znehodnocení bude určena dohodou smluvních stran. Nedojde-li k dohodě do 2 týdnů po vzniku, určí výši znehodnocení znalec určený pronajímatelem na náklady podnájemce.</w:t>
      </w:r>
    </w:p>
    <w:p w14:paraId="12ED9713" w14:textId="77777777" w:rsidR="00D34A00" w:rsidRDefault="00D34A00">
      <w:pPr>
        <w:widowControl w:val="0"/>
        <w:spacing w:line="240" w:lineRule="atLeast"/>
        <w:rPr>
          <w:rFonts w:ascii="Arial" w:hAnsi="Arial"/>
          <w:b/>
          <w:color w:val="000000"/>
        </w:rPr>
      </w:pPr>
    </w:p>
    <w:p w14:paraId="0C4DCA2A" w14:textId="77777777" w:rsidR="00D80D70" w:rsidRDefault="00D80D70">
      <w:pPr>
        <w:widowControl w:val="0"/>
        <w:spacing w:line="240" w:lineRule="atLeast"/>
        <w:rPr>
          <w:rFonts w:ascii="Arial" w:hAnsi="Arial"/>
          <w:b/>
          <w:color w:val="000000"/>
        </w:rPr>
      </w:pPr>
    </w:p>
    <w:p w14:paraId="3FC974CA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IX.</w:t>
      </w:r>
    </w:p>
    <w:p w14:paraId="2E924EC3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Skončení podnájemního vztahu</w:t>
      </w:r>
    </w:p>
    <w:p w14:paraId="3DE45F77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7D2F1CC9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Závazkový právní podnájemní vztah skončí uplynutím dohodnuté doby trvání podnájemního vztahu a dále některým z obecných způsobů zániku závazkového právního vztahu, zejména dohodou smluvních stran, zánikem předmětu nájmu a zánikem nájemního vztahu.</w:t>
      </w:r>
    </w:p>
    <w:p w14:paraId="137052F1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572AAE35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Nájemce může písemně vypovědět smlouvu uzavřenou na dobu určitou před uplynutím doby z důvodů uvedených níže:</w:t>
      </w:r>
    </w:p>
    <w:p w14:paraId="1B6A0C1C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4E5F5461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podnájemce užívá nebytový prostor v rozporu se smlouvou,</w:t>
      </w:r>
    </w:p>
    <w:p w14:paraId="3A34EEA5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1BB40EE1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podnájemce je o více než jeden měsíc v prodlení s placením nájemného. </w:t>
      </w:r>
    </w:p>
    <w:p w14:paraId="65AB8688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00550379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podnájemce nebo osoby, které s ním užívají nebytový prostor, přes upozornění hrubě porušují klid nebo pořádek,</w:t>
      </w:r>
    </w:p>
    <w:p w14:paraId="5872FA4B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4DF8F812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bylo rozhodnuto o odstranění stavby nebo o změnách stavby, jež brání užívání nebytového prostoru. </w:t>
      </w:r>
    </w:p>
    <w:p w14:paraId="46CE420C" w14:textId="77777777" w:rsidR="00D80D70" w:rsidRDefault="00D80D7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3660B11A" w14:textId="77777777" w:rsidR="00D80D70" w:rsidRDefault="00D80D7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6351B72F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50ED6E73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Podnájemce může písemně vypovědět smlouvu uzavřenou na dobu určitou před uplynutím doby z důvodů uvedených níže:</w:t>
      </w:r>
    </w:p>
    <w:p w14:paraId="3FB30C97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6371B281" w14:textId="26E6E852" w:rsidR="00D34A00" w:rsidRDefault="00D80D70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</w:t>
      </w:r>
      <w:r w:rsidR="00D2045A">
        <w:rPr>
          <w:rFonts w:ascii="Arial" w:hAnsi="Arial"/>
          <w:color w:val="000000"/>
        </w:rPr>
        <w:t>ebytový prostor se stane bez zavinění podnájemce nezpůsobilý ke smluvenému užívání. Výpovědní doba činí 7 dní a počíná ode dne doručení výpovědi druhé smluvní straně.</w:t>
      </w:r>
    </w:p>
    <w:p w14:paraId="1BD9F853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14184C7D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033B2411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7818252A" w14:textId="77777777" w:rsidR="00D34A00" w:rsidRDefault="00D34A00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</w:p>
    <w:p w14:paraId="5156AB4D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X.</w:t>
      </w:r>
    </w:p>
    <w:p w14:paraId="04F68A4F" w14:textId="77777777" w:rsidR="00D34A00" w:rsidRDefault="00D2045A">
      <w:pPr>
        <w:widowControl w:val="0"/>
        <w:spacing w:line="240" w:lineRule="atLeast"/>
        <w:ind w:left="401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Závěrečná ustanovení</w:t>
      </w:r>
    </w:p>
    <w:p w14:paraId="0124AA4E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76A62F40" w14:textId="20B2461B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Ostatní právní vztahy neupravené touto smlouvou mezi pronajímatelem, nájemcem a podnájemcem se řídí příslušnými ustanoveními obecně závazných právních předpisů, zejména občanským zákoníkem v platném </w:t>
      </w:r>
      <w:proofErr w:type="gramStart"/>
      <w:r>
        <w:rPr>
          <w:rFonts w:ascii="Arial" w:hAnsi="Arial"/>
          <w:color w:val="000000"/>
        </w:rPr>
        <w:t>znění</w:t>
      </w:r>
      <w:r w:rsidR="00D80D70">
        <w:rPr>
          <w:rFonts w:ascii="Arial" w:hAnsi="Arial"/>
          <w:color w:val="000000"/>
        </w:rPr>
        <w:t xml:space="preserve"> -</w:t>
      </w:r>
      <w:r>
        <w:rPr>
          <w:rFonts w:ascii="Arial" w:hAnsi="Arial"/>
          <w:color w:val="000000"/>
        </w:rPr>
        <w:t xml:space="preserve"> zákonem</w:t>
      </w:r>
      <w:proofErr w:type="gramEnd"/>
      <w:r>
        <w:rPr>
          <w:rFonts w:ascii="Arial" w:hAnsi="Arial"/>
          <w:color w:val="000000"/>
        </w:rPr>
        <w:t xml:space="preserve"> č. 89/2012 Sb.</w:t>
      </w:r>
    </w:p>
    <w:p w14:paraId="606F9DF0" w14:textId="77777777" w:rsidR="00D34A00" w:rsidRDefault="00D2045A">
      <w:pPr>
        <w:widowControl w:val="0"/>
        <w:ind w:left="40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Smlouva může být měněna pouze písemnými dodatky či změnami schválenými a podepsanými oběma smluvními stranami. Smlouva je vyhotovena ve dvou stejnopisech, z nichž jeden obdrží nájemce a druhý podnájemce.</w:t>
      </w:r>
    </w:p>
    <w:p w14:paraId="350AF6F3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00B09E4D" w14:textId="77777777" w:rsidR="00D34A00" w:rsidRDefault="00D34A00">
      <w:pPr>
        <w:widowControl w:val="0"/>
        <w:ind w:left="401"/>
        <w:jc w:val="both"/>
        <w:rPr>
          <w:rFonts w:ascii="Arial" w:hAnsi="Arial"/>
          <w:color w:val="000000"/>
        </w:rPr>
      </w:pPr>
    </w:p>
    <w:p w14:paraId="12B5912B" w14:textId="28724AA2" w:rsidR="00D34A00" w:rsidRDefault="00B07B56">
      <w:pPr>
        <w:widowControl w:val="0"/>
        <w:ind w:left="40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 Kolíně dne </w:t>
      </w:r>
      <w:r w:rsidR="00D80D70">
        <w:rPr>
          <w:rFonts w:ascii="Arial" w:hAnsi="Arial"/>
          <w:color w:val="000000"/>
        </w:rPr>
        <w:t>…………………………….</w:t>
      </w:r>
    </w:p>
    <w:p w14:paraId="5A8EE401" w14:textId="77777777" w:rsidR="00D34A00" w:rsidRDefault="00D34A00">
      <w:pPr>
        <w:widowControl w:val="0"/>
        <w:ind w:left="401"/>
        <w:rPr>
          <w:rFonts w:ascii="Arial" w:hAnsi="Arial"/>
          <w:color w:val="000000"/>
        </w:rPr>
      </w:pPr>
    </w:p>
    <w:p w14:paraId="36CDE759" w14:textId="77777777" w:rsidR="00D34A00" w:rsidRDefault="00D34A00">
      <w:pPr>
        <w:widowControl w:val="0"/>
        <w:ind w:left="401"/>
        <w:rPr>
          <w:rFonts w:ascii="Arial" w:hAnsi="Arial"/>
          <w:color w:val="000000"/>
        </w:rPr>
      </w:pPr>
    </w:p>
    <w:p w14:paraId="14310F8F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392EACB4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4EA4415E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0E6C9409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7677CB6C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6CC3EA3D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32FE17AD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58DF28E1" w14:textId="77777777" w:rsidR="00D34A00" w:rsidRDefault="00680368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……………………………………………..                             …………………………………………</w:t>
      </w:r>
    </w:p>
    <w:p w14:paraId="04302233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459CA591" w14:textId="77777777" w:rsidR="00D34A00" w:rsidRDefault="005D18AE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n</w:t>
      </w:r>
      <w:r w:rsidR="00D2045A">
        <w:rPr>
          <w:rFonts w:ascii="Arial" w:hAnsi="Arial"/>
          <w:color w:val="000000"/>
        </w:rPr>
        <w:t xml:space="preserve">ájemce              </w:t>
      </w:r>
      <w:r w:rsidR="00D2045A">
        <w:rPr>
          <w:rFonts w:ascii="Arial" w:hAnsi="Arial"/>
          <w:color w:val="000000"/>
        </w:rPr>
        <w:tab/>
        <w:t xml:space="preserve"> </w:t>
      </w:r>
      <w:r>
        <w:rPr>
          <w:rFonts w:ascii="Arial" w:hAnsi="Arial"/>
          <w:color w:val="000000"/>
        </w:rPr>
        <w:t xml:space="preserve">                               p</w:t>
      </w:r>
      <w:r w:rsidR="00D2045A">
        <w:rPr>
          <w:rFonts w:ascii="Arial" w:hAnsi="Arial"/>
          <w:color w:val="000000"/>
        </w:rPr>
        <w:t>odnájemce</w:t>
      </w:r>
    </w:p>
    <w:p w14:paraId="25887781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  <w:rPr>
          <w:rFonts w:ascii="Arial" w:hAnsi="Arial"/>
          <w:color w:val="000000"/>
        </w:rPr>
      </w:pPr>
    </w:p>
    <w:p w14:paraId="7F5D62CE" w14:textId="77777777" w:rsidR="00D34A00" w:rsidRDefault="00D34A00">
      <w:pPr>
        <w:widowControl w:val="0"/>
        <w:tabs>
          <w:tab w:val="left" w:pos="4680"/>
        </w:tabs>
        <w:spacing w:line="240" w:lineRule="atLeast"/>
        <w:ind w:left="431" w:right="431"/>
        <w:jc w:val="both"/>
      </w:pPr>
    </w:p>
    <w:p w14:paraId="3CA47BF6" w14:textId="77777777" w:rsidR="005A1658" w:rsidRDefault="005A1658">
      <w:pPr>
        <w:widowControl w:val="0"/>
        <w:tabs>
          <w:tab w:val="left" w:pos="4680"/>
        </w:tabs>
        <w:spacing w:line="240" w:lineRule="atLeast"/>
        <w:ind w:left="431" w:right="431"/>
        <w:jc w:val="both"/>
      </w:pPr>
    </w:p>
    <w:p w14:paraId="0D34616A" w14:textId="77777777" w:rsidR="005A1658" w:rsidRDefault="005A1658">
      <w:pPr>
        <w:widowControl w:val="0"/>
        <w:tabs>
          <w:tab w:val="left" w:pos="4680"/>
        </w:tabs>
        <w:spacing w:line="240" w:lineRule="atLeast"/>
        <w:ind w:left="431" w:right="431"/>
        <w:jc w:val="both"/>
      </w:pPr>
    </w:p>
    <w:sectPr w:rsidR="005A1658">
      <w:headerReference w:type="default" r:id="rId8"/>
      <w:pgSz w:w="11906" w:h="16838"/>
      <w:pgMar w:top="1418" w:right="1151" w:bottom="1418" w:left="1151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4E1B" w14:textId="77777777" w:rsidR="00E56DB3" w:rsidRDefault="00E56DB3" w:rsidP="007425EE">
      <w:r>
        <w:separator/>
      </w:r>
    </w:p>
  </w:endnote>
  <w:endnote w:type="continuationSeparator" w:id="0">
    <w:p w14:paraId="53674970" w14:textId="77777777" w:rsidR="00E56DB3" w:rsidRDefault="00E56DB3" w:rsidP="0074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AB9B" w14:textId="77777777" w:rsidR="00E56DB3" w:rsidRDefault="00E56DB3" w:rsidP="007425EE">
      <w:r>
        <w:separator/>
      </w:r>
    </w:p>
  </w:footnote>
  <w:footnote w:type="continuationSeparator" w:id="0">
    <w:p w14:paraId="4E7DF188" w14:textId="77777777" w:rsidR="00E56DB3" w:rsidRDefault="00E56DB3" w:rsidP="0074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8F46" w14:textId="77777777" w:rsidR="007425EE" w:rsidRDefault="007425EE">
    <w:pPr>
      <w:pStyle w:val="Zhlav"/>
    </w:pPr>
  </w:p>
  <w:p w14:paraId="68DB6E6A" w14:textId="77777777" w:rsidR="007425EE" w:rsidRDefault="007425EE">
    <w:pPr>
      <w:pStyle w:val="Zhlav"/>
    </w:pPr>
  </w:p>
  <w:p w14:paraId="1FAF8978" w14:textId="77777777" w:rsidR="007425EE" w:rsidRDefault="007425EE">
    <w:pPr>
      <w:pStyle w:val="Zhlav"/>
    </w:pPr>
  </w:p>
  <w:p w14:paraId="13963EB7" w14:textId="76999F42" w:rsidR="007425EE" w:rsidRDefault="007425EE" w:rsidP="007425EE">
    <w:pPr>
      <w:rPr>
        <w:rFonts w:ascii="Calibri" w:hAnsi="Calibri"/>
        <w:color w:val="000000"/>
        <w:sz w:val="22"/>
        <w:szCs w:val="22"/>
      </w:rPr>
    </w:pPr>
    <w:r w:rsidRPr="00E01453">
      <w:rPr>
        <w:rFonts w:ascii="Calibri" w:hAnsi="Calibri"/>
        <w:color w:val="000000"/>
        <w:sz w:val="22"/>
        <w:szCs w:val="22"/>
      </w:rPr>
      <w:t>SMLO-</w:t>
    </w:r>
    <w:r>
      <w:rPr>
        <w:rFonts w:ascii="Calibri" w:hAnsi="Calibri"/>
        <w:color w:val="000000"/>
        <w:sz w:val="22"/>
        <w:szCs w:val="22"/>
      </w:rPr>
      <w:t>00</w:t>
    </w:r>
    <w:r w:rsidR="00432E04">
      <w:rPr>
        <w:rFonts w:ascii="Calibri" w:hAnsi="Calibri"/>
        <w:color w:val="000000"/>
        <w:sz w:val="22"/>
        <w:szCs w:val="22"/>
      </w:rPr>
      <w:t>05</w:t>
    </w:r>
    <w:r w:rsidRPr="00E01453">
      <w:rPr>
        <w:rFonts w:ascii="Calibri" w:hAnsi="Calibri"/>
        <w:color w:val="000000"/>
        <w:sz w:val="22"/>
        <w:szCs w:val="22"/>
      </w:rPr>
      <w:t>/48665819/202</w:t>
    </w:r>
    <w:r w:rsidR="00432E04">
      <w:rPr>
        <w:rFonts w:ascii="Calibri" w:hAnsi="Calibri"/>
        <w:color w:val="000000"/>
        <w:sz w:val="22"/>
        <w:szCs w:val="22"/>
      </w:rPr>
      <w:t>5</w:t>
    </w:r>
  </w:p>
  <w:p w14:paraId="3850ECB9" w14:textId="77777777" w:rsidR="007425EE" w:rsidRDefault="007425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6F3F"/>
    <w:multiLevelType w:val="multilevel"/>
    <w:tmpl w:val="4486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0"/>
    <w:rsid w:val="000225E4"/>
    <w:rsid w:val="00141C43"/>
    <w:rsid w:val="00147424"/>
    <w:rsid w:val="00161A9A"/>
    <w:rsid w:val="002409F2"/>
    <w:rsid w:val="002615E7"/>
    <w:rsid w:val="00345894"/>
    <w:rsid w:val="003B78AF"/>
    <w:rsid w:val="003C2771"/>
    <w:rsid w:val="00432E04"/>
    <w:rsid w:val="00527852"/>
    <w:rsid w:val="005A1658"/>
    <w:rsid w:val="005D18AE"/>
    <w:rsid w:val="00680368"/>
    <w:rsid w:val="00692AEF"/>
    <w:rsid w:val="007425EE"/>
    <w:rsid w:val="007C1550"/>
    <w:rsid w:val="007D684D"/>
    <w:rsid w:val="008447B9"/>
    <w:rsid w:val="008C1796"/>
    <w:rsid w:val="00985FEC"/>
    <w:rsid w:val="00A75199"/>
    <w:rsid w:val="00AB429C"/>
    <w:rsid w:val="00B07B56"/>
    <w:rsid w:val="00C153D9"/>
    <w:rsid w:val="00CF5BD9"/>
    <w:rsid w:val="00D17DF8"/>
    <w:rsid w:val="00D2045A"/>
    <w:rsid w:val="00D34A00"/>
    <w:rsid w:val="00D80D70"/>
    <w:rsid w:val="00E01453"/>
    <w:rsid w:val="00E1706C"/>
    <w:rsid w:val="00E56DB3"/>
    <w:rsid w:val="00E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95A8"/>
  <w15:docId w15:val="{635B0896-7281-4A8A-9765-4D3DE04A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D6B2B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B1F01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B1F0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F5BD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16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1658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A165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C4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425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25EE"/>
  </w:style>
  <w:style w:type="paragraph" w:styleId="Zpat">
    <w:name w:val="footer"/>
    <w:basedOn w:val="Normln"/>
    <w:link w:val="ZpatChar"/>
    <w:uiPriority w:val="99"/>
    <w:unhideWhenUsed/>
    <w:rsid w:val="007425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podnájmu nebytových prostorů</vt:lpstr>
    </vt:vector>
  </TitlesOfParts>
  <Company>Ekpor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podnájmu nebytových prostorů</dc:title>
  <dc:subject/>
  <dc:creator>Pořízka</dc:creator>
  <dc:description/>
  <cp:lastModifiedBy>Lucie Libichová</cp:lastModifiedBy>
  <cp:revision>2</cp:revision>
  <cp:lastPrinted>2022-09-29T06:38:00Z</cp:lastPrinted>
  <dcterms:created xsi:type="dcterms:W3CDTF">2025-09-09T07:00:00Z</dcterms:created>
  <dcterms:modified xsi:type="dcterms:W3CDTF">2025-09-09T07:00:00Z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Ekpor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