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2025-SMB-742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25508636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836767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722467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aquina,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CZ25508636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1483416</wp:posOffset>
            </wp:positionH>
            <wp:positionV relativeFrom="line">
              <wp:posOffset>-4400</wp:posOffset>
            </wp:positionV>
            <wp:extent cx="1154388" cy="13387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4388" cy="133876"/>
                    </a:xfrm>
                    <a:custGeom>
                      <a:rect l="l" t="t" r="r" b="b"/>
                      <a:pathLst>
                        <a:path w="1154388" h="133876">
                          <a:moveTo>
                            <a:pt x="0" y="133876"/>
                          </a:moveTo>
                          <a:lnTo>
                            <a:pt x="1154388" y="133876"/>
                          </a:lnTo>
                          <a:lnTo>
                            <a:pt x="115438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387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Olomoucká 447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8" w:lineRule="exact"/>
        <w:ind w:left="1865" w:right="542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18657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8657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796 07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jov - Dr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ovice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29.08.2025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29.08.2025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199"/>
          <w:tab w:val="left" w:pos="9784"/>
        </w:tabs>
        <w:spacing w:before="0" w:after="0" w:line="148" w:lineRule="exact"/>
        <w:ind w:left="2409" w:right="421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39885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845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120" w:after="0" w:line="148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Servisní prohlídka CE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TUSS+pneuventil DN25, PN40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53 080,0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80" w:after="0" w:line="167" w:lineRule="exact"/>
        <w:ind w:left="195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28348</wp:posOffset>
            </wp:positionV>
            <wp:extent cx="6977887" cy="3149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53 080,0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52" w:lineRule="exact"/>
        <w:ind w:left="92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-3187</wp:posOffset>
            </wp:positionV>
            <wp:extent cx="6954011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1349301</wp:posOffset>
                  </wp:positionH>
                  <wp:positionV relativeFrom="line">
                    <wp:posOffset>67945</wp:posOffset>
                  </wp:positionV>
                  <wp:extent cx="1703935" cy="44587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03935" cy="445876"/>
                          </a:xfrm>
                          <a:custGeom>
                            <a:rect l="l" t="t" r="r" b="b"/>
                            <a:pathLst>
                              <a:path w="1703935" h="445876">
                                <a:moveTo>
                                  <a:pt x="0" y="445876"/>
                                </a:moveTo>
                                <a:lnTo>
                                  <a:pt x="1703935" y="445876"/>
                                </a:lnTo>
                                <a:lnTo>
                                  <a:pt x="170393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4587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4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2" Type="http://schemas.openxmlformats.org/officeDocument/2006/relationships/image" Target="media/image142.png"/><Relationship Id="rId144" Type="http://schemas.openxmlformats.org/officeDocument/2006/relationships/hyperlink" TargetMode="External" Target="http://www.saul-is.cz"/><Relationship Id="rId145" Type="http://schemas.openxmlformats.org/officeDocument/2006/relationships/image" Target="media/image1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2025-09-22T08:59:57Z</dcterms:created>
  <dcterms:modified xsi:type="dcterms:W3CDTF">2025-09-22T08:59:57Z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