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B544" w14:textId="21247A29" w:rsidR="00C2390B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243B548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</w:p>
    <w:p w14:paraId="3674534A" w14:textId="77777777" w:rsidR="00A239C8" w:rsidRDefault="00A239C8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58FF7E97" w14:textId="77777777" w:rsidR="005D2426" w:rsidRDefault="005D2426" w:rsidP="005D2426">
      <w:pPr>
        <w:spacing w:line="360" w:lineRule="auto"/>
        <w:jc w:val="center"/>
        <w:rPr>
          <w:b/>
          <w:szCs w:val="22"/>
        </w:rPr>
      </w:pPr>
    </w:p>
    <w:p w14:paraId="0DFDD372" w14:textId="77777777" w:rsidR="005D2426" w:rsidRDefault="005D2426" w:rsidP="005D2426">
      <w:pPr>
        <w:spacing w:line="360" w:lineRule="auto"/>
        <w:jc w:val="center"/>
        <w:rPr>
          <w:b/>
          <w:szCs w:val="22"/>
        </w:rPr>
      </w:pPr>
    </w:p>
    <w:p w14:paraId="5CA84EEE" w14:textId="5ED2561B" w:rsidR="005D2426" w:rsidRPr="00E3020B" w:rsidRDefault="005D2426" w:rsidP="005D2426">
      <w:pPr>
        <w:spacing w:line="360" w:lineRule="auto"/>
        <w:jc w:val="center"/>
        <w:rPr>
          <w:b/>
          <w:szCs w:val="22"/>
        </w:rPr>
      </w:pPr>
      <w:r w:rsidRPr="00E3020B">
        <w:rPr>
          <w:b/>
          <w:szCs w:val="22"/>
        </w:rPr>
        <w:t xml:space="preserve">Dodatek č. </w:t>
      </w:r>
      <w:r w:rsidR="00094C6D">
        <w:rPr>
          <w:b/>
          <w:szCs w:val="22"/>
        </w:rPr>
        <w:t>1</w:t>
      </w:r>
      <w:r w:rsidRPr="00E3020B">
        <w:rPr>
          <w:b/>
          <w:szCs w:val="22"/>
        </w:rPr>
        <w:t xml:space="preserve"> </w:t>
      </w:r>
    </w:p>
    <w:p w14:paraId="3FE8E5C4" w14:textId="43BFF7A5" w:rsidR="005D2426" w:rsidRPr="00E3020B" w:rsidRDefault="005D2426" w:rsidP="005D2426">
      <w:pPr>
        <w:spacing w:line="360" w:lineRule="auto"/>
        <w:jc w:val="center"/>
        <w:rPr>
          <w:b/>
          <w:szCs w:val="22"/>
        </w:rPr>
      </w:pPr>
      <w:r w:rsidRPr="00E3020B">
        <w:rPr>
          <w:b/>
          <w:szCs w:val="22"/>
        </w:rPr>
        <w:t xml:space="preserve">ke smlouvě na zajištění </w:t>
      </w:r>
      <w:r w:rsidR="00094C6D" w:rsidRPr="00094C6D">
        <w:rPr>
          <w:b/>
          <w:szCs w:val="22"/>
        </w:rPr>
        <w:t>provozu a rozvoje aplikační infrastruktury a služeb na MZe 2023+</w:t>
      </w:r>
      <w:r w:rsidRPr="00E3020B">
        <w:rPr>
          <w:b/>
          <w:szCs w:val="22"/>
        </w:rPr>
        <w:t xml:space="preserve">, číslo </w:t>
      </w:r>
      <w:r w:rsidR="00B26E4E" w:rsidRPr="00B26E4E">
        <w:rPr>
          <w:b/>
          <w:szCs w:val="22"/>
        </w:rPr>
        <w:t xml:space="preserve">smlouvy Objednatele (DMS): S2023-0014, DMS: 390-2023-12120, </w:t>
      </w:r>
      <w:r w:rsidR="00C24856">
        <w:rPr>
          <w:b/>
          <w:szCs w:val="22"/>
        </w:rPr>
        <w:br/>
      </w:r>
      <w:r w:rsidR="00B26E4E" w:rsidRPr="00B26E4E">
        <w:rPr>
          <w:b/>
          <w:szCs w:val="22"/>
        </w:rPr>
        <w:t>č.j.: MZE-13191/2023-12120</w:t>
      </w:r>
      <w:r w:rsidRPr="00E3020B">
        <w:rPr>
          <w:b/>
          <w:szCs w:val="22"/>
        </w:rPr>
        <w:t xml:space="preserve"> ze dne</w:t>
      </w:r>
      <w:r>
        <w:rPr>
          <w:b/>
          <w:szCs w:val="22"/>
        </w:rPr>
        <w:t xml:space="preserve"> </w:t>
      </w:r>
      <w:r w:rsidR="00B26E4E" w:rsidRPr="00B26E4E">
        <w:rPr>
          <w:b/>
          <w:szCs w:val="22"/>
        </w:rPr>
        <w:t>27.06.2023</w:t>
      </w:r>
    </w:p>
    <w:p w14:paraId="64C359DB" w14:textId="77777777" w:rsidR="005D2426" w:rsidRPr="00E3020B" w:rsidRDefault="005D2426" w:rsidP="005D2426">
      <w:pPr>
        <w:jc w:val="center"/>
        <w:rPr>
          <w:szCs w:val="22"/>
        </w:rPr>
      </w:pPr>
    </w:p>
    <w:p w14:paraId="355B159A" w14:textId="77777777" w:rsidR="005D2426" w:rsidRPr="00E3020B" w:rsidRDefault="005D2426" w:rsidP="005D2426">
      <w:pPr>
        <w:pStyle w:val="Smluvnstrana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Česká republika – Ministerstvo zemědělství</w:t>
      </w:r>
    </w:p>
    <w:p w14:paraId="02589622" w14:textId="77777777" w:rsidR="005D2426" w:rsidRPr="00E3020B" w:rsidRDefault="005D2426" w:rsidP="005D2426">
      <w:pPr>
        <w:pStyle w:val="Smluvnstrana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1B843A05" w14:textId="77777777" w:rsidR="005D2426" w:rsidRPr="00E3020B" w:rsidRDefault="005D2426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E3020B">
        <w:rPr>
          <w:szCs w:val="22"/>
        </w:rPr>
        <w:t xml:space="preserve">se sídlem Těšnov </w:t>
      </w:r>
      <w:r>
        <w:rPr>
          <w:szCs w:val="22"/>
        </w:rPr>
        <w:t>65/</w:t>
      </w:r>
      <w:r w:rsidRPr="00E3020B">
        <w:rPr>
          <w:szCs w:val="22"/>
        </w:rPr>
        <w:t xml:space="preserve">17, </w:t>
      </w:r>
      <w:r>
        <w:rPr>
          <w:szCs w:val="22"/>
        </w:rPr>
        <w:t>110 00</w:t>
      </w:r>
      <w:r w:rsidRPr="00E3020B">
        <w:rPr>
          <w:szCs w:val="22"/>
        </w:rPr>
        <w:t xml:space="preserve"> Praha 1</w:t>
      </w:r>
      <w:r>
        <w:rPr>
          <w:szCs w:val="22"/>
        </w:rPr>
        <w:t xml:space="preserve"> – Nové město</w:t>
      </w:r>
    </w:p>
    <w:p w14:paraId="3AB296FA" w14:textId="4DC2F7B2" w:rsidR="005D2426" w:rsidRPr="00E3020B" w:rsidRDefault="005D2426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E3020B">
        <w:rPr>
          <w:szCs w:val="22"/>
        </w:rPr>
        <w:t>IČ</w:t>
      </w:r>
      <w:r w:rsidR="00D90040">
        <w:rPr>
          <w:szCs w:val="22"/>
        </w:rPr>
        <w:t>O</w:t>
      </w:r>
      <w:r w:rsidRPr="00E3020B">
        <w:rPr>
          <w:szCs w:val="22"/>
        </w:rPr>
        <w:t xml:space="preserve">: 00020478, </w:t>
      </w:r>
      <w:r>
        <w:rPr>
          <w:szCs w:val="22"/>
        </w:rPr>
        <w:t>DIČ: CZ00020478</w:t>
      </w:r>
    </w:p>
    <w:p w14:paraId="7056D866" w14:textId="77777777" w:rsidR="005D2426" w:rsidRPr="00E3020B" w:rsidRDefault="005D2426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E3020B">
        <w:rPr>
          <w:szCs w:val="22"/>
        </w:rPr>
        <w:t>Bank. spojení: Česká národní banka, číslo účtu: 6015-1226001/0710</w:t>
      </w:r>
    </w:p>
    <w:p w14:paraId="4EB8AA41" w14:textId="7C0D9DE4" w:rsidR="005D2426" w:rsidRPr="00E3020B" w:rsidRDefault="005D2426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E3020B">
        <w:rPr>
          <w:szCs w:val="22"/>
        </w:rPr>
        <w:t xml:space="preserve">Zastoupená: Ing. </w:t>
      </w:r>
      <w:r w:rsidR="0012742A">
        <w:rPr>
          <w:szCs w:val="22"/>
        </w:rPr>
        <w:t>Marcelou</w:t>
      </w:r>
      <w:r w:rsidR="00D8372B">
        <w:rPr>
          <w:szCs w:val="22"/>
        </w:rPr>
        <w:t xml:space="preserve"> </w:t>
      </w:r>
      <w:r w:rsidR="0012742A">
        <w:rPr>
          <w:szCs w:val="22"/>
        </w:rPr>
        <w:t>Antošovou</w:t>
      </w:r>
      <w:r w:rsidRPr="00E3020B">
        <w:rPr>
          <w:szCs w:val="22"/>
        </w:rPr>
        <w:t xml:space="preserve">, </w:t>
      </w:r>
      <w:r w:rsidR="0012742A">
        <w:rPr>
          <w:szCs w:val="22"/>
        </w:rPr>
        <w:t>vrc</w:t>
      </w:r>
      <w:r w:rsidR="00D3158C">
        <w:rPr>
          <w:szCs w:val="22"/>
        </w:rPr>
        <w:t xml:space="preserve">hní </w:t>
      </w:r>
      <w:r w:rsidRPr="00E3020B">
        <w:rPr>
          <w:szCs w:val="22"/>
        </w:rPr>
        <w:t>ředit</w:t>
      </w:r>
      <w:r w:rsidR="00D8372B">
        <w:rPr>
          <w:szCs w:val="22"/>
        </w:rPr>
        <w:t>e</w:t>
      </w:r>
      <w:r w:rsidRPr="00E3020B">
        <w:rPr>
          <w:szCs w:val="22"/>
        </w:rPr>
        <w:t>l</w:t>
      </w:r>
      <w:r w:rsidR="00D8372B">
        <w:rPr>
          <w:szCs w:val="22"/>
        </w:rPr>
        <w:t>kou</w:t>
      </w:r>
      <w:r w:rsidRPr="00E3020B">
        <w:rPr>
          <w:szCs w:val="22"/>
        </w:rPr>
        <w:t xml:space="preserve"> </w:t>
      </w:r>
      <w:r w:rsidR="00D3158C">
        <w:rPr>
          <w:szCs w:val="22"/>
        </w:rPr>
        <w:t xml:space="preserve">sekce ekonomiky a </w:t>
      </w:r>
      <w:r w:rsidRPr="00E3020B">
        <w:rPr>
          <w:szCs w:val="22"/>
        </w:rPr>
        <w:t>informačních technologií</w:t>
      </w:r>
    </w:p>
    <w:p w14:paraId="1D685A5B" w14:textId="77777777" w:rsidR="005D2426" w:rsidRDefault="005D2426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E3020B">
        <w:rPr>
          <w:szCs w:val="22"/>
        </w:rPr>
        <w:t>(dále jen “</w:t>
      </w:r>
      <w:r w:rsidRPr="00E3020B">
        <w:rPr>
          <w:b/>
          <w:szCs w:val="22"/>
        </w:rPr>
        <w:t>Objednatel</w:t>
      </w:r>
      <w:r w:rsidRPr="00E3020B">
        <w:rPr>
          <w:szCs w:val="22"/>
        </w:rPr>
        <w:t>” nebo „</w:t>
      </w:r>
      <w:r w:rsidRPr="00E3020B">
        <w:rPr>
          <w:b/>
          <w:szCs w:val="22"/>
        </w:rPr>
        <w:t>MZe</w:t>
      </w:r>
      <w:r w:rsidRPr="00E3020B">
        <w:rPr>
          <w:szCs w:val="22"/>
        </w:rPr>
        <w:t>“)</w:t>
      </w:r>
    </w:p>
    <w:p w14:paraId="2DDEA4DF" w14:textId="4D07C3D3" w:rsidR="00E32A4B" w:rsidRPr="003C0B87" w:rsidRDefault="00E32A4B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3C0B87">
        <w:rPr>
          <w:szCs w:val="22"/>
        </w:rPr>
        <w:t>číslo smlouvy Objednatele: S2025-</w:t>
      </w:r>
      <w:r w:rsidR="001A243B" w:rsidRPr="003C0B87">
        <w:rPr>
          <w:szCs w:val="22"/>
        </w:rPr>
        <w:t>0042</w:t>
      </w:r>
      <w:r w:rsidRPr="003C0B87">
        <w:rPr>
          <w:szCs w:val="22"/>
        </w:rPr>
        <w:t>, DMS: 390-2023-12120/1</w:t>
      </w:r>
    </w:p>
    <w:p w14:paraId="475F0743" w14:textId="77777777" w:rsidR="005D2426" w:rsidRPr="00E3020B" w:rsidRDefault="005D2426" w:rsidP="005D2426">
      <w:pPr>
        <w:pStyle w:val="Identifikacestran"/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3020B">
        <w:rPr>
          <w:rFonts w:ascii="Arial" w:hAnsi="Arial" w:cs="Arial"/>
          <w:b/>
          <w:sz w:val="22"/>
          <w:szCs w:val="22"/>
          <w:lang w:val="cs-CZ"/>
        </w:rPr>
        <w:t>a</w:t>
      </w:r>
    </w:p>
    <w:p w14:paraId="6C6CEC13" w14:textId="77777777" w:rsidR="00B26E4E" w:rsidRPr="00B26E4E" w:rsidRDefault="00B26E4E" w:rsidP="00B26E4E">
      <w:pPr>
        <w:pStyle w:val="Smluvnstrana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B26E4E">
        <w:rPr>
          <w:rFonts w:ascii="Arial" w:hAnsi="Arial" w:cs="Arial"/>
          <w:sz w:val="22"/>
          <w:szCs w:val="22"/>
          <w:lang w:val="cs-CZ"/>
        </w:rPr>
        <w:t xml:space="preserve">O2 IT Services s.r.o. </w:t>
      </w:r>
    </w:p>
    <w:p w14:paraId="29A97CD4" w14:textId="77777777" w:rsidR="00B26E4E" w:rsidRPr="00B26E4E" w:rsidRDefault="00B26E4E" w:rsidP="00B26E4E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B26E4E">
        <w:rPr>
          <w:szCs w:val="22"/>
        </w:rPr>
        <w:t>se sídlem: Za Brumlovkou 266/2, Michle, 140 00 Praha 4</w:t>
      </w:r>
    </w:p>
    <w:p w14:paraId="6626A874" w14:textId="77777777" w:rsidR="00B26E4E" w:rsidRPr="00B26E4E" w:rsidRDefault="00B26E4E" w:rsidP="00B26E4E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B26E4E">
        <w:rPr>
          <w:szCs w:val="22"/>
        </w:rPr>
        <w:t>IČO: 028 19 678, DIČ: CZ02819678, Je plátcem DPH</w:t>
      </w:r>
    </w:p>
    <w:p w14:paraId="7419695E" w14:textId="77777777" w:rsidR="00B26E4E" w:rsidRPr="00B26E4E" w:rsidRDefault="00B26E4E" w:rsidP="00B26E4E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B26E4E">
        <w:rPr>
          <w:szCs w:val="22"/>
        </w:rPr>
        <w:t xml:space="preserve">společnost zapsaná v obchodním rejstříku vedeném Městským soudem v Praze, </w:t>
      </w:r>
    </w:p>
    <w:p w14:paraId="0DEC2553" w14:textId="77777777" w:rsidR="00B26E4E" w:rsidRPr="00B26E4E" w:rsidRDefault="00B26E4E" w:rsidP="00B26E4E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B26E4E">
        <w:rPr>
          <w:szCs w:val="22"/>
        </w:rPr>
        <w:t>spisová značka C 223566</w:t>
      </w:r>
    </w:p>
    <w:p w14:paraId="3760A377" w14:textId="77777777" w:rsidR="00B26E4E" w:rsidRPr="00B26E4E" w:rsidRDefault="00B26E4E" w:rsidP="00B26E4E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B26E4E">
        <w:rPr>
          <w:szCs w:val="22"/>
        </w:rPr>
        <w:t>bankovní spojení: PPF banka, a. s., číslo účtu: 2019110006/6000</w:t>
      </w:r>
    </w:p>
    <w:p w14:paraId="49D66B00" w14:textId="7A915BA1" w:rsidR="005D2426" w:rsidRPr="00E3020B" w:rsidRDefault="005D2426" w:rsidP="005D2426">
      <w:pPr>
        <w:tabs>
          <w:tab w:val="right" w:pos="9072"/>
          <w:tab w:val="right" w:pos="9360"/>
        </w:tabs>
        <w:spacing w:line="360" w:lineRule="auto"/>
        <w:ind w:right="-1"/>
        <w:jc w:val="center"/>
        <w:rPr>
          <w:szCs w:val="22"/>
        </w:rPr>
      </w:pPr>
      <w:r w:rsidRPr="002A2FF1">
        <w:rPr>
          <w:szCs w:val="22"/>
        </w:rPr>
        <w:t xml:space="preserve">Zastoupená: </w:t>
      </w:r>
      <w:r w:rsidR="004F1A47">
        <w:rPr>
          <w:szCs w:val="22"/>
        </w:rPr>
        <w:t>xxx</w:t>
      </w:r>
      <w:r w:rsidR="00B26E4E" w:rsidRPr="00B26E4E">
        <w:rPr>
          <w:szCs w:val="22"/>
        </w:rPr>
        <w:t xml:space="preserve">, jednatelem a </w:t>
      </w:r>
      <w:r w:rsidR="004F1A47">
        <w:rPr>
          <w:szCs w:val="22"/>
        </w:rPr>
        <w:t>xxx</w:t>
      </w:r>
      <w:r w:rsidR="00B26E4E" w:rsidRPr="00B26E4E">
        <w:rPr>
          <w:szCs w:val="22"/>
        </w:rPr>
        <w:t>, jednatelem</w:t>
      </w:r>
    </w:p>
    <w:p w14:paraId="41D3ABF4" w14:textId="77777777" w:rsidR="005D2426" w:rsidRPr="00E3020B" w:rsidRDefault="005D2426" w:rsidP="005D2426">
      <w:pPr>
        <w:pStyle w:val="Identifikacestran"/>
        <w:spacing w:line="36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Pr="00E3020B">
        <w:rPr>
          <w:rFonts w:ascii="Arial" w:hAnsi="Arial" w:cs="Arial"/>
          <w:b/>
          <w:sz w:val="22"/>
          <w:szCs w:val="22"/>
          <w:lang w:val="cs-CZ"/>
        </w:rPr>
        <w:t>“Poskytovatel</w:t>
      </w:r>
      <w:r w:rsidRPr="00E3020B">
        <w:rPr>
          <w:rFonts w:ascii="Arial" w:hAnsi="Arial" w:cs="Arial"/>
          <w:sz w:val="22"/>
          <w:szCs w:val="22"/>
          <w:lang w:val="cs-CZ"/>
        </w:rPr>
        <w:t>”)</w:t>
      </w:r>
    </w:p>
    <w:p w14:paraId="70788F06" w14:textId="77777777" w:rsidR="005D2426" w:rsidRPr="00E3020B" w:rsidRDefault="005D2426" w:rsidP="005D2426">
      <w:pPr>
        <w:spacing w:line="360" w:lineRule="auto"/>
        <w:rPr>
          <w:szCs w:val="22"/>
        </w:rPr>
      </w:pPr>
    </w:p>
    <w:p w14:paraId="5C13BBC9" w14:textId="1AC22F46" w:rsidR="005D2426" w:rsidRDefault="005D2426" w:rsidP="005D2426">
      <w:pPr>
        <w:spacing w:before="120"/>
        <w:rPr>
          <w:szCs w:val="22"/>
        </w:rPr>
      </w:pPr>
      <w:r w:rsidRPr="00E3020B">
        <w:rPr>
          <w:szCs w:val="22"/>
        </w:rPr>
        <w:t xml:space="preserve">uzavřely tento dodatek č. </w:t>
      </w:r>
      <w:r w:rsidR="00B26E4E">
        <w:rPr>
          <w:szCs w:val="22"/>
        </w:rPr>
        <w:t>1</w:t>
      </w:r>
      <w:r w:rsidRPr="00E3020B">
        <w:rPr>
          <w:szCs w:val="22"/>
        </w:rPr>
        <w:t xml:space="preserve"> ke smlouvě na zajištění </w:t>
      </w:r>
      <w:r w:rsidR="00B26E4E" w:rsidRPr="00B26E4E">
        <w:rPr>
          <w:szCs w:val="22"/>
        </w:rPr>
        <w:t>provozu a rozvoje aplikační infrastruktury a služeb na MZe 2023+, číslo smlouvy Objednatele (DMS): S2023-0014, DMS: 390-2023-12120, č.j.: MZE-13191/2023-12120 ze dne 27.06.2023</w:t>
      </w:r>
      <w:r w:rsidRPr="00E3020B">
        <w:rPr>
          <w:szCs w:val="22"/>
        </w:rPr>
        <w:t xml:space="preserve"> </w:t>
      </w:r>
    </w:p>
    <w:p w14:paraId="57E149B5" w14:textId="77777777" w:rsidR="00BD5C0A" w:rsidRPr="00E3020B" w:rsidRDefault="00BD5C0A" w:rsidP="005D2426">
      <w:pPr>
        <w:spacing w:before="120"/>
        <w:rPr>
          <w:szCs w:val="22"/>
        </w:rPr>
      </w:pPr>
    </w:p>
    <w:p w14:paraId="7C17E95B" w14:textId="77777777" w:rsidR="005D2426" w:rsidRPr="00E3020B" w:rsidRDefault="005D2426" w:rsidP="005D2426">
      <w:pPr>
        <w:spacing w:line="360" w:lineRule="auto"/>
        <w:jc w:val="center"/>
        <w:rPr>
          <w:szCs w:val="22"/>
        </w:rPr>
      </w:pPr>
      <w:r w:rsidRPr="00E3020B">
        <w:rPr>
          <w:szCs w:val="22"/>
        </w:rPr>
        <w:t xml:space="preserve">(dále jen </w:t>
      </w:r>
      <w:r w:rsidRPr="00E3020B">
        <w:rPr>
          <w:b/>
          <w:szCs w:val="22"/>
        </w:rPr>
        <w:t>„Dodatek“</w:t>
      </w:r>
      <w:r w:rsidRPr="00E3020B">
        <w:rPr>
          <w:szCs w:val="22"/>
        </w:rPr>
        <w:t>)</w:t>
      </w:r>
    </w:p>
    <w:p w14:paraId="3C603202" w14:textId="77777777" w:rsidR="005D2426" w:rsidRPr="00E3020B" w:rsidRDefault="005D2426" w:rsidP="005D2426">
      <w:pPr>
        <w:spacing w:line="360" w:lineRule="auto"/>
        <w:jc w:val="center"/>
        <w:rPr>
          <w:b/>
          <w:szCs w:val="22"/>
        </w:rPr>
      </w:pPr>
    </w:p>
    <w:p w14:paraId="516B4A92" w14:textId="77777777" w:rsidR="005D2426" w:rsidRDefault="005D2426" w:rsidP="005D2426">
      <w:pPr>
        <w:jc w:val="center"/>
        <w:rPr>
          <w:b/>
          <w:szCs w:val="22"/>
        </w:rPr>
      </w:pPr>
      <w:r w:rsidRPr="00E3020B">
        <w:rPr>
          <w:b/>
          <w:szCs w:val="22"/>
        </w:rPr>
        <w:t>Smluvní strany se dohodly na následujícím znění Dodatku</w:t>
      </w:r>
    </w:p>
    <w:p w14:paraId="33D06316" w14:textId="77777777" w:rsidR="00BD5C0A" w:rsidRDefault="00BD5C0A" w:rsidP="005D2426">
      <w:pPr>
        <w:jc w:val="center"/>
        <w:rPr>
          <w:b/>
          <w:szCs w:val="22"/>
        </w:rPr>
      </w:pPr>
    </w:p>
    <w:p w14:paraId="39A1B009" w14:textId="4A23C48A" w:rsidR="00BD5C0A" w:rsidRDefault="00BD5C0A" w:rsidP="00BD5C0A">
      <w:pPr>
        <w:pStyle w:val="Odstavecseseznamem"/>
        <w:numPr>
          <w:ilvl w:val="0"/>
          <w:numId w:val="20"/>
        </w:numPr>
        <w:jc w:val="center"/>
        <w:rPr>
          <w:b/>
          <w:szCs w:val="22"/>
        </w:rPr>
      </w:pPr>
      <w:r>
        <w:rPr>
          <w:b/>
          <w:szCs w:val="22"/>
        </w:rPr>
        <w:t>Úvodní ustanovení</w:t>
      </w:r>
    </w:p>
    <w:p w14:paraId="4C45F3E2" w14:textId="77777777" w:rsidR="00BD5C0A" w:rsidRDefault="00BD5C0A" w:rsidP="00BD5C0A">
      <w:pPr>
        <w:rPr>
          <w:b/>
          <w:szCs w:val="22"/>
        </w:rPr>
      </w:pPr>
    </w:p>
    <w:p w14:paraId="6E369B15" w14:textId="77777777" w:rsidR="002D32AC" w:rsidRPr="002D32AC" w:rsidRDefault="003472AD" w:rsidP="00E03735">
      <w:pPr>
        <w:pStyle w:val="Odstavecseseznamem"/>
        <w:numPr>
          <w:ilvl w:val="0"/>
          <w:numId w:val="17"/>
        </w:numPr>
        <w:rPr>
          <w:szCs w:val="22"/>
        </w:rPr>
      </w:pPr>
      <w:r w:rsidRPr="002D32AC">
        <w:rPr>
          <w:bCs/>
          <w:szCs w:val="22"/>
        </w:rPr>
        <w:t xml:space="preserve">Předmětem tohoto dodatku jsou změny, které naplňují definici změny závazku ze smlouvy dle § 222 odst. 5 zákona č. 134/2016 Sb., o zadávání veřejných zakázek, ve </w:t>
      </w:r>
      <w:r w:rsidRPr="002D32AC">
        <w:rPr>
          <w:bCs/>
          <w:szCs w:val="22"/>
        </w:rPr>
        <w:lastRenderedPageBreak/>
        <w:t xml:space="preserve">znění pozdějších předpisů, spočívající v dodatečných službách, které nebyly zahrnuty v původním závazku ze smlouvy na veřejnou zakázku. </w:t>
      </w:r>
    </w:p>
    <w:p w14:paraId="49ADADF4" w14:textId="77777777" w:rsidR="002D32AC" w:rsidRPr="002D32AC" w:rsidRDefault="002D32AC" w:rsidP="002D32AC">
      <w:pPr>
        <w:pStyle w:val="Odstavecseseznamem"/>
        <w:rPr>
          <w:szCs w:val="22"/>
        </w:rPr>
      </w:pPr>
    </w:p>
    <w:p w14:paraId="1B67DB28" w14:textId="10F19FA0" w:rsidR="00E03735" w:rsidRPr="00CF49E7" w:rsidRDefault="003472AD" w:rsidP="00CF49E7">
      <w:pPr>
        <w:pStyle w:val="Odstavecseseznamem"/>
        <w:numPr>
          <w:ilvl w:val="0"/>
          <w:numId w:val="17"/>
        </w:numPr>
        <w:rPr>
          <w:szCs w:val="22"/>
        </w:rPr>
      </w:pPr>
      <w:r w:rsidRPr="00CF49E7">
        <w:rPr>
          <w:bCs/>
          <w:szCs w:val="22"/>
        </w:rPr>
        <w:t>Dodatečné služby v podobě poskytování ad hoc služeb</w:t>
      </w:r>
      <w:r w:rsidR="002D32AC" w:rsidRPr="00CF49E7">
        <w:rPr>
          <w:bCs/>
          <w:szCs w:val="22"/>
        </w:rPr>
        <w:t xml:space="preserve"> ve výši </w:t>
      </w:r>
      <w:r w:rsidR="00CF49E7" w:rsidRPr="00CF49E7">
        <w:rPr>
          <w:bCs/>
          <w:szCs w:val="22"/>
        </w:rPr>
        <w:t>7904</w:t>
      </w:r>
      <w:r w:rsidR="00C737EE" w:rsidRPr="00CF49E7">
        <w:rPr>
          <w:bCs/>
          <w:szCs w:val="22"/>
        </w:rPr>
        <w:t xml:space="preserve"> </w:t>
      </w:r>
      <w:r w:rsidR="002D32AC" w:rsidRPr="00CF49E7">
        <w:rPr>
          <w:bCs/>
          <w:szCs w:val="22"/>
        </w:rPr>
        <w:t>člověkodnů</w:t>
      </w:r>
      <w:r w:rsidR="00C737EE" w:rsidRPr="00CF49E7">
        <w:rPr>
          <w:bCs/>
          <w:szCs w:val="22"/>
        </w:rPr>
        <w:t xml:space="preserve"> </w:t>
      </w:r>
      <w:r w:rsidR="00DC0C64" w:rsidRPr="00CF49E7">
        <w:rPr>
          <w:bCs/>
          <w:szCs w:val="22"/>
        </w:rPr>
        <w:t xml:space="preserve">dodavatelem původní veřejné zakázky (Poskytovatelem) </w:t>
      </w:r>
      <w:r w:rsidRPr="00CF49E7">
        <w:rPr>
          <w:bCs/>
          <w:szCs w:val="22"/>
        </w:rPr>
        <w:t>na</w:t>
      </w:r>
      <w:r w:rsidR="00DC0C64" w:rsidRPr="00CF49E7">
        <w:rPr>
          <w:bCs/>
          <w:szCs w:val="22"/>
        </w:rPr>
        <w:t>d</w:t>
      </w:r>
      <w:r w:rsidRPr="00CF49E7">
        <w:rPr>
          <w:bCs/>
          <w:szCs w:val="22"/>
        </w:rPr>
        <w:t xml:space="preserve"> rámec původní</w:t>
      </w:r>
      <w:r w:rsidR="00CF49E7" w:rsidRPr="00CF49E7">
        <w:rPr>
          <w:bCs/>
          <w:szCs w:val="22"/>
        </w:rPr>
        <w:t>ho rozsahu ad hoc služeb</w:t>
      </w:r>
      <w:r w:rsidRPr="00CF49E7">
        <w:rPr>
          <w:bCs/>
          <w:szCs w:val="22"/>
        </w:rPr>
        <w:t xml:space="preserve"> jsou </w:t>
      </w:r>
      <w:r w:rsidR="00DC0C64" w:rsidRPr="00CF49E7">
        <w:rPr>
          <w:bCs/>
          <w:szCs w:val="22"/>
        </w:rPr>
        <w:t xml:space="preserve">nezbytné s ohledem na požadavky </w:t>
      </w:r>
      <w:r w:rsidR="00CF49E7" w:rsidRPr="00CF49E7">
        <w:rPr>
          <w:bCs/>
          <w:szCs w:val="22"/>
        </w:rPr>
        <w:t>na úpravu SW související s implementací podmínek „Společné zemědělské politiky“ pro rok 2026, přípravu podmínek jednotné žádosti 2027,</w:t>
      </w:r>
      <w:r w:rsidR="00CF49E7">
        <w:rPr>
          <w:bCs/>
          <w:szCs w:val="22"/>
        </w:rPr>
        <w:t xml:space="preserve"> </w:t>
      </w:r>
      <w:r w:rsidR="00CF49E7" w:rsidRPr="00CF49E7">
        <w:rPr>
          <w:bCs/>
          <w:szCs w:val="22"/>
        </w:rPr>
        <w:t>pokračující projekt digitalizace formulářů agend MZe registrovaných v RPP a uložených zákonem č. 12/2020 Sb., o právu na digitální služby a o změně některých zákonů</w:t>
      </w:r>
      <w:r w:rsidR="00CF49E7">
        <w:rPr>
          <w:bCs/>
          <w:szCs w:val="22"/>
        </w:rPr>
        <w:t>, ve znění pozdějších předpisů</w:t>
      </w:r>
      <w:r w:rsidR="00B5718A" w:rsidRPr="00CF49E7">
        <w:rPr>
          <w:bCs/>
          <w:szCs w:val="22"/>
        </w:rPr>
        <w:t>.</w:t>
      </w:r>
      <w:r w:rsidR="00C737EE" w:rsidRPr="00CF49E7">
        <w:rPr>
          <w:bCs/>
          <w:szCs w:val="22"/>
        </w:rPr>
        <w:t xml:space="preserve"> </w:t>
      </w:r>
      <w:r w:rsidR="001D1B33" w:rsidRPr="00CF49E7">
        <w:rPr>
          <w:bCs/>
          <w:szCs w:val="22"/>
        </w:rPr>
        <w:t>Změna v osobě</w:t>
      </w:r>
      <w:r w:rsidR="006254EB" w:rsidRPr="00CF49E7">
        <w:rPr>
          <w:bCs/>
          <w:szCs w:val="22"/>
        </w:rPr>
        <w:t xml:space="preserve"> dodavatele na přechodné období </w:t>
      </w:r>
      <w:r w:rsidR="00594354" w:rsidRPr="00CF49E7">
        <w:rPr>
          <w:bCs/>
          <w:szCs w:val="22"/>
        </w:rPr>
        <w:t>by způsobil</w:t>
      </w:r>
      <w:r w:rsidR="001D1B33" w:rsidRPr="00CF49E7">
        <w:rPr>
          <w:bCs/>
          <w:szCs w:val="22"/>
        </w:rPr>
        <w:t>a</w:t>
      </w:r>
      <w:r w:rsidR="00594354" w:rsidRPr="00CF49E7">
        <w:rPr>
          <w:bCs/>
          <w:szCs w:val="22"/>
        </w:rPr>
        <w:t xml:space="preserve"> zadavateli značné obtíže a výrazné zvýšení nákladů</w:t>
      </w:r>
      <w:r w:rsidR="003310DC" w:rsidRPr="00CF49E7">
        <w:rPr>
          <w:bCs/>
          <w:szCs w:val="22"/>
        </w:rPr>
        <w:t xml:space="preserve">. </w:t>
      </w:r>
    </w:p>
    <w:p w14:paraId="72B615A8" w14:textId="77777777" w:rsidR="002D32AC" w:rsidRPr="002D32AC" w:rsidRDefault="002D32AC" w:rsidP="002D32AC">
      <w:pPr>
        <w:pStyle w:val="Odstavecseseznamem"/>
        <w:rPr>
          <w:szCs w:val="22"/>
        </w:rPr>
      </w:pPr>
    </w:p>
    <w:p w14:paraId="0FADD580" w14:textId="77777777" w:rsidR="00E03735" w:rsidRDefault="00E03735" w:rsidP="00E03735">
      <w:pPr>
        <w:rPr>
          <w:szCs w:val="22"/>
        </w:rPr>
      </w:pPr>
    </w:p>
    <w:p w14:paraId="5243B547" w14:textId="17404361" w:rsidR="00C2390B" w:rsidRDefault="00E03735" w:rsidP="00E03735">
      <w:pPr>
        <w:pStyle w:val="Odstavecseseznamem"/>
        <w:numPr>
          <w:ilvl w:val="0"/>
          <w:numId w:val="20"/>
        </w:numPr>
        <w:jc w:val="center"/>
        <w:rPr>
          <w:b/>
          <w:bCs/>
          <w:szCs w:val="22"/>
        </w:rPr>
      </w:pPr>
      <w:r w:rsidRPr="00E03735">
        <w:rPr>
          <w:b/>
          <w:bCs/>
          <w:szCs w:val="22"/>
        </w:rPr>
        <w:t>Předmět dodatku</w:t>
      </w:r>
    </w:p>
    <w:p w14:paraId="33F389AF" w14:textId="77777777" w:rsidR="00E03735" w:rsidRPr="00E03735" w:rsidRDefault="00E03735" w:rsidP="00E03735">
      <w:pPr>
        <w:pStyle w:val="Odstavecseseznamem"/>
        <w:ind w:left="1080"/>
        <w:rPr>
          <w:b/>
          <w:bCs/>
          <w:szCs w:val="22"/>
        </w:rPr>
      </w:pPr>
    </w:p>
    <w:p w14:paraId="01440AEF" w14:textId="1B920288" w:rsidR="00E03735" w:rsidRPr="00E03735" w:rsidRDefault="00E03735" w:rsidP="00225ADB">
      <w:pPr>
        <w:pStyle w:val="Odstavecseseznamem"/>
        <w:numPr>
          <w:ilvl w:val="0"/>
          <w:numId w:val="21"/>
        </w:numPr>
        <w:spacing w:before="120"/>
        <w:rPr>
          <w:szCs w:val="22"/>
        </w:rPr>
      </w:pPr>
      <w:r w:rsidRPr="00E03735">
        <w:rPr>
          <w:szCs w:val="22"/>
        </w:rPr>
        <w:t>V čl. 1</w:t>
      </w:r>
      <w:r w:rsidR="00290EF1">
        <w:rPr>
          <w:szCs w:val="22"/>
        </w:rPr>
        <w:t>7</w:t>
      </w:r>
      <w:r w:rsidRPr="00E03735">
        <w:rPr>
          <w:szCs w:val="22"/>
        </w:rPr>
        <w:t> </w:t>
      </w:r>
      <w:r>
        <w:rPr>
          <w:szCs w:val="22"/>
        </w:rPr>
        <w:t xml:space="preserve">odst. </w:t>
      </w:r>
      <w:r w:rsidRPr="00E03735">
        <w:rPr>
          <w:szCs w:val="22"/>
        </w:rPr>
        <w:t>1</w:t>
      </w:r>
      <w:r w:rsidR="00290EF1">
        <w:rPr>
          <w:szCs w:val="22"/>
        </w:rPr>
        <w:t>7</w:t>
      </w:r>
      <w:r w:rsidRPr="00E03735">
        <w:rPr>
          <w:szCs w:val="22"/>
        </w:rPr>
        <w:t xml:space="preserve">.2 smlouvy se </w:t>
      </w:r>
      <w:r>
        <w:rPr>
          <w:szCs w:val="22"/>
        </w:rPr>
        <w:t xml:space="preserve">údaje o ceně </w:t>
      </w:r>
      <w:r w:rsidRPr="00E03735">
        <w:rPr>
          <w:szCs w:val="22"/>
        </w:rPr>
        <w:t>upravují</w:t>
      </w:r>
      <w:r>
        <w:rPr>
          <w:szCs w:val="22"/>
        </w:rPr>
        <w:t xml:space="preserve"> takto</w:t>
      </w:r>
      <w:r w:rsidRPr="00E03735">
        <w:rPr>
          <w:szCs w:val="22"/>
        </w:rPr>
        <w:t>:</w:t>
      </w:r>
    </w:p>
    <w:p w14:paraId="7023BB13" w14:textId="4E0D179F" w:rsidR="00E03735" w:rsidRDefault="00225ADB" w:rsidP="00C737EE">
      <w:pPr>
        <w:spacing w:before="120"/>
        <w:ind w:left="709"/>
        <w:rPr>
          <w:szCs w:val="22"/>
        </w:rPr>
      </w:pPr>
      <w:r w:rsidRPr="00225ADB">
        <w:rPr>
          <w:szCs w:val="22"/>
        </w:rPr>
        <w:t>1</w:t>
      </w:r>
      <w:r w:rsidR="00290EF1">
        <w:rPr>
          <w:szCs w:val="22"/>
        </w:rPr>
        <w:t>7</w:t>
      </w:r>
      <w:r w:rsidRPr="00225ADB">
        <w:rPr>
          <w:szCs w:val="22"/>
        </w:rPr>
        <w:t xml:space="preserve">.2 </w:t>
      </w:r>
      <w:r w:rsidR="00290EF1" w:rsidRPr="00290EF1">
        <w:rPr>
          <w:szCs w:val="22"/>
        </w:rPr>
        <w:t xml:space="preserve">Maximální cena za Služby výkonově hrazené dle této Smlouvy je smluvními stranami dohodnuta ve výši </w:t>
      </w:r>
      <w:r w:rsidR="007B66A1" w:rsidRPr="007B66A1">
        <w:rPr>
          <w:szCs w:val="22"/>
        </w:rPr>
        <w:t>396</w:t>
      </w:r>
      <w:r w:rsidR="007B66A1">
        <w:rPr>
          <w:szCs w:val="22"/>
        </w:rPr>
        <w:t> </w:t>
      </w:r>
      <w:r w:rsidR="007B66A1" w:rsidRPr="007B66A1">
        <w:rPr>
          <w:szCs w:val="22"/>
        </w:rPr>
        <w:t>091</w:t>
      </w:r>
      <w:r w:rsidR="007B66A1">
        <w:rPr>
          <w:szCs w:val="22"/>
        </w:rPr>
        <w:t xml:space="preserve"> </w:t>
      </w:r>
      <w:r w:rsidR="007B66A1" w:rsidRPr="007B66A1">
        <w:rPr>
          <w:szCs w:val="22"/>
        </w:rPr>
        <w:t>290,08</w:t>
      </w:r>
      <w:r w:rsidR="007B66A1">
        <w:rPr>
          <w:szCs w:val="22"/>
        </w:rPr>
        <w:t xml:space="preserve"> </w:t>
      </w:r>
      <w:r w:rsidR="00290EF1" w:rsidRPr="00290EF1">
        <w:rPr>
          <w:szCs w:val="22"/>
        </w:rPr>
        <w:t>Kč bez DPH, přičemž sazba DPH činí 21</w:t>
      </w:r>
      <w:r w:rsidR="007B66A1">
        <w:rPr>
          <w:szCs w:val="22"/>
        </w:rPr>
        <w:t> </w:t>
      </w:r>
      <w:r w:rsidR="00290EF1" w:rsidRPr="00290EF1">
        <w:rPr>
          <w:szCs w:val="22"/>
        </w:rPr>
        <w:t xml:space="preserve">%, výše DPH činí </w:t>
      </w:r>
      <w:r w:rsidR="000B3A54" w:rsidRPr="000B3A54">
        <w:rPr>
          <w:szCs w:val="22"/>
        </w:rPr>
        <w:t>83</w:t>
      </w:r>
      <w:r w:rsidR="000B3A54">
        <w:rPr>
          <w:szCs w:val="22"/>
        </w:rPr>
        <w:t xml:space="preserve"> </w:t>
      </w:r>
      <w:r w:rsidR="000B3A54" w:rsidRPr="000B3A54">
        <w:rPr>
          <w:szCs w:val="22"/>
        </w:rPr>
        <w:t>179</w:t>
      </w:r>
      <w:r w:rsidR="000B3A54">
        <w:rPr>
          <w:szCs w:val="22"/>
        </w:rPr>
        <w:t xml:space="preserve"> </w:t>
      </w:r>
      <w:r w:rsidR="000B3A54" w:rsidRPr="000B3A54">
        <w:rPr>
          <w:szCs w:val="22"/>
        </w:rPr>
        <w:t>170,92</w:t>
      </w:r>
      <w:r w:rsidR="000B3A54">
        <w:rPr>
          <w:szCs w:val="22"/>
        </w:rPr>
        <w:t xml:space="preserve"> </w:t>
      </w:r>
      <w:r w:rsidR="00290EF1" w:rsidRPr="00290EF1">
        <w:rPr>
          <w:szCs w:val="22"/>
        </w:rPr>
        <w:t xml:space="preserve">Kč a cena včetně DPH činí </w:t>
      </w:r>
      <w:r w:rsidR="000B3A54" w:rsidRPr="000B3A54">
        <w:rPr>
          <w:szCs w:val="22"/>
        </w:rPr>
        <w:t>479 270 461,00</w:t>
      </w:r>
      <w:r w:rsidR="000B3A54">
        <w:rPr>
          <w:szCs w:val="22"/>
        </w:rPr>
        <w:t xml:space="preserve"> </w:t>
      </w:r>
      <w:r w:rsidR="00290EF1" w:rsidRPr="00290EF1">
        <w:rPr>
          <w:szCs w:val="22"/>
        </w:rPr>
        <w:t>Kč, a to jako nejvýše přípustná celková částka za Služby výkonově hrazené za celou dobu trvání této Smlouvy. Pro vyloučení pochybností to znamená, že maximální celková částka za poskytnutí Služeb výkonově hrazených uvedená v tomto odstavci je nejvýše přípustná celková částka za poskytnutí Služeb výkonově hrazených a všech zřizovacích či jiných poplatků a veškerých dalších nákladů s poskytnutím Služeb výkonově hrazených souvisejících. Skutečná cena za poskytování Služeb výkonově hrazených bude určena postupem podle odst. 17.6 a násl. této Smlouvy. Objednatel není povinen poptat Služby výkonově hrazené v žádném minimálním rozsahu. Poskytovateli nemůže vzniknout nárok na náhradu škody v případě, že Objednatel nepoptá jakékoliv Služby výkonově hrazené.</w:t>
      </w:r>
    </w:p>
    <w:p w14:paraId="47987C6B" w14:textId="77777777" w:rsidR="00C737EE" w:rsidRDefault="00C737EE" w:rsidP="00C737EE">
      <w:pPr>
        <w:spacing w:before="120"/>
        <w:ind w:left="709"/>
        <w:rPr>
          <w:szCs w:val="22"/>
        </w:rPr>
      </w:pPr>
    </w:p>
    <w:p w14:paraId="7E8B8751" w14:textId="1F43C505" w:rsidR="00D64132" w:rsidRPr="005A2F23" w:rsidRDefault="00205C2C" w:rsidP="005A2F23">
      <w:pPr>
        <w:pStyle w:val="Odstavecseseznamem"/>
        <w:numPr>
          <w:ilvl w:val="0"/>
          <w:numId w:val="21"/>
        </w:numPr>
        <w:spacing w:before="120"/>
        <w:rPr>
          <w:szCs w:val="22"/>
        </w:rPr>
      </w:pPr>
      <w:r w:rsidRPr="005A2F23">
        <w:rPr>
          <w:szCs w:val="22"/>
        </w:rPr>
        <w:t>V</w:t>
      </w:r>
      <w:r w:rsidR="00D64132" w:rsidRPr="005A2F23">
        <w:rPr>
          <w:szCs w:val="22"/>
        </w:rPr>
        <w:t> příloze č. 6 smlouvy se</w:t>
      </w:r>
      <w:r w:rsidR="006B51E5" w:rsidRPr="005A2F23">
        <w:rPr>
          <w:szCs w:val="22"/>
        </w:rPr>
        <w:t xml:space="preserve"> </w:t>
      </w:r>
      <w:r w:rsidR="00BF3D2E" w:rsidRPr="005A2F23">
        <w:rPr>
          <w:szCs w:val="22"/>
        </w:rPr>
        <w:t xml:space="preserve">cenové </w:t>
      </w:r>
      <w:r w:rsidR="006B51E5" w:rsidRPr="005A2F23">
        <w:rPr>
          <w:szCs w:val="22"/>
        </w:rPr>
        <w:t>údaje</w:t>
      </w:r>
      <w:r w:rsidR="00D64132" w:rsidRPr="005A2F23">
        <w:rPr>
          <w:szCs w:val="22"/>
        </w:rPr>
        <w:t xml:space="preserve"> upravují</w:t>
      </w:r>
      <w:r w:rsidR="002B7B0E" w:rsidRPr="005A2F23">
        <w:rPr>
          <w:szCs w:val="22"/>
        </w:rPr>
        <w:t xml:space="preserve"> takto</w:t>
      </w:r>
      <w:r w:rsidR="00D64132" w:rsidRPr="005A2F23">
        <w:rPr>
          <w:szCs w:val="22"/>
        </w:rPr>
        <w:t>:</w:t>
      </w:r>
    </w:p>
    <w:p w14:paraId="357FA5F5" w14:textId="77777777" w:rsidR="00290EF1" w:rsidRDefault="00290EF1" w:rsidP="00290EF1">
      <w:pPr>
        <w:spacing w:before="60" w:after="60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</w:p>
    <w:p w14:paraId="18C39162" w14:textId="7F81E6C9" w:rsidR="00290EF1" w:rsidRPr="00290EF1" w:rsidRDefault="00290EF1" w:rsidP="00290EF1">
      <w:pPr>
        <w:spacing w:before="60" w:after="60"/>
        <w:jc w:val="center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290EF1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>Souhrnná cenová tabulka</w:t>
      </w:r>
    </w:p>
    <w:p w14:paraId="21AD2B81" w14:textId="77777777" w:rsidR="00290EF1" w:rsidRPr="00290EF1" w:rsidRDefault="00290EF1" w:rsidP="00290EF1">
      <w:pPr>
        <w:spacing w:after="120" w:line="280" w:lineRule="exact"/>
        <w:rPr>
          <w:rFonts w:ascii="Calibri" w:eastAsia="Times New Roman" w:hAnsi="Calibri" w:cs="Times New Roman"/>
          <w:b/>
          <w:bCs/>
          <w:sz w:val="20"/>
          <w:lang w:eastAsia="cs-CZ"/>
        </w:rPr>
      </w:pPr>
      <w:bookmarkStart w:id="0" w:name="_Ref419882944"/>
      <w:bookmarkStart w:id="1" w:name="Annex09"/>
      <w:r w:rsidRPr="00290EF1">
        <w:rPr>
          <w:rFonts w:ascii="Calibri" w:eastAsia="Times New Roman" w:hAnsi="Calibri" w:cs="Times New Roman"/>
          <w:b/>
          <w:bCs/>
          <w:sz w:val="20"/>
          <w:lang w:eastAsia="cs-CZ"/>
        </w:rPr>
        <w:t>Celková cena</w:t>
      </w:r>
    </w:p>
    <w:tbl>
      <w:tblPr>
        <w:tblW w:w="50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1795"/>
        <w:gridCol w:w="1419"/>
        <w:gridCol w:w="1195"/>
        <w:gridCol w:w="1384"/>
      </w:tblGrid>
      <w:tr w:rsidR="007B66A1" w:rsidRPr="00FB1350" w14:paraId="54D892BB" w14:textId="77777777" w:rsidTr="007B66A1">
        <w:trPr>
          <w:trHeight w:val="915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0B6AB19C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Název položky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72C549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za jednotku bez DPH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AB4D63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Předpokládaný počet jednotek po dobu 36 měsíců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8A641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za dobu 36 měsíců bez DPH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2E2F48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za dobu 36 měsíců s DPH</w:t>
            </w:r>
          </w:p>
        </w:tc>
      </w:tr>
      <w:tr w:rsidR="007B66A1" w:rsidRPr="00FB1350" w14:paraId="1CEBCC65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381E4E8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P-001 Provoz portálů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74B0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91 153,00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5647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2B1F4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2 187 672,00 Kč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F5C245C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2 647 083,12 Kč</w:t>
            </w:r>
          </w:p>
        </w:tc>
      </w:tr>
      <w:tr w:rsidR="007B66A1" w:rsidRPr="00FB1350" w14:paraId="32690959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D0CF28B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P-002 Provoz portálů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C18CA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105 434,50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3D811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8E1F74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1 265 214,00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15985A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1 530 908,94 Kč</w:t>
            </w:r>
          </w:p>
        </w:tc>
      </w:tr>
      <w:tr w:rsidR="007B66A1" w:rsidRPr="00FB1350" w14:paraId="6BE0E753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985F39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P-003 Provoz drobných portálových aplikací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89B08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251 426,30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6D67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9E310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9 051 346,80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ECCA4F3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10 952 129,63 Kč</w:t>
            </w:r>
          </w:p>
        </w:tc>
      </w:tr>
      <w:tr w:rsidR="007B66A1" w:rsidRPr="00FB1350" w14:paraId="340BB9E6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174E52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P-004 Provoz redakčního systému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245A4F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233 750,40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95D38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6A02F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8 415 014,40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A016EF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10 182 167,42 Kč</w:t>
            </w:r>
          </w:p>
        </w:tc>
      </w:tr>
      <w:tr w:rsidR="007B66A1" w:rsidRPr="00FB1350" w14:paraId="3ECDAC4E" w14:textId="77777777" w:rsidTr="007B66A1">
        <w:trPr>
          <w:trHeight w:val="64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0E78C2A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CC-001 Provoz aplikace Nový mezisklad zpráv o kontrole a aplikace Data ke stažení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8F86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82 289,50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E7CC2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E4E32F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2 962 422,00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9EC719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3 584 530,62 Kč</w:t>
            </w:r>
          </w:p>
        </w:tc>
      </w:tr>
      <w:tr w:rsidR="007B66A1" w:rsidRPr="00FB1350" w14:paraId="39AF7495" w14:textId="77777777" w:rsidTr="007B66A1">
        <w:trPr>
          <w:trHeight w:val="690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580400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CC-002 Provoz aplikace Mezisklad zpráv o kontrole (starý)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9E61C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87 974,90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19A073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2D4C7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3 167 096,40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7DB789F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3 832 186,64 Kč</w:t>
            </w:r>
          </w:p>
        </w:tc>
      </w:tr>
      <w:tr w:rsidR="007B66A1" w:rsidRPr="00FB1350" w14:paraId="1C1F1B05" w14:textId="77777777" w:rsidTr="007B66A1">
        <w:trPr>
          <w:trHeight w:val="67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1845AF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IZR-001 Provoz nového integrovaného zemědělského registru – registru zvířat (modernizovaný)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5FDFA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323 463,90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D2A8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35343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11 644 700,40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42009A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14 090 087,48 Kč</w:t>
            </w:r>
          </w:p>
        </w:tc>
      </w:tr>
      <w:tr w:rsidR="007B66A1" w:rsidRPr="00FB1350" w14:paraId="01D48C86" w14:textId="77777777" w:rsidTr="007B66A1">
        <w:trPr>
          <w:trHeight w:val="6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05C5000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IZR-002 Provoz integrovaného zemědělského registru – registru zvířat (starý)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76114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252 495,80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0AAD3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26540B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9 089 848,80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C72F95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10 998 717,05 Kč</w:t>
            </w:r>
          </w:p>
        </w:tc>
      </w:tr>
      <w:tr w:rsidR="007B66A1" w:rsidRPr="00FB1350" w14:paraId="468304D9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21FA534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LPIS - 001 Provoz registru LPIS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11A26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1 043 731,70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8FD9C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A18B8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25 049 560,80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B722F0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30 309 968,57 Kč</w:t>
            </w:r>
          </w:p>
        </w:tc>
      </w:tr>
      <w:tr w:rsidR="007B66A1" w:rsidRPr="00FB1350" w14:paraId="308DDA73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B5DC27D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LPIS - 002 Provoz registru LPIS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FAFE1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1 200 180,40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F2998A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90D2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14 402 164,80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B7AC96A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17 426 619,41 Kč</w:t>
            </w:r>
          </w:p>
        </w:tc>
      </w:tr>
      <w:tr w:rsidR="007B66A1" w:rsidRPr="00FB1350" w14:paraId="16F4337F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D0239D4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SR - 001 Provoz Speciálních Registrů – registr vinic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7161D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245 805,50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C4520C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8C6C6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8 848 998,00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9268CCC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10 707 287,58 Kč</w:t>
            </w:r>
          </w:p>
        </w:tc>
      </w:tr>
      <w:tr w:rsidR="007B66A1" w:rsidRPr="00FB1350" w14:paraId="284194D0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1684A42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SR-002 Provoz Speciálních Registrů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F5858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121 431,37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FF3FE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10255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4 371 529,32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775AB82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5 289 550,48 Kč</w:t>
            </w:r>
          </w:p>
        </w:tc>
      </w:tr>
      <w:tr w:rsidR="007B66A1" w:rsidRPr="00FB1350" w14:paraId="30A53BB3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F6A954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SR – 003 Provoz Speciálních Registrů – registr chmelnic 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CAFD7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86 519,80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69B0B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AC4BA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3 114 712,80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ADECE82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3 768 802,49 Kč</w:t>
            </w:r>
          </w:p>
        </w:tc>
      </w:tr>
      <w:tr w:rsidR="007B66A1" w:rsidRPr="00FB1350" w14:paraId="46C88F11" w14:textId="77777777" w:rsidTr="007B66A1">
        <w:trPr>
          <w:trHeight w:val="6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DF02023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SR – 004 Provoz Speciálních Registrů – registr ovocných sadů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0DBDF4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63 796,40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CE7F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9B127F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2 296 670,40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121550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2 778 971,18 Kč</w:t>
            </w:r>
          </w:p>
        </w:tc>
      </w:tr>
      <w:tr w:rsidR="007B66A1" w:rsidRPr="00FB1350" w14:paraId="60437C71" w14:textId="77777777" w:rsidTr="007B66A1">
        <w:trPr>
          <w:trHeight w:val="6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25539F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EPH-001 Provoz Evidence přípravků a hnojiv a úložišť pro předávání dat evidencí od uživatelů 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05C97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121 890,50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0D9CE4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488A1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2 925 372,00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1E6046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3 539 700,12 Kč</w:t>
            </w:r>
          </w:p>
        </w:tc>
      </w:tr>
      <w:tr w:rsidR="007B66A1" w:rsidRPr="00FB1350" w14:paraId="2662DE16" w14:textId="77777777" w:rsidTr="007B66A1">
        <w:trPr>
          <w:trHeight w:val="6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09EE85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EPH-002 Provoz Evidence přípravků a hnojiv a úložišť pro předávání dat evidencí od uživatelů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10144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145 067,10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67E8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8FA96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1 740 805,20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E629108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2 106 374,29 Kč</w:t>
            </w:r>
          </w:p>
        </w:tc>
      </w:tr>
      <w:tr w:rsidR="007B66A1" w:rsidRPr="00FB1350" w14:paraId="04ED7DD1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EEC756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RH-001 Provoz registru hnojiv (RH)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6203D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95 595,10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3906A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C1D298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3 441 423,60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FB8F074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4 164 122,56 Kč</w:t>
            </w:r>
          </w:p>
        </w:tc>
      </w:tr>
      <w:tr w:rsidR="007B66A1" w:rsidRPr="00FB1350" w14:paraId="75FCFC4C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6006F14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SZR - 001 Provoz systému SZR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B215EC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306 987,40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FFFFC3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03AD9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11 051 546,40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72733DA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13 372 371,14 Kč</w:t>
            </w:r>
          </w:p>
        </w:tc>
      </w:tr>
      <w:tr w:rsidR="007B66A1" w:rsidRPr="00FB1350" w14:paraId="1D879858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567E21B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SZR - 002 Provoz systému EZP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59C7E6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203 636,50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56B53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7215B5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7 330 914,00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0B792CE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8 870 405,94 Kč</w:t>
            </w:r>
          </w:p>
        </w:tc>
      </w:tr>
      <w:tr w:rsidR="007B66A1" w:rsidRPr="00FB1350" w14:paraId="60B43901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5EC2196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SZR - 003 Provoz systému RDM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D176FB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151 249,00 Kč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E6A9A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C73AE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5 444 964,00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D4EBCF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6 588 406,44 Kč</w:t>
            </w:r>
          </w:p>
        </w:tc>
      </w:tr>
      <w:tr w:rsidR="007B66A1" w:rsidRPr="00FB1350" w14:paraId="7E0AA785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FBBD11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SDB-001 Provoz sdílené databáze dat žádostí o dotace</w:t>
            </w: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912FFB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129 942,30 Kč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EAA54C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D42AC8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4 677 922,80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679E9C9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5 660 286,59 Kč</w:t>
            </w:r>
          </w:p>
        </w:tc>
      </w:tr>
      <w:tr w:rsidR="007B66A1" w:rsidRPr="00FB1350" w14:paraId="7DCD2E39" w14:textId="77777777" w:rsidTr="007B66A1">
        <w:trPr>
          <w:trHeight w:val="600"/>
        </w:trPr>
        <w:tc>
          <w:tcPr>
            <w:tcW w:w="1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9C9A1E8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Služby výkonově hrazené 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7554694" w14:textId="21AB4020" w:rsidR="00290EF1" w:rsidRPr="00FB1350" w:rsidRDefault="007B66A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6A1">
              <w:rPr>
                <w:rFonts w:ascii="Calibri" w:eastAsia="Times New Roman" w:hAnsi="Calibri" w:cs="Calibri"/>
                <w:color w:val="000000"/>
                <w:lang w:eastAsia="cs-CZ"/>
              </w:rPr>
              <w:t>396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B66A1">
              <w:rPr>
                <w:rFonts w:ascii="Calibri" w:eastAsia="Times New Roman" w:hAnsi="Calibri" w:cs="Calibri"/>
                <w:color w:val="000000"/>
                <w:lang w:eastAsia="cs-CZ"/>
              </w:rPr>
              <w:t>091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B66A1">
              <w:rPr>
                <w:rFonts w:ascii="Calibri" w:eastAsia="Times New Roman" w:hAnsi="Calibri" w:cs="Calibri"/>
                <w:color w:val="000000"/>
                <w:lang w:eastAsia="cs-CZ"/>
              </w:rPr>
              <w:t>290,08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90EF1"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D817B00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B5883AB" w14:textId="5C302BBA" w:rsidR="00290EF1" w:rsidRPr="00FB1350" w:rsidRDefault="007B66A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6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7B66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B66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290,08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290EF1"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DC01AB3" w14:textId="3F166C8D" w:rsidR="00290EF1" w:rsidRPr="00FB1350" w:rsidRDefault="000B3A54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A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0B3A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0B3A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461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,00 </w:t>
            </w:r>
            <w:r w:rsidR="00290EF1"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7B66A1" w:rsidRPr="00FB1350" w14:paraId="258422F6" w14:textId="77777777" w:rsidTr="007B66A1">
        <w:trPr>
          <w:trHeight w:val="315"/>
        </w:trPr>
        <w:tc>
          <w:tcPr>
            <w:tcW w:w="18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37341CF" w14:textId="77777777" w:rsidR="00290EF1" w:rsidRPr="00FB1350" w:rsidRDefault="00290EF1" w:rsidP="00C20C71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Služby paušálně hrazené stálé </w:t>
            </w:r>
          </w:p>
        </w:tc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7B07AD7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</w:t>
            </w:r>
          </w:p>
        </w:tc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8655F61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</w:t>
            </w:r>
          </w:p>
        </w:tc>
        <w:tc>
          <w:tcPr>
            <w:tcW w:w="6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408B47A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142 479 898,92 Kč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D00748D" w14:textId="77777777" w:rsidR="00290EF1" w:rsidRPr="00FB1350" w:rsidRDefault="00290EF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172 400 677,69 Kč</w:t>
            </w:r>
          </w:p>
        </w:tc>
      </w:tr>
      <w:tr w:rsidR="00290EF1" w:rsidRPr="00FB1350" w14:paraId="2C5CD9F3" w14:textId="77777777" w:rsidTr="007B66A1">
        <w:trPr>
          <w:trHeight w:val="510"/>
        </w:trPr>
        <w:tc>
          <w:tcPr>
            <w:tcW w:w="358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noWrap/>
            <w:vAlign w:val="center"/>
            <w:hideMark/>
          </w:tcPr>
          <w:p w14:paraId="593DF3C2" w14:textId="77777777" w:rsidR="00290EF1" w:rsidRPr="00FB1350" w:rsidRDefault="00290EF1" w:rsidP="00C20C71">
            <w:pP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</w:pPr>
            <w:r w:rsidRPr="00FB1350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 xml:space="preserve">Celková cena za plnění VZ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8BD42C0" w14:textId="5D38B394" w:rsidR="00290EF1" w:rsidRPr="00FB1350" w:rsidRDefault="000B3A54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</w:pPr>
            <w:r w:rsidRPr="000B3A54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538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 xml:space="preserve"> </w:t>
            </w:r>
            <w:r w:rsidRPr="000B3A54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571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 xml:space="preserve"> </w:t>
            </w:r>
            <w:r w:rsidRPr="000B3A54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189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 xml:space="preserve">,00 </w:t>
            </w:r>
            <w:r w:rsidR="00290EF1" w:rsidRPr="00FB1350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Kč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FB6A175" w14:textId="2E4836B2" w:rsidR="00290EF1" w:rsidRPr="00FB1350" w:rsidRDefault="007B66A1" w:rsidP="00C20C7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</w:pPr>
            <w:r w:rsidRPr="007B66A1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651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 </w:t>
            </w:r>
            <w:r w:rsidRPr="007B66A1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671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 xml:space="preserve"> </w:t>
            </w:r>
            <w:r w:rsidRPr="007B66A1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138,69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 xml:space="preserve"> </w:t>
            </w:r>
            <w:r w:rsidR="00290EF1" w:rsidRPr="00FB1350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cs-CZ"/>
              </w:rPr>
              <w:t>Kč</w:t>
            </w:r>
          </w:p>
        </w:tc>
      </w:tr>
    </w:tbl>
    <w:p w14:paraId="01220DF5" w14:textId="77777777" w:rsidR="00290EF1" w:rsidRPr="00290EF1" w:rsidRDefault="00290EF1" w:rsidP="00290EF1">
      <w:pPr>
        <w:pStyle w:val="Odstavecseseznamem"/>
        <w:spacing w:before="60" w:after="60"/>
        <w:rPr>
          <w:rFonts w:ascii="Calibri" w:eastAsia="Times New Roman" w:hAnsi="Calibri" w:cs="Times New Roman"/>
          <w:sz w:val="20"/>
          <w:szCs w:val="20"/>
          <w:lang w:eastAsia="cs-CZ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940"/>
        <w:gridCol w:w="1940"/>
      </w:tblGrid>
      <w:tr w:rsidR="00343602" w14:paraId="5B37C476" w14:textId="74CF6464" w:rsidTr="00343602">
        <w:trPr>
          <w:trHeight w:val="765"/>
        </w:trPr>
        <w:tc>
          <w:tcPr>
            <w:tcW w:w="5180" w:type="dxa"/>
            <w:gridSpan w:val="2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4ED9" w14:textId="77777777" w:rsidR="00A239C8" w:rsidRDefault="00343602" w:rsidP="00C20C71">
            <w:pPr>
              <w:rPr>
                <w:rFonts w:ascii="Calibri" w:eastAsia="Times New Roman" w:hAnsi="Calibri" w:cs="Tahoma"/>
                <w:b/>
                <w:bCs/>
                <w:kern w:val="32"/>
                <w:sz w:val="20"/>
                <w:szCs w:val="20"/>
                <w:lang w:val="x-none" w:eastAsia="x-none"/>
              </w:rPr>
            </w:pPr>
            <w:bookmarkStart w:id="2" w:name="_Příloha_č._10"/>
            <w:bookmarkEnd w:id="0"/>
            <w:bookmarkEnd w:id="1"/>
            <w:bookmarkEnd w:id="2"/>
            <w:r w:rsidRPr="00781F5B">
              <w:rPr>
                <w:rFonts w:ascii="Calibri" w:eastAsia="Times New Roman" w:hAnsi="Calibri" w:cs="Tahoma"/>
                <w:b/>
                <w:bCs/>
                <w:kern w:val="32"/>
                <w:sz w:val="20"/>
                <w:szCs w:val="20"/>
                <w:lang w:val="x-none" w:eastAsia="x-none"/>
              </w:rPr>
              <w:br w:type="page"/>
            </w:r>
          </w:p>
          <w:p w14:paraId="2F753203" w14:textId="77777777" w:rsidR="00A239C8" w:rsidRDefault="00A239C8" w:rsidP="00C20C71">
            <w:pPr>
              <w:rPr>
                <w:rFonts w:ascii="Calibri" w:hAnsi="Calibri" w:cs="Tahoma"/>
                <w:b/>
                <w:bCs/>
                <w:color w:val="000000"/>
                <w:kern w:val="32"/>
                <w:lang w:val="x-none" w:eastAsia="x-none"/>
              </w:rPr>
            </w:pPr>
          </w:p>
          <w:p w14:paraId="000D30B2" w14:textId="77777777" w:rsidR="00A239C8" w:rsidRDefault="00A239C8" w:rsidP="00C20C71">
            <w:pPr>
              <w:rPr>
                <w:rFonts w:ascii="Calibri" w:hAnsi="Calibri" w:cs="Tahoma"/>
                <w:b/>
                <w:bCs/>
                <w:color w:val="000000"/>
                <w:kern w:val="32"/>
                <w:lang w:val="x-none" w:eastAsia="x-none"/>
              </w:rPr>
            </w:pPr>
          </w:p>
          <w:p w14:paraId="68425D0D" w14:textId="77777777" w:rsidR="00A239C8" w:rsidRDefault="00A239C8" w:rsidP="00C20C71">
            <w:pPr>
              <w:rPr>
                <w:rFonts w:ascii="Calibri" w:hAnsi="Calibri" w:cs="Tahoma"/>
                <w:b/>
                <w:bCs/>
                <w:color w:val="000000"/>
                <w:kern w:val="32"/>
                <w:lang w:val="x-none" w:eastAsia="x-none"/>
              </w:rPr>
            </w:pPr>
          </w:p>
          <w:p w14:paraId="6135CBEC" w14:textId="77777777" w:rsidR="00A239C8" w:rsidRDefault="00A239C8" w:rsidP="00C20C71">
            <w:pPr>
              <w:rPr>
                <w:rFonts w:ascii="Calibri" w:hAnsi="Calibri" w:cs="Tahoma"/>
                <w:b/>
                <w:bCs/>
                <w:color w:val="000000"/>
                <w:kern w:val="32"/>
                <w:lang w:val="x-none" w:eastAsia="x-none"/>
              </w:rPr>
            </w:pPr>
          </w:p>
          <w:p w14:paraId="75BC7DEC" w14:textId="54F8A098" w:rsidR="00343602" w:rsidRDefault="00343602" w:rsidP="00C20C7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Cena za Služby výkonově hrazené </w:t>
            </w:r>
          </w:p>
        </w:tc>
        <w:tc>
          <w:tcPr>
            <w:tcW w:w="1940" w:type="dxa"/>
            <w:tcBorders>
              <w:top w:val="nil"/>
              <w:bottom w:val="nil"/>
              <w:right w:val="nil"/>
            </w:tcBorders>
          </w:tcPr>
          <w:p w14:paraId="534B5639" w14:textId="77777777" w:rsidR="00343602" w:rsidRPr="00781F5B" w:rsidRDefault="00343602" w:rsidP="00C20C71">
            <w:pPr>
              <w:rPr>
                <w:rFonts w:ascii="Calibri" w:eastAsia="Times New Roman" w:hAnsi="Calibri" w:cs="Tahoma"/>
                <w:b/>
                <w:bCs/>
                <w:kern w:val="32"/>
                <w:sz w:val="20"/>
                <w:szCs w:val="20"/>
                <w:lang w:val="x-none" w:eastAsia="x-none"/>
              </w:rPr>
            </w:pPr>
          </w:p>
        </w:tc>
      </w:tr>
      <w:tr w:rsidR="00343602" w14:paraId="59361B60" w14:textId="7696478E" w:rsidTr="00343602">
        <w:trPr>
          <w:gridAfter w:val="1"/>
          <w:wAfter w:w="1940" w:type="dxa"/>
          <w:trHeight w:val="6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8DB48" w14:textId="77777777" w:rsidR="00343602" w:rsidRDefault="00343602" w:rsidP="00C20C71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Předpokládaný počet MD za 36 měsíců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108AA" w14:textId="501B23AA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34904,00</w:t>
            </w:r>
          </w:p>
        </w:tc>
      </w:tr>
      <w:tr w:rsidR="00343602" w14:paraId="33B83666" w14:textId="3CB6B6BE" w:rsidTr="003436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25DE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A7005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D7967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</w:tr>
      <w:tr w:rsidR="00343602" w14:paraId="182D67C6" w14:textId="1B3FCF1C" w:rsidTr="00343602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BC4F1" w14:textId="77777777" w:rsidR="00343602" w:rsidRDefault="00343602" w:rsidP="00C20C71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Kategorie role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F1BE2" w14:textId="77777777" w:rsidR="00343602" w:rsidRDefault="00343602" w:rsidP="00C20C71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Sazba za 1 MD příslušné kategorie role v Kč bez DPH*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9F9260E" w14:textId="08B4792E" w:rsidR="00343602" w:rsidRDefault="000D56A5" w:rsidP="00C20C71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Předpokládaný</w:t>
            </w:r>
            <w:r w:rsidRPr="000D56A5">
              <w:rPr>
                <w:rFonts w:ascii="Calibri" w:hAnsi="Calibri" w:cs="Calibri"/>
                <w:color w:val="FFFFFF"/>
              </w:rPr>
              <w:t xml:space="preserve"> role na čerpání MD pro Služby výkonově hrazené pro účely </w:t>
            </w:r>
            <w:r w:rsidR="00CC07AB">
              <w:rPr>
                <w:rFonts w:ascii="Calibri" w:hAnsi="Calibri" w:cs="Calibri"/>
                <w:color w:val="FFFFFF"/>
              </w:rPr>
              <w:t>výpoč</w:t>
            </w:r>
            <w:r w:rsidR="00292D45">
              <w:rPr>
                <w:rFonts w:ascii="Calibri" w:hAnsi="Calibri" w:cs="Calibri"/>
                <w:color w:val="FFFFFF"/>
              </w:rPr>
              <w:t>t</w:t>
            </w:r>
            <w:r w:rsidR="00CC07AB">
              <w:rPr>
                <w:rFonts w:ascii="Calibri" w:hAnsi="Calibri" w:cs="Calibri"/>
                <w:color w:val="FFFFFF"/>
              </w:rPr>
              <w:t>u průměrné ceny MD</w:t>
            </w:r>
          </w:p>
        </w:tc>
      </w:tr>
      <w:tr w:rsidR="00343602" w14:paraId="091DD1F6" w14:textId="3A7D5B02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2D306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Portfolio manager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65A95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13 570,00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6193929" w14:textId="13418428" w:rsidR="00343602" w:rsidRDefault="00633CB8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3 %</w:t>
            </w:r>
          </w:p>
        </w:tc>
      </w:tr>
      <w:tr w:rsidR="00343602" w14:paraId="2B65C587" w14:textId="675C58E7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C76F3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SCRUM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C2509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13 128,00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CCB9692" w14:textId="545775A4" w:rsidR="00343602" w:rsidRDefault="00633CB8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7 %</w:t>
            </w:r>
          </w:p>
        </w:tc>
      </w:tr>
      <w:tr w:rsidR="00343602" w14:paraId="57AD7478" w14:textId="76C6436B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79E3C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Architekt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E6DF8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14 095,00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F156339" w14:textId="303C84CA" w:rsidR="00343602" w:rsidRDefault="00633CB8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7 %</w:t>
            </w:r>
          </w:p>
        </w:tc>
      </w:tr>
      <w:tr w:rsidR="00343602" w14:paraId="472FD6C6" w14:textId="011B8662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A1455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Analytik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ADA91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12 267,00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7FF08EA" w14:textId="381BCD93" w:rsidR="00343602" w:rsidRDefault="00AB223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15 %</w:t>
            </w:r>
          </w:p>
        </w:tc>
      </w:tr>
      <w:tr w:rsidR="00343602" w14:paraId="27AF382E" w14:textId="3137470A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4B90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Vývojář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2A0CA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11 203,50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0AD1706" w14:textId="14B633A9" w:rsidR="00343602" w:rsidRDefault="00AB223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42 %</w:t>
            </w:r>
          </w:p>
        </w:tc>
      </w:tr>
      <w:tr w:rsidR="00343602" w14:paraId="17F38CA8" w14:textId="39C63D9B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0B8A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663E8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8 844,00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53631B0" w14:textId="47648FDF" w:rsidR="00343602" w:rsidRDefault="00AB223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20 %</w:t>
            </w:r>
          </w:p>
        </w:tc>
      </w:tr>
      <w:tr w:rsidR="00343602" w14:paraId="024CF64C" w14:textId="05B82E53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7C68B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Bezpečnostní specialista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8C792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12 739,00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5D5CD58" w14:textId="3C8BA969" w:rsidR="00343602" w:rsidRDefault="00AB223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3 %</w:t>
            </w:r>
          </w:p>
        </w:tc>
      </w:tr>
      <w:tr w:rsidR="00343602" w14:paraId="44B80DD3" w14:textId="542FE291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754F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Manažer provozu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E3E48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13 476,00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C13A97F" w14:textId="724023E2" w:rsidR="00343602" w:rsidRDefault="00AB223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D56A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343602" w14:paraId="47AC7957" w14:textId="5CB9C697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1DEF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Provozní specialista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44234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11 437,00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E0486BD" w14:textId="6F365E15" w:rsidR="00343602" w:rsidRDefault="000D56A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1 %</w:t>
            </w:r>
          </w:p>
        </w:tc>
      </w:tr>
      <w:tr w:rsidR="00343602" w14:paraId="42EF1812" w14:textId="6B4DF889" w:rsidTr="00343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7DE24" w14:textId="77777777" w:rsidR="00343602" w:rsidRDefault="00343602" w:rsidP="00C20C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Specialista uživatelské podpory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1D542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8 969,00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94480BA" w14:textId="68E347A3" w:rsidR="00343602" w:rsidRDefault="000D56A5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1 %</w:t>
            </w:r>
          </w:p>
        </w:tc>
      </w:tr>
      <w:tr w:rsidR="00343602" w14:paraId="7E5AEB6E" w14:textId="44F812B1" w:rsidTr="003436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B553C" w14:textId="77777777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1D1D0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1E797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</w:tr>
      <w:tr w:rsidR="00343602" w14:paraId="47832CA0" w14:textId="7C5C4768" w:rsidTr="003436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D71F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72FC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C578A" w14:textId="77777777" w:rsidR="00343602" w:rsidRDefault="00343602" w:rsidP="00C20C71">
            <w:pPr>
              <w:rPr>
                <w:sz w:val="20"/>
                <w:szCs w:val="20"/>
              </w:rPr>
            </w:pPr>
          </w:p>
        </w:tc>
      </w:tr>
      <w:tr w:rsidR="00343602" w14:paraId="119E2079" w14:textId="2D0D3BD2" w:rsidTr="00343602">
        <w:trPr>
          <w:gridAfter w:val="1"/>
          <w:wAfter w:w="1940" w:type="dxa"/>
          <w:trHeight w:val="6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3DDE7" w14:textId="77777777" w:rsidR="00343602" w:rsidRDefault="00343602" w:rsidP="00C20C71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Cena za Služby výkonově hrazené pro účely hodnocení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4B059" w14:textId="3765BFC6" w:rsidR="00343602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 w:rsidRPr="007B66A1">
              <w:rPr>
                <w:rFonts w:ascii="Calibri" w:hAnsi="Calibri" w:cs="Calibri"/>
                <w:color w:val="000000"/>
              </w:rPr>
              <w:t>396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7B66A1">
              <w:rPr>
                <w:rFonts w:ascii="Calibri" w:hAnsi="Calibri" w:cs="Calibri"/>
                <w:color w:val="000000"/>
              </w:rPr>
              <w:t>091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B66A1">
              <w:rPr>
                <w:rFonts w:ascii="Calibri" w:hAnsi="Calibri" w:cs="Calibri"/>
                <w:color w:val="000000"/>
              </w:rPr>
              <w:t>290,08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81F5B">
              <w:rPr>
                <w:rFonts w:ascii="Calibri" w:hAnsi="Calibri" w:cs="Calibri"/>
                <w:color w:val="000000"/>
              </w:rPr>
              <w:t>Kč</w:t>
            </w:r>
          </w:p>
        </w:tc>
      </w:tr>
      <w:tr w:rsidR="00343602" w14:paraId="4EE5F104" w14:textId="2879A1BA" w:rsidTr="00343602">
        <w:trPr>
          <w:gridAfter w:val="1"/>
          <w:wAfter w:w="1940" w:type="dxa"/>
          <w:trHeight w:val="6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E8768" w14:textId="42D2B50F" w:rsidR="00343602" w:rsidRDefault="00343602" w:rsidP="00C20C71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* průměrná cena 1 MD dle předpokládaného zapojení rolí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D6198" w14:textId="5DE490BB" w:rsidR="00343602" w:rsidRPr="007B66A1" w:rsidRDefault="00343602" w:rsidP="00C20C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11 348,02 Kč</w:t>
            </w:r>
          </w:p>
        </w:tc>
      </w:tr>
    </w:tbl>
    <w:p w14:paraId="7A508923" w14:textId="33A14017" w:rsidR="00781F5B" w:rsidRPr="00781F5B" w:rsidRDefault="00781F5B" w:rsidP="00781F5B">
      <w:pPr>
        <w:pStyle w:val="Odstavecseseznamem"/>
        <w:rPr>
          <w:rFonts w:ascii="Calibri" w:eastAsia="Times New Roman" w:hAnsi="Calibri" w:cs="Tahoma"/>
          <w:b/>
          <w:bCs/>
          <w:kern w:val="32"/>
          <w:sz w:val="20"/>
          <w:szCs w:val="20"/>
          <w:lang w:val="x-none" w:eastAsia="x-none"/>
        </w:rPr>
      </w:pPr>
    </w:p>
    <w:p w14:paraId="311EA41E" w14:textId="1A8C45FC" w:rsidR="00EC56D0" w:rsidRPr="005A2F23" w:rsidRDefault="00290EF1" w:rsidP="002002AF">
      <w:pPr>
        <w:pStyle w:val="Odstavecseseznamem"/>
        <w:numPr>
          <w:ilvl w:val="0"/>
          <w:numId w:val="20"/>
        </w:numPr>
        <w:spacing w:before="120"/>
        <w:jc w:val="center"/>
        <w:rPr>
          <w:snapToGrid w:val="0"/>
          <w:szCs w:val="22"/>
        </w:rPr>
      </w:pPr>
      <w:r>
        <w:br w:type="page"/>
      </w:r>
      <w:r w:rsidR="002002AF" w:rsidRPr="005A2F23">
        <w:rPr>
          <w:snapToGrid w:val="0"/>
          <w:szCs w:val="22"/>
        </w:rPr>
        <w:lastRenderedPageBreak/>
        <w:t>Závěrečná ustanovení</w:t>
      </w:r>
    </w:p>
    <w:p w14:paraId="0860F12D" w14:textId="77777777" w:rsidR="002002AF" w:rsidRDefault="002002AF" w:rsidP="002002AF">
      <w:pPr>
        <w:pStyle w:val="Odstavecseseznamem"/>
        <w:spacing w:before="120"/>
        <w:ind w:left="1080"/>
        <w:rPr>
          <w:snapToGrid w:val="0"/>
          <w:szCs w:val="22"/>
        </w:rPr>
      </w:pPr>
    </w:p>
    <w:p w14:paraId="471F4DF1" w14:textId="4DAF7D5E" w:rsidR="002002AF" w:rsidRDefault="002002AF" w:rsidP="002002AF">
      <w:pPr>
        <w:pStyle w:val="Odstavecseseznamem"/>
        <w:numPr>
          <w:ilvl w:val="0"/>
          <w:numId w:val="23"/>
        </w:numPr>
        <w:spacing w:before="120"/>
        <w:rPr>
          <w:szCs w:val="22"/>
        </w:rPr>
      </w:pPr>
      <w:r w:rsidRPr="002002AF">
        <w:rPr>
          <w:szCs w:val="22"/>
        </w:rPr>
        <w:t>Tento Dodatek nabývá platnosti dnem podpisu druhou ze smluvních strana účinnosti dnem uveřejnění v registru smluv.</w:t>
      </w:r>
    </w:p>
    <w:p w14:paraId="09FD3F92" w14:textId="219BD550" w:rsidR="005F538C" w:rsidRDefault="005F538C" w:rsidP="005F538C">
      <w:pPr>
        <w:pStyle w:val="Odstavecseseznamem"/>
        <w:spacing w:before="120"/>
        <w:rPr>
          <w:szCs w:val="22"/>
        </w:rPr>
      </w:pPr>
    </w:p>
    <w:p w14:paraId="6EB19B1D" w14:textId="50FD51EF" w:rsidR="005F538C" w:rsidRPr="002002AF" w:rsidRDefault="00BD527F" w:rsidP="002002AF">
      <w:pPr>
        <w:pStyle w:val="Odstavecseseznamem"/>
        <w:numPr>
          <w:ilvl w:val="0"/>
          <w:numId w:val="23"/>
        </w:numPr>
        <w:spacing w:before="120"/>
        <w:rPr>
          <w:szCs w:val="22"/>
        </w:rPr>
      </w:pPr>
      <w:r>
        <w:rPr>
          <w:szCs w:val="22"/>
        </w:rPr>
        <w:t>Poskytovatel souhlasí</w:t>
      </w:r>
      <w:r w:rsidR="00D6070A">
        <w:rPr>
          <w:szCs w:val="22"/>
        </w:rPr>
        <w:t>, aby byl uveřejněn obraz tohoto Dodatku a metadata k tomuto Dodatku v registru smluv v souladu se zákonem č. 340/2015 Sb., o zvláštních podmínkách účinnosti</w:t>
      </w:r>
      <w:r w:rsidR="00EF1203">
        <w:rPr>
          <w:szCs w:val="22"/>
        </w:rPr>
        <w:t xml:space="preserve"> některých smluv, uveřejňování těchto smluv a o registru smluv (zákon o registru smluv), ve znění pozdějších předpisů. </w:t>
      </w:r>
      <w:r w:rsidR="00F6745C">
        <w:rPr>
          <w:szCs w:val="22"/>
        </w:rPr>
        <w:t xml:space="preserve">Smluvní strany se dohodly, že podklady dle tohoto odstavce odešle za účelem jejich uveřejnění správci registru smluv </w:t>
      </w:r>
      <w:r w:rsidR="00BE33AB">
        <w:rPr>
          <w:szCs w:val="22"/>
        </w:rPr>
        <w:t xml:space="preserve">Objednatel, tím není dotčeno právo Poskytovatele k jejich odeslání. </w:t>
      </w:r>
    </w:p>
    <w:p w14:paraId="5A8B83CD" w14:textId="004B15C9" w:rsidR="002002AF" w:rsidRPr="002002AF" w:rsidRDefault="002002AF" w:rsidP="00716BF8">
      <w:pPr>
        <w:pStyle w:val="Odstavecseseznamem"/>
        <w:spacing w:before="120"/>
        <w:rPr>
          <w:snapToGrid w:val="0"/>
          <w:szCs w:val="22"/>
        </w:rPr>
      </w:pPr>
    </w:p>
    <w:p w14:paraId="0338D9E0" w14:textId="6AAB5822" w:rsidR="00782CCA" w:rsidRDefault="00782CCA" w:rsidP="002002AF">
      <w:pPr>
        <w:pStyle w:val="Odstavecseseznamem"/>
        <w:numPr>
          <w:ilvl w:val="0"/>
          <w:numId w:val="23"/>
        </w:numPr>
        <w:spacing w:before="120"/>
        <w:rPr>
          <w:snapToGrid w:val="0"/>
          <w:szCs w:val="22"/>
        </w:rPr>
      </w:pPr>
      <w:r w:rsidRPr="002002AF">
        <w:rPr>
          <w:snapToGrid w:val="0"/>
          <w:szCs w:val="22"/>
        </w:rPr>
        <w:t>Tento Dodatek se vyhotovuje v elektronické podobě ve formátu (PDF/A), přičemž každá ze smluvních stran obdrží oboustranně elektronicky podepsaný datový soubor tohoto Dodatku.</w:t>
      </w:r>
    </w:p>
    <w:p w14:paraId="0E6E484C" w14:textId="77777777" w:rsidR="00F85947" w:rsidRPr="00F85947" w:rsidRDefault="00F85947" w:rsidP="00F85947">
      <w:pPr>
        <w:pStyle w:val="Odstavecseseznamem"/>
        <w:rPr>
          <w:snapToGrid w:val="0"/>
          <w:szCs w:val="22"/>
        </w:rPr>
      </w:pPr>
    </w:p>
    <w:p w14:paraId="4209D647" w14:textId="767BBF94" w:rsidR="00F85947" w:rsidRPr="002002AF" w:rsidRDefault="00F85947" w:rsidP="002002AF">
      <w:pPr>
        <w:pStyle w:val="Odstavecseseznamem"/>
        <w:numPr>
          <w:ilvl w:val="0"/>
          <w:numId w:val="23"/>
        </w:numPr>
        <w:spacing w:before="120"/>
        <w:rPr>
          <w:snapToGrid w:val="0"/>
          <w:szCs w:val="22"/>
        </w:rPr>
      </w:pPr>
      <w:r>
        <w:rPr>
          <w:snapToGrid w:val="0"/>
          <w:szCs w:val="22"/>
        </w:rPr>
        <w:t xml:space="preserve">Ostatní ustanovení Smlouvy zůstávají beze změny. </w:t>
      </w:r>
    </w:p>
    <w:p w14:paraId="79F87AD8" w14:textId="77777777" w:rsidR="00580FDF" w:rsidRPr="00EC252A" w:rsidRDefault="00580FDF" w:rsidP="00580FDF">
      <w:pPr>
        <w:spacing w:before="120"/>
        <w:rPr>
          <w:szCs w:val="22"/>
        </w:rPr>
      </w:pPr>
    </w:p>
    <w:p w14:paraId="4C8D9BFE" w14:textId="77777777" w:rsidR="00580FDF" w:rsidRPr="00E3020B" w:rsidRDefault="00580FDF" w:rsidP="00580FDF">
      <w:pPr>
        <w:pStyle w:val="Prohlen"/>
        <w:rPr>
          <w:rFonts w:ascii="Arial" w:hAnsi="Arial" w:cs="Arial"/>
          <w:sz w:val="22"/>
          <w:szCs w:val="22"/>
          <w:lang w:val="cs-CZ"/>
        </w:rPr>
      </w:pPr>
      <w:r w:rsidRPr="00E3020B">
        <w:rPr>
          <w:rFonts w:ascii="Arial" w:hAnsi="Arial" w:cs="Arial"/>
          <w:sz w:val="22"/>
          <w:szCs w:val="22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>mluvní s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trany </w:t>
      </w:r>
      <w:r>
        <w:rPr>
          <w:rFonts w:ascii="Arial" w:hAnsi="Arial" w:cs="Arial"/>
          <w:sz w:val="22"/>
          <w:szCs w:val="22"/>
          <w:lang w:val="cs-CZ"/>
        </w:rPr>
        <w:t xml:space="preserve">svým podpisem s kvalifikovaným časovým razítkem stvrzují, že si </w:t>
      </w:r>
      <w:r w:rsidRPr="00E3020B">
        <w:rPr>
          <w:rFonts w:ascii="Arial" w:hAnsi="Arial" w:cs="Arial"/>
          <w:sz w:val="22"/>
          <w:szCs w:val="22"/>
          <w:lang w:val="cs-CZ"/>
        </w:rPr>
        <w:t>tento Dodatek přečetly</w:t>
      </w:r>
      <w:r>
        <w:rPr>
          <w:rFonts w:ascii="Arial" w:hAnsi="Arial" w:cs="Arial"/>
          <w:sz w:val="22"/>
          <w:szCs w:val="22"/>
          <w:lang w:val="cs-CZ"/>
        </w:rPr>
        <w:t xml:space="preserve"> a</w:t>
      </w:r>
      <w:r w:rsidRPr="00E3020B">
        <w:rPr>
          <w:rFonts w:ascii="Arial" w:hAnsi="Arial" w:cs="Arial"/>
          <w:sz w:val="22"/>
          <w:szCs w:val="22"/>
          <w:lang w:val="cs-CZ"/>
        </w:rPr>
        <w:t xml:space="preserve"> že s jeho obsahem souhlasí.</w:t>
      </w:r>
    </w:p>
    <w:p w14:paraId="6FA62BEC" w14:textId="77777777" w:rsidR="00580FDF" w:rsidRDefault="00580FDF" w:rsidP="00580FDF">
      <w:pPr>
        <w:rPr>
          <w:szCs w:val="22"/>
        </w:rPr>
      </w:pPr>
    </w:p>
    <w:p w14:paraId="54EFF5F8" w14:textId="77777777" w:rsidR="00580FDF" w:rsidRPr="00E3020B" w:rsidRDefault="00580FDF" w:rsidP="00580FDF">
      <w:pPr>
        <w:rPr>
          <w:szCs w:val="22"/>
        </w:rPr>
      </w:pPr>
    </w:p>
    <w:p w14:paraId="14BC010A" w14:textId="77777777" w:rsidR="00580FDF" w:rsidRPr="00E3020B" w:rsidRDefault="00580FDF" w:rsidP="00580FDF">
      <w:pPr>
        <w:rPr>
          <w:szCs w:val="22"/>
        </w:rPr>
      </w:pPr>
    </w:p>
    <w:p w14:paraId="0B809D39" w14:textId="77777777" w:rsidR="00580FDF" w:rsidRPr="00E3020B" w:rsidRDefault="00580FDF" w:rsidP="00580FDF">
      <w:pPr>
        <w:rPr>
          <w:szCs w:val="22"/>
        </w:rPr>
      </w:pPr>
    </w:p>
    <w:tbl>
      <w:tblPr>
        <w:tblW w:w="95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4769"/>
      </w:tblGrid>
      <w:tr w:rsidR="00580FDF" w:rsidRPr="00E3020B" w14:paraId="3703666A" w14:textId="77777777" w:rsidTr="005B3838">
        <w:trPr>
          <w:trHeight w:val="1551"/>
        </w:trPr>
        <w:tc>
          <w:tcPr>
            <w:tcW w:w="4769" w:type="dxa"/>
          </w:tcPr>
          <w:p w14:paraId="601C5D36" w14:textId="6BCF24B6" w:rsidR="00580FDF" w:rsidRDefault="00580FDF" w:rsidP="008C6DE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Za </w:t>
            </w:r>
            <w:r w:rsidR="00D7247D" w:rsidRPr="00E3020B">
              <w:rPr>
                <w:b/>
                <w:szCs w:val="22"/>
              </w:rPr>
              <w:t>Objednatel</w:t>
            </w:r>
            <w:r w:rsidR="00D7247D">
              <w:rPr>
                <w:b/>
                <w:szCs w:val="22"/>
              </w:rPr>
              <w:t xml:space="preserve">e </w:t>
            </w:r>
          </w:p>
          <w:p w14:paraId="158B4DDB" w14:textId="77777777" w:rsidR="005B3838" w:rsidRPr="001004C7" w:rsidRDefault="005B3838" w:rsidP="008C6DE0">
            <w:pPr>
              <w:jc w:val="center"/>
              <w:rPr>
                <w:b/>
                <w:szCs w:val="22"/>
              </w:rPr>
            </w:pPr>
          </w:p>
          <w:p w14:paraId="42E54027" w14:textId="77777777" w:rsidR="005B3838" w:rsidRPr="001004C7" w:rsidRDefault="005B3838" w:rsidP="005B383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4C7">
              <w:rPr>
                <w:rFonts w:ascii="Arial" w:hAnsi="Arial" w:cs="Arial"/>
                <w:sz w:val="18"/>
                <w:szCs w:val="18"/>
              </w:rPr>
              <w:t xml:space="preserve">V Praze dne: shodné s datem a časem el. podpisu </w:t>
            </w:r>
          </w:p>
          <w:p w14:paraId="15180C98" w14:textId="77777777" w:rsidR="005B3838" w:rsidRPr="00E3020B" w:rsidRDefault="005B3838" w:rsidP="008C6DE0">
            <w:pPr>
              <w:jc w:val="center"/>
              <w:rPr>
                <w:szCs w:val="22"/>
              </w:rPr>
            </w:pPr>
          </w:p>
          <w:p w14:paraId="3B30C1BA" w14:textId="77777777" w:rsidR="00580FDF" w:rsidRPr="00E3020B" w:rsidRDefault="00580FDF" w:rsidP="008C6DE0">
            <w:pPr>
              <w:jc w:val="center"/>
              <w:rPr>
                <w:szCs w:val="22"/>
              </w:rPr>
            </w:pPr>
          </w:p>
          <w:p w14:paraId="77B87321" w14:textId="77777777" w:rsidR="00580FDF" w:rsidRPr="00E3020B" w:rsidRDefault="00580FDF" w:rsidP="008C6DE0">
            <w:pPr>
              <w:jc w:val="center"/>
              <w:rPr>
                <w:szCs w:val="22"/>
              </w:rPr>
            </w:pPr>
          </w:p>
        </w:tc>
        <w:tc>
          <w:tcPr>
            <w:tcW w:w="4769" w:type="dxa"/>
          </w:tcPr>
          <w:p w14:paraId="7A25AB8D" w14:textId="61BD7477" w:rsidR="00580FDF" w:rsidRDefault="00580FDF" w:rsidP="008C6DE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Za </w:t>
            </w:r>
            <w:r w:rsidR="00D7247D">
              <w:rPr>
                <w:b/>
                <w:szCs w:val="22"/>
              </w:rPr>
              <w:t>Poskytovatele</w:t>
            </w:r>
          </w:p>
          <w:p w14:paraId="70601E85" w14:textId="77777777" w:rsidR="005B3838" w:rsidRPr="00E3020B" w:rsidRDefault="005B3838" w:rsidP="008C6DE0">
            <w:pPr>
              <w:jc w:val="center"/>
              <w:rPr>
                <w:szCs w:val="22"/>
              </w:rPr>
            </w:pPr>
          </w:p>
          <w:p w14:paraId="100EBD83" w14:textId="77777777" w:rsidR="005B3838" w:rsidRPr="001004C7" w:rsidRDefault="005B3838" w:rsidP="005B383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4C7">
              <w:rPr>
                <w:rFonts w:ascii="Arial" w:hAnsi="Arial" w:cs="Arial"/>
                <w:sz w:val="18"/>
                <w:szCs w:val="18"/>
              </w:rPr>
              <w:t xml:space="preserve">V Praze dne: shodné s datem a časem el. podpisu </w:t>
            </w:r>
          </w:p>
          <w:p w14:paraId="12333617" w14:textId="77777777" w:rsidR="00580FDF" w:rsidRPr="00E3020B" w:rsidRDefault="00580FDF" w:rsidP="008C6DE0">
            <w:pPr>
              <w:jc w:val="center"/>
              <w:rPr>
                <w:szCs w:val="22"/>
              </w:rPr>
            </w:pPr>
          </w:p>
          <w:p w14:paraId="33553A58" w14:textId="77777777" w:rsidR="00580FDF" w:rsidRDefault="00580FDF" w:rsidP="008C6DE0">
            <w:pPr>
              <w:jc w:val="center"/>
              <w:rPr>
                <w:szCs w:val="22"/>
              </w:rPr>
            </w:pPr>
          </w:p>
          <w:p w14:paraId="4FC7F07A" w14:textId="77777777" w:rsidR="00531CCE" w:rsidRDefault="00531CCE" w:rsidP="008C6DE0">
            <w:pPr>
              <w:jc w:val="center"/>
              <w:rPr>
                <w:szCs w:val="22"/>
              </w:rPr>
            </w:pPr>
          </w:p>
          <w:p w14:paraId="51AEB931" w14:textId="77777777" w:rsidR="00531CCE" w:rsidRPr="00E3020B" w:rsidRDefault="00531CCE" w:rsidP="008C6DE0">
            <w:pPr>
              <w:jc w:val="center"/>
              <w:rPr>
                <w:szCs w:val="22"/>
              </w:rPr>
            </w:pPr>
          </w:p>
        </w:tc>
      </w:tr>
      <w:tr w:rsidR="00580FDF" w:rsidRPr="00E3020B" w14:paraId="5B04907B" w14:textId="77777777" w:rsidTr="005B3838">
        <w:trPr>
          <w:trHeight w:val="439"/>
        </w:trPr>
        <w:tc>
          <w:tcPr>
            <w:tcW w:w="4769" w:type="dxa"/>
          </w:tcPr>
          <w:p w14:paraId="187CD3A4" w14:textId="77777777" w:rsidR="00580FDF" w:rsidRDefault="00580FDF" w:rsidP="008C6DE0">
            <w:pPr>
              <w:jc w:val="center"/>
              <w:rPr>
                <w:szCs w:val="22"/>
              </w:rPr>
            </w:pPr>
            <w:r w:rsidRPr="00E3020B">
              <w:rPr>
                <w:szCs w:val="22"/>
              </w:rPr>
              <w:t>.............................................</w:t>
            </w:r>
          </w:p>
          <w:p w14:paraId="4189CE29" w14:textId="2F2EC7CA" w:rsidR="005B3838" w:rsidRPr="00531CCE" w:rsidRDefault="008000C1" w:rsidP="001004C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CCE">
              <w:rPr>
                <w:rFonts w:ascii="Arial" w:hAnsi="Arial" w:cs="Arial"/>
                <w:sz w:val="20"/>
                <w:szCs w:val="20"/>
              </w:rPr>
              <w:t>Ing. Marcela Antošová</w:t>
            </w:r>
          </w:p>
          <w:p w14:paraId="6E43DB46" w14:textId="43F6BBB1" w:rsidR="008000C1" w:rsidRPr="001004C7" w:rsidRDefault="008000C1" w:rsidP="001004C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CE">
              <w:rPr>
                <w:rFonts w:ascii="Arial" w:hAnsi="Arial" w:cs="Arial"/>
                <w:sz w:val="20"/>
                <w:szCs w:val="20"/>
              </w:rPr>
              <w:t xml:space="preserve">vrchní ředitelka sekce </w:t>
            </w:r>
            <w:r w:rsidR="00731585" w:rsidRPr="00531CCE">
              <w:rPr>
                <w:rFonts w:ascii="Arial" w:hAnsi="Arial" w:cs="Arial"/>
                <w:sz w:val="20"/>
                <w:szCs w:val="20"/>
              </w:rPr>
              <w:t xml:space="preserve">ekonomiky a </w:t>
            </w:r>
            <w:r w:rsidR="001004C7" w:rsidRPr="00531CCE">
              <w:rPr>
                <w:rFonts w:ascii="Arial" w:hAnsi="Arial" w:cs="Arial"/>
                <w:sz w:val="20"/>
                <w:szCs w:val="20"/>
              </w:rPr>
              <w:t xml:space="preserve">informačních technologií </w:t>
            </w:r>
            <w:r w:rsidR="00F56EA6">
              <w:rPr>
                <w:rFonts w:ascii="Arial" w:hAnsi="Arial" w:cs="Arial"/>
                <w:sz w:val="18"/>
                <w:szCs w:val="18"/>
              </w:rPr>
              <w:br/>
            </w:r>
          </w:p>
          <w:p w14:paraId="27623E17" w14:textId="77777777" w:rsidR="005B3838" w:rsidRDefault="005B3838" w:rsidP="008C6DE0">
            <w:pPr>
              <w:jc w:val="center"/>
              <w:rPr>
                <w:szCs w:val="22"/>
              </w:rPr>
            </w:pPr>
          </w:p>
          <w:p w14:paraId="0FD7A95C" w14:textId="77777777" w:rsidR="005B3838" w:rsidRDefault="005B3838" w:rsidP="008C6DE0">
            <w:pPr>
              <w:jc w:val="center"/>
              <w:rPr>
                <w:szCs w:val="22"/>
              </w:rPr>
            </w:pPr>
          </w:p>
          <w:p w14:paraId="20A28DFD" w14:textId="77777777" w:rsidR="005B3838" w:rsidRPr="00E3020B" w:rsidRDefault="005B3838" w:rsidP="008C6DE0">
            <w:pPr>
              <w:jc w:val="center"/>
              <w:rPr>
                <w:szCs w:val="22"/>
              </w:rPr>
            </w:pPr>
          </w:p>
          <w:p w14:paraId="07CFF9F9" w14:textId="77777777" w:rsidR="00580FDF" w:rsidRPr="00E3020B" w:rsidRDefault="00580FDF" w:rsidP="008C6DE0">
            <w:pPr>
              <w:jc w:val="center"/>
              <w:rPr>
                <w:szCs w:val="22"/>
              </w:rPr>
            </w:pPr>
          </w:p>
        </w:tc>
        <w:tc>
          <w:tcPr>
            <w:tcW w:w="4769" w:type="dxa"/>
          </w:tcPr>
          <w:p w14:paraId="2E61838D" w14:textId="77777777" w:rsidR="00580FDF" w:rsidRDefault="00580FDF" w:rsidP="008C6DE0">
            <w:pPr>
              <w:jc w:val="center"/>
              <w:rPr>
                <w:szCs w:val="22"/>
              </w:rPr>
            </w:pPr>
            <w:r w:rsidRPr="00E3020B">
              <w:rPr>
                <w:szCs w:val="22"/>
              </w:rPr>
              <w:t>.............................................</w:t>
            </w:r>
          </w:p>
          <w:p w14:paraId="740E7F1B" w14:textId="0684301D" w:rsidR="00C62FEF" w:rsidRPr="00531CCE" w:rsidRDefault="004F1A47" w:rsidP="008C6DE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xxx</w:t>
            </w:r>
          </w:p>
          <w:p w14:paraId="34425408" w14:textId="13EC66FA" w:rsidR="00C62FEF" w:rsidRPr="00531CCE" w:rsidRDefault="00531CCE" w:rsidP="008C6DE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531CCE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j</w:t>
            </w:r>
            <w:r w:rsidR="00C62FEF" w:rsidRPr="00531CCE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ednatel</w:t>
            </w:r>
          </w:p>
          <w:p w14:paraId="0C6B8574" w14:textId="77777777" w:rsidR="00C62FEF" w:rsidRDefault="00C62FEF" w:rsidP="008C6DE0">
            <w:pPr>
              <w:jc w:val="center"/>
              <w:rPr>
                <w:szCs w:val="22"/>
              </w:rPr>
            </w:pPr>
          </w:p>
          <w:p w14:paraId="49ACC2FC" w14:textId="77777777" w:rsidR="00C62FEF" w:rsidRDefault="00C62FEF" w:rsidP="008C6DE0">
            <w:pPr>
              <w:jc w:val="center"/>
              <w:rPr>
                <w:szCs w:val="22"/>
              </w:rPr>
            </w:pPr>
          </w:p>
          <w:p w14:paraId="1F6C1C81" w14:textId="77777777" w:rsidR="00C62FEF" w:rsidRDefault="00C62FEF" w:rsidP="008C6DE0">
            <w:pPr>
              <w:jc w:val="center"/>
              <w:rPr>
                <w:szCs w:val="22"/>
              </w:rPr>
            </w:pPr>
          </w:p>
          <w:p w14:paraId="1A325FFC" w14:textId="77777777" w:rsidR="00C62FEF" w:rsidRDefault="00C62FEF" w:rsidP="008C6DE0">
            <w:pPr>
              <w:jc w:val="center"/>
              <w:rPr>
                <w:szCs w:val="22"/>
              </w:rPr>
            </w:pPr>
          </w:p>
          <w:p w14:paraId="1CB10A5F" w14:textId="77777777" w:rsidR="00C62FEF" w:rsidRDefault="00C62FEF" w:rsidP="008C6DE0">
            <w:pPr>
              <w:jc w:val="center"/>
              <w:rPr>
                <w:szCs w:val="22"/>
              </w:rPr>
            </w:pPr>
          </w:p>
          <w:p w14:paraId="273F8CE8" w14:textId="77777777" w:rsidR="00C62FEF" w:rsidRDefault="00C62FEF" w:rsidP="008C6DE0">
            <w:pPr>
              <w:jc w:val="center"/>
              <w:rPr>
                <w:szCs w:val="22"/>
              </w:rPr>
            </w:pPr>
          </w:p>
          <w:p w14:paraId="4C0D7A1F" w14:textId="77777777" w:rsidR="00C62FEF" w:rsidRDefault="00C62FEF" w:rsidP="00C62FEF">
            <w:pPr>
              <w:jc w:val="center"/>
              <w:rPr>
                <w:szCs w:val="22"/>
              </w:rPr>
            </w:pPr>
            <w:r w:rsidRPr="00E3020B">
              <w:rPr>
                <w:szCs w:val="22"/>
              </w:rPr>
              <w:t>.............................................</w:t>
            </w:r>
          </w:p>
          <w:p w14:paraId="29F3168E" w14:textId="1A694E34" w:rsidR="00531CCE" w:rsidRPr="00531CCE" w:rsidRDefault="004F1A47" w:rsidP="00C62F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xxx</w:t>
            </w:r>
          </w:p>
          <w:p w14:paraId="50B56C32" w14:textId="6DB507D2" w:rsidR="00C62FEF" w:rsidRPr="00E3020B" w:rsidRDefault="00531CCE" w:rsidP="00C62FEF">
            <w:pPr>
              <w:jc w:val="center"/>
              <w:rPr>
                <w:szCs w:val="22"/>
              </w:rPr>
            </w:pPr>
            <w:r w:rsidRPr="00531CCE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jednatel</w:t>
            </w:r>
          </w:p>
        </w:tc>
      </w:tr>
    </w:tbl>
    <w:p w14:paraId="679929CE" w14:textId="77777777" w:rsidR="00580FDF" w:rsidRDefault="00580FDF">
      <w:pPr>
        <w:jc w:val="left"/>
        <w:rPr>
          <w:szCs w:val="22"/>
        </w:rPr>
      </w:pPr>
    </w:p>
    <w:sectPr w:rsidR="00580FDF" w:rsidSect="003137CF">
      <w:footerReference w:type="default" r:id="rId8"/>
      <w:footerReference w:type="first" r:id="rId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3AEB" w14:textId="77777777" w:rsidR="00547E87" w:rsidRDefault="00547E87">
      <w:r>
        <w:separator/>
      </w:r>
    </w:p>
  </w:endnote>
  <w:endnote w:type="continuationSeparator" w:id="0">
    <w:p w14:paraId="14CEFA87" w14:textId="77777777" w:rsidR="00547E87" w:rsidRDefault="0054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B54E" w14:textId="2F89721D" w:rsidR="00C2390B" w:rsidRDefault="009B0FD9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B550" w14:textId="77777777" w:rsidR="00C2390B" w:rsidRDefault="009B0FD9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3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5243B551" w14:textId="77777777" w:rsidR="00C2390B" w:rsidRDefault="009B0FD9">
    <w:pPr>
      <w:pStyle w:val="Zpat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5243B552" w14:textId="77777777" w:rsidR="00C2390B" w:rsidRDefault="009B0FD9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3"/>
  </w:p>
  <w:p w14:paraId="5243B553" w14:textId="77777777" w:rsidR="00C2390B" w:rsidRDefault="00C2390B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85DC" w14:textId="77777777" w:rsidR="00547E87" w:rsidRDefault="00547E87">
      <w:r>
        <w:separator/>
      </w:r>
    </w:p>
  </w:footnote>
  <w:footnote w:type="continuationSeparator" w:id="0">
    <w:p w14:paraId="22D068A7" w14:textId="77777777" w:rsidR="00547E87" w:rsidRDefault="0054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A93"/>
    <w:multiLevelType w:val="hybridMultilevel"/>
    <w:tmpl w:val="99E69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151AF7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BA2E28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2E642E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731A4D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58A88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13ACE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E6FAA4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856630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5A543D6"/>
    <w:multiLevelType w:val="hybridMultilevel"/>
    <w:tmpl w:val="8320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2A5C5A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567" w:hanging="567"/>
      </w:pPr>
      <w:rPr>
        <w:rFonts w:asciiTheme="minorHAnsi" w:hAnsiTheme="minorHAnsi" w:cs="Tahoma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11" w15:restartNumberingAfterBreak="0">
    <w:nsid w:val="38CFC389"/>
    <w:multiLevelType w:val="multilevel"/>
    <w:tmpl w:val="7EAE7B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99718FC"/>
    <w:multiLevelType w:val="hybridMultilevel"/>
    <w:tmpl w:val="B96E25B2"/>
    <w:lvl w:ilvl="0" w:tplc="26B8E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8767"/>
    <w:multiLevelType w:val="multilevel"/>
    <w:tmpl w:val="19A2B5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F566A50"/>
    <w:multiLevelType w:val="hybridMultilevel"/>
    <w:tmpl w:val="8320C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132D"/>
    <w:multiLevelType w:val="hybridMultilevel"/>
    <w:tmpl w:val="99E69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3DD3"/>
    <w:multiLevelType w:val="multilevel"/>
    <w:tmpl w:val="6A56D0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86047AB"/>
    <w:multiLevelType w:val="multilevel"/>
    <w:tmpl w:val="47029D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A8EF2C9"/>
    <w:multiLevelType w:val="multilevel"/>
    <w:tmpl w:val="1F9271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0F37353"/>
    <w:multiLevelType w:val="multilevel"/>
    <w:tmpl w:val="5EA444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49FA4F6"/>
    <w:multiLevelType w:val="multilevel"/>
    <w:tmpl w:val="3A04F5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BF3F98F"/>
    <w:multiLevelType w:val="multilevel"/>
    <w:tmpl w:val="BC72F2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423255E"/>
    <w:multiLevelType w:val="hybridMultilevel"/>
    <w:tmpl w:val="F6329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20A7B"/>
    <w:multiLevelType w:val="hybridMultilevel"/>
    <w:tmpl w:val="8320C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7690">
    <w:abstractNumId w:val="1"/>
  </w:num>
  <w:num w:numId="2" w16cid:durableId="2014720856">
    <w:abstractNumId w:val="2"/>
  </w:num>
  <w:num w:numId="3" w16cid:durableId="2076706303">
    <w:abstractNumId w:val="3"/>
  </w:num>
  <w:num w:numId="4" w16cid:durableId="400981504">
    <w:abstractNumId w:val="4"/>
  </w:num>
  <w:num w:numId="5" w16cid:durableId="603415118">
    <w:abstractNumId w:val="5"/>
  </w:num>
  <w:num w:numId="6" w16cid:durableId="1543326863">
    <w:abstractNumId w:val="6"/>
  </w:num>
  <w:num w:numId="7" w16cid:durableId="1877699469">
    <w:abstractNumId w:val="7"/>
  </w:num>
  <w:num w:numId="8" w16cid:durableId="1028214058">
    <w:abstractNumId w:val="8"/>
  </w:num>
  <w:num w:numId="9" w16cid:durableId="440876758">
    <w:abstractNumId w:val="11"/>
  </w:num>
  <w:num w:numId="10" w16cid:durableId="487671187">
    <w:abstractNumId w:val="13"/>
  </w:num>
  <w:num w:numId="11" w16cid:durableId="1015300975">
    <w:abstractNumId w:val="16"/>
  </w:num>
  <w:num w:numId="12" w16cid:durableId="750811345">
    <w:abstractNumId w:val="17"/>
  </w:num>
  <w:num w:numId="13" w16cid:durableId="1666475467">
    <w:abstractNumId w:val="18"/>
  </w:num>
  <w:num w:numId="14" w16cid:durableId="24982669">
    <w:abstractNumId w:val="19"/>
  </w:num>
  <w:num w:numId="15" w16cid:durableId="691296365">
    <w:abstractNumId w:val="20"/>
  </w:num>
  <w:num w:numId="16" w16cid:durableId="1958487558">
    <w:abstractNumId w:val="21"/>
  </w:num>
  <w:num w:numId="17" w16cid:durableId="457526011">
    <w:abstractNumId w:val="9"/>
  </w:num>
  <w:num w:numId="18" w16cid:durableId="1184705824">
    <w:abstractNumId w:val="14"/>
  </w:num>
  <w:num w:numId="19" w16cid:durableId="1337729307">
    <w:abstractNumId w:val="23"/>
  </w:num>
  <w:num w:numId="20" w16cid:durableId="1118792027">
    <w:abstractNumId w:val="12"/>
  </w:num>
  <w:num w:numId="21" w16cid:durableId="2038652809">
    <w:abstractNumId w:val="15"/>
  </w:num>
  <w:num w:numId="22" w16cid:durableId="1402751376">
    <w:abstractNumId w:val="0"/>
  </w:num>
  <w:num w:numId="23" w16cid:durableId="445345121">
    <w:abstractNumId w:val="22"/>
  </w:num>
  <w:num w:numId="24" w16cid:durableId="492182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9279720"/>
    <w:docVar w:name="dms_carovy_kod_cj" w:val="MZE-28618/2025-12120"/>
    <w:docVar w:name="dms_cj" w:val="MZE-28618/2025-12120"/>
    <w:docVar w:name="dms_cj_skn" w:val="%%%nevyplněno%%%"/>
    <w:docVar w:name="dms_datum" w:val="7. 4. 2025"/>
    <w:docVar w:name="dms_datum_textem" w:val="7. dubna 2025"/>
    <w:docVar w:name="dms_datum_vzniku" w:val="7. 4. 2025 16:39:07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Dana Hynková"/>
    <w:docVar w:name="dms_podpisova_dolozka_funkce" w:val="%%%nevyplněno%%%"/>
    <w:docVar w:name="dms_podpisova_dolozka_jmeno" w:val="Dana Hyn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69/2025-12120"/>
    <w:docVar w:name="dms_spravce_jmeno" w:val="Dana Hynková"/>
    <w:docVar w:name="dms_spravce_mail" w:val="Dana.Hynkova@mze.gov.cz"/>
    <w:docVar w:name="dms_spravce_telefon" w:val="22181255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Dodatek č. 3 ke smlouvě na zajištění provozu a rozvoje Spisové služby Mze 2021 +/DMS II"/>
    <w:docVar w:name="dms_VNVSpravce" w:val="%%%nevyplněno%%%"/>
    <w:docVar w:name="dms_zpracoval_jmeno" w:val="Dana Hynková"/>
    <w:docVar w:name="dms_zpracoval_mail" w:val="Dana.Hynkova@mze.gov.cz"/>
    <w:docVar w:name="dms_zpracoval_telefon" w:val="221812550"/>
  </w:docVars>
  <w:rsids>
    <w:rsidRoot w:val="00C2390B"/>
    <w:rsid w:val="000257A4"/>
    <w:rsid w:val="00067AD7"/>
    <w:rsid w:val="00094C6D"/>
    <w:rsid w:val="000B09D2"/>
    <w:rsid w:val="000B3A54"/>
    <w:rsid w:val="000D04A0"/>
    <w:rsid w:val="000D56A5"/>
    <w:rsid w:val="000E638E"/>
    <w:rsid w:val="000F2BD9"/>
    <w:rsid w:val="001004C7"/>
    <w:rsid w:val="001018FE"/>
    <w:rsid w:val="0012742A"/>
    <w:rsid w:val="00161882"/>
    <w:rsid w:val="00177632"/>
    <w:rsid w:val="001A243B"/>
    <w:rsid w:val="001D1B33"/>
    <w:rsid w:val="002002AF"/>
    <w:rsid w:val="00205C2C"/>
    <w:rsid w:val="00225ADB"/>
    <w:rsid w:val="00290EF1"/>
    <w:rsid w:val="00291F65"/>
    <w:rsid w:val="00292D45"/>
    <w:rsid w:val="002B1A33"/>
    <w:rsid w:val="002B1E9E"/>
    <w:rsid w:val="002B7B0E"/>
    <w:rsid w:val="002D32AC"/>
    <w:rsid w:val="002E75B6"/>
    <w:rsid w:val="003137CF"/>
    <w:rsid w:val="003310DC"/>
    <w:rsid w:val="00342B59"/>
    <w:rsid w:val="00343602"/>
    <w:rsid w:val="00343840"/>
    <w:rsid w:val="003472AD"/>
    <w:rsid w:val="00355E97"/>
    <w:rsid w:val="003825C2"/>
    <w:rsid w:val="00397E90"/>
    <w:rsid w:val="003B6EEC"/>
    <w:rsid w:val="003C0B87"/>
    <w:rsid w:val="004075AB"/>
    <w:rsid w:val="00413ED9"/>
    <w:rsid w:val="004562BE"/>
    <w:rsid w:val="00457B9B"/>
    <w:rsid w:val="00485326"/>
    <w:rsid w:val="004F1A47"/>
    <w:rsid w:val="00531CCE"/>
    <w:rsid w:val="00543D11"/>
    <w:rsid w:val="00547E87"/>
    <w:rsid w:val="005672A9"/>
    <w:rsid w:val="00580FDF"/>
    <w:rsid w:val="00581F57"/>
    <w:rsid w:val="00594354"/>
    <w:rsid w:val="005A2F23"/>
    <w:rsid w:val="005B3838"/>
    <w:rsid w:val="005C1368"/>
    <w:rsid w:val="005C6AB3"/>
    <w:rsid w:val="005D2426"/>
    <w:rsid w:val="005F538C"/>
    <w:rsid w:val="00606FF4"/>
    <w:rsid w:val="006254EB"/>
    <w:rsid w:val="006336C6"/>
    <w:rsid w:val="00633CB8"/>
    <w:rsid w:val="006B51E5"/>
    <w:rsid w:val="00706EAF"/>
    <w:rsid w:val="00713CFD"/>
    <w:rsid w:val="00716BF8"/>
    <w:rsid w:val="0072115F"/>
    <w:rsid w:val="00731585"/>
    <w:rsid w:val="007708D6"/>
    <w:rsid w:val="00781F5B"/>
    <w:rsid w:val="00782CCA"/>
    <w:rsid w:val="007B66A1"/>
    <w:rsid w:val="007C4970"/>
    <w:rsid w:val="007D3AA7"/>
    <w:rsid w:val="008000C1"/>
    <w:rsid w:val="00821543"/>
    <w:rsid w:val="008D79B0"/>
    <w:rsid w:val="008D7D24"/>
    <w:rsid w:val="00903AFC"/>
    <w:rsid w:val="00924476"/>
    <w:rsid w:val="009622A6"/>
    <w:rsid w:val="009B0FD9"/>
    <w:rsid w:val="009D1685"/>
    <w:rsid w:val="009E54D0"/>
    <w:rsid w:val="00A2142F"/>
    <w:rsid w:val="00A239C8"/>
    <w:rsid w:val="00AB2235"/>
    <w:rsid w:val="00AD6171"/>
    <w:rsid w:val="00B04B12"/>
    <w:rsid w:val="00B107F4"/>
    <w:rsid w:val="00B26E4E"/>
    <w:rsid w:val="00B4466F"/>
    <w:rsid w:val="00B5718A"/>
    <w:rsid w:val="00B632CD"/>
    <w:rsid w:val="00B7106F"/>
    <w:rsid w:val="00B72BAC"/>
    <w:rsid w:val="00BA6720"/>
    <w:rsid w:val="00BD527F"/>
    <w:rsid w:val="00BD5C0A"/>
    <w:rsid w:val="00BE33AB"/>
    <w:rsid w:val="00BF3D2E"/>
    <w:rsid w:val="00C2390B"/>
    <w:rsid w:val="00C24856"/>
    <w:rsid w:val="00C4704C"/>
    <w:rsid w:val="00C62FEF"/>
    <w:rsid w:val="00C737EE"/>
    <w:rsid w:val="00CC07AB"/>
    <w:rsid w:val="00CF49E7"/>
    <w:rsid w:val="00D3158C"/>
    <w:rsid w:val="00D6070A"/>
    <w:rsid w:val="00D64132"/>
    <w:rsid w:val="00D7247D"/>
    <w:rsid w:val="00D8372B"/>
    <w:rsid w:val="00D90040"/>
    <w:rsid w:val="00DC0C64"/>
    <w:rsid w:val="00DF2E37"/>
    <w:rsid w:val="00DF47BB"/>
    <w:rsid w:val="00E03735"/>
    <w:rsid w:val="00E32A4B"/>
    <w:rsid w:val="00E9464E"/>
    <w:rsid w:val="00EC56D0"/>
    <w:rsid w:val="00EF1203"/>
    <w:rsid w:val="00F07227"/>
    <w:rsid w:val="00F30798"/>
    <w:rsid w:val="00F56EA6"/>
    <w:rsid w:val="00F6745C"/>
    <w:rsid w:val="00F701D2"/>
    <w:rsid w:val="00F85947"/>
    <w:rsid w:val="00F86664"/>
    <w:rsid w:val="00FB027B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243B544"/>
  <w15:docId w15:val="{0FBB0FEB-35F0-41EF-920B-6AAD7366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mluvnstrana">
    <w:name w:val="Smluvní strana"/>
    <w:basedOn w:val="Normln"/>
    <w:rsid w:val="005D242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sk-SK"/>
    </w:rPr>
  </w:style>
  <w:style w:type="paragraph" w:customStyle="1" w:styleId="Identifikacestran">
    <w:name w:val="Identifikace stran"/>
    <w:basedOn w:val="Normln"/>
    <w:rsid w:val="005D242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sk-SK"/>
    </w:rPr>
  </w:style>
  <w:style w:type="paragraph" w:customStyle="1" w:styleId="Prohlen">
    <w:name w:val="Prohlášení"/>
    <w:basedOn w:val="Normln"/>
    <w:rsid w:val="00580FDF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sk-SK"/>
    </w:rPr>
  </w:style>
  <w:style w:type="paragraph" w:styleId="Odstavecseseznamem">
    <w:name w:val="List Paragraph"/>
    <w:basedOn w:val="Normln"/>
    <w:uiPriority w:val="34"/>
    <w:qFormat/>
    <w:rsid w:val="007C4970"/>
    <w:pPr>
      <w:ind w:left="720"/>
      <w:contextualSpacing/>
    </w:pPr>
  </w:style>
  <w:style w:type="paragraph" w:customStyle="1" w:styleId="Default">
    <w:name w:val="Default"/>
    <w:rsid w:val="00D64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F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D5C0A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63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3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38E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38E"/>
    <w:rPr>
      <w:rFonts w:ascii="Arial" w:eastAsia="Arial" w:hAnsi="Arial" w:cs="Arial"/>
      <w:b/>
      <w:bCs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B26E4E"/>
    <w:pPr>
      <w:numPr>
        <w:ilvl w:val="1"/>
        <w:numId w:val="24"/>
      </w:numPr>
    </w:pPr>
    <w:rPr>
      <w:rFonts w:asciiTheme="minorHAnsi" w:eastAsia="Times New Roman" w:hAnsiTheme="minorHAnsi" w:cs="Times New Roman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B26E4E"/>
    <w:pPr>
      <w:keepNext/>
      <w:numPr>
        <w:numId w:val="24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0"/>
      <w:lang w:val="x-none"/>
    </w:rPr>
  </w:style>
  <w:style w:type="paragraph" w:customStyle="1" w:styleId="RLdajeosmluvnstran">
    <w:name w:val="RL  údaje o smluvní straně"/>
    <w:basedOn w:val="Normln"/>
    <w:rsid w:val="00B26E4E"/>
    <w:pPr>
      <w:spacing w:after="120" w:line="280" w:lineRule="exact"/>
      <w:jc w:val="center"/>
    </w:pPr>
    <w:rPr>
      <w:rFonts w:ascii="Calibri" w:eastAsia="Times New Roman" w:hAnsi="Calibri" w:cs="Times New Roman"/>
      <w:sz w:val="20"/>
    </w:rPr>
  </w:style>
  <w:style w:type="character" w:customStyle="1" w:styleId="RLTextlnkuslovanChar">
    <w:name w:val="RL Text článku číslovaný Char"/>
    <w:link w:val="RLTextlnkuslovan"/>
    <w:rsid w:val="00B26E4E"/>
    <w:rPr>
      <w:rFonts w:asciiTheme="minorHAnsi" w:hAnsiTheme="minorHAnsi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B26E4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B26E4E"/>
    <w:pPr>
      <w:widowControl w:val="0"/>
      <w:spacing w:before="120" w:line="280" w:lineRule="atLeast"/>
    </w:pPr>
    <w:rPr>
      <w:rFonts w:ascii="Garamond" w:eastAsia="Times New Roman" w:hAnsi="Garamond" w:cs="Times New Roman"/>
      <w:sz w:val="24"/>
      <w:lang w:eastAsia="ar-SA"/>
    </w:rPr>
  </w:style>
  <w:style w:type="character" w:customStyle="1" w:styleId="platne1">
    <w:name w:val="platne1"/>
    <w:basedOn w:val="Standardnpsmoodstavce"/>
    <w:rsid w:val="00B26E4E"/>
  </w:style>
  <w:style w:type="paragraph" w:customStyle="1" w:styleId="doplnuchaze">
    <w:name w:val="doplní uchazeč"/>
    <w:basedOn w:val="Normln"/>
    <w:link w:val="doplnuchazeChar"/>
    <w:qFormat/>
    <w:rsid w:val="00B26E4E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B26E4E"/>
    <w:rPr>
      <w:rFonts w:ascii="Calibri" w:hAnsi="Calibri"/>
      <w:b/>
      <w:snapToGrid w:val="0"/>
      <w:szCs w:val="22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6E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6E4E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471C6-176B-4D7F-99F9-7CEBBBE491DF}"/>
</file>

<file path=customXml/itemProps2.xml><?xml version="1.0" encoding="utf-8"?>
<ds:datastoreItem xmlns:ds="http://schemas.openxmlformats.org/officeDocument/2006/customXml" ds:itemID="{A9B7BD5E-8885-472E-A958-CFE9882AD638}"/>
</file>

<file path=customXml/itemProps3.xml><?xml version="1.0" encoding="utf-8"?>
<ds:datastoreItem xmlns:ds="http://schemas.openxmlformats.org/officeDocument/2006/customXml" ds:itemID="{2C20D550-3D72-4F41-90B4-8CEDEC517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3</cp:revision>
  <dcterms:created xsi:type="dcterms:W3CDTF">2025-09-24T07:47:00Z</dcterms:created>
  <dcterms:modified xsi:type="dcterms:W3CDTF">2025-09-24T07:48:00Z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