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C8" w:rsidRPr="00175460" w:rsidRDefault="00F144C8" w:rsidP="00175460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</w:pPr>
      <w:r w:rsidRPr="00175460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>Kupní smlouva</w:t>
      </w:r>
    </w:p>
    <w:p w:rsidR="00175460" w:rsidRPr="00F144C8" w:rsidRDefault="00175460" w:rsidP="00175460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cs-CZ"/>
        </w:rPr>
      </w:pPr>
    </w:p>
    <w:p w:rsidR="00F144C8" w:rsidRPr="00175460" w:rsidRDefault="00F144C8" w:rsidP="0017546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5460">
        <w:rPr>
          <w:rFonts w:eastAsia="Times New Roman" w:cstheme="minorHAnsi"/>
          <w:sz w:val="24"/>
          <w:szCs w:val="24"/>
          <w:lang w:eastAsia="cs-CZ"/>
        </w:rPr>
        <w:t>uzavřená podle § 2079 a násl. zákona č. 89/2012 Sb., občanský zákoník („OZ“)</w:t>
      </w:r>
      <w:r w:rsidRPr="00175460">
        <w:rPr>
          <w:rFonts w:eastAsia="Times New Roman" w:cstheme="minorHAnsi"/>
          <w:sz w:val="24"/>
          <w:szCs w:val="24"/>
          <w:lang w:eastAsia="cs-CZ"/>
        </w:rPr>
        <w:br/>
        <w:t>(dále jen „Smlouva“)</w:t>
      </w:r>
    </w:p>
    <w:p w:rsidR="00F144C8" w:rsidRPr="00F144C8" w:rsidRDefault="00B86CB6" w:rsidP="0017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5460">
        <w:rPr>
          <w:rFonts w:eastAsia="Times New Roman" w:cstheme="minorHAnsi"/>
          <w:sz w:val="24"/>
          <w:szCs w:val="24"/>
          <w:lang w:eastAsia="cs-CZ"/>
        </w:rPr>
        <w:pict>
          <v:rect id="_x0000_i1025" style="width:0;height:0" o:hralign="center" o:hrstd="t" o:hr="t" fillcolor="#a0a0a0" stroked="f"/>
        </w:pict>
      </w:r>
    </w:p>
    <w:p w:rsidR="00F144C8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1 Smluvní strany</w:t>
      </w:r>
    </w:p>
    <w:p w:rsidR="00154F00" w:rsidRPr="00154F00" w:rsidRDefault="00154F00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:rsidR="00F144C8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F144C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Prodávající</w:t>
      </w:r>
      <w:r w:rsidRPr="00F144C8">
        <w:rPr>
          <w:rFonts w:ascii="Segoe UI" w:eastAsia="Times New Roman" w:hAnsi="Segoe UI" w:cs="Segoe UI"/>
          <w:sz w:val="21"/>
          <w:szCs w:val="21"/>
          <w:lang w:eastAsia="cs-CZ"/>
        </w:rPr>
        <w:br/>
      </w:r>
      <w:r w:rsidRPr="00154F00">
        <w:rPr>
          <w:rFonts w:eastAsia="Times New Roman" w:cstheme="minorHAnsi"/>
          <w:lang w:eastAsia="cs-CZ"/>
        </w:rPr>
        <w:t>MIELE, spol. s r.o.</w:t>
      </w:r>
      <w:r w:rsidRPr="00154F00">
        <w:rPr>
          <w:rFonts w:eastAsia="Times New Roman" w:cstheme="minorHAnsi"/>
          <w:lang w:eastAsia="cs-CZ"/>
        </w:rPr>
        <w:br/>
        <w:t>se sídlem: Holandská 4, 639 00 Brno</w:t>
      </w:r>
      <w:r w:rsidRPr="00154F00">
        <w:rPr>
          <w:rFonts w:eastAsia="Times New Roman" w:cstheme="minorHAnsi"/>
          <w:lang w:eastAsia="cs-CZ"/>
        </w:rPr>
        <w:br/>
        <w:t>IČO: 18829503</w:t>
      </w:r>
      <w:r w:rsidRPr="00154F00">
        <w:rPr>
          <w:rFonts w:eastAsia="Times New Roman" w:cstheme="minorHAnsi"/>
          <w:lang w:eastAsia="cs-CZ"/>
        </w:rPr>
        <w:t> </w:t>
      </w:r>
      <w:r w:rsidRPr="00154F00">
        <w:rPr>
          <w:rFonts w:eastAsia="Times New Roman" w:cstheme="minorHAnsi"/>
          <w:lang w:eastAsia="cs-CZ"/>
        </w:rPr>
        <w:t>DIČ: CZ18829503</w:t>
      </w:r>
      <w:r w:rsidRPr="00154F00">
        <w:rPr>
          <w:rFonts w:eastAsia="Times New Roman" w:cstheme="minorHAnsi"/>
          <w:lang w:eastAsia="cs-CZ"/>
        </w:rPr>
        <w:br/>
        <w:t>zapsaná v OR vedeném Krajským soudem v Brně, oddíl C, vložka 1790</w:t>
      </w:r>
      <w:r w:rsidRPr="00154F00">
        <w:rPr>
          <w:rFonts w:eastAsia="Times New Roman" w:cstheme="minorHAnsi"/>
          <w:lang w:eastAsia="cs-CZ"/>
        </w:rPr>
        <w:br/>
        <w:t xml:space="preserve">zastoupená: MVDr. </w:t>
      </w:r>
      <w:proofErr w:type="spellStart"/>
      <w:r w:rsidRPr="00154F00">
        <w:rPr>
          <w:rFonts w:eastAsia="Times New Roman" w:cstheme="minorHAnsi"/>
          <w:lang w:eastAsia="cs-CZ"/>
        </w:rPr>
        <w:t>Oľga</w:t>
      </w:r>
      <w:proofErr w:type="spellEnd"/>
      <w:r w:rsidRPr="00154F00">
        <w:rPr>
          <w:rFonts w:eastAsia="Times New Roman" w:cstheme="minorHAnsi"/>
          <w:lang w:eastAsia="cs-CZ"/>
        </w:rPr>
        <w:t xml:space="preserve"> </w:t>
      </w:r>
      <w:proofErr w:type="spellStart"/>
      <w:r w:rsidRPr="00154F00">
        <w:rPr>
          <w:rFonts w:eastAsia="Times New Roman" w:cstheme="minorHAnsi"/>
          <w:lang w:eastAsia="cs-CZ"/>
        </w:rPr>
        <w:t>Suthe</w:t>
      </w:r>
      <w:proofErr w:type="spellEnd"/>
      <w:r w:rsidRPr="00154F00">
        <w:rPr>
          <w:rFonts w:eastAsia="Times New Roman" w:cstheme="minorHAnsi"/>
          <w:lang w:eastAsia="cs-CZ"/>
        </w:rPr>
        <w:t>, obchodní ředitel</w:t>
      </w:r>
      <w:r w:rsidRPr="00154F00">
        <w:rPr>
          <w:rFonts w:eastAsia="Times New Roman" w:cstheme="minorHAnsi"/>
          <w:lang w:eastAsia="cs-CZ"/>
        </w:rPr>
        <w:br/>
        <w:t>(dále jen „Prodávající“)</w:t>
      </w:r>
    </w:p>
    <w:p w:rsidR="00154F00" w:rsidRPr="00154F00" w:rsidRDefault="00154F00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F144C8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F144C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Kupující</w:t>
      </w:r>
      <w:r w:rsidRPr="00F144C8">
        <w:rPr>
          <w:rFonts w:ascii="Segoe UI" w:eastAsia="Times New Roman" w:hAnsi="Segoe UI" w:cs="Segoe UI"/>
          <w:sz w:val="21"/>
          <w:szCs w:val="21"/>
          <w:lang w:eastAsia="cs-CZ"/>
        </w:rPr>
        <w:br/>
      </w:r>
      <w:r w:rsidRPr="00154F00">
        <w:rPr>
          <w:rFonts w:eastAsia="Times New Roman" w:cstheme="minorHAnsi"/>
          <w:lang w:eastAsia="cs-CZ"/>
        </w:rPr>
        <w:t>Základní škola a mateřská škola Ústavní, Praha 8</w:t>
      </w:r>
      <w:r w:rsidRPr="00154F00">
        <w:rPr>
          <w:rFonts w:eastAsia="Times New Roman" w:cstheme="minorHAnsi"/>
          <w:lang w:eastAsia="cs-CZ"/>
        </w:rPr>
        <w:br/>
        <w:t>se sídlem: Hlivická 1/400, 181 00 Praha 8 - Bohnice</w:t>
      </w:r>
      <w:r w:rsidRPr="00154F00">
        <w:rPr>
          <w:rFonts w:eastAsia="Times New Roman" w:cstheme="minorHAnsi"/>
          <w:lang w:eastAsia="cs-CZ"/>
        </w:rPr>
        <w:br/>
        <w:t>IČO: 60433337</w:t>
      </w:r>
      <w:r w:rsidRPr="00154F00">
        <w:rPr>
          <w:rFonts w:eastAsia="Times New Roman" w:cstheme="minorHAnsi"/>
          <w:lang w:eastAsia="cs-CZ"/>
        </w:rPr>
        <w:t> </w:t>
      </w:r>
      <w:r w:rsidRPr="00154F00">
        <w:rPr>
          <w:rFonts w:eastAsia="Times New Roman" w:cstheme="minorHAnsi"/>
          <w:lang w:eastAsia="cs-CZ"/>
        </w:rPr>
        <w:t>DIČ: CZ60433337</w:t>
      </w:r>
      <w:r w:rsidRPr="00154F00">
        <w:rPr>
          <w:rFonts w:eastAsia="Times New Roman" w:cstheme="minorHAnsi"/>
          <w:lang w:eastAsia="cs-CZ"/>
        </w:rPr>
        <w:br/>
        <w:t>zastoupená: Mgr. Renat</w:t>
      </w:r>
      <w:r w:rsidR="00154F00">
        <w:rPr>
          <w:rFonts w:eastAsia="Times New Roman" w:cstheme="minorHAnsi"/>
          <w:lang w:eastAsia="cs-CZ"/>
        </w:rPr>
        <w:t>ou</w:t>
      </w:r>
      <w:r w:rsidRPr="00154F00">
        <w:rPr>
          <w:rFonts w:eastAsia="Times New Roman" w:cstheme="minorHAnsi"/>
          <w:lang w:eastAsia="cs-CZ"/>
        </w:rPr>
        <w:t xml:space="preserve"> Sedláčkov</w:t>
      </w:r>
      <w:r w:rsidR="00154F00">
        <w:rPr>
          <w:rFonts w:eastAsia="Times New Roman" w:cstheme="minorHAnsi"/>
          <w:lang w:eastAsia="cs-CZ"/>
        </w:rPr>
        <w:t>ou</w:t>
      </w:r>
      <w:r w:rsidRPr="00154F00">
        <w:rPr>
          <w:rFonts w:eastAsia="Times New Roman" w:cstheme="minorHAnsi"/>
          <w:lang w:eastAsia="cs-CZ"/>
        </w:rPr>
        <w:t>, ředitelka školy</w:t>
      </w:r>
      <w:r w:rsidRPr="00154F00">
        <w:rPr>
          <w:rFonts w:eastAsia="Times New Roman" w:cstheme="minorHAnsi"/>
          <w:lang w:eastAsia="cs-CZ"/>
        </w:rPr>
        <w:br/>
        <w:t>(dále jen „Kupující“)</w:t>
      </w:r>
    </w:p>
    <w:p w:rsidR="00154F00" w:rsidRPr="00154F00" w:rsidRDefault="00154F00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F144C8" w:rsidRPr="00154F00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154F00">
        <w:rPr>
          <w:rFonts w:eastAsia="Times New Roman" w:cstheme="minorHAnsi"/>
          <w:lang w:eastAsia="cs-CZ"/>
        </w:rPr>
        <w:t>Prodávající a Kupující společně též „Strany“, jednotlivě „Strana“.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F00">
        <w:rPr>
          <w:rFonts w:eastAsia="Times New Roman" w:cstheme="minorHAnsi"/>
          <w:lang w:eastAsia="cs-CZ"/>
        </w:rPr>
        <w:pict>
          <v:rect id="_x0000_i1026" style="width:0;height:0" o:hralign="center" o:hrstd="t" o:hr="t" fillcolor="#a0a0a0" stroked="f"/>
        </w:pict>
      </w:r>
    </w:p>
    <w:p w:rsidR="00F144C8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2 Předmět Smlouvy</w:t>
      </w:r>
    </w:p>
    <w:p w:rsidR="00C53B11" w:rsidRPr="00C53B11" w:rsidRDefault="00C53B11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:rsidR="00F144C8" w:rsidRPr="00154F00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154F00">
        <w:rPr>
          <w:rFonts w:eastAsia="Times New Roman" w:cstheme="minorHAnsi"/>
          <w:lang w:eastAsia="cs-CZ"/>
        </w:rPr>
        <w:t xml:space="preserve">2.1 Prodávající se zavazuje prodat, dodat, nainstalovat a uvést do provozu </w:t>
      </w:r>
      <w:r w:rsidRPr="0023494B">
        <w:rPr>
          <w:rFonts w:eastAsia="Times New Roman" w:cstheme="minorHAnsi"/>
          <w:b/>
          <w:lang w:eastAsia="cs-CZ"/>
        </w:rPr>
        <w:t>1 ks laboratorní myčky PG</w:t>
      </w:r>
      <w:r w:rsidRPr="00154F00">
        <w:rPr>
          <w:rFonts w:eastAsia="Times New Roman" w:cstheme="minorHAnsi"/>
          <w:lang w:eastAsia="cs-CZ"/>
        </w:rPr>
        <w:t xml:space="preserve"> </w:t>
      </w:r>
      <w:r w:rsidR="00C53B11">
        <w:rPr>
          <w:rFonts w:eastAsia="Times New Roman" w:cstheme="minorHAnsi"/>
          <w:lang w:eastAsia="cs-CZ"/>
        </w:rPr>
        <w:t xml:space="preserve">   </w:t>
      </w:r>
      <w:r w:rsidRPr="0023494B">
        <w:rPr>
          <w:rFonts w:eastAsia="Times New Roman" w:cstheme="minorHAnsi"/>
          <w:b/>
          <w:lang w:eastAsia="cs-CZ"/>
        </w:rPr>
        <w:t>8504</w:t>
      </w:r>
      <w:r w:rsidR="00C53B11" w:rsidRPr="0023494B">
        <w:rPr>
          <w:rFonts w:eastAsia="Times New Roman" w:cstheme="minorHAnsi"/>
          <w:b/>
          <w:lang w:eastAsia="cs-CZ"/>
        </w:rPr>
        <w:t xml:space="preserve"> </w:t>
      </w:r>
      <w:r w:rsidRPr="0023494B">
        <w:rPr>
          <w:rFonts w:eastAsia="Times New Roman" w:cstheme="minorHAnsi"/>
          <w:b/>
          <w:lang w:eastAsia="cs-CZ"/>
        </w:rPr>
        <w:t>AE ADP 400 V CZ vč. příslušenství dle cenové nabídky č.</w:t>
      </w:r>
      <w:r w:rsidRPr="00154F00">
        <w:rPr>
          <w:rFonts w:eastAsia="Times New Roman" w:cstheme="minorHAnsi"/>
          <w:lang w:eastAsia="cs-CZ"/>
        </w:rPr>
        <w:t xml:space="preserve"> </w:t>
      </w:r>
      <w:r w:rsidRPr="006618C5">
        <w:rPr>
          <w:rFonts w:eastAsia="Times New Roman" w:cstheme="minorHAnsi"/>
          <w:b/>
          <w:lang w:eastAsia="cs-CZ"/>
        </w:rPr>
        <w:t>15873315</w:t>
      </w:r>
      <w:r w:rsidRPr="00154F00">
        <w:rPr>
          <w:rFonts w:eastAsia="Times New Roman" w:cstheme="minorHAnsi"/>
          <w:lang w:eastAsia="cs-CZ"/>
        </w:rPr>
        <w:t xml:space="preserve"> (dále jen „Zboží“).</w:t>
      </w:r>
      <w:r w:rsidRPr="00154F00">
        <w:rPr>
          <w:rFonts w:eastAsia="Times New Roman" w:cstheme="minorHAnsi"/>
          <w:lang w:eastAsia="cs-CZ"/>
        </w:rPr>
        <w:br/>
        <w:t>2.2 Kupující se zavazuje Zboží převzít a zaplatit za ně sjednanou kupní cenu.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F00">
        <w:rPr>
          <w:rFonts w:eastAsia="Times New Roman" w:cstheme="minorHAnsi"/>
          <w:lang w:eastAsia="cs-CZ"/>
        </w:rPr>
        <w:pict>
          <v:rect id="_x0000_i1027" style="width:0;height:0" o:hralign="center" o:hrstd="t" o:hr="t" fillcolor="#a0a0a0" stroked="f"/>
        </w:pict>
      </w:r>
    </w:p>
    <w:p w:rsidR="00F144C8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3 Kupní cena a platební podmínky</w:t>
      </w:r>
    </w:p>
    <w:p w:rsidR="00920D27" w:rsidRPr="00920D27" w:rsidRDefault="00920D27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 xml:space="preserve">3.1 Kupní cena činí </w:t>
      </w:r>
      <w:r w:rsidRPr="00920D27">
        <w:rPr>
          <w:rFonts w:eastAsia="Times New Roman" w:cstheme="minorHAnsi"/>
          <w:b/>
          <w:lang w:eastAsia="cs-CZ"/>
        </w:rPr>
        <w:t>123 720,35 Kč</w:t>
      </w:r>
      <w:r w:rsidRPr="00920D27">
        <w:rPr>
          <w:rFonts w:eastAsia="Times New Roman" w:cstheme="minorHAnsi"/>
          <w:lang w:eastAsia="cs-CZ"/>
        </w:rPr>
        <w:t xml:space="preserve"> bez DPH („Kupní cena“). Ke Kupní ceně bude připočtena DPH ve výši platné ke dni uskutečnění zdanitelného plnění.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3.2 Kupní cena zahrnuje:</w:t>
      </w:r>
      <w:r w:rsidRPr="00920D27">
        <w:rPr>
          <w:rFonts w:eastAsia="Times New Roman" w:cstheme="minorHAnsi"/>
          <w:lang w:eastAsia="cs-CZ"/>
        </w:rPr>
        <w:br/>
        <w:t>a) dopravu do místa plnění,</w:t>
      </w:r>
      <w:r w:rsidRPr="00920D27">
        <w:rPr>
          <w:rFonts w:eastAsia="Times New Roman" w:cstheme="minorHAnsi"/>
          <w:lang w:eastAsia="cs-CZ"/>
        </w:rPr>
        <w:br/>
        <w:t>b) vyložení Zboží,</w:t>
      </w:r>
      <w:r w:rsidRPr="00920D27">
        <w:rPr>
          <w:rFonts w:eastAsia="Times New Roman" w:cstheme="minorHAnsi"/>
          <w:lang w:eastAsia="cs-CZ"/>
        </w:rPr>
        <w:br/>
        <w:t>c) instalaci, montáž a připojení na připravené sítě,</w:t>
      </w:r>
      <w:r w:rsidRPr="00920D27">
        <w:rPr>
          <w:rFonts w:eastAsia="Times New Roman" w:cstheme="minorHAnsi"/>
          <w:lang w:eastAsia="cs-CZ"/>
        </w:rPr>
        <w:br/>
        <w:t>d) uvedení do provozu a zaškolení obsluhy,</w:t>
      </w:r>
      <w:r w:rsidRPr="00920D27">
        <w:rPr>
          <w:rFonts w:eastAsia="Times New Roman" w:cstheme="minorHAnsi"/>
          <w:lang w:eastAsia="cs-CZ"/>
        </w:rPr>
        <w:br/>
        <w:t>e) předání dokumentace.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3.3 Prodávající vystaví zálohovou fakturu do 5 dnů od podpisu Smlouvy; Kupující ji uhradí bezhotovostně před dodáním Zboží.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3.4 Po předání a uvedení Zboží do provozu vystaví Prodávající konečnou fakturu se splatností 21 dnů.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3.5 Dodatečné náklady dle čl. 4.3 mohou být účtovány jen tehdy, byly-li předem písemně odsouhlaseny zástupcem Kupujícího včetně odhadované ceny (§ 2612 OZ). Bez takového souhlasu nemá Prodávající právo na jejich úhradu.</w:t>
      </w:r>
    </w:p>
    <w:p w:rsidR="00F144C8" w:rsidRDefault="00F144C8" w:rsidP="00F144C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F144C8">
        <w:rPr>
          <w:rFonts w:ascii="Segoe UI" w:eastAsia="Times New Roman" w:hAnsi="Segoe UI" w:cs="Segoe UI"/>
          <w:sz w:val="21"/>
          <w:szCs w:val="21"/>
          <w:lang w:eastAsia="cs-CZ"/>
        </w:rPr>
        <w:t>3.6 Neobsahuje-li faktura všechny náležitosti (§ 435 OZ, zákon o DPH, zákon o účetnictví), je Kupující oprávněn ji vrátit; splatnost běží ode dne doručení opravené faktury.</w:t>
      </w:r>
    </w:p>
    <w:p w:rsidR="00B86CB6" w:rsidRPr="00F144C8" w:rsidRDefault="00B86CB6" w:rsidP="00F144C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bookmarkStart w:id="0" w:name="_GoBack"/>
      <w:bookmarkEnd w:id="0"/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8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4 Dodací podmínky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4.1 Místem plnění je: Základní škola a MŠ Ústavní, Hlivická 1/400, 181 00 Praha 8 - Bohnice.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4.2 Prodávající dodá a uvede Zboží do provozu nejpozději do 31. 12. 2025. Přesný termín bude sjednán nejméně 5 pracovních dnů předem. Nedodá-li Prodávající Zboží ani do 10 dnů po tomto datu, je Kupující oprávněn od Smlouvy odstoupit.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4.3 Prodávající provede instalaci na připravené přípojky Kupujícího; dodatečné práce vyvolané nepřipraveností hradí Kupující dle čl. 3.5.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4.4 O předání Zboží a o uvedení do provozu bude sepsán předávací protokol a protokol o zaškolení personálu.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27">
        <w:rPr>
          <w:rFonts w:eastAsia="Times New Roman" w:cstheme="minorHAnsi"/>
          <w:lang w:eastAsia="cs-CZ"/>
        </w:rPr>
        <w:pict>
          <v:rect id="_x0000_i1029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5 Přechod vlastnického práva a nebezpečí škody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5.1 Vlastnické právo ke Zboží přechází na Kupujícího úplným zaplacením Kupní ceny (§ 2132 OZ).</w:t>
      </w:r>
      <w:r w:rsidRPr="00920D27">
        <w:rPr>
          <w:rFonts w:eastAsia="Times New Roman" w:cstheme="minorHAnsi"/>
          <w:lang w:eastAsia="cs-CZ"/>
        </w:rPr>
        <w:br/>
        <w:t>5.2 Nebezpečí škody na Zboží přechází převzetím Zboží v místě plnění (§ 2121 OZ).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27">
        <w:rPr>
          <w:rFonts w:eastAsia="Times New Roman" w:cstheme="minorHAnsi"/>
          <w:lang w:eastAsia="cs-CZ"/>
        </w:rPr>
        <w:pict>
          <v:rect id="_x0000_i1030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6 Záruka a servis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6.1 Prodávající poskytuje záruku za jakost v délce 24 měsíců od uvedení Zboží do provozu (§ 2113 OZ).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6.2 Záruka se vztahuje na Zboží, náhradní díly, práci i výjezd technika.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6.3 Záruka se nevztahuje na vady způsobené:</w:t>
      </w:r>
      <w:r w:rsidRPr="00920D27">
        <w:rPr>
          <w:rFonts w:eastAsia="Times New Roman" w:cstheme="minorHAnsi"/>
          <w:lang w:eastAsia="cs-CZ"/>
        </w:rPr>
        <w:br/>
        <w:t>a) neodborným zacházením,</w:t>
      </w:r>
      <w:r w:rsidRPr="00920D27">
        <w:rPr>
          <w:rFonts w:eastAsia="Times New Roman" w:cstheme="minorHAnsi"/>
          <w:lang w:eastAsia="cs-CZ"/>
        </w:rPr>
        <w:br/>
        <w:t>b) chybnou obsluhou,</w:t>
      </w:r>
      <w:r w:rsidRPr="00920D27">
        <w:rPr>
          <w:rFonts w:eastAsia="Times New Roman" w:cstheme="minorHAnsi"/>
          <w:lang w:eastAsia="cs-CZ"/>
        </w:rPr>
        <w:br/>
        <w:t>c) vyšší mocí.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6.4 Záruční i pozáruční servis zajistí Prodávající či jeho subdodavatelé na území ČR.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27">
        <w:rPr>
          <w:rFonts w:eastAsia="Times New Roman" w:cstheme="minorHAnsi"/>
          <w:lang w:eastAsia="cs-CZ"/>
        </w:rPr>
        <w:pict>
          <v:rect id="_x0000_i1031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7 Smluvní pokuty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7.1 Poruší-li Kupující povinnost zaplatit Kupní cenu a bude v prodlení déle než 30 dnů, zaplatí Prodávajícímu smluvní pokutu 10 000 Kč.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7.2 Poruší-li Prodávající povinnost dodat Zboží či uvést je do provozu a bude v prodlení déle než 15 dnů, zaplatí Kupujícímu smluvní pokutu 10 000 Kč za každý započatý týden prodlení, maximálně do výše 10 % Kupní ceny.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7.3 Sjednáním smluvních pokut není dotčeno právo na náhradu škody (§ 2050 OZ).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27">
        <w:rPr>
          <w:rFonts w:eastAsia="Times New Roman" w:cstheme="minorHAnsi"/>
          <w:lang w:eastAsia="cs-CZ"/>
        </w:rPr>
        <w:pict>
          <v:rect id="_x0000_i1032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8 Odstoupení od Smlouvy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8.1 Strany mohou odstoupit pro podstatné porušení Smlouvy po marném uplynutí nápravné lhůty nejméně 7 pracovních dnů. Podstatným porušením je zejména:</w:t>
      </w:r>
      <w:r w:rsidRPr="00920D27">
        <w:rPr>
          <w:rFonts w:eastAsia="Times New Roman" w:cstheme="minorHAnsi"/>
          <w:lang w:eastAsia="cs-CZ"/>
        </w:rPr>
        <w:br/>
        <w:t xml:space="preserve">a) prodlení Kupujícího se zaplacením Kupní </w:t>
      </w:r>
      <w:proofErr w:type="gramStart"/>
      <w:r w:rsidRPr="00920D27">
        <w:rPr>
          <w:rFonts w:eastAsia="Times New Roman" w:cstheme="minorHAnsi"/>
          <w:lang w:eastAsia="cs-CZ"/>
        </w:rPr>
        <w:t>ceny &gt;</w:t>
      </w:r>
      <w:proofErr w:type="gramEnd"/>
      <w:r w:rsidRPr="00920D27">
        <w:rPr>
          <w:rFonts w:eastAsia="Times New Roman" w:cstheme="minorHAnsi"/>
          <w:lang w:eastAsia="cs-CZ"/>
        </w:rPr>
        <w:t xml:space="preserve"> 30 dnů,</w:t>
      </w:r>
      <w:r w:rsidRPr="00920D27">
        <w:rPr>
          <w:rFonts w:eastAsia="Times New Roman" w:cstheme="minorHAnsi"/>
          <w:lang w:eastAsia="cs-CZ"/>
        </w:rPr>
        <w:br/>
        <w:t>b) prodlení Prodávajícího s dodáním nebo uvedením Zboží do provozu &gt; 30 dnů,</w:t>
      </w:r>
      <w:r w:rsidRPr="00920D27">
        <w:rPr>
          <w:rFonts w:eastAsia="Times New Roman" w:cstheme="minorHAnsi"/>
          <w:lang w:eastAsia="cs-CZ"/>
        </w:rPr>
        <w:br/>
        <w:t>c) bezdůvodné odmítnutí podepsat předávací protokol.</w:t>
      </w:r>
    </w:p>
    <w:p w:rsidR="00F144C8" w:rsidRPr="00920D27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920D27">
        <w:rPr>
          <w:rFonts w:eastAsia="Times New Roman" w:cstheme="minorHAnsi"/>
          <w:lang w:eastAsia="cs-CZ"/>
        </w:rPr>
        <w:t>8.2 Odstoupení musí být písemné a je účinné doručením druhé Straně.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27">
        <w:rPr>
          <w:rFonts w:eastAsia="Times New Roman" w:cstheme="minorHAnsi"/>
          <w:lang w:eastAsia="cs-CZ"/>
        </w:rPr>
        <w:pict>
          <v:rect id="_x0000_i1033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9 Mlčenlivost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D1634D">
        <w:rPr>
          <w:rFonts w:eastAsia="Times New Roman" w:cstheme="minorHAnsi"/>
          <w:sz w:val="21"/>
          <w:szCs w:val="21"/>
          <w:lang w:eastAsia="cs-CZ"/>
        </w:rPr>
        <w:t>Strany se zavazují zachovávat mlčenlivost o veškerých důvěrných informacích dle čl. 9 původního znění (zůstává beze změny).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34D">
        <w:rPr>
          <w:rFonts w:eastAsia="Times New Roman" w:cstheme="minorHAnsi"/>
          <w:sz w:val="24"/>
          <w:szCs w:val="24"/>
          <w:lang w:eastAsia="cs-CZ"/>
        </w:rPr>
        <w:pict>
          <v:rect id="_x0000_i1034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10 Vyšší moc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Ustanovení o vyšší moci zůstává shodné s čl. 8 původního textu a plně se na tuto Smlouvu aplikuje.</w:t>
      </w:r>
    </w:p>
    <w:p w:rsidR="00F144C8" w:rsidRPr="00D1634D" w:rsidRDefault="00B86CB6" w:rsidP="00F144C8">
      <w:pPr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pict>
          <v:rect id="_x0000_i1035" style="width:0;height:0" o:hralign="center" o:hrstd="t" o:hr="t" fillcolor="#a0a0a0" stroked="f"/>
        </w:pict>
      </w:r>
    </w:p>
    <w:p w:rsidR="00D1634D" w:rsidRDefault="00D1634D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lastRenderedPageBreak/>
        <w:t>11 Komunikace Stran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Kontaktní osoby: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proofErr w:type="gramStart"/>
      <w:r w:rsidRPr="00D1634D">
        <w:rPr>
          <w:rFonts w:eastAsia="Times New Roman" w:cstheme="minorHAnsi"/>
          <w:lang w:eastAsia="cs-CZ"/>
        </w:rPr>
        <w:t>Kupující - technické</w:t>
      </w:r>
      <w:proofErr w:type="gramEnd"/>
      <w:r w:rsidRPr="00D1634D">
        <w:rPr>
          <w:rFonts w:eastAsia="Times New Roman" w:cstheme="minorHAnsi"/>
          <w:lang w:eastAsia="cs-CZ"/>
        </w:rPr>
        <w:t xml:space="preserve"> záležitosti: Ing. Jaroslava Stehnová (stehnova@zs-ustavni.cz)</w:t>
      </w:r>
      <w:r w:rsidRPr="00D1634D">
        <w:rPr>
          <w:rFonts w:eastAsia="Times New Roman" w:cstheme="minorHAnsi"/>
          <w:lang w:eastAsia="cs-CZ"/>
        </w:rPr>
        <w:br/>
        <w:t>Kupující - smluvní záležitosti: Mgr. Renata Sedláčková (reditelka@zs-ustavni.cz)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proofErr w:type="gramStart"/>
      <w:r w:rsidRPr="00D1634D">
        <w:rPr>
          <w:rFonts w:eastAsia="Times New Roman" w:cstheme="minorHAnsi"/>
          <w:lang w:eastAsia="cs-CZ"/>
        </w:rPr>
        <w:t>Prodávající - technické</w:t>
      </w:r>
      <w:proofErr w:type="gramEnd"/>
      <w:r w:rsidRPr="00D1634D">
        <w:rPr>
          <w:rFonts w:eastAsia="Times New Roman" w:cstheme="minorHAnsi"/>
          <w:lang w:eastAsia="cs-CZ"/>
        </w:rPr>
        <w:t xml:space="preserve"> záležitosti: Ing. Jan Bártů (jan.bartu@miele.com)</w:t>
      </w:r>
      <w:r w:rsidRPr="00D1634D">
        <w:rPr>
          <w:rFonts w:eastAsia="Times New Roman" w:cstheme="minorHAnsi"/>
          <w:lang w:eastAsia="cs-CZ"/>
        </w:rPr>
        <w:br/>
        <w:t xml:space="preserve">Prodávající - smluvní záležitosti: MVDr. </w:t>
      </w:r>
      <w:proofErr w:type="spellStart"/>
      <w:r w:rsidRPr="00D1634D">
        <w:rPr>
          <w:rFonts w:eastAsia="Times New Roman" w:cstheme="minorHAnsi"/>
          <w:lang w:eastAsia="cs-CZ"/>
        </w:rPr>
        <w:t>Oľga</w:t>
      </w:r>
      <w:proofErr w:type="spellEnd"/>
      <w:r w:rsidRPr="00D1634D">
        <w:rPr>
          <w:rFonts w:eastAsia="Times New Roman" w:cstheme="minorHAnsi"/>
          <w:lang w:eastAsia="cs-CZ"/>
        </w:rPr>
        <w:t xml:space="preserve"> </w:t>
      </w:r>
      <w:proofErr w:type="spellStart"/>
      <w:r w:rsidRPr="00D1634D">
        <w:rPr>
          <w:rFonts w:eastAsia="Times New Roman" w:cstheme="minorHAnsi"/>
          <w:lang w:eastAsia="cs-CZ"/>
        </w:rPr>
        <w:t>Suthe</w:t>
      </w:r>
      <w:proofErr w:type="spellEnd"/>
      <w:r w:rsidRPr="00D1634D">
        <w:rPr>
          <w:rFonts w:eastAsia="Times New Roman" w:cstheme="minorHAnsi"/>
          <w:lang w:eastAsia="cs-CZ"/>
        </w:rPr>
        <w:t xml:space="preserve"> (olga.suthe@miele.com)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Strany si budou neprodleně oznamovat změny kontaktních údajů; oznámením dochází ke změně bez nutnosti dodatku.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34D">
        <w:rPr>
          <w:rFonts w:eastAsia="Times New Roman" w:cstheme="minorHAnsi"/>
          <w:lang w:eastAsia="cs-CZ"/>
        </w:rPr>
        <w:pict>
          <v:rect id="_x0000_i1036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12 Registr smluv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12.1 Tato Smlouva podléhá povinnému uveřejnění podle zákona č. 340/2015 Sb. („ZRS“) - viz </w:t>
      </w:r>
      <w:hyperlink r:id="rId5" w:anchor="paragraf3" w:tgtFrame="_blank" w:history="1">
        <w:r w:rsidRPr="00D1634D">
          <w:rPr>
            <w:rFonts w:eastAsia="Times New Roman" w:cstheme="minorHAnsi"/>
            <w:color w:val="0000FF"/>
            <w:u w:val="single"/>
            <w:lang w:eastAsia="cs-CZ"/>
          </w:rPr>
          <w:t>§ 3 ZRS</w:t>
        </w:r>
      </w:hyperlink>
      <w:r w:rsidRPr="00D1634D">
        <w:rPr>
          <w:rFonts w:eastAsia="Times New Roman" w:cstheme="minorHAnsi"/>
          <w:lang w:eastAsia="cs-CZ"/>
        </w:rPr>
        <w:t>.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12.2 Kupující zajistí odeslání Smlouvy k uveřejnění do 15 dnů od podpisu.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12.3 Smlouva nabývá účinnosti nejdříve dnem jejího uveřejnění v registru smluv (§ 6 ZRS - </w:t>
      </w:r>
      <w:hyperlink r:id="rId6" w:anchor="paragraf6" w:tgtFrame="_blank" w:history="1">
        <w:r w:rsidRPr="00D1634D">
          <w:rPr>
            <w:rFonts w:eastAsia="Times New Roman" w:cstheme="minorHAnsi"/>
            <w:color w:val="0000FF"/>
            <w:u w:val="single"/>
            <w:lang w:eastAsia="cs-CZ"/>
          </w:rPr>
          <w:t>§ 6 ZRS</w:t>
        </w:r>
      </w:hyperlink>
      <w:r w:rsidRPr="00D1634D">
        <w:rPr>
          <w:rFonts w:eastAsia="Times New Roman" w:cstheme="minorHAnsi"/>
          <w:lang w:eastAsia="cs-CZ"/>
        </w:rPr>
        <w:t>).</w:t>
      </w: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34D">
        <w:rPr>
          <w:rFonts w:eastAsia="Times New Roman" w:cstheme="minorHAnsi"/>
          <w:lang w:eastAsia="cs-CZ"/>
        </w:rPr>
        <w:pict>
          <v:rect id="_x0000_i1037" style="width:0;height:0" o:hralign="center" o:hrstd="t" o:hr="t" fillcolor="#a0a0a0" stroked="f"/>
        </w:pict>
      </w:r>
    </w:p>
    <w:p w:rsidR="00F144C8" w:rsidRPr="00175460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175460">
        <w:rPr>
          <w:rFonts w:eastAsia="Times New Roman" w:cstheme="minorHAnsi"/>
          <w:b/>
          <w:bCs/>
          <w:sz w:val="30"/>
          <w:szCs w:val="30"/>
          <w:lang w:eastAsia="cs-CZ"/>
        </w:rPr>
        <w:t>13 Řešení sporů</w:t>
      </w:r>
    </w:p>
    <w:p w:rsidR="00F144C8" w:rsidRPr="00D1634D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Veškeré spory ze Smlouvy budou rozhodovány soudy České republiky příslušnými podle občanského soudního řádu. Strany se tímto vzdávají rozhodčího řízení.</w:t>
      </w:r>
    </w:p>
    <w:p w:rsidR="00F144C8" w:rsidRPr="00D1634D" w:rsidRDefault="00B86CB6" w:rsidP="00F144C8">
      <w:pPr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pict>
          <v:rect id="_x0000_i1038" style="width:0;height:0" o:hralign="center" o:hrstd="t" o:hr="t" fillcolor="#a0a0a0" stroked="f"/>
        </w:pict>
      </w:r>
    </w:p>
    <w:p w:rsidR="00F144C8" w:rsidRPr="005A15F2" w:rsidRDefault="00F144C8" w:rsidP="00F144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5A15F2">
        <w:rPr>
          <w:rFonts w:eastAsia="Times New Roman" w:cstheme="minorHAnsi"/>
          <w:b/>
          <w:bCs/>
          <w:sz w:val="30"/>
          <w:szCs w:val="30"/>
          <w:lang w:eastAsia="cs-CZ"/>
        </w:rPr>
        <w:t>14 Závěrečná ustanovení</w:t>
      </w:r>
    </w:p>
    <w:p w:rsidR="00F144C8" w:rsidRDefault="00F144C8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D1634D">
        <w:rPr>
          <w:rFonts w:eastAsia="Times New Roman" w:cstheme="minorHAnsi"/>
          <w:lang w:eastAsia="cs-CZ"/>
        </w:rPr>
        <w:t>14.1 Smlouva nabývá platnosti dnem podpisu Stran; účinnosti dle čl. 12.3.</w:t>
      </w:r>
      <w:r w:rsidRPr="00D1634D">
        <w:rPr>
          <w:rFonts w:eastAsia="Times New Roman" w:cstheme="minorHAnsi"/>
          <w:lang w:eastAsia="cs-CZ"/>
        </w:rPr>
        <w:br/>
        <w:t>14.2 Pokud se některé ustanovení ukáže neplatným či nevymahatelným, nahradí je Strany ustanovením platným, které nejlépe vystihuje původní záměr.</w:t>
      </w:r>
      <w:r w:rsidRPr="00D1634D">
        <w:rPr>
          <w:rFonts w:eastAsia="Times New Roman" w:cstheme="minorHAnsi"/>
          <w:lang w:eastAsia="cs-CZ"/>
        </w:rPr>
        <w:br/>
        <w:t>14.3 Smlouva může být měněna jen písemnými, vzestupně číslovanými dodatky.</w:t>
      </w:r>
      <w:r w:rsidRPr="00D1634D">
        <w:rPr>
          <w:rFonts w:eastAsia="Times New Roman" w:cstheme="minorHAnsi"/>
          <w:lang w:eastAsia="cs-CZ"/>
        </w:rPr>
        <w:br/>
        <w:t>14.4 Strany vylučují aplikaci § 1740 odst. 3 a § 1751 odst. 2 OZ.</w:t>
      </w:r>
      <w:r w:rsidRPr="00D1634D">
        <w:rPr>
          <w:rFonts w:eastAsia="Times New Roman" w:cstheme="minorHAnsi"/>
          <w:lang w:eastAsia="cs-CZ"/>
        </w:rPr>
        <w:br/>
        <w:t>14.5 Smlouva je vyhotovena ve dvou stejnopisech v českém jazyce, každá Strana obdrží jedno.</w:t>
      </w:r>
    </w:p>
    <w:p w:rsidR="00B86CB6" w:rsidRDefault="00B86CB6" w:rsidP="00F144C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34D">
        <w:rPr>
          <w:rFonts w:eastAsia="Times New Roman" w:cstheme="minorHAnsi"/>
          <w:lang w:eastAsia="cs-CZ"/>
        </w:rPr>
        <w:pict>
          <v:rect id="_x0000_i1039" style="width:0;height:0" o:hralign="center" o:hrstd="t" o:hr="t" fillcolor="#a0a0a0" stroked="f"/>
        </w:pict>
      </w:r>
    </w:p>
    <w:p w:rsidR="00F144C8" w:rsidRPr="005A15F2" w:rsidRDefault="00F144C8" w:rsidP="00F144C8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5A15F2">
        <w:rPr>
          <w:rFonts w:eastAsia="Times New Roman" w:cstheme="minorHAnsi"/>
          <w:b/>
          <w:bCs/>
          <w:sz w:val="27"/>
          <w:szCs w:val="27"/>
          <w:lang w:eastAsia="cs-CZ"/>
        </w:rPr>
        <w:t>15 Podpisy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621"/>
      </w:tblGrid>
      <w:tr w:rsidR="00F144C8" w:rsidRPr="00F144C8" w:rsidTr="00BC2261">
        <w:trPr>
          <w:tblHeader/>
          <w:tblCellSpacing w:w="15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4C8" w:rsidRPr="00F144C8" w:rsidRDefault="00F144C8" w:rsidP="00F144C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  <w:r w:rsidRPr="00F144C8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  <w:t>Za Kupujícího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144C8" w:rsidRPr="00F144C8" w:rsidRDefault="00F144C8" w:rsidP="00F144C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  <w:r w:rsidRPr="00F144C8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  <w:t>Za Prodávajícího</w:t>
            </w:r>
          </w:p>
        </w:tc>
      </w:tr>
      <w:tr w:rsidR="00F144C8" w:rsidRPr="00F144C8" w:rsidTr="00835DA7">
        <w:trPr>
          <w:tblCellSpacing w:w="15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13416F" w:rsidRDefault="0013416F" w:rsidP="00F144C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  <w:p w:rsidR="00835DA7" w:rsidRDefault="00835DA7" w:rsidP="00F144C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  <w:p w:rsidR="00835DA7" w:rsidRDefault="00835DA7" w:rsidP="00F144C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  <w:p w:rsidR="00F144C8" w:rsidRPr="00F144C8" w:rsidRDefault="00F144C8" w:rsidP="00F144C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F144C8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……………………………………</w:t>
            </w:r>
            <w:r w:rsidR="00835DA7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…………………………………….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3416F" w:rsidRDefault="0013416F" w:rsidP="00F144C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  <w:p w:rsidR="0013416F" w:rsidRDefault="0013416F" w:rsidP="00835DA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  <w:p w:rsidR="00835DA7" w:rsidRDefault="00835DA7" w:rsidP="00835DA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  <w:p w:rsidR="00835DA7" w:rsidRPr="00F144C8" w:rsidRDefault="00835DA7" w:rsidP="00835DA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…………………………………………………………………………….</w:t>
            </w:r>
          </w:p>
        </w:tc>
      </w:tr>
      <w:tr w:rsidR="00F144C8" w:rsidRPr="00F144C8" w:rsidTr="00835DA7">
        <w:trPr>
          <w:tblCellSpacing w:w="15" w:type="dxa"/>
        </w:trPr>
        <w:tc>
          <w:tcPr>
            <w:tcW w:w="4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4C8" w:rsidRPr="00D1634D" w:rsidRDefault="00F144C8" w:rsidP="00F144C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1634D">
              <w:rPr>
                <w:rFonts w:eastAsia="Times New Roman" w:cstheme="minorHAnsi"/>
                <w:lang w:eastAsia="cs-CZ"/>
              </w:rPr>
              <w:t>Mgr. Renata Sedláčková</w:t>
            </w:r>
            <w:r w:rsidRPr="00D1634D">
              <w:rPr>
                <w:rFonts w:eastAsia="Times New Roman" w:cstheme="minorHAnsi"/>
                <w:lang w:eastAsia="cs-CZ"/>
              </w:rPr>
              <w:br/>
              <w:t>ředitelka školy</w:t>
            </w:r>
          </w:p>
        </w:tc>
        <w:tc>
          <w:tcPr>
            <w:tcW w:w="4576" w:type="dxa"/>
            <w:shd w:val="clear" w:color="auto" w:fill="FFFFFF"/>
            <w:vAlign w:val="center"/>
            <w:hideMark/>
          </w:tcPr>
          <w:p w:rsidR="00F144C8" w:rsidRPr="00D1634D" w:rsidRDefault="00F144C8" w:rsidP="00F144C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1634D">
              <w:rPr>
                <w:rFonts w:eastAsia="Times New Roman" w:cstheme="minorHAnsi"/>
                <w:lang w:eastAsia="cs-CZ"/>
              </w:rPr>
              <w:t xml:space="preserve">MVDr. </w:t>
            </w:r>
            <w:proofErr w:type="spellStart"/>
            <w:r w:rsidRPr="00D1634D">
              <w:rPr>
                <w:rFonts w:eastAsia="Times New Roman" w:cstheme="minorHAnsi"/>
                <w:lang w:eastAsia="cs-CZ"/>
              </w:rPr>
              <w:t>Oľga</w:t>
            </w:r>
            <w:proofErr w:type="spellEnd"/>
            <w:r w:rsidRPr="00D1634D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D1634D">
              <w:rPr>
                <w:rFonts w:eastAsia="Times New Roman" w:cstheme="minorHAnsi"/>
                <w:lang w:eastAsia="cs-CZ"/>
              </w:rPr>
              <w:t>Suthe</w:t>
            </w:r>
            <w:proofErr w:type="spellEnd"/>
            <w:r w:rsidRPr="00D1634D">
              <w:rPr>
                <w:rFonts w:eastAsia="Times New Roman" w:cstheme="minorHAnsi"/>
                <w:lang w:eastAsia="cs-CZ"/>
              </w:rPr>
              <w:br/>
              <w:t>obchodní ředitel</w:t>
            </w:r>
          </w:p>
        </w:tc>
      </w:tr>
      <w:tr w:rsidR="00F144C8" w:rsidRPr="00F144C8" w:rsidTr="00835DA7">
        <w:trPr>
          <w:tblCellSpacing w:w="15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F144C8" w:rsidRPr="00D1634D" w:rsidRDefault="00F144C8" w:rsidP="00F144C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1634D">
              <w:rPr>
                <w:rFonts w:eastAsia="Times New Roman" w:cstheme="minorHAnsi"/>
                <w:lang w:eastAsia="cs-CZ"/>
              </w:rPr>
              <w:t xml:space="preserve">V Praze dne 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144C8" w:rsidRPr="00D1634D" w:rsidRDefault="00F144C8" w:rsidP="00F144C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1634D">
              <w:rPr>
                <w:rFonts w:eastAsia="Times New Roman" w:cstheme="minorHAnsi"/>
                <w:lang w:eastAsia="cs-CZ"/>
              </w:rPr>
              <w:t xml:space="preserve">V Brně dne </w:t>
            </w:r>
          </w:p>
        </w:tc>
      </w:tr>
    </w:tbl>
    <w:p w:rsidR="00F144C8" w:rsidRPr="00F144C8" w:rsidRDefault="00B86CB6" w:rsidP="00F1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0" style="width:0;height:0" o:hralign="center" o:hrstd="t" o:hr="t" fillcolor="#a0a0a0" stroked="f"/>
        </w:pict>
      </w:r>
    </w:p>
    <w:sectPr w:rsidR="00F144C8" w:rsidRPr="00F1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50D32"/>
    <w:multiLevelType w:val="multilevel"/>
    <w:tmpl w:val="E75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8"/>
    <w:rsid w:val="0013416F"/>
    <w:rsid w:val="00154F00"/>
    <w:rsid w:val="00175460"/>
    <w:rsid w:val="0023494B"/>
    <w:rsid w:val="005A15F2"/>
    <w:rsid w:val="006618C5"/>
    <w:rsid w:val="00835DA7"/>
    <w:rsid w:val="008C5FAE"/>
    <w:rsid w:val="00920D27"/>
    <w:rsid w:val="00A23F79"/>
    <w:rsid w:val="00B86CB6"/>
    <w:rsid w:val="00BC2261"/>
    <w:rsid w:val="00C53B11"/>
    <w:rsid w:val="00C5512F"/>
    <w:rsid w:val="00D1634D"/>
    <w:rsid w:val="00F1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976D"/>
  <w15:chartTrackingRefBased/>
  <w15:docId w15:val="{A1C01CDC-4C08-4A3A-A57D-7A403E43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doc/CR67341_2025_01_01" TargetMode="External"/><Relationship Id="rId5" Type="http://schemas.openxmlformats.org/officeDocument/2006/relationships/hyperlink" Target="https://next.codexis.cz/doc/CR67341_2025_01_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Hrubá</dc:creator>
  <cp:keywords/>
  <dc:description/>
  <cp:lastModifiedBy>Jaroslava Hrubá</cp:lastModifiedBy>
  <cp:revision>10</cp:revision>
  <dcterms:created xsi:type="dcterms:W3CDTF">2025-09-12T07:18:00Z</dcterms:created>
  <dcterms:modified xsi:type="dcterms:W3CDTF">2025-09-22T08:41:00Z</dcterms:modified>
</cp:coreProperties>
</file>