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242AC" w14:textId="436E5670" w:rsidR="00A6034C" w:rsidRPr="00456ABF" w:rsidRDefault="0032559B" w:rsidP="003A4025">
      <w:pPr>
        <w:pStyle w:val="Nadpis1"/>
        <w:spacing w:line="276" w:lineRule="auto"/>
        <w:ind w:right="-288"/>
        <w:jc w:val="center"/>
        <w:rPr>
          <w:b/>
          <w:bCs/>
          <w:caps/>
        </w:rPr>
      </w:pPr>
      <w:r>
        <w:rPr>
          <w:b/>
          <w:bCs/>
          <w:caps/>
        </w:rPr>
        <w:t xml:space="preserve">Příkazní </w:t>
      </w:r>
      <w:r w:rsidR="004333B4" w:rsidRPr="00456ABF">
        <w:rPr>
          <w:b/>
          <w:bCs/>
          <w:caps/>
        </w:rPr>
        <w:t xml:space="preserve">smlouva </w:t>
      </w:r>
    </w:p>
    <w:p w14:paraId="7784A449" w14:textId="77777777" w:rsidR="00A6034C" w:rsidRPr="00456ABF" w:rsidRDefault="00A6034C" w:rsidP="003A4025">
      <w:pPr>
        <w:spacing w:line="276" w:lineRule="auto"/>
      </w:pPr>
    </w:p>
    <w:p w14:paraId="369F82A0" w14:textId="4D323E72" w:rsidR="00A6034C" w:rsidRPr="00456ABF" w:rsidRDefault="004333B4" w:rsidP="003A4025">
      <w:pPr>
        <w:spacing w:line="276" w:lineRule="auto"/>
        <w:jc w:val="center"/>
        <w:rPr>
          <w:b/>
          <w:bCs/>
        </w:rPr>
      </w:pPr>
      <w:r w:rsidRPr="00456ABF">
        <w:rPr>
          <w:b/>
          <w:bCs/>
        </w:rPr>
        <w:t>o</w:t>
      </w:r>
      <w:r w:rsidR="00A6034C" w:rsidRPr="00456ABF">
        <w:rPr>
          <w:b/>
          <w:bCs/>
        </w:rPr>
        <w:t xml:space="preserve"> obstarání záležitostí koordinátora </w:t>
      </w:r>
      <w:r w:rsidR="00F55075">
        <w:rPr>
          <w:b/>
          <w:bCs/>
        </w:rPr>
        <w:t>BOZP na staveništi</w:t>
      </w:r>
      <w:r w:rsidR="00A6034C" w:rsidRPr="00456ABF">
        <w:rPr>
          <w:b/>
          <w:bCs/>
        </w:rPr>
        <w:t xml:space="preserve">  </w:t>
      </w:r>
    </w:p>
    <w:p w14:paraId="20630294" w14:textId="5BC8DA5F" w:rsidR="00A6034C" w:rsidRPr="00456ABF" w:rsidRDefault="00A6034C" w:rsidP="003A4025">
      <w:pPr>
        <w:spacing w:line="276" w:lineRule="auto"/>
        <w:jc w:val="center"/>
        <w:rPr>
          <w:b/>
          <w:bCs/>
        </w:rPr>
      </w:pPr>
      <w:r w:rsidRPr="00456ABF">
        <w:rPr>
          <w:b/>
          <w:bCs/>
        </w:rPr>
        <w:t xml:space="preserve">uzavřená dle </w:t>
      </w:r>
      <w:r w:rsidR="0032559B">
        <w:rPr>
          <w:b/>
          <w:bCs/>
        </w:rPr>
        <w:t xml:space="preserve">§ 2430 a násl. </w:t>
      </w:r>
      <w:r w:rsidR="00FB1030">
        <w:rPr>
          <w:b/>
          <w:bCs/>
        </w:rPr>
        <w:t xml:space="preserve"> </w:t>
      </w:r>
      <w:r w:rsidR="0032559B">
        <w:rPr>
          <w:b/>
          <w:bCs/>
        </w:rPr>
        <w:t>zákona číslo</w:t>
      </w:r>
      <w:r w:rsidRPr="00456ABF">
        <w:rPr>
          <w:b/>
          <w:bCs/>
        </w:rPr>
        <w:t xml:space="preserve"> </w:t>
      </w:r>
      <w:r w:rsidR="0032559B">
        <w:rPr>
          <w:b/>
          <w:bCs/>
        </w:rPr>
        <w:t xml:space="preserve">89/2012, </w:t>
      </w:r>
      <w:r w:rsidR="00945FBC">
        <w:rPr>
          <w:b/>
          <w:bCs/>
        </w:rPr>
        <w:t>občanský</w:t>
      </w:r>
      <w:r w:rsidR="0032559B">
        <w:rPr>
          <w:b/>
          <w:bCs/>
        </w:rPr>
        <w:t xml:space="preserve"> zákoník, v platném znění </w:t>
      </w:r>
    </w:p>
    <w:p w14:paraId="1166A210" w14:textId="77777777" w:rsidR="00A6034C" w:rsidRPr="00456ABF" w:rsidRDefault="00A6034C" w:rsidP="003A4025">
      <w:pPr>
        <w:spacing w:line="276" w:lineRule="auto"/>
        <w:rPr>
          <w:b/>
          <w:bCs/>
        </w:rPr>
      </w:pPr>
      <w:r w:rsidRPr="00456ABF">
        <w:rPr>
          <w:b/>
          <w:bCs/>
        </w:rPr>
        <w:t>___________________________________________________________________________</w:t>
      </w:r>
    </w:p>
    <w:p w14:paraId="2963FF6E" w14:textId="77777777" w:rsidR="00A6034C" w:rsidRPr="00456ABF" w:rsidRDefault="00A6034C" w:rsidP="003A4025">
      <w:pPr>
        <w:spacing w:line="276" w:lineRule="auto"/>
        <w:rPr>
          <w:b/>
          <w:bCs/>
        </w:rPr>
      </w:pPr>
    </w:p>
    <w:p w14:paraId="7C4ADA9A" w14:textId="77777777" w:rsidR="00EA15F1" w:rsidRDefault="00EA15F1" w:rsidP="003A4025">
      <w:pPr>
        <w:spacing w:line="276" w:lineRule="auto"/>
        <w:jc w:val="center"/>
        <w:rPr>
          <w:b/>
          <w:bCs/>
        </w:rPr>
      </w:pPr>
    </w:p>
    <w:p w14:paraId="5EB13643" w14:textId="77777777" w:rsidR="00A6034C" w:rsidRPr="00456ABF" w:rsidRDefault="00A6034C" w:rsidP="003A4025">
      <w:pPr>
        <w:spacing w:line="276" w:lineRule="auto"/>
        <w:jc w:val="center"/>
        <w:rPr>
          <w:b/>
          <w:bCs/>
        </w:rPr>
      </w:pPr>
      <w:r w:rsidRPr="00456ABF">
        <w:rPr>
          <w:b/>
          <w:bCs/>
        </w:rPr>
        <w:t>I.</w:t>
      </w:r>
    </w:p>
    <w:p w14:paraId="4F7B8CF8" w14:textId="77777777" w:rsidR="00A6034C" w:rsidRPr="00456ABF" w:rsidRDefault="00A6034C" w:rsidP="003A4025">
      <w:pPr>
        <w:pStyle w:val="Nadpis2"/>
        <w:spacing w:line="276" w:lineRule="auto"/>
        <w:rPr>
          <w:b w:val="0"/>
          <w:bCs w:val="0"/>
        </w:rPr>
      </w:pPr>
      <w:r w:rsidRPr="00456ABF">
        <w:t>Smluvní  strany</w:t>
      </w:r>
    </w:p>
    <w:p w14:paraId="51DBDDC2" w14:textId="77777777" w:rsidR="007E43AF" w:rsidRDefault="007E43AF" w:rsidP="00AD1382">
      <w:pPr>
        <w:spacing w:line="276" w:lineRule="auto"/>
        <w:ind w:left="360"/>
        <w:rPr>
          <w:b/>
          <w:bCs/>
        </w:rPr>
      </w:pPr>
    </w:p>
    <w:p w14:paraId="0092D0EE" w14:textId="1E197B6D" w:rsidR="00E40FDA" w:rsidRPr="00AF60E7" w:rsidRDefault="00151E4D" w:rsidP="00AD1382">
      <w:pPr>
        <w:pStyle w:val="text"/>
        <w:spacing w:line="276" w:lineRule="auto"/>
        <w:rPr>
          <w:rFonts w:ascii="Times New Roman" w:hAnsi="Times New Roman"/>
          <w:sz w:val="24"/>
          <w:szCs w:val="24"/>
        </w:rPr>
      </w:pPr>
      <w:r w:rsidRPr="00E40FDA">
        <w:rPr>
          <w:rFonts w:ascii="Times New Roman" w:hAnsi="Times New Roman"/>
          <w:b/>
          <w:bCs/>
          <w:sz w:val="24"/>
          <w:szCs w:val="24"/>
          <w:lang w:eastAsia="cs-CZ"/>
        </w:rPr>
        <w:t>PŘÍKAZCE</w:t>
      </w:r>
      <w:r w:rsidRPr="00E40FDA">
        <w:rPr>
          <w:rFonts w:ascii="Times New Roman" w:hAnsi="Times New Roman"/>
          <w:b/>
          <w:bCs/>
          <w:sz w:val="24"/>
          <w:szCs w:val="24"/>
          <w:lang w:eastAsia="cs-CZ"/>
        </w:rPr>
        <w:tab/>
        <w:t>:</w:t>
      </w:r>
      <w:r>
        <w:rPr>
          <w:b/>
          <w:bCs/>
        </w:rPr>
        <w:tab/>
      </w:r>
      <w:r w:rsidR="00E40FDA">
        <w:rPr>
          <w:b/>
          <w:bCs/>
        </w:rPr>
        <w:tab/>
      </w:r>
      <w:r w:rsidR="00E40FDA" w:rsidRPr="00AF60E7">
        <w:rPr>
          <w:rFonts w:ascii="Times New Roman" w:hAnsi="Times New Roman"/>
          <w:b/>
          <w:sz w:val="24"/>
          <w:szCs w:val="24"/>
        </w:rPr>
        <w:t>Národní památkový ústav</w:t>
      </w:r>
      <w:r w:rsidR="00E40FDA" w:rsidRPr="00AF60E7">
        <w:rPr>
          <w:rFonts w:ascii="Times New Roman" w:hAnsi="Times New Roman"/>
          <w:sz w:val="24"/>
          <w:szCs w:val="24"/>
        </w:rPr>
        <w:t xml:space="preserve">, Valdštejnské náměstí 3, 118 01 Praha, </w:t>
      </w:r>
    </w:p>
    <w:p w14:paraId="3262AAF9" w14:textId="52A0BEE4" w:rsidR="00E40FDA" w:rsidRPr="00AF60E7" w:rsidRDefault="00E40FDA" w:rsidP="00AD1382">
      <w:pPr>
        <w:pStyle w:val="text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F60E7">
        <w:rPr>
          <w:rFonts w:ascii="Times New Roman" w:hAnsi="Times New Roman"/>
          <w:sz w:val="24"/>
          <w:szCs w:val="24"/>
        </w:rPr>
        <w:t>jednající prostřednictvím: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F60E7">
        <w:rPr>
          <w:rFonts w:ascii="Times New Roman" w:hAnsi="Times New Roman"/>
          <w:b/>
          <w:sz w:val="24"/>
          <w:szCs w:val="24"/>
        </w:rPr>
        <w:t>Územní památkové správy NPÚ v Kroměříži,</w:t>
      </w:r>
    </w:p>
    <w:p w14:paraId="3021D3B3" w14:textId="15DE5260" w:rsidR="00151E4D" w:rsidRDefault="00151E4D" w:rsidP="00AD1382">
      <w:pPr>
        <w:spacing w:line="276" w:lineRule="auto"/>
        <w:rPr>
          <w:bCs/>
        </w:rPr>
      </w:pPr>
      <w:r>
        <w:rPr>
          <w:bCs/>
        </w:rPr>
        <w:t>Sídlo</w:t>
      </w:r>
      <w:r w:rsidRPr="00BC4FE9">
        <w:rPr>
          <w:bCs/>
        </w:rPr>
        <w:t xml:space="preserve">          </w:t>
      </w:r>
      <w:r w:rsidRPr="00BC4FE9">
        <w:rPr>
          <w:bCs/>
        </w:rPr>
        <w:tab/>
      </w:r>
      <w:r w:rsidRPr="00BC4FE9">
        <w:rPr>
          <w:bCs/>
        </w:rPr>
        <w:tab/>
      </w:r>
      <w:r>
        <w:rPr>
          <w:bCs/>
        </w:rPr>
        <w:t>:</w:t>
      </w:r>
      <w:r>
        <w:rPr>
          <w:bCs/>
        </w:rPr>
        <w:tab/>
      </w:r>
      <w:r w:rsidR="00E40FDA" w:rsidRPr="00AF60E7">
        <w:t>Sněmovní nám. 1, 767 01 Kroměříž,</w:t>
      </w:r>
    </w:p>
    <w:p w14:paraId="1CC33D64" w14:textId="35B86F92" w:rsidR="00151E4D" w:rsidRPr="00AD1382" w:rsidRDefault="00151E4D" w:rsidP="00AD1382">
      <w:pPr>
        <w:spacing w:line="276" w:lineRule="auto"/>
        <w:rPr>
          <w:bCs/>
        </w:rPr>
      </w:pPr>
      <w:r>
        <w:rPr>
          <w:bCs/>
        </w:rPr>
        <w:t>Zastoupená</w:t>
      </w:r>
      <w:r w:rsidRPr="00BC4FE9">
        <w:rPr>
          <w:bCs/>
        </w:rPr>
        <w:t xml:space="preserve"> </w:t>
      </w:r>
      <w:r w:rsidRPr="00BC4FE9">
        <w:rPr>
          <w:bCs/>
        </w:rPr>
        <w:tab/>
      </w:r>
      <w:r w:rsidRPr="00BC4FE9">
        <w:rPr>
          <w:bCs/>
        </w:rPr>
        <w:tab/>
      </w:r>
      <w:r>
        <w:rPr>
          <w:bCs/>
        </w:rPr>
        <w:t>:</w:t>
      </w:r>
      <w:r>
        <w:rPr>
          <w:bCs/>
        </w:rPr>
        <w:tab/>
      </w:r>
      <w:r w:rsidRPr="00AD1382">
        <w:rPr>
          <w:bCs/>
        </w:rPr>
        <w:t xml:space="preserve">ve věcech smluvních: </w:t>
      </w:r>
      <w:r w:rsidR="00E40FDA" w:rsidRPr="00AD1382">
        <w:rPr>
          <w:b/>
        </w:rPr>
        <w:t>Ing. Petrem Šubíkem</w:t>
      </w:r>
      <w:r w:rsidR="00E40FDA" w:rsidRPr="00AD1382">
        <w:rPr>
          <w:b/>
          <w:bCs/>
        </w:rPr>
        <w:t>, ředitelem</w:t>
      </w:r>
      <w:r w:rsidRPr="00AD1382">
        <w:rPr>
          <w:bCs/>
        </w:rPr>
        <w:t xml:space="preserve">  </w:t>
      </w:r>
    </w:p>
    <w:p w14:paraId="60A70931" w14:textId="5FBBA6F5" w:rsidR="002C43E1" w:rsidRPr="00AD1382" w:rsidRDefault="00151E4D" w:rsidP="00AD1382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line="276" w:lineRule="auto"/>
        <w:rPr>
          <w:shd w:val="clear" w:color="auto" w:fill="FFFF00"/>
        </w:rPr>
      </w:pPr>
      <w:r w:rsidRPr="00AD1382">
        <w:rPr>
          <w:bCs/>
        </w:rPr>
        <w:tab/>
      </w:r>
      <w:r w:rsidRPr="00AD1382">
        <w:rPr>
          <w:bCs/>
        </w:rPr>
        <w:tab/>
      </w:r>
      <w:r w:rsidRPr="00AD1382">
        <w:rPr>
          <w:bCs/>
        </w:rPr>
        <w:tab/>
      </w:r>
      <w:r w:rsidRPr="00AD1382">
        <w:rPr>
          <w:bCs/>
        </w:rPr>
        <w:tab/>
      </w:r>
      <w:r w:rsidR="002C43E1" w:rsidRPr="00AD1382">
        <w:rPr>
          <w:bCs/>
        </w:rPr>
        <w:tab/>
      </w:r>
      <w:r w:rsidRPr="00AD1382">
        <w:rPr>
          <w:bCs/>
        </w:rPr>
        <w:t xml:space="preserve">ve věcech technických: </w:t>
      </w:r>
      <w:r w:rsidR="00877B8D">
        <w:rPr>
          <w:iCs/>
        </w:rPr>
        <w:t>xxxxxxxxxx</w:t>
      </w:r>
      <w:r w:rsidR="002C43E1" w:rsidRPr="00AD1382">
        <w:rPr>
          <w:iCs/>
        </w:rPr>
        <w:t>, investičním referentem</w:t>
      </w:r>
    </w:p>
    <w:p w14:paraId="03189105" w14:textId="6BB681CA" w:rsidR="002C43E1" w:rsidRPr="002C43E1" w:rsidRDefault="00877B8D" w:rsidP="00AD1382">
      <w:pPr>
        <w:spacing w:line="276" w:lineRule="auto"/>
        <w:ind w:left="2499" w:firstLine="357"/>
        <w:jc w:val="both"/>
      </w:pPr>
      <w:r>
        <w:t>tel.: xxxxxxxxxxx, e-mail: xxxxxxxxxxxx</w:t>
      </w:r>
    </w:p>
    <w:p w14:paraId="108874B9" w14:textId="261A70CB" w:rsidR="002273F3" w:rsidRDefault="00151E4D" w:rsidP="00AD1382">
      <w:pPr>
        <w:spacing w:after="120" w:line="276" w:lineRule="auto"/>
      </w:pPr>
      <w:r w:rsidRPr="00BC4FE9">
        <w:rPr>
          <w:bCs/>
        </w:rPr>
        <w:t xml:space="preserve">  </w:t>
      </w:r>
      <w:r>
        <w:rPr>
          <w:bCs/>
        </w:rPr>
        <w:t>IČ</w:t>
      </w:r>
      <w:r w:rsidRPr="00BC4FE9">
        <w:rPr>
          <w:bCs/>
        </w:rPr>
        <w:t xml:space="preserve">              </w:t>
      </w:r>
      <w:r w:rsidRPr="00BC4FE9">
        <w:rPr>
          <w:bCs/>
        </w:rPr>
        <w:tab/>
      </w:r>
      <w:r w:rsidRPr="00BC4FE9">
        <w:rPr>
          <w:bCs/>
        </w:rPr>
        <w:tab/>
      </w:r>
      <w:r>
        <w:rPr>
          <w:bCs/>
        </w:rPr>
        <w:t>:</w:t>
      </w:r>
      <w:r>
        <w:rPr>
          <w:bCs/>
        </w:rPr>
        <w:tab/>
      </w:r>
      <w:r w:rsidR="00E40FDA" w:rsidRPr="00E40FDA">
        <w:t>75032333</w:t>
      </w:r>
    </w:p>
    <w:p w14:paraId="5DF299BF" w14:textId="77777777" w:rsidR="002273F3" w:rsidRPr="00AD1382" w:rsidRDefault="002273F3" w:rsidP="00AD1382">
      <w:pPr>
        <w:spacing w:line="276" w:lineRule="auto"/>
        <w:jc w:val="both"/>
        <w:rPr>
          <w:lang w:eastAsia="ar-SA"/>
        </w:rPr>
      </w:pPr>
      <w:r w:rsidRPr="00AD1382">
        <w:rPr>
          <w:b/>
          <w:bCs/>
          <w:iCs/>
        </w:rPr>
        <w:t>Doručovací adresa:</w:t>
      </w:r>
    </w:p>
    <w:p w14:paraId="3F012B99" w14:textId="77777777" w:rsidR="002273F3" w:rsidRPr="00AD1382" w:rsidRDefault="002273F3" w:rsidP="00AD1382">
      <w:pPr>
        <w:spacing w:line="276" w:lineRule="auto"/>
        <w:jc w:val="both"/>
      </w:pPr>
      <w:r w:rsidRPr="00AD1382">
        <w:rPr>
          <w:bCs/>
          <w:iCs/>
        </w:rPr>
        <w:t>Národní památkový ústav</w:t>
      </w:r>
      <w:r w:rsidRPr="00AD1382">
        <w:t>, územní památková správa v Kroměříži</w:t>
      </w:r>
    </w:p>
    <w:p w14:paraId="2AF2660C" w14:textId="77777777" w:rsidR="002273F3" w:rsidRPr="00AD1382" w:rsidRDefault="002273F3" w:rsidP="00AD1382">
      <w:pPr>
        <w:spacing w:line="276" w:lineRule="auto"/>
        <w:jc w:val="both"/>
      </w:pPr>
      <w:r w:rsidRPr="00AD1382">
        <w:t xml:space="preserve">Sněmovní nám. 1 </w:t>
      </w:r>
    </w:p>
    <w:p w14:paraId="3041AF8E" w14:textId="77777777" w:rsidR="002273F3" w:rsidRPr="002273F3" w:rsidRDefault="002273F3" w:rsidP="00AD1382">
      <w:pPr>
        <w:spacing w:after="120" w:line="276" w:lineRule="auto"/>
        <w:jc w:val="both"/>
      </w:pPr>
      <w:r w:rsidRPr="00AD1382">
        <w:t>767 01 Kroměříž</w:t>
      </w:r>
    </w:p>
    <w:p w14:paraId="26E810B7" w14:textId="333C71C3" w:rsidR="00E40FDA" w:rsidRPr="002273F3" w:rsidRDefault="00E40FDA" w:rsidP="002273F3">
      <w:pPr>
        <w:spacing w:line="276" w:lineRule="auto"/>
        <w:rPr>
          <w:rStyle w:val="Zvraznn"/>
          <w:bCs/>
          <w:i w:val="0"/>
          <w:iCs w:val="0"/>
        </w:rPr>
      </w:pPr>
      <w:r w:rsidRPr="00E40FDA">
        <w:tab/>
      </w:r>
      <w:r>
        <w:tab/>
      </w:r>
    </w:p>
    <w:p w14:paraId="28CDB63E" w14:textId="77777777" w:rsidR="007A1F66" w:rsidRPr="00456ABF" w:rsidRDefault="007A1F66" w:rsidP="003A4025">
      <w:pPr>
        <w:spacing w:line="276" w:lineRule="auto"/>
        <w:rPr>
          <w:b/>
          <w:bCs/>
        </w:rPr>
      </w:pPr>
    </w:p>
    <w:p w14:paraId="76D53998" w14:textId="77777777" w:rsidR="00BC4FE9" w:rsidRDefault="0032559B" w:rsidP="003A4025">
      <w:pPr>
        <w:spacing w:line="276" w:lineRule="auto"/>
        <w:jc w:val="both"/>
      </w:pPr>
      <w:r>
        <w:rPr>
          <w:b/>
          <w:bCs/>
        </w:rPr>
        <w:t xml:space="preserve">PŘÍKAZNÍK </w:t>
      </w:r>
      <w:r w:rsidR="00A6034C" w:rsidRPr="00456ABF">
        <w:t xml:space="preserve">      </w:t>
      </w:r>
      <w:r w:rsidR="00935226" w:rsidRPr="00456ABF">
        <w:tab/>
      </w:r>
      <w:r w:rsidR="00A6034C" w:rsidRPr="00456ABF">
        <w:t xml:space="preserve">:     </w:t>
      </w:r>
      <w:r w:rsidR="00BC4FE9">
        <w:tab/>
      </w:r>
      <w:r w:rsidR="00020840" w:rsidRPr="00020840">
        <w:rPr>
          <w:b/>
        </w:rPr>
        <w:t>Bc. Zuzana Skácalová</w:t>
      </w:r>
    </w:p>
    <w:p w14:paraId="6D0F6A96" w14:textId="77777777" w:rsidR="00A6034C" w:rsidRPr="00456ABF" w:rsidRDefault="000E3864" w:rsidP="003A4025">
      <w:pPr>
        <w:tabs>
          <w:tab w:val="left" w:pos="2127"/>
          <w:tab w:val="left" w:pos="2552"/>
        </w:tabs>
        <w:spacing w:line="276" w:lineRule="auto"/>
        <w:jc w:val="both"/>
      </w:pPr>
      <w:r>
        <w:t>Sídlo</w:t>
      </w:r>
      <w:r w:rsidR="00BC4FE9">
        <w:tab/>
        <w:t>:</w:t>
      </w:r>
      <w:r w:rsidR="00BC4FE9">
        <w:tab/>
      </w:r>
      <w:r w:rsidR="00BC4FE9">
        <w:tab/>
        <w:t>Lhota 13, 756 43 Kelč</w:t>
      </w:r>
      <w:r w:rsidR="00BC4FE9">
        <w:tab/>
      </w:r>
      <w:r w:rsidR="004443D5">
        <w:t xml:space="preserve"> </w:t>
      </w:r>
    </w:p>
    <w:p w14:paraId="0378EBC4" w14:textId="53DDB14C" w:rsidR="00A6034C" w:rsidRPr="00456ABF" w:rsidRDefault="00A6034C" w:rsidP="003A4025">
      <w:pPr>
        <w:pStyle w:val="Zpat"/>
        <w:tabs>
          <w:tab w:val="clear" w:pos="4536"/>
          <w:tab w:val="clear" w:pos="9072"/>
          <w:tab w:val="left" w:pos="1800"/>
        </w:tabs>
        <w:spacing w:line="276" w:lineRule="auto"/>
      </w:pPr>
      <w:r w:rsidRPr="00456ABF">
        <w:t xml:space="preserve">Zastoupený          </w:t>
      </w:r>
      <w:r w:rsidR="00935226" w:rsidRPr="00456ABF">
        <w:tab/>
      </w:r>
      <w:r w:rsidR="00935226" w:rsidRPr="00456ABF">
        <w:tab/>
      </w:r>
      <w:r w:rsidRPr="00456ABF">
        <w:t xml:space="preserve">:    </w:t>
      </w:r>
      <w:r w:rsidR="004443D5">
        <w:t xml:space="preserve"> </w:t>
      </w:r>
      <w:r w:rsidR="00877B8D">
        <w:tab/>
        <w:t>xxxxxxxxxx</w:t>
      </w:r>
      <w:r w:rsidR="00880528">
        <w:t xml:space="preserve">, </w:t>
      </w:r>
    </w:p>
    <w:p w14:paraId="50F967A3" w14:textId="60D9C338" w:rsidR="00A6034C" w:rsidRPr="00456ABF" w:rsidRDefault="00A6034C" w:rsidP="003A4025">
      <w:pPr>
        <w:spacing w:line="276" w:lineRule="auto"/>
      </w:pPr>
      <w:r w:rsidRPr="00456ABF">
        <w:t xml:space="preserve">IČO           </w:t>
      </w:r>
      <w:r w:rsidRPr="00456ABF">
        <w:tab/>
        <w:t xml:space="preserve">      </w:t>
      </w:r>
      <w:r w:rsidR="00935226" w:rsidRPr="00456ABF">
        <w:tab/>
      </w:r>
      <w:r w:rsidRPr="00456ABF">
        <w:t xml:space="preserve">:     </w:t>
      </w:r>
      <w:r w:rsidR="00BC4FE9">
        <w:tab/>
      </w:r>
      <w:r w:rsidR="00020840" w:rsidRPr="00020840">
        <w:rPr>
          <w:snapToGrid w:val="0"/>
        </w:rPr>
        <w:t>04744063</w:t>
      </w:r>
    </w:p>
    <w:p w14:paraId="0B09C337" w14:textId="77777777" w:rsidR="00BF64C4" w:rsidRDefault="00BF64C4" w:rsidP="003A4025">
      <w:pPr>
        <w:tabs>
          <w:tab w:val="left" w:pos="2410"/>
        </w:tabs>
        <w:overflowPunct w:val="0"/>
        <w:autoSpaceDE w:val="0"/>
        <w:spacing w:line="276" w:lineRule="auto"/>
        <w:jc w:val="both"/>
        <w:rPr>
          <w:kern w:val="1"/>
        </w:rPr>
      </w:pPr>
    </w:p>
    <w:p w14:paraId="1092D725" w14:textId="1D23375A" w:rsidR="00BF64C4" w:rsidRPr="0005626E" w:rsidRDefault="00BF64C4" w:rsidP="003A4025">
      <w:pPr>
        <w:tabs>
          <w:tab w:val="left" w:pos="2410"/>
        </w:tabs>
        <w:overflowPunct w:val="0"/>
        <w:autoSpaceDE w:val="0"/>
        <w:spacing w:line="276" w:lineRule="auto"/>
        <w:jc w:val="both"/>
        <w:rPr>
          <w:kern w:val="1"/>
        </w:rPr>
      </w:pPr>
      <w:r w:rsidRPr="0005626E">
        <w:rPr>
          <w:kern w:val="1"/>
        </w:rPr>
        <w:t xml:space="preserve">Zástupce oprávněn jednat ve věcech: </w:t>
      </w:r>
    </w:p>
    <w:p w14:paraId="6C5468D3" w14:textId="5EAB17B0" w:rsidR="00BF64C4" w:rsidRPr="0005626E" w:rsidRDefault="00BF64C4" w:rsidP="003A4025">
      <w:pPr>
        <w:tabs>
          <w:tab w:val="left" w:pos="2130"/>
          <w:tab w:val="left" w:pos="2410"/>
        </w:tabs>
        <w:overflowPunct w:val="0"/>
        <w:autoSpaceDE w:val="0"/>
        <w:spacing w:line="276" w:lineRule="auto"/>
        <w:jc w:val="both"/>
        <w:rPr>
          <w:kern w:val="1"/>
        </w:rPr>
      </w:pPr>
      <w:r w:rsidRPr="0005626E">
        <w:rPr>
          <w:kern w:val="1"/>
        </w:rPr>
        <w:t xml:space="preserve">a) smluvních           </w:t>
      </w:r>
      <w:r w:rsidRPr="0005626E">
        <w:rPr>
          <w:kern w:val="1"/>
        </w:rPr>
        <w:tab/>
        <w:t xml:space="preserve">: </w:t>
      </w:r>
      <w:r>
        <w:rPr>
          <w:kern w:val="1"/>
        </w:rPr>
        <w:tab/>
      </w:r>
      <w:r w:rsidR="004443D5">
        <w:rPr>
          <w:kern w:val="1"/>
        </w:rPr>
        <w:t xml:space="preserve"> </w:t>
      </w:r>
      <w:r w:rsidR="00877B8D">
        <w:rPr>
          <w:kern w:val="1"/>
        </w:rPr>
        <w:tab/>
        <w:t>xxxxxxxxxxxxx</w:t>
      </w:r>
      <w:r w:rsidR="004443D5">
        <w:rPr>
          <w:kern w:val="1"/>
        </w:rPr>
        <w:t xml:space="preserve">, </w:t>
      </w:r>
      <w:r w:rsidR="002F1966">
        <w:rPr>
          <w:kern w:val="1"/>
        </w:rPr>
        <w:t xml:space="preserve"> </w:t>
      </w:r>
      <w:r w:rsidR="00877B8D">
        <w:rPr>
          <w:kern w:val="1"/>
        </w:rPr>
        <w:t>xxxxxxxxxxx</w:t>
      </w:r>
    </w:p>
    <w:p w14:paraId="7D46644E" w14:textId="6D32E49C" w:rsidR="00BF64C4" w:rsidRDefault="00BF64C4" w:rsidP="003A4025">
      <w:pPr>
        <w:tabs>
          <w:tab w:val="left" w:pos="2115"/>
          <w:tab w:val="left" w:pos="2410"/>
        </w:tabs>
        <w:overflowPunct w:val="0"/>
        <w:autoSpaceDE w:val="0"/>
        <w:spacing w:line="276" w:lineRule="auto"/>
        <w:jc w:val="both"/>
        <w:rPr>
          <w:kern w:val="1"/>
        </w:rPr>
      </w:pPr>
      <w:r w:rsidRPr="0005626E">
        <w:rPr>
          <w:kern w:val="1"/>
        </w:rPr>
        <w:t xml:space="preserve">b) technických  </w:t>
      </w:r>
      <w:r w:rsidRPr="0005626E">
        <w:rPr>
          <w:kern w:val="1"/>
        </w:rPr>
        <w:tab/>
        <w:t xml:space="preserve">: </w:t>
      </w:r>
      <w:r>
        <w:rPr>
          <w:kern w:val="1"/>
        </w:rPr>
        <w:tab/>
      </w:r>
      <w:r w:rsidR="001D0005">
        <w:rPr>
          <w:kern w:val="1"/>
        </w:rPr>
        <w:t xml:space="preserve"> </w:t>
      </w:r>
      <w:r w:rsidR="00877B8D">
        <w:rPr>
          <w:kern w:val="1"/>
        </w:rPr>
        <w:tab/>
        <w:t>xxxxxxxxxxxxx, xxxxxxxxxxx</w:t>
      </w:r>
    </w:p>
    <w:p w14:paraId="0866C81B" w14:textId="6A176D93" w:rsidR="007001FF" w:rsidRDefault="007001FF" w:rsidP="003A4025">
      <w:pPr>
        <w:tabs>
          <w:tab w:val="left" w:pos="2115"/>
          <w:tab w:val="left" w:pos="2410"/>
        </w:tabs>
        <w:overflowPunct w:val="0"/>
        <w:autoSpaceDE w:val="0"/>
        <w:spacing w:line="276" w:lineRule="auto"/>
        <w:jc w:val="both"/>
        <w:rPr>
          <w:kern w:val="1"/>
        </w:rPr>
      </w:pPr>
    </w:p>
    <w:p w14:paraId="1FD3A255" w14:textId="5177546B" w:rsidR="007001FF" w:rsidRDefault="007001FF" w:rsidP="003A4025">
      <w:pPr>
        <w:tabs>
          <w:tab w:val="left" w:pos="2115"/>
          <w:tab w:val="left" w:pos="2410"/>
        </w:tabs>
        <w:overflowPunct w:val="0"/>
        <w:autoSpaceDE w:val="0"/>
        <w:spacing w:line="276" w:lineRule="auto"/>
        <w:jc w:val="both"/>
        <w:rPr>
          <w:kern w:val="1"/>
        </w:rPr>
      </w:pPr>
    </w:p>
    <w:p w14:paraId="79FE24C0" w14:textId="5706DD07" w:rsidR="007001FF" w:rsidRPr="00AD1382" w:rsidRDefault="007001FF" w:rsidP="003A4025">
      <w:pPr>
        <w:spacing w:line="276" w:lineRule="auto"/>
        <w:jc w:val="center"/>
        <w:rPr>
          <w:b/>
          <w:bCs/>
        </w:rPr>
      </w:pPr>
      <w:r w:rsidRPr="00AD1382">
        <w:rPr>
          <w:b/>
          <w:bCs/>
        </w:rPr>
        <w:t>I</w:t>
      </w:r>
      <w:r w:rsidR="00FB0044" w:rsidRPr="00AD1382">
        <w:rPr>
          <w:b/>
          <w:bCs/>
        </w:rPr>
        <w:t>I</w:t>
      </w:r>
      <w:r w:rsidRPr="00AD1382">
        <w:rPr>
          <w:b/>
          <w:bCs/>
        </w:rPr>
        <w:t>.</w:t>
      </w:r>
    </w:p>
    <w:p w14:paraId="29687564" w14:textId="0F86E73C" w:rsidR="002273F3" w:rsidRPr="00AD1382" w:rsidRDefault="00FB0044" w:rsidP="002273F3">
      <w:pPr>
        <w:pStyle w:val="Nadpis2"/>
        <w:spacing w:after="120" w:line="276" w:lineRule="auto"/>
      </w:pPr>
      <w:r w:rsidRPr="00AD1382">
        <w:t>Preambule</w:t>
      </w:r>
    </w:p>
    <w:p w14:paraId="3CAF923A" w14:textId="1AFA7304" w:rsidR="002273F3" w:rsidRPr="00AD1382" w:rsidRDefault="002273F3" w:rsidP="002273F3">
      <w:pPr>
        <w:pStyle w:val="Zkladntext2"/>
        <w:spacing w:after="120" w:line="276" w:lineRule="auto"/>
        <w:ind w:left="360" w:hanging="360"/>
        <w:jc w:val="both"/>
        <w:rPr>
          <w:sz w:val="24"/>
        </w:rPr>
      </w:pPr>
      <w:r w:rsidRPr="00AD1382">
        <w:rPr>
          <w:sz w:val="24"/>
        </w:rPr>
        <w:t xml:space="preserve">1. </w:t>
      </w:r>
      <w:r w:rsidRPr="00AD1382">
        <w:rPr>
          <w:sz w:val="24"/>
        </w:rPr>
        <w:tab/>
        <w:t>Tato smlouva je uzavřena na základě výsledku zadávacího řízení Příkazce jako zadavatele    veřejné zakázky pod názvem „SH Buchlov – Obnova Sýpky – koordinátor BOZP“ zadávané mimo zákon č. 134/2016 Sb., o zadávání veřejných zakázkách, ve znění pozdějších předpisů (dále jen zákon).</w:t>
      </w:r>
    </w:p>
    <w:p w14:paraId="1ECD1A66" w14:textId="24E5AF31" w:rsidR="00FB0044" w:rsidRDefault="002273F3" w:rsidP="002273F3">
      <w:pPr>
        <w:spacing w:line="276" w:lineRule="auto"/>
        <w:ind w:left="360" w:hanging="360"/>
        <w:jc w:val="both"/>
      </w:pPr>
      <w:r w:rsidRPr="00AD1382">
        <w:t>2.</w:t>
      </w:r>
      <w:r w:rsidRPr="00AD1382">
        <w:tab/>
      </w:r>
      <w:r w:rsidR="00FB0044" w:rsidRPr="00AD1382">
        <w:rPr>
          <w:spacing w:val="6"/>
        </w:rPr>
        <w:t xml:space="preserve">Plnění dle této Smlouvy je financováno z účelové dotace Ministerstva kultury SMVS </w:t>
      </w:r>
      <w:r w:rsidRPr="00AD1382">
        <w:rPr>
          <w:spacing w:val="6"/>
        </w:rPr>
        <w:t xml:space="preserve">             </w:t>
      </w:r>
      <w:r w:rsidR="00FB0044" w:rsidRPr="00AD1382">
        <w:rPr>
          <w:spacing w:val="6"/>
        </w:rPr>
        <w:t>č.</w:t>
      </w:r>
      <w:r w:rsidR="00FB0044" w:rsidRPr="00AD1382">
        <w:t xml:space="preserve"> 134V151000161 s názvem NPÚ, SH Buchlov – obnova střechy Sýpky.</w:t>
      </w:r>
      <w:r w:rsidR="00FB0044" w:rsidRPr="007001FF">
        <w:t xml:space="preserve"> </w:t>
      </w:r>
    </w:p>
    <w:p w14:paraId="43817FEB" w14:textId="77777777" w:rsidR="002273F3" w:rsidRDefault="002273F3" w:rsidP="002273F3">
      <w:pPr>
        <w:spacing w:line="276" w:lineRule="auto"/>
        <w:ind w:left="360" w:hanging="360"/>
        <w:jc w:val="both"/>
      </w:pPr>
    </w:p>
    <w:p w14:paraId="518FF8BE" w14:textId="51AB6EEC" w:rsidR="00EA15F1" w:rsidRPr="003A4025" w:rsidRDefault="002C43E1" w:rsidP="003A4025">
      <w:pPr>
        <w:pStyle w:val="Zkladntext2"/>
        <w:spacing w:line="276" w:lineRule="auto"/>
        <w:ind w:left="360"/>
        <w:rPr>
          <w:sz w:val="24"/>
        </w:rPr>
      </w:pPr>
      <w:r w:rsidRPr="00FB0044">
        <w:rPr>
          <w:sz w:val="24"/>
        </w:rPr>
        <w:t xml:space="preserve"> </w:t>
      </w:r>
    </w:p>
    <w:p w14:paraId="1B46840A" w14:textId="4B6A1ECF" w:rsidR="00A6034C" w:rsidRPr="00456ABF" w:rsidRDefault="00A6034C" w:rsidP="003A4025">
      <w:pPr>
        <w:spacing w:line="276" w:lineRule="auto"/>
        <w:jc w:val="center"/>
        <w:rPr>
          <w:b/>
          <w:bCs/>
        </w:rPr>
      </w:pPr>
      <w:r w:rsidRPr="00456ABF">
        <w:rPr>
          <w:b/>
          <w:bCs/>
        </w:rPr>
        <w:lastRenderedPageBreak/>
        <w:t>II</w:t>
      </w:r>
      <w:r w:rsidR="003A4025">
        <w:rPr>
          <w:b/>
          <w:bCs/>
        </w:rPr>
        <w:t>I</w:t>
      </w:r>
      <w:r w:rsidRPr="00456ABF">
        <w:rPr>
          <w:b/>
          <w:bCs/>
        </w:rPr>
        <w:t>.</w:t>
      </w:r>
    </w:p>
    <w:p w14:paraId="24DFAA44" w14:textId="74BE15D5" w:rsidR="00871DB0" w:rsidRPr="00AB4CF5" w:rsidRDefault="00A6034C" w:rsidP="002273F3">
      <w:pPr>
        <w:pStyle w:val="Nadpis2"/>
        <w:spacing w:after="120" w:line="276" w:lineRule="auto"/>
      </w:pPr>
      <w:r w:rsidRPr="00456ABF">
        <w:t>Předmět smlouvy</w:t>
      </w:r>
    </w:p>
    <w:p w14:paraId="265A3E1F" w14:textId="4DC23B54" w:rsidR="009841D4" w:rsidRPr="00871DB0" w:rsidRDefault="002273F3" w:rsidP="00871DB0">
      <w:pPr>
        <w:spacing w:line="276" w:lineRule="auto"/>
        <w:ind w:left="360" w:hanging="360"/>
        <w:jc w:val="both"/>
      </w:pPr>
      <w:r>
        <w:t>1</w:t>
      </w:r>
      <w:r w:rsidR="00871DB0" w:rsidRPr="00456ABF">
        <w:t>.</w:t>
      </w:r>
      <w:r w:rsidR="00871DB0" w:rsidRPr="00456ABF">
        <w:tab/>
      </w:r>
      <w:r w:rsidR="0032559B" w:rsidRPr="00AD1382">
        <w:t>Příkazník</w:t>
      </w:r>
      <w:r w:rsidR="00A6034C" w:rsidRPr="00AD1382">
        <w:t xml:space="preserve"> se zavazuje,</w:t>
      </w:r>
      <w:r w:rsidR="007E43AF" w:rsidRPr="00AD1382">
        <w:t xml:space="preserve"> </w:t>
      </w:r>
      <w:r w:rsidR="00A6034C" w:rsidRPr="00AD1382">
        <w:t>že v rozsahu dohodnutém v </w:t>
      </w:r>
      <w:r w:rsidR="004443D5" w:rsidRPr="00AD1382">
        <w:t>této smlouvě a za podmínek v ní u</w:t>
      </w:r>
      <w:r w:rsidR="00A6034C" w:rsidRPr="00AD1382">
        <w:t>vedených,</w:t>
      </w:r>
      <w:r w:rsidR="00871DB0" w:rsidRPr="00AD1382">
        <w:t xml:space="preserve"> </w:t>
      </w:r>
      <w:r w:rsidR="00A6034C" w:rsidRPr="00AD1382">
        <w:t xml:space="preserve">pro </w:t>
      </w:r>
      <w:r w:rsidR="0032559B" w:rsidRPr="00AD1382">
        <w:t>příkazce</w:t>
      </w:r>
      <w:r w:rsidR="00A6034C" w:rsidRPr="00AD1382">
        <w:t xml:space="preserve">, na jeho účet a jeho jménem zajistí poskytování služeb </w:t>
      </w:r>
      <w:r w:rsidR="00F55075" w:rsidRPr="00AD1382">
        <w:t>K</w:t>
      </w:r>
      <w:r w:rsidR="00A6034C" w:rsidRPr="00AD1382">
        <w:t xml:space="preserve">oordinátora </w:t>
      </w:r>
      <w:r w:rsidR="00F55075" w:rsidRPr="00AD1382">
        <w:t>BOZP na staveništi</w:t>
      </w:r>
      <w:r w:rsidR="004443D5" w:rsidRPr="00AD1382">
        <w:t xml:space="preserve"> </w:t>
      </w:r>
      <w:r w:rsidR="00A6034C" w:rsidRPr="00AD1382">
        <w:t>ve smyslu § 14 odst.1 zákona č. 309/ 2006 Sb., při realizaci stavb</w:t>
      </w:r>
      <w:r w:rsidR="000A5E93" w:rsidRPr="00AD1382">
        <w:t>y</w:t>
      </w:r>
      <w:r w:rsidR="002C51B7" w:rsidRPr="00AD1382">
        <w:t xml:space="preserve"> </w:t>
      </w:r>
      <w:r w:rsidR="009841D4" w:rsidRPr="00AD1382">
        <w:t>„</w:t>
      </w:r>
      <w:r w:rsidR="00E40FDA" w:rsidRPr="00AD1382">
        <w:rPr>
          <w:b/>
          <w:bCs/>
        </w:rPr>
        <w:t xml:space="preserve">SH Buchlov – </w:t>
      </w:r>
      <w:r w:rsidR="003A4025" w:rsidRPr="00AD1382">
        <w:rPr>
          <w:b/>
          <w:bCs/>
        </w:rPr>
        <w:t>obnova Sýpky</w:t>
      </w:r>
      <w:r w:rsidR="00E40FDA" w:rsidRPr="00AD1382">
        <w:rPr>
          <w:b/>
          <w:bCs/>
        </w:rPr>
        <w:t>“</w:t>
      </w:r>
      <w:r w:rsidRPr="00AD1382">
        <w:rPr>
          <w:b/>
          <w:bCs/>
        </w:rPr>
        <w:t>.</w:t>
      </w:r>
      <w:r w:rsidR="00E40FDA" w:rsidRPr="00EA15F1">
        <w:rPr>
          <w:b/>
        </w:rPr>
        <w:t xml:space="preserve"> </w:t>
      </w:r>
    </w:p>
    <w:p w14:paraId="3BE08C01" w14:textId="77777777" w:rsidR="00EA15F1" w:rsidRDefault="00EA15F1" w:rsidP="003A4025">
      <w:pPr>
        <w:pStyle w:val="Zkladntextodsazen3"/>
        <w:spacing w:line="276" w:lineRule="auto"/>
        <w:ind w:left="0"/>
        <w:rPr>
          <w:sz w:val="24"/>
        </w:rPr>
      </w:pPr>
    </w:p>
    <w:p w14:paraId="19EDBA48" w14:textId="5BEE6C21" w:rsidR="00A6034C" w:rsidRPr="00456ABF" w:rsidRDefault="00877E8E" w:rsidP="001E3B16">
      <w:pPr>
        <w:pStyle w:val="Zkladntextodsazen3"/>
        <w:spacing w:after="120" w:line="276" w:lineRule="auto"/>
        <w:ind w:left="0"/>
        <w:rPr>
          <w:sz w:val="24"/>
        </w:rPr>
      </w:pPr>
      <w:r>
        <w:rPr>
          <w:sz w:val="24"/>
        </w:rPr>
        <w:t xml:space="preserve">    </w:t>
      </w:r>
      <w:r w:rsidR="00A6034C" w:rsidRPr="00456ABF">
        <w:rPr>
          <w:sz w:val="24"/>
        </w:rPr>
        <w:t>KOORDINÁTOR    BUDE   VYKONÁVAT   TYTO   ČINNOSTI</w:t>
      </w:r>
      <w:r w:rsidR="001E3B16">
        <w:rPr>
          <w:sz w:val="24"/>
        </w:rPr>
        <w:t>:</w:t>
      </w:r>
    </w:p>
    <w:p w14:paraId="50102AAE" w14:textId="77777777" w:rsidR="00322854" w:rsidRPr="00456ABF" w:rsidRDefault="00322854" w:rsidP="003A4025">
      <w:pPr>
        <w:pStyle w:val="Zkladntext"/>
        <w:numPr>
          <w:ilvl w:val="1"/>
          <w:numId w:val="3"/>
        </w:numPr>
        <w:spacing w:line="276" w:lineRule="auto"/>
        <w:rPr>
          <w:sz w:val="24"/>
        </w:rPr>
      </w:pPr>
      <w:r w:rsidRPr="00456ABF">
        <w:rPr>
          <w:sz w:val="24"/>
        </w:rPr>
        <w:t xml:space="preserve">Během realizace stavby dle § 8 NV č. 591/2006 Sb., a to:  </w:t>
      </w:r>
    </w:p>
    <w:p w14:paraId="6324BF99" w14:textId="73BA7DC2" w:rsidR="00322854" w:rsidRPr="001E3B16" w:rsidRDefault="00322854" w:rsidP="001E3B16">
      <w:pPr>
        <w:pStyle w:val="Zkladntext3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color w:val="auto"/>
        </w:rPr>
      </w:pPr>
      <w:r w:rsidRPr="00456ABF">
        <w:rPr>
          <w:color w:val="auto"/>
        </w:rPr>
        <w:t>koordinuje spolupráci zhotovitelů nebo osob jimi pověřených při přijímání opatření k zajištění bezpečnosti a ochrany zdraví při práci se zřetelem na povahu stavby a na všeobecné zásady prevence rizik a činnosti prováděné na staveništi současně popřípadě v těsné návaznosti, s cílem chránit zdraví fyzických osob, zabraňovat pracovním úrazům a předcházet vzniku nemocí z povolání,</w:t>
      </w:r>
    </w:p>
    <w:p w14:paraId="13D732F7" w14:textId="77777777" w:rsidR="00322854" w:rsidRPr="00456ABF" w:rsidRDefault="00322854" w:rsidP="003A4025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Cs w:val="16"/>
        </w:rPr>
      </w:pPr>
      <w:r w:rsidRPr="00456ABF">
        <w:rPr>
          <w:szCs w:val="16"/>
        </w:rPr>
        <w:t>dává podněty a na vyžádání zhotovitele doporučuje technická řešení nebo opatření k zajištění bezpečnosti a ochrany zdraví při práci pro stanovení pracovních nebo technologických postupů a plánování bezpečného provádění prací, které se s ohledem na věcné a časové vazby při realizaci stavby uskuteční současně nebo na sebe budou bezprostředně navazovat,</w:t>
      </w:r>
    </w:p>
    <w:p w14:paraId="41CAF42A" w14:textId="77777777" w:rsidR="00322854" w:rsidRPr="00456ABF" w:rsidRDefault="00322854" w:rsidP="003A4025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Cs w:val="16"/>
        </w:rPr>
      </w:pPr>
      <w:r w:rsidRPr="00456ABF">
        <w:rPr>
          <w:szCs w:val="16"/>
        </w:rPr>
        <w:t>spolupracuje při stanovení času potřebného k bezpečnému provádění jednotlivých prací nebo činností,</w:t>
      </w:r>
    </w:p>
    <w:p w14:paraId="2205BF35" w14:textId="77777777" w:rsidR="00322854" w:rsidRPr="00456ABF" w:rsidRDefault="00322854" w:rsidP="003A4025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Cs w:val="16"/>
        </w:rPr>
      </w:pPr>
      <w:r w:rsidRPr="00456ABF">
        <w:rPr>
          <w:szCs w:val="16"/>
        </w:rPr>
        <w:t>sleduje provádění prací na staveništi se zaměřením na zjišťování, zda jsou dodržovány požadavky na bezpečnost a ochranu zdraví při práci, upozorňuje na zjištěné nedostatky a požaduje bez zbytečného odkladu zjednání nápravy,</w:t>
      </w:r>
    </w:p>
    <w:p w14:paraId="518526D3" w14:textId="77777777" w:rsidR="00322854" w:rsidRPr="00456ABF" w:rsidRDefault="00322854" w:rsidP="003A4025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Cs w:val="16"/>
        </w:rPr>
      </w:pPr>
      <w:r w:rsidRPr="00456ABF">
        <w:rPr>
          <w:szCs w:val="16"/>
        </w:rPr>
        <w:t>kontroluje zabezpečení obvodu staveniště, včetně vstupu a vjezdu na staveniště s cílem zamezit vstup nepovolaným fyzickým osobám,</w:t>
      </w:r>
    </w:p>
    <w:p w14:paraId="7C2F4CEF" w14:textId="77777777" w:rsidR="00322854" w:rsidRPr="00456ABF" w:rsidRDefault="00322854" w:rsidP="003A4025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Cs w:val="16"/>
        </w:rPr>
      </w:pPr>
      <w:r w:rsidRPr="00456ABF">
        <w:rPr>
          <w:szCs w:val="16"/>
        </w:rPr>
        <w:t>spolupracuje se zástupci zaměstnanců pro oblast bezpečnosti a ochrany zdraví při práci a s příslušnými odborovými organizacemi, popřípadě s fyzickou osobou provádějící technický dozor stavebníka,</w:t>
      </w:r>
    </w:p>
    <w:p w14:paraId="3DA75653" w14:textId="77777777" w:rsidR="00322854" w:rsidRPr="00456ABF" w:rsidRDefault="00322854" w:rsidP="003A4025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Cs w:val="16"/>
        </w:rPr>
      </w:pPr>
      <w:r w:rsidRPr="00456ABF">
        <w:rPr>
          <w:szCs w:val="16"/>
        </w:rPr>
        <w:t>zúčastňuje se kontrolní prohlídky stavby, k níž byl přizván stavebním úřadem podle zvláštního právního předpisu.</w:t>
      </w:r>
    </w:p>
    <w:p w14:paraId="57A77E66" w14:textId="77777777" w:rsidR="00322854" w:rsidRPr="00456ABF" w:rsidRDefault="00322854" w:rsidP="003A4025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Cs w:val="16"/>
        </w:rPr>
      </w:pPr>
      <w:r w:rsidRPr="00456ABF">
        <w:rPr>
          <w:szCs w:val="16"/>
        </w:rPr>
        <w:t>navrhuje termíny kontrolních dnů k dodržování plánu za účasti zhotovitelů nebo osob jimi pověřených a organizuje jejich konání,</w:t>
      </w:r>
    </w:p>
    <w:p w14:paraId="4FA8FD80" w14:textId="77777777" w:rsidR="00322854" w:rsidRPr="00456ABF" w:rsidRDefault="00322854" w:rsidP="003A4025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Cs w:val="16"/>
        </w:rPr>
      </w:pPr>
      <w:r w:rsidRPr="00456ABF">
        <w:rPr>
          <w:szCs w:val="16"/>
        </w:rPr>
        <w:t>sleduje, zda zhotovitelé dodržují plán a projednává s nimi přijetí opatření a termíny k nápravě zjištěných nedostatků,</w:t>
      </w:r>
    </w:p>
    <w:p w14:paraId="46E3399B" w14:textId="6174A362" w:rsidR="003F6012" w:rsidRPr="001E3B16" w:rsidRDefault="00322854" w:rsidP="001E3B16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76" w:lineRule="auto"/>
        <w:ind w:left="357" w:hanging="357"/>
        <w:jc w:val="both"/>
        <w:rPr>
          <w:szCs w:val="16"/>
        </w:rPr>
      </w:pPr>
      <w:r w:rsidRPr="00456ABF">
        <w:rPr>
          <w:szCs w:val="16"/>
        </w:rPr>
        <w:t>provádí zápisy o zjištěných nedostatcích v bezpečnosti a ochraně zdraví při práci na staveništi, na něž prokazatelně upozornil zhotovitele, a dále zapisuje údaje o tom, zda a jakým způsobem byly tyto nedostatky odstraněny.</w:t>
      </w:r>
    </w:p>
    <w:p w14:paraId="44D5EF21" w14:textId="0DB86F5E" w:rsidR="00A6034C" w:rsidRPr="001E3B16" w:rsidRDefault="00A6034C" w:rsidP="001E3B16">
      <w:pPr>
        <w:pStyle w:val="Zkladntext"/>
        <w:numPr>
          <w:ilvl w:val="1"/>
          <w:numId w:val="3"/>
        </w:numPr>
        <w:spacing w:after="120" w:line="276" w:lineRule="auto"/>
        <w:ind w:left="369" w:hanging="369"/>
        <w:rPr>
          <w:sz w:val="24"/>
        </w:rPr>
      </w:pPr>
      <w:r w:rsidRPr="00456ABF">
        <w:rPr>
          <w:sz w:val="24"/>
        </w:rPr>
        <w:t xml:space="preserve">Průběžně    kontroluje    prováděné   stavební práce se zaměřením na BOZP, PO a ŽP, zajišťované vyšším dodavatelem   stavby   i   jeho rozhodujícími subdodavateli a neprodleně písemně informuje </w:t>
      </w:r>
      <w:r w:rsidR="005F5D93">
        <w:rPr>
          <w:sz w:val="24"/>
        </w:rPr>
        <w:t>příkazce</w:t>
      </w:r>
      <w:r w:rsidRPr="00456ABF">
        <w:rPr>
          <w:sz w:val="24"/>
        </w:rPr>
        <w:t xml:space="preserve"> o návrzích nápravových opatření.</w:t>
      </w:r>
    </w:p>
    <w:p w14:paraId="5E439C47" w14:textId="690BF2F5" w:rsidR="00A6034C" w:rsidRPr="00456ABF" w:rsidRDefault="00A6034C" w:rsidP="003A4025">
      <w:pPr>
        <w:pStyle w:val="Zkladntext"/>
        <w:numPr>
          <w:ilvl w:val="1"/>
          <w:numId w:val="3"/>
        </w:numPr>
        <w:spacing w:line="276" w:lineRule="auto"/>
        <w:rPr>
          <w:sz w:val="24"/>
        </w:rPr>
      </w:pPr>
      <w:r w:rsidRPr="00456ABF">
        <w:rPr>
          <w:sz w:val="24"/>
        </w:rPr>
        <w:t>Účastní se kontrolních dnů a informuje o současném stavu prováděných prací v rámci BOZP, PO a ŽP a dle konkrétní situace na stavbě</w:t>
      </w:r>
      <w:r w:rsidR="001E3B16">
        <w:rPr>
          <w:sz w:val="24"/>
        </w:rPr>
        <w:t>.</w:t>
      </w:r>
      <w:r w:rsidRPr="00456ABF">
        <w:rPr>
          <w:sz w:val="24"/>
        </w:rPr>
        <w:t xml:space="preserve"> </w:t>
      </w:r>
    </w:p>
    <w:p w14:paraId="62CF4115" w14:textId="77777777" w:rsidR="00A6034C" w:rsidRPr="00456ABF" w:rsidRDefault="00A6034C" w:rsidP="003A4025">
      <w:pPr>
        <w:pStyle w:val="Zkladntext"/>
        <w:tabs>
          <w:tab w:val="num" w:pos="0"/>
        </w:tabs>
        <w:spacing w:line="276" w:lineRule="auto"/>
        <w:ind w:left="600" w:hanging="600"/>
        <w:rPr>
          <w:sz w:val="24"/>
        </w:rPr>
      </w:pPr>
    </w:p>
    <w:p w14:paraId="6A2E4ED8" w14:textId="77D0C338" w:rsidR="00942086" w:rsidRPr="00B10DF8" w:rsidRDefault="00A6034C" w:rsidP="003A4025">
      <w:pPr>
        <w:pStyle w:val="Zkladntext"/>
        <w:numPr>
          <w:ilvl w:val="1"/>
          <w:numId w:val="3"/>
        </w:numPr>
        <w:spacing w:after="120" w:line="276" w:lineRule="auto"/>
        <w:ind w:left="369" w:hanging="369"/>
        <w:rPr>
          <w:sz w:val="24"/>
        </w:rPr>
      </w:pPr>
      <w:r w:rsidRPr="00456ABF">
        <w:rPr>
          <w:sz w:val="24"/>
        </w:rPr>
        <w:lastRenderedPageBreak/>
        <w:t xml:space="preserve">Zajišťuje rychlé projednání nedostatků BOZP, PO a ŽP prováděných stavebních prací, které mají vliv na dobu výstavby a zhoršující se parametry stavby a na celkovou bezpečnost prováděných stavebních prací. </w:t>
      </w:r>
      <w:r w:rsidR="004333B4" w:rsidRPr="00456ABF">
        <w:rPr>
          <w:sz w:val="24"/>
        </w:rPr>
        <w:t xml:space="preserve">Podle důležitosti budou tyto nedostatky projednávány </w:t>
      </w:r>
      <w:r w:rsidR="0002724B" w:rsidRPr="00456ABF">
        <w:rPr>
          <w:sz w:val="24"/>
        </w:rPr>
        <w:t>s</w:t>
      </w:r>
      <w:r w:rsidR="00B10DF8">
        <w:rPr>
          <w:sz w:val="24"/>
        </w:rPr>
        <w:t> </w:t>
      </w:r>
      <w:r w:rsidR="005F5D93">
        <w:rPr>
          <w:sz w:val="24"/>
        </w:rPr>
        <w:t>příkazcem</w:t>
      </w:r>
      <w:r w:rsidR="00B10DF8">
        <w:rPr>
          <w:sz w:val="24"/>
        </w:rPr>
        <w:t xml:space="preserve"> </w:t>
      </w:r>
      <w:r w:rsidR="004333B4" w:rsidRPr="00456ABF">
        <w:rPr>
          <w:sz w:val="24"/>
        </w:rPr>
        <w:t xml:space="preserve">a </w:t>
      </w:r>
      <w:r w:rsidR="0002724B" w:rsidRPr="00456ABF">
        <w:rPr>
          <w:sz w:val="24"/>
        </w:rPr>
        <w:t xml:space="preserve">se </w:t>
      </w:r>
      <w:r w:rsidR="004333B4" w:rsidRPr="00456ABF">
        <w:rPr>
          <w:sz w:val="24"/>
        </w:rPr>
        <w:t xml:space="preserve">zhotovitelem. </w:t>
      </w:r>
    </w:p>
    <w:p w14:paraId="751CCC73" w14:textId="78AC5FC5" w:rsidR="00A6034C" w:rsidRPr="00B10DF8" w:rsidRDefault="00A6034C" w:rsidP="00B10DF8">
      <w:pPr>
        <w:pStyle w:val="Zkladntext"/>
        <w:numPr>
          <w:ilvl w:val="1"/>
          <w:numId w:val="3"/>
        </w:numPr>
        <w:spacing w:after="120" w:line="276" w:lineRule="auto"/>
        <w:ind w:left="369" w:hanging="369"/>
        <w:rPr>
          <w:sz w:val="24"/>
        </w:rPr>
      </w:pPr>
      <w:r w:rsidRPr="00456ABF">
        <w:rPr>
          <w:sz w:val="24"/>
        </w:rPr>
        <w:t>Spolupracuje se zodpovědnými zástupci dodavatelských organizací při zajišťování BOZP, PO a ŽP na stavbě.</w:t>
      </w:r>
    </w:p>
    <w:p w14:paraId="596AA97C" w14:textId="46979B8B" w:rsidR="00A6034C" w:rsidRPr="00B10DF8" w:rsidRDefault="00A6034C" w:rsidP="00B10DF8">
      <w:pPr>
        <w:pStyle w:val="Zkladntext"/>
        <w:numPr>
          <w:ilvl w:val="1"/>
          <w:numId w:val="3"/>
        </w:numPr>
        <w:spacing w:after="120" w:line="276" w:lineRule="auto"/>
        <w:ind w:left="369" w:hanging="369"/>
        <w:rPr>
          <w:sz w:val="24"/>
        </w:rPr>
      </w:pPr>
      <w:r w:rsidRPr="00456ABF">
        <w:rPr>
          <w:sz w:val="24"/>
        </w:rPr>
        <w:t xml:space="preserve">  Sleduje, zda dodavatel stavby provádí předepsané a dohodnuté práce v souladu s nařízením vlády č. 591/2006 Sb., o bližších minimálních požadavcích na bezpečnost a ochranu zdraví při práci na staveništi.  </w:t>
      </w:r>
    </w:p>
    <w:p w14:paraId="2CA4E3CA" w14:textId="0A081927" w:rsidR="00A6034C" w:rsidRPr="00B10DF8" w:rsidRDefault="00A6034C" w:rsidP="00B10DF8">
      <w:pPr>
        <w:pStyle w:val="Zkladntext"/>
        <w:numPr>
          <w:ilvl w:val="1"/>
          <w:numId w:val="3"/>
        </w:numPr>
        <w:spacing w:after="120" w:line="276" w:lineRule="auto"/>
        <w:ind w:left="369" w:hanging="369"/>
        <w:rPr>
          <w:sz w:val="24"/>
        </w:rPr>
      </w:pPr>
      <w:r w:rsidRPr="00456ABF">
        <w:rPr>
          <w:sz w:val="24"/>
        </w:rPr>
        <w:t>Spolupracuje   na   zabezpečení    přípravy   pro   kolaudační řízení z hlediska BOZP,</w:t>
      </w:r>
      <w:r w:rsidR="00B10DF8">
        <w:rPr>
          <w:sz w:val="24"/>
        </w:rPr>
        <w:t xml:space="preserve"> </w:t>
      </w:r>
      <w:r w:rsidRPr="00456ABF">
        <w:rPr>
          <w:sz w:val="24"/>
        </w:rPr>
        <w:t>PO a ŽP.</w:t>
      </w:r>
    </w:p>
    <w:p w14:paraId="4CC393D3" w14:textId="3299D405" w:rsidR="00A6034C" w:rsidRPr="00456ABF" w:rsidRDefault="00A6034C" w:rsidP="003A4025">
      <w:pPr>
        <w:pStyle w:val="Zkladntext"/>
        <w:numPr>
          <w:ilvl w:val="1"/>
          <w:numId w:val="3"/>
        </w:numPr>
        <w:spacing w:line="276" w:lineRule="auto"/>
        <w:rPr>
          <w:sz w:val="24"/>
        </w:rPr>
      </w:pPr>
      <w:r w:rsidRPr="00456ABF">
        <w:rPr>
          <w:sz w:val="24"/>
        </w:rPr>
        <w:t xml:space="preserve">Informuje investora ( </w:t>
      </w:r>
      <w:r w:rsidR="005F5D93">
        <w:rPr>
          <w:sz w:val="24"/>
        </w:rPr>
        <w:t>příkazce</w:t>
      </w:r>
      <w:r w:rsidRPr="00456ABF">
        <w:rPr>
          <w:sz w:val="24"/>
        </w:rPr>
        <w:t>) o všech  závažných  okolnostech z hlediska  BOZP, PO a ŽP</w:t>
      </w:r>
      <w:r w:rsidR="00B10DF8">
        <w:rPr>
          <w:sz w:val="24"/>
        </w:rPr>
        <w:t>.</w:t>
      </w:r>
      <w:r w:rsidRPr="00456ABF">
        <w:rPr>
          <w:sz w:val="24"/>
        </w:rPr>
        <w:t xml:space="preserve"> </w:t>
      </w:r>
    </w:p>
    <w:p w14:paraId="060ADE85" w14:textId="77777777" w:rsidR="00945FBC" w:rsidRDefault="00945FBC" w:rsidP="003A4025">
      <w:pPr>
        <w:spacing w:line="276" w:lineRule="auto"/>
        <w:jc w:val="center"/>
        <w:rPr>
          <w:b/>
          <w:bCs/>
        </w:rPr>
      </w:pPr>
    </w:p>
    <w:p w14:paraId="6A075820" w14:textId="77777777" w:rsidR="0069482F" w:rsidRDefault="0069482F" w:rsidP="003A4025">
      <w:pPr>
        <w:spacing w:line="276" w:lineRule="auto"/>
        <w:jc w:val="center"/>
        <w:rPr>
          <w:b/>
          <w:bCs/>
        </w:rPr>
      </w:pPr>
    </w:p>
    <w:p w14:paraId="36CCAC3A" w14:textId="66E05B84" w:rsidR="00A6034C" w:rsidRPr="00456ABF" w:rsidRDefault="00A6034C" w:rsidP="003A4025">
      <w:pPr>
        <w:spacing w:line="276" w:lineRule="auto"/>
        <w:jc w:val="center"/>
        <w:rPr>
          <w:b/>
          <w:bCs/>
        </w:rPr>
      </w:pPr>
      <w:r w:rsidRPr="00456ABF">
        <w:rPr>
          <w:b/>
          <w:bCs/>
        </w:rPr>
        <w:t>I</w:t>
      </w:r>
      <w:r w:rsidR="003A4025">
        <w:rPr>
          <w:b/>
          <w:bCs/>
        </w:rPr>
        <w:t>V</w:t>
      </w:r>
      <w:r w:rsidRPr="00456ABF">
        <w:rPr>
          <w:b/>
          <w:bCs/>
        </w:rPr>
        <w:t>.</w:t>
      </w:r>
    </w:p>
    <w:p w14:paraId="17B586C5" w14:textId="0E51E9F2" w:rsidR="00A6034C" w:rsidRPr="00871DB0" w:rsidRDefault="00A6034C" w:rsidP="00871DB0">
      <w:pPr>
        <w:pStyle w:val="Nadpis2"/>
        <w:spacing w:after="120" w:line="276" w:lineRule="auto"/>
      </w:pPr>
      <w:r w:rsidRPr="00456ABF">
        <w:t>Čas plnění</w:t>
      </w:r>
    </w:p>
    <w:p w14:paraId="5CE1798A" w14:textId="7D8E90DB" w:rsidR="00151E4D" w:rsidRPr="00AD1382" w:rsidRDefault="00A6034C" w:rsidP="00871DB0">
      <w:pPr>
        <w:pStyle w:val="Zkladntextodsazen"/>
        <w:spacing w:after="120" w:line="276" w:lineRule="auto"/>
        <w:ind w:left="357" w:hanging="357"/>
        <w:jc w:val="both"/>
        <w:rPr>
          <w:sz w:val="24"/>
        </w:rPr>
      </w:pPr>
      <w:r w:rsidRPr="00456ABF">
        <w:rPr>
          <w:sz w:val="24"/>
        </w:rPr>
        <w:t>1.</w:t>
      </w:r>
      <w:r w:rsidRPr="00456ABF">
        <w:rPr>
          <w:sz w:val="24"/>
        </w:rPr>
        <w:tab/>
      </w:r>
      <w:r w:rsidR="00151E4D" w:rsidRPr="00AD1382">
        <w:rPr>
          <w:sz w:val="24"/>
        </w:rPr>
        <w:t xml:space="preserve">Příkazník se zavazuje, že odborné služby v oblasti koordinátora BOZP na staveništích, dle článku </w:t>
      </w:r>
      <w:r w:rsidR="00871DB0" w:rsidRPr="00AD1382">
        <w:rPr>
          <w:sz w:val="24"/>
        </w:rPr>
        <w:t>I</w:t>
      </w:r>
      <w:r w:rsidR="00151E4D" w:rsidRPr="00AD1382">
        <w:rPr>
          <w:sz w:val="24"/>
        </w:rPr>
        <w:t xml:space="preserve">II.  této smlouvy, vykoná pro příkazce ve lhůtě </w:t>
      </w:r>
      <w:r w:rsidR="00151E4D" w:rsidRPr="00AD1382">
        <w:rPr>
          <w:b/>
          <w:sz w:val="24"/>
        </w:rPr>
        <w:t xml:space="preserve">od </w:t>
      </w:r>
      <w:r w:rsidR="00C05C08" w:rsidRPr="00AD1382">
        <w:rPr>
          <w:b/>
          <w:sz w:val="24"/>
        </w:rPr>
        <w:t>1.</w:t>
      </w:r>
      <w:r w:rsidR="00E9573E" w:rsidRPr="00AD1382">
        <w:rPr>
          <w:b/>
          <w:sz w:val="24"/>
        </w:rPr>
        <w:t xml:space="preserve"> </w:t>
      </w:r>
      <w:r w:rsidR="00E40FDA" w:rsidRPr="00AD1382">
        <w:rPr>
          <w:b/>
          <w:sz w:val="24"/>
        </w:rPr>
        <w:t>10</w:t>
      </w:r>
      <w:r w:rsidR="00C05C08" w:rsidRPr="00AD1382">
        <w:rPr>
          <w:b/>
          <w:sz w:val="24"/>
        </w:rPr>
        <w:t>.</w:t>
      </w:r>
      <w:r w:rsidR="00E9573E" w:rsidRPr="00AD1382">
        <w:rPr>
          <w:b/>
          <w:sz w:val="24"/>
        </w:rPr>
        <w:t xml:space="preserve"> </w:t>
      </w:r>
      <w:r w:rsidR="00C05C08" w:rsidRPr="00AD1382">
        <w:rPr>
          <w:b/>
          <w:sz w:val="24"/>
        </w:rPr>
        <w:t>2</w:t>
      </w:r>
      <w:r w:rsidR="00151E4D" w:rsidRPr="00AD1382">
        <w:rPr>
          <w:b/>
          <w:sz w:val="24"/>
        </w:rPr>
        <w:t>02</w:t>
      </w:r>
      <w:r w:rsidR="00E9573E" w:rsidRPr="00AD1382">
        <w:rPr>
          <w:b/>
          <w:sz w:val="24"/>
        </w:rPr>
        <w:t>5</w:t>
      </w:r>
      <w:r w:rsidR="00151E4D" w:rsidRPr="00AD1382">
        <w:rPr>
          <w:b/>
          <w:sz w:val="24"/>
        </w:rPr>
        <w:t xml:space="preserve"> do převzetí dokončené stavby zadavatelem stavby, tj. předpoklad </w:t>
      </w:r>
      <w:r w:rsidR="00871DB0" w:rsidRPr="00AD1382">
        <w:rPr>
          <w:b/>
          <w:sz w:val="24"/>
        </w:rPr>
        <w:t>do 31. 3. 2027.</w:t>
      </w:r>
    </w:p>
    <w:p w14:paraId="51009CBE" w14:textId="77777777" w:rsidR="00151E4D" w:rsidRDefault="00151E4D" w:rsidP="003A4025">
      <w:pPr>
        <w:pStyle w:val="Zkladntext"/>
        <w:spacing w:line="276" w:lineRule="auto"/>
        <w:ind w:left="360" w:hanging="360"/>
        <w:rPr>
          <w:sz w:val="24"/>
        </w:rPr>
      </w:pPr>
      <w:r w:rsidRPr="00AD1382">
        <w:rPr>
          <w:sz w:val="24"/>
        </w:rPr>
        <w:t>2.  Příkazce 14 dní před ukončením stavebních prací bude písemně informovat o této skutečnosti příkazníka.</w:t>
      </w:r>
      <w:r>
        <w:rPr>
          <w:sz w:val="24"/>
        </w:rPr>
        <w:t xml:space="preserve"> </w:t>
      </w:r>
    </w:p>
    <w:p w14:paraId="1F89F74C" w14:textId="77777777" w:rsidR="00EA1954" w:rsidRDefault="00EA1954" w:rsidP="003A4025">
      <w:pPr>
        <w:pStyle w:val="Zkladntextodsazen"/>
        <w:spacing w:line="276" w:lineRule="auto"/>
        <w:ind w:left="360" w:hanging="360"/>
        <w:jc w:val="both"/>
        <w:rPr>
          <w:b/>
          <w:bCs/>
        </w:rPr>
      </w:pPr>
    </w:p>
    <w:p w14:paraId="0AE0E306" w14:textId="4823B92F" w:rsidR="00A6034C" w:rsidRPr="00456ABF" w:rsidRDefault="00A6034C" w:rsidP="003A4025">
      <w:pPr>
        <w:spacing w:line="276" w:lineRule="auto"/>
        <w:jc w:val="center"/>
        <w:rPr>
          <w:b/>
          <w:bCs/>
        </w:rPr>
      </w:pPr>
      <w:r w:rsidRPr="00456ABF">
        <w:rPr>
          <w:b/>
          <w:bCs/>
        </w:rPr>
        <w:t>V.</w:t>
      </w:r>
    </w:p>
    <w:p w14:paraId="6207396F" w14:textId="667A7698" w:rsidR="00A6034C" w:rsidRPr="00AB4CF5" w:rsidRDefault="00A6034C" w:rsidP="00AB4CF5">
      <w:pPr>
        <w:pStyle w:val="Zkladntext"/>
        <w:spacing w:after="120" w:line="276" w:lineRule="auto"/>
        <w:jc w:val="center"/>
        <w:rPr>
          <w:b/>
          <w:bCs/>
          <w:sz w:val="24"/>
        </w:rPr>
      </w:pPr>
      <w:r w:rsidRPr="00456ABF">
        <w:rPr>
          <w:b/>
          <w:bCs/>
          <w:sz w:val="24"/>
        </w:rPr>
        <w:t>Ujednání o úplatě za vykonanou činnost</w:t>
      </w:r>
    </w:p>
    <w:p w14:paraId="4348161E" w14:textId="0E251B61" w:rsidR="00A6034C" w:rsidRPr="00AD1382" w:rsidRDefault="00A6034C" w:rsidP="00AB4CF5">
      <w:pPr>
        <w:pStyle w:val="Zkladntext"/>
        <w:spacing w:after="120" w:line="276" w:lineRule="auto"/>
        <w:ind w:left="357" w:hanging="357"/>
        <w:rPr>
          <w:sz w:val="24"/>
        </w:rPr>
      </w:pPr>
      <w:r w:rsidRPr="00456ABF">
        <w:rPr>
          <w:sz w:val="24"/>
        </w:rPr>
        <w:t xml:space="preserve">1.  </w:t>
      </w:r>
      <w:r w:rsidRPr="00AD1382">
        <w:rPr>
          <w:sz w:val="24"/>
        </w:rPr>
        <w:t xml:space="preserve">Celková úplata za výkon </w:t>
      </w:r>
      <w:r w:rsidR="00DB225B" w:rsidRPr="00AD1382">
        <w:rPr>
          <w:sz w:val="24"/>
        </w:rPr>
        <w:t>koordinátora BOZP na staveništ</w:t>
      </w:r>
      <w:r w:rsidR="00F55075" w:rsidRPr="00AD1382">
        <w:rPr>
          <w:sz w:val="24"/>
        </w:rPr>
        <w:t xml:space="preserve">i </w:t>
      </w:r>
      <w:r w:rsidRPr="00AD1382">
        <w:rPr>
          <w:sz w:val="24"/>
        </w:rPr>
        <w:t>v rozsahu dle článku</w:t>
      </w:r>
      <w:r w:rsidR="006675E1" w:rsidRPr="00AD1382">
        <w:rPr>
          <w:sz w:val="24"/>
        </w:rPr>
        <w:t xml:space="preserve"> I</w:t>
      </w:r>
      <w:r w:rsidR="00871DB0" w:rsidRPr="00AD1382">
        <w:rPr>
          <w:sz w:val="24"/>
        </w:rPr>
        <w:t>I</w:t>
      </w:r>
      <w:r w:rsidR="006675E1" w:rsidRPr="00AD1382">
        <w:rPr>
          <w:sz w:val="24"/>
        </w:rPr>
        <w:t xml:space="preserve">I.  této   smlouvy </w:t>
      </w:r>
      <w:r w:rsidRPr="00AD1382">
        <w:rPr>
          <w:sz w:val="24"/>
        </w:rPr>
        <w:t xml:space="preserve">činí </w:t>
      </w:r>
      <w:r w:rsidR="00530DB3" w:rsidRPr="00AD1382">
        <w:rPr>
          <w:sz w:val="24"/>
        </w:rPr>
        <w:t>1</w:t>
      </w:r>
      <w:r w:rsidR="00AB4CF5" w:rsidRPr="00AD1382">
        <w:rPr>
          <w:sz w:val="24"/>
        </w:rPr>
        <w:t>0</w:t>
      </w:r>
      <w:r w:rsidR="00BC2949" w:rsidRPr="00AD1382">
        <w:rPr>
          <w:sz w:val="24"/>
        </w:rPr>
        <w:t>.</w:t>
      </w:r>
      <w:r w:rsidR="00AB4CF5" w:rsidRPr="00AD1382">
        <w:rPr>
          <w:sz w:val="24"/>
        </w:rPr>
        <w:t>0</w:t>
      </w:r>
      <w:r w:rsidR="004443D5" w:rsidRPr="00AD1382">
        <w:rPr>
          <w:sz w:val="24"/>
        </w:rPr>
        <w:t>00</w:t>
      </w:r>
      <w:r w:rsidR="000A5E93" w:rsidRPr="00AD1382">
        <w:rPr>
          <w:sz w:val="24"/>
        </w:rPr>
        <w:t>,</w:t>
      </w:r>
      <w:r w:rsidR="00296A7B" w:rsidRPr="00AD1382">
        <w:rPr>
          <w:sz w:val="24"/>
        </w:rPr>
        <w:t>-</w:t>
      </w:r>
      <w:r w:rsidR="00880528" w:rsidRPr="00AD1382">
        <w:rPr>
          <w:sz w:val="24"/>
        </w:rPr>
        <w:t xml:space="preserve"> Kč</w:t>
      </w:r>
      <w:r w:rsidR="00FB6BB4" w:rsidRPr="00AD1382">
        <w:rPr>
          <w:sz w:val="24"/>
        </w:rPr>
        <w:t xml:space="preserve"> měsíčně.</w:t>
      </w:r>
      <w:r w:rsidR="00880528" w:rsidRPr="00AD1382">
        <w:rPr>
          <w:sz w:val="24"/>
        </w:rPr>
        <w:t xml:space="preserve"> </w:t>
      </w:r>
      <w:r w:rsidR="006675E1" w:rsidRPr="00AD1382">
        <w:rPr>
          <w:b/>
          <w:bCs/>
          <w:sz w:val="24"/>
        </w:rPr>
        <w:t>CENA</w:t>
      </w:r>
      <w:r w:rsidRPr="00AD1382">
        <w:rPr>
          <w:b/>
          <w:bCs/>
          <w:sz w:val="24"/>
        </w:rPr>
        <w:t xml:space="preserve"> CELKEM </w:t>
      </w:r>
      <w:r w:rsidR="00FB6BB4" w:rsidRPr="00AD1382">
        <w:rPr>
          <w:b/>
          <w:bCs/>
          <w:sz w:val="24"/>
        </w:rPr>
        <w:t>MĚSÍČNĚ</w:t>
      </w:r>
      <w:r w:rsidRPr="00AD1382">
        <w:rPr>
          <w:b/>
          <w:bCs/>
          <w:sz w:val="24"/>
        </w:rPr>
        <w:t xml:space="preserve">:  </w:t>
      </w:r>
      <w:r w:rsidR="00530DB3" w:rsidRPr="00AD1382">
        <w:rPr>
          <w:b/>
          <w:bCs/>
          <w:sz w:val="24"/>
        </w:rPr>
        <w:t>1</w:t>
      </w:r>
      <w:r w:rsidR="00AB4CF5" w:rsidRPr="00AD1382">
        <w:rPr>
          <w:b/>
          <w:bCs/>
          <w:sz w:val="24"/>
        </w:rPr>
        <w:t>0</w:t>
      </w:r>
      <w:r w:rsidR="00262A46" w:rsidRPr="00AD1382">
        <w:rPr>
          <w:b/>
          <w:bCs/>
          <w:sz w:val="24"/>
        </w:rPr>
        <w:t>.</w:t>
      </w:r>
      <w:r w:rsidR="00AB4CF5" w:rsidRPr="00AD1382">
        <w:rPr>
          <w:b/>
          <w:bCs/>
          <w:sz w:val="24"/>
        </w:rPr>
        <w:t>0</w:t>
      </w:r>
      <w:r w:rsidR="004443D5" w:rsidRPr="00AD1382">
        <w:rPr>
          <w:b/>
          <w:bCs/>
          <w:sz w:val="24"/>
        </w:rPr>
        <w:t>00,- Kč</w:t>
      </w:r>
      <w:r w:rsidR="00880528" w:rsidRPr="00AD1382">
        <w:rPr>
          <w:b/>
          <w:bCs/>
          <w:sz w:val="24"/>
        </w:rPr>
        <w:t xml:space="preserve"> (</w:t>
      </w:r>
      <w:r w:rsidR="00871DB0" w:rsidRPr="00AD1382">
        <w:rPr>
          <w:b/>
          <w:bCs/>
          <w:sz w:val="24"/>
        </w:rPr>
        <w:t xml:space="preserve">není </w:t>
      </w:r>
      <w:r w:rsidR="00880528" w:rsidRPr="00AD1382">
        <w:rPr>
          <w:b/>
          <w:bCs/>
          <w:sz w:val="24"/>
        </w:rPr>
        <w:t>plátce DPH</w:t>
      </w:r>
      <w:r w:rsidRPr="00AD1382">
        <w:rPr>
          <w:b/>
          <w:bCs/>
          <w:sz w:val="24"/>
        </w:rPr>
        <w:t>)</w:t>
      </w:r>
      <w:r w:rsidR="00BC2949" w:rsidRPr="00AD1382">
        <w:rPr>
          <w:b/>
          <w:bCs/>
          <w:sz w:val="24"/>
        </w:rPr>
        <w:t xml:space="preserve"> </w:t>
      </w:r>
      <w:r w:rsidRPr="00AD1382">
        <w:rPr>
          <w:sz w:val="24"/>
        </w:rPr>
        <w:t xml:space="preserve">(slovy </w:t>
      </w:r>
      <w:r w:rsidR="00530DB3" w:rsidRPr="00AD1382">
        <w:rPr>
          <w:sz w:val="24"/>
        </w:rPr>
        <w:t>d</w:t>
      </w:r>
      <w:r w:rsidR="00AB4CF5" w:rsidRPr="00AD1382">
        <w:rPr>
          <w:sz w:val="24"/>
        </w:rPr>
        <w:t>eset</w:t>
      </w:r>
      <w:r w:rsidR="00530DB3" w:rsidRPr="00AD1382">
        <w:rPr>
          <w:sz w:val="24"/>
        </w:rPr>
        <w:t>t</w:t>
      </w:r>
      <w:r w:rsidR="00C81602" w:rsidRPr="00AD1382">
        <w:rPr>
          <w:sz w:val="24"/>
        </w:rPr>
        <w:t>isíc</w:t>
      </w:r>
      <w:r w:rsidR="002B7E8A" w:rsidRPr="00AD1382">
        <w:rPr>
          <w:sz w:val="24"/>
        </w:rPr>
        <w:t>k</w:t>
      </w:r>
      <w:r w:rsidR="007329EB" w:rsidRPr="00AD1382">
        <w:rPr>
          <w:sz w:val="24"/>
        </w:rPr>
        <w:t>oru</w:t>
      </w:r>
      <w:r w:rsidRPr="00AD1382">
        <w:rPr>
          <w:sz w:val="24"/>
        </w:rPr>
        <w:t>n</w:t>
      </w:r>
      <w:r w:rsidR="008B135D" w:rsidRPr="00AD1382">
        <w:rPr>
          <w:sz w:val="24"/>
        </w:rPr>
        <w:t>českých</w:t>
      </w:r>
      <w:r w:rsidRPr="00AD1382">
        <w:rPr>
          <w:sz w:val="24"/>
        </w:rPr>
        <w:t>)</w:t>
      </w:r>
      <w:r w:rsidR="00396A7D" w:rsidRPr="00AD1382">
        <w:rPr>
          <w:sz w:val="24"/>
        </w:rPr>
        <w:t>.</w:t>
      </w:r>
      <w:r w:rsidR="00530DB3" w:rsidRPr="00AD1382">
        <w:rPr>
          <w:sz w:val="24"/>
        </w:rPr>
        <w:t xml:space="preserve"> Cena za zpracování plánu BOZP činí 8.500,- Kč</w:t>
      </w:r>
      <w:r w:rsidR="00AB4CF5" w:rsidRPr="00AD1382">
        <w:rPr>
          <w:sz w:val="24"/>
        </w:rPr>
        <w:t>.</w:t>
      </w:r>
      <w:r w:rsidRPr="00AD1382">
        <w:rPr>
          <w:sz w:val="24"/>
        </w:rPr>
        <w:t xml:space="preserve">                                            </w:t>
      </w:r>
    </w:p>
    <w:p w14:paraId="7AADB333" w14:textId="03D08EFD" w:rsidR="00A6034C" w:rsidRPr="00456ABF" w:rsidRDefault="00A6034C" w:rsidP="00FF5D18">
      <w:pPr>
        <w:pStyle w:val="Zkladntext"/>
        <w:spacing w:after="120" w:line="276" w:lineRule="auto"/>
        <w:ind w:left="357" w:hanging="357"/>
        <w:rPr>
          <w:sz w:val="24"/>
        </w:rPr>
      </w:pPr>
      <w:r w:rsidRPr="00AD1382">
        <w:rPr>
          <w:sz w:val="24"/>
        </w:rPr>
        <w:t>2.</w:t>
      </w:r>
      <w:r w:rsidRPr="00AD1382">
        <w:rPr>
          <w:sz w:val="24"/>
        </w:rPr>
        <w:tab/>
        <w:t xml:space="preserve">Úplata   dohodnutá   v odstavci 1. </w:t>
      </w:r>
      <w:r w:rsidR="00AB4CF5" w:rsidRPr="00AD1382">
        <w:rPr>
          <w:sz w:val="24"/>
        </w:rPr>
        <w:t xml:space="preserve">tohoto článku </w:t>
      </w:r>
      <w:r w:rsidRPr="00AD1382">
        <w:rPr>
          <w:sz w:val="24"/>
        </w:rPr>
        <w:t xml:space="preserve">bude </w:t>
      </w:r>
      <w:r w:rsidR="0032559B" w:rsidRPr="00AD1382">
        <w:rPr>
          <w:sz w:val="24"/>
        </w:rPr>
        <w:t xml:space="preserve">příkazcem </w:t>
      </w:r>
      <w:r w:rsidRPr="00AD1382">
        <w:rPr>
          <w:sz w:val="24"/>
        </w:rPr>
        <w:t xml:space="preserve"> </w:t>
      </w:r>
      <w:r w:rsidR="00FF5D18" w:rsidRPr="00AD1382">
        <w:rPr>
          <w:sz w:val="24"/>
        </w:rPr>
        <w:t xml:space="preserve"> </w:t>
      </w:r>
      <w:r w:rsidRPr="00AD1382">
        <w:rPr>
          <w:sz w:val="24"/>
        </w:rPr>
        <w:t>vyplácena na základě faktur   vystaven</w:t>
      </w:r>
      <w:r w:rsidR="00151E4D" w:rsidRPr="00AD1382">
        <w:rPr>
          <w:sz w:val="24"/>
        </w:rPr>
        <w:t>ých</w:t>
      </w:r>
      <w:r w:rsidRPr="00AD1382">
        <w:rPr>
          <w:sz w:val="24"/>
        </w:rPr>
        <w:t xml:space="preserve"> </w:t>
      </w:r>
      <w:r w:rsidR="006C4E73" w:rsidRPr="00AD1382">
        <w:rPr>
          <w:sz w:val="24"/>
        </w:rPr>
        <w:t>příkazníkem</w:t>
      </w:r>
      <w:r w:rsidRPr="00AD1382">
        <w:rPr>
          <w:sz w:val="24"/>
        </w:rPr>
        <w:t>.</w:t>
      </w:r>
      <w:r w:rsidRPr="00456ABF">
        <w:rPr>
          <w:sz w:val="24"/>
        </w:rPr>
        <w:t xml:space="preserve"> </w:t>
      </w:r>
    </w:p>
    <w:p w14:paraId="1B333D2B" w14:textId="734380E8" w:rsidR="00546012" w:rsidRDefault="00A6034C" w:rsidP="00FF5D18">
      <w:pPr>
        <w:pStyle w:val="Zkladntextodsazen2"/>
        <w:spacing w:after="120" w:line="276" w:lineRule="auto"/>
        <w:ind w:left="357" w:hanging="357"/>
        <w:jc w:val="both"/>
        <w:rPr>
          <w:snapToGrid w:val="0"/>
        </w:rPr>
      </w:pPr>
      <w:r w:rsidRPr="00456ABF">
        <w:t xml:space="preserve">3. </w:t>
      </w:r>
      <w:r w:rsidR="00FF5D18">
        <w:t xml:space="preserve"> </w:t>
      </w:r>
      <w:r w:rsidRPr="00456ABF">
        <w:rPr>
          <w:snapToGrid w:val="0"/>
        </w:rPr>
        <w:t xml:space="preserve">Ostatní výdaje nad rámec předešlých odstavců bude </w:t>
      </w:r>
      <w:r w:rsidR="00880528">
        <w:rPr>
          <w:snapToGrid w:val="0"/>
        </w:rPr>
        <w:t xml:space="preserve">příkazce </w:t>
      </w:r>
      <w:r w:rsidR="00DB225B" w:rsidRPr="00456ABF">
        <w:rPr>
          <w:snapToGrid w:val="0"/>
        </w:rPr>
        <w:t>platit po dohodě s</w:t>
      </w:r>
      <w:r w:rsidR="0032559B">
        <w:rPr>
          <w:snapToGrid w:val="0"/>
        </w:rPr>
        <w:t> příkazníkem</w:t>
      </w:r>
      <w:r w:rsidR="00DB225B" w:rsidRPr="00456ABF">
        <w:rPr>
          <w:snapToGrid w:val="0"/>
        </w:rPr>
        <w:t xml:space="preserve">. </w:t>
      </w:r>
    </w:p>
    <w:p w14:paraId="0DFD1C24" w14:textId="62D1C0D1" w:rsidR="00FF5D18" w:rsidRPr="00AD1382" w:rsidRDefault="008B135D" w:rsidP="00FF5D18">
      <w:pPr>
        <w:pStyle w:val="Zkladntext"/>
        <w:spacing w:after="120" w:line="276" w:lineRule="auto"/>
        <w:ind w:left="357" w:hanging="357"/>
        <w:rPr>
          <w:b/>
          <w:bCs/>
          <w:sz w:val="24"/>
        </w:rPr>
      </w:pPr>
      <w:r>
        <w:rPr>
          <w:sz w:val="24"/>
        </w:rPr>
        <w:t>4</w:t>
      </w:r>
      <w:r w:rsidR="00A6034C" w:rsidRPr="00456ABF">
        <w:rPr>
          <w:sz w:val="24"/>
        </w:rPr>
        <w:t>.</w:t>
      </w:r>
      <w:r w:rsidR="00A6034C" w:rsidRPr="00456ABF">
        <w:rPr>
          <w:sz w:val="24"/>
        </w:rPr>
        <w:tab/>
      </w:r>
      <w:r w:rsidR="00FF5D18" w:rsidRPr="00AD1382">
        <w:rPr>
          <w:sz w:val="24"/>
        </w:rPr>
        <w:t xml:space="preserve">Splatnost faktury je z důvodu schvalovacích procesů na straně poskytovatele dotace 60 kalendářních dnů od jejího doručení Příkazci na poštovní doručovací adresu uvedenou v hlavičce této smlouvy nebo v elektronické podobě na e-mailovou adresu: </w:t>
      </w:r>
      <w:r w:rsidR="00877B8D">
        <w:rPr>
          <w:b/>
          <w:bCs/>
          <w:sz w:val="24"/>
        </w:rPr>
        <w:t>xxxxxxxxxxxxx</w:t>
      </w:r>
      <w:r w:rsidR="00FF5D18" w:rsidRPr="00AD1382">
        <w:rPr>
          <w:b/>
          <w:bCs/>
          <w:sz w:val="24"/>
        </w:rPr>
        <w:t>.</w:t>
      </w:r>
    </w:p>
    <w:p w14:paraId="166EDEE8" w14:textId="620DB92E" w:rsidR="00FF5D18" w:rsidRPr="00AD1382" w:rsidRDefault="00FF5D18" w:rsidP="0059318E">
      <w:pPr>
        <w:pStyle w:val="Zkladntext"/>
        <w:spacing w:after="120" w:line="276" w:lineRule="auto"/>
        <w:ind w:left="357" w:hanging="357"/>
        <w:rPr>
          <w:sz w:val="24"/>
        </w:rPr>
      </w:pPr>
      <w:r w:rsidRPr="00AD1382">
        <w:rPr>
          <w:sz w:val="24"/>
        </w:rPr>
        <w:t>5.</w:t>
      </w:r>
      <w:r w:rsidRPr="00AD1382">
        <w:rPr>
          <w:sz w:val="24"/>
        </w:rPr>
        <w:tab/>
        <w:t>Faktura se považuje za uhrazenou okamžikem, kdy je dlužná částka odepsána z účtu Příkazce ve prospěch účtu Příkazníka.</w:t>
      </w:r>
    </w:p>
    <w:p w14:paraId="3C62A67D" w14:textId="7A2560FD" w:rsidR="00871DB0" w:rsidRPr="00AD1382" w:rsidRDefault="00FF5D18" w:rsidP="00871DB0">
      <w:pPr>
        <w:pStyle w:val="Zkladntext"/>
        <w:spacing w:after="120" w:line="276" w:lineRule="auto"/>
        <w:ind w:left="357" w:hanging="357"/>
        <w:rPr>
          <w:sz w:val="24"/>
        </w:rPr>
      </w:pPr>
      <w:r w:rsidRPr="00AD1382">
        <w:rPr>
          <w:sz w:val="24"/>
        </w:rPr>
        <w:t>6.  Účetní a daňový doklad - faktura, musí obsahovat všechny náležitosti řádného účetního a daňového dokladu ve smyslu příslušných právních předpisů, zejména zákona č. 563/1991 Sb., o účetnictví, ve znění pozdějších předpisů. Na</w:t>
      </w:r>
      <w:r w:rsidR="0059318E" w:rsidRPr="00AD1382">
        <w:rPr>
          <w:sz w:val="24"/>
        </w:rPr>
        <w:t xml:space="preserve"> každé faktuře – daňovém dokladu musí být uvedeno číslo smlouvy Objednatele</w:t>
      </w:r>
      <w:r w:rsidR="00871DB0" w:rsidRPr="00AD1382">
        <w:rPr>
          <w:sz w:val="24"/>
        </w:rPr>
        <w:t>.</w:t>
      </w:r>
    </w:p>
    <w:p w14:paraId="7C4255AE" w14:textId="2954CE26" w:rsidR="00A6034C" w:rsidRPr="00871DB0" w:rsidRDefault="00871DB0" w:rsidP="00871DB0">
      <w:pPr>
        <w:pStyle w:val="Zkladntext"/>
        <w:spacing w:line="276" w:lineRule="auto"/>
        <w:ind w:left="360" w:hanging="360"/>
        <w:rPr>
          <w:sz w:val="24"/>
        </w:rPr>
      </w:pPr>
      <w:r w:rsidRPr="00AD1382">
        <w:rPr>
          <w:sz w:val="24"/>
        </w:rPr>
        <w:t xml:space="preserve">6.  </w:t>
      </w:r>
      <w:r w:rsidR="00FF5D18" w:rsidRPr="00AD1382">
        <w:rPr>
          <w:sz w:val="24"/>
        </w:rPr>
        <w:t xml:space="preserve">V případě, že faktura bude obsahovat věcné či formální nesprávnosti, popřípadě nebude obsahovat všechny zákonné či smlouvou požadované náležitosti nebo přílohy stanovené smlouvou, je </w:t>
      </w:r>
      <w:r w:rsidR="00FF5D18" w:rsidRPr="00AD1382">
        <w:rPr>
          <w:sz w:val="24"/>
        </w:rPr>
        <w:lastRenderedPageBreak/>
        <w:t>Příkazce oprávněn ji vrátit ve lhůtě splatnosti zpět Příkazníkovi k doplnění či opravě, aniž se tak dostane do prodlení se splatností. Lhůta splatnosti počíná běžet znovu od opětovného doručení náležitě doplněného či opraveného dokladu Příkazníkovi.</w:t>
      </w:r>
    </w:p>
    <w:p w14:paraId="17DDED13" w14:textId="77777777" w:rsidR="00EA1954" w:rsidRPr="00456ABF" w:rsidRDefault="00EA1954" w:rsidP="003A4025">
      <w:pPr>
        <w:spacing w:line="276" w:lineRule="auto"/>
        <w:rPr>
          <w:b/>
          <w:bCs/>
        </w:rPr>
      </w:pPr>
    </w:p>
    <w:p w14:paraId="37DCA4EE" w14:textId="1D841EF0" w:rsidR="00A6034C" w:rsidRPr="00456ABF" w:rsidRDefault="00A6034C" w:rsidP="003A4025">
      <w:pPr>
        <w:spacing w:line="276" w:lineRule="auto"/>
        <w:jc w:val="center"/>
        <w:rPr>
          <w:b/>
          <w:bCs/>
        </w:rPr>
      </w:pPr>
      <w:r w:rsidRPr="00456ABF">
        <w:rPr>
          <w:b/>
          <w:bCs/>
        </w:rPr>
        <w:t>V</w:t>
      </w:r>
      <w:r w:rsidR="003A4025">
        <w:rPr>
          <w:b/>
          <w:bCs/>
        </w:rPr>
        <w:t>I</w:t>
      </w:r>
      <w:r w:rsidRPr="00456ABF">
        <w:rPr>
          <w:b/>
          <w:bCs/>
        </w:rPr>
        <w:t>.</w:t>
      </w:r>
    </w:p>
    <w:p w14:paraId="4AE387B1" w14:textId="1FBC51E8" w:rsidR="00A6034C" w:rsidRPr="00AB4CF5" w:rsidRDefault="00A6034C" w:rsidP="00AB4CF5">
      <w:pPr>
        <w:pStyle w:val="Nadpis2"/>
        <w:spacing w:after="120" w:line="276" w:lineRule="auto"/>
      </w:pPr>
      <w:r w:rsidRPr="00456ABF">
        <w:t>Zmocnění</w:t>
      </w:r>
    </w:p>
    <w:p w14:paraId="15D95D48" w14:textId="565B4AF9" w:rsidR="00C06C8C" w:rsidRDefault="00A6034C" w:rsidP="00AB4CF5">
      <w:pPr>
        <w:pStyle w:val="Zkladntext2"/>
        <w:spacing w:after="120" w:line="276" w:lineRule="auto"/>
        <w:ind w:left="357" w:hanging="357"/>
        <w:jc w:val="both"/>
        <w:rPr>
          <w:sz w:val="24"/>
        </w:rPr>
      </w:pPr>
      <w:r w:rsidRPr="00456ABF">
        <w:rPr>
          <w:sz w:val="24"/>
        </w:rPr>
        <w:t xml:space="preserve">1. </w:t>
      </w:r>
      <w:r w:rsidR="0002724B" w:rsidRPr="00456ABF">
        <w:rPr>
          <w:sz w:val="24"/>
        </w:rPr>
        <w:t xml:space="preserve"> </w:t>
      </w:r>
      <w:r w:rsidR="0032559B">
        <w:rPr>
          <w:sz w:val="24"/>
        </w:rPr>
        <w:t>Příkazce</w:t>
      </w:r>
      <w:r w:rsidRPr="00456ABF">
        <w:rPr>
          <w:sz w:val="24"/>
        </w:rPr>
        <w:t xml:space="preserve">   uděluje </w:t>
      </w:r>
      <w:r w:rsidR="0032559B">
        <w:rPr>
          <w:sz w:val="24"/>
        </w:rPr>
        <w:t>příkazníkovi</w:t>
      </w:r>
      <w:r w:rsidRPr="00456ABF">
        <w:rPr>
          <w:sz w:val="24"/>
        </w:rPr>
        <w:t xml:space="preserve"> touto smlouvou plnou moc</w:t>
      </w:r>
      <w:r w:rsidR="00AB4CF5">
        <w:rPr>
          <w:sz w:val="24"/>
        </w:rPr>
        <w:t>,</w:t>
      </w:r>
      <w:r w:rsidRPr="00456ABF">
        <w:rPr>
          <w:sz w:val="24"/>
        </w:rPr>
        <w:t xml:space="preserve"> opravňující </w:t>
      </w:r>
      <w:r w:rsidR="0032559B">
        <w:rPr>
          <w:sz w:val="24"/>
        </w:rPr>
        <w:t>příkazníka</w:t>
      </w:r>
      <w:r w:rsidRPr="00456ABF">
        <w:rPr>
          <w:sz w:val="24"/>
        </w:rPr>
        <w:t xml:space="preserve"> činit jménem </w:t>
      </w:r>
      <w:r w:rsidR="0032559B">
        <w:rPr>
          <w:sz w:val="24"/>
        </w:rPr>
        <w:t>příkazce</w:t>
      </w:r>
      <w:r w:rsidR="00AB4CF5">
        <w:rPr>
          <w:sz w:val="24"/>
        </w:rPr>
        <w:t xml:space="preserve"> </w:t>
      </w:r>
      <w:r w:rsidRPr="00456ABF">
        <w:rPr>
          <w:sz w:val="24"/>
        </w:rPr>
        <w:t>veškeré úkony nutné k</w:t>
      </w:r>
      <w:r w:rsidR="00DD585D" w:rsidRPr="00456ABF">
        <w:rPr>
          <w:sz w:val="24"/>
        </w:rPr>
        <w:t> </w:t>
      </w:r>
      <w:r w:rsidRPr="00456ABF">
        <w:rPr>
          <w:sz w:val="24"/>
        </w:rPr>
        <w:t>ZAJIŠTĚNÍ</w:t>
      </w:r>
      <w:r w:rsidR="00DD585D" w:rsidRPr="00456ABF">
        <w:rPr>
          <w:sz w:val="24"/>
        </w:rPr>
        <w:t xml:space="preserve"> FUNKCE KOORDINÁTORA BOZP NA STAVENIŠTI</w:t>
      </w:r>
      <w:r w:rsidRPr="00456ABF">
        <w:rPr>
          <w:sz w:val="24"/>
        </w:rPr>
        <w:t xml:space="preserve">   souvisejících s výše uveden</w:t>
      </w:r>
      <w:r w:rsidR="00AD2B34">
        <w:rPr>
          <w:sz w:val="24"/>
        </w:rPr>
        <w:t xml:space="preserve">ou </w:t>
      </w:r>
      <w:r w:rsidRPr="00456ABF">
        <w:rPr>
          <w:sz w:val="24"/>
        </w:rPr>
        <w:t>stavb</w:t>
      </w:r>
      <w:r w:rsidR="00AD2B34">
        <w:rPr>
          <w:sz w:val="24"/>
        </w:rPr>
        <w:t>ou</w:t>
      </w:r>
      <w:r w:rsidRPr="00456ABF">
        <w:rPr>
          <w:sz w:val="24"/>
        </w:rPr>
        <w:t>.</w:t>
      </w:r>
    </w:p>
    <w:p w14:paraId="749CBA5D" w14:textId="23A2BAB2" w:rsidR="007215C5" w:rsidRPr="00AB4CF5" w:rsidRDefault="00C06C8C" w:rsidP="00AB4CF5">
      <w:pPr>
        <w:pStyle w:val="Zkladntext2"/>
        <w:spacing w:line="276" w:lineRule="auto"/>
        <w:ind w:left="360" w:hanging="360"/>
        <w:jc w:val="both"/>
        <w:rPr>
          <w:sz w:val="24"/>
        </w:rPr>
      </w:pPr>
      <w:r>
        <w:t>2.</w:t>
      </w:r>
      <w:r>
        <w:tab/>
      </w:r>
      <w:r w:rsidRPr="00C06C8C">
        <w:rPr>
          <w:sz w:val="24"/>
        </w:rPr>
        <w:t xml:space="preserve">Příkazník realizuje plnění podle této smlouvy </w:t>
      </w:r>
      <w:r w:rsidR="00877B8D">
        <w:rPr>
          <w:sz w:val="24"/>
        </w:rPr>
        <w:t>pomocí xxxxxxxxxxxx</w:t>
      </w:r>
      <w:r>
        <w:rPr>
          <w:sz w:val="24"/>
        </w:rPr>
        <w:t>, koordinátora BOZP na staveništi</w:t>
      </w:r>
      <w:r w:rsidRPr="00C06C8C">
        <w:rPr>
          <w:sz w:val="24"/>
        </w:rPr>
        <w:t>.</w:t>
      </w:r>
    </w:p>
    <w:p w14:paraId="3BA67DCB" w14:textId="77777777" w:rsidR="00EA1954" w:rsidRDefault="00EA1954" w:rsidP="003A4025">
      <w:pPr>
        <w:spacing w:line="276" w:lineRule="auto"/>
        <w:jc w:val="center"/>
        <w:rPr>
          <w:b/>
          <w:bCs/>
        </w:rPr>
      </w:pPr>
    </w:p>
    <w:p w14:paraId="7D349FE5" w14:textId="70A38F03" w:rsidR="00A6034C" w:rsidRPr="00456ABF" w:rsidRDefault="00A6034C" w:rsidP="003A4025">
      <w:pPr>
        <w:spacing w:line="276" w:lineRule="auto"/>
        <w:jc w:val="center"/>
        <w:rPr>
          <w:b/>
          <w:bCs/>
        </w:rPr>
      </w:pPr>
      <w:r w:rsidRPr="00456ABF">
        <w:rPr>
          <w:b/>
          <w:bCs/>
        </w:rPr>
        <w:t>VI</w:t>
      </w:r>
      <w:r w:rsidR="003A4025">
        <w:rPr>
          <w:b/>
          <w:bCs/>
        </w:rPr>
        <w:t>I</w:t>
      </w:r>
      <w:r w:rsidRPr="00456ABF">
        <w:rPr>
          <w:b/>
          <w:bCs/>
        </w:rPr>
        <w:t>.</w:t>
      </w:r>
    </w:p>
    <w:p w14:paraId="57D42C87" w14:textId="423A654C" w:rsidR="00A6034C" w:rsidRPr="00456ABF" w:rsidRDefault="00A6034C" w:rsidP="00AB4CF5">
      <w:pPr>
        <w:pStyle w:val="Nadpis2"/>
        <w:spacing w:after="120" w:line="276" w:lineRule="auto"/>
      </w:pPr>
      <w:r w:rsidRPr="00456ABF">
        <w:t>Způsob plnění předmětu smlouvy</w:t>
      </w:r>
    </w:p>
    <w:p w14:paraId="4F99249D" w14:textId="35BC242C" w:rsidR="00A6034C" w:rsidRPr="00AB4CF5" w:rsidRDefault="00A6034C" w:rsidP="00AB4CF5">
      <w:pPr>
        <w:pStyle w:val="Zkladntext2"/>
        <w:spacing w:after="120" w:line="276" w:lineRule="auto"/>
        <w:ind w:left="357" w:hanging="357"/>
        <w:jc w:val="both"/>
        <w:rPr>
          <w:sz w:val="24"/>
        </w:rPr>
      </w:pPr>
      <w:r w:rsidRPr="00456ABF">
        <w:rPr>
          <w:sz w:val="24"/>
        </w:rPr>
        <w:t>1.</w:t>
      </w:r>
      <w:r w:rsidRPr="00456ABF">
        <w:rPr>
          <w:sz w:val="24"/>
        </w:rPr>
        <w:tab/>
        <w:t xml:space="preserve">Při výkonu   koordinátora stavby pro potřeby </w:t>
      </w:r>
      <w:r w:rsidR="0032559B">
        <w:rPr>
          <w:sz w:val="24"/>
        </w:rPr>
        <w:t>příkazce</w:t>
      </w:r>
      <w:r w:rsidRPr="00456ABF">
        <w:rPr>
          <w:sz w:val="24"/>
        </w:rPr>
        <w:t xml:space="preserve"> se bude </w:t>
      </w:r>
      <w:r w:rsidR="0032559B">
        <w:rPr>
          <w:sz w:val="24"/>
        </w:rPr>
        <w:t>příkazník</w:t>
      </w:r>
      <w:r w:rsidRPr="00456ABF">
        <w:rPr>
          <w:sz w:val="24"/>
        </w:rPr>
        <w:t xml:space="preserve"> řídit ustanoveními </w:t>
      </w:r>
      <w:r w:rsidR="0032559B">
        <w:rPr>
          <w:sz w:val="24"/>
        </w:rPr>
        <w:t xml:space="preserve">příkazní </w:t>
      </w:r>
      <w:r w:rsidRPr="00456ABF">
        <w:rPr>
          <w:sz w:val="24"/>
        </w:rPr>
        <w:t xml:space="preserve">smlouvy uzavřené mezi   </w:t>
      </w:r>
      <w:r w:rsidR="0032559B">
        <w:rPr>
          <w:sz w:val="24"/>
        </w:rPr>
        <w:t>příkazcem a příkazníkem n</w:t>
      </w:r>
      <w:r w:rsidRPr="00456ABF">
        <w:rPr>
          <w:sz w:val="24"/>
        </w:rPr>
        <w:t>a výše uvedené stavb</w:t>
      </w:r>
      <w:r w:rsidR="0032559B">
        <w:rPr>
          <w:sz w:val="24"/>
        </w:rPr>
        <w:t>ě</w:t>
      </w:r>
      <w:r w:rsidRPr="00456ABF">
        <w:rPr>
          <w:sz w:val="24"/>
        </w:rPr>
        <w:t>.</w:t>
      </w:r>
    </w:p>
    <w:p w14:paraId="4AEF0199" w14:textId="1E14D050" w:rsidR="00A6034C" w:rsidRPr="00456ABF" w:rsidRDefault="00A6034C" w:rsidP="00AB4CF5">
      <w:pPr>
        <w:spacing w:after="120" w:line="276" w:lineRule="auto"/>
        <w:ind w:left="360" w:hanging="360"/>
        <w:jc w:val="both"/>
      </w:pPr>
      <w:r w:rsidRPr="00456ABF">
        <w:t xml:space="preserve">2.  </w:t>
      </w:r>
      <w:r w:rsidR="0032559B">
        <w:t xml:space="preserve">Příkazník </w:t>
      </w:r>
      <w:r w:rsidRPr="00456ABF">
        <w:t>se zavazuje realizovat veškerou činnost na vlastní náklady v rámci ceny.</w:t>
      </w:r>
    </w:p>
    <w:p w14:paraId="4FBA6D04" w14:textId="4D3FB057" w:rsidR="00A6034C" w:rsidRPr="00AB4CF5" w:rsidRDefault="00A6034C" w:rsidP="00AB4CF5">
      <w:pPr>
        <w:pStyle w:val="Zkladntext2"/>
        <w:spacing w:after="120" w:line="276" w:lineRule="auto"/>
        <w:ind w:left="360" w:hanging="360"/>
        <w:jc w:val="both"/>
        <w:rPr>
          <w:sz w:val="24"/>
        </w:rPr>
      </w:pPr>
      <w:r w:rsidRPr="00456ABF">
        <w:rPr>
          <w:sz w:val="24"/>
        </w:rPr>
        <w:t xml:space="preserve">3.  Činnost koordinátora </w:t>
      </w:r>
      <w:r w:rsidR="00FB1030">
        <w:rPr>
          <w:sz w:val="24"/>
        </w:rPr>
        <w:t>BOZP na staveništi</w:t>
      </w:r>
      <w:r w:rsidRPr="00456ABF">
        <w:rPr>
          <w:sz w:val="24"/>
        </w:rPr>
        <w:t xml:space="preserve"> je </w:t>
      </w:r>
      <w:r w:rsidR="0032559B">
        <w:rPr>
          <w:sz w:val="24"/>
        </w:rPr>
        <w:t xml:space="preserve">příkazník </w:t>
      </w:r>
      <w:r w:rsidRPr="00456ABF">
        <w:rPr>
          <w:sz w:val="24"/>
        </w:rPr>
        <w:t xml:space="preserve">povinen provádět s náležitou odbornou péčí a v souladu se zájmy </w:t>
      </w:r>
      <w:r w:rsidR="00FB1030">
        <w:rPr>
          <w:sz w:val="24"/>
        </w:rPr>
        <w:t>příkazce</w:t>
      </w:r>
      <w:r w:rsidRPr="00456ABF">
        <w:rPr>
          <w:sz w:val="24"/>
        </w:rPr>
        <w:t>.</w:t>
      </w:r>
    </w:p>
    <w:p w14:paraId="3DF51D00" w14:textId="34AC7041" w:rsidR="00A6034C" w:rsidRPr="00456ABF" w:rsidRDefault="00A6034C" w:rsidP="00AB4CF5">
      <w:pPr>
        <w:spacing w:line="276" w:lineRule="auto"/>
        <w:ind w:left="360" w:hanging="360"/>
        <w:jc w:val="both"/>
      </w:pPr>
      <w:r w:rsidRPr="00456ABF">
        <w:t>4.</w:t>
      </w:r>
      <w:r w:rsidRPr="00456ABF">
        <w:tab/>
      </w:r>
      <w:r w:rsidR="0032559B">
        <w:t>Příkazce</w:t>
      </w:r>
      <w:r w:rsidR="00AB4CF5">
        <w:t xml:space="preserve"> </w:t>
      </w:r>
      <w:r w:rsidRPr="00456ABF">
        <w:t xml:space="preserve">se zavazuje v rámci svého spolupůsobení, že na vyzvání poskytne </w:t>
      </w:r>
      <w:r w:rsidR="0032559B">
        <w:t>příkazníkovi</w:t>
      </w:r>
      <w:r w:rsidRPr="00456ABF">
        <w:t xml:space="preserve"> spolupráci v nutném rozsahu při zajištění podkladů, doplňujících údajů a upřesnění, které budou potřebné v průběhu stavby.</w:t>
      </w:r>
    </w:p>
    <w:p w14:paraId="1799D062" w14:textId="77777777" w:rsidR="0069482F" w:rsidRDefault="0069482F" w:rsidP="00AB4CF5">
      <w:pPr>
        <w:spacing w:line="276" w:lineRule="auto"/>
        <w:rPr>
          <w:b/>
          <w:bCs/>
        </w:rPr>
      </w:pPr>
    </w:p>
    <w:p w14:paraId="02DBEE49" w14:textId="4DB25E46" w:rsidR="00A6034C" w:rsidRPr="00456ABF" w:rsidRDefault="00A6034C" w:rsidP="003A4025">
      <w:pPr>
        <w:spacing w:line="276" w:lineRule="auto"/>
        <w:jc w:val="center"/>
        <w:rPr>
          <w:b/>
          <w:bCs/>
        </w:rPr>
      </w:pPr>
      <w:r w:rsidRPr="00456ABF">
        <w:rPr>
          <w:b/>
          <w:bCs/>
        </w:rPr>
        <w:t>VII</w:t>
      </w:r>
      <w:r w:rsidR="003A4025">
        <w:rPr>
          <w:b/>
          <w:bCs/>
        </w:rPr>
        <w:t>I</w:t>
      </w:r>
      <w:r w:rsidRPr="00456ABF">
        <w:rPr>
          <w:b/>
          <w:bCs/>
        </w:rPr>
        <w:t>.</w:t>
      </w:r>
    </w:p>
    <w:p w14:paraId="254DB294" w14:textId="13285096" w:rsidR="00A6034C" w:rsidRPr="00456ABF" w:rsidRDefault="00A6034C" w:rsidP="00AB4CF5">
      <w:pPr>
        <w:pStyle w:val="Nadpis3"/>
        <w:spacing w:after="120" w:line="276" w:lineRule="auto"/>
        <w:ind w:left="357"/>
      </w:pPr>
      <w:r w:rsidRPr="00456ABF">
        <w:t xml:space="preserve">Odpovědnost </w:t>
      </w:r>
      <w:r w:rsidR="0032559B">
        <w:t>příkazníka</w:t>
      </w:r>
    </w:p>
    <w:p w14:paraId="30C8A505" w14:textId="4E4FFE16" w:rsidR="00A6034C" w:rsidRPr="00456ABF" w:rsidRDefault="00A6034C" w:rsidP="00614BE6">
      <w:pPr>
        <w:pStyle w:val="Zkladntextodsazen2"/>
        <w:spacing w:line="276" w:lineRule="auto"/>
        <w:jc w:val="both"/>
      </w:pPr>
      <w:r w:rsidRPr="00456ABF">
        <w:t>1.</w:t>
      </w:r>
      <w:r w:rsidRPr="00456ABF">
        <w:tab/>
        <w:t xml:space="preserve">Při plnění předmětu této smlouvy se </w:t>
      </w:r>
      <w:r w:rsidR="0032559B">
        <w:t xml:space="preserve">příkazník </w:t>
      </w:r>
      <w:r w:rsidRPr="00456ABF">
        <w:t xml:space="preserve">  zavazuje dodržovat všeobecné závazné předpisy a ujednání této smlouvy. Bude se řídit výchozími podklady </w:t>
      </w:r>
      <w:r w:rsidR="0032559B">
        <w:t>příkazce</w:t>
      </w:r>
      <w:r w:rsidRPr="00456ABF">
        <w:t>, předanými mu ke dni uzavření této smlouvy, jeho pokyny a vyjádřeními veřejnoprávních orgánů a organizací.</w:t>
      </w:r>
    </w:p>
    <w:p w14:paraId="628006EC" w14:textId="77777777" w:rsidR="00530DB3" w:rsidRDefault="00530DB3" w:rsidP="00AB4CF5">
      <w:pPr>
        <w:spacing w:line="276" w:lineRule="auto"/>
        <w:rPr>
          <w:b/>
          <w:bCs/>
        </w:rPr>
      </w:pPr>
    </w:p>
    <w:p w14:paraId="11862991" w14:textId="08FA3CF2" w:rsidR="00A6034C" w:rsidRPr="00456ABF" w:rsidRDefault="003A4025" w:rsidP="003A4025">
      <w:pPr>
        <w:spacing w:line="276" w:lineRule="auto"/>
        <w:jc w:val="center"/>
        <w:rPr>
          <w:b/>
          <w:bCs/>
        </w:rPr>
      </w:pPr>
      <w:r>
        <w:rPr>
          <w:b/>
          <w:bCs/>
        </w:rPr>
        <w:t>IX</w:t>
      </w:r>
      <w:r w:rsidR="00A6034C" w:rsidRPr="00456ABF">
        <w:rPr>
          <w:b/>
          <w:bCs/>
        </w:rPr>
        <w:t>.</w:t>
      </w:r>
    </w:p>
    <w:p w14:paraId="78D44D37" w14:textId="4789B15D" w:rsidR="00A6034C" w:rsidRPr="00614BE6" w:rsidRDefault="00A6034C" w:rsidP="00614BE6">
      <w:pPr>
        <w:pStyle w:val="Zkladntext"/>
        <w:spacing w:after="120" w:line="276" w:lineRule="auto"/>
        <w:ind w:left="284" w:hanging="284"/>
        <w:jc w:val="center"/>
        <w:rPr>
          <w:b/>
          <w:bCs/>
          <w:sz w:val="24"/>
        </w:rPr>
      </w:pPr>
      <w:r w:rsidRPr="00456ABF">
        <w:rPr>
          <w:b/>
          <w:bCs/>
          <w:sz w:val="24"/>
        </w:rPr>
        <w:t>Další závazky</w:t>
      </w:r>
    </w:p>
    <w:p w14:paraId="276C191E" w14:textId="713F7BDC" w:rsidR="00A6034C" w:rsidRPr="00456ABF" w:rsidRDefault="00A6034C" w:rsidP="00614BE6">
      <w:pPr>
        <w:pStyle w:val="Zkladntext"/>
        <w:spacing w:after="120" w:line="276" w:lineRule="auto"/>
        <w:ind w:left="357" w:hanging="357"/>
        <w:rPr>
          <w:sz w:val="24"/>
        </w:rPr>
      </w:pPr>
      <w:r w:rsidRPr="00456ABF">
        <w:rPr>
          <w:sz w:val="24"/>
        </w:rPr>
        <w:t>1.</w:t>
      </w:r>
      <w:r w:rsidRPr="00456ABF">
        <w:rPr>
          <w:sz w:val="24"/>
        </w:rPr>
        <w:tab/>
      </w:r>
      <w:r w:rsidR="0032559B">
        <w:rPr>
          <w:sz w:val="24"/>
        </w:rPr>
        <w:t xml:space="preserve">Příkazník </w:t>
      </w:r>
      <w:r w:rsidRPr="00456ABF">
        <w:rPr>
          <w:sz w:val="24"/>
        </w:rPr>
        <w:t>je povinen postupovat při zařizování záležitostí v souladu s platnými legislativními požadavky v oblasti BO</w:t>
      </w:r>
      <w:r w:rsidR="00B75091">
        <w:rPr>
          <w:sz w:val="24"/>
        </w:rPr>
        <w:t>ZP</w:t>
      </w:r>
      <w:r w:rsidRPr="00456ABF">
        <w:rPr>
          <w:sz w:val="24"/>
        </w:rPr>
        <w:t xml:space="preserve">, PO a ŽP. Je povinen chránit jemu známé zájmy </w:t>
      </w:r>
      <w:r w:rsidR="0032559B">
        <w:rPr>
          <w:sz w:val="24"/>
        </w:rPr>
        <w:t>příkazce</w:t>
      </w:r>
      <w:r w:rsidRPr="00456ABF">
        <w:rPr>
          <w:sz w:val="24"/>
        </w:rPr>
        <w:t>.</w:t>
      </w:r>
    </w:p>
    <w:p w14:paraId="68824F61" w14:textId="6237F826" w:rsidR="00A6034C" w:rsidRPr="00456ABF" w:rsidRDefault="00A6034C" w:rsidP="00614BE6">
      <w:pPr>
        <w:pStyle w:val="Zkladntext"/>
        <w:spacing w:after="120" w:line="276" w:lineRule="auto"/>
        <w:ind w:left="357" w:hanging="357"/>
        <w:rPr>
          <w:sz w:val="24"/>
        </w:rPr>
      </w:pPr>
      <w:r w:rsidRPr="00456ABF">
        <w:rPr>
          <w:sz w:val="24"/>
        </w:rPr>
        <w:t>2.</w:t>
      </w:r>
      <w:r w:rsidRPr="00456ABF">
        <w:rPr>
          <w:sz w:val="24"/>
        </w:rPr>
        <w:tab/>
        <w:t xml:space="preserve">V případě, že povinnosti koordinátora </w:t>
      </w:r>
      <w:r w:rsidR="00FB1030">
        <w:rPr>
          <w:sz w:val="24"/>
        </w:rPr>
        <w:t xml:space="preserve">BOZP na staveništi </w:t>
      </w:r>
      <w:r w:rsidRPr="00456ABF">
        <w:rPr>
          <w:sz w:val="24"/>
        </w:rPr>
        <w:t xml:space="preserve">se dostanou do rozporů s obchodními zájmy </w:t>
      </w:r>
      <w:r w:rsidR="0032559B">
        <w:rPr>
          <w:sz w:val="24"/>
        </w:rPr>
        <w:t>příkazce</w:t>
      </w:r>
      <w:r w:rsidRPr="00456ABF">
        <w:rPr>
          <w:sz w:val="24"/>
        </w:rPr>
        <w:t>, je povinen tuto situaci projednat neprodleně s jeho zástupci.</w:t>
      </w:r>
    </w:p>
    <w:p w14:paraId="2AE1C717" w14:textId="40981155" w:rsidR="00A6034C" w:rsidRDefault="00A6034C" w:rsidP="00B10DF8">
      <w:pPr>
        <w:pStyle w:val="Zkladntext"/>
        <w:spacing w:line="276" w:lineRule="auto"/>
        <w:ind w:left="360" w:hanging="360"/>
        <w:rPr>
          <w:sz w:val="24"/>
        </w:rPr>
      </w:pPr>
      <w:r w:rsidRPr="00456ABF">
        <w:rPr>
          <w:sz w:val="24"/>
        </w:rPr>
        <w:t xml:space="preserve">3.   </w:t>
      </w:r>
      <w:r w:rsidR="0032559B">
        <w:rPr>
          <w:sz w:val="24"/>
        </w:rPr>
        <w:t>Příkazník j</w:t>
      </w:r>
      <w:r w:rsidRPr="00456ABF">
        <w:rPr>
          <w:sz w:val="24"/>
        </w:rPr>
        <w:t>e povinen zachovávat mlčenlivost ve věcech spojených s výstavbou výše uveden</w:t>
      </w:r>
      <w:r w:rsidR="0032559B">
        <w:rPr>
          <w:sz w:val="24"/>
        </w:rPr>
        <w:t>é stavby</w:t>
      </w:r>
      <w:r w:rsidR="00B10DF8">
        <w:rPr>
          <w:sz w:val="24"/>
        </w:rPr>
        <w:t>.</w:t>
      </w:r>
    </w:p>
    <w:p w14:paraId="0391B590" w14:textId="77777777" w:rsidR="00B10DF8" w:rsidRPr="00B10DF8" w:rsidRDefault="00B10DF8" w:rsidP="00B10DF8">
      <w:pPr>
        <w:pStyle w:val="Zkladntext"/>
        <w:spacing w:line="276" w:lineRule="auto"/>
        <w:ind w:left="360" w:hanging="360"/>
        <w:rPr>
          <w:sz w:val="24"/>
        </w:rPr>
      </w:pPr>
    </w:p>
    <w:p w14:paraId="329F8463" w14:textId="68762E29" w:rsidR="00A6034C" w:rsidRPr="00456ABF" w:rsidRDefault="00A6034C" w:rsidP="003A4025">
      <w:pPr>
        <w:pStyle w:val="Zkladntext"/>
        <w:spacing w:line="276" w:lineRule="auto"/>
        <w:ind w:left="284" w:hanging="284"/>
        <w:jc w:val="center"/>
        <w:rPr>
          <w:b/>
          <w:bCs/>
          <w:sz w:val="24"/>
        </w:rPr>
      </w:pPr>
      <w:r w:rsidRPr="00456ABF">
        <w:rPr>
          <w:b/>
          <w:bCs/>
          <w:sz w:val="24"/>
        </w:rPr>
        <w:t>X.</w:t>
      </w:r>
    </w:p>
    <w:p w14:paraId="11065A94" w14:textId="06EAEDEE" w:rsidR="00A6034C" w:rsidRPr="003A4025" w:rsidRDefault="00A6034C" w:rsidP="003A4025">
      <w:pPr>
        <w:pStyle w:val="Zkladntext"/>
        <w:spacing w:after="120" w:line="276" w:lineRule="auto"/>
        <w:ind w:left="284" w:hanging="284"/>
        <w:jc w:val="center"/>
        <w:rPr>
          <w:b/>
          <w:bCs/>
          <w:sz w:val="24"/>
        </w:rPr>
      </w:pPr>
      <w:r w:rsidRPr="00456ABF">
        <w:rPr>
          <w:b/>
          <w:bCs/>
          <w:sz w:val="24"/>
        </w:rPr>
        <w:t>Ostatní ujednání</w:t>
      </w:r>
    </w:p>
    <w:p w14:paraId="5A00B2E6" w14:textId="7F48E5AD" w:rsidR="00A6034C" w:rsidRPr="0090226D" w:rsidRDefault="00A6034C" w:rsidP="0059318E">
      <w:pPr>
        <w:pStyle w:val="NormlnIMP"/>
        <w:spacing w:after="120"/>
        <w:ind w:left="284" w:hanging="284"/>
        <w:jc w:val="both"/>
        <w:rPr>
          <w:szCs w:val="24"/>
        </w:rPr>
      </w:pPr>
      <w:r w:rsidRPr="00456ABF">
        <w:t>1.</w:t>
      </w:r>
      <w:r w:rsidRPr="00456ABF">
        <w:tab/>
      </w:r>
      <w:r w:rsidRPr="0090226D">
        <w:rPr>
          <w:szCs w:val="24"/>
        </w:rPr>
        <w:t xml:space="preserve">Vztahy touto smlouvou neupravené se řídí příslušnými ustanoveními </w:t>
      </w:r>
      <w:r w:rsidR="00945FBC" w:rsidRPr="0090226D">
        <w:rPr>
          <w:szCs w:val="24"/>
        </w:rPr>
        <w:t xml:space="preserve">občanského </w:t>
      </w:r>
      <w:r w:rsidR="0032559B" w:rsidRPr="0090226D">
        <w:rPr>
          <w:szCs w:val="24"/>
        </w:rPr>
        <w:t>zákoníku</w:t>
      </w:r>
      <w:r w:rsidR="003A4025" w:rsidRPr="0090226D">
        <w:rPr>
          <w:szCs w:val="24"/>
        </w:rPr>
        <w:t>.</w:t>
      </w:r>
      <w:r w:rsidR="0032559B" w:rsidRPr="0090226D">
        <w:rPr>
          <w:szCs w:val="24"/>
        </w:rPr>
        <w:t xml:space="preserve"> </w:t>
      </w:r>
      <w:r w:rsidRPr="0090226D">
        <w:rPr>
          <w:szCs w:val="24"/>
        </w:rPr>
        <w:t xml:space="preserve"> </w:t>
      </w:r>
    </w:p>
    <w:p w14:paraId="7FE3055B" w14:textId="18B1FD23" w:rsidR="00A6034C" w:rsidRPr="0090226D" w:rsidRDefault="00A6034C" w:rsidP="0059318E">
      <w:pPr>
        <w:pStyle w:val="NormlnIMP"/>
        <w:spacing w:after="120"/>
        <w:ind w:left="284" w:hanging="284"/>
        <w:jc w:val="both"/>
        <w:rPr>
          <w:szCs w:val="24"/>
        </w:rPr>
      </w:pPr>
      <w:r w:rsidRPr="0090226D">
        <w:rPr>
          <w:szCs w:val="24"/>
        </w:rPr>
        <w:lastRenderedPageBreak/>
        <w:t>2.</w:t>
      </w:r>
      <w:r w:rsidRPr="0090226D">
        <w:rPr>
          <w:szCs w:val="24"/>
        </w:rPr>
        <w:tab/>
        <w:t xml:space="preserve">Smlouva může být ze strany </w:t>
      </w:r>
      <w:r w:rsidR="0032559B" w:rsidRPr="0090226D">
        <w:rPr>
          <w:szCs w:val="24"/>
        </w:rPr>
        <w:t xml:space="preserve">příkazce </w:t>
      </w:r>
      <w:r w:rsidRPr="0090226D">
        <w:rPr>
          <w:szCs w:val="24"/>
        </w:rPr>
        <w:t xml:space="preserve">vypovězena dle § </w:t>
      </w:r>
      <w:r w:rsidR="0032559B" w:rsidRPr="0090226D">
        <w:rPr>
          <w:szCs w:val="24"/>
        </w:rPr>
        <w:t xml:space="preserve">2443 </w:t>
      </w:r>
      <w:r w:rsidR="00945FBC" w:rsidRPr="0090226D">
        <w:rPr>
          <w:szCs w:val="24"/>
        </w:rPr>
        <w:t xml:space="preserve">občanského </w:t>
      </w:r>
      <w:r w:rsidR="0032559B" w:rsidRPr="0090226D">
        <w:rPr>
          <w:szCs w:val="24"/>
        </w:rPr>
        <w:t>zákoníku</w:t>
      </w:r>
      <w:r w:rsidRPr="0090226D">
        <w:rPr>
          <w:szCs w:val="24"/>
        </w:rPr>
        <w:t xml:space="preserve">. Za činnost uskutečněnou do dne výpovědi má </w:t>
      </w:r>
      <w:r w:rsidR="00FB1030" w:rsidRPr="0090226D">
        <w:rPr>
          <w:szCs w:val="24"/>
        </w:rPr>
        <w:t>příkazník</w:t>
      </w:r>
      <w:r w:rsidRPr="0090226D">
        <w:rPr>
          <w:szCs w:val="24"/>
        </w:rPr>
        <w:t xml:space="preserve"> nárok na přiměřenou část úplaty a úhradu nutně vynaložených nákladů</w:t>
      </w:r>
      <w:r w:rsidR="003A4025" w:rsidRPr="0090226D">
        <w:rPr>
          <w:szCs w:val="24"/>
        </w:rPr>
        <w:t>.</w:t>
      </w:r>
    </w:p>
    <w:p w14:paraId="435176CF" w14:textId="7DECDF3A" w:rsidR="00A6034C" w:rsidRPr="0090226D" w:rsidRDefault="00A6034C" w:rsidP="0090226D">
      <w:pPr>
        <w:pStyle w:val="NormlnIMP"/>
        <w:ind w:left="284" w:hanging="284"/>
        <w:jc w:val="both"/>
        <w:rPr>
          <w:szCs w:val="24"/>
        </w:rPr>
      </w:pPr>
      <w:r w:rsidRPr="0090226D">
        <w:rPr>
          <w:szCs w:val="24"/>
        </w:rPr>
        <w:t>3.</w:t>
      </w:r>
      <w:r w:rsidRPr="0090226D">
        <w:rPr>
          <w:szCs w:val="24"/>
        </w:rPr>
        <w:tab/>
        <w:t xml:space="preserve">Smlouvu ze strany </w:t>
      </w:r>
      <w:r w:rsidR="0032559B" w:rsidRPr="0090226D">
        <w:rPr>
          <w:szCs w:val="24"/>
        </w:rPr>
        <w:t xml:space="preserve">příkazníka </w:t>
      </w:r>
      <w:r w:rsidRPr="0090226D">
        <w:rPr>
          <w:szCs w:val="24"/>
        </w:rPr>
        <w:t xml:space="preserve">lze vypovědět dle § </w:t>
      </w:r>
      <w:r w:rsidR="0032559B" w:rsidRPr="0090226D">
        <w:rPr>
          <w:szCs w:val="24"/>
        </w:rPr>
        <w:t xml:space="preserve">2440 </w:t>
      </w:r>
      <w:r w:rsidR="00945FBC" w:rsidRPr="0090226D">
        <w:rPr>
          <w:szCs w:val="24"/>
        </w:rPr>
        <w:t xml:space="preserve">občanského </w:t>
      </w:r>
      <w:r w:rsidRPr="0090226D">
        <w:rPr>
          <w:szCs w:val="24"/>
        </w:rPr>
        <w:t xml:space="preserve">zákoníku s účinností ke konci kalendářního měsíce následujícího po měsíci, v němž byla výpověď doručena </w:t>
      </w:r>
      <w:r w:rsidR="005F5D93" w:rsidRPr="0090226D">
        <w:rPr>
          <w:szCs w:val="24"/>
        </w:rPr>
        <w:t>příkazci</w:t>
      </w:r>
      <w:r w:rsidRPr="0090226D">
        <w:rPr>
          <w:szCs w:val="24"/>
        </w:rPr>
        <w:t>.</w:t>
      </w:r>
    </w:p>
    <w:p w14:paraId="5B4F0D91" w14:textId="77777777" w:rsidR="0090226D" w:rsidRDefault="00A6034C" w:rsidP="0059318E">
      <w:pPr>
        <w:pStyle w:val="NormlnIMP"/>
        <w:spacing w:after="120"/>
        <w:ind w:left="284" w:hanging="284"/>
        <w:jc w:val="both"/>
        <w:rPr>
          <w:szCs w:val="24"/>
        </w:rPr>
      </w:pPr>
      <w:r w:rsidRPr="0090226D">
        <w:rPr>
          <w:szCs w:val="24"/>
        </w:rPr>
        <w:t xml:space="preserve">    V případě,</w:t>
      </w:r>
      <w:r w:rsidR="0032559B" w:rsidRPr="0090226D">
        <w:rPr>
          <w:szCs w:val="24"/>
        </w:rPr>
        <w:t xml:space="preserve"> </w:t>
      </w:r>
      <w:r w:rsidRPr="0090226D">
        <w:rPr>
          <w:szCs w:val="24"/>
        </w:rPr>
        <w:t xml:space="preserve">že </w:t>
      </w:r>
      <w:r w:rsidR="0032559B" w:rsidRPr="0090226D">
        <w:rPr>
          <w:szCs w:val="24"/>
        </w:rPr>
        <w:t xml:space="preserve">příkazce </w:t>
      </w:r>
      <w:r w:rsidRPr="0090226D">
        <w:rPr>
          <w:szCs w:val="24"/>
        </w:rPr>
        <w:t xml:space="preserve">vyžaduje po </w:t>
      </w:r>
      <w:r w:rsidR="0032559B" w:rsidRPr="0090226D">
        <w:rPr>
          <w:szCs w:val="24"/>
        </w:rPr>
        <w:t xml:space="preserve">příkazníkovi </w:t>
      </w:r>
      <w:r w:rsidRPr="0090226D">
        <w:rPr>
          <w:szCs w:val="24"/>
        </w:rPr>
        <w:t xml:space="preserve">splnění úkonu, který je v rozporu s dobrými mravy </w:t>
      </w:r>
      <w:r w:rsidR="00271ADC" w:rsidRPr="0090226D">
        <w:rPr>
          <w:szCs w:val="24"/>
        </w:rPr>
        <w:t xml:space="preserve">koordinátora </w:t>
      </w:r>
      <w:r w:rsidRPr="0090226D">
        <w:rPr>
          <w:szCs w:val="24"/>
        </w:rPr>
        <w:t xml:space="preserve">BOZP </w:t>
      </w:r>
      <w:r w:rsidR="0032559B" w:rsidRPr="0090226D">
        <w:rPr>
          <w:szCs w:val="24"/>
        </w:rPr>
        <w:t xml:space="preserve">na staveništi </w:t>
      </w:r>
      <w:r w:rsidR="003A4025" w:rsidRPr="0090226D">
        <w:rPr>
          <w:szCs w:val="24"/>
        </w:rPr>
        <w:t xml:space="preserve">– </w:t>
      </w:r>
      <w:r w:rsidR="0032559B" w:rsidRPr="0090226D">
        <w:rPr>
          <w:szCs w:val="24"/>
        </w:rPr>
        <w:t>příkazník</w:t>
      </w:r>
      <w:r w:rsidR="003A4025" w:rsidRPr="0090226D">
        <w:rPr>
          <w:szCs w:val="24"/>
        </w:rPr>
        <w:t xml:space="preserve"> </w:t>
      </w:r>
      <w:r w:rsidRPr="0090226D">
        <w:rPr>
          <w:szCs w:val="24"/>
        </w:rPr>
        <w:t xml:space="preserve">ihned informuje </w:t>
      </w:r>
      <w:r w:rsidR="0032559B" w:rsidRPr="0090226D">
        <w:rPr>
          <w:szCs w:val="24"/>
        </w:rPr>
        <w:t>příkazce</w:t>
      </w:r>
      <w:r w:rsidR="003A4025" w:rsidRPr="0090226D">
        <w:rPr>
          <w:szCs w:val="24"/>
        </w:rPr>
        <w:t xml:space="preserve"> </w:t>
      </w:r>
      <w:r w:rsidRPr="0090226D">
        <w:rPr>
          <w:szCs w:val="24"/>
        </w:rPr>
        <w:t xml:space="preserve">a pokud v přiměřené lhůtě nedojde k nápravě, je </w:t>
      </w:r>
      <w:r w:rsidR="0032559B" w:rsidRPr="0090226D">
        <w:rPr>
          <w:szCs w:val="24"/>
        </w:rPr>
        <w:t>příkazník</w:t>
      </w:r>
      <w:r w:rsidRPr="0090226D">
        <w:rPr>
          <w:szCs w:val="24"/>
        </w:rPr>
        <w:t xml:space="preserve"> oprávněn od smlouvy odstoupit. I v tomto případě platí ustanovení o úhradě úplaty.</w:t>
      </w:r>
    </w:p>
    <w:p w14:paraId="05F83CA3" w14:textId="2D1F7ACD" w:rsidR="00A6034C" w:rsidRPr="0090226D" w:rsidRDefault="0090226D" w:rsidP="0059318E">
      <w:pPr>
        <w:pStyle w:val="NormlnIMP"/>
        <w:spacing w:after="120"/>
        <w:ind w:left="284" w:hanging="284"/>
        <w:jc w:val="both"/>
        <w:rPr>
          <w:szCs w:val="24"/>
        </w:rPr>
      </w:pPr>
      <w:r>
        <w:rPr>
          <w:szCs w:val="24"/>
        </w:rPr>
        <w:t>4</w:t>
      </w:r>
      <w:r w:rsidRPr="00AD1382">
        <w:rPr>
          <w:szCs w:val="24"/>
        </w:rPr>
        <w:t>. Tato smlouva nabývá platnosti dnem podpisu obou smluvních stran a účinnosti dnem zveřejnění v registru smluv ve smyslu zákona č. 340/2015 Sb., o zvláštních podmínkách účinnost některých smluv, uveřejňování těchto smluv a o registru smluv (zákon o registru smluv). Její uveřejnění zajistí Příkazce.</w:t>
      </w:r>
      <w:r w:rsidRPr="0090226D">
        <w:rPr>
          <w:szCs w:val="24"/>
        </w:rPr>
        <w:t xml:space="preserve"> </w:t>
      </w:r>
    </w:p>
    <w:p w14:paraId="1F3AE9B2" w14:textId="51A775D8" w:rsidR="00A6034C" w:rsidRPr="0090226D" w:rsidRDefault="003A4025" w:rsidP="0090226D">
      <w:pPr>
        <w:pStyle w:val="NormlnIMP"/>
        <w:ind w:left="284" w:hanging="284"/>
        <w:jc w:val="both"/>
        <w:rPr>
          <w:szCs w:val="24"/>
        </w:rPr>
      </w:pPr>
      <w:r w:rsidRPr="0090226D">
        <w:rPr>
          <w:szCs w:val="24"/>
        </w:rPr>
        <w:t>5</w:t>
      </w:r>
      <w:r w:rsidR="00A6034C" w:rsidRPr="0090226D">
        <w:rPr>
          <w:szCs w:val="24"/>
        </w:rPr>
        <w:t>.</w:t>
      </w:r>
      <w:r w:rsidR="00A6034C" w:rsidRPr="0090226D">
        <w:rPr>
          <w:szCs w:val="24"/>
        </w:rPr>
        <w:tab/>
      </w:r>
      <w:r w:rsidR="00031F53" w:rsidRPr="0090226D">
        <w:rPr>
          <w:szCs w:val="24"/>
        </w:rPr>
        <w:t>Smlouva se vyhotovuje ve dvou stejnopisech, jeden obdrží příkazce, druhý příkazník.  Oba mají hodnotu originálu.</w:t>
      </w:r>
    </w:p>
    <w:p w14:paraId="32241926" w14:textId="77777777" w:rsidR="00497162" w:rsidRPr="0090226D" w:rsidRDefault="00497162" w:rsidP="003A4025">
      <w:pPr>
        <w:pStyle w:val="Zkladntext"/>
        <w:spacing w:line="276" w:lineRule="auto"/>
        <w:ind w:left="360" w:hanging="360"/>
        <w:rPr>
          <w:sz w:val="24"/>
        </w:rPr>
      </w:pPr>
    </w:p>
    <w:p w14:paraId="59349AF2" w14:textId="77777777" w:rsidR="00A6034C" w:rsidRPr="00456ABF" w:rsidRDefault="00A6034C" w:rsidP="003A4025">
      <w:pPr>
        <w:pStyle w:val="Zkladntext"/>
        <w:spacing w:line="276" w:lineRule="auto"/>
        <w:rPr>
          <w:sz w:val="24"/>
        </w:rPr>
      </w:pPr>
    </w:p>
    <w:p w14:paraId="52291B71" w14:textId="77777777" w:rsidR="00A6034C" w:rsidRPr="00456ABF" w:rsidRDefault="00A6034C" w:rsidP="003A4025">
      <w:pPr>
        <w:pStyle w:val="Zkladntext"/>
        <w:spacing w:line="276" w:lineRule="auto"/>
        <w:rPr>
          <w:sz w:val="24"/>
        </w:rPr>
      </w:pPr>
    </w:p>
    <w:p w14:paraId="0E0E9C9D" w14:textId="4C6E20CE" w:rsidR="00A6034C" w:rsidRPr="00456ABF" w:rsidRDefault="00FB6BB4" w:rsidP="003A4025">
      <w:pPr>
        <w:pStyle w:val="Zkladntext"/>
        <w:spacing w:line="276" w:lineRule="auto"/>
        <w:ind w:left="284" w:hanging="284"/>
        <w:rPr>
          <w:sz w:val="24"/>
        </w:rPr>
      </w:pPr>
      <w:r w:rsidRPr="00FB6BB4">
        <w:rPr>
          <w:sz w:val="24"/>
        </w:rPr>
        <w:t>V</w:t>
      </w:r>
      <w:r w:rsidR="00E40FDA">
        <w:rPr>
          <w:sz w:val="24"/>
        </w:rPr>
        <w:t xml:space="preserve"> Kroměříži, dne </w:t>
      </w:r>
      <w:r w:rsidR="00C05C08">
        <w:rPr>
          <w:sz w:val="24"/>
        </w:rPr>
        <w:t>2</w:t>
      </w:r>
      <w:r w:rsidR="00E40FDA">
        <w:rPr>
          <w:sz w:val="24"/>
        </w:rPr>
        <w:t>2</w:t>
      </w:r>
      <w:r w:rsidR="00C05C08">
        <w:rPr>
          <w:sz w:val="24"/>
        </w:rPr>
        <w:t>.</w:t>
      </w:r>
      <w:r w:rsidR="00597D75">
        <w:rPr>
          <w:sz w:val="24"/>
        </w:rPr>
        <w:t xml:space="preserve"> </w:t>
      </w:r>
      <w:r w:rsidR="00E40FDA">
        <w:rPr>
          <w:sz w:val="24"/>
        </w:rPr>
        <w:t>9</w:t>
      </w:r>
      <w:r w:rsidR="00530DB3">
        <w:rPr>
          <w:sz w:val="24"/>
        </w:rPr>
        <w:t>.202</w:t>
      </w:r>
      <w:r w:rsidR="00E40FDA">
        <w:rPr>
          <w:sz w:val="24"/>
        </w:rPr>
        <w:t>5</w:t>
      </w:r>
    </w:p>
    <w:p w14:paraId="619AEF5A" w14:textId="77777777" w:rsidR="00296A7B" w:rsidRPr="00456ABF" w:rsidRDefault="00296A7B" w:rsidP="003A4025">
      <w:pPr>
        <w:pStyle w:val="Zkladntext"/>
        <w:spacing w:line="276" w:lineRule="auto"/>
        <w:rPr>
          <w:sz w:val="24"/>
        </w:rPr>
      </w:pPr>
    </w:p>
    <w:p w14:paraId="0FDD3201" w14:textId="07EF0ABD" w:rsidR="00296A7B" w:rsidRDefault="00296A7B" w:rsidP="003A4025">
      <w:pPr>
        <w:pStyle w:val="Zkladntext"/>
        <w:spacing w:line="276" w:lineRule="auto"/>
        <w:rPr>
          <w:sz w:val="24"/>
        </w:rPr>
      </w:pPr>
    </w:p>
    <w:p w14:paraId="787BBBB0" w14:textId="3DDC56A2" w:rsidR="00B10DF8" w:rsidRDefault="00B10DF8" w:rsidP="003A4025">
      <w:pPr>
        <w:pStyle w:val="Zkladntext"/>
        <w:spacing w:line="276" w:lineRule="auto"/>
        <w:rPr>
          <w:sz w:val="24"/>
        </w:rPr>
      </w:pPr>
    </w:p>
    <w:p w14:paraId="48F45CE4" w14:textId="619C8113" w:rsidR="00B10DF8" w:rsidRDefault="00B10DF8" w:rsidP="003A4025">
      <w:pPr>
        <w:pStyle w:val="Zkladntext"/>
        <w:spacing w:line="276" w:lineRule="auto"/>
        <w:rPr>
          <w:sz w:val="24"/>
        </w:rPr>
      </w:pPr>
    </w:p>
    <w:p w14:paraId="4C10A578" w14:textId="77777777" w:rsidR="00B10DF8" w:rsidRPr="00456ABF" w:rsidRDefault="00B10DF8" w:rsidP="003A4025">
      <w:pPr>
        <w:pStyle w:val="Zkladntext"/>
        <w:spacing w:line="276" w:lineRule="auto"/>
        <w:rPr>
          <w:sz w:val="24"/>
        </w:rPr>
      </w:pPr>
    </w:p>
    <w:p w14:paraId="33D40FD4" w14:textId="77777777" w:rsidR="009173FD" w:rsidRDefault="00880528" w:rsidP="003A4025">
      <w:pPr>
        <w:pStyle w:val="Zkladntext"/>
        <w:spacing w:line="27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9700C15" w14:textId="77777777" w:rsidR="00031F53" w:rsidRDefault="00053DF8" w:rsidP="003A4025">
      <w:pPr>
        <w:pStyle w:val="Zkladntext"/>
        <w:spacing w:line="276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E813813" wp14:editId="3E51311B">
                <wp:simplePos x="0" y="0"/>
                <wp:positionH relativeFrom="column">
                  <wp:posOffset>3166110</wp:posOffset>
                </wp:positionH>
                <wp:positionV relativeFrom="paragraph">
                  <wp:posOffset>125730</wp:posOffset>
                </wp:positionV>
                <wp:extent cx="2441575" cy="0"/>
                <wp:effectExtent l="8255" t="13970" r="7620" b="508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41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F7C0C8"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3pt,9.9pt" to="441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" o:allowincell="f"/>
            </w:pict>
          </mc:Fallback>
        </mc:AlternateContent>
      </w:r>
      <w:r w:rsidRPr="00FB6BB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BD5AA8E" wp14:editId="5EFCE9F1">
                <wp:simplePos x="0" y="0"/>
                <wp:positionH relativeFrom="column">
                  <wp:posOffset>22860</wp:posOffset>
                </wp:positionH>
                <wp:positionV relativeFrom="paragraph">
                  <wp:posOffset>114300</wp:posOffset>
                </wp:positionV>
                <wp:extent cx="2052955" cy="0"/>
                <wp:effectExtent l="8255" t="12065" r="5715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2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B8F9AA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9pt" to="163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" o:allowincell="f"/>
            </w:pict>
          </mc:Fallback>
        </mc:AlternateContent>
      </w:r>
    </w:p>
    <w:p w14:paraId="0A8C7A31" w14:textId="77777777" w:rsidR="00FB6BB4" w:rsidRPr="00031F53" w:rsidRDefault="00FB6BB4" w:rsidP="003A4025">
      <w:pPr>
        <w:pStyle w:val="Zkladntext"/>
        <w:spacing w:line="276" w:lineRule="auto"/>
        <w:rPr>
          <w:b/>
        </w:rPr>
      </w:pPr>
      <w:r>
        <w:rPr>
          <w:sz w:val="24"/>
        </w:rPr>
        <w:t>příkazce</w:t>
      </w:r>
      <w:r w:rsidRPr="00456ABF">
        <w:rPr>
          <w:sz w:val="24"/>
        </w:rPr>
        <w:t xml:space="preserve">   </w:t>
      </w:r>
      <w:r>
        <w:rPr>
          <w:sz w:val="24"/>
        </w:rPr>
        <w:t xml:space="preserve">                                  </w:t>
      </w:r>
      <w:r w:rsidRPr="00456ABF">
        <w:rPr>
          <w:sz w:val="24"/>
        </w:rPr>
        <w:t xml:space="preserve">    </w:t>
      </w:r>
      <w:r>
        <w:rPr>
          <w:sz w:val="24"/>
        </w:rPr>
        <w:tab/>
      </w:r>
      <w:r w:rsidR="00031F53">
        <w:rPr>
          <w:sz w:val="24"/>
        </w:rPr>
        <w:tab/>
      </w:r>
      <w:r w:rsidR="00031F53">
        <w:rPr>
          <w:sz w:val="24"/>
        </w:rPr>
        <w:tab/>
      </w:r>
      <w:r>
        <w:rPr>
          <w:sz w:val="24"/>
        </w:rPr>
        <w:t>příkazník</w:t>
      </w:r>
      <w:r w:rsidRPr="00456ABF">
        <w:rPr>
          <w:sz w:val="24"/>
        </w:rPr>
        <w:t xml:space="preserve"> </w:t>
      </w:r>
    </w:p>
    <w:p w14:paraId="4A38673E" w14:textId="7D397D6F" w:rsidR="00AD356E" w:rsidRDefault="00E40FDA" w:rsidP="003A4025">
      <w:pPr>
        <w:pStyle w:val="Zkladntext"/>
        <w:spacing w:line="276" w:lineRule="auto"/>
        <w:rPr>
          <w:sz w:val="24"/>
        </w:rPr>
      </w:pPr>
      <w:r>
        <w:rPr>
          <w:sz w:val="24"/>
        </w:rPr>
        <w:t>Ing. Petr Šubík</w:t>
      </w:r>
      <w:r>
        <w:rPr>
          <w:sz w:val="24"/>
        </w:rPr>
        <w:tab/>
      </w:r>
      <w:r w:rsidR="00FB6BB4" w:rsidRPr="00FB6BB4">
        <w:rPr>
          <w:sz w:val="24"/>
        </w:rPr>
        <w:t xml:space="preserve"> </w:t>
      </w:r>
      <w:r w:rsidR="0039367E">
        <w:rPr>
          <w:sz w:val="24"/>
        </w:rPr>
        <w:tab/>
      </w:r>
      <w:r w:rsidR="0090226D">
        <w:rPr>
          <w:sz w:val="24"/>
        </w:rPr>
        <w:tab/>
      </w:r>
      <w:r w:rsidR="00031F53">
        <w:rPr>
          <w:sz w:val="24"/>
        </w:rPr>
        <w:tab/>
      </w:r>
      <w:r w:rsidR="00031F53">
        <w:rPr>
          <w:sz w:val="24"/>
        </w:rPr>
        <w:tab/>
      </w:r>
      <w:r w:rsidR="00877B8D">
        <w:rPr>
          <w:sz w:val="24"/>
        </w:rPr>
        <w:t>xxxxxxxxxxxx</w:t>
      </w:r>
      <w:bookmarkStart w:id="0" w:name="_GoBack"/>
      <w:bookmarkEnd w:id="0"/>
    </w:p>
    <w:p w14:paraId="70DD8D43" w14:textId="3BCD9D8B" w:rsidR="00880528" w:rsidRDefault="00E40FDA" w:rsidP="003A4025">
      <w:pPr>
        <w:pStyle w:val="Zkladntext"/>
        <w:spacing w:line="276" w:lineRule="auto"/>
        <w:rPr>
          <w:sz w:val="24"/>
        </w:rPr>
      </w:pPr>
      <w:r>
        <w:rPr>
          <w:sz w:val="24"/>
        </w:rPr>
        <w:t>ředitel</w:t>
      </w:r>
      <w:r w:rsidR="00AD356E">
        <w:rPr>
          <w:sz w:val="24"/>
        </w:rPr>
        <w:tab/>
      </w:r>
      <w:r w:rsidR="00AD356E">
        <w:rPr>
          <w:sz w:val="24"/>
        </w:rPr>
        <w:tab/>
      </w:r>
    </w:p>
    <w:p w14:paraId="5A21B310" w14:textId="59DF5749" w:rsidR="0090226D" w:rsidRDefault="0090226D" w:rsidP="003A4025">
      <w:pPr>
        <w:pStyle w:val="Zkladntext"/>
        <w:spacing w:line="276" w:lineRule="auto"/>
        <w:rPr>
          <w:sz w:val="24"/>
        </w:rPr>
      </w:pPr>
    </w:p>
    <w:p w14:paraId="682469A1" w14:textId="57F524B9" w:rsidR="0090226D" w:rsidRDefault="0090226D" w:rsidP="003A4025">
      <w:pPr>
        <w:pStyle w:val="Zkladntext"/>
        <w:spacing w:line="276" w:lineRule="auto"/>
        <w:rPr>
          <w:sz w:val="24"/>
        </w:rPr>
      </w:pPr>
    </w:p>
    <w:p w14:paraId="728EA1E0" w14:textId="64E4F1F4" w:rsidR="0090226D" w:rsidRDefault="0090226D" w:rsidP="003A4025">
      <w:pPr>
        <w:pStyle w:val="Zkladntext"/>
        <w:spacing w:line="276" w:lineRule="auto"/>
        <w:rPr>
          <w:sz w:val="24"/>
        </w:rPr>
      </w:pPr>
    </w:p>
    <w:p w14:paraId="3E2306EA" w14:textId="60CD20B6" w:rsidR="0090226D" w:rsidRDefault="0090226D" w:rsidP="003A4025">
      <w:pPr>
        <w:pStyle w:val="Zkladntext"/>
        <w:spacing w:line="276" w:lineRule="auto"/>
        <w:rPr>
          <w:sz w:val="24"/>
        </w:rPr>
      </w:pPr>
    </w:p>
    <w:p w14:paraId="60752276" w14:textId="297AA359" w:rsidR="0059318E" w:rsidRPr="0059318E" w:rsidRDefault="0059318E" w:rsidP="0059318E">
      <w:pPr>
        <w:pStyle w:val="Nzev"/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5931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86CE0ED" w14:textId="77777777" w:rsidR="0090226D" w:rsidRPr="00456ABF" w:rsidRDefault="0090226D" w:rsidP="0059318E">
      <w:pPr>
        <w:pStyle w:val="Zkladntext"/>
        <w:spacing w:line="276" w:lineRule="auto"/>
        <w:rPr>
          <w:sz w:val="24"/>
        </w:rPr>
      </w:pPr>
    </w:p>
    <w:sectPr w:rsidR="0090226D" w:rsidRPr="00456ABF" w:rsidSect="002C43E1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1F12F" w14:textId="77777777" w:rsidR="005B3559" w:rsidRDefault="005B3559">
      <w:r>
        <w:separator/>
      </w:r>
    </w:p>
  </w:endnote>
  <w:endnote w:type="continuationSeparator" w:id="0">
    <w:p w14:paraId="46C38932" w14:textId="77777777" w:rsidR="005B3559" w:rsidRDefault="005B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54500" w14:textId="77777777" w:rsidR="007E43AF" w:rsidRDefault="007E43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34CEE4" w14:textId="77777777" w:rsidR="007E43AF" w:rsidRDefault="007E43A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26176" w14:textId="0E09D8C1" w:rsidR="007E43AF" w:rsidRDefault="007E43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7B8D">
      <w:rPr>
        <w:rStyle w:val="slostrnky"/>
        <w:noProof/>
      </w:rPr>
      <w:t>1</w:t>
    </w:r>
    <w:r>
      <w:rPr>
        <w:rStyle w:val="slostrnky"/>
      </w:rPr>
      <w:fldChar w:fldCharType="end"/>
    </w:r>
  </w:p>
  <w:p w14:paraId="0CB1EE2C" w14:textId="77777777" w:rsidR="007E43AF" w:rsidRDefault="007E43A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B107F" w14:textId="77777777" w:rsidR="005B3559" w:rsidRDefault="005B3559">
      <w:r>
        <w:separator/>
      </w:r>
    </w:p>
  </w:footnote>
  <w:footnote w:type="continuationSeparator" w:id="0">
    <w:p w14:paraId="5A1A0CA4" w14:textId="77777777" w:rsidR="005B3559" w:rsidRDefault="005B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78B3F" w14:textId="31734D00" w:rsidR="003A4025" w:rsidRPr="003A4025" w:rsidRDefault="003A4025" w:rsidP="003A4025">
    <w:pPr>
      <w:pStyle w:val="Nadpis1"/>
      <w:spacing w:line="276" w:lineRule="auto"/>
      <w:ind w:left="5672" w:firstLine="709"/>
      <w:jc w:val="center"/>
      <w:rPr>
        <w:b/>
        <w:bCs/>
        <w:sz w:val="24"/>
      </w:rPr>
    </w:pPr>
    <w:r w:rsidRPr="003A4025">
      <w:rPr>
        <w:b/>
        <w:sz w:val="24"/>
      </w:rPr>
      <w:t>NPU-450/</w:t>
    </w:r>
    <w:r w:rsidR="001E3B16">
      <w:rPr>
        <w:b/>
        <w:sz w:val="24"/>
      </w:rPr>
      <w:t>83353</w:t>
    </w:r>
    <w:r w:rsidRPr="003A4025">
      <w:rPr>
        <w:b/>
        <w:sz w:val="24"/>
      </w:rPr>
      <w:t>/2025</w:t>
    </w:r>
  </w:p>
  <w:p w14:paraId="2C7EB47B" w14:textId="77777777" w:rsidR="003A4025" w:rsidRDefault="003A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583"/>
    <w:multiLevelType w:val="multilevel"/>
    <w:tmpl w:val="BF12C590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5698" w:hanging="648"/>
      </w:pPr>
    </w:lvl>
    <w:lvl w:ilvl="4">
      <w:start w:val="1"/>
      <w:numFmt w:val="decimal"/>
      <w:lvlText w:val="%1.%2.%3.%4.%5."/>
      <w:lvlJc w:val="left"/>
      <w:pPr>
        <w:ind w:left="6202" w:hanging="792"/>
      </w:pPr>
    </w:lvl>
    <w:lvl w:ilvl="5">
      <w:start w:val="1"/>
      <w:numFmt w:val="decimal"/>
      <w:lvlText w:val="%1.%2.%3.%4.%5.%6."/>
      <w:lvlJc w:val="left"/>
      <w:pPr>
        <w:ind w:left="6706" w:hanging="936"/>
      </w:pPr>
    </w:lvl>
    <w:lvl w:ilvl="6">
      <w:start w:val="1"/>
      <w:numFmt w:val="decimal"/>
      <w:lvlText w:val="%1.%2.%3.%4.%5.%6.%7."/>
      <w:lvlJc w:val="left"/>
      <w:pPr>
        <w:ind w:left="7210" w:hanging="1080"/>
      </w:pPr>
    </w:lvl>
    <w:lvl w:ilvl="7">
      <w:start w:val="1"/>
      <w:numFmt w:val="decimal"/>
      <w:lvlText w:val="%1.%2.%3.%4.%5.%6.%7.%8."/>
      <w:lvlJc w:val="left"/>
      <w:pPr>
        <w:ind w:left="7714" w:hanging="1224"/>
      </w:pPr>
    </w:lvl>
    <w:lvl w:ilvl="8">
      <w:start w:val="1"/>
      <w:numFmt w:val="decimal"/>
      <w:lvlText w:val="%1.%2.%3.%4.%5.%6.%7.%8.%9."/>
      <w:lvlJc w:val="left"/>
      <w:pPr>
        <w:ind w:left="8290" w:hanging="1440"/>
      </w:pPr>
    </w:lvl>
  </w:abstractNum>
  <w:abstractNum w:abstractNumId="1" w15:restartNumberingAfterBreak="0">
    <w:nsid w:val="00766616"/>
    <w:multiLevelType w:val="hybridMultilevel"/>
    <w:tmpl w:val="5E708B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14F69"/>
    <w:multiLevelType w:val="hybridMultilevel"/>
    <w:tmpl w:val="54329566"/>
    <w:lvl w:ilvl="0" w:tplc="C024CD2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0402E"/>
    <w:multiLevelType w:val="hybridMultilevel"/>
    <w:tmpl w:val="8662F2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34BBF"/>
    <w:multiLevelType w:val="multilevel"/>
    <w:tmpl w:val="2C7A9B8C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A50F70"/>
    <w:multiLevelType w:val="multilevel"/>
    <w:tmpl w:val="85FA36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F75863"/>
    <w:multiLevelType w:val="hybridMultilevel"/>
    <w:tmpl w:val="1D42AF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F57CBC"/>
    <w:multiLevelType w:val="hybridMultilevel"/>
    <w:tmpl w:val="18526830"/>
    <w:lvl w:ilvl="0" w:tplc="0405001B">
      <w:start w:val="1"/>
      <w:numFmt w:val="low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8" w15:restartNumberingAfterBreak="0">
    <w:nsid w:val="46A27040"/>
    <w:multiLevelType w:val="hybridMultilevel"/>
    <w:tmpl w:val="05560C16"/>
    <w:lvl w:ilvl="0" w:tplc="94CCD00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9605A8"/>
    <w:multiLevelType w:val="hybridMultilevel"/>
    <w:tmpl w:val="2578E3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892E50"/>
    <w:multiLevelType w:val="hybridMultilevel"/>
    <w:tmpl w:val="E46C87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1528E"/>
    <w:multiLevelType w:val="hybridMultilevel"/>
    <w:tmpl w:val="91C0FF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2"/>
  </w:num>
  <w:num w:numId="5">
    <w:abstractNumId w:val="8"/>
  </w:num>
  <w:num w:numId="6">
    <w:abstractNumId w:val="0"/>
  </w:num>
  <w:num w:numId="7">
    <w:abstractNumId w:val="11"/>
  </w:num>
  <w:num w:numId="8">
    <w:abstractNumId w:val="5"/>
  </w:num>
  <w:num w:numId="9">
    <w:abstractNumId w:val="1"/>
  </w:num>
  <w:num w:numId="10">
    <w:abstractNumId w:val="6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DC"/>
    <w:rsid w:val="0000354F"/>
    <w:rsid w:val="00003883"/>
    <w:rsid w:val="00003A8B"/>
    <w:rsid w:val="00020840"/>
    <w:rsid w:val="0002724B"/>
    <w:rsid w:val="00031F53"/>
    <w:rsid w:val="00043657"/>
    <w:rsid w:val="00053DF8"/>
    <w:rsid w:val="00054FC7"/>
    <w:rsid w:val="000A5E93"/>
    <w:rsid w:val="000B11E1"/>
    <w:rsid w:val="000C0897"/>
    <w:rsid w:val="000C1416"/>
    <w:rsid w:val="000C4EBC"/>
    <w:rsid w:val="000E3864"/>
    <w:rsid w:val="000E4771"/>
    <w:rsid w:val="000F7A60"/>
    <w:rsid w:val="001015BE"/>
    <w:rsid w:val="00116BAB"/>
    <w:rsid w:val="00122FE0"/>
    <w:rsid w:val="00126B9D"/>
    <w:rsid w:val="00146492"/>
    <w:rsid w:val="00151E4D"/>
    <w:rsid w:val="00155CA9"/>
    <w:rsid w:val="001C073B"/>
    <w:rsid w:val="001C2F2E"/>
    <w:rsid w:val="001D0005"/>
    <w:rsid w:val="001D24AB"/>
    <w:rsid w:val="001E3B16"/>
    <w:rsid w:val="001E5188"/>
    <w:rsid w:val="00200B90"/>
    <w:rsid w:val="00222072"/>
    <w:rsid w:val="002273F3"/>
    <w:rsid w:val="00252C93"/>
    <w:rsid w:val="002575F9"/>
    <w:rsid w:val="002622F1"/>
    <w:rsid w:val="00262A46"/>
    <w:rsid w:val="00271ADC"/>
    <w:rsid w:val="00282AB1"/>
    <w:rsid w:val="00291972"/>
    <w:rsid w:val="00296A7B"/>
    <w:rsid w:val="002A1D3F"/>
    <w:rsid w:val="002A5134"/>
    <w:rsid w:val="002B4552"/>
    <w:rsid w:val="002B53D3"/>
    <w:rsid w:val="002B7E8A"/>
    <w:rsid w:val="002C43E1"/>
    <w:rsid w:val="002C51B7"/>
    <w:rsid w:val="002E2C22"/>
    <w:rsid w:val="002E440E"/>
    <w:rsid w:val="002E7A4F"/>
    <w:rsid w:val="002E7BE9"/>
    <w:rsid w:val="002F1966"/>
    <w:rsid w:val="003049BC"/>
    <w:rsid w:val="00311121"/>
    <w:rsid w:val="00322854"/>
    <w:rsid w:val="0032559B"/>
    <w:rsid w:val="003357CB"/>
    <w:rsid w:val="00343256"/>
    <w:rsid w:val="00352938"/>
    <w:rsid w:val="0037553A"/>
    <w:rsid w:val="003823B4"/>
    <w:rsid w:val="00385C5C"/>
    <w:rsid w:val="0039367E"/>
    <w:rsid w:val="00396A7D"/>
    <w:rsid w:val="003A4025"/>
    <w:rsid w:val="003A69CA"/>
    <w:rsid w:val="003E00EA"/>
    <w:rsid w:val="003E4739"/>
    <w:rsid w:val="003F0C39"/>
    <w:rsid w:val="003F6012"/>
    <w:rsid w:val="00402D64"/>
    <w:rsid w:val="0041140E"/>
    <w:rsid w:val="00415CA7"/>
    <w:rsid w:val="004333B4"/>
    <w:rsid w:val="004443D5"/>
    <w:rsid w:val="00456ABF"/>
    <w:rsid w:val="00487DA6"/>
    <w:rsid w:val="004932E2"/>
    <w:rsid w:val="00497162"/>
    <w:rsid w:val="004A4483"/>
    <w:rsid w:val="004B2CE3"/>
    <w:rsid w:val="004C04BE"/>
    <w:rsid w:val="004C34CC"/>
    <w:rsid w:val="004F5E41"/>
    <w:rsid w:val="00504857"/>
    <w:rsid w:val="005211A3"/>
    <w:rsid w:val="005246FC"/>
    <w:rsid w:val="00530DB3"/>
    <w:rsid w:val="00530FC4"/>
    <w:rsid w:val="00546012"/>
    <w:rsid w:val="00554264"/>
    <w:rsid w:val="0059318E"/>
    <w:rsid w:val="00595893"/>
    <w:rsid w:val="00597D75"/>
    <w:rsid w:val="005B3559"/>
    <w:rsid w:val="005C4F93"/>
    <w:rsid w:val="005D1D38"/>
    <w:rsid w:val="005F5D93"/>
    <w:rsid w:val="00614BE6"/>
    <w:rsid w:val="00625CA4"/>
    <w:rsid w:val="00626DFB"/>
    <w:rsid w:val="006307D3"/>
    <w:rsid w:val="00665A9E"/>
    <w:rsid w:val="006673C8"/>
    <w:rsid w:val="006675E1"/>
    <w:rsid w:val="006740F3"/>
    <w:rsid w:val="0069482F"/>
    <w:rsid w:val="006C4885"/>
    <w:rsid w:val="006C4E73"/>
    <w:rsid w:val="006D10B6"/>
    <w:rsid w:val="006F61F0"/>
    <w:rsid w:val="007001FF"/>
    <w:rsid w:val="00701670"/>
    <w:rsid w:val="007215C5"/>
    <w:rsid w:val="007329EB"/>
    <w:rsid w:val="0074072F"/>
    <w:rsid w:val="00763078"/>
    <w:rsid w:val="00767914"/>
    <w:rsid w:val="00794F2D"/>
    <w:rsid w:val="007A1380"/>
    <w:rsid w:val="007A1F66"/>
    <w:rsid w:val="007A4208"/>
    <w:rsid w:val="007A45EC"/>
    <w:rsid w:val="007A6C53"/>
    <w:rsid w:val="007D45EE"/>
    <w:rsid w:val="007E43AF"/>
    <w:rsid w:val="007E6682"/>
    <w:rsid w:val="007F10DB"/>
    <w:rsid w:val="007F2FA3"/>
    <w:rsid w:val="0080414C"/>
    <w:rsid w:val="00807498"/>
    <w:rsid w:val="00822FD8"/>
    <w:rsid w:val="0083666A"/>
    <w:rsid w:val="00860FA2"/>
    <w:rsid w:val="00862FEE"/>
    <w:rsid w:val="00871DB0"/>
    <w:rsid w:val="0087231F"/>
    <w:rsid w:val="00877B8D"/>
    <w:rsid w:val="00877E8E"/>
    <w:rsid w:val="00880528"/>
    <w:rsid w:val="008A0033"/>
    <w:rsid w:val="008B135D"/>
    <w:rsid w:val="008D1518"/>
    <w:rsid w:val="008E3754"/>
    <w:rsid w:val="008F71E8"/>
    <w:rsid w:val="0090226D"/>
    <w:rsid w:val="009173FD"/>
    <w:rsid w:val="00925039"/>
    <w:rsid w:val="00935226"/>
    <w:rsid w:val="00942086"/>
    <w:rsid w:val="00945FBC"/>
    <w:rsid w:val="00960D17"/>
    <w:rsid w:val="009620AF"/>
    <w:rsid w:val="00963AC5"/>
    <w:rsid w:val="009841D4"/>
    <w:rsid w:val="0099397C"/>
    <w:rsid w:val="00993E5C"/>
    <w:rsid w:val="009C58BE"/>
    <w:rsid w:val="009D3903"/>
    <w:rsid w:val="009F1218"/>
    <w:rsid w:val="00A27CA5"/>
    <w:rsid w:val="00A47B23"/>
    <w:rsid w:val="00A6034C"/>
    <w:rsid w:val="00A82B24"/>
    <w:rsid w:val="00A86845"/>
    <w:rsid w:val="00AB4CF5"/>
    <w:rsid w:val="00AB6E98"/>
    <w:rsid w:val="00AC22DA"/>
    <w:rsid w:val="00AD1382"/>
    <w:rsid w:val="00AD2B34"/>
    <w:rsid w:val="00AD356E"/>
    <w:rsid w:val="00AE4630"/>
    <w:rsid w:val="00AF163E"/>
    <w:rsid w:val="00AF2D7E"/>
    <w:rsid w:val="00AF6A72"/>
    <w:rsid w:val="00B003AA"/>
    <w:rsid w:val="00B10DF8"/>
    <w:rsid w:val="00B214A6"/>
    <w:rsid w:val="00B550A9"/>
    <w:rsid w:val="00B61BD5"/>
    <w:rsid w:val="00B663E3"/>
    <w:rsid w:val="00B74A52"/>
    <w:rsid w:val="00B75091"/>
    <w:rsid w:val="00B81152"/>
    <w:rsid w:val="00B85121"/>
    <w:rsid w:val="00B95831"/>
    <w:rsid w:val="00BC2949"/>
    <w:rsid w:val="00BC4FE9"/>
    <w:rsid w:val="00BF64C4"/>
    <w:rsid w:val="00C05C08"/>
    <w:rsid w:val="00C06C8C"/>
    <w:rsid w:val="00C1659E"/>
    <w:rsid w:val="00C50C7E"/>
    <w:rsid w:val="00C544F9"/>
    <w:rsid w:val="00C57DD3"/>
    <w:rsid w:val="00C65976"/>
    <w:rsid w:val="00C76A94"/>
    <w:rsid w:val="00C81602"/>
    <w:rsid w:val="00CD105C"/>
    <w:rsid w:val="00CE5115"/>
    <w:rsid w:val="00D32DEE"/>
    <w:rsid w:val="00D90A7B"/>
    <w:rsid w:val="00DB225B"/>
    <w:rsid w:val="00DB4473"/>
    <w:rsid w:val="00DC2AB7"/>
    <w:rsid w:val="00DD585D"/>
    <w:rsid w:val="00E2207E"/>
    <w:rsid w:val="00E260D3"/>
    <w:rsid w:val="00E40FDA"/>
    <w:rsid w:val="00E502A5"/>
    <w:rsid w:val="00E50EF9"/>
    <w:rsid w:val="00E77D1D"/>
    <w:rsid w:val="00E85195"/>
    <w:rsid w:val="00E95571"/>
    <w:rsid w:val="00E9573E"/>
    <w:rsid w:val="00E96A12"/>
    <w:rsid w:val="00EA15F1"/>
    <w:rsid w:val="00EA1954"/>
    <w:rsid w:val="00EC6D7D"/>
    <w:rsid w:val="00EE15F4"/>
    <w:rsid w:val="00EF6B56"/>
    <w:rsid w:val="00F256BA"/>
    <w:rsid w:val="00F35860"/>
    <w:rsid w:val="00F36A40"/>
    <w:rsid w:val="00F55075"/>
    <w:rsid w:val="00F55941"/>
    <w:rsid w:val="00F74D84"/>
    <w:rsid w:val="00FB0044"/>
    <w:rsid w:val="00FB1030"/>
    <w:rsid w:val="00FB433B"/>
    <w:rsid w:val="00FB4391"/>
    <w:rsid w:val="00FB6BB4"/>
    <w:rsid w:val="00FE0805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8D5BB"/>
  <w15:chartTrackingRefBased/>
  <w15:docId w15:val="{4CE0C76F-3D54-4F1A-B5EA-EE573132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36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0"/>
    </w:rPr>
  </w:style>
  <w:style w:type="paragraph" w:styleId="Zkladntextodsazen">
    <w:name w:val="Body Text Indent"/>
    <w:basedOn w:val="Normln"/>
    <w:pPr>
      <w:ind w:left="284" w:hanging="284"/>
    </w:pPr>
    <w:rPr>
      <w:sz w:val="20"/>
    </w:rPr>
  </w:style>
  <w:style w:type="paragraph" w:styleId="Zkladntext2">
    <w:name w:val="Body Text 2"/>
    <w:basedOn w:val="Normln"/>
    <w:rPr>
      <w:sz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405"/>
    </w:pPr>
    <w:rPr>
      <w:b/>
      <w:bCs/>
      <w:sz w:val="20"/>
    </w:rPr>
  </w:style>
  <w:style w:type="paragraph" w:styleId="Zkladntext3">
    <w:name w:val="Body Text 3"/>
    <w:basedOn w:val="Normln"/>
    <w:rPr>
      <w:color w:val="000000"/>
      <w:szCs w:val="16"/>
    </w:rPr>
  </w:style>
  <w:style w:type="paragraph" w:styleId="Zkladntextodsazen2">
    <w:name w:val="Body Text Indent 2"/>
    <w:basedOn w:val="Normln"/>
    <w:pPr>
      <w:ind w:left="360" w:hanging="360"/>
    </w:pPr>
  </w:style>
  <w:style w:type="character" w:customStyle="1" w:styleId="Zvraznn">
    <w:name w:val="Zvýraznění"/>
    <w:qFormat/>
    <w:rsid w:val="007A1F66"/>
    <w:rPr>
      <w:rFonts w:cs="Times New Roman"/>
      <w:i/>
      <w:iCs/>
    </w:rPr>
  </w:style>
  <w:style w:type="paragraph" w:styleId="Textbubliny">
    <w:name w:val="Balloon Text"/>
    <w:basedOn w:val="Normln"/>
    <w:semiHidden/>
    <w:rsid w:val="009173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41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tech">
    <w:name w:val="Text_tech"/>
    <w:basedOn w:val="Normln"/>
    <w:rsid w:val="003F6012"/>
    <w:pPr>
      <w:widowControl w:val="0"/>
      <w:tabs>
        <w:tab w:val="left" w:pos="1701"/>
      </w:tabs>
      <w:autoSpaceDE w:val="0"/>
      <w:autoSpaceDN w:val="0"/>
      <w:adjustRightInd w:val="0"/>
      <w:spacing w:line="312" w:lineRule="auto"/>
      <w:ind w:left="567"/>
      <w:textAlignment w:val="center"/>
    </w:pPr>
    <w:rPr>
      <w:rFonts w:ascii="Arial" w:hAnsi="Arial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F60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vbloku">
    <w:name w:val="Block Text"/>
    <w:basedOn w:val="Normln"/>
    <w:rsid w:val="004443D5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ind w:left="227" w:right="170"/>
      <w:jc w:val="both"/>
    </w:pPr>
    <w:rPr>
      <w:b/>
      <w:color w:val="FF0000"/>
    </w:rPr>
  </w:style>
  <w:style w:type="character" w:styleId="Siln">
    <w:name w:val="Strong"/>
    <w:uiPriority w:val="22"/>
    <w:qFormat/>
    <w:rsid w:val="00EA15F1"/>
    <w:rPr>
      <w:b/>
      <w:bCs/>
    </w:rPr>
  </w:style>
  <w:style w:type="character" w:customStyle="1" w:styleId="nowrap">
    <w:name w:val="nowrap"/>
    <w:basedOn w:val="Standardnpsmoodstavce"/>
    <w:rsid w:val="0039367E"/>
  </w:style>
  <w:style w:type="paragraph" w:customStyle="1" w:styleId="text">
    <w:name w:val="text"/>
    <w:basedOn w:val="Normln"/>
    <w:uiPriority w:val="99"/>
    <w:rsid w:val="00E40FDA"/>
    <w:pPr>
      <w:jc w:val="both"/>
    </w:pPr>
    <w:rPr>
      <w:rFonts w:ascii="Arial" w:hAnsi="Arial"/>
      <w:sz w:val="21"/>
      <w:szCs w:val="18"/>
      <w:lang w:eastAsia="en-US"/>
    </w:rPr>
  </w:style>
  <w:style w:type="paragraph" w:styleId="Zhlav">
    <w:name w:val="header"/>
    <w:basedOn w:val="Normln"/>
    <w:link w:val="ZhlavChar"/>
    <w:rsid w:val="000C08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C0897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0C0897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evChar">
    <w:name w:val="Název Char"/>
    <w:basedOn w:val="Standardnpsmoodstavce"/>
    <w:link w:val="Nzev"/>
    <w:uiPriority w:val="99"/>
    <w:rsid w:val="000C0897"/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Zkladntext0">
    <w:name w:val="Základní text_"/>
    <w:link w:val="Zkladntext1"/>
    <w:locked/>
    <w:rsid w:val="003A4025"/>
    <w:rPr>
      <w:rFonts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A4025"/>
    <w:pPr>
      <w:widowControl w:val="0"/>
      <w:shd w:val="clear" w:color="auto" w:fill="FFFFFF"/>
      <w:spacing w:after="300" w:line="268" w:lineRule="auto"/>
      <w:jc w:val="both"/>
    </w:pPr>
    <w:rPr>
      <w:rFonts w:cs="Calibri"/>
      <w:sz w:val="22"/>
      <w:szCs w:val="22"/>
    </w:rPr>
  </w:style>
  <w:style w:type="paragraph" w:customStyle="1" w:styleId="NormlnIMP">
    <w:name w:val="Normální_IMP"/>
    <w:basedOn w:val="Normln"/>
    <w:uiPriority w:val="99"/>
    <w:rsid w:val="0090226D"/>
    <w:pPr>
      <w:suppressAutoHyphens/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szCs w:val="20"/>
    </w:rPr>
  </w:style>
  <w:style w:type="paragraph" w:customStyle="1" w:styleId="Zkladntext21">
    <w:name w:val="Základní text 21"/>
    <w:basedOn w:val="Normln"/>
    <w:uiPriority w:val="99"/>
    <w:rsid w:val="00FF5D18"/>
    <w:pPr>
      <w:suppressAutoHyphens/>
      <w:jc w:val="both"/>
    </w:pPr>
    <w:rPr>
      <w:lang w:eastAsia="ar-SA"/>
    </w:rPr>
  </w:style>
  <w:style w:type="character" w:customStyle="1" w:styleId="datalabel">
    <w:name w:val="datalabel"/>
    <w:basedOn w:val="Standardnpsmoodstavce"/>
    <w:rsid w:val="00FF5D18"/>
  </w:style>
  <w:style w:type="character" w:styleId="Hypertextovodkaz">
    <w:name w:val="Hyperlink"/>
    <w:basedOn w:val="Standardnpsmoodstavce"/>
    <w:uiPriority w:val="99"/>
    <w:unhideWhenUsed/>
    <w:rsid w:val="00FF5D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D3E08-C47E-48AC-B838-4C0198ED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1493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 MANDÁTNÍ</vt:lpstr>
    </vt:vector>
  </TitlesOfParts>
  <Company>Vladimír Skácal</Company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 MANDÁTNÍ</dc:title>
  <dc:subject/>
  <dc:creator>Vladimír Skácal</dc:creator>
  <cp:keywords/>
  <cp:lastModifiedBy>-</cp:lastModifiedBy>
  <cp:revision>2</cp:revision>
  <cp:lastPrinted>2019-09-04T07:25:00Z</cp:lastPrinted>
  <dcterms:created xsi:type="dcterms:W3CDTF">2025-09-23T15:20:00Z</dcterms:created>
  <dcterms:modified xsi:type="dcterms:W3CDTF">2025-09-23T15:20:00Z</dcterms:modified>
</cp:coreProperties>
</file>