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5500" w14:textId="39E459B5" w:rsidR="00C615B6" w:rsidRDefault="002F163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615B6"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609A4227" w:rsidR="00C615B6" w:rsidRDefault="0077648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Č. 250875</w:t>
      </w:r>
      <w:r w:rsidR="00C615B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E1745A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Default="00C615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77777777" w:rsidR="00C615B6" w:rsidRDefault="00C615B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 Praha 1, Václavské náměstí 1700/68, PSČ: 115 79</w:t>
      </w:r>
    </w:p>
    <w:p w14:paraId="1889D8BF" w14:textId="1F03D21D" w:rsidR="00B74137" w:rsidRPr="001E426C" w:rsidRDefault="009B2F05" w:rsidP="00B7413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jehož jménem </w:t>
      </w:r>
      <w:r w:rsidR="002F76D9">
        <w:rPr>
          <w:rFonts w:ascii="Calibri" w:hAnsi="Calibri" w:cs="Calibri"/>
          <w:sz w:val="24"/>
          <w:szCs w:val="24"/>
        </w:rPr>
        <w:t>jedná:</w:t>
      </w:r>
      <w:r>
        <w:rPr>
          <w:rFonts w:ascii="Calibri" w:hAnsi="Calibri" w:cs="Calibri"/>
          <w:sz w:val="24"/>
          <w:szCs w:val="24"/>
        </w:rPr>
        <w:t xml:space="preserve"> </w:t>
      </w:r>
      <w:r w:rsidR="00B74137" w:rsidRPr="001E426C">
        <w:rPr>
          <w:rFonts w:asciiTheme="minorHAnsi" w:hAnsiTheme="minorHAnsi" w:cstheme="minorHAnsi"/>
          <w:sz w:val="24"/>
          <w:szCs w:val="24"/>
        </w:rPr>
        <w:t>Ing. Martin Souč</w:t>
      </w:r>
      <w:r w:rsidR="00B74137">
        <w:rPr>
          <w:rFonts w:asciiTheme="minorHAnsi" w:hAnsiTheme="minorHAnsi" w:cstheme="minorHAnsi"/>
          <w:sz w:val="24"/>
          <w:szCs w:val="24"/>
        </w:rPr>
        <w:t>ek</w:t>
      </w:r>
      <w:r w:rsidR="00B74137" w:rsidRPr="001E426C">
        <w:rPr>
          <w:rFonts w:asciiTheme="minorHAnsi" w:hAnsiTheme="minorHAnsi" w:cstheme="minorHAnsi"/>
          <w:sz w:val="24"/>
          <w:szCs w:val="24"/>
        </w:rPr>
        <w:t xml:space="preserve">, PhD., ředitel Odboru digitalizace a informačních systémů </w:t>
      </w:r>
    </w:p>
    <w:p w14:paraId="5FB063A3" w14:textId="0CEB46E6" w:rsidR="00B74137" w:rsidRDefault="002F76D9" w:rsidP="002F76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IČ: 0002 3272 </w:t>
      </w:r>
    </w:p>
    <w:p w14:paraId="22C18E96" w14:textId="4CF4A024" w:rsidR="002F76D9" w:rsidRDefault="002F76D9" w:rsidP="002F76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DIČ: CZ 0002 3272</w:t>
      </w:r>
    </w:p>
    <w:p w14:paraId="7ADCF57F" w14:textId="03D89FAA" w:rsidR="00C615B6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 w:rsidRPr="20BD511F">
        <w:rPr>
          <w:rFonts w:ascii="Calibri" w:hAnsi="Calibri" w:cs="Calibri"/>
          <w:sz w:val="24"/>
          <w:szCs w:val="24"/>
        </w:rPr>
        <w:t>(dále jen „</w:t>
      </w:r>
      <w:r w:rsidRPr="20BD511F">
        <w:rPr>
          <w:rFonts w:ascii="Calibri" w:hAnsi="Calibri" w:cs="Calibri"/>
          <w:b/>
          <w:bCs/>
          <w:sz w:val="24"/>
          <w:szCs w:val="24"/>
        </w:rPr>
        <w:t>kupující</w:t>
      </w:r>
      <w:r w:rsidRPr="20BD511F">
        <w:rPr>
          <w:rFonts w:ascii="Calibri" w:hAnsi="Calibri" w:cs="Calibri"/>
          <w:sz w:val="24"/>
          <w:szCs w:val="24"/>
        </w:rPr>
        <w:t>“)</w:t>
      </w:r>
    </w:p>
    <w:p w14:paraId="1BBFCF8B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2937E750" w14:textId="1023FF19" w:rsidR="00552CED" w:rsidRPr="00552CED" w:rsidRDefault="00552CED" w:rsidP="00552CED">
      <w:pPr>
        <w:pStyle w:val="Zhlav"/>
        <w:suppressAutoHyphens/>
        <w:jc w:val="both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b/>
          <w:bCs/>
          <w:sz w:val="24"/>
          <w:szCs w:val="24"/>
        </w:rPr>
        <w:t xml:space="preserve">ABBAS, a.s. </w:t>
      </w:r>
    </w:p>
    <w:p w14:paraId="60B1AB0C" w14:textId="77777777" w:rsidR="00552CED" w:rsidRPr="00552CED" w:rsidRDefault="00552CED" w:rsidP="00552CED">
      <w:pPr>
        <w:pStyle w:val="Zhlav"/>
        <w:suppressAutoHyphens/>
        <w:jc w:val="both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sz w:val="24"/>
          <w:szCs w:val="24"/>
        </w:rPr>
        <w:t xml:space="preserve">se sídlem Edisonova 5, 612 00 Brno </w:t>
      </w:r>
    </w:p>
    <w:p w14:paraId="1AFBD409" w14:textId="77777777" w:rsidR="00552CED" w:rsidRPr="00552CED" w:rsidRDefault="00552CED" w:rsidP="00552CED">
      <w:pPr>
        <w:pStyle w:val="Zhlav"/>
        <w:suppressAutoHyphens/>
        <w:jc w:val="both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sz w:val="24"/>
          <w:szCs w:val="24"/>
        </w:rPr>
        <w:t xml:space="preserve">IČ: 63478269 </w:t>
      </w:r>
    </w:p>
    <w:p w14:paraId="4A022D98" w14:textId="77777777" w:rsidR="00552CED" w:rsidRPr="00552CED" w:rsidRDefault="00552CED" w:rsidP="00552CED">
      <w:pPr>
        <w:pStyle w:val="Zhlav"/>
        <w:suppressAutoHyphens/>
        <w:jc w:val="both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sz w:val="24"/>
          <w:szCs w:val="24"/>
        </w:rPr>
        <w:t xml:space="preserve">DIČ: CZ63478269 </w:t>
      </w:r>
    </w:p>
    <w:p w14:paraId="6EF98E12" w14:textId="77777777" w:rsidR="002425E4" w:rsidRDefault="00552CED" w:rsidP="00552CED">
      <w:pPr>
        <w:pStyle w:val="Zhlav"/>
        <w:suppressAutoHyphens/>
        <w:jc w:val="both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sz w:val="24"/>
          <w:szCs w:val="24"/>
        </w:rPr>
        <w:t>zapsaná v OR u KS v Brně, oddíl B, vložka 3691</w:t>
      </w:r>
    </w:p>
    <w:p w14:paraId="76CC4A76" w14:textId="77777777" w:rsidR="002425E4" w:rsidRDefault="002425E4" w:rsidP="002425E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jehož jménem jedná: Radim Žák, předseda </w:t>
      </w:r>
      <w:r w:rsidRPr="00552CED">
        <w:rPr>
          <w:rFonts w:ascii="Calibri" w:hAnsi="Calibri" w:cs="Calibri"/>
          <w:sz w:val="24"/>
          <w:szCs w:val="24"/>
        </w:rPr>
        <w:t>představenstva</w:t>
      </w:r>
      <w:r>
        <w:rPr>
          <w:rFonts w:ascii="Calibri" w:hAnsi="Calibri" w:cs="Calibri"/>
          <w:sz w:val="24"/>
          <w:szCs w:val="24"/>
        </w:rPr>
        <w:t xml:space="preserve"> a </w:t>
      </w:r>
      <w:r w:rsidRPr="00552CED">
        <w:rPr>
          <w:rFonts w:ascii="Calibri" w:hAnsi="Calibri" w:cs="Calibri"/>
          <w:sz w:val="24"/>
          <w:szCs w:val="24"/>
        </w:rPr>
        <w:t>Petr Kellner, člen představenstva</w:t>
      </w:r>
    </w:p>
    <w:p w14:paraId="0936F5BF" w14:textId="02B0ED55" w:rsidR="00552CED" w:rsidRPr="00552CED" w:rsidRDefault="00552CED" w:rsidP="00552CED">
      <w:pPr>
        <w:pStyle w:val="Zhlav"/>
        <w:suppressAutoHyphens/>
        <w:jc w:val="both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sz w:val="24"/>
          <w:szCs w:val="24"/>
        </w:rPr>
        <w:t xml:space="preserve">číslo účtu: </w:t>
      </w:r>
      <w:proofErr w:type="spellStart"/>
      <w:r w:rsidR="00AE1EB0">
        <w:rPr>
          <w:rFonts w:ascii="Calibri" w:hAnsi="Calibri" w:cs="Calibri"/>
          <w:sz w:val="24"/>
          <w:szCs w:val="24"/>
        </w:rPr>
        <w:t>xxxxxxxxxxxxxxx</w:t>
      </w:r>
      <w:proofErr w:type="spellEnd"/>
      <w:r w:rsidRPr="00552CED">
        <w:rPr>
          <w:rFonts w:ascii="Calibri" w:hAnsi="Calibri" w:cs="Calibri"/>
          <w:sz w:val="24"/>
          <w:szCs w:val="24"/>
        </w:rPr>
        <w:t xml:space="preserve"> </w:t>
      </w:r>
    </w:p>
    <w:p w14:paraId="63906978" w14:textId="1B70142C" w:rsidR="00552CED" w:rsidRDefault="00552CED" w:rsidP="00552CED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sz w:val="24"/>
          <w:szCs w:val="24"/>
        </w:rPr>
        <w:t xml:space="preserve">kontaktní osoba: </w:t>
      </w:r>
      <w:proofErr w:type="spellStart"/>
      <w:r w:rsidR="00AE1EB0">
        <w:rPr>
          <w:rFonts w:ascii="Calibri" w:hAnsi="Calibri" w:cs="Calibri"/>
          <w:sz w:val="24"/>
          <w:szCs w:val="24"/>
        </w:rPr>
        <w:t>xxxxxxxxxxxxxxxxx</w:t>
      </w:r>
      <w:proofErr w:type="spellEnd"/>
    </w:p>
    <w:p w14:paraId="4EB78B2A" w14:textId="4FFE22F8" w:rsidR="00C615B6" w:rsidRDefault="00C615B6" w:rsidP="00552CED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>
        <w:rPr>
          <w:rFonts w:ascii="Calibri" w:hAnsi="Calibri" w:cs="Calibri"/>
          <w:b/>
          <w:bCs/>
          <w:sz w:val="24"/>
          <w:szCs w:val="24"/>
        </w:rPr>
        <w:t>prodávající</w:t>
      </w:r>
      <w:r>
        <w:rPr>
          <w:rFonts w:ascii="Calibri" w:hAnsi="Calibri" w:cs="Calibri"/>
          <w:sz w:val="24"/>
          <w:szCs w:val="24"/>
        </w:rPr>
        <w:t>“)</w:t>
      </w:r>
    </w:p>
    <w:p w14:paraId="7262B015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F0A1010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Preambule</w:t>
      </w:r>
    </w:p>
    <w:p w14:paraId="1B95C4EE" w14:textId="13F3C79E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29E990C8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29E990C8">
        <w:rPr>
          <w:rFonts w:ascii="Calibri" w:hAnsi="Calibri" w:cs="Calibri"/>
          <w:sz w:val="24"/>
          <w:szCs w:val="24"/>
        </w:rPr>
        <w:t xml:space="preserve">nadlimitní </w:t>
      </w:r>
      <w:r w:rsidRPr="29E990C8">
        <w:rPr>
          <w:rFonts w:ascii="Calibri" w:hAnsi="Calibri" w:cs="Calibri"/>
          <w:sz w:val="24"/>
          <w:szCs w:val="24"/>
        </w:rPr>
        <w:t>veřejné zakázky</w:t>
      </w:r>
      <w:r w:rsidR="0F6E427B" w:rsidRPr="29E990C8">
        <w:rPr>
          <w:rFonts w:ascii="Calibri" w:hAnsi="Calibri" w:cs="Calibri"/>
          <w:sz w:val="24"/>
          <w:szCs w:val="24"/>
        </w:rPr>
        <w:t xml:space="preserve"> </w:t>
      </w:r>
      <w:r w:rsidR="00C40DEB">
        <w:rPr>
          <w:rFonts w:ascii="Calibri" w:hAnsi="Calibri" w:cs="Calibri"/>
          <w:sz w:val="24"/>
          <w:szCs w:val="24"/>
        </w:rPr>
        <w:t xml:space="preserve">s názvem </w:t>
      </w:r>
      <w:r w:rsidR="00B74137" w:rsidRPr="00B74137">
        <w:rPr>
          <w:rFonts w:ascii="Calibri" w:hAnsi="Calibri" w:cs="Calibri"/>
          <w:sz w:val="24"/>
          <w:szCs w:val="24"/>
        </w:rPr>
        <w:t xml:space="preserve">Specializované technické vybavení pro 3D skenování sbírkových předmětů malých rozměrů </w:t>
      </w:r>
      <w:r w:rsidRPr="00AB635A">
        <w:rPr>
          <w:rFonts w:ascii="Calibri" w:hAnsi="Calibri" w:cs="Calibri"/>
          <w:sz w:val="24"/>
          <w:szCs w:val="24"/>
        </w:rPr>
        <w:t>tuto kupní smlouvu.</w:t>
      </w:r>
      <w:r w:rsidR="00DB46FD" w:rsidRPr="00AB635A">
        <w:rPr>
          <w:rFonts w:ascii="Calibri" w:hAnsi="Calibri" w:cs="Calibri"/>
          <w:sz w:val="24"/>
          <w:szCs w:val="24"/>
        </w:rPr>
        <w:t xml:space="preserve"> </w:t>
      </w:r>
      <w:r w:rsidR="00B74137">
        <w:rPr>
          <w:rFonts w:ascii="Calibri" w:hAnsi="Calibri" w:cs="Calibri"/>
          <w:sz w:val="24"/>
          <w:szCs w:val="24"/>
        </w:rPr>
        <w:t>D</w:t>
      </w:r>
      <w:r w:rsidR="00B74137" w:rsidRPr="00B74137">
        <w:rPr>
          <w:rFonts w:ascii="Calibri" w:hAnsi="Calibri" w:cs="Calibri"/>
          <w:sz w:val="24"/>
          <w:szCs w:val="24"/>
        </w:rPr>
        <w:t>odá</w:t>
      </w:r>
      <w:r w:rsidR="00B74137">
        <w:rPr>
          <w:rFonts w:ascii="Calibri" w:hAnsi="Calibri" w:cs="Calibri"/>
          <w:sz w:val="24"/>
          <w:szCs w:val="24"/>
        </w:rPr>
        <w:t>vka</w:t>
      </w:r>
      <w:r w:rsidR="00B74137" w:rsidRPr="00B74137">
        <w:rPr>
          <w:rFonts w:ascii="Calibri" w:hAnsi="Calibri" w:cs="Calibri"/>
          <w:sz w:val="24"/>
          <w:szCs w:val="24"/>
        </w:rPr>
        <w:t xml:space="preserve"> ručního </w:t>
      </w:r>
      <w:proofErr w:type="gramStart"/>
      <w:r w:rsidR="00B74137" w:rsidRPr="00B74137">
        <w:rPr>
          <w:rFonts w:ascii="Calibri" w:hAnsi="Calibri" w:cs="Calibri"/>
          <w:sz w:val="24"/>
          <w:szCs w:val="24"/>
        </w:rPr>
        <w:t>3D</w:t>
      </w:r>
      <w:proofErr w:type="gramEnd"/>
      <w:r w:rsidR="00B74137" w:rsidRPr="00B74137">
        <w:rPr>
          <w:rFonts w:ascii="Calibri" w:hAnsi="Calibri" w:cs="Calibri"/>
          <w:sz w:val="24"/>
          <w:szCs w:val="24"/>
        </w:rPr>
        <w:t xml:space="preserve"> skeneru </w:t>
      </w:r>
      <w:r w:rsidR="00B74137">
        <w:rPr>
          <w:rFonts w:ascii="Calibri" w:hAnsi="Calibri" w:cs="Calibri"/>
          <w:sz w:val="24"/>
          <w:szCs w:val="24"/>
        </w:rPr>
        <w:t>umožní</w:t>
      </w:r>
      <w:r w:rsidR="00B74137" w:rsidRPr="00B74137">
        <w:rPr>
          <w:rFonts w:ascii="Calibri" w:hAnsi="Calibri" w:cs="Calibri"/>
          <w:sz w:val="24"/>
          <w:szCs w:val="24"/>
        </w:rPr>
        <w:t xml:space="preserve"> skenování nejmenších a malých sbírkových předmětů včetně barvy a textury, zachycení tvarově složitých objektů, ostrých hran a jemných linií s vysokou úrovní detailů, poskytující vysoké geometrické rozlišení, flexibilitu a výjimečné detaily</w:t>
      </w:r>
      <w:r w:rsidR="00B74137">
        <w:rPr>
          <w:rFonts w:ascii="Calibri" w:hAnsi="Calibri" w:cs="Calibri"/>
          <w:sz w:val="24"/>
          <w:szCs w:val="24"/>
        </w:rPr>
        <w:t>.</w:t>
      </w:r>
    </w:p>
    <w:p w14:paraId="7A426A31" w14:textId="77777777" w:rsidR="00B74137" w:rsidRDefault="00B74137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24002624" w14:textId="48CBD207" w:rsidR="00C615B6" w:rsidRDefault="00C40DEB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C40DEB">
        <w:rPr>
          <w:rFonts w:asciiTheme="minorHAnsi" w:hAnsiTheme="minorHAnsi"/>
          <w:sz w:val="24"/>
          <w:szCs w:val="24"/>
        </w:rPr>
        <w:t>Předmět smlouvy je spolufinancován v rámci Národního plánu obnovy, projektu</w:t>
      </w:r>
      <w:r w:rsidR="00B74137">
        <w:rPr>
          <w:rFonts w:asciiTheme="minorHAnsi" w:hAnsiTheme="minorHAnsi"/>
          <w:sz w:val="24"/>
          <w:szCs w:val="24"/>
        </w:rPr>
        <w:t xml:space="preserve"> </w:t>
      </w:r>
      <w:r w:rsidR="00B74137" w:rsidRPr="00B74137">
        <w:rPr>
          <w:rFonts w:asciiTheme="minorHAnsi" w:hAnsiTheme="minorHAnsi"/>
          <w:sz w:val="24"/>
          <w:szCs w:val="24"/>
        </w:rPr>
        <w:t>s registračním číslem 0446000001, nesoucím název „Mobilní digitalizační pracoviště pro 3D skenování sbírkových předmětů“.  Cílem je vybavit mobilní digitalizační pracoviště pro efektivní a kvalitní digitalizaci sbírek. Mobilní digitalizační stanice umožní flexibilní nasazení techniky na různých místech, což eliminuje manipulaci a přepravu objektů náchylných na poničení.</w:t>
      </w:r>
    </w:p>
    <w:p w14:paraId="34C3F3F8" w14:textId="77777777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680FD4B2" w14:textId="77777777" w:rsidR="00B74137" w:rsidRDefault="00B74137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673FDDCD" w14:textId="77777777" w:rsidR="00B74137" w:rsidRDefault="00B74137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0C50B8F4" w14:textId="06C07549" w:rsidR="009628E5" w:rsidRDefault="009628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A0972CB" w14:textId="165ACFB9" w:rsidR="00C615B6" w:rsidRDefault="00C615B6" w:rsidP="20BD511F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20BD511F">
        <w:rPr>
          <w:rFonts w:ascii="Calibri" w:hAnsi="Calibri" w:cs="Calibri"/>
          <w:b/>
          <w:bCs/>
          <w:sz w:val="24"/>
          <w:szCs w:val="24"/>
        </w:rPr>
        <w:lastRenderedPageBreak/>
        <w:t>I.</w:t>
      </w:r>
    </w:p>
    <w:p w14:paraId="6785C0AB" w14:textId="77777777" w:rsidR="00C615B6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Touto kupní smlouvou se prodávající zavazuje, že kupujícímu odevzdá zboží specifikované v odst. 2 tohoto článku smlouvy, které je předmětem koupě, a umožní mu nabýt vlastnické právo k němu, a kupující se zavazuje, že zboží převezme a zaplatí prodávajícímu sjednanou kupní cenu.</w:t>
      </w:r>
    </w:p>
    <w:p w14:paraId="760D76B7" w14:textId="51FE316A" w:rsidR="00C615B6" w:rsidRDefault="00C615B6" w:rsidP="5E2AAD80">
      <w:pPr>
        <w:numPr>
          <w:ilvl w:val="1"/>
          <w:numId w:val="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5E2AAD80">
        <w:rPr>
          <w:rFonts w:ascii="Calibri" w:hAnsi="Calibri" w:cs="Calibri"/>
          <w:sz w:val="24"/>
          <w:szCs w:val="24"/>
        </w:rPr>
        <w:t xml:space="preserve">Předmětem této smlouvy je </w:t>
      </w:r>
      <w:r w:rsidR="00B74137" w:rsidRPr="00B74137">
        <w:rPr>
          <w:rFonts w:ascii="Calibri" w:hAnsi="Calibri" w:cs="Calibri"/>
          <w:sz w:val="24"/>
          <w:szCs w:val="24"/>
        </w:rPr>
        <w:t>ruční 3D skener</w:t>
      </w:r>
      <w:r w:rsidR="6C5A67AB" w:rsidRPr="5E2AAD80">
        <w:rPr>
          <w:rFonts w:ascii="Calibri" w:hAnsi="Calibri" w:cs="Calibri"/>
          <w:sz w:val="24"/>
          <w:szCs w:val="24"/>
        </w:rPr>
        <w:t>.</w:t>
      </w:r>
      <w:r w:rsidRPr="5E2AAD80">
        <w:rPr>
          <w:rFonts w:ascii="Calibri" w:hAnsi="Calibri" w:cs="Calibri"/>
          <w:sz w:val="24"/>
          <w:szCs w:val="24"/>
        </w:rPr>
        <w:t xml:space="preserve"> Technická specifikace je obsažena v příloze č. 1 této smlouvy (dále jako „předmět koupě“). Zboží musí být nové, nepoužité, v originálním balení výrobce. Předmětem smlouvy je také doprava a montáž.</w:t>
      </w:r>
    </w:p>
    <w:p w14:paraId="7D9047C2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Prodávající se zavazuje dodat předmět koupě včetně dokladů nutných k užívání předmětu koupě kupujícímu v dohodnutém termínu, jakosti a provedení. </w:t>
      </w:r>
    </w:p>
    <w:p w14:paraId="231DD24B" w14:textId="66AE0C66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Součástí plnění podle této smlouvy </w:t>
      </w:r>
      <w:r w:rsidRPr="00C40DEB">
        <w:rPr>
          <w:rFonts w:ascii="Calibri" w:hAnsi="Calibri" w:cs="Calibri"/>
          <w:sz w:val="24"/>
          <w:szCs w:val="24"/>
        </w:rPr>
        <w:t xml:space="preserve">je </w:t>
      </w:r>
      <w:r w:rsidR="0033374F" w:rsidRPr="00C40DEB">
        <w:rPr>
          <w:rFonts w:ascii="Calibri" w:hAnsi="Calibri" w:cs="Calibri"/>
          <w:sz w:val="24"/>
          <w:szCs w:val="24"/>
        </w:rPr>
        <w:t>instalace</w:t>
      </w:r>
      <w:r w:rsidR="0033374F">
        <w:rPr>
          <w:rFonts w:ascii="Calibri" w:hAnsi="Calibri" w:cs="Calibri"/>
          <w:sz w:val="24"/>
          <w:szCs w:val="24"/>
        </w:rPr>
        <w:t xml:space="preserve"> a </w:t>
      </w:r>
      <w:r w:rsidRPr="51ABEEE5">
        <w:rPr>
          <w:rFonts w:ascii="Calibri" w:hAnsi="Calibri" w:cs="Calibri"/>
          <w:sz w:val="24"/>
          <w:szCs w:val="24"/>
        </w:rPr>
        <w:t xml:space="preserve">zaškolení obsluhy předmětu koupě. </w:t>
      </w:r>
    </w:p>
    <w:p w14:paraId="32534B12" w14:textId="47806CB1" w:rsidR="00C615B6" w:rsidRPr="0033374F" w:rsidRDefault="00C615B6" w:rsidP="0033374F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>Kupující se zavazuje za předmět koupě zaplatit kupní cenu ve výši a lhůtě sjednané touto smlouvou.</w:t>
      </w:r>
    </w:p>
    <w:p w14:paraId="620600DD" w14:textId="77777777" w:rsidR="003746B6" w:rsidRDefault="003746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073BBDE" w14:textId="0D28670C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výlučným vlastníkem předmětu koupě a je oprávněn s předmětem koupě disponovat ve smyslu této smlouvy; na předmětu koupě neváznou žádná práva třetích osob </w:t>
      </w:r>
    </w:p>
    <w:p w14:paraId="2E433A82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>
        <w:rPr>
          <w:rFonts w:ascii="Calibri" w:hAnsi="Calibri" w:cs="Calibri"/>
        </w:rPr>
        <w:t xml:space="preserve"> </w:t>
      </w:r>
    </w:p>
    <w:p w14:paraId="6428602C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6705F847" w14:textId="0A5E2395" w:rsidR="00C615B6" w:rsidRPr="0033374F" w:rsidRDefault="00C615B6" w:rsidP="0033374F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6B12B45A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3B0EAF5A" w:rsidR="00C615B6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E2AAD80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proofErr w:type="gramStart"/>
      <w:r w:rsidR="00D543BB">
        <w:rPr>
          <w:rFonts w:ascii="Calibri" w:hAnsi="Calibri" w:cs="Calibri"/>
          <w:sz w:val="24"/>
          <w:szCs w:val="24"/>
        </w:rPr>
        <w:t>786.171,-</w:t>
      </w:r>
      <w:proofErr w:type="gramEnd"/>
      <w:r w:rsidR="00D02F62">
        <w:rPr>
          <w:rFonts w:ascii="Calibri" w:hAnsi="Calibri" w:cs="Calibri"/>
          <w:sz w:val="24"/>
          <w:szCs w:val="24"/>
        </w:rPr>
        <w:t xml:space="preserve"> </w:t>
      </w:r>
      <w:r w:rsidR="00C40DEB">
        <w:rPr>
          <w:rFonts w:ascii="Calibri" w:hAnsi="Calibri" w:cs="Calibri"/>
          <w:sz w:val="24"/>
          <w:szCs w:val="24"/>
        </w:rPr>
        <w:t xml:space="preserve">Kč </w:t>
      </w:r>
      <w:r w:rsidRPr="5E2AAD80">
        <w:rPr>
          <w:rFonts w:ascii="Calibri" w:hAnsi="Calibri" w:cs="Calibri"/>
          <w:sz w:val="24"/>
          <w:szCs w:val="24"/>
        </w:rPr>
        <w:t xml:space="preserve">(slovy: </w:t>
      </w:r>
      <w:proofErr w:type="spellStart"/>
      <w:r w:rsidR="00847858">
        <w:rPr>
          <w:rFonts w:ascii="Calibri" w:hAnsi="Calibri" w:cs="Calibri"/>
          <w:sz w:val="24"/>
          <w:szCs w:val="24"/>
        </w:rPr>
        <w:t>sedmsetosmdesátšesttisícjednostosedmdesátjedna</w:t>
      </w:r>
      <w:proofErr w:type="spellEnd"/>
      <w:r w:rsidR="00847858">
        <w:rPr>
          <w:rFonts w:ascii="Calibri" w:hAnsi="Calibri" w:cs="Calibri"/>
          <w:sz w:val="24"/>
          <w:szCs w:val="24"/>
        </w:rPr>
        <w:t xml:space="preserve"> korun českých</w:t>
      </w:r>
      <w:r w:rsidRPr="5E2AAD80">
        <w:rPr>
          <w:rFonts w:ascii="Calibri" w:hAnsi="Calibri" w:cs="Calibri"/>
          <w:sz w:val="24"/>
          <w:szCs w:val="24"/>
        </w:rPr>
        <w:t xml:space="preserve">) bez DPH s tím, že DPH bude účtována podle předpisů platných v době fakturace. </w:t>
      </w:r>
    </w:p>
    <w:p w14:paraId="578D933E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 vystavená prodávajícím bude vystavena se splatností min. 20 dnů ode dne vystavení faktury a musí být doručena do pěti (5) dnů od vystavení kupujícímu. V případě pozdějšího doručení se splatnost faktury o tuto dobu pozdějšího doručení prodlužuje. Kupující není v prodlení se zaplacením faktury, pokud nejpozději v poslední den její splatnosti byla částka odepsána z účtu kupujícího ve prospěch účtu prodávajícího.</w:t>
      </w:r>
    </w:p>
    <w:p w14:paraId="6D569B9F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 bude obsahovat náležitosti daňového dokladu podle zákona o DPH a náležitosti dle § 435 občanského zákoníku. Přílohou faktury bude předávací protokol o předání a převzetí předmětu koupě bez vad a nedodělků.</w:t>
      </w:r>
    </w:p>
    <w:p w14:paraId="2E9D0465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případě, že faktura nebude obsahovat náležitosti uvedené v této smlouvě nebo bude uvedeno bankovní spojení a číslo účtu prodávajícího v rozporu s touto smlouvou nebo v rozporu s písemným sdělením o jeho změně nebo tyto náležitosti budou uvedeny </w:t>
      </w:r>
      <w:r>
        <w:rPr>
          <w:rFonts w:ascii="Calibri" w:hAnsi="Calibri" w:cs="Calibri"/>
          <w:sz w:val="24"/>
          <w:szCs w:val="24"/>
        </w:rPr>
        <w:lastRenderedPageBreak/>
        <w:t>chybně, kupující fakturu vrátí prodávajícímu se žádostí o provedení opravy či o doplnění. Ode dne doručení nové, doplněné nebo opravené faktury běží nová lhůta splatnosti.</w:t>
      </w:r>
    </w:p>
    <w:p w14:paraId="1B18784A" w14:textId="77777777" w:rsidR="00C615B6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5636F983" w14:textId="77777777" w:rsidR="0033374F" w:rsidRDefault="0033374F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IV.</w:t>
      </w:r>
    </w:p>
    <w:p w14:paraId="5D044D0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7CD968CC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E2AAD80">
        <w:rPr>
          <w:rFonts w:ascii="Calibri" w:hAnsi="Calibri" w:cs="Calibri"/>
          <w:sz w:val="24"/>
          <w:szCs w:val="24"/>
        </w:rPr>
        <w:t xml:space="preserve">Smluvní strany se dohodly, že místem dodání zboží dle této smlouvy je </w:t>
      </w:r>
      <w:bookmarkStart w:id="1" w:name="_Hlk203080510"/>
      <w:r w:rsidR="005F0742">
        <w:rPr>
          <w:rFonts w:ascii="Calibri" w:hAnsi="Calibri" w:cs="Calibri"/>
          <w:sz w:val="24"/>
          <w:szCs w:val="24"/>
        </w:rPr>
        <w:t xml:space="preserve">Nová budova Národního muzea na drese </w:t>
      </w:r>
      <w:proofErr w:type="spellStart"/>
      <w:r w:rsidR="009B58C9">
        <w:rPr>
          <w:rFonts w:ascii="Calibri" w:hAnsi="Calibri" w:cs="Calibri"/>
          <w:sz w:val="24"/>
          <w:szCs w:val="24"/>
        </w:rPr>
        <w:t>xxxxxxxxxxxx</w:t>
      </w:r>
      <w:proofErr w:type="spellEnd"/>
      <w:r w:rsidR="74E64D13" w:rsidRPr="5E2AAD80">
        <w:rPr>
          <w:rFonts w:ascii="Calibri" w:hAnsi="Calibri" w:cs="Calibri"/>
          <w:sz w:val="24"/>
          <w:szCs w:val="24"/>
        </w:rPr>
        <w:t xml:space="preserve"> </w:t>
      </w:r>
      <w:bookmarkEnd w:id="1"/>
      <w:r w:rsidRPr="5E2AAD80">
        <w:rPr>
          <w:rFonts w:ascii="Calibri" w:hAnsi="Calibri" w:cs="Calibri"/>
          <w:sz w:val="24"/>
          <w:szCs w:val="24"/>
        </w:rPr>
        <w:t>(dále jen „místo dodání“).</w:t>
      </w:r>
    </w:p>
    <w:p w14:paraId="74F15989" w14:textId="77777777" w:rsidR="00BB0891" w:rsidRDefault="00C615B6" w:rsidP="003746B6">
      <w:pPr>
        <w:pStyle w:val="Odstavecseseznamem"/>
        <w:numPr>
          <w:ilvl w:val="0"/>
          <w:numId w:val="8"/>
        </w:numPr>
        <w:suppressAutoHyphens/>
        <w:spacing w:after="160" w:line="259" w:lineRule="auto"/>
        <w:ind w:left="357" w:hanging="357"/>
        <w:contextualSpacing/>
        <w:jc w:val="both"/>
        <w:rPr>
          <w:rFonts w:ascii="Calibri" w:hAnsi="Calibri" w:cs="Calibri"/>
          <w:sz w:val="24"/>
          <w:szCs w:val="24"/>
        </w:rPr>
      </w:pPr>
      <w:r w:rsidRPr="00BB0891">
        <w:rPr>
          <w:rFonts w:ascii="Calibri" w:hAnsi="Calibri" w:cs="Calibri"/>
          <w:sz w:val="24"/>
          <w:szCs w:val="24"/>
        </w:rPr>
        <w:t>V ceně předmětu koupě je zahrnuto jeho zprovoznění a zaškolení obsluhy.</w:t>
      </w:r>
    </w:p>
    <w:p w14:paraId="0F376C33" w14:textId="122372A2" w:rsidR="00C615B6" w:rsidRPr="00BB0891" w:rsidRDefault="00C615B6" w:rsidP="003746B6">
      <w:pPr>
        <w:pStyle w:val="Odstavecseseznamem"/>
        <w:numPr>
          <w:ilvl w:val="0"/>
          <w:numId w:val="8"/>
        </w:numPr>
        <w:suppressAutoHyphens/>
        <w:spacing w:after="160" w:line="259" w:lineRule="auto"/>
        <w:ind w:left="357" w:hanging="357"/>
        <w:contextualSpacing/>
        <w:jc w:val="both"/>
        <w:rPr>
          <w:rFonts w:ascii="Calibri" w:hAnsi="Calibri" w:cs="Calibri"/>
          <w:sz w:val="24"/>
          <w:szCs w:val="24"/>
        </w:rPr>
      </w:pPr>
      <w:r w:rsidRPr="00BB0891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</w:t>
      </w:r>
      <w:proofErr w:type="gramStart"/>
      <w:r w:rsidRPr="00BB0891">
        <w:rPr>
          <w:rFonts w:ascii="Calibri" w:hAnsi="Calibri" w:cs="Calibri"/>
          <w:sz w:val="24"/>
          <w:szCs w:val="24"/>
        </w:rPr>
        <w:t>sepíší</w:t>
      </w:r>
      <w:proofErr w:type="gramEnd"/>
      <w:r w:rsidRPr="00BB0891">
        <w:rPr>
          <w:rFonts w:ascii="Calibri" w:hAnsi="Calibri" w:cs="Calibri"/>
          <w:sz w:val="24"/>
          <w:szCs w:val="24"/>
        </w:rPr>
        <w:t xml:space="preserve"> smluvní strany předávací protokol, případně dodací list, který </w:t>
      </w:r>
      <w:proofErr w:type="gramStart"/>
      <w:r w:rsidRPr="00BB0891">
        <w:rPr>
          <w:rFonts w:ascii="Calibri" w:hAnsi="Calibri" w:cs="Calibri"/>
          <w:sz w:val="24"/>
          <w:szCs w:val="24"/>
        </w:rPr>
        <w:t>podepíší</w:t>
      </w:r>
      <w:proofErr w:type="gramEnd"/>
      <w:r w:rsidRPr="00BB0891">
        <w:rPr>
          <w:rFonts w:ascii="Calibri" w:hAnsi="Calibri" w:cs="Calibri"/>
          <w:sz w:val="24"/>
          <w:szCs w:val="24"/>
        </w:rPr>
        <w:t xml:space="preserve"> odpovědní zástupci prodávajícího i kupujícího, případně prodávajícím k tomu pověřený dopravce. </w:t>
      </w:r>
    </w:p>
    <w:p w14:paraId="5C3E992D" w14:textId="77777777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Kupující je povinen předmět koupě prohlédnout nebo zajistit jeho prohlídku při předání předmětu koupě a zaznamenat veškeré případné zjistitelné vady v předávacím protokolu, případně na dodacím listu. Prodávající je povinen případné vady (jde-li o vady předmětu koupě) uvedené v předávacím protokolu odstranit bez zbytečného odkladu. </w:t>
      </w:r>
    </w:p>
    <w:p w14:paraId="68872A1D" w14:textId="77777777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Okamžikem předání a převzetí předmětu koupě kupujícím bez vad a nedodělků přechází na kupujícího nebezpečí škody na předmětu koupě.</w:t>
      </w:r>
    </w:p>
    <w:p w14:paraId="2467816A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1DC820C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</w:t>
      </w:r>
    </w:p>
    <w:p w14:paraId="081C04C3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Termín plnění</w:t>
      </w:r>
    </w:p>
    <w:p w14:paraId="35EF536E" w14:textId="5609619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0027431C">
        <w:rPr>
          <w:rFonts w:ascii="Calibri" w:hAnsi="Calibri" w:cs="Calibri"/>
          <w:sz w:val="24"/>
          <w:szCs w:val="24"/>
        </w:rPr>
        <w:t>1</w:t>
      </w:r>
      <w:r w:rsidR="00B74137">
        <w:rPr>
          <w:rFonts w:ascii="Calibri" w:hAnsi="Calibri" w:cs="Calibri"/>
          <w:sz w:val="24"/>
          <w:szCs w:val="24"/>
        </w:rPr>
        <w:t xml:space="preserve"> měsíc</w:t>
      </w:r>
      <w:r w:rsidR="0027431C">
        <w:rPr>
          <w:rFonts w:ascii="Calibri" w:hAnsi="Calibri" w:cs="Calibri"/>
          <w:sz w:val="24"/>
          <w:szCs w:val="24"/>
        </w:rPr>
        <w:t>e</w:t>
      </w:r>
      <w:r w:rsidR="00B74137">
        <w:rPr>
          <w:rFonts w:ascii="Calibri" w:hAnsi="Calibri" w:cs="Calibri"/>
          <w:sz w:val="24"/>
          <w:szCs w:val="24"/>
        </w:rPr>
        <w:t xml:space="preserve"> od účinnosti smlouvy.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9606B58" w14:textId="77777777" w:rsidR="00C615B6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302D447" w14:textId="77777777" w:rsidR="00C615B6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věci.</w:t>
      </w:r>
    </w:p>
    <w:p w14:paraId="52992597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63DBC1E7" w14:textId="238E52A3" w:rsidR="17E592A3" w:rsidRDefault="17E592A3" w:rsidP="17E592A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9C2A03" w14:textId="36634018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3CF86B4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77777777" w:rsidR="00C615B6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 protokolu o předání a převzetí věci.</w:t>
      </w:r>
    </w:p>
    <w:p w14:paraId="7949E6DA" w14:textId="46EF7B6F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Prodávající poskytuje záruku za jakost předmětu koupě v délce min. 36 měsíců od okamžiku dodání předmětu koupě. </w:t>
      </w:r>
    </w:p>
    <w:p w14:paraId="232A440A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3CF86B4">
        <w:rPr>
          <w:rFonts w:ascii="Calibri" w:hAnsi="Calibri" w:cs="Calibri"/>
        </w:rPr>
        <w:lastRenderedPageBreak/>
        <w:t>kupující oznámí prodávajícímu vady předmětu koupě vždy bez zbytečného odkladu poté, co se o nich dozví, a vyzve prodávajícího k jejich odstranění</w:t>
      </w:r>
      <w:r w:rsidR="6FD89C5D" w:rsidRPr="03CF86B4">
        <w:rPr>
          <w:rFonts w:ascii="Calibri" w:hAnsi="Calibri" w:cs="Calibri"/>
        </w:rPr>
        <w:t>.</w:t>
      </w:r>
    </w:p>
    <w:p w14:paraId="5C84F146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 je povinen oznámit prodávajícímu výskyt vady předmětu koupě vždy bez zbytečného dokladu poté, co se o ní dozvěděl.</w:t>
      </w:r>
    </w:p>
    <w:p w14:paraId="0647F486" w14:textId="6EDBABE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117C5C20" w14:textId="77777777" w:rsidR="00C615B6" w:rsidRDefault="00C615B6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se zavazuje uzavřít s kupujícím před uplynutím záruční doby pozáruční servisní smlouvu na dobu minimálně dalších tří let po uplynutí záruky.</w:t>
      </w:r>
    </w:p>
    <w:p w14:paraId="6AE6E7E0" w14:textId="77777777" w:rsidR="00C615B6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286E585D" w14:textId="707139D3" w:rsidR="17E592A3" w:rsidRDefault="17E592A3" w:rsidP="17E592A3">
      <w:pPr>
        <w:pStyle w:val="uroven1-nadpisclankuI"/>
        <w:numPr>
          <w:ilvl w:val="0"/>
          <w:numId w:val="0"/>
        </w:numPr>
        <w:spacing w:before="0" w:after="0"/>
        <w:rPr>
          <w:rFonts w:ascii="Calibri" w:hAnsi="Calibri" w:cs="Calibri"/>
        </w:rPr>
      </w:pPr>
    </w:p>
    <w:p w14:paraId="375A7BA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VIII.</w:t>
      </w:r>
    </w:p>
    <w:p w14:paraId="25478D11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Smluvní pokuty</w:t>
      </w:r>
    </w:p>
    <w:p w14:paraId="44FB8A42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z kupní ceny bez DPH za každý, byť jen započatý, den prodlení.</w:t>
      </w:r>
    </w:p>
    <w:p w14:paraId="00F3F1F4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0815A51C" w14:textId="150AE23D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</w:p>
    <w:p w14:paraId="2DC269FD" w14:textId="77777777" w:rsidR="00A81E36" w:rsidRDefault="00A81E36" w:rsidP="00A81E36">
      <w:pPr>
        <w:pStyle w:val="Odstavecseseznamem"/>
        <w:suppressAutoHyphens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522B7D54" w14:textId="77777777" w:rsidR="00D46108" w:rsidRDefault="00D46108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2E5A9EC4" w14:textId="42304DF5" w:rsidR="00C615B6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77777777" w:rsidR="00C615B6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porušení povinnosti prodávajícím dodat předmět koupě ve lhůtě sjednané v této smlouvě.</w:t>
      </w:r>
    </w:p>
    <w:p w14:paraId="6A9906D3" w14:textId="77777777" w:rsidR="00C615B6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má právo odstoupit od této smlouvy v případě, že kupující nezaplatí ve sjednané lhůtě kupní cenu a toto porušení své povinnosti nenapraví ani do deseti (10) dnů ode dne doručení písemné výzvy prodávajícího kupujícímu k nápravě.</w:t>
      </w:r>
    </w:p>
    <w:p w14:paraId="3D7DB4FC" w14:textId="671D8F84" w:rsidR="00C615B6" w:rsidRDefault="00C615B6" w:rsidP="2E06B282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02EA8390" w14:textId="671D8F84" w:rsidR="2E06B282" w:rsidRDefault="2E06B282" w:rsidP="2E06B282">
      <w:pPr>
        <w:jc w:val="both"/>
        <w:rPr>
          <w:rFonts w:ascii="Calibri" w:hAnsi="Calibri" w:cs="Calibri"/>
        </w:rPr>
      </w:pPr>
    </w:p>
    <w:p w14:paraId="1A94F1C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lastRenderedPageBreak/>
        <w:t>X.</w:t>
      </w:r>
    </w:p>
    <w:p w14:paraId="5F0D1F89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0AD81DAC" w14:textId="3724DE88" w:rsidR="00C615B6" w:rsidRDefault="00C615B6" w:rsidP="0033374F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22E8D411" w14:textId="5B783BD8" w:rsidR="00726DFE" w:rsidRDefault="00726DFE" w:rsidP="0033374F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č. 2 – </w:t>
      </w:r>
      <w:r w:rsidR="00182AB7">
        <w:rPr>
          <w:rFonts w:ascii="Calibri" w:hAnsi="Calibri" w:cs="Calibri"/>
          <w:sz w:val="24"/>
          <w:szCs w:val="24"/>
        </w:rPr>
        <w:t>Položkový rozpočet</w:t>
      </w:r>
    </w:p>
    <w:p w14:paraId="1C51BB94" w14:textId="25180D69" w:rsidR="03CF86B4" w:rsidRDefault="03CF86B4" w:rsidP="03CF86B4">
      <w:pPr>
        <w:rPr>
          <w:rFonts w:ascii="Calibri" w:hAnsi="Calibri" w:cs="Calibri"/>
          <w:sz w:val="24"/>
          <w:szCs w:val="24"/>
        </w:rPr>
      </w:pPr>
    </w:p>
    <w:p w14:paraId="10A9AEAB" w14:textId="13E0D905" w:rsidR="03CF86B4" w:rsidRDefault="03CF86B4" w:rsidP="03CF86B4">
      <w:pPr>
        <w:rPr>
          <w:rFonts w:ascii="Calibri" w:hAnsi="Calibri" w:cs="Calibri"/>
          <w:sz w:val="24"/>
          <w:szCs w:val="24"/>
        </w:rPr>
      </w:pPr>
    </w:p>
    <w:p w14:paraId="5DA527C4" w14:textId="491933AB" w:rsidR="00C615B6" w:rsidRPr="00BB0891" w:rsidRDefault="00C615B6">
      <w:pPr>
        <w:autoSpaceDE w:val="0"/>
        <w:autoSpaceDN w:val="0"/>
        <w:adjustRightInd w:val="0"/>
      </w:pPr>
      <w:r w:rsidRPr="2E06B282">
        <w:rPr>
          <w:rFonts w:ascii="Calibri" w:hAnsi="Calibri" w:cs="Calibri"/>
          <w:sz w:val="24"/>
          <w:szCs w:val="24"/>
        </w:rPr>
        <w:t>Kupující: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E06B282">
        <w:rPr>
          <w:rFonts w:ascii="Calibri" w:hAnsi="Calibri" w:cs="Calibri"/>
          <w:sz w:val="24"/>
          <w:szCs w:val="24"/>
        </w:rPr>
        <w:t>Prodávající</w:t>
      </w:r>
      <w:r w:rsidR="00552CED">
        <w:rPr>
          <w:rFonts w:ascii="Calibri" w:hAnsi="Calibri" w:cs="Calibri"/>
          <w:sz w:val="24"/>
          <w:szCs w:val="24"/>
        </w:rPr>
        <w:t>: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B524660" w14:textId="391DF668" w:rsidR="00552CED" w:rsidRDefault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Praze dne dle el. podpisu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 Brně dne dle el. podpisu</w:t>
      </w:r>
    </w:p>
    <w:p w14:paraId="356A2EEE" w14:textId="77777777" w:rsidR="00BB0891" w:rsidRDefault="00BB0891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03D31A7" w14:textId="77777777" w:rsidR="000C397C" w:rsidRDefault="000C397C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F0877B0" w14:textId="77777777" w:rsidR="000C397C" w:rsidRDefault="000C397C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DE005F9" w14:textId="49DE479D" w:rsidR="00D543BB" w:rsidRDefault="00393589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Xxxxxxxxxxx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xxxxxxxxxxx</w:t>
      </w:r>
    </w:p>
    <w:p w14:paraId="54261ED8" w14:textId="77777777" w:rsidR="00BB0891" w:rsidRDefault="00BB0891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45973056" w:rsidR="00C615B6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.................................................</w:t>
      </w:r>
      <w:r>
        <w:tab/>
      </w:r>
      <w:r>
        <w:tab/>
      </w:r>
      <w:r>
        <w:tab/>
      </w:r>
      <w:r w:rsidRPr="2E06B282">
        <w:rPr>
          <w:rFonts w:ascii="Calibri" w:hAnsi="Calibri" w:cs="Calibri"/>
          <w:sz w:val="24"/>
          <w:szCs w:val="24"/>
        </w:rPr>
        <w:t>............................................</w:t>
      </w:r>
    </w:p>
    <w:p w14:paraId="4E74EAE3" w14:textId="25DD7A22" w:rsidR="00552CED" w:rsidRDefault="00552CED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sz w:val="24"/>
          <w:szCs w:val="24"/>
        </w:rPr>
        <w:t xml:space="preserve"> Ing. Martin Souček, PhD.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82AB7">
        <w:rPr>
          <w:rFonts w:ascii="Calibri" w:hAnsi="Calibri" w:cs="Calibri"/>
          <w:sz w:val="24"/>
          <w:szCs w:val="24"/>
        </w:rPr>
        <w:t xml:space="preserve">Radim Žák, předseda </w:t>
      </w:r>
      <w:r w:rsidRPr="00552CED">
        <w:rPr>
          <w:rFonts w:ascii="Calibri" w:hAnsi="Calibri" w:cs="Calibri"/>
          <w:sz w:val="24"/>
          <w:szCs w:val="24"/>
        </w:rPr>
        <w:t>představenstva</w:t>
      </w:r>
    </w:p>
    <w:p w14:paraId="2928A67C" w14:textId="77777777" w:rsidR="00552CED" w:rsidRDefault="00552CED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552CED">
        <w:rPr>
          <w:rFonts w:ascii="Calibri" w:hAnsi="Calibri" w:cs="Calibri"/>
          <w:sz w:val="24"/>
          <w:szCs w:val="24"/>
        </w:rPr>
        <w:t xml:space="preserve"> ředitel Odboru digitalizace a </w:t>
      </w:r>
    </w:p>
    <w:p w14:paraId="5AD8875F" w14:textId="77777777" w:rsidR="00182AB7" w:rsidRDefault="00552CED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552CED">
        <w:rPr>
          <w:rFonts w:ascii="Calibri" w:hAnsi="Calibri" w:cs="Calibri"/>
          <w:sz w:val="24"/>
          <w:szCs w:val="24"/>
        </w:rPr>
        <w:t>informačních systémů</w:t>
      </w:r>
      <w:r w:rsidR="00182AB7">
        <w:rPr>
          <w:rFonts w:ascii="Calibri" w:hAnsi="Calibri" w:cs="Calibri"/>
          <w:sz w:val="24"/>
          <w:szCs w:val="24"/>
        </w:rPr>
        <w:tab/>
      </w:r>
      <w:r w:rsidR="00182AB7">
        <w:rPr>
          <w:rFonts w:ascii="Calibri" w:hAnsi="Calibri" w:cs="Calibri"/>
          <w:sz w:val="24"/>
          <w:szCs w:val="24"/>
        </w:rPr>
        <w:tab/>
      </w:r>
      <w:r w:rsidR="00182AB7">
        <w:rPr>
          <w:rFonts w:ascii="Calibri" w:hAnsi="Calibri" w:cs="Calibri"/>
          <w:sz w:val="24"/>
          <w:szCs w:val="24"/>
        </w:rPr>
        <w:tab/>
      </w:r>
      <w:r w:rsidR="00182AB7">
        <w:rPr>
          <w:rFonts w:ascii="Calibri" w:hAnsi="Calibri" w:cs="Calibri"/>
          <w:sz w:val="24"/>
          <w:szCs w:val="24"/>
        </w:rPr>
        <w:tab/>
      </w:r>
    </w:p>
    <w:p w14:paraId="1585783F" w14:textId="77777777" w:rsidR="000C397C" w:rsidRDefault="000C397C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4E3AD50" w14:textId="2C0C7807" w:rsidR="000C397C" w:rsidRDefault="00393589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xxxxxxxxxxx</w:t>
      </w:r>
      <w:proofErr w:type="spellEnd"/>
    </w:p>
    <w:p w14:paraId="203C9A24" w14:textId="77777777" w:rsidR="00D543BB" w:rsidRDefault="00D543BB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91DB6A6" w14:textId="3CA32BEA" w:rsidR="00552CED" w:rsidRDefault="00182AB7" w:rsidP="00182AB7">
      <w:pPr>
        <w:autoSpaceDE w:val="0"/>
        <w:autoSpaceDN w:val="0"/>
        <w:adjustRightInd w:val="0"/>
        <w:ind w:left="4320" w:firstLine="720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............................................</w:t>
      </w:r>
    </w:p>
    <w:p w14:paraId="47FFFEF4" w14:textId="4A05696A" w:rsidR="007C6971" w:rsidRDefault="00182AB7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52CED">
        <w:rPr>
          <w:rFonts w:ascii="Calibri" w:hAnsi="Calibri" w:cs="Calibri"/>
          <w:sz w:val="24"/>
          <w:szCs w:val="24"/>
        </w:rPr>
        <w:t>Petr Kellner, člen představenstva</w:t>
      </w:r>
    </w:p>
    <w:p w14:paraId="4CA9DD27" w14:textId="77777777" w:rsidR="007C6971" w:rsidRDefault="007C697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B95EC3F" w14:textId="77777777" w:rsidR="007C6971" w:rsidRPr="004D42F3" w:rsidRDefault="007C6971" w:rsidP="007C6971">
      <w:pPr>
        <w:spacing w:before="76"/>
        <w:ind w:left="140"/>
        <w:rPr>
          <w:rFonts w:asciiTheme="minorHAnsi" w:hAnsiTheme="minorHAnsi" w:cstheme="minorHAnsi"/>
          <w:sz w:val="24"/>
          <w:szCs w:val="24"/>
        </w:rPr>
      </w:pPr>
      <w:r w:rsidRPr="004D42F3">
        <w:rPr>
          <w:rFonts w:asciiTheme="minorHAnsi" w:hAnsiTheme="minorHAnsi" w:cstheme="minorHAnsi"/>
          <w:sz w:val="24"/>
          <w:szCs w:val="24"/>
        </w:rPr>
        <w:lastRenderedPageBreak/>
        <w:t>Příloha</w:t>
      </w:r>
      <w:r w:rsidRPr="004D42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sz w:val="24"/>
          <w:szCs w:val="24"/>
        </w:rPr>
        <w:t>č.</w:t>
      </w:r>
      <w:r w:rsidRPr="004D42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spacing w:val="-10"/>
          <w:sz w:val="24"/>
          <w:szCs w:val="24"/>
        </w:rPr>
        <w:t>1</w:t>
      </w:r>
    </w:p>
    <w:p w14:paraId="319506E0" w14:textId="77777777" w:rsidR="007C6971" w:rsidRPr="004D42F3" w:rsidRDefault="007C6971" w:rsidP="007C6971">
      <w:pPr>
        <w:spacing w:line="281" w:lineRule="exact"/>
        <w:ind w:right="56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42F3">
        <w:rPr>
          <w:rFonts w:asciiTheme="minorHAnsi" w:hAnsiTheme="minorHAnsi" w:cstheme="minorHAnsi"/>
          <w:b/>
          <w:spacing w:val="-2"/>
          <w:sz w:val="28"/>
          <w:szCs w:val="28"/>
        </w:rPr>
        <w:t>Technická</w:t>
      </w:r>
      <w:r w:rsidRPr="004D42F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2F3">
        <w:rPr>
          <w:rFonts w:asciiTheme="minorHAnsi" w:hAnsiTheme="minorHAnsi" w:cstheme="minorHAnsi"/>
          <w:b/>
          <w:spacing w:val="-2"/>
          <w:sz w:val="28"/>
          <w:szCs w:val="28"/>
        </w:rPr>
        <w:t>specifikace</w:t>
      </w:r>
    </w:p>
    <w:p w14:paraId="3D359EFC" w14:textId="77777777" w:rsidR="007C6971" w:rsidRPr="004D42F3" w:rsidRDefault="007C6971" w:rsidP="007C6971">
      <w:pPr>
        <w:ind w:left="2123" w:right="419" w:hanging="1697"/>
        <w:rPr>
          <w:rFonts w:asciiTheme="minorHAnsi" w:hAnsiTheme="minorHAnsi" w:cstheme="minorHAnsi"/>
          <w:b/>
          <w:sz w:val="24"/>
          <w:szCs w:val="24"/>
        </w:rPr>
      </w:pPr>
      <w:r w:rsidRPr="004D42F3">
        <w:rPr>
          <w:rFonts w:asciiTheme="minorHAnsi" w:hAnsiTheme="minorHAnsi" w:cstheme="minorHAnsi"/>
          <w:b/>
          <w:sz w:val="24"/>
          <w:szCs w:val="24"/>
        </w:rPr>
        <w:t>Ruční</w:t>
      </w:r>
      <w:r w:rsidRPr="004D42F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3D</w:t>
      </w:r>
      <w:r w:rsidRPr="004D42F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skener</w:t>
      </w:r>
      <w:r w:rsidRPr="004D42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pro</w:t>
      </w:r>
      <w:r w:rsidRPr="004D42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skenování</w:t>
      </w:r>
      <w:r w:rsidRPr="004D42F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objektů</w:t>
      </w:r>
      <w:r w:rsidRPr="004D42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nejmenších</w:t>
      </w:r>
      <w:r w:rsidRPr="004D42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a</w:t>
      </w:r>
      <w:r w:rsidRPr="004D42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malých</w:t>
      </w:r>
      <w:r w:rsidRPr="004D42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rozměrů</w:t>
      </w:r>
      <w:r w:rsidRPr="004D42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včetně</w:t>
      </w:r>
      <w:r w:rsidRPr="004D42F3">
        <w:rPr>
          <w:rFonts w:asciiTheme="minorHAnsi" w:hAnsiTheme="minorHAnsi" w:cstheme="minorHAnsi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barvy</w:t>
      </w:r>
      <w:r w:rsidRPr="004D42F3">
        <w:rPr>
          <w:rFonts w:asciiTheme="minorHAnsi" w:hAnsiTheme="minorHAnsi" w:cstheme="minorHAnsi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a</w:t>
      </w:r>
      <w:r w:rsidRPr="004D42F3">
        <w:rPr>
          <w:rFonts w:asciiTheme="minorHAnsi" w:hAnsiTheme="minorHAnsi" w:cstheme="minorHAnsi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textury</w:t>
      </w:r>
      <w:r w:rsidRPr="004D42F3">
        <w:rPr>
          <w:rFonts w:asciiTheme="minorHAnsi" w:hAnsiTheme="minorHAnsi" w:cstheme="minorHAnsi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povrchu</w:t>
      </w:r>
      <w:r w:rsidRPr="004D42F3">
        <w:rPr>
          <w:rFonts w:asciiTheme="minorHAnsi" w:hAnsiTheme="minorHAnsi" w:cstheme="minorHAnsi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sbírkového</w:t>
      </w:r>
      <w:r w:rsidRPr="004D42F3">
        <w:rPr>
          <w:rFonts w:asciiTheme="minorHAnsi" w:hAnsiTheme="minorHAnsi" w:cstheme="minorHAnsi"/>
          <w:sz w:val="24"/>
          <w:szCs w:val="24"/>
        </w:rPr>
        <w:t xml:space="preserve"> </w:t>
      </w:r>
      <w:r w:rsidRPr="004D42F3">
        <w:rPr>
          <w:rFonts w:asciiTheme="minorHAnsi" w:hAnsiTheme="minorHAnsi" w:cstheme="minorHAnsi"/>
          <w:b/>
          <w:sz w:val="24"/>
          <w:szCs w:val="24"/>
        </w:rPr>
        <w:t>předmětu</w:t>
      </w:r>
    </w:p>
    <w:p w14:paraId="4D20FAB2" w14:textId="77777777" w:rsidR="007C6971" w:rsidRPr="001B68B7" w:rsidRDefault="007C6971" w:rsidP="007C6971">
      <w:pPr>
        <w:pStyle w:val="Zkladntext"/>
        <w:spacing w:before="1"/>
        <w:rPr>
          <w:rFonts w:asciiTheme="minorHAnsi" w:hAnsiTheme="minorHAnsi" w:cstheme="minorHAnsi"/>
          <w:b/>
        </w:rPr>
      </w:pPr>
    </w:p>
    <w:p w14:paraId="053E4DA4" w14:textId="77777777" w:rsidR="007C6971" w:rsidRPr="001B68B7" w:rsidRDefault="007C6971" w:rsidP="007C6971">
      <w:pPr>
        <w:spacing w:line="281" w:lineRule="exact"/>
        <w:ind w:left="140"/>
        <w:rPr>
          <w:rFonts w:asciiTheme="minorHAnsi" w:hAnsiTheme="minorHAnsi" w:cstheme="minorHAnsi"/>
          <w:b/>
          <w:sz w:val="24"/>
        </w:rPr>
      </w:pPr>
      <w:proofErr w:type="gramStart"/>
      <w:r w:rsidRPr="001B68B7">
        <w:rPr>
          <w:rFonts w:asciiTheme="minorHAnsi" w:hAnsiTheme="minorHAnsi" w:cstheme="minorHAnsi"/>
          <w:b/>
          <w:sz w:val="24"/>
        </w:rPr>
        <w:t>3D</w:t>
      </w:r>
      <w:proofErr w:type="gramEnd"/>
      <w:r w:rsidRPr="001B68B7">
        <w:rPr>
          <w:rFonts w:asciiTheme="minorHAnsi" w:hAnsiTheme="minorHAnsi" w:cstheme="minorHAnsi"/>
          <w:spacing w:val="-15"/>
          <w:sz w:val="24"/>
        </w:rPr>
        <w:t xml:space="preserve"> </w:t>
      </w:r>
      <w:r w:rsidRPr="001B68B7">
        <w:rPr>
          <w:rFonts w:asciiTheme="minorHAnsi" w:hAnsiTheme="minorHAnsi" w:cstheme="minorHAnsi"/>
          <w:b/>
          <w:sz w:val="24"/>
        </w:rPr>
        <w:t>skenovací</w:t>
      </w:r>
      <w:r w:rsidRPr="001B68B7">
        <w:rPr>
          <w:rFonts w:asciiTheme="minorHAnsi" w:hAnsiTheme="minorHAnsi" w:cstheme="minorHAnsi"/>
          <w:spacing w:val="-15"/>
          <w:sz w:val="24"/>
        </w:rPr>
        <w:t xml:space="preserve"> </w:t>
      </w:r>
      <w:proofErr w:type="gramStart"/>
      <w:r w:rsidRPr="001B68B7">
        <w:rPr>
          <w:rFonts w:asciiTheme="minorHAnsi" w:hAnsiTheme="minorHAnsi" w:cstheme="minorHAnsi"/>
          <w:b/>
          <w:sz w:val="24"/>
        </w:rPr>
        <w:t>jednotka</w:t>
      </w:r>
      <w:r w:rsidRPr="001B68B7">
        <w:rPr>
          <w:rFonts w:asciiTheme="minorHAnsi" w:hAnsiTheme="minorHAnsi" w:cstheme="minorHAnsi"/>
          <w:spacing w:val="-15"/>
          <w:sz w:val="24"/>
        </w:rPr>
        <w:t xml:space="preserve"> </w:t>
      </w:r>
      <w:r w:rsidRPr="001B68B7">
        <w:rPr>
          <w:rFonts w:asciiTheme="minorHAnsi" w:hAnsiTheme="minorHAnsi" w:cstheme="minorHAnsi"/>
          <w:b/>
          <w:sz w:val="24"/>
        </w:rPr>
        <w:t>-</w:t>
      </w:r>
      <w:r w:rsidRPr="001B68B7">
        <w:rPr>
          <w:rFonts w:asciiTheme="minorHAnsi" w:hAnsiTheme="minorHAnsi" w:cstheme="minorHAnsi"/>
          <w:spacing w:val="-15"/>
          <w:sz w:val="24"/>
        </w:rPr>
        <w:t xml:space="preserve"> </w:t>
      </w:r>
      <w:r w:rsidRPr="001B68B7">
        <w:rPr>
          <w:rFonts w:asciiTheme="minorHAnsi" w:hAnsiTheme="minorHAnsi" w:cstheme="minorHAnsi"/>
          <w:b/>
          <w:spacing w:val="-2"/>
          <w:sz w:val="24"/>
        </w:rPr>
        <w:t>požadavky</w:t>
      </w:r>
      <w:proofErr w:type="gramEnd"/>
      <w:r w:rsidRPr="001B68B7">
        <w:rPr>
          <w:rFonts w:asciiTheme="minorHAnsi" w:hAnsiTheme="minorHAnsi" w:cstheme="minorHAnsi"/>
          <w:b/>
          <w:spacing w:val="-2"/>
          <w:sz w:val="24"/>
        </w:rPr>
        <w:t>:</w:t>
      </w:r>
    </w:p>
    <w:p w14:paraId="4235514A" w14:textId="77777777" w:rsidR="007C6971" w:rsidRPr="001B68B7" w:rsidRDefault="007C6971" w:rsidP="007C6971">
      <w:pPr>
        <w:pStyle w:val="Zkladntext"/>
        <w:ind w:left="140" w:right="273"/>
        <w:rPr>
          <w:rFonts w:asciiTheme="minorHAnsi" w:hAnsiTheme="minorHAnsi" w:cstheme="minorHAnsi"/>
        </w:rPr>
      </w:pPr>
      <w:r w:rsidRPr="001B68B7">
        <w:rPr>
          <w:rFonts w:asciiTheme="minorHAnsi" w:hAnsiTheme="minorHAnsi" w:cstheme="minorHAnsi"/>
        </w:rPr>
        <w:t>Hybridní</w:t>
      </w:r>
      <w:r w:rsidRPr="001B68B7">
        <w:rPr>
          <w:rFonts w:asciiTheme="minorHAnsi" w:hAnsiTheme="minorHAnsi" w:cstheme="minorHAnsi"/>
          <w:spacing w:val="40"/>
        </w:rPr>
        <w:t xml:space="preserve"> </w:t>
      </w:r>
      <w:r w:rsidRPr="001B68B7">
        <w:rPr>
          <w:rFonts w:asciiTheme="minorHAnsi" w:hAnsiTheme="minorHAnsi" w:cstheme="minorHAnsi"/>
        </w:rPr>
        <w:t>technologie</w:t>
      </w:r>
      <w:r w:rsidRPr="001B68B7">
        <w:rPr>
          <w:rFonts w:asciiTheme="minorHAnsi" w:hAnsiTheme="minorHAnsi" w:cstheme="minorHAnsi"/>
          <w:spacing w:val="40"/>
        </w:rPr>
        <w:t xml:space="preserve"> </w:t>
      </w:r>
      <w:r w:rsidRPr="001B68B7">
        <w:rPr>
          <w:rFonts w:asciiTheme="minorHAnsi" w:hAnsiTheme="minorHAnsi" w:cstheme="minorHAnsi"/>
        </w:rPr>
        <w:t>laserové</w:t>
      </w:r>
      <w:r w:rsidRPr="001B68B7">
        <w:rPr>
          <w:rFonts w:asciiTheme="minorHAnsi" w:hAnsiTheme="minorHAnsi" w:cstheme="minorHAnsi"/>
          <w:spacing w:val="40"/>
        </w:rPr>
        <w:t xml:space="preserve"> </w:t>
      </w:r>
      <w:r w:rsidRPr="001B68B7">
        <w:rPr>
          <w:rFonts w:asciiTheme="minorHAnsi" w:hAnsiTheme="minorHAnsi" w:cstheme="minorHAnsi"/>
        </w:rPr>
        <w:t>triangulace</w:t>
      </w:r>
      <w:r w:rsidRPr="001B68B7">
        <w:rPr>
          <w:rFonts w:asciiTheme="minorHAnsi" w:hAnsiTheme="minorHAnsi" w:cstheme="minorHAnsi"/>
          <w:spacing w:val="40"/>
        </w:rPr>
        <w:t xml:space="preserve"> </w:t>
      </w:r>
      <w:r w:rsidRPr="001B68B7">
        <w:rPr>
          <w:rFonts w:asciiTheme="minorHAnsi" w:hAnsiTheme="minorHAnsi" w:cstheme="minorHAnsi"/>
        </w:rPr>
        <w:t>prostřednictvím</w:t>
      </w:r>
      <w:r w:rsidRPr="001B68B7">
        <w:rPr>
          <w:rFonts w:asciiTheme="minorHAnsi" w:hAnsiTheme="minorHAnsi" w:cstheme="minorHAnsi"/>
          <w:spacing w:val="40"/>
        </w:rPr>
        <w:t xml:space="preserve"> </w:t>
      </w:r>
      <w:r w:rsidRPr="001B68B7">
        <w:rPr>
          <w:rFonts w:asciiTheme="minorHAnsi" w:hAnsiTheme="minorHAnsi" w:cstheme="minorHAnsi"/>
        </w:rPr>
        <w:t>“modrého</w:t>
      </w:r>
      <w:r w:rsidRPr="001B68B7">
        <w:rPr>
          <w:rFonts w:asciiTheme="minorHAnsi" w:hAnsiTheme="minorHAnsi" w:cstheme="minorHAnsi"/>
          <w:spacing w:val="40"/>
        </w:rPr>
        <w:t xml:space="preserve"> </w:t>
      </w:r>
      <w:r w:rsidRPr="001B68B7">
        <w:rPr>
          <w:rFonts w:asciiTheme="minorHAnsi" w:hAnsiTheme="minorHAnsi" w:cstheme="minorHAnsi"/>
        </w:rPr>
        <w:t>laseru”</w:t>
      </w:r>
      <w:r w:rsidRPr="001B68B7">
        <w:rPr>
          <w:rFonts w:asciiTheme="minorHAnsi" w:hAnsiTheme="minorHAnsi" w:cstheme="minorHAnsi"/>
          <w:spacing w:val="40"/>
        </w:rPr>
        <w:t xml:space="preserve"> </w:t>
      </w:r>
      <w:r w:rsidRPr="001B68B7">
        <w:rPr>
          <w:rFonts w:asciiTheme="minorHAnsi" w:hAnsiTheme="minorHAnsi" w:cstheme="minorHAnsi"/>
        </w:rPr>
        <w:t>(LED</w:t>
      </w:r>
      <w:r w:rsidRPr="001B68B7">
        <w:rPr>
          <w:rFonts w:asciiTheme="minorHAnsi" w:hAnsiTheme="minorHAnsi" w:cstheme="minorHAnsi"/>
          <w:spacing w:val="80"/>
        </w:rPr>
        <w:t xml:space="preserve"> </w:t>
      </w:r>
      <w:r w:rsidRPr="001B68B7">
        <w:rPr>
          <w:rFonts w:asciiTheme="minorHAnsi" w:hAnsiTheme="minorHAnsi" w:cstheme="minorHAnsi"/>
        </w:rPr>
        <w:t>450nm) a strukturovaného světla</w:t>
      </w:r>
    </w:p>
    <w:p w14:paraId="127C4D04" w14:textId="77777777" w:rsidR="007C6971" w:rsidRPr="001B68B7" w:rsidRDefault="007C6971" w:rsidP="007C6971">
      <w:pPr>
        <w:pStyle w:val="Zkladntext"/>
        <w:spacing w:before="47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3118"/>
      </w:tblGrid>
      <w:tr w:rsidR="007C6971" w:rsidRPr="001B68B7" w14:paraId="67D4BAFF" w14:textId="77777777" w:rsidTr="004A3D41">
        <w:trPr>
          <w:trHeight w:val="282"/>
        </w:trPr>
        <w:tc>
          <w:tcPr>
            <w:tcW w:w="6516" w:type="dxa"/>
          </w:tcPr>
          <w:p w14:paraId="45A350B8" w14:textId="77777777" w:rsidR="007C6971" w:rsidRPr="001B68B7" w:rsidRDefault="007C6971" w:rsidP="004A3D41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Typ</w:t>
            </w:r>
            <w:proofErr w:type="spellEnd"/>
            <w:r w:rsidRPr="001B68B7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skeneru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3118" w:type="dxa"/>
          </w:tcPr>
          <w:p w14:paraId="255C7A83" w14:textId="77777777" w:rsidR="007C6971" w:rsidRPr="001B68B7" w:rsidRDefault="007C6971" w:rsidP="004A3D41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ruční</w:t>
            </w:r>
            <w:proofErr w:type="spellEnd"/>
          </w:p>
        </w:tc>
      </w:tr>
      <w:tr w:rsidR="007C6971" w:rsidRPr="001B68B7" w14:paraId="6C281CDE" w14:textId="77777777" w:rsidTr="004A3D41">
        <w:trPr>
          <w:trHeight w:val="280"/>
        </w:trPr>
        <w:tc>
          <w:tcPr>
            <w:tcW w:w="6516" w:type="dxa"/>
          </w:tcPr>
          <w:p w14:paraId="6716A672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Dosahované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geometrické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rozlišení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3118" w:type="dxa"/>
          </w:tcPr>
          <w:p w14:paraId="6AFC4D23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0,1</w:t>
            </w:r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mm</w:t>
            </w:r>
          </w:p>
        </w:tc>
      </w:tr>
      <w:tr w:rsidR="007C6971" w:rsidRPr="001B68B7" w14:paraId="2F4985A5" w14:textId="77777777" w:rsidTr="004A3D41">
        <w:trPr>
          <w:trHeight w:val="280"/>
        </w:trPr>
        <w:tc>
          <w:tcPr>
            <w:tcW w:w="6516" w:type="dxa"/>
          </w:tcPr>
          <w:p w14:paraId="59E852E1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Dosahovaná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geometrická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přesnost</w:t>
            </w:r>
            <w:proofErr w:type="spellEnd"/>
          </w:p>
        </w:tc>
        <w:tc>
          <w:tcPr>
            <w:tcW w:w="3118" w:type="dxa"/>
          </w:tcPr>
          <w:p w14:paraId="40C060AC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0,05</w:t>
            </w:r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mm</w:t>
            </w:r>
            <w:r w:rsidRPr="001B68B7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+</w:t>
            </w:r>
            <w:r w:rsidRPr="001B68B7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0,3</w:t>
            </w:r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mm</w:t>
            </w:r>
            <w:r w:rsidRPr="001B68B7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/</w:t>
            </w:r>
            <w:r w:rsidRPr="001B68B7">
              <w:rPr>
                <w:rFonts w:asciiTheme="minorHAnsi" w:hAnsiTheme="minorHAnsi" w:cstheme="minorHAnsi"/>
                <w:spacing w:val="-12"/>
                <w:sz w:val="24"/>
              </w:rPr>
              <w:t xml:space="preserve"> m</w:t>
            </w:r>
          </w:p>
        </w:tc>
      </w:tr>
      <w:tr w:rsidR="007C6971" w:rsidRPr="001B68B7" w14:paraId="4170D39E" w14:textId="77777777" w:rsidTr="004A3D41">
        <w:trPr>
          <w:trHeight w:val="563"/>
        </w:trPr>
        <w:tc>
          <w:tcPr>
            <w:tcW w:w="6516" w:type="dxa"/>
          </w:tcPr>
          <w:p w14:paraId="3298D8A5" w14:textId="77777777" w:rsidR="007C6971" w:rsidRPr="001B68B7" w:rsidRDefault="007C6971" w:rsidP="004A3D41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Snímkovací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frekvence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skenování</w:t>
            </w:r>
            <w:proofErr w:type="spellEnd"/>
          </w:p>
        </w:tc>
        <w:tc>
          <w:tcPr>
            <w:tcW w:w="3118" w:type="dxa"/>
          </w:tcPr>
          <w:p w14:paraId="2CBBF348" w14:textId="77777777" w:rsidR="007C6971" w:rsidRPr="001B68B7" w:rsidRDefault="007C6971" w:rsidP="004A3D41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Minimálně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25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snímků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 xml:space="preserve">za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vteřinu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(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nebo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vyšší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  <w:tr w:rsidR="007C6971" w:rsidRPr="001B68B7" w14:paraId="74244B51" w14:textId="77777777" w:rsidTr="004A3D41">
        <w:trPr>
          <w:trHeight w:val="563"/>
        </w:trPr>
        <w:tc>
          <w:tcPr>
            <w:tcW w:w="6516" w:type="dxa"/>
          </w:tcPr>
          <w:p w14:paraId="207332A9" w14:textId="77777777" w:rsidR="007C6971" w:rsidRPr="001B68B7" w:rsidRDefault="007C6971" w:rsidP="004A3D41">
            <w:pPr>
              <w:pStyle w:val="TableParagraph"/>
              <w:spacing w:line="280" w:lineRule="exact"/>
              <w:ind w:right="15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Standardní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pracovní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odstup</w:t>
            </w:r>
            <w:proofErr w:type="spellEnd"/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od</w:t>
            </w:r>
            <w:proofErr w:type="spellEnd"/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snímaného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povrchu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během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procesu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ručního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skenování</w:t>
            </w:r>
            <w:proofErr w:type="spellEnd"/>
          </w:p>
        </w:tc>
        <w:tc>
          <w:tcPr>
            <w:tcW w:w="3118" w:type="dxa"/>
          </w:tcPr>
          <w:p w14:paraId="7E6B4433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+/-</w:t>
            </w:r>
            <w:r w:rsidRPr="001B68B7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25</w:t>
            </w:r>
            <w:r w:rsidRPr="001B68B7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cm</w:t>
            </w:r>
          </w:p>
        </w:tc>
      </w:tr>
      <w:tr w:rsidR="007C6971" w:rsidRPr="001B68B7" w14:paraId="17FCDAD5" w14:textId="77777777" w:rsidTr="004A3D41">
        <w:trPr>
          <w:trHeight w:val="280"/>
        </w:trPr>
        <w:tc>
          <w:tcPr>
            <w:tcW w:w="6516" w:type="dxa"/>
          </w:tcPr>
          <w:p w14:paraId="2F6A46C2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Kubický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snímaný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prostorový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objem</w:t>
            </w:r>
            <w:proofErr w:type="spellEnd"/>
          </w:p>
        </w:tc>
        <w:tc>
          <w:tcPr>
            <w:tcW w:w="3118" w:type="dxa"/>
          </w:tcPr>
          <w:p w14:paraId="1B293C59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position w:val="6"/>
                <w:sz w:val="16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minimálně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1.750</w:t>
            </w:r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cm</w:t>
            </w:r>
            <w:r w:rsidRPr="001B68B7">
              <w:rPr>
                <w:rFonts w:asciiTheme="minorHAnsi" w:hAnsiTheme="minorHAnsi" w:cstheme="minorHAnsi"/>
                <w:spacing w:val="-5"/>
                <w:position w:val="6"/>
                <w:sz w:val="16"/>
              </w:rPr>
              <w:t>3</w:t>
            </w:r>
          </w:p>
        </w:tc>
      </w:tr>
      <w:tr w:rsidR="007C6971" w:rsidRPr="001B68B7" w14:paraId="1FBD1E3B" w14:textId="77777777" w:rsidTr="004A3D41">
        <w:trPr>
          <w:trHeight w:val="563"/>
        </w:trPr>
        <w:tc>
          <w:tcPr>
            <w:tcW w:w="6516" w:type="dxa"/>
          </w:tcPr>
          <w:p w14:paraId="5A63CF34" w14:textId="77777777" w:rsidR="007C6971" w:rsidRPr="001B68B7" w:rsidRDefault="007C6971" w:rsidP="004A3D41">
            <w:pPr>
              <w:pStyle w:val="TableParagraph"/>
              <w:spacing w:line="280" w:lineRule="exact"/>
              <w:ind w:right="15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Lineární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prostorový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úhel</w:t>
            </w:r>
            <w:proofErr w:type="spellEnd"/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snímání</w:t>
            </w:r>
            <w:proofErr w:type="spellEnd"/>
            <w:r w:rsidRPr="001B68B7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v</w:t>
            </w:r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nejbližším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bodě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promítnut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do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plochy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118" w:type="dxa"/>
          </w:tcPr>
          <w:p w14:paraId="4210F613" w14:textId="77777777" w:rsidR="007C6971" w:rsidRPr="001B68B7" w:rsidRDefault="007C6971" w:rsidP="004A3D41">
            <w:pPr>
              <w:pStyle w:val="TableParagraph"/>
              <w:spacing w:line="280" w:lineRule="exact"/>
              <w:ind w:right="42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minimálně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120x100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 xml:space="preserve">mm,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nebo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větší</w:t>
            </w:r>
            <w:proofErr w:type="spellEnd"/>
          </w:p>
        </w:tc>
      </w:tr>
      <w:tr w:rsidR="007C6971" w:rsidRPr="001B68B7" w14:paraId="303563CF" w14:textId="77777777" w:rsidTr="004A3D41">
        <w:trPr>
          <w:trHeight w:val="561"/>
        </w:trPr>
        <w:tc>
          <w:tcPr>
            <w:tcW w:w="6516" w:type="dxa"/>
          </w:tcPr>
          <w:p w14:paraId="353D836B" w14:textId="77777777" w:rsidR="007C6971" w:rsidRPr="001B68B7" w:rsidRDefault="007C6971" w:rsidP="004A3D41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Lineární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prostorový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úhel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snímání</w:t>
            </w:r>
            <w:proofErr w:type="spellEnd"/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v</w:t>
            </w:r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nejvzdálenějším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bodě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promítnut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do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plochy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118" w:type="dxa"/>
          </w:tcPr>
          <w:p w14:paraId="13E76C60" w14:textId="77777777" w:rsidR="007C6971" w:rsidRPr="001B68B7" w:rsidRDefault="007C6971" w:rsidP="004A3D41">
            <w:pPr>
              <w:pStyle w:val="TableParagraph"/>
              <w:spacing w:line="280" w:lineRule="exact"/>
              <w:ind w:right="42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minimálně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160x140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 xml:space="preserve">mm,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nebo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větší</w:t>
            </w:r>
            <w:proofErr w:type="spellEnd"/>
          </w:p>
        </w:tc>
      </w:tr>
      <w:tr w:rsidR="007C6971" w:rsidRPr="001B68B7" w14:paraId="0831269B" w14:textId="77777777" w:rsidTr="004A3D41">
        <w:trPr>
          <w:trHeight w:val="282"/>
        </w:trPr>
        <w:tc>
          <w:tcPr>
            <w:tcW w:w="6516" w:type="dxa"/>
          </w:tcPr>
          <w:p w14:paraId="0B42DA3D" w14:textId="77777777" w:rsidR="007C6971" w:rsidRPr="001B68B7" w:rsidRDefault="007C6971" w:rsidP="004A3D41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Zóna</w:t>
            </w:r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hloubky</w:t>
            </w:r>
            <w:proofErr w:type="spellEnd"/>
            <w:r w:rsidRPr="001B68B7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ostrosti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</w:t>
            </w:r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momentu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snímání</w:t>
            </w:r>
            <w:proofErr w:type="spellEnd"/>
          </w:p>
        </w:tc>
        <w:tc>
          <w:tcPr>
            <w:tcW w:w="3118" w:type="dxa"/>
          </w:tcPr>
          <w:p w14:paraId="1EBB0811" w14:textId="77777777" w:rsidR="007C6971" w:rsidRPr="001B68B7" w:rsidRDefault="007C6971" w:rsidP="004A3D41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minimálně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100</w:t>
            </w:r>
            <w:r w:rsidRPr="001B68B7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mm</w:t>
            </w:r>
          </w:p>
        </w:tc>
      </w:tr>
      <w:tr w:rsidR="007C6971" w:rsidRPr="001B68B7" w14:paraId="3A961706" w14:textId="77777777" w:rsidTr="004A3D41">
        <w:trPr>
          <w:trHeight w:val="561"/>
        </w:trPr>
        <w:tc>
          <w:tcPr>
            <w:tcW w:w="6516" w:type="dxa"/>
          </w:tcPr>
          <w:p w14:paraId="60A2C526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Očekávaná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výtěžnost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geometrické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akvizice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snímání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3118" w:type="dxa"/>
          </w:tcPr>
          <w:p w14:paraId="5F722F86" w14:textId="77777777" w:rsidR="007C6971" w:rsidRPr="001B68B7" w:rsidRDefault="007C6971" w:rsidP="004A3D41">
            <w:pPr>
              <w:pStyle w:val="TableParagraph"/>
              <w:spacing w:line="280" w:lineRule="exact"/>
              <w:ind w:hanging="1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6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Milionů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bodů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za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vteřinu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nebo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více</w:t>
            </w:r>
            <w:proofErr w:type="spellEnd"/>
          </w:p>
        </w:tc>
      </w:tr>
      <w:tr w:rsidR="007C6971" w:rsidRPr="001B68B7" w14:paraId="5B781564" w14:textId="77777777" w:rsidTr="004A3D41">
        <w:trPr>
          <w:trHeight w:val="282"/>
        </w:trPr>
        <w:tc>
          <w:tcPr>
            <w:tcW w:w="6516" w:type="dxa"/>
          </w:tcPr>
          <w:p w14:paraId="2AFE17E0" w14:textId="77777777" w:rsidR="007C6971" w:rsidRPr="001B68B7" w:rsidRDefault="007C6971" w:rsidP="004A3D41">
            <w:pPr>
              <w:pStyle w:val="TableParagraph"/>
              <w:spacing w:before="2" w:line="26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Vestavěné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snímaní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plněbarevných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textur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[RGB]:</w:t>
            </w:r>
          </w:p>
        </w:tc>
        <w:tc>
          <w:tcPr>
            <w:tcW w:w="3118" w:type="dxa"/>
          </w:tcPr>
          <w:p w14:paraId="70E6A5EB" w14:textId="77777777" w:rsidR="007C6971" w:rsidRPr="001B68B7" w:rsidRDefault="007C6971" w:rsidP="004A3D41">
            <w:pPr>
              <w:pStyle w:val="TableParagraph"/>
              <w:spacing w:before="2" w:line="261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  <w:tr w:rsidR="007C6971" w:rsidRPr="001B68B7" w14:paraId="76581473" w14:textId="77777777" w:rsidTr="004A3D41">
        <w:trPr>
          <w:trHeight w:val="280"/>
        </w:trPr>
        <w:tc>
          <w:tcPr>
            <w:tcW w:w="6516" w:type="dxa"/>
          </w:tcPr>
          <w:p w14:paraId="28D98242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Minimální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obrazové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rozlišení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textovacích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bitmapových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dat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:</w:t>
            </w:r>
          </w:p>
        </w:tc>
        <w:tc>
          <w:tcPr>
            <w:tcW w:w="3118" w:type="dxa"/>
          </w:tcPr>
          <w:p w14:paraId="3B66EB27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5</w:t>
            </w:r>
            <w:r w:rsidRPr="001B68B7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MPix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>,</w:t>
            </w:r>
            <w:r w:rsidRPr="001B68B7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nebo</w:t>
            </w:r>
            <w:proofErr w:type="spellEnd"/>
            <w:r w:rsidRPr="001B68B7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vyšší</w:t>
            </w:r>
            <w:proofErr w:type="spellEnd"/>
          </w:p>
        </w:tc>
      </w:tr>
      <w:tr w:rsidR="007C6971" w:rsidRPr="001B68B7" w14:paraId="278B89F8" w14:textId="77777777" w:rsidTr="004A3D41">
        <w:trPr>
          <w:trHeight w:val="563"/>
        </w:trPr>
        <w:tc>
          <w:tcPr>
            <w:tcW w:w="6516" w:type="dxa"/>
          </w:tcPr>
          <w:p w14:paraId="2C158573" w14:textId="77777777" w:rsidR="007C6971" w:rsidRPr="001B68B7" w:rsidRDefault="007C6971" w:rsidP="004A3D41">
            <w:pPr>
              <w:pStyle w:val="TableParagraph"/>
              <w:spacing w:line="284" w:lineRule="exact"/>
              <w:ind w:right="157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“Target-Free”-Technologie,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bez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referenčních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vlícovacích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terčů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3118" w:type="dxa"/>
          </w:tcPr>
          <w:p w14:paraId="50AD686A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  <w:tr w:rsidR="007C6971" w:rsidRPr="001B68B7" w14:paraId="5402D88C" w14:textId="77777777" w:rsidTr="004A3D41">
        <w:trPr>
          <w:trHeight w:val="276"/>
        </w:trPr>
        <w:tc>
          <w:tcPr>
            <w:tcW w:w="6516" w:type="dxa"/>
          </w:tcPr>
          <w:p w14:paraId="2F38B24E" w14:textId="77777777" w:rsidR="007C6971" w:rsidRPr="001B68B7" w:rsidRDefault="007C6971" w:rsidP="004A3D41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Komunikační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Interface</w:t>
            </w:r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pro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spojení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</w:t>
            </w:r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PC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kompatibilní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s:</w:t>
            </w:r>
          </w:p>
        </w:tc>
        <w:tc>
          <w:tcPr>
            <w:tcW w:w="3118" w:type="dxa"/>
          </w:tcPr>
          <w:p w14:paraId="2D1D318E" w14:textId="77777777" w:rsidR="007C6971" w:rsidRPr="001B68B7" w:rsidRDefault="007C6971" w:rsidP="004A3D41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Thunderbolt</w:t>
            </w:r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10"/>
                <w:sz w:val="24"/>
              </w:rPr>
              <w:t>4</w:t>
            </w:r>
          </w:p>
        </w:tc>
      </w:tr>
      <w:tr w:rsidR="007C6971" w:rsidRPr="001B68B7" w14:paraId="214C9086" w14:textId="77777777" w:rsidTr="004A3D41">
        <w:trPr>
          <w:trHeight w:val="563"/>
        </w:trPr>
        <w:tc>
          <w:tcPr>
            <w:tcW w:w="6516" w:type="dxa"/>
          </w:tcPr>
          <w:p w14:paraId="0C3A4309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Kompatibilní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operační</w:t>
            </w:r>
            <w:proofErr w:type="spellEnd"/>
            <w:r w:rsidRPr="001B68B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systém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3118" w:type="dxa"/>
          </w:tcPr>
          <w:p w14:paraId="322A7162" w14:textId="77777777" w:rsidR="007C6971" w:rsidRPr="001B68B7" w:rsidRDefault="007C6971" w:rsidP="004A3D41">
            <w:pPr>
              <w:pStyle w:val="TableParagraph"/>
              <w:spacing w:line="284" w:lineRule="exact"/>
              <w:ind w:right="674" w:hanging="1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Microsoft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Windows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 xml:space="preserve">11 </w:t>
            </w:r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64bit</w:t>
            </w:r>
          </w:p>
        </w:tc>
      </w:tr>
      <w:tr w:rsidR="007C6971" w:rsidRPr="001B68B7" w14:paraId="18CAB3CB" w14:textId="77777777" w:rsidTr="004A3D41">
        <w:trPr>
          <w:trHeight w:val="276"/>
        </w:trPr>
        <w:tc>
          <w:tcPr>
            <w:tcW w:w="6516" w:type="dxa"/>
          </w:tcPr>
          <w:p w14:paraId="115128F1" w14:textId="77777777" w:rsidR="007C6971" w:rsidRPr="001B68B7" w:rsidRDefault="007C6971" w:rsidP="004A3D41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Maximální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hmotnost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ruční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skenovací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jednotky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3118" w:type="dxa"/>
          </w:tcPr>
          <w:p w14:paraId="719C6B3B" w14:textId="77777777" w:rsidR="007C6971" w:rsidRPr="001B68B7" w:rsidRDefault="007C6971" w:rsidP="004A3D41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1</w:t>
            </w:r>
            <w:r w:rsidRPr="001B68B7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kg</w:t>
            </w:r>
          </w:p>
        </w:tc>
      </w:tr>
      <w:tr w:rsidR="007C6971" w:rsidRPr="001B68B7" w14:paraId="629B56F4" w14:textId="77777777" w:rsidTr="004A3D41">
        <w:trPr>
          <w:trHeight w:val="971"/>
        </w:trPr>
        <w:tc>
          <w:tcPr>
            <w:tcW w:w="6516" w:type="dxa"/>
          </w:tcPr>
          <w:p w14:paraId="336021E1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Minimální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rozměry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ruční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skenovací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jednotky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3118" w:type="dxa"/>
          </w:tcPr>
          <w:p w14:paraId="0A0071E2" w14:textId="77777777" w:rsidR="007C6971" w:rsidRPr="001B68B7" w:rsidRDefault="007C6971" w:rsidP="004A3D41">
            <w:pPr>
              <w:pStyle w:val="TableParagraph"/>
              <w:spacing w:line="276" w:lineRule="auto"/>
              <w:ind w:right="289" w:hanging="1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nejkratší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strana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těla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skeneru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nesmí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přesahovat</w:t>
            </w:r>
            <w:proofErr w:type="spellEnd"/>
          </w:p>
          <w:p w14:paraId="4E1DA6F8" w14:textId="77777777" w:rsidR="007C6971" w:rsidRPr="001B68B7" w:rsidRDefault="007C6971" w:rsidP="004A3D4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z w:val="24"/>
              </w:rPr>
              <w:t>140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mm</w:t>
            </w:r>
          </w:p>
        </w:tc>
      </w:tr>
      <w:tr w:rsidR="007C6971" w:rsidRPr="001B68B7" w14:paraId="342E8ADB" w14:textId="77777777" w:rsidTr="004A3D41">
        <w:trPr>
          <w:trHeight w:val="563"/>
        </w:trPr>
        <w:tc>
          <w:tcPr>
            <w:tcW w:w="6516" w:type="dxa"/>
          </w:tcPr>
          <w:p w14:paraId="7C63A6D4" w14:textId="77777777" w:rsidR="007C6971" w:rsidRPr="001B68B7" w:rsidRDefault="007C6971" w:rsidP="004A3D41">
            <w:pPr>
              <w:pStyle w:val="TableParagraph"/>
              <w:spacing w:line="280" w:lineRule="exact"/>
              <w:ind w:right="15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Celková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prostorová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obálka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monolitického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těla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ruční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skenovací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jednotky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118" w:type="dxa"/>
          </w:tcPr>
          <w:p w14:paraId="16040B34" w14:textId="77777777" w:rsidR="007C6971" w:rsidRPr="001B68B7" w:rsidRDefault="007C6971" w:rsidP="004A3D41">
            <w:pPr>
              <w:pStyle w:val="TableParagraph"/>
              <w:spacing w:line="280" w:lineRule="exact"/>
              <w:ind w:right="42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Nesmí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přesahovat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200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x 200 x 140 mm</w:t>
            </w:r>
          </w:p>
        </w:tc>
      </w:tr>
      <w:tr w:rsidR="007C6971" w:rsidRPr="001B68B7" w14:paraId="4293C8BB" w14:textId="77777777" w:rsidTr="004A3D41">
        <w:trPr>
          <w:trHeight w:val="561"/>
        </w:trPr>
        <w:tc>
          <w:tcPr>
            <w:tcW w:w="6516" w:type="dxa"/>
          </w:tcPr>
          <w:p w14:paraId="7891B98A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Povinné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požadované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výstupní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formáty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vytěžených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dat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10"/>
                <w:sz w:val="24"/>
              </w:rPr>
              <w:t>&gt;</w:t>
            </w:r>
          </w:p>
          <w:p w14:paraId="0987D600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.OBJ</w:t>
            </w:r>
          </w:p>
        </w:tc>
        <w:tc>
          <w:tcPr>
            <w:tcW w:w="3118" w:type="dxa"/>
          </w:tcPr>
          <w:p w14:paraId="3B298302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  <w:tr w:rsidR="007C6971" w:rsidRPr="001B68B7" w14:paraId="5A74C30E" w14:textId="77777777" w:rsidTr="004A3D41">
        <w:trPr>
          <w:trHeight w:val="563"/>
        </w:trPr>
        <w:tc>
          <w:tcPr>
            <w:tcW w:w="6516" w:type="dxa"/>
          </w:tcPr>
          <w:p w14:paraId="3A888214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Povinné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požadované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výstupní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formáty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vytěžených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dat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10"/>
                <w:sz w:val="24"/>
              </w:rPr>
              <w:t>&gt;</w:t>
            </w:r>
          </w:p>
          <w:p w14:paraId="21F3126F" w14:textId="77777777" w:rsidR="007C6971" w:rsidRPr="001B68B7" w:rsidRDefault="007C6971" w:rsidP="004A3D41">
            <w:pPr>
              <w:pStyle w:val="TableParagraph"/>
              <w:spacing w:before="2" w:line="261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.PLY</w:t>
            </w:r>
            <w:proofErr w:type="gramEnd"/>
          </w:p>
        </w:tc>
        <w:tc>
          <w:tcPr>
            <w:tcW w:w="3118" w:type="dxa"/>
          </w:tcPr>
          <w:p w14:paraId="0516E5A6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  <w:tr w:rsidR="007C6971" w:rsidRPr="001B68B7" w14:paraId="1962147F" w14:textId="77777777" w:rsidTr="004A3D41">
        <w:trPr>
          <w:trHeight w:val="561"/>
        </w:trPr>
        <w:tc>
          <w:tcPr>
            <w:tcW w:w="6516" w:type="dxa"/>
          </w:tcPr>
          <w:p w14:paraId="4C6BE14D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Povinné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požadované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výstupní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formáty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vytěžených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dat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10"/>
                <w:sz w:val="24"/>
              </w:rPr>
              <w:t>&gt;</w:t>
            </w:r>
          </w:p>
          <w:p w14:paraId="61AF326B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.STL</w:t>
            </w:r>
            <w:proofErr w:type="gramEnd"/>
          </w:p>
        </w:tc>
        <w:tc>
          <w:tcPr>
            <w:tcW w:w="3118" w:type="dxa"/>
          </w:tcPr>
          <w:p w14:paraId="192E1ED8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  <w:tr w:rsidR="007C6971" w:rsidRPr="001B68B7" w14:paraId="48B2A0EE" w14:textId="77777777" w:rsidTr="004A3D41">
        <w:trPr>
          <w:trHeight w:val="563"/>
        </w:trPr>
        <w:tc>
          <w:tcPr>
            <w:tcW w:w="6516" w:type="dxa"/>
          </w:tcPr>
          <w:p w14:paraId="62B8FF50" w14:textId="77777777" w:rsidR="007C6971" w:rsidRPr="001B68B7" w:rsidRDefault="007C6971" w:rsidP="004A3D41">
            <w:pPr>
              <w:pStyle w:val="TableParagraph"/>
              <w:spacing w:before="2"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Povinné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požadované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výstupní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formáty</w:t>
            </w:r>
            <w:proofErr w:type="spellEnd"/>
            <w:r w:rsidRPr="001B68B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vytěžených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3D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dat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10"/>
                <w:sz w:val="24"/>
              </w:rPr>
              <w:t>&gt;</w:t>
            </w:r>
          </w:p>
          <w:p w14:paraId="6E277C39" w14:textId="77777777" w:rsidR="007C6971" w:rsidRPr="001B68B7" w:rsidRDefault="007C6971" w:rsidP="004A3D41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.E</w:t>
            </w:r>
            <w:proofErr w:type="gram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>57</w:t>
            </w:r>
          </w:p>
        </w:tc>
        <w:tc>
          <w:tcPr>
            <w:tcW w:w="3118" w:type="dxa"/>
          </w:tcPr>
          <w:p w14:paraId="7BD58094" w14:textId="77777777" w:rsidR="007C6971" w:rsidRPr="001B68B7" w:rsidRDefault="007C6971" w:rsidP="004A3D41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  <w:tr w:rsidR="007C6971" w:rsidRPr="001B68B7" w14:paraId="5B2D0C2A" w14:textId="77777777" w:rsidTr="004A3D41">
        <w:trPr>
          <w:trHeight w:val="647"/>
        </w:trPr>
        <w:tc>
          <w:tcPr>
            <w:tcW w:w="6516" w:type="dxa"/>
          </w:tcPr>
          <w:p w14:paraId="07D4AB59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Možnost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převádět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naskenované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data</w:t>
            </w:r>
            <w:r w:rsidRPr="001B68B7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do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CAD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vektorových</w:t>
            </w:r>
            <w:proofErr w:type="spellEnd"/>
          </w:p>
          <w:p w14:paraId="04BE237E" w14:textId="77777777" w:rsidR="007C6971" w:rsidRPr="001B68B7" w:rsidRDefault="007C6971" w:rsidP="004A3D41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objektů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3118" w:type="dxa"/>
          </w:tcPr>
          <w:p w14:paraId="0D64480E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</w:tbl>
    <w:p w14:paraId="6A38813F" w14:textId="77777777" w:rsidR="007C6971" w:rsidRPr="001B68B7" w:rsidRDefault="007C6971" w:rsidP="007C6971">
      <w:pPr>
        <w:pStyle w:val="TableParagraph"/>
        <w:spacing w:line="281" w:lineRule="exact"/>
        <w:rPr>
          <w:rFonts w:asciiTheme="minorHAnsi" w:hAnsiTheme="minorHAnsi" w:cstheme="minorHAnsi"/>
          <w:sz w:val="24"/>
        </w:rPr>
        <w:sectPr w:rsidR="007C6971" w:rsidRPr="001B68B7" w:rsidSect="0027753D">
          <w:headerReference w:type="default" r:id="rId11"/>
          <w:footerReference w:type="default" r:id="rId12"/>
          <w:pgSz w:w="11900" w:h="16840"/>
          <w:pgMar w:top="1417" w:right="1417" w:bottom="1417" w:left="1417" w:header="283" w:footer="794" w:gutter="0"/>
          <w:cols w:space="708"/>
          <w:docGrid w:linePitch="272"/>
        </w:sectPr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3"/>
        <w:gridCol w:w="2827"/>
      </w:tblGrid>
      <w:tr w:rsidR="007C6971" w:rsidRPr="001B68B7" w14:paraId="2856E97F" w14:textId="77777777" w:rsidTr="007C6971">
        <w:trPr>
          <w:trHeight w:val="563"/>
        </w:trPr>
        <w:tc>
          <w:tcPr>
            <w:tcW w:w="6813" w:type="dxa"/>
          </w:tcPr>
          <w:p w14:paraId="14C32D80" w14:textId="77777777" w:rsidR="007C6971" w:rsidRPr="001B68B7" w:rsidRDefault="007C6971" w:rsidP="004A3D41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lastRenderedPageBreak/>
              <w:t>Možnost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provádět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rozměrovou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inspekci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v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přidruženém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originálním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softwaru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pro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zpracování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naskenovaných</w:t>
            </w:r>
            <w:proofErr w:type="spellEnd"/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dat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2827" w:type="dxa"/>
          </w:tcPr>
          <w:p w14:paraId="1EB53249" w14:textId="77777777" w:rsidR="007C6971" w:rsidRPr="001B68B7" w:rsidRDefault="007C6971" w:rsidP="004A3D41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  <w:tr w:rsidR="007C6971" w:rsidRPr="001B68B7" w14:paraId="2408D54E" w14:textId="77777777" w:rsidTr="007C6971">
        <w:trPr>
          <w:trHeight w:val="647"/>
        </w:trPr>
        <w:tc>
          <w:tcPr>
            <w:tcW w:w="6813" w:type="dxa"/>
          </w:tcPr>
          <w:p w14:paraId="294871D9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Možnost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texturování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modelů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z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externích</w:t>
            </w:r>
            <w:proofErr w:type="spellEnd"/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digit.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obrazových</w:t>
            </w:r>
            <w:proofErr w:type="spellEnd"/>
          </w:p>
          <w:p w14:paraId="5B445AF6" w14:textId="77777777" w:rsidR="007C6971" w:rsidRPr="001B68B7" w:rsidRDefault="007C6971" w:rsidP="004A3D41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zdrojů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 xml:space="preserve"> (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digitálních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fotografických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přístrojů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,</w:t>
            </w:r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proofErr w:type="gram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smartphonů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,..</w:t>
            </w:r>
            <w:proofErr w:type="gram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):</w:t>
            </w:r>
          </w:p>
        </w:tc>
        <w:tc>
          <w:tcPr>
            <w:tcW w:w="2827" w:type="dxa"/>
          </w:tcPr>
          <w:p w14:paraId="686273FE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Ano</w:t>
            </w:r>
          </w:p>
        </w:tc>
      </w:tr>
      <w:tr w:rsidR="007C6971" w:rsidRPr="001B68B7" w14:paraId="6499AB1A" w14:textId="77777777" w:rsidTr="007C6971">
        <w:trPr>
          <w:trHeight w:val="563"/>
        </w:trPr>
        <w:tc>
          <w:tcPr>
            <w:tcW w:w="6813" w:type="dxa"/>
          </w:tcPr>
          <w:p w14:paraId="01EBD8BF" w14:textId="77777777" w:rsidR="007C6971" w:rsidRPr="001B68B7" w:rsidRDefault="007C6971" w:rsidP="004A3D41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Výstupní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napájecí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napětí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vstupující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z w:val="24"/>
              </w:rPr>
              <w:t>do</w:t>
            </w:r>
            <w:r w:rsidRPr="001B68B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ruční</w:t>
            </w:r>
            <w:proofErr w:type="spellEnd"/>
            <w:r w:rsidRPr="001B68B7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z w:val="24"/>
              </w:rPr>
              <w:t>skenovací</w:t>
            </w:r>
            <w:proofErr w:type="spellEnd"/>
            <w:r w:rsidRPr="001B68B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jednotky</w:t>
            </w:r>
            <w:proofErr w:type="spellEnd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2827" w:type="dxa"/>
          </w:tcPr>
          <w:p w14:paraId="4FE6CED5" w14:textId="77777777" w:rsidR="007C6971" w:rsidRPr="001B68B7" w:rsidRDefault="007C6971" w:rsidP="004A3D4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Nesmí</w:t>
            </w:r>
            <w:proofErr w:type="spellEnd"/>
            <w:r w:rsidRPr="001B68B7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1B68B7">
              <w:rPr>
                <w:rFonts w:asciiTheme="minorHAnsi" w:hAnsiTheme="minorHAnsi" w:cstheme="minorHAnsi"/>
                <w:spacing w:val="-2"/>
                <w:sz w:val="24"/>
              </w:rPr>
              <w:t>přesahovat</w:t>
            </w:r>
            <w:proofErr w:type="spellEnd"/>
            <w:r w:rsidRPr="001B68B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B68B7">
              <w:rPr>
                <w:rFonts w:asciiTheme="minorHAnsi" w:hAnsiTheme="minorHAnsi" w:cstheme="minorHAnsi"/>
                <w:spacing w:val="-5"/>
                <w:sz w:val="24"/>
              </w:rPr>
              <w:t>32V</w:t>
            </w:r>
          </w:p>
        </w:tc>
      </w:tr>
    </w:tbl>
    <w:p w14:paraId="28B53029" w14:textId="77777777" w:rsidR="00182AB7" w:rsidRDefault="00182AB7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01CB31F" w14:textId="77777777" w:rsidR="00F220E6" w:rsidRDefault="00F220E6" w:rsidP="00552C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83B0BBE" w14:textId="77777777" w:rsidR="00F220E6" w:rsidRPr="00F220E6" w:rsidRDefault="00F220E6" w:rsidP="00F220E6">
      <w:pPr>
        <w:pStyle w:val="Zkladntext"/>
        <w:spacing w:line="281" w:lineRule="exact"/>
        <w:ind w:left="140"/>
        <w:rPr>
          <w:rFonts w:asciiTheme="minorHAnsi" w:hAnsiTheme="minorHAnsi" w:cstheme="minorHAnsi"/>
          <w:sz w:val="24"/>
          <w:szCs w:val="24"/>
        </w:rPr>
      </w:pPr>
      <w:r w:rsidRPr="00F220E6">
        <w:rPr>
          <w:rFonts w:asciiTheme="minorHAnsi" w:hAnsiTheme="minorHAnsi" w:cstheme="minorHAnsi"/>
          <w:spacing w:val="-2"/>
          <w:sz w:val="24"/>
          <w:szCs w:val="24"/>
        </w:rPr>
        <w:t>Součástí</w:t>
      </w:r>
      <w:r w:rsidRPr="00F220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pacing w:val="-2"/>
          <w:sz w:val="24"/>
          <w:szCs w:val="24"/>
        </w:rPr>
        <w:t>dodávky</w:t>
      </w:r>
      <w:r w:rsidRPr="00F220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pacing w:val="-2"/>
          <w:sz w:val="24"/>
          <w:szCs w:val="24"/>
        </w:rPr>
        <w:t xml:space="preserve">musí </w:t>
      </w:r>
      <w:r w:rsidRPr="00F220E6">
        <w:rPr>
          <w:rFonts w:asciiTheme="minorHAnsi" w:hAnsiTheme="minorHAnsi" w:cstheme="minorHAnsi"/>
          <w:spacing w:val="-4"/>
          <w:sz w:val="24"/>
          <w:szCs w:val="24"/>
        </w:rPr>
        <w:t>být:</w:t>
      </w:r>
    </w:p>
    <w:p w14:paraId="2C3E2522" w14:textId="77777777" w:rsidR="00F220E6" w:rsidRPr="00F220E6" w:rsidRDefault="00F220E6" w:rsidP="00F220E6">
      <w:pPr>
        <w:pStyle w:val="Odstavecseseznamem"/>
        <w:widowControl w:val="0"/>
        <w:numPr>
          <w:ilvl w:val="0"/>
          <w:numId w:val="18"/>
        </w:numPr>
        <w:tabs>
          <w:tab w:val="left" w:pos="860"/>
        </w:tabs>
        <w:autoSpaceDE w:val="0"/>
        <w:autoSpaceDN w:val="0"/>
        <w:spacing w:line="276" w:lineRule="auto"/>
        <w:ind w:left="860" w:right="1412"/>
        <w:rPr>
          <w:rFonts w:asciiTheme="minorHAnsi" w:hAnsiTheme="minorHAnsi" w:cstheme="minorHAnsi"/>
          <w:sz w:val="24"/>
          <w:szCs w:val="24"/>
        </w:rPr>
      </w:pPr>
      <w:r w:rsidRPr="00F220E6">
        <w:rPr>
          <w:rFonts w:asciiTheme="minorHAnsi" w:hAnsiTheme="minorHAnsi" w:cstheme="minorHAnsi"/>
          <w:sz w:val="24"/>
          <w:szCs w:val="24"/>
        </w:rPr>
        <w:t>Uvnitř polstrovaný plastový ochranný příruční kufřík pro bezpečnou přepravu/transport</w:t>
      </w:r>
      <w:r w:rsidRPr="00F220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ručního</w:t>
      </w:r>
      <w:r w:rsidRPr="00F220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skeneru</w:t>
      </w:r>
      <w:r w:rsidRPr="00F220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a</w:t>
      </w:r>
      <w:r w:rsidRPr="00F220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jeho</w:t>
      </w:r>
      <w:r w:rsidRPr="00F220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příslušenství</w:t>
      </w:r>
      <w:r w:rsidRPr="00F220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pro</w:t>
      </w:r>
      <w:r w:rsidRPr="00F220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skenování</w:t>
      </w:r>
      <w:r w:rsidRPr="00F220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 xml:space="preserve">na </w:t>
      </w:r>
      <w:r w:rsidRPr="00F220E6">
        <w:rPr>
          <w:rFonts w:asciiTheme="minorHAnsi" w:hAnsiTheme="minorHAnsi" w:cstheme="minorHAnsi"/>
          <w:spacing w:val="-2"/>
          <w:sz w:val="24"/>
          <w:szCs w:val="24"/>
        </w:rPr>
        <w:t>cestách.</w:t>
      </w:r>
    </w:p>
    <w:p w14:paraId="67234A2A" w14:textId="77777777" w:rsidR="00F220E6" w:rsidRPr="00F220E6" w:rsidRDefault="00F220E6" w:rsidP="00F220E6">
      <w:pPr>
        <w:pStyle w:val="Odstavecseseznamem"/>
        <w:widowControl w:val="0"/>
        <w:numPr>
          <w:ilvl w:val="0"/>
          <w:numId w:val="18"/>
        </w:numPr>
        <w:tabs>
          <w:tab w:val="left" w:pos="860"/>
        </w:tabs>
        <w:autoSpaceDE w:val="0"/>
        <w:autoSpaceDN w:val="0"/>
        <w:spacing w:before="1" w:line="276" w:lineRule="auto"/>
        <w:ind w:left="860" w:right="999"/>
        <w:rPr>
          <w:rFonts w:asciiTheme="minorHAnsi" w:hAnsiTheme="minorHAnsi" w:cstheme="minorHAnsi"/>
          <w:sz w:val="24"/>
          <w:szCs w:val="24"/>
        </w:rPr>
      </w:pPr>
      <w:r w:rsidRPr="00F220E6">
        <w:rPr>
          <w:rFonts w:asciiTheme="minorHAnsi" w:hAnsiTheme="minorHAnsi" w:cstheme="minorHAnsi"/>
          <w:sz w:val="24"/>
          <w:szCs w:val="24"/>
        </w:rPr>
        <w:t>Originální</w:t>
      </w:r>
      <w:r w:rsidRPr="00F220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software</w:t>
      </w:r>
      <w:r w:rsidRPr="00F220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od</w:t>
      </w:r>
      <w:r w:rsidRPr="00F220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výrobce</w:t>
      </w:r>
      <w:r w:rsidRPr="00F220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ručního</w:t>
      </w:r>
      <w:r w:rsidRPr="00F220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gramStart"/>
      <w:r w:rsidRPr="00F220E6">
        <w:rPr>
          <w:rFonts w:asciiTheme="minorHAnsi" w:hAnsiTheme="minorHAnsi" w:cstheme="minorHAnsi"/>
          <w:sz w:val="24"/>
          <w:szCs w:val="24"/>
        </w:rPr>
        <w:t>3D</w:t>
      </w:r>
      <w:proofErr w:type="gramEnd"/>
      <w:r w:rsidRPr="00F220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skeneru</w:t>
      </w:r>
      <w:r w:rsidRPr="00F220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pro</w:t>
      </w:r>
      <w:r w:rsidRPr="00F220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zpracování</w:t>
      </w:r>
      <w:r w:rsidRPr="00F220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 xml:space="preserve">vytěžených </w:t>
      </w:r>
      <w:proofErr w:type="gramStart"/>
      <w:r w:rsidRPr="00F220E6">
        <w:rPr>
          <w:rFonts w:asciiTheme="minorHAnsi" w:hAnsiTheme="minorHAnsi" w:cstheme="minorHAnsi"/>
          <w:sz w:val="24"/>
          <w:szCs w:val="24"/>
        </w:rPr>
        <w:t>3D</w:t>
      </w:r>
      <w:proofErr w:type="gramEnd"/>
      <w:r w:rsidRPr="00F220E6">
        <w:rPr>
          <w:rFonts w:asciiTheme="minorHAnsi" w:hAnsiTheme="minorHAnsi" w:cstheme="minorHAnsi"/>
          <w:sz w:val="24"/>
          <w:szCs w:val="24"/>
        </w:rPr>
        <w:t xml:space="preserve"> dat</w:t>
      </w:r>
    </w:p>
    <w:p w14:paraId="7EAEDEB4" w14:textId="7BB5BC37" w:rsidR="00636610" w:rsidRPr="0024016D" w:rsidRDefault="00F220E6" w:rsidP="0024016D">
      <w:pPr>
        <w:pStyle w:val="Odstavecseseznamem"/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line="291" w:lineRule="exact"/>
        <w:ind w:left="859" w:hanging="359"/>
        <w:rPr>
          <w:rFonts w:asciiTheme="minorHAnsi" w:hAnsiTheme="minorHAnsi" w:cstheme="minorHAnsi"/>
          <w:spacing w:val="-2"/>
          <w:sz w:val="24"/>
          <w:szCs w:val="24"/>
        </w:rPr>
      </w:pPr>
      <w:r w:rsidRPr="00F220E6">
        <w:rPr>
          <w:rFonts w:asciiTheme="minorHAnsi" w:hAnsiTheme="minorHAnsi" w:cstheme="minorHAnsi"/>
          <w:sz w:val="24"/>
          <w:szCs w:val="24"/>
        </w:rPr>
        <w:t>Prodloužení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záruky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na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3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roky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=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celkové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období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platnosti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garance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=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z w:val="24"/>
          <w:szCs w:val="24"/>
        </w:rPr>
        <w:t>36</w:t>
      </w:r>
      <w:r w:rsidRPr="00F220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220E6">
        <w:rPr>
          <w:rFonts w:asciiTheme="minorHAnsi" w:hAnsiTheme="minorHAnsi" w:cstheme="minorHAnsi"/>
          <w:spacing w:val="-2"/>
          <w:sz w:val="24"/>
          <w:szCs w:val="24"/>
        </w:rPr>
        <w:t>měsíců</w:t>
      </w:r>
    </w:p>
    <w:sectPr w:rsidR="00636610" w:rsidRPr="0024016D" w:rsidSect="007006C9">
      <w:footerReference w:type="default" r:id="rId13"/>
      <w:pgSz w:w="11907" w:h="16840" w:code="9"/>
      <w:pgMar w:top="1417" w:right="1417" w:bottom="1417" w:left="1417" w:header="142" w:footer="454" w:gutter="0"/>
      <w:paperSrc w:first="258" w:other="25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632B" w14:textId="77777777" w:rsidR="005D4FFC" w:rsidRDefault="005D4F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0A6E03" w14:textId="77777777" w:rsidR="005D4FFC" w:rsidRDefault="005D4F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94820"/>
      <w:docPartObj>
        <w:docPartGallery w:val="Page Numbers (Bottom of Page)"/>
        <w:docPartUnique/>
      </w:docPartObj>
    </w:sdtPr>
    <w:sdtEndPr/>
    <w:sdtContent>
      <w:p w14:paraId="2EC9F48A" w14:textId="77777777" w:rsidR="007C6971" w:rsidRDefault="007C69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B7186B" w14:textId="77777777" w:rsidR="007C6971" w:rsidRDefault="007C69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 w:rsidR="00437B9C">
      <w:rPr>
        <w:noProof/>
      </w:rPr>
      <w:t>2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8482" w14:textId="77777777" w:rsidR="005D4FFC" w:rsidRDefault="005D4F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1EC816E" w14:textId="77777777" w:rsidR="005D4FFC" w:rsidRDefault="005D4F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562A" w14:textId="2ECA7227" w:rsidR="007C6971" w:rsidRDefault="007C6971" w:rsidP="00B20058">
    <w:pPr>
      <w:pStyle w:val="Zhlav"/>
    </w:pPr>
  </w:p>
  <w:p w14:paraId="7710F987" w14:textId="77777777" w:rsidR="00B20058" w:rsidRPr="00B20058" w:rsidRDefault="00B20058" w:rsidP="00B200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367797"/>
    <w:multiLevelType w:val="hybridMultilevel"/>
    <w:tmpl w:val="438A55D8"/>
    <w:lvl w:ilvl="0" w:tplc="95A0BCC0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AC5CECEC">
      <w:numFmt w:val="bullet"/>
      <w:lvlText w:val="•"/>
      <w:lvlJc w:val="left"/>
      <w:pPr>
        <w:ind w:left="1765" w:hanging="360"/>
      </w:pPr>
      <w:rPr>
        <w:rFonts w:hint="default"/>
        <w:lang w:val="cs-CZ" w:eastAsia="en-US" w:bidi="ar-SA"/>
      </w:rPr>
    </w:lvl>
    <w:lvl w:ilvl="2" w:tplc="D6A061F6">
      <w:numFmt w:val="bullet"/>
      <w:lvlText w:val="•"/>
      <w:lvlJc w:val="left"/>
      <w:pPr>
        <w:ind w:left="2671" w:hanging="360"/>
      </w:pPr>
      <w:rPr>
        <w:rFonts w:hint="default"/>
        <w:lang w:val="cs-CZ" w:eastAsia="en-US" w:bidi="ar-SA"/>
      </w:rPr>
    </w:lvl>
    <w:lvl w:ilvl="3" w:tplc="8CDAFF46">
      <w:numFmt w:val="bullet"/>
      <w:lvlText w:val="•"/>
      <w:lvlJc w:val="left"/>
      <w:pPr>
        <w:ind w:left="3577" w:hanging="360"/>
      </w:pPr>
      <w:rPr>
        <w:rFonts w:hint="default"/>
        <w:lang w:val="cs-CZ" w:eastAsia="en-US" w:bidi="ar-SA"/>
      </w:rPr>
    </w:lvl>
    <w:lvl w:ilvl="4" w:tplc="E91C9FCC">
      <w:numFmt w:val="bullet"/>
      <w:lvlText w:val="•"/>
      <w:lvlJc w:val="left"/>
      <w:pPr>
        <w:ind w:left="4482" w:hanging="360"/>
      </w:pPr>
      <w:rPr>
        <w:rFonts w:hint="default"/>
        <w:lang w:val="cs-CZ" w:eastAsia="en-US" w:bidi="ar-SA"/>
      </w:rPr>
    </w:lvl>
    <w:lvl w:ilvl="5" w:tplc="D38AE6D2">
      <w:numFmt w:val="bullet"/>
      <w:lvlText w:val="•"/>
      <w:lvlJc w:val="left"/>
      <w:pPr>
        <w:ind w:left="5388" w:hanging="360"/>
      </w:pPr>
      <w:rPr>
        <w:rFonts w:hint="default"/>
        <w:lang w:val="cs-CZ" w:eastAsia="en-US" w:bidi="ar-SA"/>
      </w:rPr>
    </w:lvl>
    <w:lvl w:ilvl="6" w:tplc="8C02C6AC">
      <w:numFmt w:val="bullet"/>
      <w:lvlText w:val="•"/>
      <w:lvlJc w:val="left"/>
      <w:pPr>
        <w:ind w:left="6294" w:hanging="360"/>
      </w:pPr>
      <w:rPr>
        <w:rFonts w:hint="default"/>
        <w:lang w:val="cs-CZ" w:eastAsia="en-US" w:bidi="ar-SA"/>
      </w:rPr>
    </w:lvl>
    <w:lvl w:ilvl="7" w:tplc="437C5690">
      <w:numFmt w:val="bullet"/>
      <w:lvlText w:val="•"/>
      <w:lvlJc w:val="left"/>
      <w:pPr>
        <w:ind w:left="7199" w:hanging="360"/>
      </w:pPr>
      <w:rPr>
        <w:rFonts w:hint="default"/>
        <w:lang w:val="cs-CZ" w:eastAsia="en-US" w:bidi="ar-SA"/>
      </w:rPr>
    </w:lvl>
    <w:lvl w:ilvl="8" w:tplc="51E8B4A2">
      <w:numFmt w:val="bullet"/>
      <w:lvlText w:val="•"/>
      <w:lvlJc w:val="left"/>
      <w:pPr>
        <w:ind w:left="8105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0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2129809385">
    <w:abstractNumId w:val="15"/>
  </w:num>
  <w:num w:numId="2" w16cid:durableId="1097629400">
    <w:abstractNumId w:val="9"/>
  </w:num>
  <w:num w:numId="3" w16cid:durableId="1500542279">
    <w:abstractNumId w:val="6"/>
  </w:num>
  <w:num w:numId="4" w16cid:durableId="1994603254">
    <w:abstractNumId w:val="2"/>
  </w:num>
  <w:num w:numId="5" w16cid:durableId="798575241">
    <w:abstractNumId w:val="5"/>
  </w:num>
  <w:num w:numId="6" w16cid:durableId="2108424683">
    <w:abstractNumId w:val="4"/>
  </w:num>
  <w:num w:numId="7" w16cid:durableId="1280525409">
    <w:abstractNumId w:val="13"/>
  </w:num>
  <w:num w:numId="8" w16cid:durableId="869418456">
    <w:abstractNumId w:val="8"/>
  </w:num>
  <w:num w:numId="9" w16cid:durableId="480270616">
    <w:abstractNumId w:val="3"/>
  </w:num>
  <w:num w:numId="10" w16cid:durableId="1837040204">
    <w:abstractNumId w:val="12"/>
  </w:num>
  <w:num w:numId="11" w16cid:durableId="46032556">
    <w:abstractNumId w:val="14"/>
  </w:num>
  <w:num w:numId="12" w16cid:durableId="1598714908">
    <w:abstractNumId w:val="10"/>
  </w:num>
  <w:num w:numId="13" w16cid:durableId="845442594">
    <w:abstractNumId w:val="11"/>
  </w:num>
  <w:num w:numId="14" w16cid:durableId="879628088">
    <w:abstractNumId w:val="0"/>
  </w:num>
  <w:num w:numId="15" w16cid:durableId="1961842018">
    <w:abstractNumId w:val="16"/>
  </w:num>
  <w:num w:numId="16" w16cid:durableId="1816407411">
    <w:abstractNumId w:val="1"/>
  </w:num>
  <w:num w:numId="17" w16cid:durableId="1867597503">
    <w:abstractNumId w:val="17"/>
  </w:num>
  <w:num w:numId="18" w16cid:durableId="459612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B6"/>
    <w:rsid w:val="000071B7"/>
    <w:rsid w:val="00071150"/>
    <w:rsid w:val="00077D74"/>
    <w:rsid w:val="0008550D"/>
    <w:rsid w:val="000964A4"/>
    <w:rsid w:val="000C397C"/>
    <w:rsid w:val="001213BB"/>
    <w:rsid w:val="00166901"/>
    <w:rsid w:val="001740D6"/>
    <w:rsid w:val="001765F6"/>
    <w:rsid w:val="00182AB7"/>
    <w:rsid w:val="001D74F0"/>
    <w:rsid w:val="002277EE"/>
    <w:rsid w:val="00234B96"/>
    <w:rsid w:val="0024016D"/>
    <w:rsid w:val="002425E4"/>
    <w:rsid w:val="002536B1"/>
    <w:rsid w:val="0026026B"/>
    <w:rsid w:val="00272386"/>
    <w:rsid w:val="0027431C"/>
    <w:rsid w:val="00276496"/>
    <w:rsid w:val="0027753D"/>
    <w:rsid w:val="002A1548"/>
    <w:rsid w:val="002A6874"/>
    <w:rsid w:val="002C200D"/>
    <w:rsid w:val="002F1630"/>
    <w:rsid w:val="002F76D9"/>
    <w:rsid w:val="00302BB9"/>
    <w:rsid w:val="00302D07"/>
    <w:rsid w:val="00305A29"/>
    <w:rsid w:val="0033374F"/>
    <w:rsid w:val="003746B6"/>
    <w:rsid w:val="00393589"/>
    <w:rsid w:val="003B2A5C"/>
    <w:rsid w:val="003B6877"/>
    <w:rsid w:val="003E1D19"/>
    <w:rsid w:val="003E6832"/>
    <w:rsid w:val="00437B9C"/>
    <w:rsid w:val="00495CCA"/>
    <w:rsid w:val="004B5882"/>
    <w:rsid w:val="004B614E"/>
    <w:rsid w:val="004C67DD"/>
    <w:rsid w:val="0051531D"/>
    <w:rsid w:val="00524E5E"/>
    <w:rsid w:val="00552CED"/>
    <w:rsid w:val="00564383"/>
    <w:rsid w:val="00574102"/>
    <w:rsid w:val="005D4FFC"/>
    <w:rsid w:val="005F0742"/>
    <w:rsid w:val="006315AD"/>
    <w:rsid w:val="00636610"/>
    <w:rsid w:val="00680242"/>
    <w:rsid w:val="00685C21"/>
    <w:rsid w:val="006B21E4"/>
    <w:rsid w:val="006D5A95"/>
    <w:rsid w:val="006E0F67"/>
    <w:rsid w:val="006E2841"/>
    <w:rsid w:val="007006C9"/>
    <w:rsid w:val="007138C8"/>
    <w:rsid w:val="00726DFE"/>
    <w:rsid w:val="007465C0"/>
    <w:rsid w:val="00776483"/>
    <w:rsid w:val="0078400C"/>
    <w:rsid w:val="007B7BFF"/>
    <w:rsid w:val="007C6971"/>
    <w:rsid w:val="00847858"/>
    <w:rsid w:val="00880E7D"/>
    <w:rsid w:val="008C4FF2"/>
    <w:rsid w:val="009045B8"/>
    <w:rsid w:val="00934E53"/>
    <w:rsid w:val="009628E5"/>
    <w:rsid w:val="009B15EC"/>
    <w:rsid w:val="009B2F05"/>
    <w:rsid w:val="009B4531"/>
    <w:rsid w:val="009B58C9"/>
    <w:rsid w:val="009B6915"/>
    <w:rsid w:val="009B77BC"/>
    <w:rsid w:val="009F190C"/>
    <w:rsid w:val="00A05E76"/>
    <w:rsid w:val="00A272C2"/>
    <w:rsid w:val="00A332CC"/>
    <w:rsid w:val="00A43724"/>
    <w:rsid w:val="00A81E36"/>
    <w:rsid w:val="00AB635A"/>
    <w:rsid w:val="00AC3AA2"/>
    <w:rsid w:val="00AC4A4A"/>
    <w:rsid w:val="00AD438D"/>
    <w:rsid w:val="00AE1EB0"/>
    <w:rsid w:val="00B20058"/>
    <w:rsid w:val="00B30049"/>
    <w:rsid w:val="00B707C5"/>
    <w:rsid w:val="00B7358C"/>
    <w:rsid w:val="00B74137"/>
    <w:rsid w:val="00BA046C"/>
    <w:rsid w:val="00BB0891"/>
    <w:rsid w:val="00BE3AC6"/>
    <w:rsid w:val="00BF7F2C"/>
    <w:rsid w:val="00C00103"/>
    <w:rsid w:val="00C063CC"/>
    <w:rsid w:val="00C40DEB"/>
    <w:rsid w:val="00C44150"/>
    <w:rsid w:val="00C615B6"/>
    <w:rsid w:val="00CD72A9"/>
    <w:rsid w:val="00D02F62"/>
    <w:rsid w:val="00D31C47"/>
    <w:rsid w:val="00D332C3"/>
    <w:rsid w:val="00D42451"/>
    <w:rsid w:val="00D46108"/>
    <w:rsid w:val="00D543BB"/>
    <w:rsid w:val="00D61509"/>
    <w:rsid w:val="00D830D8"/>
    <w:rsid w:val="00D8475D"/>
    <w:rsid w:val="00DB46FD"/>
    <w:rsid w:val="00DC1078"/>
    <w:rsid w:val="00DD016E"/>
    <w:rsid w:val="00E64D45"/>
    <w:rsid w:val="00EA75EE"/>
    <w:rsid w:val="00F220E6"/>
    <w:rsid w:val="00F2662F"/>
    <w:rsid w:val="00F8EC7E"/>
    <w:rsid w:val="00FB0105"/>
    <w:rsid w:val="00FB3AFC"/>
    <w:rsid w:val="00FC5655"/>
    <w:rsid w:val="00FD3194"/>
    <w:rsid w:val="00FD7D7A"/>
    <w:rsid w:val="00FF3F6E"/>
    <w:rsid w:val="0324F6EB"/>
    <w:rsid w:val="03A5A2EF"/>
    <w:rsid w:val="03CF86B4"/>
    <w:rsid w:val="06C13E51"/>
    <w:rsid w:val="09B1EAF6"/>
    <w:rsid w:val="0F6E427B"/>
    <w:rsid w:val="10E15958"/>
    <w:rsid w:val="110CF2C9"/>
    <w:rsid w:val="155D0393"/>
    <w:rsid w:val="16925DD1"/>
    <w:rsid w:val="16F202E3"/>
    <w:rsid w:val="170CD41C"/>
    <w:rsid w:val="17E592A3"/>
    <w:rsid w:val="17E9FE89"/>
    <w:rsid w:val="18526058"/>
    <w:rsid w:val="18981012"/>
    <w:rsid w:val="195934C9"/>
    <w:rsid w:val="1E25A7C4"/>
    <w:rsid w:val="1E9B489B"/>
    <w:rsid w:val="20BD511F"/>
    <w:rsid w:val="2381AF87"/>
    <w:rsid w:val="25DAB700"/>
    <w:rsid w:val="261C945A"/>
    <w:rsid w:val="2709556A"/>
    <w:rsid w:val="283171C7"/>
    <w:rsid w:val="28522D6E"/>
    <w:rsid w:val="28944888"/>
    <w:rsid w:val="29C5372F"/>
    <w:rsid w:val="29E990C8"/>
    <w:rsid w:val="2A8B49C1"/>
    <w:rsid w:val="2E06B282"/>
    <w:rsid w:val="30BE3518"/>
    <w:rsid w:val="310F45CC"/>
    <w:rsid w:val="3150746C"/>
    <w:rsid w:val="3216A1E3"/>
    <w:rsid w:val="32934BA0"/>
    <w:rsid w:val="35DF8567"/>
    <w:rsid w:val="3711EC67"/>
    <w:rsid w:val="3CF61F35"/>
    <w:rsid w:val="3DF79AA9"/>
    <w:rsid w:val="436D01C9"/>
    <w:rsid w:val="43BFD423"/>
    <w:rsid w:val="43F83BC4"/>
    <w:rsid w:val="4A34B87A"/>
    <w:rsid w:val="4D2EF084"/>
    <w:rsid w:val="50A85D06"/>
    <w:rsid w:val="51ABEEE5"/>
    <w:rsid w:val="51BEA486"/>
    <w:rsid w:val="53CC7154"/>
    <w:rsid w:val="58761C5F"/>
    <w:rsid w:val="588E6C20"/>
    <w:rsid w:val="58C6F59F"/>
    <w:rsid w:val="594DF5FE"/>
    <w:rsid w:val="5A44D419"/>
    <w:rsid w:val="5AE9C65F"/>
    <w:rsid w:val="5C8596C0"/>
    <w:rsid w:val="5D501C2C"/>
    <w:rsid w:val="5E2AAD80"/>
    <w:rsid w:val="5E9D37EF"/>
    <w:rsid w:val="5FDFF442"/>
    <w:rsid w:val="624DC728"/>
    <w:rsid w:val="64AE20C4"/>
    <w:rsid w:val="64FC9A48"/>
    <w:rsid w:val="683941B9"/>
    <w:rsid w:val="69C6EEE5"/>
    <w:rsid w:val="6A588B80"/>
    <w:rsid w:val="6C5A67AB"/>
    <w:rsid w:val="6D70697F"/>
    <w:rsid w:val="6FD89C5D"/>
    <w:rsid w:val="6FFDFAEE"/>
    <w:rsid w:val="74E64D13"/>
    <w:rsid w:val="77B5C2E7"/>
    <w:rsid w:val="7884DBA5"/>
    <w:rsid w:val="7D39CADC"/>
    <w:rsid w:val="7F4AC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47AD3"/>
  <w14:defaultImageDpi w14:val="0"/>
  <w15:docId w15:val="{637EB0AA-236D-4D13-90AB-5060F293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F0742"/>
    <w:rPr>
      <w:color w:val="605E5C"/>
      <w:shd w:val="clear" w:color="auto" w:fill="E1DFDD"/>
    </w:rPr>
  </w:style>
  <w:style w:type="character" w:customStyle="1" w:styleId="slojednac">
    <w:name w:val="Číslo jednací"/>
    <w:basedOn w:val="Standardnpsmoodstavce"/>
    <w:uiPriority w:val="1"/>
    <w:rsid w:val="000C397C"/>
  </w:style>
  <w:style w:type="table" w:customStyle="1" w:styleId="TableNormal">
    <w:name w:val="Table Normal"/>
    <w:uiPriority w:val="2"/>
    <w:semiHidden/>
    <w:unhideWhenUsed/>
    <w:qFormat/>
    <w:rsid w:val="007C6971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C6971"/>
    <w:pPr>
      <w:widowControl w:val="0"/>
      <w:autoSpaceDE w:val="0"/>
      <w:autoSpaceDN w:val="0"/>
      <w:ind w:left="11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40d40b22a284506c551abc1f2431d80f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2cf641641366c0ee0026e77167e2323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33C7-3EA2-4F29-BF5F-6E7E04D21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BF92C-B830-4E4C-AE69-ABD38E728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6B89C-4513-4D10-90AC-D125EC442B15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4.xml><?xml version="1.0" encoding="utf-8"?>
<ds:datastoreItem xmlns:ds="http://schemas.openxmlformats.org/officeDocument/2006/customXml" ds:itemID="{4956C028-4344-4DB7-BE2B-A7D09F22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2002</Words>
  <Characters>11900</Characters>
  <Application>Microsoft Office Word</Application>
  <DocSecurity>0</DocSecurity>
  <Lines>99</Lines>
  <Paragraphs>27</Paragraphs>
  <ScaleCrop>false</ScaleCrop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Kleinová Zuzana</dc:creator>
  <cp:keywords/>
  <dc:description/>
  <cp:lastModifiedBy>Manns Adéla</cp:lastModifiedBy>
  <cp:revision>26</cp:revision>
  <dcterms:created xsi:type="dcterms:W3CDTF">2025-09-08T11:40:00Z</dcterms:created>
  <dcterms:modified xsi:type="dcterms:W3CDTF">2025-09-23T09:50:00Z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MediaServiceImageTags">
    <vt:lpwstr/>
  </property>
</Properties>
</file>