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2FFF1" w14:textId="77777777" w:rsidR="008037E6" w:rsidRDefault="00000000">
      <w:pPr>
        <w:pStyle w:val="Zkladntext"/>
        <w:ind w:left="70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A530086" wp14:editId="1A530087">
            <wp:extent cx="722716" cy="20726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716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2FFF2" w14:textId="77777777" w:rsidR="008037E6" w:rsidRDefault="008037E6">
      <w:pPr>
        <w:pStyle w:val="Zkladntext"/>
        <w:rPr>
          <w:rFonts w:ascii="Times New Roman"/>
          <w:sz w:val="20"/>
        </w:rPr>
      </w:pPr>
    </w:p>
    <w:p w14:paraId="1A52FFF3" w14:textId="77777777" w:rsidR="008037E6" w:rsidRDefault="008037E6">
      <w:pPr>
        <w:pStyle w:val="Zkladntext"/>
        <w:rPr>
          <w:rFonts w:ascii="Times New Roman"/>
          <w:sz w:val="20"/>
        </w:rPr>
      </w:pPr>
    </w:p>
    <w:p w14:paraId="1A52FFF4" w14:textId="77777777" w:rsidR="008037E6" w:rsidRDefault="008037E6">
      <w:pPr>
        <w:pStyle w:val="Zkladntext"/>
        <w:spacing w:before="10"/>
        <w:rPr>
          <w:rFonts w:ascii="Times New Roman"/>
          <w:sz w:val="19"/>
        </w:rPr>
      </w:pPr>
    </w:p>
    <w:p w14:paraId="1A52FFF5" w14:textId="77777777" w:rsidR="008037E6" w:rsidRDefault="00000000">
      <w:pPr>
        <w:spacing w:before="90"/>
        <w:ind w:left="240" w:right="438"/>
        <w:jc w:val="center"/>
        <w:rPr>
          <w:b/>
          <w:sz w:val="31"/>
        </w:rPr>
      </w:pPr>
      <w:proofErr w:type="spellStart"/>
      <w:r>
        <w:rPr>
          <w:b/>
          <w:color w:val="212121"/>
          <w:w w:val="105"/>
          <w:sz w:val="31"/>
        </w:rPr>
        <w:t>Smlouva</w:t>
      </w:r>
      <w:proofErr w:type="spellEnd"/>
      <w:r>
        <w:rPr>
          <w:b/>
          <w:color w:val="212121"/>
          <w:w w:val="105"/>
          <w:sz w:val="31"/>
        </w:rPr>
        <w:t xml:space="preserve"> o </w:t>
      </w:r>
      <w:proofErr w:type="spellStart"/>
      <w:r>
        <w:rPr>
          <w:b/>
          <w:color w:val="212121"/>
          <w:w w:val="105"/>
          <w:sz w:val="31"/>
        </w:rPr>
        <w:t>reklamě</w:t>
      </w:r>
      <w:proofErr w:type="spellEnd"/>
      <w:r>
        <w:rPr>
          <w:b/>
          <w:color w:val="212121"/>
          <w:w w:val="105"/>
          <w:sz w:val="31"/>
        </w:rPr>
        <w:t xml:space="preserve"> a </w:t>
      </w:r>
      <w:proofErr w:type="spellStart"/>
      <w:r>
        <w:rPr>
          <w:b/>
          <w:color w:val="212121"/>
          <w:w w:val="105"/>
          <w:sz w:val="31"/>
        </w:rPr>
        <w:t>propagaci</w:t>
      </w:r>
      <w:proofErr w:type="spellEnd"/>
    </w:p>
    <w:p w14:paraId="1A52FFF6" w14:textId="77777777" w:rsidR="008037E6" w:rsidRDefault="00000000">
      <w:pPr>
        <w:spacing w:before="161" w:line="280" w:lineRule="auto"/>
        <w:ind w:left="240" w:right="451"/>
        <w:jc w:val="center"/>
        <w:rPr>
          <w:b/>
          <w:sz w:val="21"/>
        </w:rPr>
      </w:pPr>
      <w:proofErr w:type="spellStart"/>
      <w:r>
        <w:rPr>
          <w:color w:val="212121"/>
          <w:w w:val="105"/>
          <w:sz w:val="21"/>
        </w:rPr>
        <w:t>uzavřená</w:t>
      </w:r>
      <w:proofErr w:type="spellEnd"/>
      <w:r>
        <w:rPr>
          <w:color w:val="212121"/>
          <w:w w:val="105"/>
          <w:sz w:val="21"/>
        </w:rPr>
        <w:t xml:space="preserve"> v </w:t>
      </w:r>
      <w:proofErr w:type="spellStart"/>
      <w:r>
        <w:rPr>
          <w:color w:val="212121"/>
          <w:w w:val="105"/>
          <w:sz w:val="21"/>
        </w:rPr>
        <w:t>souladu</w:t>
      </w:r>
      <w:proofErr w:type="spellEnd"/>
      <w:r>
        <w:rPr>
          <w:color w:val="212121"/>
          <w:w w:val="105"/>
          <w:sz w:val="21"/>
        </w:rPr>
        <w:t xml:space="preserve"> s </w:t>
      </w:r>
      <w:proofErr w:type="spellStart"/>
      <w:r>
        <w:rPr>
          <w:color w:val="212121"/>
          <w:w w:val="105"/>
          <w:sz w:val="21"/>
        </w:rPr>
        <w:t>ustanovením</w:t>
      </w:r>
      <w:proofErr w:type="spellEnd"/>
      <w:r>
        <w:rPr>
          <w:color w:val="212121"/>
          <w:w w:val="105"/>
          <w:sz w:val="21"/>
        </w:rPr>
        <w:t xml:space="preserve">§ 1746 </w:t>
      </w:r>
      <w:proofErr w:type="spellStart"/>
      <w:r>
        <w:rPr>
          <w:color w:val="212121"/>
          <w:w w:val="105"/>
          <w:sz w:val="21"/>
        </w:rPr>
        <w:t>odst</w:t>
      </w:r>
      <w:proofErr w:type="spellEnd"/>
      <w:r>
        <w:rPr>
          <w:color w:val="212121"/>
          <w:w w:val="105"/>
          <w:sz w:val="21"/>
        </w:rPr>
        <w:t xml:space="preserve">. 2 </w:t>
      </w:r>
      <w:proofErr w:type="spellStart"/>
      <w:r>
        <w:rPr>
          <w:color w:val="212121"/>
          <w:w w:val="105"/>
          <w:sz w:val="21"/>
        </w:rPr>
        <w:t>zákona</w:t>
      </w:r>
      <w:proofErr w:type="spellEnd"/>
      <w:r>
        <w:rPr>
          <w:color w:val="212121"/>
          <w:w w:val="105"/>
          <w:sz w:val="21"/>
        </w:rPr>
        <w:t xml:space="preserve"> č. 89/2012 Sb.</w:t>
      </w:r>
      <w:r>
        <w:rPr>
          <w:color w:val="41414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občanský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zákoník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ve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znění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pozdějších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předpisů</w:t>
      </w:r>
      <w:proofErr w:type="spellEnd"/>
      <w:r>
        <w:rPr>
          <w:color w:val="212121"/>
          <w:w w:val="105"/>
          <w:sz w:val="21"/>
        </w:rPr>
        <w:t xml:space="preserve"> (</w:t>
      </w:r>
      <w:proofErr w:type="spellStart"/>
      <w:r>
        <w:rPr>
          <w:color w:val="212121"/>
          <w:w w:val="105"/>
          <w:sz w:val="21"/>
        </w:rPr>
        <w:t>dále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jen</w:t>
      </w:r>
      <w:proofErr w:type="spellEnd"/>
      <w:r>
        <w:rPr>
          <w:color w:val="212121"/>
          <w:w w:val="105"/>
          <w:sz w:val="21"/>
        </w:rPr>
        <w:t xml:space="preserve"> </w:t>
      </w:r>
      <w:r>
        <w:rPr>
          <w:b/>
          <w:color w:val="212121"/>
          <w:w w:val="105"/>
          <w:sz w:val="21"/>
        </w:rPr>
        <w:t>„OZ")</w:t>
      </w:r>
    </w:p>
    <w:p w14:paraId="1A52FFF7" w14:textId="77777777" w:rsidR="008037E6" w:rsidRDefault="00000000">
      <w:pPr>
        <w:spacing w:line="239" w:lineRule="exact"/>
        <w:ind w:left="240" w:right="429"/>
        <w:jc w:val="center"/>
        <w:rPr>
          <w:sz w:val="21"/>
        </w:rPr>
      </w:pPr>
      <w:proofErr w:type="spellStart"/>
      <w:r>
        <w:rPr>
          <w:color w:val="212121"/>
          <w:w w:val="105"/>
          <w:sz w:val="21"/>
        </w:rPr>
        <w:t>mezi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smluvními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stranami</w:t>
      </w:r>
      <w:proofErr w:type="spellEnd"/>
    </w:p>
    <w:p w14:paraId="1A52FFF8" w14:textId="77777777" w:rsidR="008037E6" w:rsidRDefault="008037E6">
      <w:pPr>
        <w:pStyle w:val="Zkladntext"/>
        <w:rPr>
          <w:sz w:val="20"/>
        </w:rPr>
      </w:pPr>
    </w:p>
    <w:p w14:paraId="1A52FFF9" w14:textId="77777777" w:rsidR="008037E6" w:rsidRDefault="008037E6">
      <w:pPr>
        <w:pStyle w:val="Zkladntext"/>
        <w:spacing w:before="10"/>
        <w:rPr>
          <w:sz w:val="21"/>
        </w:rPr>
      </w:pPr>
    </w:p>
    <w:p w14:paraId="1A52FFFA" w14:textId="77777777" w:rsidR="008037E6" w:rsidRDefault="008037E6">
      <w:pPr>
        <w:rPr>
          <w:sz w:val="21"/>
        </w:rPr>
        <w:sectPr w:rsidR="008037E6">
          <w:footerReference w:type="default" r:id="rId8"/>
          <w:type w:val="continuous"/>
          <w:pgSz w:w="11910" w:h="16840"/>
          <w:pgMar w:top="60" w:right="900" w:bottom="1400" w:left="1280" w:header="708" w:footer="1202" w:gutter="0"/>
          <w:pgNumType w:start="1"/>
          <w:cols w:space="708"/>
        </w:sectPr>
      </w:pPr>
    </w:p>
    <w:p w14:paraId="1A52FFFB" w14:textId="77777777" w:rsidR="008037E6" w:rsidRDefault="00000000">
      <w:pPr>
        <w:spacing w:before="94" w:line="290" w:lineRule="auto"/>
        <w:ind w:left="129" w:right="31" w:firstLine="9"/>
        <w:rPr>
          <w:sz w:val="21"/>
        </w:rPr>
      </w:pPr>
      <w:proofErr w:type="spellStart"/>
      <w:r>
        <w:rPr>
          <w:b/>
          <w:color w:val="212121"/>
          <w:w w:val="105"/>
          <w:sz w:val="21"/>
        </w:rPr>
        <w:t>Obchodní</w:t>
      </w:r>
      <w:proofErr w:type="spellEnd"/>
      <w:r>
        <w:rPr>
          <w:b/>
          <w:color w:val="212121"/>
          <w:w w:val="105"/>
          <w:sz w:val="21"/>
        </w:rPr>
        <w:t xml:space="preserve"> </w:t>
      </w:r>
      <w:proofErr w:type="spellStart"/>
      <w:r>
        <w:rPr>
          <w:b/>
          <w:color w:val="212121"/>
          <w:w w:val="105"/>
          <w:sz w:val="21"/>
        </w:rPr>
        <w:t>firma</w:t>
      </w:r>
      <w:proofErr w:type="spellEnd"/>
      <w:r>
        <w:rPr>
          <w:b/>
          <w:color w:val="212121"/>
          <w:w w:val="105"/>
          <w:sz w:val="21"/>
        </w:rPr>
        <w:t xml:space="preserve">: </w:t>
      </w:r>
      <w:r>
        <w:rPr>
          <w:color w:val="212121"/>
          <w:w w:val="105"/>
          <w:sz w:val="21"/>
        </w:rPr>
        <w:t xml:space="preserve">se </w:t>
      </w:r>
      <w:proofErr w:type="spellStart"/>
      <w:r>
        <w:rPr>
          <w:color w:val="212121"/>
          <w:w w:val="105"/>
          <w:sz w:val="21"/>
        </w:rPr>
        <w:t>sídlem</w:t>
      </w:r>
      <w:proofErr w:type="spellEnd"/>
      <w:r>
        <w:rPr>
          <w:color w:val="212121"/>
          <w:w w:val="105"/>
          <w:sz w:val="21"/>
        </w:rPr>
        <w:t xml:space="preserve">: </w:t>
      </w:r>
      <w:proofErr w:type="spellStart"/>
      <w:r>
        <w:rPr>
          <w:color w:val="212121"/>
          <w:w w:val="105"/>
          <w:sz w:val="21"/>
        </w:rPr>
        <w:t>zastoupena</w:t>
      </w:r>
      <w:proofErr w:type="spellEnd"/>
      <w:r>
        <w:rPr>
          <w:color w:val="212121"/>
          <w:w w:val="105"/>
          <w:sz w:val="21"/>
        </w:rPr>
        <w:t xml:space="preserve">: </w:t>
      </w:r>
      <w:proofErr w:type="spellStart"/>
      <w:r>
        <w:rPr>
          <w:color w:val="212121"/>
          <w:w w:val="105"/>
          <w:sz w:val="21"/>
        </w:rPr>
        <w:t>zapsána</w:t>
      </w:r>
      <w:proofErr w:type="spellEnd"/>
      <w:r>
        <w:rPr>
          <w:color w:val="212121"/>
          <w:w w:val="105"/>
          <w:sz w:val="21"/>
        </w:rPr>
        <w:t xml:space="preserve"> v</w:t>
      </w:r>
      <w:r>
        <w:rPr>
          <w:color w:val="414141"/>
          <w:w w:val="105"/>
          <w:sz w:val="21"/>
        </w:rPr>
        <w:t>:</w:t>
      </w:r>
    </w:p>
    <w:p w14:paraId="1A52FFFC" w14:textId="77777777" w:rsidR="008037E6" w:rsidRDefault="008037E6">
      <w:pPr>
        <w:pStyle w:val="Zkladntext"/>
        <w:spacing w:before="4"/>
        <w:rPr>
          <w:sz w:val="25"/>
        </w:rPr>
      </w:pPr>
    </w:p>
    <w:p w14:paraId="1A52FFFD" w14:textId="77777777" w:rsidR="008037E6" w:rsidRDefault="00000000">
      <w:pPr>
        <w:ind w:left="128"/>
        <w:rPr>
          <w:sz w:val="21"/>
        </w:rPr>
      </w:pPr>
      <w:r>
        <w:rPr>
          <w:color w:val="212121"/>
          <w:w w:val="110"/>
          <w:sz w:val="21"/>
        </w:rPr>
        <w:t>IČ:</w:t>
      </w:r>
    </w:p>
    <w:p w14:paraId="1A52FFFE" w14:textId="77777777" w:rsidR="008037E6" w:rsidRDefault="00000000">
      <w:pPr>
        <w:spacing w:before="47"/>
        <w:ind w:left="126"/>
        <w:rPr>
          <w:sz w:val="21"/>
        </w:rPr>
      </w:pPr>
      <w:r>
        <w:rPr>
          <w:color w:val="212121"/>
          <w:w w:val="105"/>
          <w:sz w:val="21"/>
        </w:rPr>
        <w:t>DIČ:</w:t>
      </w:r>
    </w:p>
    <w:p w14:paraId="1A52FFFF" w14:textId="77777777" w:rsidR="008037E6" w:rsidRDefault="008037E6">
      <w:pPr>
        <w:pStyle w:val="Zkladntext"/>
        <w:rPr>
          <w:sz w:val="30"/>
        </w:rPr>
      </w:pPr>
    </w:p>
    <w:p w14:paraId="1A530000" w14:textId="77777777" w:rsidR="008037E6" w:rsidRDefault="00000000">
      <w:pPr>
        <w:spacing w:line="285" w:lineRule="auto"/>
        <w:ind w:left="124" w:right="31" w:firstLine="5"/>
        <w:rPr>
          <w:sz w:val="21"/>
        </w:rPr>
      </w:pPr>
      <w:r>
        <w:rPr>
          <w:color w:val="212121"/>
          <w:w w:val="105"/>
          <w:sz w:val="21"/>
        </w:rPr>
        <w:t xml:space="preserve">bank. </w:t>
      </w:r>
      <w:proofErr w:type="spellStart"/>
      <w:r>
        <w:rPr>
          <w:color w:val="212121"/>
          <w:w w:val="105"/>
          <w:sz w:val="21"/>
        </w:rPr>
        <w:t>spojení</w:t>
      </w:r>
      <w:proofErr w:type="spellEnd"/>
      <w:r>
        <w:rPr>
          <w:color w:val="212121"/>
          <w:w w:val="105"/>
          <w:sz w:val="21"/>
        </w:rPr>
        <w:t xml:space="preserve">: </w:t>
      </w:r>
      <w:proofErr w:type="spellStart"/>
      <w:r>
        <w:rPr>
          <w:color w:val="212121"/>
          <w:w w:val="105"/>
          <w:sz w:val="21"/>
        </w:rPr>
        <w:t>číslo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účtu</w:t>
      </w:r>
      <w:proofErr w:type="spellEnd"/>
      <w:r>
        <w:rPr>
          <w:color w:val="212121"/>
          <w:w w:val="105"/>
          <w:sz w:val="21"/>
        </w:rPr>
        <w:t xml:space="preserve">: </w:t>
      </w:r>
      <w:proofErr w:type="spellStart"/>
      <w:r>
        <w:rPr>
          <w:color w:val="212121"/>
          <w:w w:val="105"/>
          <w:sz w:val="21"/>
        </w:rPr>
        <w:t>kontaktní</w:t>
      </w:r>
      <w:proofErr w:type="spellEnd"/>
      <w:r>
        <w:rPr>
          <w:color w:val="212121"/>
          <w:spacing w:val="17"/>
          <w:w w:val="105"/>
          <w:sz w:val="21"/>
        </w:rPr>
        <w:t xml:space="preserve"> </w:t>
      </w:r>
      <w:proofErr w:type="spellStart"/>
      <w:r>
        <w:rPr>
          <w:color w:val="212121"/>
          <w:spacing w:val="-3"/>
          <w:w w:val="105"/>
          <w:sz w:val="21"/>
        </w:rPr>
        <w:t>osoba</w:t>
      </w:r>
      <w:proofErr w:type="spellEnd"/>
      <w:r>
        <w:rPr>
          <w:color w:val="212121"/>
          <w:spacing w:val="-3"/>
          <w:w w:val="105"/>
          <w:sz w:val="21"/>
        </w:rPr>
        <w:t>:</w:t>
      </w:r>
    </w:p>
    <w:p w14:paraId="1A530001" w14:textId="77777777" w:rsidR="008037E6" w:rsidRDefault="008037E6">
      <w:pPr>
        <w:pStyle w:val="Zkladntext"/>
        <w:spacing w:before="2"/>
        <w:rPr>
          <w:sz w:val="26"/>
        </w:rPr>
      </w:pPr>
    </w:p>
    <w:p w14:paraId="1A530002" w14:textId="77777777" w:rsidR="008037E6" w:rsidRDefault="00000000">
      <w:pPr>
        <w:ind w:left="120"/>
        <w:rPr>
          <w:b/>
          <w:sz w:val="21"/>
        </w:rPr>
      </w:pPr>
      <w:r>
        <w:rPr>
          <w:color w:val="212121"/>
          <w:w w:val="105"/>
          <w:sz w:val="21"/>
        </w:rPr>
        <w:t>(</w:t>
      </w:r>
      <w:proofErr w:type="spellStart"/>
      <w:r>
        <w:rPr>
          <w:color w:val="212121"/>
          <w:w w:val="105"/>
          <w:sz w:val="21"/>
        </w:rPr>
        <w:t>dále</w:t>
      </w:r>
      <w:proofErr w:type="spellEnd"/>
      <w:r>
        <w:rPr>
          <w:color w:val="212121"/>
          <w:spacing w:val="-29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jen</w:t>
      </w:r>
      <w:proofErr w:type="spellEnd"/>
      <w:r>
        <w:rPr>
          <w:color w:val="212121"/>
          <w:spacing w:val="-32"/>
          <w:w w:val="105"/>
          <w:sz w:val="21"/>
        </w:rPr>
        <w:t xml:space="preserve"> </w:t>
      </w:r>
      <w:r>
        <w:rPr>
          <w:b/>
          <w:color w:val="212121"/>
          <w:w w:val="105"/>
          <w:sz w:val="21"/>
        </w:rPr>
        <w:t>„MSIC")</w:t>
      </w:r>
    </w:p>
    <w:p w14:paraId="1A530003" w14:textId="77777777" w:rsidR="008037E6" w:rsidRDefault="008037E6">
      <w:pPr>
        <w:pStyle w:val="Zkladntext"/>
        <w:spacing w:before="11"/>
        <w:rPr>
          <w:b/>
          <w:sz w:val="29"/>
        </w:rPr>
      </w:pPr>
    </w:p>
    <w:p w14:paraId="1A530004" w14:textId="77777777" w:rsidR="008037E6" w:rsidRDefault="00000000">
      <w:pPr>
        <w:ind w:left="121"/>
        <w:rPr>
          <w:sz w:val="21"/>
        </w:rPr>
      </w:pPr>
      <w:r>
        <w:rPr>
          <w:color w:val="212121"/>
          <w:w w:val="97"/>
          <w:sz w:val="21"/>
        </w:rPr>
        <w:t>a</w:t>
      </w:r>
    </w:p>
    <w:p w14:paraId="1A530005" w14:textId="77777777" w:rsidR="008037E6" w:rsidRDefault="008037E6">
      <w:pPr>
        <w:pStyle w:val="Zkladntext"/>
        <w:spacing w:before="2"/>
        <w:rPr>
          <w:sz w:val="29"/>
        </w:rPr>
      </w:pPr>
    </w:p>
    <w:p w14:paraId="1A530006" w14:textId="77777777" w:rsidR="008037E6" w:rsidRDefault="00000000">
      <w:pPr>
        <w:spacing w:line="288" w:lineRule="auto"/>
        <w:ind w:left="114" w:right="51" w:firstLine="4"/>
        <w:rPr>
          <w:sz w:val="21"/>
        </w:rPr>
      </w:pPr>
      <w:proofErr w:type="spellStart"/>
      <w:r>
        <w:rPr>
          <w:b/>
          <w:color w:val="212121"/>
          <w:w w:val="105"/>
          <w:sz w:val="21"/>
        </w:rPr>
        <w:t>Obchodní</w:t>
      </w:r>
      <w:proofErr w:type="spellEnd"/>
      <w:r>
        <w:rPr>
          <w:b/>
          <w:color w:val="212121"/>
          <w:w w:val="105"/>
          <w:sz w:val="21"/>
        </w:rPr>
        <w:t xml:space="preserve"> </w:t>
      </w:r>
      <w:proofErr w:type="spellStart"/>
      <w:r>
        <w:rPr>
          <w:b/>
          <w:color w:val="212121"/>
          <w:w w:val="105"/>
          <w:sz w:val="21"/>
        </w:rPr>
        <w:t>firma</w:t>
      </w:r>
      <w:proofErr w:type="spellEnd"/>
      <w:r>
        <w:rPr>
          <w:b/>
          <w:color w:val="212121"/>
          <w:w w:val="105"/>
          <w:sz w:val="21"/>
        </w:rPr>
        <w:t xml:space="preserve">: </w:t>
      </w:r>
      <w:r>
        <w:rPr>
          <w:color w:val="212121"/>
          <w:w w:val="105"/>
          <w:sz w:val="21"/>
        </w:rPr>
        <w:t xml:space="preserve">se </w:t>
      </w:r>
      <w:proofErr w:type="spellStart"/>
      <w:r>
        <w:rPr>
          <w:color w:val="212121"/>
          <w:w w:val="105"/>
          <w:sz w:val="21"/>
        </w:rPr>
        <w:t>sídlem</w:t>
      </w:r>
      <w:proofErr w:type="spellEnd"/>
      <w:r>
        <w:rPr>
          <w:color w:val="212121"/>
          <w:w w:val="105"/>
          <w:sz w:val="21"/>
        </w:rPr>
        <w:t xml:space="preserve">: </w:t>
      </w:r>
      <w:proofErr w:type="spellStart"/>
      <w:r>
        <w:rPr>
          <w:color w:val="212121"/>
          <w:w w:val="105"/>
          <w:sz w:val="21"/>
        </w:rPr>
        <w:t>zastoupena</w:t>
      </w:r>
      <w:proofErr w:type="spellEnd"/>
      <w:r>
        <w:rPr>
          <w:color w:val="414141"/>
          <w:w w:val="105"/>
          <w:sz w:val="21"/>
        </w:rPr>
        <w:t xml:space="preserve">: </w:t>
      </w:r>
      <w:proofErr w:type="spellStart"/>
      <w:r>
        <w:rPr>
          <w:color w:val="212121"/>
          <w:w w:val="105"/>
          <w:sz w:val="21"/>
        </w:rPr>
        <w:t>zapsána</w:t>
      </w:r>
      <w:proofErr w:type="spellEnd"/>
      <w:r>
        <w:rPr>
          <w:color w:val="212121"/>
          <w:w w:val="105"/>
          <w:sz w:val="21"/>
        </w:rPr>
        <w:t xml:space="preserve"> v</w:t>
      </w:r>
      <w:r>
        <w:rPr>
          <w:color w:val="525252"/>
          <w:w w:val="105"/>
          <w:sz w:val="21"/>
        </w:rPr>
        <w:t>:</w:t>
      </w:r>
    </w:p>
    <w:p w14:paraId="1A530007" w14:textId="77777777" w:rsidR="008037E6" w:rsidRDefault="008037E6">
      <w:pPr>
        <w:pStyle w:val="Zkladntext"/>
        <w:spacing w:before="9"/>
        <w:rPr>
          <w:sz w:val="25"/>
        </w:rPr>
      </w:pPr>
    </w:p>
    <w:p w14:paraId="1A530008" w14:textId="77777777" w:rsidR="008037E6" w:rsidRDefault="00000000">
      <w:pPr>
        <w:spacing w:line="285" w:lineRule="auto"/>
        <w:ind w:left="117" w:right="1314" w:hanging="4"/>
        <w:rPr>
          <w:sz w:val="21"/>
        </w:rPr>
      </w:pPr>
      <w:r>
        <w:rPr>
          <w:color w:val="212121"/>
          <w:w w:val="105"/>
          <w:sz w:val="21"/>
        </w:rPr>
        <w:t>IČ: DIČ:</w:t>
      </w:r>
    </w:p>
    <w:p w14:paraId="1A530009" w14:textId="77777777" w:rsidR="008037E6" w:rsidRDefault="00000000">
      <w:pPr>
        <w:spacing w:before="94" w:line="288" w:lineRule="auto"/>
        <w:ind w:left="127" w:right="2049" w:firstLine="5"/>
        <w:rPr>
          <w:sz w:val="21"/>
        </w:rPr>
      </w:pPr>
      <w:r>
        <w:br w:type="column"/>
      </w:r>
      <w:proofErr w:type="spellStart"/>
      <w:r>
        <w:rPr>
          <w:b/>
          <w:color w:val="212121"/>
          <w:w w:val="105"/>
          <w:sz w:val="21"/>
        </w:rPr>
        <w:t>Moravskoslezské</w:t>
      </w:r>
      <w:proofErr w:type="spellEnd"/>
      <w:r>
        <w:rPr>
          <w:b/>
          <w:color w:val="212121"/>
          <w:w w:val="105"/>
          <w:sz w:val="21"/>
        </w:rPr>
        <w:t xml:space="preserve"> </w:t>
      </w:r>
      <w:proofErr w:type="spellStart"/>
      <w:r>
        <w:rPr>
          <w:b/>
          <w:color w:val="212121"/>
          <w:w w:val="105"/>
          <w:sz w:val="21"/>
        </w:rPr>
        <w:t>inovační</w:t>
      </w:r>
      <w:proofErr w:type="spellEnd"/>
      <w:r>
        <w:rPr>
          <w:b/>
          <w:color w:val="212121"/>
          <w:w w:val="105"/>
          <w:sz w:val="21"/>
        </w:rPr>
        <w:t xml:space="preserve"> centrum Ostrava, </w:t>
      </w:r>
      <w:proofErr w:type="spellStart"/>
      <w:r>
        <w:rPr>
          <w:b/>
          <w:color w:val="212121"/>
          <w:w w:val="105"/>
          <w:sz w:val="21"/>
        </w:rPr>
        <w:t>a.s.</w:t>
      </w:r>
      <w:proofErr w:type="spellEnd"/>
      <w:r>
        <w:rPr>
          <w:b/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Technologická</w:t>
      </w:r>
      <w:proofErr w:type="spellEnd"/>
      <w:r>
        <w:rPr>
          <w:color w:val="212121"/>
          <w:w w:val="105"/>
          <w:sz w:val="21"/>
        </w:rPr>
        <w:t xml:space="preserve"> 375/3, Ostrava - </w:t>
      </w:r>
      <w:proofErr w:type="spellStart"/>
      <w:r>
        <w:rPr>
          <w:color w:val="212121"/>
          <w:w w:val="105"/>
          <w:sz w:val="21"/>
        </w:rPr>
        <w:t>Pustkovec</w:t>
      </w:r>
      <w:proofErr w:type="spellEnd"/>
      <w:r>
        <w:rPr>
          <w:color w:val="212121"/>
          <w:w w:val="105"/>
          <w:sz w:val="21"/>
        </w:rPr>
        <w:t xml:space="preserve"> 708 00 Mgr. </w:t>
      </w:r>
      <w:proofErr w:type="spellStart"/>
      <w:r>
        <w:rPr>
          <w:color w:val="212121"/>
          <w:w w:val="105"/>
          <w:sz w:val="21"/>
        </w:rPr>
        <w:t>Adélou</w:t>
      </w:r>
      <w:proofErr w:type="spellEnd"/>
      <w:r>
        <w:rPr>
          <w:color w:val="212121"/>
          <w:w w:val="105"/>
          <w:sz w:val="21"/>
        </w:rPr>
        <w:t xml:space="preserve"> </w:t>
      </w:r>
      <w:proofErr w:type="gramStart"/>
      <w:r>
        <w:rPr>
          <w:color w:val="212121"/>
          <w:w w:val="105"/>
          <w:sz w:val="21"/>
        </w:rPr>
        <w:t xml:space="preserve">Hradilovou </w:t>
      </w:r>
      <w:r>
        <w:rPr>
          <w:color w:val="414141"/>
          <w:w w:val="105"/>
          <w:sz w:val="21"/>
        </w:rPr>
        <w:t>,</w:t>
      </w:r>
      <w:proofErr w:type="gramEnd"/>
      <w:r>
        <w:rPr>
          <w:color w:val="41414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předsedkyní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představenstva</w:t>
      </w:r>
      <w:proofErr w:type="spellEnd"/>
    </w:p>
    <w:p w14:paraId="1A53000A" w14:textId="77777777" w:rsidR="008037E6" w:rsidRDefault="00000000">
      <w:pPr>
        <w:spacing w:before="5" w:line="290" w:lineRule="auto"/>
        <w:ind w:left="131" w:right="43" w:hanging="5"/>
        <w:rPr>
          <w:sz w:val="21"/>
        </w:rPr>
      </w:pPr>
      <w:proofErr w:type="spellStart"/>
      <w:r>
        <w:rPr>
          <w:color w:val="212121"/>
          <w:w w:val="105"/>
          <w:sz w:val="21"/>
        </w:rPr>
        <w:t>obchodním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rejstříku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vedeném</w:t>
      </w:r>
      <w:proofErr w:type="spellEnd"/>
      <w:r>
        <w:rPr>
          <w:color w:val="212121"/>
          <w:w w:val="105"/>
          <w:sz w:val="21"/>
        </w:rPr>
        <w:t xml:space="preserve"> u </w:t>
      </w:r>
      <w:proofErr w:type="spellStart"/>
      <w:r>
        <w:rPr>
          <w:color w:val="212121"/>
          <w:w w:val="105"/>
          <w:sz w:val="21"/>
        </w:rPr>
        <w:t>Krajského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soudu</w:t>
      </w:r>
      <w:proofErr w:type="spellEnd"/>
      <w:r>
        <w:rPr>
          <w:color w:val="212121"/>
          <w:w w:val="105"/>
          <w:sz w:val="21"/>
        </w:rPr>
        <w:t xml:space="preserve"> v </w:t>
      </w:r>
      <w:proofErr w:type="spellStart"/>
      <w:r>
        <w:rPr>
          <w:color w:val="212121"/>
          <w:w w:val="105"/>
          <w:sz w:val="21"/>
        </w:rPr>
        <w:t>Ostravě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oddíl</w:t>
      </w:r>
      <w:proofErr w:type="spellEnd"/>
      <w:r>
        <w:rPr>
          <w:color w:val="212121"/>
          <w:w w:val="105"/>
          <w:sz w:val="21"/>
        </w:rPr>
        <w:t xml:space="preserve"> B, </w:t>
      </w:r>
      <w:proofErr w:type="spellStart"/>
      <w:r>
        <w:rPr>
          <w:color w:val="212121"/>
          <w:w w:val="105"/>
          <w:sz w:val="21"/>
        </w:rPr>
        <w:t>vložka</w:t>
      </w:r>
      <w:proofErr w:type="spellEnd"/>
      <w:r>
        <w:rPr>
          <w:color w:val="212121"/>
          <w:w w:val="105"/>
          <w:sz w:val="21"/>
        </w:rPr>
        <w:t xml:space="preserve"> 1686</w:t>
      </w:r>
    </w:p>
    <w:p w14:paraId="1A53000B" w14:textId="77777777" w:rsidR="008037E6" w:rsidRDefault="00000000">
      <w:pPr>
        <w:spacing w:before="2"/>
        <w:ind w:left="128"/>
        <w:rPr>
          <w:sz w:val="21"/>
        </w:rPr>
      </w:pPr>
      <w:r>
        <w:rPr>
          <w:color w:val="212121"/>
          <w:w w:val="105"/>
          <w:sz w:val="21"/>
        </w:rPr>
        <w:t>25379631</w:t>
      </w:r>
    </w:p>
    <w:p w14:paraId="1A53000C" w14:textId="77777777" w:rsidR="008037E6" w:rsidRDefault="00000000">
      <w:pPr>
        <w:spacing w:before="47"/>
        <w:ind w:left="128"/>
        <w:rPr>
          <w:sz w:val="21"/>
        </w:rPr>
      </w:pPr>
      <w:r>
        <w:rPr>
          <w:color w:val="212121"/>
          <w:w w:val="105"/>
          <w:sz w:val="21"/>
        </w:rPr>
        <w:t>CZ25379631</w:t>
      </w:r>
    </w:p>
    <w:p w14:paraId="1A53000D" w14:textId="77777777" w:rsidR="008037E6" w:rsidRDefault="008037E6">
      <w:pPr>
        <w:pStyle w:val="Zkladntext"/>
        <w:spacing w:before="6"/>
        <w:rPr>
          <w:sz w:val="29"/>
        </w:rPr>
      </w:pPr>
    </w:p>
    <w:p w14:paraId="1A53000E" w14:textId="24E223B8" w:rsidR="008037E6" w:rsidRDefault="00000000">
      <w:pPr>
        <w:spacing w:line="290" w:lineRule="auto"/>
        <w:ind w:left="125" w:right="5518" w:firstLine="1"/>
        <w:rPr>
          <w:sz w:val="21"/>
        </w:rPr>
      </w:pPr>
      <w:r>
        <w:rPr>
          <w:color w:val="212121"/>
          <w:w w:val="105"/>
          <w:sz w:val="21"/>
        </w:rPr>
        <w:t xml:space="preserve">Raiffeisenbank </w:t>
      </w:r>
      <w:r w:rsidR="004C6A9C">
        <w:rPr>
          <w:color w:val="212121"/>
          <w:w w:val="105"/>
          <w:sz w:val="21"/>
        </w:rPr>
        <w:t>xxx</w:t>
      </w:r>
    </w:p>
    <w:p w14:paraId="1A53000F" w14:textId="74B1B2FE" w:rsidR="008037E6" w:rsidRDefault="004C6A9C">
      <w:pPr>
        <w:spacing w:line="239" w:lineRule="exact"/>
        <w:ind w:left="123"/>
        <w:rPr>
          <w:sz w:val="21"/>
        </w:rPr>
      </w:pPr>
      <w:r>
        <w:rPr>
          <w:color w:val="212121"/>
          <w:w w:val="105"/>
          <w:sz w:val="21"/>
        </w:rPr>
        <w:t>xxx</w:t>
      </w:r>
    </w:p>
    <w:p w14:paraId="1A530010" w14:textId="77777777" w:rsidR="008037E6" w:rsidRDefault="008037E6">
      <w:pPr>
        <w:pStyle w:val="Zkladntext"/>
      </w:pPr>
    </w:p>
    <w:p w14:paraId="1A530011" w14:textId="77777777" w:rsidR="008037E6" w:rsidRDefault="008037E6">
      <w:pPr>
        <w:pStyle w:val="Zkladntext"/>
      </w:pPr>
    </w:p>
    <w:p w14:paraId="1A530012" w14:textId="77777777" w:rsidR="008037E6" w:rsidRDefault="008037E6">
      <w:pPr>
        <w:pStyle w:val="Zkladntext"/>
      </w:pPr>
    </w:p>
    <w:p w14:paraId="1A530013" w14:textId="77777777" w:rsidR="008037E6" w:rsidRDefault="008037E6">
      <w:pPr>
        <w:pStyle w:val="Zkladntext"/>
      </w:pPr>
    </w:p>
    <w:p w14:paraId="1A530014" w14:textId="77777777" w:rsidR="008037E6" w:rsidRDefault="008037E6">
      <w:pPr>
        <w:pStyle w:val="Zkladntext"/>
      </w:pPr>
    </w:p>
    <w:p w14:paraId="1A530015" w14:textId="77777777" w:rsidR="008037E6" w:rsidRDefault="008037E6">
      <w:pPr>
        <w:pStyle w:val="Zkladntext"/>
        <w:spacing w:before="8"/>
        <w:rPr>
          <w:sz w:val="20"/>
        </w:rPr>
      </w:pPr>
    </w:p>
    <w:p w14:paraId="1A530016" w14:textId="77777777" w:rsidR="008037E6" w:rsidRDefault="00000000">
      <w:pPr>
        <w:ind w:left="118"/>
        <w:rPr>
          <w:b/>
          <w:sz w:val="21"/>
        </w:rPr>
      </w:pPr>
      <w:r>
        <w:rPr>
          <w:b/>
          <w:color w:val="212121"/>
          <w:w w:val="105"/>
          <w:sz w:val="21"/>
        </w:rPr>
        <w:t xml:space="preserve">REMEMBERSHIP </w:t>
      </w:r>
      <w:proofErr w:type="spellStart"/>
      <w:r>
        <w:rPr>
          <w:b/>
          <w:color w:val="212121"/>
          <w:w w:val="105"/>
          <w:sz w:val="21"/>
        </w:rPr>
        <w:t>s.r.o.</w:t>
      </w:r>
      <w:proofErr w:type="spellEnd"/>
    </w:p>
    <w:p w14:paraId="1A530017" w14:textId="0D73B6B2" w:rsidR="008037E6" w:rsidRDefault="00000000">
      <w:pPr>
        <w:spacing w:before="52" w:line="285" w:lineRule="auto"/>
        <w:ind w:left="117" w:right="2647"/>
        <w:rPr>
          <w:sz w:val="21"/>
        </w:rPr>
      </w:pPr>
      <w:r>
        <w:rPr>
          <w:color w:val="212121"/>
          <w:w w:val="105"/>
          <w:sz w:val="21"/>
        </w:rPr>
        <w:t xml:space="preserve">V </w:t>
      </w:r>
      <w:proofErr w:type="spellStart"/>
      <w:r>
        <w:rPr>
          <w:color w:val="212121"/>
          <w:w w:val="105"/>
          <w:sz w:val="21"/>
        </w:rPr>
        <w:t>Zátiší</w:t>
      </w:r>
      <w:proofErr w:type="spellEnd"/>
      <w:r>
        <w:rPr>
          <w:color w:val="212121"/>
          <w:w w:val="105"/>
          <w:sz w:val="21"/>
        </w:rPr>
        <w:t xml:space="preserve"> 619/4, Mariánské Hory, 709 00 Ostrava </w:t>
      </w:r>
      <w:proofErr w:type="spellStart"/>
      <w:r w:rsidR="005173BE">
        <w:rPr>
          <w:color w:val="212121"/>
          <w:w w:val="105"/>
          <w:sz w:val="21"/>
        </w:rPr>
        <w:t>xxxxxx</w:t>
      </w:r>
      <w:proofErr w:type="spellEnd"/>
    </w:p>
    <w:p w14:paraId="1A530018" w14:textId="77777777" w:rsidR="008037E6" w:rsidRDefault="00000000">
      <w:pPr>
        <w:spacing w:before="2"/>
        <w:ind w:left="113"/>
        <w:rPr>
          <w:sz w:val="21"/>
        </w:rPr>
      </w:pPr>
      <w:r>
        <w:rPr>
          <w:color w:val="212121"/>
          <w:w w:val="105"/>
          <w:sz w:val="21"/>
        </w:rPr>
        <w:t xml:space="preserve">C 65970/KSOS </w:t>
      </w:r>
      <w:proofErr w:type="spellStart"/>
      <w:r>
        <w:rPr>
          <w:color w:val="212121"/>
          <w:w w:val="105"/>
          <w:sz w:val="21"/>
        </w:rPr>
        <w:t>Krajský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soud</w:t>
      </w:r>
      <w:proofErr w:type="spellEnd"/>
      <w:r>
        <w:rPr>
          <w:color w:val="212121"/>
          <w:w w:val="105"/>
          <w:sz w:val="21"/>
        </w:rPr>
        <w:t xml:space="preserve"> v </w:t>
      </w:r>
      <w:proofErr w:type="spellStart"/>
      <w:r>
        <w:rPr>
          <w:color w:val="212121"/>
          <w:w w:val="105"/>
          <w:sz w:val="21"/>
        </w:rPr>
        <w:t>Ostravě</w:t>
      </w:r>
      <w:proofErr w:type="spellEnd"/>
    </w:p>
    <w:p w14:paraId="1A530019" w14:textId="77777777" w:rsidR="008037E6" w:rsidRDefault="008037E6">
      <w:pPr>
        <w:pStyle w:val="Zkladntext"/>
        <w:spacing w:before="11"/>
        <w:rPr>
          <w:sz w:val="29"/>
        </w:rPr>
      </w:pPr>
    </w:p>
    <w:p w14:paraId="1A53001A" w14:textId="77777777" w:rsidR="008037E6" w:rsidRDefault="00000000">
      <w:pPr>
        <w:ind w:left="115"/>
        <w:rPr>
          <w:sz w:val="21"/>
        </w:rPr>
      </w:pPr>
      <w:r>
        <w:rPr>
          <w:color w:val="212121"/>
          <w:w w:val="105"/>
          <w:sz w:val="21"/>
        </w:rPr>
        <w:t>05024587</w:t>
      </w:r>
    </w:p>
    <w:p w14:paraId="1A53001B" w14:textId="77777777" w:rsidR="008037E6" w:rsidRDefault="00000000">
      <w:pPr>
        <w:spacing w:before="52"/>
        <w:ind w:left="113"/>
        <w:rPr>
          <w:sz w:val="21"/>
        </w:rPr>
      </w:pPr>
      <w:r>
        <w:rPr>
          <w:color w:val="212121"/>
          <w:w w:val="105"/>
          <w:sz w:val="21"/>
        </w:rPr>
        <w:t>CZ05024587</w:t>
      </w:r>
    </w:p>
    <w:p w14:paraId="1A53001C" w14:textId="77777777" w:rsidR="008037E6" w:rsidRDefault="008037E6">
      <w:pPr>
        <w:rPr>
          <w:sz w:val="21"/>
        </w:rPr>
        <w:sectPr w:rsidR="008037E6">
          <w:type w:val="continuous"/>
          <w:pgSz w:w="11910" w:h="16840"/>
          <w:pgMar w:top="60" w:right="900" w:bottom="1400" w:left="1280" w:header="708" w:footer="708" w:gutter="0"/>
          <w:cols w:num="2" w:space="708" w:equalWidth="0">
            <w:col w:w="1892" w:space="396"/>
            <w:col w:w="7442"/>
          </w:cols>
        </w:sectPr>
      </w:pPr>
    </w:p>
    <w:p w14:paraId="1A53001D" w14:textId="77777777" w:rsidR="008037E6" w:rsidRDefault="00000000">
      <w:pPr>
        <w:pStyle w:val="Zkladntext"/>
        <w:spacing w:before="1"/>
        <w:rPr>
          <w:sz w:val="17"/>
        </w:rPr>
      </w:pPr>
      <w:r>
        <w:pict w14:anchorId="1A530088">
          <v:line id="_x0000_s2071" style="position:absolute;z-index:251658240;mso-position-horizontal-relative:page;mso-position-vertical-relative:page" from="284.6pt,828.7pt" to="390.15pt,828.7pt" strokeweight=".42381mm">
            <w10:wrap anchorx="page" anchory="page"/>
          </v:line>
        </w:pict>
      </w:r>
      <w:r>
        <w:pict w14:anchorId="1A530089">
          <v:line id="_x0000_s2070" style="position:absolute;z-index:251659264;mso-position-horizontal-relative:page;mso-position-vertical-relative:page" from="2.9pt,828.7pt" to="270.9pt,828.7pt" strokeweight=".33906mm">
            <w10:wrap anchorx="page" anchory="page"/>
          </v:line>
        </w:pict>
      </w:r>
      <w:r>
        <w:pict w14:anchorId="1A53008A">
          <v:group id="_x0000_s2067" style="position:absolute;margin-left:402.9pt;margin-top:828.35pt;width:188.25pt;height:1.25pt;z-index:251660288;mso-position-horizontal-relative:page;mso-position-vertical-relative:page" coordorigin="8058,16567" coordsize="3765,25">
            <v:line id="_x0000_s2069" style="position:absolute" from="8058,16579" to="8726,16579" strokeweight=".25428mm"/>
            <v:line id="_x0000_s2068" style="position:absolute" from="8750,16579" to="11822,16579" strokeweight=".42381mm"/>
            <w10:wrap anchorx="page" anchory="page"/>
          </v:group>
        </w:pict>
      </w:r>
    </w:p>
    <w:p w14:paraId="1A53001E" w14:textId="5A5E3634" w:rsidR="008037E6" w:rsidRDefault="00000000">
      <w:pPr>
        <w:spacing w:before="94"/>
        <w:ind w:left="119"/>
        <w:rPr>
          <w:b/>
          <w:sz w:val="21"/>
        </w:rPr>
      </w:pPr>
      <w:r>
        <w:rPr>
          <w:color w:val="212121"/>
          <w:w w:val="105"/>
          <w:sz w:val="21"/>
        </w:rPr>
        <w:t xml:space="preserve">bank. </w:t>
      </w:r>
      <w:proofErr w:type="spellStart"/>
      <w:r>
        <w:rPr>
          <w:color w:val="212121"/>
          <w:w w:val="105"/>
          <w:sz w:val="21"/>
        </w:rPr>
        <w:t>spojení</w:t>
      </w:r>
      <w:proofErr w:type="spellEnd"/>
      <w:r>
        <w:rPr>
          <w:color w:val="212121"/>
          <w:w w:val="105"/>
          <w:sz w:val="21"/>
        </w:rPr>
        <w:t xml:space="preserve">: </w:t>
      </w:r>
      <w:proofErr w:type="spellStart"/>
      <w:r w:rsidR="005173BE">
        <w:rPr>
          <w:b/>
          <w:color w:val="212121"/>
          <w:w w:val="105"/>
          <w:sz w:val="21"/>
        </w:rPr>
        <w:t>xxxx</w:t>
      </w:r>
      <w:proofErr w:type="spellEnd"/>
    </w:p>
    <w:p w14:paraId="1CF05051" w14:textId="77777777" w:rsidR="005173BE" w:rsidRDefault="00000000">
      <w:pPr>
        <w:spacing w:before="52" w:line="578" w:lineRule="auto"/>
        <w:ind w:left="111" w:right="6575" w:firstLine="8"/>
        <w:rPr>
          <w:color w:val="212121"/>
          <w:w w:val="105"/>
          <w:sz w:val="21"/>
        </w:rPr>
      </w:pPr>
      <w:proofErr w:type="spellStart"/>
      <w:r>
        <w:rPr>
          <w:color w:val="212121"/>
          <w:w w:val="105"/>
          <w:sz w:val="21"/>
        </w:rPr>
        <w:t>kontaktní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osoba</w:t>
      </w:r>
      <w:proofErr w:type="spellEnd"/>
      <w:r>
        <w:rPr>
          <w:color w:val="212121"/>
          <w:w w:val="105"/>
          <w:sz w:val="21"/>
        </w:rPr>
        <w:t xml:space="preserve">: </w:t>
      </w:r>
      <w:proofErr w:type="spellStart"/>
      <w:r w:rsidR="005173BE">
        <w:rPr>
          <w:color w:val="212121"/>
          <w:w w:val="105"/>
          <w:sz w:val="21"/>
        </w:rPr>
        <w:t>xxxx</w:t>
      </w:r>
      <w:proofErr w:type="spellEnd"/>
    </w:p>
    <w:p w14:paraId="1A53001F" w14:textId="5E166A13" w:rsidR="008037E6" w:rsidRDefault="00000000">
      <w:pPr>
        <w:spacing w:before="52" w:line="578" w:lineRule="auto"/>
        <w:ind w:left="111" w:right="6575" w:firstLine="8"/>
        <w:rPr>
          <w:b/>
          <w:sz w:val="21"/>
        </w:rPr>
      </w:pPr>
      <w:r>
        <w:rPr>
          <w:color w:val="212121"/>
          <w:w w:val="105"/>
          <w:sz w:val="21"/>
        </w:rPr>
        <w:t xml:space="preserve"> (</w:t>
      </w:r>
      <w:proofErr w:type="spellStart"/>
      <w:r>
        <w:rPr>
          <w:color w:val="212121"/>
          <w:w w:val="105"/>
          <w:sz w:val="21"/>
        </w:rPr>
        <w:t>dále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jen</w:t>
      </w:r>
      <w:proofErr w:type="spellEnd"/>
      <w:r>
        <w:rPr>
          <w:color w:val="212121"/>
          <w:w w:val="105"/>
          <w:sz w:val="21"/>
        </w:rPr>
        <w:t xml:space="preserve"> </w:t>
      </w:r>
      <w:r>
        <w:rPr>
          <w:b/>
          <w:color w:val="212121"/>
          <w:w w:val="105"/>
          <w:sz w:val="21"/>
        </w:rPr>
        <w:t>„</w:t>
      </w:r>
      <w:proofErr w:type="spellStart"/>
      <w:r>
        <w:rPr>
          <w:b/>
          <w:color w:val="212121"/>
          <w:w w:val="105"/>
          <w:sz w:val="21"/>
        </w:rPr>
        <w:t>Objednatel</w:t>
      </w:r>
      <w:proofErr w:type="spellEnd"/>
      <w:r>
        <w:rPr>
          <w:b/>
          <w:color w:val="212121"/>
          <w:w w:val="105"/>
          <w:sz w:val="21"/>
        </w:rPr>
        <w:t>")</w:t>
      </w:r>
    </w:p>
    <w:p w14:paraId="1A530020" w14:textId="77777777" w:rsidR="008037E6" w:rsidRDefault="00000000">
      <w:pPr>
        <w:spacing w:line="238" w:lineRule="exact"/>
        <w:ind w:left="115"/>
        <w:rPr>
          <w:b/>
          <w:sz w:val="21"/>
        </w:rPr>
      </w:pPr>
      <w:r>
        <w:rPr>
          <w:color w:val="212121"/>
          <w:w w:val="105"/>
          <w:sz w:val="21"/>
        </w:rPr>
        <w:t xml:space="preserve">(MSIC a </w:t>
      </w:r>
      <w:proofErr w:type="spellStart"/>
      <w:r>
        <w:rPr>
          <w:color w:val="212121"/>
          <w:w w:val="105"/>
          <w:sz w:val="21"/>
        </w:rPr>
        <w:t>Objednatel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společně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také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jako</w:t>
      </w:r>
      <w:proofErr w:type="spellEnd"/>
      <w:r>
        <w:rPr>
          <w:color w:val="212121"/>
          <w:w w:val="105"/>
          <w:sz w:val="21"/>
        </w:rPr>
        <w:t xml:space="preserve"> </w:t>
      </w:r>
      <w:r>
        <w:rPr>
          <w:b/>
          <w:color w:val="212121"/>
          <w:w w:val="105"/>
          <w:sz w:val="21"/>
        </w:rPr>
        <w:t>„</w:t>
      </w:r>
      <w:proofErr w:type="spellStart"/>
      <w:r>
        <w:rPr>
          <w:b/>
          <w:color w:val="212121"/>
          <w:w w:val="105"/>
          <w:sz w:val="21"/>
        </w:rPr>
        <w:t>Smluvní</w:t>
      </w:r>
      <w:proofErr w:type="spellEnd"/>
      <w:r>
        <w:rPr>
          <w:b/>
          <w:color w:val="212121"/>
          <w:w w:val="105"/>
          <w:sz w:val="21"/>
        </w:rPr>
        <w:t xml:space="preserve"> </w:t>
      </w:r>
      <w:proofErr w:type="spellStart"/>
      <w:r>
        <w:rPr>
          <w:b/>
          <w:color w:val="212121"/>
          <w:w w:val="105"/>
          <w:sz w:val="21"/>
        </w:rPr>
        <w:t>strany</w:t>
      </w:r>
      <w:proofErr w:type="spellEnd"/>
      <w:r>
        <w:rPr>
          <w:b/>
          <w:color w:val="212121"/>
          <w:w w:val="105"/>
          <w:sz w:val="21"/>
        </w:rPr>
        <w:t xml:space="preserve">" </w:t>
      </w:r>
      <w:proofErr w:type="spellStart"/>
      <w:r>
        <w:rPr>
          <w:b/>
          <w:color w:val="212121"/>
          <w:w w:val="105"/>
        </w:rPr>
        <w:t>či</w:t>
      </w:r>
      <w:proofErr w:type="spellEnd"/>
      <w:r>
        <w:rPr>
          <w:b/>
          <w:color w:val="212121"/>
          <w:w w:val="105"/>
        </w:rPr>
        <w:t xml:space="preserve"> </w:t>
      </w:r>
      <w:r>
        <w:rPr>
          <w:b/>
          <w:color w:val="212121"/>
          <w:w w:val="105"/>
          <w:sz w:val="21"/>
        </w:rPr>
        <w:t>„</w:t>
      </w:r>
      <w:proofErr w:type="spellStart"/>
      <w:r>
        <w:rPr>
          <w:b/>
          <w:color w:val="212121"/>
          <w:w w:val="105"/>
          <w:sz w:val="21"/>
        </w:rPr>
        <w:t>Strany</w:t>
      </w:r>
      <w:proofErr w:type="spellEnd"/>
      <w:r>
        <w:rPr>
          <w:b/>
          <w:color w:val="212121"/>
          <w:w w:val="105"/>
          <w:sz w:val="21"/>
        </w:rPr>
        <w:t>")</w:t>
      </w:r>
    </w:p>
    <w:p w14:paraId="1A530021" w14:textId="77777777" w:rsidR="008037E6" w:rsidRDefault="008037E6">
      <w:pPr>
        <w:pStyle w:val="Zkladntext"/>
        <w:rPr>
          <w:b/>
          <w:sz w:val="24"/>
        </w:rPr>
      </w:pPr>
    </w:p>
    <w:p w14:paraId="1A530022" w14:textId="77777777" w:rsidR="008037E6" w:rsidRDefault="00000000">
      <w:pPr>
        <w:spacing w:before="168"/>
        <w:ind w:left="213" w:right="451"/>
        <w:jc w:val="center"/>
      </w:pPr>
      <w:proofErr w:type="spellStart"/>
      <w:r>
        <w:rPr>
          <w:b/>
          <w:color w:val="212121"/>
          <w:w w:val="105"/>
          <w:sz w:val="21"/>
        </w:rPr>
        <w:t>Článek</w:t>
      </w:r>
      <w:proofErr w:type="spellEnd"/>
      <w:r>
        <w:rPr>
          <w:b/>
          <w:color w:val="212121"/>
          <w:w w:val="105"/>
          <w:sz w:val="21"/>
        </w:rPr>
        <w:t xml:space="preserve"> </w:t>
      </w:r>
      <w:r>
        <w:rPr>
          <w:color w:val="212121"/>
          <w:w w:val="105"/>
        </w:rPr>
        <w:t>I.</w:t>
      </w:r>
    </w:p>
    <w:p w14:paraId="1A530023" w14:textId="77777777" w:rsidR="008037E6" w:rsidRDefault="00000000">
      <w:pPr>
        <w:spacing w:before="198"/>
        <w:ind w:left="197" w:right="451"/>
        <w:jc w:val="center"/>
        <w:rPr>
          <w:b/>
          <w:sz w:val="21"/>
        </w:rPr>
      </w:pPr>
      <w:proofErr w:type="spellStart"/>
      <w:r>
        <w:rPr>
          <w:b/>
          <w:color w:val="212121"/>
          <w:w w:val="105"/>
          <w:sz w:val="21"/>
        </w:rPr>
        <w:t>úvodní</w:t>
      </w:r>
      <w:proofErr w:type="spellEnd"/>
      <w:r>
        <w:rPr>
          <w:b/>
          <w:color w:val="212121"/>
          <w:w w:val="105"/>
          <w:sz w:val="21"/>
        </w:rPr>
        <w:t xml:space="preserve"> </w:t>
      </w:r>
      <w:proofErr w:type="spellStart"/>
      <w:r>
        <w:rPr>
          <w:b/>
          <w:color w:val="212121"/>
          <w:w w:val="105"/>
          <w:sz w:val="21"/>
        </w:rPr>
        <w:t>ustanovení</w:t>
      </w:r>
      <w:proofErr w:type="spellEnd"/>
      <w:r>
        <w:rPr>
          <w:b/>
          <w:color w:val="212121"/>
          <w:w w:val="105"/>
          <w:sz w:val="21"/>
        </w:rPr>
        <w:t xml:space="preserve">, </w:t>
      </w:r>
      <w:proofErr w:type="spellStart"/>
      <w:r>
        <w:rPr>
          <w:b/>
          <w:color w:val="212121"/>
          <w:w w:val="105"/>
          <w:sz w:val="21"/>
        </w:rPr>
        <w:t>smysl</w:t>
      </w:r>
      <w:proofErr w:type="spellEnd"/>
      <w:r>
        <w:rPr>
          <w:b/>
          <w:color w:val="212121"/>
          <w:w w:val="105"/>
          <w:sz w:val="21"/>
        </w:rPr>
        <w:t xml:space="preserve"> a </w:t>
      </w:r>
      <w:proofErr w:type="spellStart"/>
      <w:r>
        <w:rPr>
          <w:b/>
          <w:color w:val="212121"/>
          <w:w w:val="105"/>
          <w:sz w:val="21"/>
        </w:rPr>
        <w:t>účel</w:t>
      </w:r>
      <w:proofErr w:type="spellEnd"/>
      <w:r>
        <w:rPr>
          <w:b/>
          <w:color w:val="212121"/>
          <w:w w:val="105"/>
          <w:sz w:val="21"/>
        </w:rPr>
        <w:t xml:space="preserve"> </w:t>
      </w:r>
      <w:proofErr w:type="spellStart"/>
      <w:r>
        <w:rPr>
          <w:b/>
          <w:color w:val="212121"/>
          <w:w w:val="105"/>
          <w:sz w:val="21"/>
        </w:rPr>
        <w:t>smlouvy</w:t>
      </w:r>
      <w:proofErr w:type="spellEnd"/>
    </w:p>
    <w:p w14:paraId="1A530024" w14:textId="77777777" w:rsidR="008037E6" w:rsidRDefault="008037E6">
      <w:pPr>
        <w:pStyle w:val="Zkladntext"/>
        <w:rPr>
          <w:b/>
        </w:rPr>
      </w:pPr>
    </w:p>
    <w:p w14:paraId="1A530025" w14:textId="77777777" w:rsidR="008037E6" w:rsidRDefault="00000000">
      <w:pPr>
        <w:pStyle w:val="Odstavecseseznamem"/>
        <w:numPr>
          <w:ilvl w:val="1"/>
          <w:numId w:val="9"/>
        </w:numPr>
        <w:tabs>
          <w:tab w:val="left" w:pos="841"/>
        </w:tabs>
        <w:spacing w:before="154" w:line="288" w:lineRule="auto"/>
        <w:ind w:right="369" w:hanging="721"/>
        <w:jc w:val="both"/>
        <w:rPr>
          <w:color w:val="212121"/>
          <w:sz w:val="21"/>
        </w:rPr>
      </w:pPr>
      <w:proofErr w:type="spellStart"/>
      <w:r>
        <w:rPr>
          <w:color w:val="212121"/>
          <w:w w:val="105"/>
          <w:sz w:val="21"/>
        </w:rPr>
        <w:t>Smluvní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strany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prohlašují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že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smyslem</w:t>
      </w:r>
      <w:proofErr w:type="spellEnd"/>
      <w:r>
        <w:rPr>
          <w:color w:val="212121"/>
          <w:w w:val="105"/>
          <w:sz w:val="21"/>
        </w:rPr>
        <w:t xml:space="preserve"> a </w:t>
      </w:r>
      <w:proofErr w:type="spellStart"/>
      <w:r>
        <w:rPr>
          <w:color w:val="212121"/>
          <w:w w:val="105"/>
          <w:sz w:val="21"/>
        </w:rPr>
        <w:t>účelem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této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smlouvy</w:t>
      </w:r>
      <w:proofErr w:type="spellEnd"/>
      <w:r>
        <w:rPr>
          <w:color w:val="212121"/>
          <w:w w:val="105"/>
          <w:sz w:val="21"/>
        </w:rPr>
        <w:t xml:space="preserve"> je </w:t>
      </w:r>
      <w:proofErr w:type="spellStart"/>
      <w:r>
        <w:rPr>
          <w:color w:val="212121"/>
          <w:w w:val="105"/>
          <w:sz w:val="21"/>
        </w:rPr>
        <w:t>vzájemná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spolupráce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smluvních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stran</w:t>
      </w:r>
      <w:proofErr w:type="spellEnd"/>
      <w:r>
        <w:rPr>
          <w:color w:val="212121"/>
          <w:w w:val="105"/>
          <w:sz w:val="21"/>
        </w:rPr>
        <w:t xml:space="preserve">, a to v </w:t>
      </w:r>
      <w:proofErr w:type="spellStart"/>
      <w:r>
        <w:rPr>
          <w:color w:val="212121"/>
          <w:w w:val="105"/>
          <w:sz w:val="21"/>
        </w:rPr>
        <w:t>rámci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konference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organizované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společností</w:t>
      </w:r>
      <w:proofErr w:type="spellEnd"/>
      <w:r>
        <w:rPr>
          <w:color w:val="212121"/>
          <w:w w:val="105"/>
          <w:sz w:val="21"/>
        </w:rPr>
        <w:t xml:space="preserve"> MSIC, </w:t>
      </w:r>
      <w:proofErr w:type="spellStart"/>
      <w:r>
        <w:rPr>
          <w:color w:val="212121"/>
          <w:w w:val="105"/>
          <w:sz w:val="21"/>
        </w:rPr>
        <w:t>jejíž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činnost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bude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mimo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jiné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financována</w:t>
      </w:r>
      <w:proofErr w:type="spellEnd"/>
      <w:r>
        <w:rPr>
          <w:color w:val="212121"/>
          <w:w w:val="105"/>
          <w:sz w:val="21"/>
        </w:rPr>
        <w:t xml:space="preserve"> ze </w:t>
      </w:r>
      <w:proofErr w:type="spellStart"/>
      <w:r>
        <w:rPr>
          <w:color w:val="212121"/>
          <w:w w:val="105"/>
          <w:sz w:val="21"/>
        </w:rPr>
        <w:t>sponzorských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příspěvků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Objednatele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kterému</w:t>
      </w:r>
      <w:proofErr w:type="spellEnd"/>
      <w:r>
        <w:rPr>
          <w:color w:val="212121"/>
          <w:w w:val="105"/>
          <w:sz w:val="21"/>
        </w:rPr>
        <w:t xml:space="preserve"> za </w:t>
      </w:r>
      <w:proofErr w:type="spellStart"/>
      <w:r>
        <w:rPr>
          <w:color w:val="212121"/>
          <w:w w:val="105"/>
          <w:sz w:val="21"/>
        </w:rPr>
        <w:t>poskytnutý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finanční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příspěvek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bude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umožněno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realizovat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reklamu</w:t>
      </w:r>
      <w:proofErr w:type="spellEnd"/>
      <w:r>
        <w:rPr>
          <w:color w:val="212121"/>
          <w:w w:val="105"/>
          <w:sz w:val="21"/>
        </w:rPr>
        <w:t xml:space="preserve"> a </w:t>
      </w:r>
      <w:proofErr w:type="spellStart"/>
      <w:r>
        <w:rPr>
          <w:color w:val="212121"/>
          <w:w w:val="105"/>
          <w:sz w:val="21"/>
        </w:rPr>
        <w:t>propagaci</w:t>
      </w:r>
      <w:proofErr w:type="spellEnd"/>
      <w:r>
        <w:rPr>
          <w:color w:val="212121"/>
          <w:w w:val="105"/>
          <w:sz w:val="21"/>
        </w:rPr>
        <w:t xml:space="preserve"> v </w:t>
      </w:r>
      <w:proofErr w:type="spellStart"/>
      <w:r>
        <w:rPr>
          <w:color w:val="212121"/>
          <w:w w:val="105"/>
          <w:sz w:val="21"/>
        </w:rPr>
        <w:t>rámci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pořádané</w:t>
      </w:r>
      <w:proofErr w:type="spellEnd"/>
      <w:r>
        <w:rPr>
          <w:color w:val="212121"/>
          <w:spacing w:val="4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konference</w:t>
      </w:r>
      <w:proofErr w:type="spellEnd"/>
      <w:r>
        <w:rPr>
          <w:color w:val="212121"/>
          <w:w w:val="105"/>
          <w:sz w:val="21"/>
        </w:rPr>
        <w:t>.</w:t>
      </w:r>
    </w:p>
    <w:p w14:paraId="1A530026" w14:textId="77777777" w:rsidR="008037E6" w:rsidRDefault="008037E6">
      <w:pPr>
        <w:spacing w:line="288" w:lineRule="auto"/>
        <w:jc w:val="both"/>
        <w:rPr>
          <w:sz w:val="21"/>
        </w:rPr>
        <w:sectPr w:rsidR="008037E6">
          <w:type w:val="continuous"/>
          <w:pgSz w:w="11910" w:h="16840"/>
          <w:pgMar w:top="60" w:right="900" w:bottom="1400" w:left="1280" w:header="708" w:footer="708" w:gutter="0"/>
          <w:cols w:space="708"/>
        </w:sectPr>
      </w:pPr>
    </w:p>
    <w:p w14:paraId="1A530027" w14:textId="77777777" w:rsidR="008037E6" w:rsidRDefault="00000000">
      <w:pPr>
        <w:pStyle w:val="Odstavecseseznamem"/>
        <w:numPr>
          <w:ilvl w:val="1"/>
          <w:numId w:val="9"/>
        </w:numPr>
        <w:tabs>
          <w:tab w:val="left" w:pos="907"/>
        </w:tabs>
        <w:spacing w:before="72" w:line="276" w:lineRule="auto"/>
        <w:ind w:left="902" w:right="306" w:hanging="712"/>
        <w:jc w:val="both"/>
        <w:rPr>
          <w:color w:val="1F1F1F"/>
        </w:rPr>
      </w:pPr>
      <w:r>
        <w:lastRenderedPageBreak/>
        <w:pict w14:anchorId="1A53008B">
          <v:shape id="_x0000_s2066" style="position:absolute;left:0;text-align:left;margin-left:337.9pt;margin-top:12pt;width:101.55pt;height:.25pt;z-index:251661312;mso-position-horizontal-relative:page;mso-position-vertical-relative:page" coordorigin="6758,240" coordsize="2031,5" o:spt="100" adj="0,,0" path="m7596,16608r1207,m6769,16613r803,e" filled="f" strokeweight=".08478mm">
            <v:stroke joinstyle="round"/>
            <v:formulas/>
            <v:path arrowok="t" o:connecttype="segments"/>
            <w10:wrap anchorx="page" anchory="page"/>
          </v:shape>
        </w:pict>
      </w:r>
      <w:r>
        <w:pict w14:anchorId="1A53008C">
          <v:line id="_x0000_s2065" style="position:absolute;left:0;text-align:left;z-index:251662336;mso-position-horizontal-relative:page;mso-position-vertical-relative:page" from="107.7pt,830.4pt" to="139.2pt,830.4pt" strokeweight=".33906mm">
            <w10:wrap anchorx="page" anchory="page"/>
          </v:line>
        </w:pict>
      </w:r>
      <w:proofErr w:type="spellStart"/>
      <w:r>
        <w:rPr>
          <w:color w:val="1F1F1F"/>
        </w:rPr>
        <w:t>Smluvní</w:t>
      </w:r>
      <w:proofErr w:type="spellEnd"/>
      <w:r>
        <w:rPr>
          <w:color w:val="1F1F1F"/>
          <w:spacing w:val="-18"/>
        </w:rPr>
        <w:t xml:space="preserve"> </w:t>
      </w:r>
      <w:proofErr w:type="spellStart"/>
      <w:r>
        <w:rPr>
          <w:color w:val="1F1F1F"/>
        </w:rPr>
        <w:t>strany</w:t>
      </w:r>
      <w:proofErr w:type="spellEnd"/>
      <w:r>
        <w:rPr>
          <w:color w:val="1F1F1F"/>
          <w:spacing w:val="-15"/>
        </w:rPr>
        <w:t xml:space="preserve"> </w:t>
      </w:r>
      <w:proofErr w:type="spellStart"/>
      <w:r>
        <w:rPr>
          <w:color w:val="1F1F1F"/>
        </w:rPr>
        <w:t>hodlají</w:t>
      </w:r>
      <w:proofErr w:type="spellEnd"/>
      <w:r>
        <w:rPr>
          <w:color w:val="1F1F1F"/>
          <w:spacing w:val="-15"/>
        </w:rPr>
        <w:t xml:space="preserve"> </w:t>
      </w:r>
      <w:proofErr w:type="spellStart"/>
      <w:r>
        <w:rPr>
          <w:color w:val="1F1F1F"/>
        </w:rPr>
        <w:t>touto</w:t>
      </w:r>
      <w:proofErr w:type="spellEnd"/>
      <w:r>
        <w:rPr>
          <w:color w:val="1F1F1F"/>
          <w:spacing w:val="-20"/>
        </w:rPr>
        <w:t xml:space="preserve"> </w:t>
      </w:r>
      <w:proofErr w:type="spellStart"/>
      <w:r>
        <w:rPr>
          <w:color w:val="1F1F1F"/>
        </w:rPr>
        <w:t>smlouvou</w:t>
      </w:r>
      <w:proofErr w:type="spellEnd"/>
      <w:r>
        <w:rPr>
          <w:color w:val="1F1F1F"/>
          <w:spacing w:val="-18"/>
        </w:rPr>
        <w:t xml:space="preserve"> </w:t>
      </w:r>
      <w:proofErr w:type="spellStart"/>
      <w:r>
        <w:rPr>
          <w:color w:val="1F1F1F"/>
        </w:rPr>
        <w:t>upravit</w:t>
      </w:r>
      <w:proofErr w:type="spellEnd"/>
      <w:r>
        <w:rPr>
          <w:color w:val="1F1F1F"/>
          <w:spacing w:val="-14"/>
        </w:rPr>
        <w:t xml:space="preserve"> </w:t>
      </w:r>
      <w:proofErr w:type="spellStart"/>
      <w:r>
        <w:rPr>
          <w:color w:val="1F1F1F"/>
        </w:rPr>
        <w:t>vzájemná</w:t>
      </w:r>
      <w:proofErr w:type="spellEnd"/>
      <w:r>
        <w:rPr>
          <w:color w:val="1F1F1F"/>
          <w:spacing w:val="-17"/>
        </w:rPr>
        <w:t xml:space="preserve"> </w:t>
      </w:r>
      <w:proofErr w:type="spellStart"/>
      <w:r>
        <w:rPr>
          <w:color w:val="1F1F1F"/>
        </w:rPr>
        <w:t>práva</w:t>
      </w:r>
      <w:proofErr w:type="spellEnd"/>
      <w:r>
        <w:rPr>
          <w:color w:val="1F1F1F"/>
          <w:spacing w:val="-19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28"/>
        </w:rPr>
        <w:t xml:space="preserve"> </w:t>
      </w:r>
      <w:proofErr w:type="spellStart"/>
      <w:r>
        <w:rPr>
          <w:color w:val="1F1F1F"/>
        </w:rPr>
        <w:t>povinnosti</w:t>
      </w:r>
      <w:proofErr w:type="spellEnd"/>
      <w:r>
        <w:rPr>
          <w:color w:val="1F1F1F"/>
          <w:spacing w:val="-16"/>
        </w:rPr>
        <w:t xml:space="preserve"> </w:t>
      </w:r>
      <w:proofErr w:type="spellStart"/>
      <w:r>
        <w:rPr>
          <w:color w:val="1F1F1F"/>
        </w:rPr>
        <w:t>při</w:t>
      </w:r>
      <w:proofErr w:type="spellEnd"/>
      <w:r>
        <w:rPr>
          <w:color w:val="1F1F1F"/>
          <w:spacing w:val="-24"/>
        </w:rPr>
        <w:t xml:space="preserve"> </w:t>
      </w:r>
      <w:proofErr w:type="spellStart"/>
      <w:r>
        <w:rPr>
          <w:color w:val="1F1F1F"/>
        </w:rPr>
        <w:t>poskytnutí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sponzorského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příspěvku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Objednatele</w:t>
      </w:r>
      <w:proofErr w:type="spellEnd"/>
      <w:r>
        <w:rPr>
          <w:color w:val="1F1F1F"/>
        </w:rPr>
        <w:t xml:space="preserve"> za </w:t>
      </w:r>
      <w:proofErr w:type="spellStart"/>
      <w:r>
        <w:rPr>
          <w:color w:val="1F1F1F"/>
        </w:rPr>
        <w:t>účelem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organizace</w:t>
      </w:r>
      <w:proofErr w:type="spellEnd"/>
      <w:r>
        <w:rPr>
          <w:color w:val="1F1F1F"/>
        </w:rPr>
        <w:t xml:space="preserve"> a </w:t>
      </w:r>
      <w:proofErr w:type="spellStart"/>
      <w:r>
        <w:rPr>
          <w:color w:val="1F1F1F"/>
        </w:rPr>
        <w:t>realizace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konference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když</w:t>
      </w:r>
      <w:proofErr w:type="spellEnd"/>
      <w:r>
        <w:rPr>
          <w:color w:val="1F1F1F"/>
        </w:rPr>
        <w:t xml:space="preserve"> za </w:t>
      </w:r>
      <w:proofErr w:type="spellStart"/>
      <w:r>
        <w:rPr>
          <w:color w:val="1F1F1F"/>
        </w:rPr>
        <w:t>uvedený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sponzorský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příspěvek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bude</w:t>
      </w:r>
      <w:proofErr w:type="spellEnd"/>
      <w:r>
        <w:rPr>
          <w:color w:val="1F1F1F"/>
        </w:rPr>
        <w:t xml:space="preserve"> ze </w:t>
      </w:r>
      <w:proofErr w:type="spellStart"/>
      <w:r>
        <w:rPr>
          <w:color w:val="1F1F1F"/>
        </w:rPr>
        <w:t>strany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společnosti</w:t>
      </w:r>
      <w:proofErr w:type="spellEnd"/>
      <w:r>
        <w:rPr>
          <w:color w:val="1F1F1F"/>
        </w:rPr>
        <w:t xml:space="preserve"> MSIC </w:t>
      </w:r>
      <w:proofErr w:type="spellStart"/>
      <w:r>
        <w:rPr>
          <w:color w:val="1F1F1F"/>
        </w:rPr>
        <w:t>zajištěna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propagace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Objednatele</w:t>
      </w:r>
      <w:proofErr w:type="spellEnd"/>
      <w:r>
        <w:rPr>
          <w:color w:val="1F1F1F"/>
        </w:rPr>
        <w:t xml:space="preserve">, a to v </w:t>
      </w:r>
      <w:proofErr w:type="spellStart"/>
      <w:r>
        <w:rPr>
          <w:color w:val="1F1F1F"/>
        </w:rPr>
        <w:t>rozsahu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dle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odpovídající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úrovně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partnerství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která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bude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stanovena</w:t>
      </w:r>
      <w:proofErr w:type="spellEnd"/>
      <w:r>
        <w:rPr>
          <w:color w:val="1F1F1F"/>
        </w:rPr>
        <w:t xml:space="preserve"> v </w:t>
      </w:r>
      <w:proofErr w:type="spellStart"/>
      <w:r>
        <w:rPr>
          <w:color w:val="1F1F1F"/>
        </w:rPr>
        <w:t>závislosti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výši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sponzorského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příspěvku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  <w:spacing w:val="-8"/>
        </w:rPr>
        <w:t>Objednatele</w:t>
      </w:r>
      <w:proofErr w:type="spellEnd"/>
      <w:r>
        <w:rPr>
          <w:color w:val="4D4D4D"/>
          <w:spacing w:val="-8"/>
        </w:rPr>
        <w:t xml:space="preserve">. </w:t>
      </w:r>
      <w:proofErr w:type="spellStart"/>
      <w:r>
        <w:rPr>
          <w:color w:val="1F1F1F"/>
        </w:rPr>
        <w:t>Konkrétní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rozsah</w:t>
      </w:r>
      <w:proofErr w:type="spellEnd"/>
      <w:r>
        <w:rPr>
          <w:color w:val="1F1F1F"/>
        </w:rPr>
        <w:t xml:space="preserve"> a </w:t>
      </w:r>
      <w:proofErr w:type="spellStart"/>
      <w:r>
        <w:rPr>
          <w:color w:val="1F1F1F"/>
        </w:rPr>
        <w:t>podmínky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propagace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budou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uvedeny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níže</w:t>
      </w:r>
      <w:proofErr w:type="spellEnd"/>
      <w:r>
        <w:rPr>
          <w:color w:val="1F1F1F"/>
        </w:rPr>
        <w:t xml:space="preserve"> v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  <w:spacing w:val="-40"/>
        </w:rPr>
        <w:t xml:space="preserve"> </w:t>
      </w:r>
      <w:proofErr w:type="spellStart"/>
      <w:r>
        <w:rPr>
          <w:color w:val="1F1F1F"/>
        </w:rPr>
        <w:t>smlouvě</w:t>
      </w:r>
      <w:proofErr w:type="spellEnd"/>
      <w:r>
        <w:rPr>
          <w:color w:val="1F1F1F"/>
        </w:rPr>
        <w:t>.</w:t>
      </w:r>
    </w:p>
    <w:p w14:paraId="1A530028" w14:textId="77777777" w:rsidR="008037E6" w:rsidRDefault="00000000">
      <w:pPr>
        <w:pStyle w:val="Odstavecseseznamem"/>
        <w:numPr>
          <w:ilvl w:val="1"/>
          <w:numId w:val="9"/>
        </w:numPr>
        <w:tabs>
          <w:tab w:val="left" w:pos="903"/>
        </w:tabs>
        <w:spacing w:before="124" w:line="276" w:lineRule="auto"/>
        <w:ind w:left="897" w:right="312" w:hanging="712"/>
        <w:jc w:val="both"/>
        <w:rPr>
          <w:color w:val="1F1F1F"/>
        </w:rPr>
      </w:pPr>
      <w:proofErr w:type="spellStart"/>
      <w:r>
        <w:rPr>
          <w:color w:val="1F1F1F"/>
        </w:rPr>
        <w:t>Smluvní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strany</w:t>
      </w:r>
      <w:proofErr w:type="spellEnd"/>
      <w:r>
        <w:rPr>
          <w:color w:val="1F1F1F"/>
        </w:rPr>
        <w:t xml:space="preserve"> se </w:t>
      </w:r>
      <w:proofErr w:type="spellStart"/>
      <w:r>
        <w:rPr>
          <w:color w:val="1F1F1F"/>
        </w:rPr>
        <w:t>dále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dohodly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že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sponzorský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příspěvek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poskytnutý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společnosti</w:t>
      </w:r>
      <w:proofErr w:type="spellEnd"/>
      <w:r>
        <w:rPr>
          <w:color w:val="1F1F1F"/>
        </w:rPr>
        <w:t xml:space="preserve"> MSIC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základě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smlouvy</w:t>
      </w:r>
      <w:proofErr w:type="spellEnd"/>
      <w:r>
        <w:rPr>
          <w:color w:val="1F1F1F"/>
        </w:rPr>
        <w:t xml:space="preserve"> je </w:t>
      </w:r>
      <w:proofErr w:type="spellStart"/>
      <w:r>
        <w:rPr>
          <w:color w:val="1F1F1F"/>
        </w:rPr>
        <w:t>nevratný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když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Objednatel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není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oprávněn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požadovat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jeho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navrácení</w:t>
      </w:r>
      <w:proofErr w:type="spellEnd"/>
      <w:r>
        <w:rPr>
          <w:color w:val="1F1F1F"/>
        </w:rPr>
        <w:t xml:space="preserve">, a to ani v </w:t>
      </w:r>
      <w:proofErr w:type="spellStart"/>
      <w:r>
        <w:rPr>
          <w:color w:val="1F1F1F"/>
        </w:rPr>
        <w:t>případě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že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nevyužije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činnosti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poskytované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společností</w:t>
      </w:r>
      <w:proofErr w:type="spellEnd"/>
      <w:r>
        <w:rPr>
          <w:color w:val="1F1F1F"/>
        </w:rPr>
        <w:t xml:space="preserve"> MSIC </w:t>
      </w:r>
      <w:proofErr w:type="spellStart"/>
      <w:r>
        <w:rPr>
          <w:color w:val="1F1F1F"/>
        </w:rPr>
        <w:t>ve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sjednaném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rozsahu</w:t>
      </w:r>
      <w:proofErr w:type="spellEnd"/>
      <w:r>
        <w:rPr>
          <w:color w:val="1F1F1F"/>
        </w:rPr>
        <w:t xml:space="preserve">. </w:t>
      </w:r>
      <w:proofErr w:type="spellStart"/>
      <w:r>
        <w:rPr>
          <w:color w:val="1F1F1F"/>
        </w:rPr>
        <w:t>Sponzorský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příspěvek</w:t>
      </w:r>
      <w:proofErr w:type="spellEnd"/>
      <w:r>
        <w:rPr>
          <w:color w:val="1F1F1F"/>
        </w:rPr>
        <w:t xml:space="preserve"> je </w:t>
      </w:r>
      <w:proofErr w:type="spellStart"/>
      <w:r>
        <w:rPr>
          <w:color w:val="1F1F1F"/>
        </w:rPr>
        <w:t>poskytován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primárně</w:t>
      </w:r>
      <w:proofErr w:type="spellEnd"/>
      <w:r>
        <w:rPr>
          <w:color w:val="1F1F1F"/>
        </w:rPr>
        <w:t xml:space="preserve"> k </w:t>
      </w:r>
      <w:proofErr w:type="spellStart"/>
      <w:r>
        <w:rPr>
          <w:color w:val="1F1F1F"/>
        </w:rPr>
        <w:t>náhradě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nákladů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souvisejících</w:t>
      </w:r>
      <w:proofErr w:type="spellEnd"/>
      <w:r>
        <w:rPr>
          <w:color w:val="1F1F1F"/>
        </w:rPr>
        <w:t xml:space="preserve"> s </w:t>
      </w:r>
      <w:proofErr w:type="spellStart"/>
      <w:r>
        <w:rPr>
          <w:color w:val="1F1F1F"/>
        </w:rPr>
        <w:t>pořádáním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konkrétní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konference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avšak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společnost</w:t>
      </w:r>
      <w:proofErr w:type="spellEnd"/>
      <w:r>
        <w:rPr>
          <w:color w:val="1F1F1F"/>
        </w:rPr>
        <w:t xml:space="preserve"> MSIC je </w:t>
      </w:r>
      <w:proofErr w:type="spellStart"/>
      <w:r>
        <w:rPr>
          <w:color w:val="1F1F1F"/>
        </w:rPr>
        <w:t>oprávněna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naložit</w:t>
      </w:r>
      <w:proofErr w:type="spellEnd"/>
      <w:r>
        <w:rPr>
          <w:color w:val="1F1F1F"/>
        </w:rPr>
        <w:t xml:space="preserve"> s </w:t>
      </w:r>
      <w:proofErr w:type="spellStart"/>
      <w:r>
        <w:rPr>
          <w:color w:val="1F1F1F"/>
        </w:rPr>
        <w:t>poskytnutým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sponzorským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příspěvkem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jiným</w:t>
      </w:r>
      <w:proofErr w:type="spellEnd"/>
      <w:r>
        <w:rPr>
          <w:color w:val="1F1F1F"/>
          <w:spacing w:val="-24"/>
        </w:rPr>
        <w:t xml:space="preserve"> </w:t>
      </w:r>
      <w:proofErr w:type="spellStart"/>
      <w:r>
        <w:rPr>
          <w:color w:val="1F1F1F"/>
        </w:rPr>
        <w:t>způsobem</w:t>
      </w:r>
      <w:proofErr w:type="spellEnd"/>
      <w:r>
        <w:rPr>
          <w:color w:val="1F1F1F"/>
        </w:rPr>
        <w:t>.</w:t>
      </w:r>
    </w:p>
    <w:p w14:paraId="1A530029" w14:textId="77777777" w:rsidR="008037E6" w:rsidRDefault="008037E6">
      <w:pPr>
        <w:pStyle w:val="Zkladntext"/>
        <w:rPr>
          <w:sz w:val="20"/>
        </w:rPr>
      </w:pPr>
    </w:p>
    <w:p w14:paraId="1A53002A" w14:textId="77777777" w:rsidR="008037E6" w:rsidRDefault="008037E6">
      <w:pPr>
        <w:pStyle w:val="Zkladntext"/>
        <w:spacing w:before="1"/>
        <w:rPr>
          <w:sz w:val="16"/>
        </w:rPr>
      </w:pPr>
    </w:p>
    <w:p w14:paraId="1A53002B" w14:textId="77777777" w:rsidR="008037E6" w:rsidRDefault="00000000">
      <w:pPr>
        <w:pStyle w:val="Nadpis1"/>
      </w:pPr>
      <w:proofErr w:type="spellStart"/>
      <w:r>
        <w:rPr>
          <w:color w:val="1F1F1F"/>
          <w:spacing w:val="-1"/>
          <w:w w:val="102"/>
          <w:u w:val="thick" w:color="1F1F1F"/>
        </w:rPr>
        <w:t>Člán</w:t>
      </w:r>
      <w:r>
        <w:rPr>
          <w:color w:val="1F1F1F"/>
          <w:spacing w:val="-129"/>
          <w:w w:val="102"/>
          <w:u w:val="thick" w:color="1F1F1F"/>
        </w:rPr>
        <w:t>e</w:t>
      </w:r>
      <w:proofErr w:type="spellEnd"/>
      <w:r>
        <w:rPr>
          <w:color w:val="878787"/>
          <w:w w:val="98"/>
          <w:u w:val="thick" w:color="1F1F1F"/>
        </w:rPr>
        <w:t>-</w:t>
      </w:r>
      <w:r>
        <w:rPr>
          <w:color w:val="878787"/>
          <w:spacing w:val="-12"/>
          <w:u w:val="thick" w:color="1F1F1F"/>
        </w:rPr>
        <w:t xml:space="preserve"> </w:t>
      </w:r>
      <w:proofErr w:type="spellStart"/>
      <w:r>
        <w:rPr>
          <w:color w:val="1F1F1F"/>
          <w:spacing w:val="3"/>
          <w:w w:val="102"/>
          <w:u w:val="thick" w:color="1F1F1F"/>
        </w:rPr>
        <w:t>k</w:t>
      </w:r>
      <w:r>
        <w:rPr>
          <w:color w:val="1F1F1F"/>
          <w:spacing w:val="-1"/>
          <w:w w:val="68"/>
          <w:u w:val="thick" w:color="1F1F1F"/>
        </w:rPr>
        <w:t>u</w:t>
      </w:r>
      <w:proofErr w:type="spellEnd"/>
      <w:r>
        <w:rPr>
          <w:color w:val="1F1F1F"/>
          <w:spacing w:val="-1"/>
          <w:w w:val="68"/>
          <w:u w:val="thick" w:color="1F1F1F"/>
        </w:rPr>
        <w:t>-</w:t>
      </w:r>
      <w:r>
        <w:rPr>
          <w:color w:val="1F1F1F"/>
          <w:spacing w:val="-1"/>
          <w:w w:val="68"/>
        </w:rPr>
        <w:t>.</w:t>
      </w:r>
    </w:p>
    <w:p w14:paraId="1A53002C" w14:textId="77777777" w:rsidR="008037E6" w:rsidRDefault="00000000">
      <w:pPr>
        <w:spacing w:before="158"/>
        <w:ind w:left="240" w:right="377"/>
        <w:jc w:val="center"/>
        <w:rPr>
          <w:b/>
          <w:sz w:val="23"/>
        </w:rPr>
      </w:pPr>
      <w:proofErr w:type="spellStart"/>
      <w:r>
        <w:rPr>
          <w:b/>
          <w:color w:val="1F1F1F"/>
          <w:sz w:val="23"/>
        </w:rPr>
        <w:t>Předmět</w:t>
      </w:r>
      <w:proofErr w:type="spellEnd"/>
      <w:r>
        <w:rPr>
          <w:b/>
          <w:color w:val="1F1F1F"/>
          <w:sz w:val="23"/>
        </w:rPr>
        <w:t xml:space="preserve"> </w:t>
      </w:r>
      <w:proofErr w:type="spellStart"/>
      <w:r>
        <w:rPr>
          <w:b/>
          <w:color w:val="1F1F1F"/>
          <w:sz w:val="23"/>
        </w:rPr>
        <w:t>smlouvy</w:t>
      </w:r>
      <w:proofErr w:type="spellEnd"/>
    </w:p>
    <w:p w14:paraId="1A53002D" w14:textId="77777777" w:rsidR="008037E6" w:rsidRDefault="00000000">
      <w:pPr>
        <w:pStyle w:val="Odstavecseseznamem"/>
        <w:numPr>
          <w:ilvl w:val="1"/>
          <w:numId w:val="8"/>
        </w:numPr>
        <w:tabs>
          <w:tab w:val="left" w:pos="896"/>
        </w:tabs>
        <w:spacing w:before="154" w:line="276" w:lineRule="auto"/>
        <w:ind w:right="329"/>
        <w:jc w:val="both"/>
        <w:rPr>
          <w:color w:val="1F1F1F"/>
        </w:rPr>
      </w:pPr>
      <w:r>
        <w:rPr>
          <w:color w:val="1F1F1F"/>
        </w:rPr>
        <w:t>MSIC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-16"/>
        </w:rPr>
        <w:t xml:space="preserve"> </w:t>
      </w:r>
      <w:proofErr w:type="spellStart"/>
      <w:r>
        <w:rPr>
          <w:color w:val="1F1F1F"/>
        </w:rPr>
        <w:t>touto</w:t>
      </w:r>
      <w:proofErr w:type="spellEnd"/>
      <w:r>
        <w:rPr>
          <w:color w:val="1F1F1F"/>
          <w:spacing w:val="-12"/>
        </w:rPr>
        <w:t xml:space="preserve"> </w:t>
      </w:r>
      <w:proofErr w:type="spellStart"/>
      <w:r>
        <w:rPr>
          <w:color w:val="1F1F1F"/>
        </w:rPr>
        <w:t>smlouvou</w:t>
      </w:r>
      <w:proofErr w:type="spellEnd"/>
      <w:r>
        <w:rPr>
          <w:color w:val="1F1F1F"/>
          <w:spacing w:val="-7"/>
        </w:rPr>
        <w:t xml:space="preserve"> </w:t>
      </w:r>
      <w:proofErr w:type="spellStart"/>
      <w:r>
        <w:rPr>
          <w:color w:val="1F1F1F"/>
        </w:rPr>
        <w:t>zavazuje</w:t>
      </w:r>
      <w:proofErr w:type="spellEnd"/>
      <w:r>
        <w:rPr>
          <w:color w:val="1F1F1F"/>
          <w:spacing w:val="-10"/>
        </w:rPr>
        <w:t xml:space="preserve"> </w:t>
      </w:r>
      <w:proofErr w:type="spellStart"/>
      <w:r>
        <w:rPr>
          <w:color w:val="1F1F1F"/>
        </w:rPr>
        <w:t>zajistit</w:t>
      </w:r>
      <w:proofErr w:type="spellEnd"/>
      <w:r>
        <w:rPr>
          <w:color w:val="1F1F1F"/>
          <w:spacing w:val="-13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26"/>
        </w:rPr>
        <w:t xml:space="preserve"> </w:t>
      </w:r>
      <w:proofErr w:type="spellStart"/>
      <w:r>
        <w:rPr>
          <w:color w:val="1F1F1F"/>
        </w:rPr>
        <w:t>zrealizovat</w:t>
      </w:r>
      <w:proofErr w:type="spellEnd"/>
      <w:r>
        <w:rPr>
          <w:color w:val="1F1F1F"/>
          <w:spacing w:val="-10"/>
        </w:rPr>
        <w:t xml:space="preserve"> </w:t>
      </w:r>
      <w:proofErr w:type="spellStart"/>
      <w:r>
        <w:rPr>
          <w:color w:val="1F1F1F"/>
        </w:rPr>
        <w:t>reklamu</w:t>
      </w:r>
      <w:proofErr w:type="spellEnd"/>
      <w:r>
        <w:rPr>
          <w:color w:val="1F1F1F"/>
          <w:spacing w:val="-10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21"/>
        </w:rPr>
        <w:t xml:space="preserve"> </w:t>
      </w:r>
      <w:proofErr w:type="spellStart"/>
      <w:r>
        <w:rPr>
          <w:color w:val="1F1F1F"/>
        </w:rPr>
        <w:t>propagaci</w:t>
      </w:r>
      <w:proofErr w:type="spellEnd"/>
      <w:r>
        <w:rPr>
          <w:color w:val="1F1F1F"/>
          <w:spacing w:val="-2"/>
        </w:rPr>
        <w:t xml:space="preserve"> </w:t>
      </w:r>
      <w:proofErr w:type="spellStart"/>
      <w:r>
        <w:rPr>
          <w:color w:val="1F1F1F"/>
        </w:rPr>
        <w:t>Objednatele</w:t>
      </w:r>
      <w:proofErr w:type="spellEnd"/>
      <w:r>
        <w:rPr>
          <w:color w:val="1F1F1F"/>
        </w:rPr>
        <w:t xml:space="preserve"> v</w:t>
      </w:r>
      <w:r>
        <w:rPr>
          <w:color w:val="1F1F1F"/>
          <w:spacing w:val="-8"/>
        </w:rPr>
        <w:t xml:space="preserve"> </w:t>
      </w:r>
      <w:proofErr w:type="spellStart"/>
      <w:r>
        <w:rPr>
          <w:color w:val="1F1F1F"/>
        </w:rPr>
        <w:t>rámci</w:t>
      </w:r>
      <w:proofErr w:type="spellEnd"/>
      <w:r>
        <w:rPr>
          <w:color w:val="1F1F1F"/>
          <w:spacing w:val="-4"/>
        </w:rPr>
        <w:t xml:space="preserve"> </w:t>
      </w:r>
      <w:proofErr w:type="spellStart"/>
      <w:r>
        <w:rPr>
          <w:color w:val="1F1F1F"/>
        </w:rPr>
        <w:t>konference</w:t>
      </w:r>
      <w:proofErr w:type="spellEnd"/>
      <w:r>
        <w:rPr>
          <w:color w:val="1F1F1F"/>
          <w:spacing w:val="12"/>
        </w:rPr>
        <w:t xml:space="preserve"> </w:t>
      </w:r>
      <w:r>
        <w:rPr>
          <w:color w:val="1F1F1F"/>
        </w:rPr>
        <w:t>s</w:t>
      </w:r>
      <w:r>
        <w:rPr>
          <w:color w:val="1F1F1F"/>
          <w:spacing w:val="-10"/>
        </w:rPr>
        <w:t xml:space="preserve"> </w:t>
      </w:r>
      <w:proofErr w:type="spellStart"/>
      <w:r>
        <w:rPr>
          <w:color w:val="1F1F1F"/>
        </w:rPr>
        <w:t>názvem</w:t>
      </w:r>
      <w:proofErr w:type="spellEnd"/>
      <w:r>
        <w:rPr>
          <w:color w:val="1F1F1F"/>
          <w:spacing w:val="1"/>
        </w:rPr>
        <w:t xml:space="preserve"> </w:t>
      </w:r>
      <w:proofErr w:type="spellStart"/>
      <w:r>
        <w:rPr>
          <w:b/>
          <w:color w:val="1F1F1F"/>
          <w:spacing w:val="-3"/>
        </w:rPr>
        <w:t>lnnoVerse</w:t>
      </w:r>
      <w:proofErr w:type="spellEnd"/>
      <w:r>
        <w:rPr>
          <w:b/>
          <w:color w:val="1F1F1F"/>
          <w:spacing w:val="-6"/>
        </w:rPr>
        <w:t xml:space="preserve"> </w:t>
      </w:r>
      <w:r>
        <w:rPr>
          <w:b/>
          <w:color w:val="1F1F1F"/>
        </w:rPr>
        <w:t>2025</w:t>
      </w:r>
      <w:r>
        <w:rPr>
          <w:b/>
          <w:color w:val="1F1F1F"/>
          <w:spacing w:val="-6"/>
        </w:rPr>
        <w:t xml:space="preserve"> </w:t>
      </w:r>
      <w:r>
        <w:rPr>
          <w:color w:val="1F1F1F"/>
        </w:rPr>
        <w:t>(</w:t>
      </w:r>
      <w:proofErr w:type="spellStart"/>
      <w:r>
        <w:rPr>
          <w:color w:val="1F1F1F"/>
        </w:rPr>
        <w:t>dále</w:t>
      </w:r>
      <w:proofErr w:type="spellEnd"/>
      <w:r>
        <w:rPr>
          <w:color w:val="1F1F1F"/>
          <w:spacing w:val="-2"/>
        </w:rPr>
        <w:t xml:space="preserve"> </w:t>
      </w:r>
      <w:proofErr w:type="spellStart"/>
      <w:r>
        <w:rPr>
          <w:color w:val="1F1F1F"/>
        </w:rPr>
        <w:t>jen</w:t>
      </w:r>
      <w:proofErr w:type="spellEnd"/>
      <w:r>
        <w:rPr>
          <w:color w:val="1F1F1F"/>
          <w:spacing w:val="-13"/>
        </w:rPr>
        <w:t xml:space="preserve"> </w:t>
      </w:r>
      <w:r>
        <w:rPr>
          <w:b/>
          <w:color w:val="363636"/>
        </w:rPr>
        <w:t>„</w:t>
      </w:r>
      <w:proofErr w:type="spellStart"/>
      <w:r>
        <w:rPr>
          <w:b/>
          <w:color w:val="363636"/>
        </w:rPr>
        <w:t>Konference</w:t>
      </w:r>
      <w:proofErr w:type="spellEnd"/>
      <w:r>
        <w:rPr>
          <w:b/>
          <w:color w:val="363636"/>
        </w:rPr>
        <w:t>"),</w:t>
      </w:r>
      <w:r>
        <w:rPr>
          <w:b/>
          <w:color w:val="363636"/>
          <w:spacing w:val="-13"/>
        </w:rPr>
        <w:t xml:space="preserve"> </w:t>
      </w:r>
      <w:r>
        <w:rPr>
          <w:b/>
          <w:color w:val="1F1F1F"/>
        </w:rPr>
        <w:t>a</w:t>
      </w:r>
      <w:r>
        <w:rPr>
          <w:b/>
          <w:color w:val="1F1F1F"/>
          <w:spacing w:val="-11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11"/>
        </w:rPr>
        <w:t xml:space="preserve"> </w:t>
      </w:r>
      <w:proofErr w:type="spellStart"/>
      <w:r>
        <w:rPr>
          <w:color w:val="1F1F1F"/>
        </w:rPr>
        <w:t>způsobem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stanoveným</w:t>
      </w:r>
      <w:proofErr w:type="spellEnd"/>
      <w:r>
        <w:rPr>
          <w:color w:val="1F1F1F"/>
        </w:rPr>
        <w:t xml:space="preserve"> v </w:t>
      </w:r>
      <w:proofErr w:type="spellStart"/>
      <w:r>
        <w:rPr>
          <w:color w:val="1F1F1F"/>
        </w:rPr>
        <w:t>závislosti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Objednatelem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zvolené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úrovni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partnerství</w:t>
      </w:r>
      <w:proofErr w:type="spellEnd"/>
      <w:r>
        <w:rPr>
          <w:color w:val="1F1F1F"/>
        </w:rPr>
        <w:t xml:space="preserve">. </w:t>
      </w:r>
      <w:proofErr w:type="spellStart"/>
      <w:r>
        <w:rPr>
          <w:color w:val="1F1F1F"/>
        </w:rPr>
        <w:t>Objednatel</w:t>
      </w:r>
      <w:proofErr w:type="spellEnd"/>
      <w:r>
        <w:rPr>
          <w:color w:val="1F1F1F"/>
        </w:rPr>
        <w:t xml:space="preserve"> v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souvislosti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prohlašuje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že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byl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před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podpisem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smlouvy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seznámen</w:t>
      </w:r>
      <w:proofErr w:type="spellEnd"/>
      <w:r>
        <w:rPr>
          <w:color w:val="1F1F1F"/>
        </w:rPr>
        <w:t xml:space="preserve"> s </w:t>
      </w:r>
      <w:proofErr w:type="spellStart"/>
      <w:r>
        <w:rPr>
          <w:color w:val="1F1F1F"/>
        </w:rPr>
        <w:t>programem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Konference</w:t>
      </w:r>
      <w:proofErr w:type="spellEnd"/>
      <w:r>
        <w:rPr>
          <w:color w:val="1F1F1F"/>
        </w:rPr>
        <w:t>.</w:t>
      </w:r>
    </w:p>
    <w:p w14:paraId="1A53002E" w14:textId="77777777" w:rsidR="008037E6" w:rsidRDefault="00000000">
      <w:pPr>
        <w:pStyle w:val="Odstavecseseznamem"/>
        <w:numPr>
          <w:ilvl w:val="1"/>
          <w:numId w:val="8"/>
        </w:numPr>
        <w:tabs>
          <w:tab w:val="left" w:pos="896"/>
        </w:tabs>
        <w:spacing w:before="117" w:line="276" w:lineRule="auto"/>
        <w:ind w:left="888" w:right="339" w:hanging="709"/>
        <w:jc w:val="both"/>
        <w:rPr>
          <w:color w:val="1F1F1F"/>
        </w:rPr>
      </w:pPr>
      <w:r>
        <w:rPr>
          <w:color w:val="1F1F1F"/>
        </w:rPr>
        <w:t>MSIC</w:t>
      </w:r>
      <w:r>
        <w:rPr>
          <w:color w:val="1F1F1F"/>
          <w:spacing w:val="-25"/>
        </w:rPr>
        <w:t xml:space="preserve"> </w:t>
      </w:r>
      <w:proofErr w:type="spellStart"/>
      <w:r>
        <w:rPr>
          <w:color w:val="1F1F1F"/>
        </w:rPr>
        <w:t>umožňuje</w:t>
      </w:r>
      <w:proofErr w:type="spellEnd"/>
      <w:r>
        <w:rPr>
          <w:color w:val="1F1F1F"/>
          <w:spacing w:val="-15"/>
        </w:rPr>
        <w:t xml:space="preserve"> </w:t>
      </w:r>
      <w:proofErr w:type="spellStart"/>
      <w:r>
        <w:rPr>
          <w:color w:val="1F1F1F"/>
        </w:rPr>
        <w:t>podílení</w:t>
      </w:r>
      <w:proofErr w:type="spellEnd"/>
      <w:r>
        <w:rPr>
          <w:color w:val="1F1F1F"/>
          <w:spacing w:val="-14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-27"/>
        </w:rPr>
        <w:t xml:space="preserve">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  <w:spacing w:val="-24"/>
        </w:rPr>
        <w:t xml:space="preserve"> </w:t>
      </w:r>
      <w:proofErr w:type="spellStart"/>
      <w:r>
        <w:rPr>
          <w:color w:val="1F1F1F"/>
        </w:rPr>
        <w:t>Konferenci</w:t>
      </w:r>
      <w:proofErr w:type="spellEnd"/>
      <w:r>
        <w:rPr>
          <w:color w:val="1F1F1F"/>
          <w:spacing w:val="-13"/>
        </w:rPr>
        <w:t xml:space="preserve"> </w:t>
      </w:r>
      <w:proofErr w:type="spellStart"/>
      <w:r>
        <w:rPr>
          <w:color w:val="1F1F1F"/>
        </w:rPr>
        <w:t>Objednatelem</w:t>
      </w:r>
      <w:proofErr w:type="spellEnd"/>
      <w:r>
        <w:rPr>
          <w:color w:val="1F1F1F"/>
          <w:spacing w:val="-9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15"/>
        </w:rPr>
        <w:t xml:space="preserve"> </w:t>
      </w:r>
      <w:proofErr w:type="spellStart"/>
      <w:r>
        <w:rPr>
          <w:color w:val="1F1F1F"/>
        </w:rPr>
        <w:t>různých</w:t>
      </w:r>
      <w:proofErr w:type="spellEnd"/>
      <w:r>
        <w:rPr>
          <w:color w:val="1F1F1F"/>
          <w:spacing w:val="-17"/>
        </w:rPr>
        <w:t xml:space="preserve"> </w:t>
      </w:r>
      <w:proofErr w:type="spellStart"/>
      <w:r>
        <w:rPr>
          <w:color w:val="1F1F1F"/>
        </w:rPr>
        <w:t>úrovních</w:t>
      </w:r>
      <w:proofErr w:type="spellEnd"/>
      <w:r>
        <w:rPr>
          <w:color w:val="1F1F1F"/>
          <w:spacing w:val="-16"/>
        </w:rPr>
        <w:t xml:space="preserve"> </w:t>
      </w:r>
      <w:proofErr w:type="spellStart"/>
      <w:r>
        <w:rPr>
          <w:color w:val="1F1F1F"/>
        </w:rPr>
        <w:t>partnerství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které</w:t>
      </w:r>
      <w:proofErr w:type="spellEnd"/>
      <w:r>
        <w:rPr>
          <w:color w:val="1F1F1F"/>
          <w:spacing w:val="-19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-26"/>
        </w:rPr>
        <w:t xml:space="preserve"> </w:t>
      </w:r>
      <w:proofErr w:type="spellStart"/>
      <w:r>
        <w:rPr>
          <w:color w:val="1F1F1F"/>
        </w:rPr>
        <w:t>liší</w:t>
      </w:r>
      <w:proofErr w:type="spellEnd"/>
      <w:r>
        <w:rPr>
          <w:color w:val="1F1F1F"/>
          <w:spacing w:val="-19"/>
        </w:rPr>
        <w:t xml:space="preserve"> </w:t>
      </w:r>
      <w:proofErr w:type="spellStart"/>
      <w:r>
        <w:rPr>
          <w:color w:val="1F1F1F"/>
        </w:rPr>
        <w:t>zejména</w:t>
      </w:r>
      <w:proofErr w:type="spellEnd"/>
      <w:r>
        <w:rPr>
          <w:color w:val="1F1F1F"/>
          <w:spacing w:val="-17"/>
        </w:rPr>
        <w:t xml:space="preserve"> </w:t>
      </w:r>
      <w:proofErr w:type="spellStart"/>
      <w:r>
        <w:rPr>
          <w:color w:val="1F1F1F"/>
        </w:rPr>
        <w:t>rozsahem</w:t>
      </w:r>
      <w:proofErr w:type="spellEnd"/>
      <w:r>
        <w:rPr>
          <w:color w:val="1F1F1F"/>
          <w:spacing w:val="-14"/>
        </w:rPr>
        <w:t xml:space="preserve"> </w:t>
      </w:r>
      <w:proofErr w:type="spellStart"/>
      <w:r>
        <w:rPr>
          <w:color w:val="1F1F1F"/>
        </w:rPr>
        <w:t>poskytnuté</w:t>
      </w:r>
      <w:proofErr w:type="spellEnd"/>
      <w:r>
        <w:rPr>
          <w:color w:val="1F1F1F"/>
          <w:spacing w:val="-16"/>
        </w:rPr>
        <w:t xml:space="preserve"> </w:t>
      </w:r>
      <w:proofErr w:type="spellStart"/>
      <w:r>
        <w:rPr>
          <w:color w:val="1F1F1F"/>
        </w:rPr>
        <w:t>propagace</w:t>
      </w:r>
      <w:proofErr w:type="spellEnd"/>
      <w:r>
        <w:rPr>
          <w:color w:val="1F1F1F"/>
          <w:spacing w:val="-10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27"/>
        </w:rPr>
        <w:t xml:space="preserve"> </w:t>
      </w:r>
      <w:proofErr w:type="spellStart"/>
      <w:r>
        <w:rPr>
          <w:color w:val="1F1F1F"/>
        </w:rPr>
        <w:t>reklamy</w:t>
      </w:r>
      <w:proofErr w:type="spellEnd"/>
      <w:r>
        <w:rPr>
          <w:color w:val="1F1F1F"/>
          <w:spacing w:val="-15"/>
        </w:rPr>
        <w:t xml:space="preserve"> </w:t>
      </w:r>
      <w:proofErr w:type="spellStart"/>
      <w:r>
        <w:rPr>
          <w:color w:val="1F1F1F"/>
        </w:rPr>
        <w:t>zajišťované</w:t>
      </w:r>
      <w:proofErr w:type="spellEnd"/>
      <w:r>
        <w:rPr>
          <w:color w:val="1F1F1F"/>
          <w:spacing w:val="-8"/>
        </w:rPr>
        <w:t xml:space="preserve"> </w:t>
      </w:r>
      <w:proofErr w:type="spellStart"/>
      <w:r>
        <w:rPr>
          <w:color w:val="1F1F1F"/>
        </w:rPr>
        <w:t>společností</w:t>
      </w:r>
      <w:proofErr w:type="spellEnd"/>
      <w:r>
        <w:rPr>
          <w:color w:val="1F1F1F"/>
        </w:rPr>
        <w:t xml:space="preserve"> MSIC, a to v </w:t>
      </w:r>
      <w:proofErr w:type="spellStart"/>
      <w:r>
        <w:rPr>
          <w:color w:val="1F1F1F"/>
        </w:rPr>
        <w:t>závislostí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výši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sponzorského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příspěvku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který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bude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Objednatelem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uhrazen</w:t>
      </w:r>
      <w:proofErr w:type="spellEnd"/>
      <w:r>
        <w:rPr>
          <w:color w:val="1F1F1F"/>
        </w:rPr>
        <w:t xml:space="preserve">. </w:t>
      </w:r>
      <w:proofErr w:type="spellStart"/>
      <w:r>
        <w:rPr>
          <w:color w:val="1F1F1F"/>
        </w:rPr>
        <w:t>Společnost</w:t>
      </w:r>
      <w:proofErr w:type="spellEnd"/>
      <w:r>
        <w:rPr>
          <w:color w:val="1F1F1F"/>
        </w:rPr>
        <w:t xml:space="preserve"> MSIC </w:t>
      </w:r>
      <w:proofErr w:type="spellStart"/>
      <w:r>
        <w:rPr>
          <w:color w:val="1F1F1F"/>
        </w:rPr>
        <w:t>nabízí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spolupráci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těchto</w:t>
      </w:r>
      <w:proofErr w:type="spellEnd"/>
      <w:r>
        <w:rPr>
          <w:color w:val="1F1F1F"/>
          <w:spacing w:val="28"/>
        </w:rPr>
        <w:t xml:space="preserve"> </w:t>
      </w:r>
      <w:proofErr w:type="spellStart"/>
      <w:r>
        <w:rPr>
          <w:color w:val="1F1F1F"/>
        </w:rPr>
        <w:t>úrovních</w:t>
      </w:r>
      <w:proofErr w:type="spellEnd"/>
      <w:r>
        <w:rPr>
          <w:color w:val="1F1F1F"/>
        </w:rPr>
        <w:t>:</w:t>
      </w:r>
    </w:p>
    <w:p w14:paraId="1A53002F" w14:textId="77777777" w:rsidR="008037E6" w:rsidRDefault="00000000">
      <w:pPr>
        <w:pStyle w:val="Zkladntext"/>
        <w:spacing w:before="143"/>
        <w:ind w:left="1608"/>
        <w:jc w:val="both"/>
      </w:pPr>
      <w:r>
        <w:rPr>
          <w:color w:val="1F1F1F"/>
        </w:rPr>
        <w:t>O Partner</w:t>
      </w:r>
    </w:p>
    <w:p w14:paraId="1A530030" w14:textId="77777777" w:rsidR="008037E6" w:rsidRDefault="00000000">
      <w:pPr>
        <w:pStyle w:val="Zkladntext"/>
        <w:spacing w:before="189"/>
        <w:ind w:left="1604"/>
        <w:jc w:val="both"/>
      </w:pPr>
      <w:r>
        <w:rPr>
          <w:color w:val="1F1F1F"/>
          <w:w w:val="80"/>
        </w:rPr>
        <w:t xml:space="preserve">l2SI </w:t>
      </w:r>
      <w:proofErr w:type="spellStart"/>
      <w:r>
        <w:rPr>
          <w:color w:val="1F1F1F"/>
        </w:rPr>
        <w:t>Hlavní</w:t>
      </w:r>
      <w:proofErr w:type="spellEnd"/>
      <w:r>
        <w:rPr>
          <w:color w:val="1F1F1F"/>
        </w:rPr>
        <w:t xml:space="preserve"> partner</w:t>
      </w:r>
    </w:p>
    <w:p w14:paraId="1A530031" w14:textId="77777777" w:rsidR="008037E6" w:rsidRDefault="00000000">
      <w:pPr>
        <w:pStyle w:val="Odstavecseseznamem"/>
        <w:numPr>
          <w:ilvl w:val="1"/>
          <w:numId w:val="8"/>
        </w:numPr>
        <w:tabs>
          <w:tab w:val="left" w:pos="888"/>
        </w:tabs>
        <w:spacing w:before="175" w:line="276" w:lineRule="auto"/>
        <w:ind w:left="892" w:right="327" w:hanging="713"/>
        <w:jc w:val="both"/>
        <w:rPr>
          <w:color w:val="1F1F1F"/>
        </w:rPr>
      </w:pPr>
      <w:proofErr w:type="spellStart"/>
      <w:r>
        <w:rPr>
          <w:color w:val="1F1F1F"/>
        </w:rPr>
        <w:t>Objednatel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zvolí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požadovanou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úroveň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partnerství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zaškrtnutím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jednoho</w:t>
      </w:r>
      <w:proofErr w:type="spellEnd"/>
      <w:r>
        <w:rPr>
          <w:color w:val="1F1F1F"/>
        </w:rPr>
        <w:t xml:space="preserve"> z </w:t>
      </w:r>
      <w:proofErr w:type="spellStart"/>
      <w:r>
        <w:rPr>
          <w:color w:val="1F1F1F"/>
        </w:rPr>
        <w:t>políček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uvedených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výše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když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bližší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specifikace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podmínek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uvedených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úrovní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partnerství</w:t>
      </w:r>
      <w:proofErr w:type="spellEnd"/>
      <w:r>
        <w:rPr>
          <w:color w:val="1F1F1F"/>
        </w:rPr>
        <w:t xml:space="preserve"> je </w:t>
      </w:r>
      <w:proofErr w:type="spellStart"/>
      <w:r>
        <w:rPr>
          <w:color w:val="1F1F1F"/>
        </w:rPr>
        <w:t>popsána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níže</w:t>
      </w:r>
      <w:proofErr w:type="spellEnd"/>
      <w:r>
        <w:rPr>
          <w:color w:val="1F1F1F"/>
        </w:rPr>
        <w:t xml:space="preserve"> v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  <w:spacing w:val="-1"/>
        </w:rPr>
        <w:t xml:space="preserve"> </w:t>
      </w:r>
      <w:proofErr w:type="spellStart"/>
      <w:r>
        <w:rPr>
          <w:color w:val="1F1F1F"/>
        </w:rPr>
        <w:t>smlouvě</w:t>
      </w:r>
      <w:proofErr w:type="spellEnd"/>
      <w:r>
        <w:rPr>
          <w:color w:val="1F1F1F"/>
        </w:rPr>
        <w:t>.</w:t>
      </w:r>
    </w:p>
    <w:p w14:paraId="1A530032" w14:textId="77777777" w:rsidR="008037E6" w:rsidRDefault="00000000">
      <w:pPr>
        <w:pStyle w:val="Odstavecseseznamem"/>
        <w:numPr>
          <w:ilvl w:val="1"/>
          <w:numId w:val="8"/>
        </w:numPr>
        <w:tabs>
          <w:tab w:val="left" w:pos="888"/>
        </w:tabs>
        <w:spacing w:before="117" w:line="273" w:lineRule="auto"/>
        <w:ind w:left="888" w:right="333" w:hanging="714"/>
        <w:jc w:val="both"/>
        <w:rPr>
          <w:color w:val="1F1F1F"/>
        </w:rPr>
      </w:pPr>
      <w:proofErr w:type="spellStart"/>
      <w:r>
        <w:rPr>
          <w:color w:val="1F1F1F"/>
        </w:rPr>
        <w:t>Společnost</w:t>
      </w:r>
      <w:proofErr w:type="spellEnd"/>
      <w:r>
        <w:rPr>
          <w:color w:val="1F1F1F"/>
        </w:rPr>
        <w:t xml:space="preserve"> MSIC se v </w:t>
      </w:r>
      <w:proofErr w:type="spellStart"/>
      <w:r>
        <w:rPr>
          <w:color w:val="1F1F1F"/>
        </w:rPr>
        <w:t>rámci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úrovně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partnerství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označené</w:t>
      </w:r>
      <w:proofErr w:type="spellEnd"/>
      <w:r>
        <w:rPr>
          <w:color w:val="1F1F1F"/>
        </w:rPr>
        <w:t xml:space="preserve"> </w:t>
      </w:r>
      <w:proofErr w:type="spellStart"/>
      <w:proofErr w:type="gramStart"/>
      <w:r>
        <w:rPr>
          <w:color w:val="1F1F1F"/>
        </w:rPr>
        <w:t>jako</w:t>
      </w:r>
      <w:proofErr w:type="spellEnd"/>
      <w:r>
        <w:rPr>
          <w:color w:val="1F1F1F"/>
        </w:rPr>
        <w:t xml:space="preserve"> </w:t>
      </w:r>
      <w:r>
        <w:rPr>
          <w:b/>
          <w:color w:val="1F1F1F"/>
        </w:rPr>
        <w:t>.</w:t>
      </w:r>
      <w:proofErr w:type="spellStart"/>
      <w:r>
        <w:rPr>
          <w:b/>
          <w:color w:val="1F1F1F"/>
        </w:rPr>
        <w:t>Partneť</w:t>
      </w:r>
      <w:proofErr w:type="spellEnd"/>
      <w:proofErr w:type="gramEnd"/>
      <w:r>
        <w:rPr>
          <w:b/>
          <w:color w:val="1F1F1F"/>
        </w:rPr>
        <w:t xml:space="preserve">' </w:t>
      </w:r>
      <w:proofErr w:type="spellStart"/>
      <w:r>
        <w:rPr>
          <w:color w:val="1F1F1F"/>
        </w:rPr>
        <w:t>zavazuje</w:t>
      </w:r>
      <w:proofErr w:type="spellEnd"/>
      <w:r>
        <w:rPr>
          <w:color w:val="1F1F1F"/>
        </w:rPr>
        <w:t xml:space="preserve"> za </w:t>
      </w:r>
      <w:proofErr w:type="spellStart"/>
      <w:r>
        <w:rPr>
          <w:color w:val="1F1F1F"/>
        </w:rPr>
        <w:t>účelem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propagace</w:t>
      </w:r>
      <w:proofErr w:type="spellEnd"/>
      <w:r>
        <w:rPr>
          <w:color w:val="1F1F1F"/>
        </w:rPr>
        <w:t xml:space="preserve"> a </w:t>
      </w:r>
      <w:proofErr w:type="spellStart"/>
      <w:r>
        <w:rPr>
          <w:color w:val="1F1F1F"/>
        </w:rPr>
        <w:t>prezentace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Objednatele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vykonávat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zejména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tyto</w:t>
      </w:r>
      <w:proofErr w:type="spellEnd"/>
      <w:r>
        <w:rPr>
          <w:color w:val="1F1F1F"/>
          <w:spacing w:val="26"/>
        </w:rPr>
        <w:t xml:space="preserve"> </w:t>
      </w:r>
      <w:proofErr w:type="spellStart"/>
      <w:r>
        <w:rPr>
          <w:color w:val="1F1F1F"/>
        </w:rPr>
        <w:t>činnosti</w:t>
      </w:r>
      <w:proofErr w:type="spellEnd"/>
      <w:r>
        <w:rPr>
          <w:color w:val="1F1F1F"/>
        </w:rPr>
        <w:t>:</w:t>
      </w:r>
    </w:p>
    <w:p w14:paraId="1A530033" w14:textId="77777777" w:rsidR="008037E6" w:rsidRDefault="00000000">
      <w:pPr>
        <w:pStyle w:val="Odstavecseseznamem"/>
        <w:numPr>
          <w:ilvl w:val="2"/>
          <w:numId w:val="8"/>
        </w:numPr>
        <w:tabs>
          <w:tab w:val="left" w:pos="1303"/>
        </w:tabs>
        <w:spacing w:line="278" w:lineRule="auto"/>
        <w:ind w:right="346" w:hanging="359"/>
      </w:pPr>
      <w:proofErr w:type="spellStart"/>
      <w:r>
        <w:rPr>
          <w:color w:val="1F1F1F"/>
        </w:rPr>
        <w:t>zveřejnění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loga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webových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stránkách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Konference</w:t>
      </w:r>
      <w:proofErr w:type="spellEnd"/>
      <w:r>
        <w:rPr>
          <w:color w:val="1F1F1F"/>
        </w:rPr>
        <w:t xml:space="preserve">, a to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webových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stránkách</w:t>
      </w:r>
      <w:proofErr w:type="spellEnd"/>
      <w:r>
        <w:rPr>
          <w:color w:val="1F1F1F"/>
        </w:rPr>
        <w:t xml:space="preserve"> </w:t>
      </w:r>
      <w:proofErr w:type="gramStart"/>
      <w:r>
        <w:rPr>
          <w:color w:val="1F1F1F"/>
        </w:rPr>
        <w:t>www.innoverse.cz;</w:t>
      </w:r>
      <w:proofErr w:type="gramEnd"/>
    </w:p>
    <w:p w14:paraId="1A530034" w14:textId="77777777" w:rsidR="008037E6" w:rsidRDefault="00000000">
      <w:pPr>
        <w:pStyle w:val="Odstavecseseznamem"/>
        <w:numPr>
          <w:ilvl w:val="2"/>
          <w:numId w:val="8"/>
        </w:numPr>
        <w:tabs>
          <w:tab w:val="left" w:pos="1303"/>
        </w:tabs>
        <w:spacing w:before="57"/>
        <w:ind w:left="1302" w:hanging="362"/>
      </w:pPr>
      <w:proofErr w:type="spellStart"/>
      <w:r>
        <w:rPr>
          <w:color w:val="1F1F1F"/>
        </w:rPr>
        <w:t>zveřejnění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loga</w:t>
      </w:r>
      <w:proofErr w:type="spellEnd"/>
      <w:r>
        <w:rPr>
          <w:color w:val="1F1F1F"/>
        </w:rPr>
        <w:t xml:space="preserve"> v </w:t>
      </w:r>
      <w:proofErr w:type="spellStart"/>
      <w:r>
        <w:rPr>
          <w:color w:val="1F1F1F"/>
        </w:rPr>
        <w:t>rámci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prezentace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plátně</w:t>
      </w:r>
      <w:proofErr w:type="spellEnd"/>
      <w:r>
        <w:rPr>
          <w:color w:val="1F1F1F"/>
        </w:rPr>
        <w:t xml:space="preserve"> v </w:t>
      </w:r>
      <w:proofErr w:type="spellStart"/>
      <w:r>
        <w:rPr>
          <w:color w:val="1F1F1F"/>
        </w:rPr>
        <w:t>průběhu</w:t>
      </w:r>
      <w:proofErr w:type="spellEnd"/>
      <w:r>
        <w:rPr>
          <w:color w:val="1F1F1F"/>
          <w:spacing w:val="-7"/>
        </w:rPr>
        <w:t xml:space="preserve"> </w:t>
      </w:r>
      <w:proofErr w:type="spellStart"/>
      <w:proofErr w:type="gramStart"/>
      <w:r>
        <w:rPr>
          <w:color w:val="1F1F1F"/>
        </w:rPr>
        <w:t>programu</w:t>
      </w:r>
      <w:proofErr w:type="spellEnd"/>
      <w:r>
        <w:rPr>
          <w:color w:val="1F1F1F"/>
        </w:rPr>
        <w:t>;</w:t>
      </w:r>
      <w:proofErr w:type="gramEnd"/>
    </w:p>
    <w:p w14:paraId="1A530035" w14:textId="77777777" w:rsidR="008037E6" w:rsidRDefault="00000000">
      <w:pPr>
        <w:pStyle w:val="Odstavecseseznamem"/>
        <w:numPr>
          <w:ilvl w:val="2"/>
          <w:numId w:val="8"/>
        </w:numPr>
        <w:tabs>
          <w:tab w:val="left" w:pos="1303"/>
        </w:tabs>
        <w:spacing w:before="93"/>
        <w:ind w:left="1302" w:hanging="362"/>
      </w:pPr>
      <w:proofErr w:type="spellStart"/>
      <w:r>
        <w:rPr>
          <w:color w:val="1F1F1F"/>
        </w:rPr>
        <w:t>zveřejnění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loga</w:t>
      </w:r>
      <w:proofErr w:type="spellEnd"/>
      <w:r>
        <w:rPr>
          <w:color w:val="1F1F1F"/>
        </w:rPr>
        <w:t xml:space="preserve"> v</w:t>
      </w:r>
      <w:r>
        <w:rPr>
          <w:color w:val="1F1F1F"/>
          <w:spacing w:val="9"/>
        </w:rPr>
        <w:t xml:space="preserve"> </w:t>
      </w:r>
      <w:proofErr w:type="spellStart"/>
      <w:proofErr w:type="gramStart"/>
      <w:r>
        <w:rPr>
          <w:color w:val="1F1F1F"/>
        </w:rPr>
        <w:t>tiskovinách</w:t>
      </w:r>
      <w:proofErr w:type="spellEnd"/>
      <w:r>
        <w:rPr>
          <w:color w:val="1F1F1F"/>
        </w:rPr>
        <w:t>;</w:t>
      </w:r>
      <w:proofErr w:type="gramEnd"/>
    </w:p>
    <w:p w14:paraId="1A530036" w14:textId="77777777" w:rsidR="008037E6" w:rsidRDefault="00000000">
      <w:pPr>
        <w:pStyle w:val="Odstavecseseznamem"/>
        <w:numPr>
          <w:ilvl w:val="2"/>
          <w:numId w:val="8"/>
        </w:numPr>
        <w:tabs>
          <w:tab w:val="left" w:pos="1303"/>
        </w:tabs>
        <w:spacing w:before="98"/>
        <w:ind w:left="1302"/>
      </w:pPr>
      <w:proofErr w:type="spellStart"/>
      <w:r>
        <w:rPr>
          <w:color w:val="1F1F1F"/>
        </w:rPr>
        <w:t>zveřejnění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loga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rollupech</w:t>
      </w:r>
      <w:proofErr w:type="spellEnd"/>
      <w:r>
        <w:rPr>
          <w:color w:val="1F1F1F"/>
          <w:spacing w:val="-21"/>
        </w:rPr>
        <w:t xml:space="preserve"> </w:t>
      </w:r>
      <w:proofErr w:type="spellStart"/>
      <w:proofErr w:type="gramStart"/>
      <w:r>
        <w:rPr>
          <w:color w:val="1F1F1F"/>
        </w:rPr>
        <w:t>Konference</w:t>
      </w:r>
      <w:proofErr w:type="spellEnd"/>
      <w:r>
        <w:rPr>
          <w:color w:val="1F1F1F"/>
        </w:rPr>
        <w:t>;</w:t>
      </w:r>
      <w:proofErr w:type="gramEnd"/>
    </w:p>
    <w:p w14:paraId="1A530037" w14:textId="77777777" w:rsidR="008037E6" w:rsidRDefault="00000000">
      <w:pPr>
        <w:pStyle w:val="Odstavecseseznamem"/>
        <w:numPr>
          <w:ilvl w:val="2"/>
          <w:numId w:val="8"/>
        </w:numPr>
        <w:tabs>
          <w:tab w:val="left" w:pos="1301"/>
        </w:tabs>
        <w:spacing w:before="98"/>
        <w:ind w:left="1300" w:hanging="364"/>
      </w:pPr>
      <w:r>
        <w:rPr>
          <w:color w:val="1F1F1F"/>
        </w:rPr>
        <w:t xml:space="preserve">2 </w:t>
      </w:r>
      <w:proofErr w:type="spellStart"/>
      <w:r>
        <w:rPr>
          <w:color w:val="1F1F1F"/>
        </w:rPr>
        <w:t>kusy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volných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vstupenek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  <w:spacing w:val="-18"/>
        </w:rPr>
        <w:t xml:space="preserve"> </w:t>
      </w:r>
      <w:proofErr w:type="spellStart"/>
      <w:r>
        <w:rPr>
          <w:color w:val="1F1F1F"/>
        </w:rPr>
        <w:t>Konferenci</w:t>
      </w:r>
      <w:proofErr w:type="spellEnd"/>
      <w:r>
        <w:rPr>
          <w:color w:val="1F1F1F"/>
        </w:rPr>
        <w:t>.</w:t>
      </w:r>
    </w:p>
    <w:p w14:paraId="1A530038" w14:textId="77777777" w:rsidR="008037E6" w:rsidRDefault="00000000">
      <w:pPr>
        <w:pStyle w:val="Odstavecseseznamem"/>
        <w:numPr>
          <w:ilvl w:val="1"/>
          <w:numId w:val="8"/>
        </w:numPr>
        <w:tabs>
          <w:tab w:val="left" w:pos="883"/>
        </w:tabs>
        <w:spacing w:before="155" w:line="276" w:lineRule="auto"/>
        <w:ind w:left="883" w:right="343" w:hanging="709"/>
        <w:jc w:val="both"/>
        <w:rPr>
          <w:color w:val="1F1F1F"/>
        </w:rPr>
      </w:pPr>
      <w:proofErr w:type="spellStart"/>
      <w:r>
        <w:rPr>
          <w:color w:val="1F1F1F"/>
        </w:rPr>
        <w:t>Společnost</w:t>
      </w:r>
      <w:proofErr w:type="spellEnd"/>
      <w:r>
        <w:rPr>
          <w:color w:val="1F1F1F"/>
        </w:rPr>
        <w:t xml:space="preserve"> MSIC se v </w:t>
      </w:r>
      <w:proofErr w:type="spellStart"/>
      <w:r>
        <w:rPr>
          <w:color w:val="1F1F1F"/>
        </w:rPr>
        <w:t>rámci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úrovně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partnerství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označené</w:t>
      </w:r>
      <w:proofErr w:type="spellEnd"/>
      <w:r>
        <w:rPr>
          <w:color w:val="1F1F1F"/>
        </w:rPr>
        <w:t xml:space="preserve"> </w:t>
      </w:r>
      <w:proofErr w:type="spellStart"/>
      <w:proofErr w:type="gramStart"/>
      <w:r>
        <w:rPr>
          <w:color w:val="1F1F1F"/>
        </w:rPr>
        <w:t>jako</w:t>
      </w:r>
      <w:proofErr w:type="spellEnd"/>
      <w:r>
        <w:rPr>
          <w:color w:val="1F1F1F"/>
        </w:rPr>
        <w:t xml:space="preserve"> </w:t>
      </w:r>
      <w:r>
        <w:rPr>
          <w:b/>
          <w:color w:val="363636"/>
        </w:rPr>
        <w:t>.</w:t>
      </w:r>
      <w:proofErr w:type="spellStart"/>
      <w:r>
        <w:rPr>
          <w:b/>
          <w:color w:val="363636"/>
        </w:rPr>
        <w:t>Hlavní</w:t>
      </w:r>
      <w:proofErr w:type="spellEnd"/>
      <w:proofErr w:type="gramEnd"/>
      <w:r>
        <w:rPr>
          <w:b/>
          <w:color w:val="363636"/>
        </w:rPr>
        <w:t xml:space="preserve"> </w:t>
      </w:r>
      <w:r>
        <w:rPr>
          <w:b/>
          <w:color w:val="1F1F1F"/>
        </w:rPr>
        <w:t xml:space="preserve">partner" </w:t>
      </w:r>
      <w:proofErr w:type="spellStart"/>
      <w:r>
        <w:rPr>
          <w:color w:val="1F1F1F"/>
        </w:rPr>
        <w:t>zavazuje</w:t>
      </w:r>
      <w:proofErr w:type="spellEnd"/>
      <w:r>
        <w:rPr>
          <w:color w:val="1F1F1F"/>
        </w:rPr>
        <w:t xml:space="preserve"> za </w:t>
      </w:r>
      <w:proofErr w:type="spellStart"/>
      <w:r>
        <w:rPr>
          <w:color w:val="1F1F1F"/>
        </w:rPr>
        <w:t>účelem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propagace</w:t>
      </w:r>
      <w:proofErr w:type="spellEnd"/>
      <w:r>
        <w:rPr>
          <w:color w:val="1F1F1F"/>
        </w:rPr>
        <w:t xml:space="preserve"> a </w:t>
      </w:r>
      <w:proofErr w:type="spellStart"/>
      <w:r>
        <w:rPr>
          <w:color w:val="1F1F1F"/>
        </w:rPr>
        <w:t>prezentace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Objednatele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vykonávat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zejména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tyto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činnosti</w:t>
      </w:r>
      <w:proofErr w:type="spellEnd"/>
      <w:r>
        <w:rPr>
          <w:color w:val="1F1F1F"/>
        </w:rPr>
        <w:t>:</w:t>
      </w:r>
    </w:p>
    <w:p w14:paraId="1A530039" w14:textId="77777777" w:rsidR="008037E6" w:rsidRDefault="00000000">
      <w:pPr>
        <w:pStyle w:val="Odstavecseseznamem"/>
        <w:numPr>
          <w:ilvl w:val="0"/>
          <w:numId w:val="7"/>
        </w:numPr>
        <w:tabs>
          <w:tab w:val="left" w:pos="884"/>
        </w:tabs>
        <w:spacing w:before="112" w:line="273" w:lineRule="auto"/>
        <w:ind w:right="344" w:hanging="715"/>
        <w:jc w:val="both"/>
        <w:rPr>
          <w:color w:val="1F1F1F"/>
        </w:rPr>
      </w:pPr>
      <w:proofErr w:type="spellStart"/>
      <w:r>
        <w:rPr>
          <w:color w:val="1F1F1F"/>
        </w:rPr>
        <w:t>zřízení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tzv</w:t>
      </w:r>
      <w:proofErr w:type="spellEnd"/>
      <w:r>
        <w:rPr>
          <w:color w:val="1F1F1F"/>
        </w:rPr>
        <w:t xml:space="preserve">. Meet Point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</w:rPr>
        <w:t xml:space="preserve"> VIP </w:t>
      </w:r>
      <w:proofErr w:type="spellStart"/>
      <w:r>
        <w:rPr>
          <w:color w:val="1F1F1F"/>
        </w:rPr>
        <w:t>místě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Konference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kterém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bude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Objednatel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oprávněn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prezentovat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jím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vykonávanou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činnost</w:t>
      </w:r>
      <w:proofErr w:type="spellEnd"/>
      <w:r>
        <w:rPr>
          <w:color w:val="1F1F1F"/>
        </w:rPr>
        <w:t xml:space="preserve">. </w:t>
      </w:r>
      <w:proofErr w:type="spellStart"/>
      <w:r>
        <w:rPr>
          <w:color w:val="1F1F1F"/>
        </w:rPr>
        <w:t>Zřízením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tzv</w:t>
      </w:r>
      <w:proofErr w:type="spellEnd"/>
      <w:r>
        <w:rPr>
          <w:color w:val="1F1F1F"/>
        </w:rPr>
        <w:t>. Meet</w:t>
      </w:r>
      <w:r>
        <w:rPr>
          <w:color w:val="1F1F1F"/>
          <w:spacing w:val="6"/>
        </w:rPr>
        <w:t xml:space="preserve"> </w:t>
      </w:r>
      <w:proofErr w:type="spellStart"/>
      <w:r>
        <w:rPr>
          <w:color w:val="1F1F1F"/>
        </w:rPr>
        <w:t>Pointu</w:t>
      </w:r>
      <w:proofErr w:type="spellEnd"/>
      <w:r>
        <w:rPr>
          <w:color w:val="1F1F1F"/>
        </w:rPr>
        <w:t xml:space="preserve"> se </w:t>
      </w:r>
      <w:proofErr w:type="spellStart"/>
      <w:r>
        <w:rPr>
          <w:color w:val="1F1F1F"/>
        </w:rPr>
        <w:t>dle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smlouvy</w:t>
      </w:r>
      <w:proofErr w:type="spellEnd"/>
    </w:p>
    <w:p w14:paraId="1A53003A" w14:textId="77777777" w:rsidR="008037E6" w:rsidRDefault="008037E6">
      <w:pPr>
        <w:spacing w:line="273" w:lineRule="auto"/>
        <w:jc w:val="both"/>
        <w:sectPr w:rsidR="008037E6">
          <w:pgSz w:w="11910" w:h="16840"/>
          <w:pgMar w:top="1140" w:right="900" w:bottom="1420" w:left="1280" w:header="0" w:footer="1202" w:gutter="0"/>
          <w:cols w:space="708"/>
        </w:sectPr>
      </w:pPr>
    </w:p>
    <w:p w14:paraId="1A53003B" w14:textId="77777777" w:rsidR="008037E6" w:rsidRDefault="00000000">
      <w:pPr>
        <w:pStyle w:val="Zkladntext"/>
        <w:spacing w:before="69" w:line="278" w:lineRule="auto"/>
        <w:ind w:left="878" w:right="302" w:firstLine="5"/>
        <w:jc w:val="both"/>
      </w:pPr>
      <w:r>
        <w:lastRenderedPageBreak/>
        <w:pict w14:anchorId="1A53008D">
          <v:group id="_x0000_s2060" style="position:absolute;left:0;text-align:left;margin-left:92.3pt;margin-top:827.5pt;width:290.4pt;height:2.9pt;z-index:251663360;mso-position-horizontal-relative:page;mso-position-vertical-relative:page" coordorigin="1846,16550" coordsize="5808,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4" type="#_x0000_t75" style="position:absolute;left:3173;top:16550;width:693;height:58">
              <v:imagedata r:id="rId9" o:title=""/>
            </v:shape>
            <v:line id="_x0000_s2063" style="position:absolute" from="3923,16574" to="5731,16574" strokeweight=".25428mm"/>
            <v:line id="_x0000_s2062" style="position:absolute" from="5769,16579" to="7654,16579" strokeweight=".16953mm"/>
            <v:line id="_x0000_s2061" style="position:absolute" from="1846,16574" to="3173,16574" strokeweight=".25428mm"/>
            <w10:wrap anchorx="page" anchory="page"/>
          </v:group>
        </w:pict>
      </w:r>
      <w:r>
        <w:pict w14:anchorId="1A53008E">
          <v:line id="_x0000_s2059" style="position:absolute;left:0;text-align:left;z-index:251664384;mso-position-horizontal-relative:page;mso-position-vertical-relative:page" from="442.3pt,828.7pt" to="554.8pt,828.7pt" strokeweight=".42381mm">
            <w10:wrap anchorx="page" anchory="page"/>
          </v:line>
        </w:pict>
      </w:r>
      <w:r>
        <w:pict w14:anchorId="1A53008F">
          <v:line id="_x0000_s2058" style="position:absolute;left:0;text-align:left;z-index:251665408;mso-position-horizontal-relative:page;mso-position-vertical-relative:page" from="388.45pt,828.95pt" to="431.75pt,828.95pt" strokeweight=".16953mm">
            <w10:wrap anchorx="page" anchory="page"/>
          </v:line>
        </w:pict>
      </w:r>
      <w:proofErr w:type="spellStart"/>
      <w:r>
        <w:rPr>
          <w:color w:val="1C1C1C"/>
        </w:rPr>
        <w:t>rozumí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umožnění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užívání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plochy</w:t>
      </w:r>
      <w:proofErr w:type="spellEnd"/>
      <w:r>
        <w:rPr>
          <w:color w:val="1C1C1C"/>
        </w:rPr>
        <w:t xml:space="preserve"> v </w:t>
      </w:r>
      <w:proofErr w:type="spellStart"/>
      <w:r>
        <w:rPr>
          <w:color w:val="1C1C1C"/>
        </w:rPr>
        <w:t>prostoru</w:t>
      </w:r>
      <w:proofErr w:type="spellEnd"/>
      <w:r>
        <w:rPr>
          <w:color w:val="1C1C1C"/>
        </w:rPr>
        <w:t xml:space="preserve">, </w:t>
      </w:r>
      <w:proofErr w:type="spellStart"/>
      <w:r>
        <w:rPr>
          <w:color w:val="1C1C1C"/>
        </w:rPr>
        <w:t>ve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kterém</w:t>
      </w:r>
      <w:proofErr w:type="spellEnd"/>
      <w:r>
        <w:rPr>
          <w:color w:val="1C1C1C"/>
        </w:rPr>
        <w:t xml:space="preserve"> se </w:t>
      </w:r>
      <w:proofErr w:type="spellStart"/>
      <w:r>
        <w:rPr>
          <w:color w:val="1C1C1C"/>
        </w:rPr>
        <w:t>bude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konat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Konference</w:t>
      </w:r>
      <w:proofErr w:type="spellEnd"/>
      <w:r>
        <w:rPr>
          <w:color w:val="1C1C1C"/>
        </w:rPr>
        <w:t xml:space="preserve">, a to v </w:t>
      </w:r>
      <w:proofErr w:type="spellStart"/>
      <w:r>
        <w:rPr>
          <w:color w:val="1C1C1C"/>
        </w:rPr>
        <w:t>maximálním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rozsahu</w:t>
      </w:r>
      <w:proofErr w:type="spellEnd"/>
      <w:r>
        <w:rPr>
          <w:color w:val="1C1C1C"/>
        </w:rPr>
        <w:t xml:space="preserve"> 8 m</w:t>
      </w:r>
      <w:r>
        <w:rPr>
          <w:color w:val="1C1C1C"/>
          <w:position w:val="8"/>
          <w:sz w:val="12"/>
        </w:rPr>
        <w:t>2</w:t>
      </w:r>
      <w:r>
        <w:rPr>
          <w:color w:val="1C1C1C"/>
          <w:sz w:val="12"/>
        </w:rPr>
        <w:t xml:space="preserve">, </w:t>
      </w:r>
      <w:proofErr w:type="spellStart"/>
      <w:r>
        <w:rPr>
          <w:color w:val="1C1C1C"/>
        </w:rPr>
        <w:t>když</w:t>
      </w:r>
      <w:proofErr w:type="spellEnd"/>
      <w:r>
        <w:rPr>
          <w:color w:val="1C1C1C"/>
        </w:rPr>
        <w:t xml:space="preserve"> v </w:t>
      </w:r>
      <w:proofErr w:type="spellStart"/>
      <w:r>
        <w:rPr>
          <w:color w:val="1C1C1C"/>
        </w:rPr>
        <w:t>tomto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prostoru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bude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Objednatel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oprávněn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umístit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své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propagační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materiály</w:t>
      </w:r>
      <w:proofErr w:type="spellEnd"/>
      <w:r>
        <w:rPr>
          <w:color w:val="1C1C1C"/>
        </w:rPr>
        <w:t xml:space="preserve"> a </w:t>
      </w:r>
      <w:proofErr w:type="spellStart"/>
      <w:r>
        <w:rPr>
          <w:color w:val="1C1C1C"/>
        </w:rPr>
        <w:t>jinak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tento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prostor</w:t>
      </w:r>
      <w:proofErr w:type="spellEnd"/>
      <w:r>
        <w:rPr>
          <w:color w:val="1C1C1C"/>
        </w:rPr>
        <w:t xml:space="preserve"> za </w:t>
      </w:r>
      <w:proofErr w:type="spellStart"/>
      <w:r>
        <w:rPr>
          <w:color w:val="1C1C1C"/>
        </w:rPr>
        <w:t>účelem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své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propagace</w:t>
      </w:r>
      <w:proofErr w:type="spellEnd"/>
      <w:r>
        <w:rPr>
          <w:color w:val="1C1C1C"/>
        </w:rPr>
        <w:t xml:space="preserve"> a </w:t>
      </w:r>
      <w:proofErr w:type="spellStart"/>
      <w:r>
        <w:rPr>
          <w:color w:val="1C1C1C"/>
        </w:rPr>
        <w:t>prezentace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užívat</w:t>
      </w:r>
      <w:proofErr w:type="spellEnd"/>
      <w:r>
        <w:rPr>
          <w:color w:val="1C1C1C"/>
        </w:rPr>
        <w:t xml:space="preserve">. </w:t>
      </w:r>
      <w:proofErr w:type="spellStart"/>
      <w:r>
        <w:rPr>
          <w:color w:val="1C1C1C"/>
        </w:rPr>
        <w:t>Zvoleným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způsobem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prezentace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nesmí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Objednatel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nijak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rušit</w:t>
      </w:r>
      <w:proofErr w:type="spellEnd"/>
      <w:r>
        <w:rPr>
          <w:color w:val="1C1C1C"/>
        </w:rPr>
        <w:t xml:space="preserve"> ani </w:t>
      </w:r>
      <w:proofErr w:type="spellStart"/>
      <w:r>
        <w:rPr>
          <w:color w:val="1C1C1C"/>
        </w:rPr>
        <w:t>zasahovat</w:t>
      </w:r>
      <w:proofErr w:type="spellEnd"/>
      <w:r>
        <w:rPr>
          <w:color w:val="1C1C1C"/>
        </w:rPr>
        <w:t xml:space="preserve"> od </w:t>
      </w:r>
      <w:proofErr w:type="spellStart"/>
      <w:r>
        <w:rPr>
          <w:color w:val="1C1C1C"/>
        </w:rPr>
        <w:t>průběhu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Konference</w:t>
      </w:r>
      <w:proofErr w:type="spellEnd"/>
      <w:r>
        <w:rPr>
          <w:color w:val="1C1C1C"/>
        </w:rPr>
        <w:t xml:space="preserve">, </w:t>
      </w:r>
      <w:proofErr w:type="spellStart"/>
      <w:r>
        <w:rPr>
          <w:color w:val="1C1C1C"/>
        </w:rPr>
        <w:t>když</w:t>
      </w:r>
      <w:proofErr w:type="spellEnd"/>
      <w:r>
        <w:rPr>
          <w:color w:val="1C1C1C"/>
        </w:rPr>
        <w:t xml:space="preserve"> v </w:t>
      </w:r>
      <w:proofErr w:type="spellStart"/>
      <w:r>
        <w:rPr>
          <w:color w:val="1C1C1C"/>
        </w:rPr>
        <w:t>opačném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případě</w:t>
      </w:r>
      <w:proofErr w:type="spellEnd"/>
      <w:r>
        <w:rPr>
          <w:color w:val="1C1C1C"/>
        </w:rPr>
        <w:t xml:space="preserve"> je </w:t>
      </w:r>
      <w:proofErr w:type="spellStart"/>
      <w:r>
        <w:rPr>
          <w:color w:val="1C1C1C"/>
        </w:rPr>
        <w:t>společnost</w:t>
      </w:r>
      <w:proofErr w:type="spellEnd"/>
      <w:r>
        <w:rPr>
          <w:color w:val="1C1C1C"/>
        </w:rPr>
        <w:t xml:space="preserve"> MSIC </w:t>
      </w:r>
      <w:proofErr w:type="spellStart"/>
      <w:r>
        <w:rPr>
          <w:color w:val="1C1C1C"/>
        </w:rPr>
        <w:t>oprávněna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ukončit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realizaci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tzv</w:t>
      </w:r>
      <w:proofErr w:type="spellEnd"/>
      <w:r>
        <w:rPr>
          <w:color w:val="1C1C1C"/>
        </w:rPr>
        <w:t xml:space="preserve">. meet </w:t>
      </w:r>
      <w:proofErr w:type="spellStart"/>
      <w:r>
        <w:rPr>
          <w:color w:val="1C1C1C"/>
        </w:rPr>
        <w:t>pointu</w:t>
      </w:r>
      <w:proofErr w:type="spellEnd"/>
      <w:r>
        <w:rPr>
          <w:color w:val="1C1C1C"/>
        </w:rPr>
        <w:t xml:space="preserve"> v </w:t>
      </w:r>
      <w:proofErr w:type="spellStart"/>
      <w:r>
        <w:rPr>
          <w:color w:val="1C1C1C"/>
        </w:rPr>
        <w:t>průběhu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Konference</w:t>
      </w:r>
      <w:proofErr w:type="spellEnd"/>
      <w:r>
        <w:rPr>
          <w:color w:val="1C1C1C"/>
        </w:rPr>
        <w:t xml:space="preserve">, a to </w:t>
      </w:r>
      <w:proofErr w:type="spellStart"/>
      <w:r>
        <w:rPr>
          <w:color w:val="1C1C1C"/>
        </w:rPr>
        <w:t>i</w:t>
      </w:r>
      <w:proofErr w:type="spellEnd"/>
      <w:r>
        <w:rPr>
          <w:color w:val="1C1C1C"/>
        </w:rPr>
        <w:t xml:space="preserve"> bez </w:t>
      </w:r>
      <w:proofErr w:type="spellStart"/>
      <w:r>
        <w:rPr>
          <w:color w:val="1C1C1C"/>
        </w:rPr>
        <w:t>předchozí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výzvy</w:t>
      </w:r>
      <w:proofErr w:type="spellEnd"/>
      <w:r>
        <w:rPr>
          <w:color w:val="1C1C1C"/>
        </w:rPr>
        <w:t xml:space="preserve"> k </w:t>
      </w:r>
      <w:proofErr w:type="spellStart"/>
      <w:r>
        <w:rPr>
          <w:color w:val="1C1C1C"/>
        </w:rPr>
        <w:t>zajištění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nápravy</w:t>
      </w:r>
      <w:proofErr w:type="spellEnd"/>
      <w:r>
        <w:rPr>
          <w:color w:val="1C1C1C"/>
        </w:rPr>
        <w:t>.</w:t>
      </w:r>
    </w:p>
    <w:p w14:paraId="1A53003C" w14:textId="77777777" w:rsidR="008037E6" w:rsidRDefault="00000000">
      <w:pPr>
        <w:pStyle w:val="Odstavecseseznamem"/>
        <w:numPr>
          <w:ilvl w:val="0"/>
          <w:numId w:val="7"/>
        </w:numPr>
        <w:tabs>
          <w:tab w:val="left" w:pos="880"/>
        </w:tabs>
        <w:spacing w:before="108" w:line="276" w:lineRule="auto"/>
        <w:ind w:left="873" w:right="324" w:hanging="717"/>
        <w:jc w:val="both"/>
        <w:rPr>
          <w:color w:val="1C1C1C"/>
        </w:rPr>
      </w:pPr>
      <w:proofErr w:type="spellStart"/>
      <w:r>
        <w:rPr>
          <w:color w:val="1C1C1C"/>
        </w:rPr>
        <w:t>zveřejnění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loga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na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webových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stránkách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Konference</w:t>
      </w:r>
      <w:proofErr w:type="spellEnd"/>
      <w:r>
        <w:rPr>
          <w:color w:val="1C1C1C"/>
        </w:rPr>
        <w:t xml:space="preserve">, a to </w:t>
      </w:r>
      <w:proofErr w:type="spellStart"/>
      <w:r>
        <w:rPr>
          <w:color w:val="1C1C1C"/>
        </w:rPr>
        <w:t>na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webových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stránkách</w:t>
      </w:r>
      <w:proofErr w:type="spellEnd"/>
      <w:r>
        <w:rPr>
          <w:color w:val="467CB8"/>
          <w:u w:val="thick" w:color="1C1C1C"/>
        </w:rPr>
        <w:t xml:space="preserve"> </w:t>
      </w:r>
      <w:hyperlink r:id="rId10">
        <w:r>
          <w:rPr>
            <w:color w:val="467CB8"/>
            <w:u w:val="thick" w:color="1C1C1C"/>
          </w:rPr>
          <w:t>www.innoverse.cz</w:t>
        </w:r>
        <w:r>
          <w:rPr>
            <w:color w:val="467CB8"/>
          </w:rPr>
          <w:t xml:space="preserve"> </w:t>
        </w:r>
      </w:hyperlink>
      <w:r>
        <w:rPr>
          <w:color w:val="1C1C1C"/>
        </w:rPr>
        <w:t xml:space="preserve">. </w:t>
      </w:r>
      <w:proofErr w:type="spellStart"/>
      <w:r>
        <w:rPr>
          <w:color w:val="1C1C1C"/>
        </w:rPr>
        <w:t>Smluvní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strany</w:t>
      </w:r>
      <w:proofErr w:type="spellEnd"/>
      <w:r>
        <w:rPr>
          <w:color w:val="1C1C1C"/>
        </w:rPr>
        <w:t xml:space="preserve"> se </w:t>
      </w:r>
      <w:proofErr w:type="spellStart"/>
      <w:r>
        <w:rPr>
          <w:color w:val="1C1C1C"/>
        </w:rPr>
        <w:t>dohodly</w:t>
      </w:r>
      <w:proofErr w:type="spellEnd"/>
      <w:r>
        <w:rPr>
          <w:color w:val="1C1C1C"/>
        </w:rPr>
        <w:t xml:space="preserve">, </w:t>
      </w:r>
      <w:proofErr w:type="spellStart"/>
      <w:r>
        <w:rPr>
          <w:color w:val="1C1C1C"/>
        </w:rPr>
        <w:t>že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součásti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může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být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rovněž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  <w:spacing w:val="-6"/>
        </w:rPr>
        <w:t>tzv</w:t>
      </w:r>
      <w:proofErr w:type="spellEnd"/>
      <w:r>
        <w:rPr>
          <w:color w:val="3D3D3D"/>
          <w:spacing w:val="-6"/>
        </w:rPr>
        <w:t>.</w:t>
      </w:r>
      <w:r>
        <w:rPr>
          <w:color w:val="1C1C1C"/>
          <w:spacing w:val="-6"/>
        </w:rPr>
        <w:t xml:space="preserve"> </w:t>
      </w:r>
      <w:proofErr w:type="spellStart"/>
      <w:r>
        <w:rPr>
          <w:color w:val="1C1C1C"/>
        </w:rPr>
        <w:t>medailonek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Objednatele</w:t>
      </w:r>
      <w:proofErr w:type="spellEnd"/>
      <w:r>
        <w:rPr>
          <w:color w:val="1C1C1C"/>
        </w:rPr>
        <w:t xml:space="preserve">. </w:t>
      </w:r>
      <w:proofErr w:type="spellStart"/>
      <w:r>
        <w:rPr>
          <w:color w:val="1C1C1C"/>
        </w:rPr>
        <w:t>Součástí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webových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stránek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Konference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bude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rovněž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  <w:spacing w:val="-4"/>
        </w:rPr>
        <w:t>tzv</w:t>
      </w:r>
      <w:proofErr w:type="spellEnd"/>
      <w:r>
        <w:rPr>
          <w:color w:val="3D3D3D"/>
          <w:spacing w:val="-4"/>
        </w:rPr>
        <w:t>.</w:t>
      </w:r>
      <w:r>
        <w:rPr>
          <w:color w:val="1C1C1C"/>
          <w:spacing w:val="-4"/>
        </w:rPr>
        <w:t xml:space="preserve"> </w:t>
      </w:r>
      <w:proofErr w:type="spellStart"/>
      <w:r>
        <w:rPr>
          <w:color w:val="1C1C1C"/>
        </w:rPr>
        <w:t>proklik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na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webové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stránky</w:t>
      </w:r>
      <w:proofErr w:type="spellEnd"/>
      <w:r>
        <w:rPr>
          <w:color w:val="1C1C1C"/>
          <w:spacing w:val="20"/>
        </w:rPr>
        <w:t xml:space="preserve"> </w:t>
      </w:r>
      <w:proofErr w:type="spellStart"/>
      <w:r>
        <w:rPr>
          <w:color w:val="1C1C1C"/>
        </w:rPr>
        <w:t>Objednatele</w:t>
      </w:r>
      <w:proofErr w:type="spellEnd"/>
      <w:r>
        <w:rPr>
          <w:color w:val="1C1C1C"/>
        </w:rPr>
        <w:t>.</w:t>
      </w:r>
    </w:p>
    <w:p w14:paraId="1A53003D" w14:textId="77777777" w:rsidR="008037E6" w:rsidRDefault="00000000">
      <w:pPr>
        <w:pStyle w:val="Odstavecseseznamem"/>
        <w:numPr>
          <w:ilvl w:val="0"/>
          <w:numId w:val="7"/>
        </w:numPr>
        <w:tabs>
          <w:tab w:val="left" w:pos="875"/>
        </w:tabs>
        <w:spacing w:before="124" w:line="276" w:lineRule="auto"/>
        <w:ind w:left="871" w:right="325" w:hanging="724"/>
        <w:jc w:val="both"/>
        <w:rPr>
          <w:color w:val="1C1C1C"/>
        </w:rPr>
      </w:pPr>
      <w:proofErr w:type="spellStart"/>
      <w:r>
        <w:rPr>
          <w:color w:val="1C1C1C"/>
        </w:rPr>
        <w:t>zveřejnění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loga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Objednatele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na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sociálních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sítích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společnosti</w:t>
      </w:r>
      <w:proofErr w:type="spellEnd"/>
      <w:r>
        <w:rPr>
          <w:color w:val="1C1C1C"/>
        </w:rPr>
        <w:t xml:space="preserve"> </w:t>
      </w:r>
      <w:r>
        <w:rPr>
          <w:b/>
          <w:color w:val="1C1C1C"/>
          <w:sz w:val="21"/>
        </w:rPr>
        <w:t xml:space="preserve">MSIC, </w:t>
      </w:r>
      <w:r>
        <w:rPr>
          <w:b/>
          <w:color w:val="1C1C1C"/>
        </w:rPr>
        <w:t xml:space="preserve">a </w:t>
      </w:r>
      <w:r>
        <w:rPr>
          <w:color w:val="1C1C1C"/>
        </w:rPr>
        <w:t xml:space="preserve">to </w:t>
      </w:r>
      <w:proofErr w:type="spellStart"/>
      <w:r>
        <w:rPr>
          <w:color w:val="1C1C1C"/>
        </w:rPr>
        <w:t>včetně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samostatného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postu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věnovaného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přímo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Objednateli</w:t>
      </w:r>
      <w:proofErr w:type="spellEnd"/>
      <w:r>
        <w:rPr>
          <w:color w:val="1C1C1C"/>
        </w:rPr>
        <w:t xml:space="preserve"> se </w:t>
      </w:r>
      <w:proofErr w:type="spellStart"/>
      <w:r>
        <w:rPr>
          <w:color w:val="1C1C1C"/>
        </w:rPr>
        <w:t>stručným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představením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jeho</w:t>
      </w:r>
      <w:proofErr w:type="spellEnd"/>
      <w:r>
        <w:rPr>
          <w:color w:val="1C1C1C"/>
        </w:rPr>
        <w:t xml:space="preserve"> </w:t>
      </w:r>
      <w:proofErr w:type="spellStart"/>
      <w:proofErr w:type="gramStart"/>
      <w:r>
        <w:rPr>
          <w:color w:val="1C1C1C"/>
        </w:rPr>
        <w:t>činností</w:t>
      </w:r>
      <w:proofErr w:type="spellEnd"/>
      <w:r>
        <w:rPr>
          <w:color w:val="1C1C1C"/>
        </w:rPr>
        <w:t>;</w:t>
      </w:r>
      <w:proofErr w:type="gramEnd"/>
    </w:p>
    <w:p w14:paraId="1A53003E" w14:textId="77777777" w:rsidR="008037E6" w:rsidRDefault="00000000">
      <w:pPr>
        <w:pStyle w:val="Odstavecseseznamem"/>
        <w:numPr>
          <w:ilvl w:val="0"/>
          <w:numId w:val="7"/>
        </w:numPr>
        <w:tabs>
          <w:tab w:val="left" w:pos="875"/>
        </w:tabs>
        <w:spacing w:before="117"/>
        <w:ind w:left="874" w:hanging="725"/>
        <w:jc w:val="both"/>
        <w:rPr>
          <w:color w:val="1C1C1C"/>
        </w:rPr>
      </w:pPr>
      <w:proofErr w:type="spellStart"/>
      <w:r>
        <w:rPr>
          <w:color w:val="1C1C1C"/>
        </w:rPr>
        <w:t>zveřejnění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loga</w:t>
      </w:r>
      <w:proofErr w:type="spellEnd"/>
      <w:r>
        <w:rPr>
          <w:color w:val="1C1C1C"/>
        </w:rPr>
        <w:t xml:space="preserve"> v </w:t>
      </w:r>
      <w:proofErr w:type="spellStart"/>
      <w:r>
        <w:rPr>
          <w:color w:val="1C1C1C"/>
        </w:rPr>
        <w:t>rámci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opakovaných</w:t>
      </w:r>
      <w:proofErr w:type="spellEnd"/>
      <w:r>
        <w:rPr>
          <w:color w:val="1C1C1C"/>
        </w:rPr>
        <w:t xml:space="preserve"> direct</w:t>
      </w:r>
      <w:r>
        <w:rPr>
          <w:color w:val="1C1C1C"/>
          <w:spacing w:val="-42"/>
        </w:rPr>
        <w:t xml:space="preserve"> </w:t>
      </w:r>
      <w:proofErr w:type="spellStart"/>
      <w:proofErr w:type="gramStart"/>
      <w:r>
        <w:rPr>
          <w:color w:val="1C1C1C"/>
        </w:rPr>
        <w:t>mailingů</w:t>
      </w:r>
      <w:proofErr w:type="spellEnd"/>
      <w:r>
        <w:rPr>
          <w:color w:val="1C1C1C"/>
        </w:rPr>
        <w:t>;</w:t>
      </w:r>
      <w:proofErr w:type="gramEnd"/>
    </w:p>
    <w:p w14:paraId="1A53003F" w14:textId="77777777" w:rsidR="008037E6" w:rsidRDefault="00000000">
      <w:pPr>
        <w:pStyle w:val="Odstavecseseznamem"/>
        <w:numPr>
          <w:ilvl w:val="0"/>
          <w:numId w:val="7"/>
        </w:numPr>
        <w:tabs>
          <w:tab w:val="left" w:pos="870"/>
        </w:tabs>
        <w:spacing w:before="160"/>
        <w:ind w:left="869" w:hanging="726"/>
        <w:jc w:val="both"/>
        <w:rPr>
          <w:color w:val="1C1C1C"/>
        </w:rPr>
      </w:pPr>
      <w:proofErr w:type="spellStart"/>
      <w:r>
        <w:rPr>
          <w:color w:val="1C1C1C"/>
        </w:rPr>
        <w:t>zveřejnění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loga</w:t>
      </w:r>
      <w:proofErr w:type="spellEnd"/>
      <w:r>
        <w:rPr>
          <w:color w:val="1C1C1C"/>
        </w:rPr>
        <w:t xml:space="preserve"> v</w:t>
      </w:r>
      <w:r>
        <w:rPr>
          <w:color w:val="1C1C1C"/>
          <w:spacing w:val="6"/>
        </w:rPr>
        <w:t xml:space="preserve"> </w:t>
      </w:r>
      <w:proofErr w:type="spellStart"/>
      <w:proofErr w:type="gramStart"/>
      <w:r>
        <w:rPr>
          <w:color w:val="1C1C1C"/>
          <w:spacing w:val="-4"/>
        </w:rPr>
        <w:t>tiskovinách</w:t>
      </w:r>
      <w:proofErr w:type="spellEnd"/>
      <w:r>
        <w:rPr>
          <w:color w:val="3D3D3D"/>
          <w:spacing w:val="-4"/>
        </w:rPr>
        <w:t>;</w:t>
      </w:r>
      <w:proofErr w:type="gramEnd"/>
    </w:p>
    <w:p w14:paraId="1A530040" w14:textId="77777777" w:rsidR="008037E6" w:rsidRDefault="00000000">
      <w:pPr>
        <w:pStyle w:val="Odstavecseseznamem"/>
        <w:numPr>
          <w:ilvl w:val="0"/>
          <w:numId w:val="7"/>
        </w:numPr>
        <w:tabs>
          <w:tab w:val="left" w:pos="869"/>
          <w:tab w:val="left" w:pos="870"/>
        </w:tabs>
        <w:spacing w:before="161"/>
        <w:ind w:left="869" w:hanging="725"/>
        <w:rPr>
          <w:color w:val="1C1C1C"/>
        </w:rPr>
      </w:pPr>
      <w:proofErr w:type="spellStart"/>
      <w:r>
        <w:rPr>
          <w:color w:val="1C1C1C"/>
        </w:rPr>
        <w:t>zveřejnění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loga</w:t>
      </w:r>
      <w:proofErr w:type="spellEnd"/>
      <w:r>
        <w:rPr>
          <w:color w:val="1C1C1C"/>
        </w:rPr>
        <w:t xml:space="preserve"> v </w:t>
      </w:r>
      <w:proofErr w:type="spellStart"/>
      <w:r>
        <w:rPr>
          <w:color w:val="1C1C1C"/>
        </w:rPr>
        <w:t>rámci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prezentace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na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plátně</w:t>
      </w:r>
      <w:proofErr w:type="spellEnd"/>
      <w:r>
        <w:rPr>
          <w:color w:val="1C1C1C"/>
        </w:rPr>
        <w:t xml:space="preserve"> v </w:t>
      </w:r>
      <w:proofErr w:type="spellStart"/>
      <w:r>
        <w:rPr>
          <w:color w:val="1C1C1C"/>
        </w:rPr>
        <w:t>průběhu</w:t>
      </w:r>
      <w:proofErr w:type="spellEnd"/>
      <w:r>
        <w:rPr>
          <w:color w:val="1C1C1C"/>
          <w:spacing w:val="12"/>
        </w:rPr>
        <w:t xml:space="preserve"> </w:t>
      </w:r>
      <w:proofErr w:type="spellStart"/>
      <w:proofErr w:type="gramStart"/>
      <w:r>
        <w:rPr>
          <w:color w:val="1C1C1C"/>
        </w:rPr>
        <w:t>programu</w:t>
      </w:r>
      <w:proofErr w:type="spellEnd"/>
      <w:r>
        <w:rPr>
          <w:color w:val="1C1C1C"/>
        </w:rPr>
        <w:t>;</w:t>
      </w:r>
      <w:proofErr w:type="gramEnd"/>
    </w:p>
    <w:p w14:paraId="1A530041" w14:textId="77777777" w:rsidR="008037E6" w:rsidRDefault="00000000">
      <w:pPr>
        <w:pStyle w:val="Odstavecseseznamem"/>
        <w:numPr>
          <w:ilvl w:val="0"/>
          <w:numId w:val="7"/>
        </w:numPr>
        <w:tabs>
          <w:tab w:val="left" w:pos="869"/>
          <w:tab w:val="left" w:pos="870"/>
        </w:tabs>
        <w:spacing w:before="155"/>
        <w:ind w:left="869" w:hanging="725"/>
        <w:rPr>
          <w:color w:val="1C1C1C"/>
        </w:rPr>
      </w:pPr>
      <w:proofErr w:type="spellStart"/>
      <w:r>
        <w:rPr>
          <w:color w:val="1C1C1C"/>
        </w:rPr>
        <w:t>zveřejnění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loga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na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rollupech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Konference</w:t>
      </w:r>
      <w:proofErr w:type="spellEnd"/>
      <w:r>
        <w:rPr>
          <w:color w:val="1C1C1C"/>
        </w:rPr>
        <w:t xml:space="preserve">, a to </w:t>
      </w:r>
      <w:proofErr w:type="spellStart"/>
      <w:r>
        <w:rPr>
          <w:color w:val="1C1C1C"/>
        </w:rPr>
        <w:t>na</w:t>
      </w:r>
      <w:proofErr w:type="spellEnd"/>
      <w:r>
        <w:rPr>
          <w:color w:val="1C1C1C"/>
        </w:rPr>
        <w:t xml:space="preserve"> VIP </w:t>
      </w:r>
      <w:proofErr w:type="spellStart"/>
      <w:proofErr w:type="gramStart"/>
      <w:r>
        <w:rPr>
          <w:color w:val="1C1C1C"/>
        </w:rPr>
        <w:t>místě</w:t>
      </w:r>
      <w:proofErr w:type="spellEnd"/>
      <w:r>
        <w:rPr>
          <w:color w:val="1C1C1C"/>
        </w:rPr>
        <w:t>;</w:t>
      </w:r>
      <w:proofErr w:type="gramEnd"/>
    </w:p>
    <w:p w14:paraId="1A530042" w14:textId="77777777" w:rsidR="008037E6" w:rsidRDefault="00000000">
      <w:pPr>
        <w:pStyle w:val="Odstavecseseznamem"/>
        <w:numPr>
          <w:ilvl w:val="0"/>
          <w:numId w:val="7"/>
        </w:numPr>
        <w:tabs>
          <w:tab w:val="left" w:pos="869"/>
          <w:tab w:val="left" w:pos="870"/>
        </w:tabs>
        <w:spacing w:before="156"/>
        <w:ind w:left="869" w:hanging="728"/>
        <w:rPr>
          <w:color w:val="1C1C1C"/>
        </w:rPr>
      </w:pPr>
      <w:proofErr w:type="spellStart"/>
      <w:r>
        <w:rPr>
          <w:color w:val="1C1C1C"/>
        </w:rPr>
        <w:t>umístění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rollupu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Objednatele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přímo</w:t>
      </w:r>
      <w:proofErr w:type="spellEnd"/>
      <w:r>
        <w:rPr>
          <w:color w:val="1C1C1C"/>
        </w:rPr>
        <w:t xml:space="preserve"> u </w:t>
      </w:r>
      <w:proofErr w:type="spellStart"/>
      <w:r>
        <w:rPr>
          <w:color w:val="1C1C1C"/>
        </w:rPr>
        <w:t>registrace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na</w:t>
      </w:r>
      <w:proofErr w:type="spellEnd"/>
      <w:r>
        <w:rPr>
          <w:color w:val="1C1C1C"/>
          <w:spacing w:val="15"/>
        </w:rPr>
        <w:t xml:space="preserve"> </w:t>
      </w:r>
      <w:proofErr w:type="spellStart"/>
      <w:proofErr w:type="gramStart"/>
      <w:r>
        <w:rPr>
          <w:color w:val="1C1C1C"/>
        </w:rPr>
        <w:t>Konferenci</w:t>
      </w:r>
      <w:proofErr w:type="spellEnd"/>
      <w:r>
        <w:rPr>
          <w:color w:val="1C1C1C"/>
        </w:rPr>
        <w:t>;</w:t>
      </w:r>
      <w:proofErr w:type="gramEnd"/>
    </w:p>
    <w:p w14:paraId="1A530043" w14:textId="77777777" w:rsidR="008037E6" w:rsidRDefault="00000000">
      <w:pPr>
        <w:pStyle w:val="Odstavecseseznamem"/>
        <w:numPr>
          <w:ilvl w:val="0"/>
          <w:numId w:val="7"/>
        </w:numPr>
        <w:tabs>
          <w:tab w:val="left" w:pos="869"/>
          <w:tab w:val="left" w:pos="870"/>
        </w:tabs>
        <w:spacing w:before="160"/>
        <w:ind w:left="869" w:hanging="728"/>
        <w:rPr>
          <w:color w:val="1C1C1C"/>
        </w:rPr>
      </w:pPr>
      <w:proofErr w:type="spellStart"/>
      <w:r>
        <w:rPr>
          <w:color w:val="1C1C1C"/>
        </w:rPr>
        <w:t>umístění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rollupu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Objednatele</w:t>
      </w:r>
      <w:proofErr w:type="spellEnd"/>
      <w:r>
        <w:rPr>
          <w:color w:val="1C1C1C"/>
        </w:rPr>
        <w:t xml:space="preserve">, a to </w:t>
      </w:r>
      <w:proofErr w:type="spellStart"/>
      <w:r>
        <w:rPr>
          <w:color w:val="1C1C1C"/>
        </w:rPr>
        <w:t>na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hlavní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pódiu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společně</w:t>
      </w:r>
      <w:proofErr w:type="spellEnd"/>
      <w:r>
        <w:rPr>
          <w:color w:val="1C1C1C"/>
        </w:rPr>
        <w:t xml:space="preserve"> s </w:t>
      </w:r>
      <w:proofErr w:type="spellStart"/>
      <w:r>
        <w:rPr>
          <w:color w:val="1C1C1C"/>
        </w:rPr>
        <w:t>rollupem</w:t>
      </w:r>
      <w:proofErr w:type="spellEnd"/>
      <w:r>
        <w:rPr>
          <w:color w:val="1C1C1C"/>
          <w:spacing w:val="-14"/>
        </w:rPr>
        <w:t xml:space="preserve"> </w:t>
      </w:r>
      <w:proofErr w:type="spellStart"/>
      <w:proofErr w:type="gramStart"/>
      <w:r>
        <w:rPr>
          <w:color w:val="1C1C1C"/>
        </w:rPr>
        <w:t>organizátora</w:t>
      </w:r>
      <w:proofErr w:type="spellEnd"/>
      <w:r>
        <w:rPr>
          <w:color w:val="1C1C1C"/>
        </w:rPr>
        <w:t>;</w:t>
      </w:r>
      <w:proofErr w:type="gramEnd"/>
    </w:p>
    <w:p w14:paraId="1A530044" w14:textId="77777777" w:rsidR="008037E6" w:rsidRDefault="00000000">
      <w:pPr>
        <w:pStyle w:val="Odstavecseseznamem"/>
        <w:numPr>
          <w:ilvl w:val="0"/>
          <w:numId w:val="7"/>
        </w:numPr>
        <w:tabs>
          <w:tab w:val="left" w:pos="868"/>
          <w:tab w:val="left" w:pos="869"/>
        </w:tabs>
        <w:spacing w:before="160"/>
        <w:ind w:left="868" w:hanging="721"/>
        <w:rPr>
          <w:color w:val="1C1C1C"/>
        </w:rPr>
      </w:pPr>
      <w:r>
        <w:rPr>
          <w:color w:val="1C1C1C"/>
        </w:rPr>
        <w:t xml:space="preserve">7 </w:t>
      </w:r>
      <w:proofErr w:type="spellStart"/>
      <w:r>
        <w:rPr>
          <w:color w:val="1C1C1C"/>
        </w:rPr>
        <w:t>kusů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volných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vstupenek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na</w:t>
      </w:r>
      <w:proofErr w:type="spellEnd"/>
      <w:r>
        <w:rPr>
          <w:color w:val="1C1C1C"/>
          <w:spacing w:val="3"/>
        </w:rPr>
        <w:t xml:space="preserve"> </w:t>
      </w:r>
      <w:proofErr w:type="spellStart"/>
      <w:proofErr w:type="gramStart"/>
      <w:r>
        <w:rPr>
          <w:color w:val="1C1C1C"/>
        </w:rPr>
        <w:t>Konferenci</w:t>
      </w:r>
      <w:proofErr w:type="spellEnd"/>
      <w:r>
        <w:rPr>
          <w:color w:val="1C1C1C"/>
        </w:rPr>
        <w:t>;</w:t>
      </w:r>
      <w:proofErr w:type="gramEnd"/>
    </w:p>
    <w:p w14:paraId="1A530045" w14:textId="77777777" w:rsidR="008037E6" w:rsidRDefault="00000000">
      <w:pPr>
        <w:pStyle w:val="Odstavecseseznamem"/>
        <w:numPr>
          <w:ilvl w:val="0"/>
          <w:numId w:val="7"/>
        </w:numPr>
        <w:tabs>
          <w:tab w:val="left" w:pos="865"/>
        </w:tabs>
        <w:spacing w:before="156" w:line="276" w:lineRule="auto"/>
        <w:ind w:left="864" w:right="332" w:hanging="726"/>
        <w:jc w:val="both"/>
        <w:rPr>
          <w:color w:val="1C1C1C"/>
        </w:rPr>
      </w:pPr>
      <w:proofErr w:type="spellStart"/>
      <w:r>
        <w:rPr>
          <w:color w:val="1C1C1C"/>
        </w:rPr>
        <w:t>přístup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ke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kontaktům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účastníků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této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Konference</w:t>
      </w:r>
      <w:proofErr w:type="spellEnd"/>
      <w:r>
        <w:rPr>
          <w:color w:val="1C1C1C"/>
        </w:rPr>
        <w:t xml:space="preserve"> pro </w:t>
      </w:r>
      <w:proofErr w:type="spellStart"/>
      <w:r>
        <w:rPr>
          <w:color w:val="1C1C1C"/>
        </w:rPr>
        <w:t>případné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oslovení</w:t>
      </w:r>
      <w:proofErr w:type="spellEnd"/>
      <w:r>
        <w:rPr>
          <w:color w:val="1C1C1C"/>
        </w:rPr>
        <w:t xml:space="preserve"> (</w:t>
      </w:r>
      <w:proofErr w:type="spellStart"/>
      <w:r>
        <w:rPr>
          <w:color w:val="1C1C1C"/>
        </w:rPr>
        <w:t>okolo</w:t>
      </w:r>
      <w:proofErr w:type="spellEnd"/>
      <w:r>
        <w:rPr>
          <w:color w:val="1C1C1C"/>
        </w:rPr>
        <w:t xml:space="preserve"> 300+ </w:t>
      </w:r>
      <w:proofErr w:type="spellStart"/>
      <w:r>
        <w:rPr>
          <w:color w:val="1C1C1C"/>
        </w:rPr>
        <w:t>kontaktů</w:t>
      </w:r>
      <w:proofErr w:type="spellEnd"/>
      <w:r>
        <w:rPr>
          <w:color w:val="1C1C1C"/>
        </w:rPr>
        <w:t xml:space="preserve">), a to </w:t>
      </w:r>
      <w:proofErr w:type="spellStart"/>
      <w:r>
        <w:rPr>
          <w:color w:val="1C1C1C"/>
        </w:rPr>
        <w:t>jeden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týden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před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konáním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Konference</w:t>
      </w:r>
      <w:proofErr w:type="spellEnd"/>
      <w:r>
        <w:rPr>
          <w:color w:val="1C1C1C"/>
        </w:rPr>
        <w:t xml:space="preserve"> a </w:t>
      </w:r>
      <w:proofErr w:type="spellStart"/>
      <w:r>
        <w:rPr>
          <w:color w:val="1C1C1C"/>
        </w:rPr>
        <w:t>jeden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týden</w:t>
      </w:r>
      <w:proofErr w:type="spellEnd"/>
      <w:r>
        <w:rPr>
          <w:color w:val="1C1C1C"/>
        </w:rPr>
        <w:t xml:space="preserve"> po </w:t>
      </w:r>
      <w:proofErr w:type="spellStart"/>
      <w:r>
        <w:rPr>
          <w:color w:val="1C1C1C"/>
        </w:rPr>
        <w:t>jejím</w:t>
      </w:r>
      <w:proofErr w:type="spellEnd"/>
      <w:r>
        <w:rPr>
          <w:color w:val="1C1C1C"/>
        </w:rPr>
        <w:t xml:space="preserve"> </w:t>
      </w:r>
      <w:proofErr w:type="spellStart"/>
      <w:proofErr w:type="gramStart"/>
      <w:r>
        <w:rPr>
          <w:color w:val="1C1C1C"/>
        </w:rPr>
        <w:t>uskutečnění</w:t>
      </w:r>
      <w:proofErr w:type="spellEnd"/>
      <w:r>
        <w:rPr>
          <w:color w:val="1C1C1C"/>
        </w:rPr>
        <w:t>;</w:t>
      </w:r>
      <w:proofErr w:type="gramEnd"/>
    </w:p>
    <w:p w14:paraId="1A530046" w14:textId="77777777" w:rsidR="008037E6" w:rsidRDefault="00000000">
      <w:pPr>
        <w:pStyle w:val="Zkladntext"/>
        <w:spacing w:before="117"/>
        <w:ind w:left="132"/>
        <w:jc w:val="both"/>
      </w:pPr>
      <w:r>
        <w:rPr>
          <w:color w:val="1C1C1C"/>
        </w:rPr>
        <w:t xml:space="preserve">I) </w:t>
      </w:r>
      <w:proofErr w:type="spellStart"/>
      <w:r>
        <w:rPr>
          <w:color w:val="1C1C1C"/>
        </w:rPr>
        <w:t>tzv</w:t>
      </w:r>
      <w:proofErr w:type="spellEnd"/>
      <w:r>
        <w:rPr>
          <w:color w:val="1C1C1C"/>
        </w:rPr>
        <w:t xml:space="preserve">. </w:t>
      </w:r>
      <w:proofErr w:type="spellStart"/>
      <w:r>
        <w:rPr>
          <w:color w:val="1C1C1C"/>
        </w:rPr>
        <w:t>úvodní</w:t>
      </w:r>
      <w:proofErr w:type="spellEnd"/>
      <w:r>
        <w:rPr>
          <w:color w:val="1C1C1C"/>
        </w:rPr>
        <w:t xml:space="preserve"> elevator pitch (</w:t>
      </w:r>
      <w:proofErr w:type="spellStart"/>
      <w:r>
        <w:rPr>
          <w:color w:val="1C1C1C"/>
        </w:rPr>
        <w:t>představení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Objednatele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ve</w:t>
      </w:r>
      <w:proofErr w:type="spellEnd"/>
      <w:r>
        <w:rPr>
          <w:color w:val="1C1C1C"/>
        </w:rPr>
        <w:t xml:space="preserve"> 2 </w:t>
      </w:r>
      <w:proofErr w:type="spellStart"/>
      <w:r>
        <w:rPr>
          <w:color w:val="1C1C1C"/>
        </w:rPr>
        <w:t>minutách</w:t>
      </w:r>
      <w:proofErr w:type="spellEnd"/>
      <w:proofErr w:type="gramStart"/>
      <w:r>
        <w:rPr>
          <w:color w:val="1C1C1C"/>
        </w:rPr>
        <w:t>);</w:t>
      </w:r>
      <w:proofErr w:type="gramEnd"/>
    </w:p>
    <w:p w14:paraId="1A530047" w14:textId="77777777" w:rsidR="008037E6" w:rsidRDefault="00000000">
      <w:pPr>
        <w:pStyle w:val="Odstavecseseznamem"/>
        <w:numPr>
          <w:ilvl w:val="0"/>
          <w:numId w:val="6"/>
        </w:numPr>
        <w:tabs>
          <w:tab w:val="left" w:pos="867"/>
        </w:tabs>
        <w:spacing w:before="155" w:line="278" w:lineRule="auto"/>
        <w:ind w:right="344" w:hanging="727"/>
        <w:jc w:val="both"/>
      </w:pPr>
      <w:proofErr w:type="spellStart"/>
      <w:r>
        <w:rPr>
          <w:color w:val="1C1C1C"/>
        </w:rPr>
        <w:t>vytvoření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vlastního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obsah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na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Konferenci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během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networkingových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přestávek</w:t>
      </w:r>
      <w:proofErr w:type="spellEnd"/>
      <w:r>
        <w:rPr>
          <w:color w:val="1C1C1C"/>
        </w:rPr>
        <w:t xml:space="preserve"> (video, </w:t>
      </w:r>
      <w:proofErr w:type="spellStart"/>
      <w:r>
        <w:rPr>
          <w:color w:val="1C1C1C"/>
        </w:rPr>
        <w:t>reklamní</w:t>
      </w:r>
      <w:proofErr w:type="spellEnd"/>
      <w:r>
        <w:rPr>
          <w:color w:val="1C1C1C"/>
        </w:rPr>
        <w:t xml:space="preserve"> spot, </w:t>
      </w:r>
      <w:proofErr w:type="spellStart"/>
      <w:r>
        <w:rPr>
          <w:color w:val="1C1C1C"/>
        </w:rPr>
        <w:t>krátká</w:t>
      </w:r>
      <w:proofErr w:type="spellEnd"/>
      <w:r>
        <w:rPr>
          <w:color w:val="1C1C1C"/>
          <w:spacing w:val="2"/>
        </w:rPr>
        <w:t xml:space="preserve"> </w:t>
      </w:r>
      <w:proofErr w:type="spellStart"/>
      <w:r>
        <w:rPr>
          <w:color w:val="1C1C1C"/>
        </w:rPr>
        <w:t>prezentace</w:t>
      </w:r>
      <w:proofErr w:type="spellEnd"/>
      <w:proofErr w:type="gramStart"/>
      <w:r>
        <w:rPr>
          <w:color w:val="1C1C1C"/>
        </w:rPr>
        <w:t>);</w:t>
      </w:r>
      <w:proofErr w:type="gramEnd"/>
    </w:p>
    <w:p w14:paraId="1A530048" w14:textId="77777777" w:rsidR="008037E6" w:rsidRDefault="00000000">
      <w:pPr>
        <w:pStyle w:val="Odstavecseseznamem"/>
        <w:numPr>
          <w:ilvl w:val="0"/>
          <w:numId w:val="6"/>
        </w:numPr>
        <w:tabs>
          <w:tab w:val="left" w:pos="860"/>
        </w:tabs>
        <w:spacing w:before="115"/>
        <w:ind w:left="859" w:hanging="722"/>
        <w:jc w:val="both"/>
      </w:pPr>
      <w:proofErr w:type="spellStart"/>
      <w:r>
        <w:rPr>
          <w:color w:val="1C1C1C"/>
        </w:rPr>
        <w:t>možnost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zapojení</w:t>
      </w:r>
      <w:proofErr w:type="spellEnd"/>
      <w:r>
        <w:rPr>
          <w:color w:val="1C1C1C"/>
        </w:rPr>
        <w:t xml:space="preserve"> do </w:t>
      </w:r>
      <w:proofErr w:type="spellStart"/>
      <w:r>
        <w:rPr>
          <w:color w:val="1C1C1C"/>
        </w:rPr>
        <w:t>hlavního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programu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Konference</w:t>
      </w:r>
      <w:proofErr w:type="spellEnd"/>
      <w:r>
        <w:rPr>
          <w:color w:val="1C1C1C"/>
        </w:rPr>
        <w:t xml:space="preserve">, a to </w:t>
      </w:r>
      <w:proofErr w:type="spellStart"/>
      <w:r>
        <w:rPr>
          <w:color w:val="1C1C1C"/>
        </w:rPr>
        <w:t>dle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dohody</w:t>
      </w:r>
      <w:proofErr w:type="spellEnd"/>
      <w:r>
        <w:rPr>
          <w:color w:val="1C1C1C"/>
        </w:rPr>
        <w:t xml:space="preserve"> s</w:t>
      </w:r>
      <w:r>
        <w:rPr>
          <w:color w:val="1C1C1C"/>
          <w:spacing w:val="-3"/>
        </w:rPr>
        <w:t xml:space="preserve"> </w:t>
      </w:r>
      <w:proofErr w:type="spellStart"/>
      <w:proofErr w:type="gramStart"/>
      <w:r>
        <w:rPr>
          <w:color w:val="1C1C1C"/>
        </w:rPr>
        <w:t>organizátorem</w:t>
      </w:r>
      <w:proofErr w:type="spellEnd"/>
      <w:r>
        <w:rPr>
          <w:color w:val="1C1C1C"/>
        </w:rPr>
        <w:t>;</w:t>
      </w:r>
      <w:proofErr w:type="gramEnd"/>
    </w:p>
    <w:p w14:paraId="1A530049" w14:textId="77777777" w:rsidR="008037E6" w:rsidRDefault="00000000">
      <w:pPr>
        <w:pStyle w:val="Odstavecseseznamem"/>
        <w:numPr>
          <w:ilvl w:val="0"/>
          <w:numId w:val="6"/>
        </w:numPr>
        <w:tabs>
          <w:tab w:val="left" w:pos="1565"/>
        </w:tabs>
        <w:spacing w:before="160" w:line="273" w:lineRule="auto"/>
        <w:ind w:left="860" w:right="343" w:hanging="4"/>
        <w:jc w:val="both"/>
      </w:pPr>
      <w:proofErr w:type="spellStart"/>
      <w:r>
        <w:rPr>
          <w:color w:val="1C1C1C"/>
        </w:rPr>
        <w:t>samostatné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sdělení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účastníkům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Konference</w:t>
      </w:r>
      <w:proofErr w:type="spellEnd"/>
      <w:r>
        <w:rPr>
          <w:color w:val="1C1C1C"/>
        </w:rPr>
        <w:t xml:space="preserve"> s </w:t>
      </w:r>
      <w:proofErr w:type="spellStart"/>
      <w:r>
        <w:rPr>
          <w:color w:val="1C1C1C"/>
        </w:rPr>
        <w:t>představením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Objednatele</w:t>
      </w:r>
      <w:proofErr w:type="spellEnd"/>
      <w:r>
        <w:rPr>
          <w:color w:val="1C1C1C"/>
        </w:rPr>
        <w:t xml:space="preserve"> a </w:t>
      </w:r>
      <w:proofErr w:type="spellStart"/>
      <w:r>
        <w:rPr>
          <w:color w:val="1C1C1C"/>
        </w:rPr>
        <w:t>jeho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činností</w:t>
      </w:r>
      <w:proofErr w:type="spellEnd"/>
      <w:r>
        <w:rPr>
          <w:color w:val="1C1C1C"/>
        </w:rPr>
        <w:t xml:space="preserve">, a to </w:t>
      </w:r>
      <w:proofErr w:type="spellStart"/>
      <w:r>
        <w:rPr>
          <w:color w:val="1C1C1C"/>
        </w:rPr>
        <w:t>před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samotným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konáním</w:t>
      </w:r>
      <w:proofErr w:type="spellEnd"/>
      <w:r>
        <w:rPr>
          <w:color w:val="1C1C1C"/>
          <w:spacing w:val="17"/>
        </w:rPr>
        <w:t xml:space="preserve"> </w:t>
      </w:r>
      <w:proofErr w:type="spellStart"/>
      <w:r>
        <w:rPr>
          <w:color w:val="1C1C1C"/>
        </w:rPr>
        <w:t>Konference</w:t>
      </w:r>
      <w:proofErr w:type="spellEnd"/>
      <w:r>
        <w:rPr>
          <w:color w:val="1C1C1C"/>
        </w:rPr>
        <w:t>.</w:t>
      </w:r>
    </w:p>
    <w:p w14:paraId="1A53004A" w14:textId="77777777" w:rsidR="008037E6" w:rsidRDefault="00000000">
      <w:pPr>
        <w:pStyle w:val="Odstavecseseznamem"/>
        <w:numPr>
          <w:ilvl w:val="1"/>
          <w:numId w:val="8"/>
        </w:numPr>
        <w:tabs>
          <w:tab w:val="left" w:pos="859"/>
        </w:tabs>
        <w:spacing w:line="271" w:lineRule="auto"/>
        <w:ind w:left="859" w:right="350" w:hanging="723"/>
        <w:jc w:val="both"/>
        <w:rPr>
          <w:color w:val="1C1C1C"/>
        </w:rPr>
      </w:pPr>
      <w:proofErr w:type="spellStart"/>
      <w:r>
        <w:rPr>
          <w:color w:val="1C1C1C"/>
        </w:rPr>
        <w:t>Objednatel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zejména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bere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na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vědomí</w:t>
      </w:r>
      <w:proofErr w:type="spellEnd"/>
      <w:r>
        <w:rPr>
          <w:color w:val="1C1C1C"/>
        </w:rPr>
        <w:t xml:space="preserve">, </w:t>
      </w:r>
      <w:proofErr w:type="spellStart"/>
      <w:r>
        <w:rPr>
          <w:color w:val="1C1C1C"/>
        </w:rPr>
        <w:t>že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velikost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odpovídajícího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loga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bude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zvolena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společností</w:t>
      </w:r>
      <w:proofErr w:type="spellEnd"/>
      <w:r>
        <w:rPr>
          <w:color w:val="1C1C1C"/>
        </w:rPr>
        <w:t xml:space="preserve"> MSIC </w:t>
      </w:r>
      <w:proofErr w:type="gramStart"/>
      <w:r>
        <w:rPr>
          <w:color w:val="1C1C1C"/>
        </w:rPr>
        <w:t>a</w:t>
      </w:r>
      <w:proofErr w:type="gramEnd"/>
      <w:r>
        <w:rPr>
          <w:color w:val="1C1C1C"/>
        </w:rPr>
        <w:t xml:space="preserve"> </w:t>
      </w:r>
      <w:proofErr w:type="spellStart"/>
      <w:r>
        <w:rPr>
          <w:color w:val="1C1C1C"/>
        </w:rPr>
        <w:t>odstupňována</w:t>
      </w:r>
      <w:proofErr w:type="spellEnd"/>
      <w:r>
        <w:rPr>
          <w:color w:val="1C1C1C"/>
        </w:rPr>
        <w:t xml:space="preserve"> v </w:t>
      </w:r>
      <w:proofErr w:type="spellStart"/>
      <w:r>
        <w:rPr>
          <w:color w:val="1C1C1C"/>
        </w:rPr>
        <w:t>závislosti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na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zvolené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úrovni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partnerství</w:t>
      </w:r>
      <w:proofErr w:type="spellEnd"/>
      <w:r>
        <w:rPr>
          <w:color w:val="1C1C1C"/>
        </w:rPr>
        <w:t xml:space="preserve">. </w:t>
      </w:r>
      <w:proofErr w:type="spellStart"/>
      <w:r>
        <w:rPr>
          <w:color w:val="1C1C1C"/>
        </w:rPr>
        <w:t>Obdobně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bude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přistupováno</w:t>
      </w:r>
      <w:proofErr w:type="spellEnd"/>
      <w:r>
        <w:rPr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  <w:sz w:val="23"/>
        </w:rPr>
        <w:t>i</w:t>
      </w:r>
      <w:proofErr w:type="spellEnd"/>
      <w:r>
        <w:rPr>
          <w:rFonts w:ascii="Times New Roman" w:hAnsi="Times New Roman"/>
          <w:color w:val="1C1C1C"/>
          <w:sz w:val="23"/>
        </w:rPr>
        <w:t xml:space="preserve"> </w:t>
      </w:r>
      <w:r>
        <w:rPr>
          <w:color w:val="1C1C1C"/>
        </w:rPr>
        <w:t xml:space="preserve">k </w:t>
      </w:r>
      <w:proofErr w:type="spellStart"/>
      <w:r>
        <w:rPr>
          <w:color w:val="1C1C1C"/>
        </w:rPr>
        <w:t>dalším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činnostem</w:t>
      </w:r>
      <w:proofErr w:type="spellEnd"/>
      <w:r>
        <w:rPr>
          <w:color w:val="1C1C1C"/>
        </w:rPr>
        <w:t xml:space="preserve"> v </w:t>
      </w:r>
      <w:proofErr w:type="spellStart"/>
      <w:r>
        <w:rPr>
          <w:color w:val="1C1C1C"/>
        </w:rPr>
        <w:t>rámci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jednotlivých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úrovní</w:t>
      </w:r>
      <w:proofErr w:type="spellEnd"/>
      <w:r>
        <w:rPr>
          <w:color w:val="1C1C1C"/>
          <w:spacing w:val="-9"/>
        </w:rPr>
        <w:t xml:space="preserve"> </w:t>
      </w:r>
      <w:proofErr w:type="spellStart"/>
      <w:r>
        <w:rPr>
          <w:color w:val="1C1C1C"/>
        </w:rPr>
        <w:t>partnerství</w:t>
      </w:r>
      <w:proofErr w:type="spellEnd"/>
      <w:r>
        <w:rPr>
          <w:color w:val="1C1C1C"/>
        </w:rPr>
        <w:t>.</w:t>
      </w:r>
    </w:p>
    <w:p w14:paraId="1A53004B" w14:textId="77777777" w:rsidR="008037E6" w:rsidRDefault="00000000">
      <w:pPr>
        <w:pStyle w:val="Odstavecseseznamem"/>
        <w:numPr>
          <w:ilvl w:val="1"/>
          <w:numId w:val="8"/>
        </w:numPr>
        <w:tabs>
          <w:tab w:val="left" w:pos="863"/>
        </w:tabs>
        <w:spacing w:line="276" w:lineRule="auto"/>
        <w:ind w:left="857" w:right="339" w:hanging="721"/>
        <w:jc w:val="both"/>
        <w:rPr>
          <w:color w:val="1C1C1C"/>
        </w:rPr>
      </w:pPr>
      <w:r>
        <w:rPr>
          <w:color w:val="1C1C1C"/>
        </w:rPr>
        <w:t xml:space="preserve">Bude-li </w:t>
      </w:r>
      <w:proofErr w:type="spellStart"/>
      <w:r>
        <w:rPr>
          <w:color w:val="1C1C1C"/>
        </w:rPr>
        <w:t>při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plnění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této</w:t>
      </w:r>
      <w:proofErr w:type="spellEnd"/>
      <w:r>
        <w:rPr>
          <w:color w:val="1C1C1C"/>
        </w:rPr>
        <w:t xml:space="preserve"> </w:t>
      </w:r>
      <w:proofErr w:type="spellStart"/>
      <w:proofErr w:type="gramStart"/>
      <w:r>
        <w:rPr>
          <w:color w:val="1C1C1C"/>
        </w:rPr>
        <w:t>smlouvy</w:t>
      </w:r>
      <w:proofErr w:type="spellEnd"/>
      <w:r>
        <w:rPr>
          <w:color w:val="1C1C1C"/>
        </w:rPr>
        <w:t xml:space="preserve">  </w:t>
      </w:r>
      <w:proofErr w:type="spellStart"/>
      <w:r>
        <w:rPr>
          <w:color w:val="1C1C1C"/>
        </w:rPr>
        <w:t>užíváno</w:t>
      </w:r>
      <w:proofErr w:type="spellEnd"/>
      <w:proofErr w:type="gramEnd"/>
      <w:r>
        <w:rPr>
          <w:color w:val="1C1C1C"/>
        </w:rPr>
        <w:t xml:space="preserve">  </w:t>
      </w:r>
      <w:proofErr w:type="spellStart"/>
      <w:proofErr w:type="gramStart"/>
      <w:r>
        <w:rPr>
          <w:color w:val="1C1C1C"/>
        </w:rPr>
        <w:t>autorské</w:t>
      </w:r>
      <w:proofErr w:type="spellEnd"/>
      <w:r>
        <w:rPr>
          <w:color w:val="1C1C1C"/>
        </w:rPr>
        <w:t xml:space="preserve">  </w:t>
      </w:r>
      <w:proofErr w:type="spellStart"/>
      <w:r>
        <w:rPr>
          <w:color w:val="1C1C1C"/>
        </w:rPr>
        <w:t>či</w:t>
      </w:r>
      <w:proofErr w:type="spellEnd"/>
      <w:proofErr w:type="gramEnd"/>
      <w:r>
        <w:rPr>
          <w:color w:val="1C1C1C"/>
        </w:rPr>
        <w:t xml:space="preserve"> </w:t>
      </w:r>
      <w:proofErr w:type="spellStart"/>
      <w:r>
        <w:rPr>
          <w:color w:val="1C1C1C"/>
        </w:rPr>
        <w:t>jiné</w:t>
      </w:r>
      <w:proofErr w:type="spellEnd"/>
      <w:r>
        <w:rPr>
          <w:color w:val="1C1C1C"/>
        </w:rPr>
        <w:t xml:space="preserve"> </w:t>
      </w:r>
      <w:proofErr w:type="spellStart"/>
      <w:proofErr w:type="gramStart"/>
      <w:r>
        <w:rPr>
          <w:color w:val="1C1C1C"/>
        </w:rPr>
        <w:t>dílo</w:t>
      </w:r>
      <w:proofErr w:type="spellEnd"/>
      <w:r>
        <w:rPr>
          <w:color w:val="1C1C1C"/>
        </w:rPr>
        <w:t xml:space="preserve">,  </w:t>
      </w:r>
      <w:proofErr w:type="spellStart"/>
      <w:r>
        <w:rPr>
          <w:color w:val="1C1C1C"/>
        </w:rPr>
        <w:t>jež</w:t>
      </w:r>
      <w:proofErr w:type="spellEnd"/>
      <w:proofErr w:type="gramEnd"/>
      <w:r>
        <w:rPr>
          <w:color w:val="1C1C1C"/>
        </w:rPr>
        <w:t xml:space="preserve"> je </w:t>
      </w:r>
      <w:proofErr w:type="spellStart"/>
      <w:proofErr w:type="gramStart"/>
      <w:r>
        <w:rPr>
          <w:color w:val="1C1C1C"/>
        </w:rPr>
        <w:t>předmětem</w:t>
      </w:r>
      <w:proofErr w:type="spellEnd"/>
      <w:r>
        <w:rPr>
          <w:color w:val="1C1C1C"/>
        </w:rPr>
        <w:t xml:space="preserve">  </w:t>
      </w:r>
      <w:proofErr w:type="spellStart"/>
      <w:r>
        <w:rPr>
          <w:color w:val="1C1C1C"/>
        </w:rPr>
        <w:t>práv</w:t>
      </w:r>
      <w:proofErr w:type="spellEnd"/>
      <w:proofErr w:type="gramEnd"/>
      <w:r>
        <w:rPr>
          <w:color w:val="1C1C1C"/>
        </w:rPr>
        <w:t xml:space="preserve">  z </w:t>
      </w:r>
      <w:proofErr w:type="spellStart"/>
      <w:r>
        <w:rPr>
          <w:color w:val="1C1C1C"/>
        </w:rPr>
        <w:t>duševního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vlastnictví</w:t>
      </w:r>
      <w:proofErr w:type="spellEnd"/>
      <w:r>
        <w:rPr>
          <w:color w:val="1C1C1C"/>
        </w:rPr>
        <w:t xml:space="preserve">, </w:t>
      </w:r>
      <w:proofErr w:type="spellStart"/>
      <w:r>
        <w:rPr>
          <w:color w:val="1C1C1C"/>
        </w:rPr>
        <w:t>poskytuje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Objednatel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společnosti</w:t>
      </w:r>
      <w:proofErr w:type="spellEnd"/>
      <w:r>
        <w:rPr>
          <w:color w:val="1C1C1C"/>
        </w:rPr>
        <w:t xml:space="preserve"> MSIC k </w:t>
      </w:r>
      <w:proofErr w:type="spellStart"/>
      <w:r>
        <w:rPr>
          <w:color w:val="1C1C1C"/>
        </w:rPr>
        <w:t>takovému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dílu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nevýhradní</w:t>
      </w:r>
      <w:proofErr w:type="spellEnd"/>
      <w:r>
        <w:rPr>
          <w:color w:val="1C1C1C"/>
        </w:rPr>
        <w:t xml:space="preserve">, </w:t>
      </w:r>
      <w:proofErr w:type="spellStart"/>
      <w:r>
        <w:rPr>
          <w:color w:val="1C1C1C"/>
        </w:rPr>
        <w:t>časově</w:t>
      </w:r>
      <w:proofErr w:type="spellEnd"/>
      <w:r>
        <w:rPr>
          <w:color w:val="1C1C1C"/>
        </w:rPr>
        <w:t xml:space="preserve"> a </w:t>
      </w:r>
      <w:proofErr w:type="spellStart"/>
      <w:r>
        <w:rPr>
          <w:color w:val="1C1C1C"/>
        </w:rPr>
        <w:t>místně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neomezenou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licenci</w:t>
      </w:r>
      <w:proofErr w:type="spellEnd"/>
      <w:r>
        <w:rPr>
          <w:color w:val="1C1C1C"/>
        </w:rPr>
        <w:t xml:space="preserve"> (</w:t>
      </w:r>
      <w:proofErr w:type="spellStart"/>
      <w:r>
        <w:rPr>
          <w:color w:val="1C1C1C"/>
        </w:rPr>
        <w:t>dále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jen</w:t>
      </w:r>
      <w:proofErr w:type="spellEnd"/>
      <w:r>
        <w:rPr>
          <w:color w:val="1C1C1C"/>
        </w:rPr>
        <w:t xml:space="preserve"> </w:t>
      </w:r>
      <w:r>
        <w:rPr>
          <w:b/>
          <w:color w:val="1C1C1C"/>
          <w:sz w:val="20"/>
        </w:rPr>
        <w:t>"</w:t>
      </w:r>
      <w:proofErr w:type="spellStart"/>
      <w:r>
        <w:rPr>
          <w:b/>
          <w:color w:val="1C1C1C"/>
          <w:sz w:val="20"/>
        </w:rPr>
        <w:t>Licence</w:t>
      </w:r>
      <w:proofErr w:type="spellEnd"/>
      <w:r>
        <w:rPr>
          <w:b/>
          <w:color w:val="1C1C1C"/>
          <w:sz w:val="20"/>
        </w:rPr>
        <w:t xml:space="preserve">"), </w:t>
      </w:r>
      <w:proofErr w:type="spellStart"/>
      <w:r>
        <w:rPr>
          <w:color w:val="1C1C1C"/>
        </w:rPr>
        <w:t>když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Objednatel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poskytující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licenci</w:t>
      </w:r>
      <w:proofErr w:type="spellEnd"/>
      <w:r>
        <w:rPr>
          <w:color w:val="1C1C1C"/>
        </w:rPr>
        <w:t xml:space="preserve"> je </w:t>
      </w:r>
      <w:proofErr w:type="spellStart"/>
      <w:r>
        <w:rPr>
          <w:color w:val="1C1C1C"/>
        </w:rPr>
        <w:t>sám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oprávněn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uvedené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dílo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jakkoliv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užívat</w:t>
      </w:r>
      <w:proofErr w:type="spellEnd"/>
      <w:r>
        <w:rPr>
          <w:color w:val="1C1C1C"/>
        </w:rPr>
        <w:t xml:space="preserve">. </w:t>
      </w:r>
      <w:proofErr w:type="spellStart"/>
      <w:r>
        <w:rPr>
          <w:color w:val="1C1C1C"/>
        </w:rPr>
        <w:t>Společnost</w:t>
      </w:r>
      <w:proofErr w:type="spellEnd"/>
      <w:r>
        <w:rPr>
          <w:color w:val="1C1C1C"/>
        </w:rPr>
        <w:t xml:space="preserve"> MSIC </w:t>
      </w:r>
      <w:proofErr w:type="spellStart"/>
      <w:r>
        <w:rPr>
          <w:color w:val="1C1C1C"/>
        </w:rPr>
        <w:t>není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povinna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udělenou</w:t>
      </w:r>
      <w:proofErr w:type="spellEnd"/>
      <w:r>
        <w:rPr>
          <w:color w:val="1C1C1C"/>
        </w:rPr>
        <w:t xml:space="preserve"> Licenci </w:t>
      </w:r>
      <w:proofErr w:type="spellStart"/>
      <w:r>
        <w:rPr>
          <w:color w:val="1C1C1C"/>
          <w:spacing w:val="-4"/>
        </w:rPr>
        <w:t>využít</w:t>
      </w:r>
      <w:proofErr w:type="spellEnd"/>
      <w:r>
        <w:rPr>
          <w:color w:val="3D3D3D"/>
          <w:spacing w:val="-4"/>
        </w:rPr>
        <w:t xml:space="preserve">, </w:t>
      </w:r>
      <w:proofErr w:type="spellStart"/>
      <w:r>
        <w:rPr>
          <w:color w:val="1C1C1C"/>
        </w:rPr>
        <w:t>když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Licence</w:t>
      </w:r>
      <w:proofErr w:type="spellEnd"/>
      <w:r>
        <w:rPr>
          <w:color w:val="1C1C1C"/>
        </w:rPr>
        <w:t xml:space="preserve"> je </w:t>
      </w:r>
      <w:proofErr w:type="spellStart"/>
      <w:r>
        <w:rPr>
          <w:color w:val="1C1C1C"/>
        </w:rPr>
        <w:t>dle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dohody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stran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poskytována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bezúplatně</w:t>
      </w:r>
      <w:proofErr w:type="spellEnd"/>
      <w:r>
        <w:rPr>
          <w:color w:val="1C1C1C"/>
        </w:rPr>
        <w:t xml:space="preserve">, a to </w:t>
      </w:r>
      <w:proofErr w:type="spellStart"/>
      <w:r>
        <w:rPr>
          <w:color w:val="1C1C1C"/>
        </w:rPr>
        <w:t>nejméně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na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dobu</w:t>
      </w:r>
      <w:proofErr w:type="spellEnd"/>
      <w:r>
        <w:rPr>
          <w:color w:val="1C1C1C"/>
        </w:rPr>
        <w:t xml:space="preserve"> 1 </w:t>
      </w:r>
      <w:proofErr w:type="spellStart"/>
      <w:r>
        <w:rPr>
          <w:color w:val="1C1C1C"/>
        </w:rPr>
        <w:t>roku</w:t>
      </w:r>
      <w:proofErr w:type="spellEnd"/>
      <w:r>
        <w:rPr>
          <w:color w:val="1C1C1C"/>
        </w:rPr>
        <w:t xml:space="preserve"> od </w:t>
      </w:r>
      <w:proofErr w:type="spellStart"/>
      <w:r>
        <w:rPr>
          <w:color w:val="1C1C1C"/>
        </w:rPr>
        <w:t>dne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skončení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této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smlouvy</w:t>
      </w:r>
      <w:proofErr w:type="spellEnd"/>
      <w:r>
        <w:rPr>
          <w:color w:val="1C1C1C"/>
        </w:rPr>
        <w:t xml:space="preserve">. </w:t>
      </w:r>
      <w:proofErr w:type="spellStart"/>
      <w:r>
        <w:rPr>
          <w:color w:val="1C1C1C"/>
        </w:rPr>
        <w:t>Společnost</w:t>
      </w:r>
      <w:proofErr w:type="spellEnd"/>
      <w:r>
        <w:rPr>
          <w:color w:val="1C1C1C"/>
        </w:rPr>
        <w:t xml:space="preserve"> MSIC </w:t>
      </w:r>
      <w:proofErr w:type="spellStart"/>
      <w:r>
        <w:rPr>
          <w:color w:val="1C1C1C"/>
        </w:rPr>
        <w:t>užívající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autorské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dílo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dle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poskytnuté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Licence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není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oprávněna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poskytnout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jakékoliv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třetí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straně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podlicenci</w:t>
      </w:r>
      <w:proofErr w:type="spellEnd"/>
      <w:r>
        <w:rPr>
          <w:color w:val="1C1C1C"/>
        </w:rPr>
        <w:t xml:space="preserve">, </w:t>
      </w:r>
      <w:proofErr w:type="spellStart"/>
      <w:r>
        <w:rPr>
          <w:color w:val="1C1C1C"/>
        </w:rPr>
        <w:t>nebude</w:t>
      </w:r>
      <w:proofErr w:type="spellEnd"/>
      <w:r>
        <w:rPr>
          <w:color w:val="1C1C1C"/>
        </w:rPr>
        <w:t xml:space="preserve">-li z </w:t>
      </w:r>
      <w:proofErr w:type="spellStart"/>
      <w:r>
        <w:rPr>
          <w:color w:val="1C1C1C"/>
        </w:rPr>
        <w:t>okolností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vyplývat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jinak</w:t>
      </w:r>
      <w:proofErr w:type="spellEnd"/>
      <w:r>
        <w:rPr>
          <w:color w:val="1C1C1C"/>
        </w:rPr>
        <w:t xml:space="preserve">. </w:t>
      </w:r>
      <w:proofErr w:type="spellStart"/>
      <w:r>
        <w:rPr>
          <w:color w:val="1C1C1C"/>
        </w:rPr>
        <w:t>Smyslem</w:t>
      </w:r>
      <w:proofErr w:type="spellEnd"/>
      <w:r>
        <w:rPr>
          <w:color w:val="1C1C1C"/>
        </w:rPr>
        <w:t xml:space="preserve"> a</w:t>
      </w:r>
      <w:r>
        <w:rPr>
          <w:color w:val="1C1C1C"/>
          <w:spacing w:val="-27"/>
        </w:rPr>
        <w:t xml:space="preserve"> </w:t>
      </w:r>
      <w:proofErr w:type="spellStart"/>
      <w:r>
        <w:rPr>
          <w:color w:val="1C1C1C"/>
        </w:rPr>
        <w:t>účelem</w:t>
      </w:r>
      <w:proofErr w:type="spellEnd"/>
    </w:p>
    <w:p w14:paraId="1A53004C" w14:textId="77777777" w:rsidR="008037E6" w:rsidRDefault="008037E6">
      <w:pPr>
        <w:spacing w:line="276" w:lineRule="auto"/>
        <w:jc w:val="both"/>
        <w:sectPr w:rsidR="008037E6">
          <w:pgSz w:w="11910" w:h="16840"/>
          <w:pgMar w:top="1100" w:right="900" w:bottom="1440" w:left="1280" w:header="0" w:footer="1202" w:gutter="0"/>
          <w:cols w:space="708"/>
        </w:sectPr>
      </w:pPr>
    </w:p>
    <w:p w14:paraId="1A53004D" w14:textId="77777777" w:rsidR="008037E6" w:rsidRDefault="00000000">
      <w:pPr>
        <w:pStyle w:val="Zkladntext"/>
        <w:spacing w:before="72" w:line="283" w:lineRule="auto"/>
        <w:ind w:left="926" w:right="300" w:hanging="2"/>
        <w:jc w:val="both"/>
      </w:pPr>
      <w:proofErr w:type="spellStart"/>
      <w:r>
        <w:rPr>
          <w:color w:val="1F1F1F"/>
        </w:rPr>
        <w:lastRenderedPageBreak/>
        <w:t>Licence</w:t>
      </w:r>
      <w:proofErr w:type="spellEnd"/>
      <w:r>
        <w:rPr>
          <w:color w:val="1F1F1F"/>
        </w:rPr>
        <w:t xml:space="preserve"> je </w:t>
      </w:r>
      <w:proofErr w:type="spellStart"/>
      <w:r>
        <w:rPr>
          <w:color w:val="1F1F1F"/>
        </w:rPr>
        <w:t>zejména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užívání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loga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  <w:spacing w:val="-7"/>
        </w:rPr>
        <w:t>Objednatele</w:t>
      </w:r>
      <w:proofErr w:type="spellEnd"/>
      <w:r>
        <w:rPr>
          <w:color w:val="3A3A3A"/>
          <w:spacing w:val="-7"/>
        </w:rPr>
        <w:t xml:space="preserve">, </w:t>
      </w:r>
      <w:proofErr w:type="spellStart"/>
      <w:r>
        <w:rPr>
          <w:color w:val="1F1F1F"/>
        </w:rPr>
        <w:t>jakož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dalších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propagačních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děl</w:t>
      </w:r>
      <w:proofErr w:type="spellEnd"/>
      <w:r>
        <w:rPr>
          <w:color w:val="1F1F1F"/>
        </w:rPr>
        <w:t xml:space="preserve"> k </w:t>
      </w:r>
      <w:proofErr w:type="spellStart"/>
      <w:r>
        <w:rPr>
          <w:color w:val="1F1F1F"/>
        </w:rPr>
        <w:t>užívání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při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prezentaci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Objednatele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dle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smlouvy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jakožto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svého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partnera</w:t>
      </w:r>
      <w:proofErr w:type="spellEnd"/>
      <w:r>
        <w:rPr>
          <w:color w:val="1F1F1F"/>
        </w:rPr>
        <w:t>.</w:t>
      </w:r>
    </w:p>
    <w:p w14:paraId="1A53004E" w14:textId="77777777" w:rsidR="008037E6" w:rsidRDefault="00000000">
      <w:pPr>
        <w:pStyle w:val="Odstavecseseznamem"/>
        <w:numPr>
          <w:ilvl w:val="1"/>
          <w:numId w:val="8"/>
        </w:numPr>
        <w:tabs>
          <w:tab w:val="left" w:pos="926"/>
        </w:tabs>
        <w:spacing w:before="109" w:line="276" w:lineRule="auto"/>
        <w:ind w:left="915" w:right="287" w:hanging="707"/>
        <w:jc w:val="both"/>
        <w:rPr>
          <w:color w:val="1F1F1F"/>
        </w:rPr>
      </w:pPr>
      <w:proofErr w:type="spellStart"/>
      <w:r>
        <w:rPr>
          <w:color w:val="1F1F1F"/>
        </w:rPr>
        <w:t>Objednatel</w:t>
      </w:r>
      <w:proofErr w:type="spellEnd"/>
      <w:r>
        <w:rPr>
          <w:color w:val="1F1F1F"/>
        </w:rPr>
        <w:t xml:space="preserve"> se </w:t>
      </w:r>
      <w:proofErr w:type="spellStart"/>
      <w:r>
        <w:rPr>
          <w:color w:val="1F1F1F"/>
        </w:rPr>
        <w:t>zavazuje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dodat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všechny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materiály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podklady</w:t>
      </w:r>
      <w:proofErr w:type="spellEnd"/>
      <w:r>
        <w:rPr>
          <w:color w:val="1F1F1F"/>
        </w:rPr>
        <w:t xml:space="preserve"> a </w:t>
      </w:r>
      <w:proofErr w:type="spellStart"/>
      <w:r>
        <w:rPr>
          <w:color w:val="1F1F1F"/>
        </w:rPr>
        <w:t>další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předměty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související</w:t>
      </w:r>
      <w:proofErr w:type="spellEnd"/>
      <w:r>
        <w:rPr>
          <w:color w:val="1F1F1F"/>
        </w:rPr>
        <w:t xml:space="preserve"> s </w:t>
      </w:r>
      <w:proofErr w:type="spellStart"/>
      <w:r>
        <w:rPr>
          <w:color w:val="1F1F1F"/>
        </w:rPr>
        <w:t>činností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společnosti</w:t>
      </w:r>
      <w:proofErr w:type="spellEnd"/>
      <w:r>
        <w:rPr>
          <w:color w:val="1F1F1F"/>
        </w:rPr>
        <w:t xml:space="preserve"> MSIC, </w:t>
      </w:r>
      <w:proofErr w:type="spellStart"/>
      <w:r>
        <w:rPr>
          <w:color w:val="1F1F1F"/>
        </w:rPr>
        <w:t>uvedené</w:t>
      </w:r>
      <w:proofErr w:type="spellEnd"/>
      <w:r>
        <w:rPr>
          <w:color w:val="1F1F1F"/>
        </w:rPr>
        <w:t xml:space="preserve"> v </w:t>
      </w:r>
      <w:proofErr w:type="spellStart"/>
      <w:r>
        <w:rPr>
          <w:color w:val="1F1F1F"/>
        </w:rPr>
        <w:t>čl</w:t>
      </w:r>
      <w:proofErr w:type="spellEnd"/>
      <w:r>
        <w:rPr>
          <w:color w:val="1F1F1F"/>
        </w:rPr>
        <w:t xml:space="preserve">. 2.4 a </w:t>
      </w:r>
      <w:proofErr w:type="spellStart"/>
      <w:r>
        <w:rPr>
          <w:color w:val="1F1F1F"/>
        </w:rPr>
        <w:t>čl</w:t>
      </w:r>
      <w:proofErr w:type="spellEnd"/>
      <w:r>
        <w:rPr>
          <w:color w:val="1F1F1F"/>
        </w:rPr>
        <w:t xml:space="preserve">. 2.6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smlouvy</w:t>
      </w:r>
      <w:proofErr w:type="spellEnd"/>
      <w:r>
        <w:rPr>
          <w:color w:val="1F1F1F"/>
        </w:rPr>
        <w:t xml:space="preserve">, v </w:t>
      </w:r>
      <w:proofErr w:type="spellStart"/>
      <w:r>
        <w:rPr>
          <w:color w:val="1F1F1F"/>
        </w:rPr>
        <w:t>odpovídající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formě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dle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požadavku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společnosti</w:t>
      </w:r>
      <w:proofErr w:type="spellEnd"/>
      <w:r>
        <w:rPr>
          <w:color w:val="1F1F1F"/>
        </w:rPr>
        <w:t xml:space="preserve"> MSIC, </w:t>
      </w:r>
      <w:proofErr w:type="spellStart"/>
      <w:r>
        <w:rPr>
          <w:color w:val="1F1F1F"/>
        </w:rPr>
        <w:t>přičemž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společnost</w:t>
      </w:r>
      <w:proofErr w:type="spellEnd"/>
      <w:r>
        <w:rPr>
          <w:color w:val="1F1F1F"/>
        </w:rPr>
        <w:t xml:space="preserve"> MSIC je </w:t>
      </w:r>
      <w:proofErr w:type="spellStart"/>
      <w:r>
        <w:rPr>
          <w:color w:val="1F1F1F"/>
        </w:rPr>
        <w:t>povinna</w:t>
      </w:r>
      <w:proofErr w:type="spellEnd"/>
      <w:r>
        <w:rPr>
          <w:color w:val="1F1F1F"/>
        </w:rPr>
        <w:t xml:space="preserve"> o </w:t>
      </w:r>
      <w:proofErr w:type="spellStart"/>
      <w:r>
        <w:rPr>
          <w:color w:val="1F1F1F"/>
        </w:rPr>
        <w:t>požadavku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kvalitu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počet</w:t>
      </w:r>
      <w:proofErr w:type="spellEnd"/>
      <w:r>
        <w:rPr>
          <w:color w:val="1F1F1F"/>
        </w:rPr>
        <w:t xml:space="preserve"> (</w:t>
      </w:r>
      <w:proofErr w:type="spellStart"/>
      <w:r>
        <w:rPr>
          <w:color w:val="1F1F1F"/>
        </w:rPr>
        <w:t>množství</w:t>
      </w:r>
      <w:proofErr w:type="spellEnd"/>
      <w:r>
        <w:rPr>
          <w:color w:val="1F1F1F"/>
        </w:rPr>
        <w:t xml:space="preserve">), </w:t>
      </w:r>
      <w:proofErr w:type="spellStart"/>
      <w:r>
        <w:rPr>
          <w:color w:val="1F1F1F"/>
        </w:rPr>
        <w:t>případně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vlastnosti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materiálů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podkladů</w:t>
      </w:r>
      <w:proofErr w:type="spellEnd"/>
      <w:r>
        <w:rPr>
          <w:color w:val="1F1F1F"/>
        </w:rPr>
        <w:t xml:space="preserve"> a </w:t>
      </w:r>
      <w:proofErr w:type="spellStart"/>
      <w:r>
        <w:rPr>
          <w:color w:val="1F1F1F"/>
        </w:rPr>
        <w:t>dalších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předmětů</w:t>
      </w:r>
      <w:proofErr w:type="spellEnd"/>
      <w:r>
        <w:rPr>
          <w:color w:val="1F1F1F"/>
        </w:rPr>
        <w:t xml:space="preserve"> v </w:t>
      </w:r>
      <w:proofErr w:type="spellStart"/>
      <w:r>
        <w:rPr>
          <w:color w:val="1F1F1F"/>
        </w:rPr>
        <w:t>tomto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odstavci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uvedených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informovat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objednatele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nejpozději</w:t>
      </w:r>
      <w:proofErr w:type="spellEnd"/>
      <w:r>
        <w:rPr>
          <w:color w:val="1F1F1F"/>
        </w:rPr>
        <w:t xml:space="preserve"> 10 </w:t>
      </w:r>
      <w:proofErr w:type="spellStart"/>
      <w:r>
        <w:rPr>
          <w:color w:val="1F1F1F"/>
        </w:rPr>
        <w:t>pracovních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před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požadovaným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datem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dodání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těchto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materiálů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Objednatelem</w:t>
      </w:r>
      <w:proofErr w:type="spellEnd"/>
      <w:r>
        <w:rPr>
          <w:color w:val="1F1F1F"/>
        </w:rPr>
        <w:t xml:space="preserve">. </w:t>
      </w:r>
      <w:proofErr w:type="spellStart"/>
      <w:r>
        <w:rPr>
          <w:color w:val="1F1F1F"/>
        </w:rPr>
        <w:t>Společnost</w:t>
      </w:r>
      <w:proofErr w:type="spellEnd"/>
      <w:r>
        <w:rPr>
          <w:color w:val="1F1F1F"/>
        </w:rPr>
        <w:t xml:space="preserve"> MSIC </w:t>
      </w:r>
      <w:proofErr w:type="spellStart"/>
      <w:r>
        <w:rPr>
          <w:color w:val="1F1F1F"/>
        </w:rPr>
        <w:t>může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tento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požadavek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sdělit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Objednateli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formou</w:t>
      </w:r>
      <w:proofErr w:type="spellEnd"/>
      <w:r>
        <w:rPr>
          <w:color w:val="1F1F1F"/>
        </w:rPr>
        <w:t xml:space="preserve"> e-</w:t>
      </w:r>
      <w:proofErr w:type="spellStart"/>
      <w:r>
        <w:rPr>
          <w:color w:val="1F1F1F"/>
        </w:rPr>
        <w:t>mailu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či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jinou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formou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zaslaného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požadavku</w:t>
      </w:r>
      <w:proofErr w:type="spellEnd"/>
      <w:r>
        <w:rPr>
          <w:color w:val="1F1F1F"/>
        </w:rPr>
        <w:t xml:space="preserve">. </w:t>
      </w:r>
      <w:proofErr w:type="spellStart"/>
      <w:r>
        <w:rPr>
          <w:color w:val="1F1F1F"/>
        </w:rPr>
        <w:t>Nedojde</w:t>
      </w:r>
      <w:proofErr w:type="spellEnd"/>
      <w:r>
        <w:rPr>
          <w:color w:val="1F1F1F"/>
        </w:rPr>
        <w:t xml:space="preserve">-li </w:t>
      </w:r>
      <w:proofErr w:type="spellStart"/>
      <w:r>
        <w:rPr>
          <w:color w:val="1F1F1F"/>
        </w:rPr>
        <w:t>ke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splnění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povinnosti</w:t>
      </w:r>
      <w:proofErr w:type="spellEnd"/>
      <w:r>
        <w:rPr>
          <w:color w:val="1F1F1F"/>
        </w:rPr>
        <w:t xml:space="preserve"> ze </w:t>
      </w:r>
      <w:proofErr w:type="spellStart"/>
      <w:r>
        <w:rPr>
          <w:color w:val="1F1F1F"/>
        </w:rPr>
        <w:t>strany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Objednatele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nenese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společnost</w:t>
      </w:r>
      <w:proofErr w:type="spellEnd"/>
      <w:r>
        <w:rPr>
          <w:color w:val="1F1F1F"/>
        </w:rPr>
        <w:t xml:space="preserve"> MSIC </w:t>
      </w:r>
      <w:proofErr w:type="spellStart"/>
      <w:r>
        <w:rPr>
          <w:color w:val="1F1F1F"/>
        </w:rPr>
        <w:t>jakoukoliv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odpovědnost</w:t>
      </w:r>
      <w:proofErr w:type="spellEnd"/>
      <w:r>
        <w:rPr>
          <w:color w:val="1F1F1F"/>
        </w:rPr>
        <w:t xml:space="preserve"> za </w:t>
      </w:r>
      <w:proofErr w:type="spellStart"/>
      <w:r>
        <w:rPr>
          <w:color w:val="1F1F1F"/>
        </w:rPr>
        <w:t>neplnění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svých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povinností</w:t>
      </w:r>
      <w:proofErr w:type="spellEnd"/>
      <w:r>
        <w:rPr>
          <w:color w:val="1F1F1F"/>
        </w:rPr>
        <w:t xml:space="preserve"> z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smlouvy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zejména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není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povinna</w:t>
      </w:r>
      <w:proofErr w:type="spellEnd"/>
      <w:r>
        <w:rPr>
          <w:color w:val="1F1F1F"/>
        </w:rPr>
        <w:t xml:space="preserve"> k </w:t>
      </w:r>
      <w:proofErr w:type="spellStart"/>
      <w:r>
        <w:rPr>
          <w:color w:val="1F1F1F"/>
        </w:rPr>
        <w:t>navrácení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jakéhokoliv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finančního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plnění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obdrženého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základě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  <w:spacing w:val="21"/>
        </w:rPr>
        <w:t xml:space="preserve"> </w:t>
      </w:r>
      <w:proofErr w:type="spellStart"/>
      <w:r>
        <w:rPr>
          <w:color w:val="1F1F1F"/>
        </w:rPr>
        <w:t>smlouvy</w:t>
      </w:r>
      <w:proofErr w:type="spellEnd"/>
      <w:r>
        <w:rPr>
          <w:color w:val="1F1F1F"/>
        </w:rPr>
        <w:t>.</w:t>
      </w:r>
    </w:p>
    <w:p w14:paraId="1A53004F" w14:textId="77777777" w:rsidR="008037E6" w:rsidRDefault="00000000">
      <w:pPr>
        <w:pStyle w:val="Odstavecseseznamem"/>
        <w:numPr>
          <w:ilvl w:val="1"/>
          <w:numId w:val="8"/>
        </w:numPr>
        <w:tabs>
          <w:tab w:val="left" w:pos="921"/>
        </w:tabs>
        <w:spacing w:before="121" w:line="276" w:lineRule="auto"/>
        <w:ind w:left="909" w:right="296" w:hanging="711"/>
        <w:jc w:val="both"/>
        <w:rPr>
          <w:color w:val="1F1F1F"/>
        </w:rPr>
      </w:pPr>
      <w:r>
        <w:rPr>
          <w:color w:val="1F1F1F"/>
        </w:rPr>
        <w:t xml:space="preserve">V </w:t>
      </w:r>
      <w:proofErr w:type="spellStart"/>
      <w:r>
        <w:rPr>
          <w:color w:val="1F1F1F"/>
          <w:spacing w:val="-9"/>
        </w:rPr>
        <w:t>případě</w:t>
      </w:r>
      <w:proofErr w:type="spellEnd"/>
      <w:r>
        <w:rPr>
          <w:color w:val="3A3A3A"/>
          <w:spacing w:val="-9"/>
        </w:rPr>
        <w:t xml:space="preserve">, </w:t>
      </w:r>
      <w:proofErr w:type="spellStart"/>
      <w:proofErr w:type="gramStart"/>
      <w:r>
        <w:rPr>
          <w:color w:val="1F1F1F"/>
        </w:rPr>
        <w:t>že</w:t>
      </w:r>
      <w:proofErr w:type="spellEnd"/>
      <w:r>
        <w:rPr>
          <w:color w:val="1F1F1F"/>
        </w:rPr>
        <w:t xml:space="preserve">  z</w:t>
      </w:r>
      <w:proofErr w:type="gramEnd"/>
      <w:r>
        <w:rPr>
          <w:color w:val="1F1F1F"/>
        </w:rPr>
        <w:t xml:space="preserve"> </w:t>
      </w:r>
      <w:proofErr w:type="spellStart"/>
      <w:proofErr w:type="gramStart"/>
      <w:r>
        <w:rPr>
          <w:color w:val="1F1F1F"/>
        </w:rPr>
        <w:t>důvodů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vyšší</w:t>
      </w:r>
      <w:proofErr w:type="spellEnd"/>
      <w:proofErr w:type="gramEnd"/>
      <w:r>
        <w:rPr>
          <w:color w:val="1F1F1F"/>
        </w:rPr>
        <w:t xml:space="preserve">  </w:t>
      </w:r>
      <w:proofErr w:type="spellStart"/>
      <w:proofErr w:type="gramStart"/>
      <w:r>
        <w:rPr>
          <w:color w:val="1F1F1F"/>
        </w:rPr>
        <w:t>moci</w:t>
      </w:r>
      <w:proofErr w:type="spellEnd"/>
      <w:r>
        <w:rPr>
          <w:color w:val="1F1F1F"/>
        </w:rPr>
        <w:t xml:space="preserve">  (</w:t>
      </w:r>
      <w:proofErr w:type="spellStart"/>
      <w:proofErr w:type="gramEnd"/>
      <w:r>
        <w:rPr>
          <w:color w:val="1F1F1F"/>
        </w:rPr>
        <w:t>např</w:t>
      </w:r>
      <w:proofErr w:type="spellEnd"/>
      <w:r>
        <w:rPr>
          <w:color w:val="1F1F1F"/>
        </w:rPr>
        <w:t xml:space="preserve">.  </w:t>
      </w:r>
      <w:proofErr w:type="spellStart"/>
      <w:proofErr w:type="gramStart"/>
      <w:r>
        <w:rPr>
          <w:color w:val="1F1F1F"/>
        </w:rPr>
        <w:t>epidemie</w:t>
      </w:r>
      <w:proofErr w:type="spellEnd"/>
      <w:r>
        <w:rPr>
          <w:color w:val="1F1F1F"/>
        </w:rPr>
        <w:t xml:space="preserve">,  </w:t>
      </w:r>
      <w:proofErr w:type="spellStart"/>
      <w:r>
        <w:rPr>
          <w:color w:val="1F1F1F"/>
        </w:rPr>
        <w:t>opatření</w:t>
      </w:r>
      <w:proofErr w:type="spellEnd"/>
      <w:proofErr w:type="gramEnd"/>
      <w:r>
        <w:rPr>
          <w:color w:val="1F1F1F"/>
        </w:rPr>
        <w:t xml:space="preserve">  </w:t>
      </w:r>
      <w:proofErr w:type="spellStart"/>
      <w:proofErr w:type="gramStart"/>
      <w:r>
        <w:rPr>
          <w:color w:val="1F1F1F"/>
        </w:rPr>
        <w:t>orgánů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veřejné</w:t>
      </w:r>
      <w:proofErr w:type="spellEnd"/>
      <w:proofErr w:type="gramEnd"/>
      <w:r>
        <w:rPr>
          <w:color w:val="1F1F1F"/>
        </w:rPr>
        <w:t xml:space="preserve">  </w:t>
      </w:r>
      <w:proofErr w:type="spellStart"/>
      <w:r>
        <w:rPr>
          <w:color w:val="1F1F1F"/>
        </w:rPr>
        <w:t>moci</w:t>
      </w:r>
      <w:proofErr w:type="spellEnd"/>
      <w:r>
        <w:rPr>
          <w:color w:val="1F1F1F"/>
        </w:rPr>
        <w:t xml:space="preserve"> v </w:t>
      </w:r>
      <w:proofErr w:type="spellStart"/>
      <w:proofErr w:type="gramStart"/>
      <w:r>
        <w:rPr>
          <w:color w:val="1F1F1F"/>
        </w:rPr>
        <w:t>souvislosti</w:t>
      </w:r>
      <w:proofErr w:type="spellEnd"/>
      <w:r>
        <w:rPr>
          <w:color w:val="1F1F1F"/>
        </w:rPr>
        <w:t xml:space="preserve">  s</w:t>
      </w:r>
      <w:proofErr w:type="gramEnd"/>
      <w:r>
        <w:rPr>
          <w:color w:val="1F1F1F"/>
        </w:rPr>
        <w:t xml:space="preserve"> </w:t>
      </w:r>
      <w:proofErr w:type="spellStart"/>
      <w:proofErr w:type="gramStart"/>
      <w:r>
        <w:rPr>
          <w:color w:val="1F1F1F"/>
        </w:rPr>
        <w:t>šířením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nemoci</w:t>
      </w:r>
      <w:proofErr w:type="spellEnd"/>
      <w:r>
        <w:rPr>
          <w:color w:val="1F1F1F"/>
        </w:rPr>
        <w:t xml:space="preserve">)  </w:t>
      </w:r>
      <w:proofErr w:type="spellStart"/>
      <w:r>
        <w:rPr>
          <w:color w:val="1F1F1F"/>
        </w:rPr>
        <w:t>nebude</w:t>
      </w:r>
      <w:proofErr w:type="spellEnd"/>
      <w:proofErr w:type="gramEnd"/>
      <w:r>
        <w:rPr>
          <w:color w:val="1F1F1F"/>
        </w:rPr>
        <w:t xml:space="preserve"> </w:t>
      </w:r>
      <w:proofErr w:type="spellStart"/>
      <w:r>
        <w:rPr>
          <w:color w:val="1F1F1F"/>
        </w:rPr>
        <w:t>možné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splnit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tuto</w:t>
      </w:r>
      <w:proofErr w:type="spellEnd"/>
      <w:r>
        <w:rPr>
          <w:color w:val="1F1F1F"/>
        </w:rPr>
        <w:t xml:space="preserve"> </w:t>
      </w:r>
      <w:proofErr w:type="spellStart"/>
      <w:proofErr w:type="gramStart"/>
      <w:r>
        <w:rPr>
          <w:color w:val="1F1F1F"/>
        </w:rPr>
        <w:t>smlouvu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zejména</w:t>
      </w:r>
      <w:proofErr w:type="spellEnd"/>
      <w:proofErr w:type="gramEnd"/>
      <w:r>
        <w:rPr>
          <w:color w:val="1F1F1F"/>
        </w:rPr>
        <w:t xml:space="preserve">  </w:t>
      </w:r>
      <w:proofErr w:type="spellStart"/>
      <w:proofErr w:type="gramStart"/>
      <w:r>
        <w:rPr>
          <w:color w:val="1F1F1F"/>
        </w:rPr>
        <w:t>pakliže</w:t>
      </w:r>
      <w:proofErr w:type="spellEnd"/>
      <w:r>
        <w:rPr>
          <w:color w:val="1F1F1F"/>
        </w:rPr>
        <w:t xml:space="preserve">  z</w:t>
      </w:r>
      <w:proofErr w:type="gramEnd"/>
      <w:r>
        <w:rPr>
          <w:color w:val="1F1F1F"/>
        </w:rPr>
        <w:t xml:space="preserve"> </w:t>
      </w:r>
      <w:proofErr w:type="spellStart"/>
      <w:r>
        <w:rPr>
          <w:color w:val="1F1F1F"/>
        </w:rPr>
        <w:t>těchto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důvodů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nebude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možné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zajistit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propagaci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Objednatele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Konferenci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dle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původně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zamýšlených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termínů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nejedná</w:t>
      </w:r>
      <w:proofErr w:type="spellEnd"/>
      <w:r>
        <w:rPr>
          <w:color w:val="1F1F1F"/>
        </w:rPr>
        <w:t xml:space="preserve"> se o </w:t>
      </w:r>
      <w:proofErr w:type="spellStart"/>
      <w:r>
        <w:rPr>
          <w:color w:val="1F1F1F"/>
        </w:rPr>
        <w:t>důvod</w:t>
      </w:r>
      <w:proofErr w:type="spellEnd"/>
      <w:r>
        <w:rPr>
          <w:color w:val="1F1F1F"/>
        </w:rPr>
        <w:t xml:space="preserve"> pro </w:t>
      </w:r>
      <w:proofErr w:type="spellStart"/>
      <w:r>
        <w:rPr>
          <w:color w:val="1F1F1F"/>
        </w:rPr>
        <w:t>odstoupení</w:t>
      </w:r>
      <w:proofErr w:type="spellEnd"/>
      <w:r>
        <w:rPr>
          <w:color w:val="1F1F1F"/>
        </w:rPr>
        <w:t xml:space="preserve"> od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smlouvy</w:t>
      </w:r>
      <w:proofErr w:type="spellEnd"/>
      <w:r>
        <w:rPr>
          <w:color w:val="1F1F1F"/>
        </w:rPr>
        <w:t xml:space="preserve"> ze </w:t>
      </w:r>
      <w:proofErr w:type="spellStart"/>
      <w:r>
        <w:rPr>
          <w:color w:val="1F1F1F"/>
        </w:rPr>
        <w:t>strany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  <w:spacing w:val="-7"/>
        </w:rPr>
        <w:t>Objednatele</w:t>
      </w:r>
      <w:proofErr w:type="spellEnd"/>
      <w:r>
        <w:rPr>
          <w:color w:val="3A3A3A"/>
          <w:spacing w:val="-7"/>
        </w:rPr>
        <w:t xml:space="preserve">. </w:t>
      </w:r>
      <w:r>
        <w:rPr>
          <w:color w:val="1F1F1F"/>
        </w:rPr>
        <w:t xml:space="preserve">V </w:t>
      </w:r>
      <w:proofErr w:type="spellStart"/>
      <w:r>
        <w:rPr>
          <w:color w:val="1F1F1F"/>
        </w:rPr>
        <w:t>takovém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případě</w:t>
      </w:r>
      <w:proofErr w:type="spellEnd"/>
      <w:r>
        <w:rPr>
          <w:color w:val="1F1F1F"/>
        </w:rPr>
        <w:t xml:space="preserve"> se </w:t>
      </w:r>
      <w:proofErr w:type="spellStart"/>
      <w:r>
        <w:rPr>
          <w:color w:val="1F1F1F"/>
        </w:rPr>
        <w:t>pořádání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Konference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posune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nejbližší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možný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termín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dle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uvážení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společnosti</w:t>
      </w:r>
      <w:proofErr w:type="spellEnd"/>
      <w:r>
        <w:rPr>
          <w:color w:val="1F1F1F"/>
        </w:rPr>
        <w:t xml:space="preserve"> MSIC </w:t>
      </w:r>
      <w:proofErr w:type="spellStart"/>
      <w:r>
        <w:rPr>
          <w:color w:val="1F1F1F"/>
        </w:rPr>
        <w:t>tak</w:t>
      </w:r>
      <w:proofErr w:type="spellEnd"/>
      <w:r>
        <w:rPr>
          <w:color w:val="1F1F1F"/>
        </w:rPr>
        <w:t xml:space="preserve">, aby </w:t>
      </w:r>
      <w:proofErr w:type="spellStart"/>
      <w:r>
        <w:rPr>
          <w:color w:val="1F1F1F"/>
        </w:rPr>
        <w:t>mohlo</w:t>
      </w:r>
      <w:proofErr w:type="spellEnd"/>
      <w:r>
        <w:rPr>
          <w:color w:val="1F1F1F"/>
        </w:rPr>
        <w:t xml:space="preserve"> k </w:t>
      </w:r>
      <w:proofErr w:type="spellStart"/>
      <w:r>
        <w:rPr>
          <w:color w:val="1F1F1F"/>
        </w:rPr>
        <w:t>propagaci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Objednatele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dojít</w:t>
      </w:r>
      <w:proofErr w:type="spellEnd"/>
      <w:r>
        <w:rPr>
          <w:color w:val="1F1F1F"/>
        </w:rPr>
        <w:t xml:space="preserve">, </w:t>
      </w:r>
      <w:proofErr w:type="spellStart"/>
      <w:proofErr w:type="gramStart"/>
      <w:r>
        <w:rPr>
          <w:color w:val="1F1F1F"/>
        </w:rPr>
        <w:t>pokud</w:t>
      </w:r>
      <w:proofErr w:type="spellEnd"/>
      <w:r>
        <w:rPr>
          <w:color w:val="1F1F1F"/>
        </w:rPr>
        <w:t xml:space="preserve">  se</w:t>
      </w:r>
      <w:proofErr w:type="gramEnd"/>
      <w:r>
        <w:rPr>
          <w:color w:val="1F1F1F"/>
        </w:rPr>
        <w:t xml:space="preserve">  </w:t>
      </w:r>
      <w:proofErr w:type="spellStart"/>
      <w:proofErr w:type="gramStart"/>
      <w:r>
        <w:rPr>
          <w:color w:val="1F1F1F"/>
        </w:rPr>
        <w:t>Smluvní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strany</w:t>
      </w:r>
      <w:proofErr w:type="spellEnd"/>
      <w:proofErr w:type="gramEnd"/>
      <w:r>
        <w:rPr>
          <w:color w:val="1F1F1F"/>
        </w:rPr>
        <w:t xml:space="preserve">  </w:t>
      </w:r>
      <w:proofErr w:type="spellStart"/>
      <w:proofErr w:type="gramStart"/>
      <w:r>
        <w:rPr>
          <w:color w:val="1F1F1F"/>
        </w:rPr>
        <w:t>nedohodnou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jinak</w:t>
      </w:r>
      <w:proofErr w:type="spellEnd"/>
      <w:proofErr w:type="gramEnd"/>
      <w:r>
        <w:rPr>
          <w:color w:val="1F1F1F"/>
        </w:rPr>
        <w:t xml:space="preserve">.  </w:t>
      </w:r>
      <w:proofErr w:type="spellStart"/>
      <w:proofErr w:type="gramStart"/>
      <w:r>
        <w:rPr>
          <w:color w:val="1F1F1F"/>
        </w:rPr>
        <w:t>Smluvní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strany</w:t>
      </w:r>
      <w:proofErr w:type="spellEnd"/>
      <w:proofErr w:type="gramEnd"/>
      <w:r>
        <w:rPr>
          <w:color w:val="1F1F1F"/>
        </w:rPr>
        <w:t xml:space="preserve">  </w:t>
      </w:r>
      <w:proofErr w:type="gramStart"/>
      <w:r>
        <w:rPr>
          <w:color w:val="1F1F1F"/>
        </w:rPr>
        <w:t xml:space="preserve">se  </w:t>
      </w:r>
      <w:proofErr w:type="spellStart"/>
      <w:r>
        <w:rPr>
          <w:color w:val="1F1F1F"/>
        </w:rPr>
        <w:t>dohodly</w:t>
      </w:r>
      <w:proofErr w:type="spellEnd"/>
      <w:r>
        <w:rPr>
          <w:color w:val="1F1F1F"/>
        </w:rPr>
        <w:t xml:space="preserve">,  </w:t>
      </w:r>
      <w:proofErr w:type="spellStart"/>
      <w:r>
        <w:rPr>
          <w:color w:val="1F1F1F"/>
        </w:rPr>
        <w:t>že</w:t>
      </w:r>
      <w:proofErr w:type="spellEnd"/>
      <w:proofErr w:type="gramEnd"/>
      <w:r>
        <w:rPr>
          <w:color w:val="1F1F1F"/>
        </w:rPr>
        <w:t xml:space="preserve"> v </w:t>
      </w:r>
      <w:proofErr w:type="spellStart"/>
      <w:r>
        <w:rPr>
          <w:color w:val="1F1F1F"/>
        </w:rPr>
        <w:t>případě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nutnosti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změny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původního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termínu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konání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Konference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dle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tohoto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článku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navrhne</w:t>
      </w:r>
      <w:proofErr w:type="spellEnd"/>
      <w:r>
        <w:rPr>
          <w:color w:val="1F1F1F"/>
          <w:spacing w:val="-9"/>
        </w:rPr>
        <w:t xml:space="preserve"> </w:t>
      </w:r>
      <w:proofErr w:type="spellStart"/>
      <w:r>
        <w:rPr>
          <w:color w:val="1F1F1F"/>
        </w:rPr>
        <w:t>společnost</w:t>
      </w:r>
      <w:proofErr w:type="spellEnd"/>
      <w:r>
        <w:rPr>
          <w:color w:val="1F1F1F"/>
          <w:spacing w:val="-11"/>
        </w:rPr>
        <w:t xml:space="preserve"> </w:t>
      </w:r>
      <w:r>
        <w:rPr>
          <w:color w:val="1F1F1F"/>
        </w:rPr>
        <w:t>MSIC</w:t>
      </w:r>
      <w:r>
        <w:rPr>
          <w:color w:val="1F1F1F"/>
          <w:spacing w:val="-16"/>
        </w:rPr>
        <w:t xml:space="preserve"> </w:t>
      </w:r>
      <w:proofErr w:type="spellStart"/>
      <w:r>
        <w:rPr>
          <w:color w:val="1F1F1F"/>
        </w:rPr>
        <w:t>Objednateli</w:t>
      </w:r>
      <w:proofErr w:type="spellEnd"/>
      <w:r>
        <w:rPr>
          <w:color w:val="1F1F1F"/>
          <w:spacing w:val="-7"/>
        </w:rPr>
        <w:t xml:space="preserve"> </w:t>
      </w:r>
      <w:proofErr w:type="spellStart"/>
      <w:r>
        <w:rPr>
          <w:color w:val="1F1F1F"/>
        </w:rPr>
        <w:t>nejméně</w:t>
      </w:r>
      <w:proofErr w:type="spellEnd"/>
      <w:r>
        <w:rPr>
          <w:color w:val="1F1F1F"/>
          <w:spacing w:val="-13"/>
        </w:rPr>
        <w:t xml:space="preserve"> </w:t>
      </w:r>
      <w:proofErr w:type="spellStart"/>
      <w:r>
        <w:rPr>
          <w:color w:val="1F1F1F"/>
        </w:rPr>
        <w:t>dva</w:t>
      </w:r>
      <w:proofErr w:type="spellEnd"/>
      <w:r>
        <w:rPr>
          <w:color w:val="1F1F1F"/>
          <w:spacing w:val="-23"/>
        </w:rPr>
        <w:t xml:space="preserve"> </w:t>
      </w:r>
      <w:proofErr w:type="spellStart"/>
      <w:r>
        <w:rPr>
          <w:color w:val="1F1F1F"/>
        </w:rPr>
        <w:t>možné</w:t>
      </w:r>
      <w:proofErr w:type="spellEnd"/>
      <w:r>
        <w:rPr>
          <w:color w:val="1F1F1F"/>
          <w:spacing w:val="-21"/>
        </w:rPr>
        <w:t xml:space="preserve"> </w:t>
      </w:r>
      <w:proofErr w:type="spellStart"/>
      <w:r>
        <w:rPr>
          <w:color w:val="1F1F1F"/>
        </w:rPr>
        <w:t>termíny</w:t>
      </w:r>
      <w:proofErr w:type="spellEnd"/>
      <w:r>
        <w:rPr>
          <w:color w:val="1F1F1F"/>
        </w:rPr>
        <w:t>,</w:t>
      </w:r>
      <w:r>
        <w:rPr>
          <w:color w:val="1F1F1F"/>
          <w:spacing w:val="-8"/>
        </w:rPr>
        <w:t xml:space="preserve"> </w:t>
      </w:r>
      <w:proofErr w:type="spellStart"/>
      <w:r>
        <w:rPr>
          <w:color w:val="1F1F1F"/>
        </w:rPr>
        <w:t>které</w:t>
      </w:r>
      <w:proofErr w:type="spellEnd"/>
      <w:r>
        <w:rPr>
          <w:color w:val="1F1F1F"/>
          <w:spacing w:val="-19"/>
        </w:rPr>
        <w:t xml:space="preserve"> </w:t>
      </w:r>
      <w:proofErr w:type="spellStart"/>
      <w:r>
        <w:rPr>
          <w:color w:val="1F1F1F"/>
        </w:rPr>
        <w:t>budou</w:t>
      </w:r>
      <w:proofErr w:type="spellEnd"/>
      <w:r>
        <w:rPr>
          <w:color w:val="1F1F1F"/>
          <w:spacing w:val="-20"/>
        </w:rPr>
        <w:t xml:space="preserve"> </w:t>
      </w:r>
      <w:proofErr w:type="spellStart"/>
      <w:r>
        <w:rPr>
          <w:color w:val="1F1F1F"/>
        </w:rPr>
        <w:t>ve</w:t>
      </w:r>
      <w:proofErr w:type="spellEnd"/>
      <w:r>
        <w:rPr>
          <w:color w:val="1F1F1F"/>
          <w:spacing w:val="-27"/>
        </w:rPr>
        <w:t xml:space="preserve"> </w:t>
      </w:r>
      <w:proofErr w:type="spellStart"/>
      <w:r>
        <w:rPr>
          <w:color w:val="1F1F1F"/>
        </w:rPr>
        <w:t>dvou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různých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měsících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když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Objednatel</w:t>
      </w:r>
      <w:proofErr w:type="spellEnd"/>
      <w:r>
        <w:rPr>
          <w:color w:val="1F1F1F"/>
        </w:rPr>
        <w:t xml:space="preserve"> je </w:t>
      </w:r>
      <w:proofErr w:type="spellStart"/>
      <w:r>
        <w:rPr>
          <w:color w:val="1F1F1F"/>
        </w:rPr>
        <w:t>oprávněn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vyjádřit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lhůtě</w:t>
      </w:r>
      <w:proofErr w:type="spellEnd"/>
      <w:r>
        <w:rPr>
          <w:color w:val="1F1F1F"/>
        </w:rPr>
        <w:t xml:space="preserve"> 5 </w:t>
      </w:r>
      <w:proofErr w:type="spellStart"/>
      <w:r>
        <w:rPr>
          <w:color w:val="1F1F1F"/>
        </w:rPr>
        <w:t>pracovních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dnů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od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doručení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uvedeného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návrhu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svoji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preferenci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stanovení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nového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termínu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Konference</w:t>
      </w:r>
      <w:proofErr w:type="spellEnd"/>
      <w:r>
        <w:rPr>
          <w:color w:val="1F1F1F"/>
        </w:rPr>
        <w:t xml:space="preserve">. Nový </w:t>
      </w:r>
      <w:proofErr w:type="spellStart"/>
      <w:r>
        <w:rPr>
          <w:color w:val="1F1F1F"/>
        </w:rPr>
        <w:t>termín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konání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Konference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pak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bude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určen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dle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vyjádřené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vůle</w:t>
      </w:r>
      <w:proofErr w:type="spellEnd"/>
      <w:r>
        <w:rPr>
          <w:color w:val="1F1F1F"/>
          <w:spacing w:val="-16"/>
        </w:rPr>
        <w:t xml:space="preserve"> </w:t>
      </w:r>
      <w:r>
        <w:rPr>
          <w:color w:val="1F1F1F"/>
        </w:rPr>
        <w:t>Objednatele.</w:t>
      </w:r>
    </w:p>
    <w:p w14:paraId="1A530050" w14:textId="77777777" w:rsidR="008037E6" w:rsidRDefault="008037E6">
      <w:pPr>
        <w:pStyle w:val="Zkladntext"/>
        <w:rPr>
          <w:sz w:val="24"/>
        </w:rPr>
      </w:pPr>
    </w:p>
    <w:p w14:paraId="1A530051" w14:textId="77777777" w:rsidR="008037E6" w:rsidRDefault="008037E6">
      <w:pPr>
        <w:pStyle w:val="Zkladntext"/>
        <w:spacing w:before="5"/>
        <w:rPr>
          <w:sz w:val="20"/>
        </w:rPr>
      </w:pPr>
    </w:p>
    <w:p w14:paraId="1A530052" w14:textId="77777777" w:rsidR="008037E6" w:rsidRDefault="00000000">
      <w:pPr>
        <w:spacing w:before="1"/>
        <w:ind w:left="240" w:right="344"/>
        <w:jc w:val="center"/>
        <w:rPr>
          <w:sz w:val="23"/>
        </w:rPr>
      </w:pPr>
      <w:proofErr w:type="spellStart"/>
      <w:r>
        <w:rPr>
          <w:b/>
          <w:color w:val="1F1F1F"/>
          <w:w w:val="115"/>
          <w:sz w:val="21"/>
        </w:rPr>
        <w:t>Článek</w:t>
      </w:r>
      <w:proofErr w:type="spellEnd"/>
      <w:r>
        <w:rPr>
          <w:b/>
          <w:color w:val="1F1F1F"/>
          <w:w w:val="115"/>
          <w:sz w:val="21"/>
        </w:rPr>
        <w:t xml:space="preserve"> </w:t>
      </w:r>
      <w:r>
        <w:rPr>
          <w:color w:val="1F1F1F"/>
          <w:w w:val="115"/>
          <w:sz w:val="23"/>
        </w:rPr>
        <w:t>Ill.</w:t>
      </w:r>
    </w:p>
    <w:p w14:paraId="1A530053" w14:textId="77777777" w:rsidR="008037E6" w:rsidRDefault="00000000">
      <w:pPr>
        <w:spacing w:before="162"/>
        <w:ind w:left="240" w:right="370"/>
        <w:jc w:val="center"/>
        <w:rPr>
          <w:b/>
          <w:sz w:val="21"/>
        </w:rPr>
      </w:pPr>
      <w:r>
        <w:rPr>
          <w:b/>
          <w:color w:val="1F1F1F"/>
          <w:w w:val="105"/>
          <w:sz w:val="21"/>
        </w:rPr>
        <w:t xml:space="preserve">Cena a </w:t>
      </w:r>
      <w:proofErr w:type="spellStart"/>
      <w:r>
        <w:rPr>
          <w:b/>
          <w:color w:val="1F1F1F"/>
          <w:w w:val="105"/>
          <w:sz w:val="21"/>
        </w:rPr>
        <w:t>platební</w:t>
      </w:r>
      <w:proofErr w:type="spellEnd"/>
      <w:r>
        <w:rPr>
          <w:b/>
          <w:color w:val="1F1F1F"/>
          <w:w w:val="105"/>
          <w:sz w:val="21"/>
        </w:rPr>
        <w:t xml:space="preserve"> </w:t>
      </w:r>
      <w:proofErr w:type="spellStart"/>
      <w:r>
        <w:rPr>
          <w:b/>
          <w:color w:val="1F1F1F"/>
          <w:w w:val="105"/>
          <w:sz w:val="21"/>
        </w:rPr>
        <w:t>podmínky</w:t>
      </w:r>
      <w:proofErr w:type="spellEnd"/>
    </w:p>
    <w:p w14:paraId="1A530054" w14:textId="77777777" w:rsidR="008037E6" w:rsidRDefault="00000000">
      <w:pPr>
        <w:pStyle w:val="Odstavecseseznamem"/>
        <w:numPr>
          <w:ilvl w:val="1"/>
          <w:numId w:val="5"/>
        </w:numPr>
        <w:tabs>
          <w:tab w:val="left" w:pos="907"/>
        </w:tabs>
        <w:spacing w:before="163" w:line="273" w:lineRule="auto"/>
        <w:ind w:right="299" w:hanging="706"/>
        <w:jc w:val="both"/>
        <w:rPr>
          <w:color w:val="1F1F1F"/>
        </w:rPr>
      </w:pPr>
      <w:proofErr w:type="spellStart"/>
      <w:r>
        <w:rPr>
          <w:color w:val="1F1F1F"/>
        </w:rPr>
        <w:t>Smluvní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strany</w:t>
      </w:r>
      <w:proofErr w:type="spellEnd"/>
      <w:r>
        <w:rPr>
          <w:color w:val="1F1F1F"/>
        </w:rPr>
        <w:t xml:space="preserve"> se </w:t>
      </w:r>
      <w:proofErr w:type="spellStart"/>
      <w:r>
        <w:rPr>
          <w:color w:val="1F1F1F"/>
        </w:rPr>
        <w:t>dohodly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že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společnosti</w:t>
      </w:r>
      <w:proofErr w:type="spellEnd"/>
      <w:r>
        <w:rPr>
          <w:color w:val="1F1F1F"/>
        </w:rPr>
        <w:t xml:space="preserve"> MSIC </w:t>
      </w:r>
      <w:proofErr w:type="spellStart"/>
      <w:r>
        <w:rPr>
          <w:color w:val="1F1F1F"/>
        </w:rPr>
        <w:t>náleží</w:t>
      </w:r>
      <w:proofErr w:type="spellEnd"/>
      <w:r>
        <w:rPr>
          <w:color w:val="1F1F1F"/>
        </w:rPr>
        <w:t xml:space="preserve"> za </w:t>
      </w:r>
      <w:proofErr w:type="spellStart"/>
      <w:r>
        <w:rPr>
          <w:color w:val="1F1F1F"/>
        </w:rPr>
        <w:t>činnosti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prováděné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základě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smlouvy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sponzorský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příspěvek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označený</w:t>
      </w:r>
      <w:proofErr w:type="spellEnd"/>
      <w:r>
        <w:rPr>
          <w:color w:val="1F1F1F"/>
        </w:rPr>
        <w:t xml:space="preserve"> v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smlouvě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též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jako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odměna</w:t>
      </w:r>
      <w:proofErr w:type="spellEnd"/>
      <w:r>
        <w:rPr>
          <w:color w:val="1F1F1F"/>
        </w:rPr>
        <w:t xml:space="preserve"> (</w:t>
      </w:r>
      <w:proofErr w:type="spellStart"/>
      <w:r>
        <w:rPr>
          <w:color w:val="1F1F1F"/>
        </w:rPr>
        <w:t>dále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jen</w:t>
      </w:r>
      <w:proofErr w:type="spellEnd"/>
      <w:r>
        <w:rPr>
          <w:color w:val="1F1F1F"/>
        </w:rPr>
        <w:t xml:space="preserve"> </w:t>
      </w:r>
      <w:r>
        <w:rPr>
          <w:b/>
          <w:color w:val="1F1F1F"/>
          <w:sz w:val="21"/>
        </w:rPr>
        <w:t>„</w:t>
      </w:r>
      <w:proofErr w:type="spellStart"/>
      <w:r>
        <w:rPr>
          <w:b/>
          <w:color w:val="1F1F1F"/>
          <w:sz w:val="21"/>
        </w:rPr>
        <w:t>Odměna</w:t>
      </w:r>
      <w:proofErr w:type="spellEnd"/>
      <w:r>
        <w:rPr>
          <w:b/>
          <w:color w:val="1F1F1F"/>
          <w:sz w:val="21"/>
        </w:rPr>
        <w:t xml:space="preserve">"), </w:t>
      </w:r>
      <w:r>
        <w:rPr>
          <w:color w:val="1F1F1F"/>
        </w:rPr>
        <w:t xml:space="preserve">a to </w:t>
      </w:r>
      <w:proofErr w:type="spellStart"/>
      <w:r>
        <w:rPr>
          <w:color w:val="1F1F1F"/>
        </w:rPr>
        <w:t>ve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výši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jež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odpovídá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úrovni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partnerství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kterou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Objednatel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zvolil</w:t>
      </w:r>
      <w:proofErr w:type="spellEnd"/>
      <w:r>
        <w:rPr>
          <w:color w:val="1F1F1F"/>
        </w:rPr>
        <w:t xml:space="preserve"> v </w:t>
      </w:r>
      <w:proofErr w:type="spellStart"/>
      <w:r>
        <w:rPr>
          <w:color w:val="1F1F1F"/>
        </w:rPr>
        <w:t>čl</w:t>
      </w:r>
      <w:proofErr w:type="spellEnd"/>
      <w:r>
        <w:rPr>
          <w:color w:val="1F1F1F"/>
        </w:rPr>
        <w:t xml:space="preserve">. </w:t>
      </w:r>
      <w:r>
        <w:rPr>
          <w:color w:val="1F1F1F"/>
          <w:spacing w:val="-8"/>
        </w:rPr>
        <w:t>2</w:t>
      </w:r>
      <w:r>
        <w:rPr>
          <w:color w:val="3A3A3A"/>
          <w:spacing w:val="-8"/>
        </w:rPr>
        <w:t>.</w:t>
      </w:r>
      <w:r>
        <w:rPr>
          <w:color w:val="1F1F1F"/>
          <w:spacing w:val="-8"/>
        </w:rPr>
        <w:t xml:space="preserve">2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  <w:spacing w:val="-5"/>
        </w:rPr>
        <w:t>smlouvy</w:t>
      </w:r>
      <w:proofErr w:type="spellEnd"/>
      <w:r>
        <w:rPr>
          <w:color w:val="3A3A3A"/>
          <w:spacing w:val="-5"/>
        </w:rPr>
        <w:t xml:space="preserve">, </w:t>
      </w:r>
      <w:proofErr w:type="spellStart"/>
      <w:r>
        <w:rPr>
          <w:color w:val="1F1F1F"/>
        </w:rPr>
        <w:t>když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společnost</w:t>
      </w:r>
      <w:proofErr w:type="spellEnd"/>
      <w:r>
        <w:rPr>
          <w:color w:val="1F1F1F"/>
        </w:rPr>
        <w:t xml:space="preserve"> MSIC </w:t>
      </w:r>
      <w:proofErr w:type="spellStart"/>
      <w:r>
        <w:rPr>
          <w:color w:val="1F1F1F"/>
        </w:rPr>
        <w:t>nabízí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celkově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tři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úrovně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partnerství</w:t>
      </w:r>
      <w:proofErr w:type="spellEnd"/>
      <w:r>
        <w:rPr>
          <w:color w:val="1F1F1F"/>
        </w:rPr>
        <w:t xml:space="preserve"> za </w:t>
      </w:r>
      <w:proofErr w:type="spellStart"/>
      <w:r>
        <w:rPr>
          <w:color w:val="1F1F1F"/>
        </w:rPr>
        <w:t>sponzorské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příspěvky</w:t>
      </w:r>
      <w:proofErr w:type="spellEnd"/>
      <w:r>
        <w:rPr>
          <w:color w:val="1F1F1F"/>
        </w:rPr>
        <w:t xml:space="preserve"> v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  <w:spacing w:val="-24"/>
        </w:rPr>
        <w:t xml:space="preserve"> </w:t>
      </w:r>
      <w:proofErr w:type="spellStart"/>
      <w:r>
        <w:rPr>
          <w:color w:val="1F1F1F"/>
        </w:rPr>
        <w:t>výši</w:t>
      </w:r>
      <w:proofErr w:type="spellEnd"/>
      <w:r>
        <w:rPr>
          <w:color w:val="1F1F1F"/>
        </w:rPr>
        <w:t>:</w:t>
      </w:r>
    </w:p>
    <w:p w14:paraId="1A530055" w14:textId="77777777" w:rsidR="008037E6" w:rsidRDefault="00000000">
      <w:pPr>
        <w:pStyle w:val="Odstavecseseznamem"/>
        <w:numPr>
          <w:ilvl w:val="2"/>
          <w:numId w:val="5"/>
        </w:numPr>
        <w:tabs>
          <w:tab w:val="left" w:pos="1178"/>
        </w:tabs>
        <w:spacing w:before="116"/>
        <w:jc w:val="both"/>
      </w:pPr>
      <w:r>
        <w:rPr>
          <w:color w:val="1F1F1F"/>
        </w:rPr>
        <w:t>za</w:t>
      </w:r>
      <w:r>
        <w:rPr>
          <w:color w:val="1F1F1F"/>
          <w:spacing w:val="-16"/>
        </w:rPr>
        <w:t xml:space="preserve"> </w:t>
      </w:r>
      <w:proofErr w:type="spellStart"/>
      <w:r>
        <w:rPr>
          <w:color w:val="1F1F1F"/>
        </w:rPr>
        <w:t>partnerství</w:t>
      </w:r>
      <w:proofErr w:type="spellEnd"/>
      <w:r>
        <w:rPr>
          <w:color w:val="1F1F1F"/>
          <w:spacing w:val="7"/>
        </w:rPr>
        <w:t xml:space="preserve">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  <w:spacing w:val="-16"/>
        </w:rPr>
        <w:t xml:space="preserve"> </w:t>
      </w:r>
      <w:proofErr w:type="spellStart"/>
      <w:r>
        <w:rPr>
          <w:color w:val="1F1F1F"/>
        </w:rPr>
        <w:t>úrovni</w:t>
      </w:r>
      <w:proofErr w:type="spellEnd"/>
      <w:r>
        <w:rPr>
          <w:color w:val="1F1F1F"/>
          <w:spacing w:val="-12"/>
        </w:rPr>
        <w:t xml:space="preserve"> </w:t>
      </w:r>
      <w:r>
        <w:rPr>
          <w:color w:val="1F1F1F"/>
        </w:rPr>
        <w:t>„Partner"</w:t>
      </w:r>
      <w:r>
        <w:rPr>
          <w:color w:val="1F1F1F"/>
          <w:spacing w:val="-3"/>
        </w:rPr>
        <w:t xml:space="preserve"> </w:t>
      </w:r>
      <w:proofErr w:type="spellStart"/>
      <w:r>
        <w:rPr>
          <w:color w:val="1F1F1F"/>
        </w:rPr>
        <w:t>náleží</w:t>
      </w:r>
      <w:proofErr w:type="spellEnd"/>
      <w:r>
        <w:rPr>
          <w:color w:val="1F1F1F"/>
          <w:spacing w:val="-7"/>
        </w:rPr>
        <w:t xml:space="preserve"> </w:t>
      </w:r>
      <w:r>
        <w:rPr>
          <w:color w:val="1F1F1F"/>
        </w:rPr>
        <w:t>MSIC</w:t>
      </w:r>
      <w:r>
        <w:rPr>
          <w:color w:val="1F1F1F"/>
          <w:spacing w:val="-12"/>
        </w:rPr>
        <w:t xml:space="preserve"> </w:t>
      </w:r>
      <w:proofErr w:type="spellStart"/>
      <w:r>
        <w:rPr>
          <w:b/>
          <w:color w:val="1F1F1F"/>
          <w:sz w:val="21"/>
        </w:rPr>
        <w:t>odměna</w:t>
      </w:r>
      <w:proofErr w:type="spellEnd"/>
      <w:r>
        <w:rPr>
          <w:b/>
          <w:color w:val="1F1F1F"/>
          <w:spacing w:val="3"/>
          <w:sz w:val="21"/>
        </w:rPr>
        <w:t xml:space="preserve"> </w:t>
      </w:r>
      <w:proofErr w:type="spellStart"/>
      <w:r>
        <w:rPr>
          <w:b/>
          <w:color w:val="1F1F1F"/>
          <w:sz w:val="21"/>
        </w:rPr>
        <w:t>ve</w:t>
      </w:r>
      <w:proofErr w:type="spellEnd"/>
      <w:r>
        <w:rPr>
          <w:b/>
          <w:color w:val="1F1F1F"/>
          <w:spacing w:val="-14"/>
          <w:sz w:val="21"/>
        </w:rPr>
        <w:t xml:space="preserve"> </w:t>
      </w:r>
      <w:proofErr w:type="spellStart"/>
      <w:r>
        <w:rPr>
          <w:b/>
          <w:color w:val="1F1F1F"/>
          <w:sz w:val="21"/>
        </w:rPr>
        <w:t>výši</w:t>
      </w:r>
      <w:proofErr w:type="spellEnd"/>
      <w:r>
        <w:rPr>
          <w:b/>
          <w:color w:val="1F1F1F"/>
          <w:spacing w:val="-11"/>
          <w:sz w:val="21"/>
        </w:rPr>
        <w:t xml:space="preserve"> </w:t>
      </w:r>
      <w:proofErr w:type="gramStart"/>
      <w:r>
        <w:rPr>
          <w:rFonts w:ascii="Times New Roman" w:hAnsi="Times New Roman"/>
          <w:b/>
          <w:color w:val="1F1F1F"/>
          <w:sz w:val="23"/>
        </w:rPr>
        <w:t>15.000,-</w:t>
      </w:r>
      <w:proofErr w:type="gramEnd"/>
      <w:r>
        <w:rPr>
          <w:rFonts w:ascii="Times New Roman" w:hAnsi="Times New Roman"/>
          <w:b/>
          <w:color w:val="1F1F1F"/>
          <w:spacing w:val="2"/>
          <w:sz w:val="23"/>
        </w:rPr>
        <w:t xml:space="preserve"> </w:t>
      </w:r>
      <w:proofErr w:type="spellStart"/>
      <w:r>
        <w:rPr>
          <w:b/>
          <w:color w:val="1F1F1F"/>
          <w:sz w:val="21"/>
        </w:rPr>
        <w:t>Kč</w:t>
      </w:r>
      <w:proofErr w:type="spellEnd"/>
      <w:r>
        <w:rPr>
          <w:b/>
          <w:color w:val="1F1F1F"/>
          <w:spacing w:val="-11"/>
          <w:sz w:val="21"/>
        </w:rPr>
        <w:t xml:space="preserve"> </w:t>
      </w:r>
      <w:r>
        <w:rPr>
          <w:color w:val="1F1F1F"/>
        </w:rPr>
        <w:t>bez</w:t>
      </w:r>
      <w:r>
        <w:rPr>
          <w:color w:val="1F1F1F"/>
          <w:spacing w:val="-13"/>
        </w:rPr>
        <w:t xml:space="preserve"> </w:t>
      </w:r>
      <w:proofErr w:type="gramStart"/>
      <w:r>
        <w:rPr>
          <w:color w:val="1F1F1F"/>
        </w:rPr>
        <w:t>DPH;</w:t>
      </w:r>
      <w:proofErr w:type="gramEnd"/>
    </w:p>
    <w:p w14:paraId="1A530056" w14:textId="77777777" w:rsidR="008037E6" w:rsidRDefault="00000000">
      <w:pPr>
        <w:pStyle w:val="Odstavecseseznamem"/>
        <w:numPr>
          <w:ilvl w:val="2"/>
          <w:numId w:val="5"/>
        </w:numPr>
        <w:tabs>
          <w:tab w:val="left" w:pos="1178"/>
        </w:tabs>
        <w:spacing w:before="86"/>
        <w:ind w:hanging="362"/>
        <w:jc w:val="both"/>
        <w:rPr>
          <w:b/>
          <w:sz w:val="21"/>
        </w:rPr>
      </w:pPr>
      <w:r>
        <w:rPr>
          <w:color w:val="1F1F1F"/>
        </w:rPr>
        <w:t xml:space="preserve">za </w:t>
      </w:r>
      <w:proofErr w:type="spellStart"/>
      <w:r>
        <w:rPr>
          <w:color w:val="1F1F1F"/>
        </w:rPr>
        <w:t>partnerství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úrovni</w:t>
      </w:r>
      <w:proofErr w:type="spellEnd"/>
      <w:r>
        <w:rPr>
          <w:color w:val="1F1F1F"/>
        </w:rPr>
        <w:t xml:space="preserve"> „</w:t>
      </w:r>
      <w:proofErr w:type="spellStart"/>
      <w:r>
        <w:rPr>
          <w:color w:val="1F1F1F"/>
        </w:rPr>
        <w:t>Hlavní</w:t>
      </w:r>
      <w:proofErr w:type="spellEnd"/>
      <w:r>
        <w:rPr>
          <w:color w:val="1F1F1F"/>
        </w:rPr>
        <w:t xml:space="preserve"> partner'' </w:t>
      </w:r>
      <w:proofErr w:type="spellStart"/>
      <w:r>
        <w:rPr>
          <w:color w:val="1F1F1F"/>
        </w:rPr>
        <w:t>náleží</w:t>
      </w:r>
      <w:proofErr w:type="spellEnd"/>
      <w:r>
        <w:rPr>
          <w:color w:val="1F1F1F"/>
        </w:rPr>
        <w:t xml:space="preserve"> MSIC </w:t>
      </w:r>
      <w:proofErr w:type="spellStart"/>
      <w:r>
        <w:rPr>
          <w:b/>
          <w:color w:val="1F1F1F"/>
          <w:sz w:val="21"/>
        </w:rPr>
        <w:t>odměna</w:t>
      </w:r>
      <w:proofErr w:type="spellEnd"/>
      <w:r>
        <w:rPr>
          <w:b/>
          <w:color w:val="1F1F1F"/>
          <w:sz w:val="21"/>
        </w:rPr>
        <w:t xml:space="preserve"> </w:t>
      </w:r>
      <w:proofErr w:type="spellStart"/>
      <w:r>
        <w:rPr>
          <w:b/>
          <w:color w:val="1F1F1F"/>
          <w:sz w:val="21"/>
        </w:rPr>
        <w:t>ve</w:t>
      </w:r>
      <w:proofErr w:type="spellEnd"/>
      <w:r>
        <w:rPr>
          <w:b/>
          <w:color w:val="1F1F1F"/>
          <w:sz w:val="21"/>
        </w:rPr>
        <w:t xml:space="preserve"> </w:t>
      </w:r>
      <w:proofErr w:type="spellStart"/>
      <w:r>
        <w:rPr>
          <w:b/>
          <w:color w:val="1F1F1F"/>
          <w:sz w:val="21"/>
        </w:rPr>
        <w:t>výši</w:t>
      </w:r>
      <w:proofErr w:type="spellEnd"/>
      <w:r>
        <w:rPr>
          <w:b/>
          <w:color w:val="1F1F1F"/>
          <w:sz w:val="21"/>
        </w:rPr>
        <w:t xml:space="preserve"> </w:t>
      </w:r>
      <w:proofErr w:type="gramStart"/>
      <w:r>
        <w:rPr>
          <w:rFonts w:ascii="Times New Roman" w:hAnsi="Times New Roman"/>
          <w:b/>
          <w:color w:val="1F1F1F"/>
          <w:sz w:val="23"/>
        </w:rPr>
        <w:t>55.000,-</w:t>
      </w:r>
      <w:proofErr w:type="gramEnd"/>
      <w:r>
        <w:rPr>
          <w:rFonts w:ascii="Times New Roman" w:hAnsi="Times New Roman"/>
          <w:b/>
          <w:color w:val="1F1F1F"/>
          <w:spacing w:val="-1"/>
          <w:sz w:val="23"/>
        </w:rPr>
        <w:t xml:space="preserve"> </w:t>
      </w:r>
      <w:proofErr w:type="spellStart"/>
      <w:r>
        <w:rPr>
          <w:b/>
          <w:color w:val="1F1F1F"/>
          <w:sz w:val="21"/>
        </w:rPr>
        <w:t>Kč</w:t>
      </w:r>
      <w:proofErr w:type="spellEnd"/>
    </w:p>
    <w:p w14:paraId="1A530057" w14:textId="77777777" w:rsidR="008037E6" w:rsidRDefault="00000000">
      <w:pPr>
        <w:pStyle w:val="Zkladntext"/>
        <w:spacing w:before="33"/>
        <w:ind w:left="1176"/>
      </w:pPr>
      <w:r>
        <w:rPr>
          <w:color w:val="1F1F1F"/>
        </w:rPr>
        <w:t xml:space="preserve">bez </w:t>
      </w:r>
      <w:proofErr w:type="gramStart"/>
      <w:r>
        <w:rPr>
          <w:color w:val="1F1F1F"/>
        </w:rPr>
        <w:t>DPH;</w:t>
      </w:r>
      <w:proofErr w:type="gramEnd"/>
    </w:p>
    <w:p w14:paraId="1A530058" w14:textId="77777777" w:rsidR="008037E6" w:rsidRDefault="00000000">
      <w:pPr>
        <w:pStyle w:val="Odstavecseseznamem"/>
        <w:numPr>
          <w:ilvl w:val="1"/>
          <w:numId w:val="5"/>
        </w:numPr>
        <w:tabs>
          <w:tab w:val="left" w:pos="903"/>
        </w:tabs>
        <w:spacing w:before="155" w:line="276" w:lineRule="auto"/>
        <w:ind w:left="898" w:right="314" w:hanging="707"/>
        <w:jc w:val="both"/>
        <w:rPr>
          <w:color w:val="1F1F1F"/>
        </w:rPr>
      </w:pPr>
      <w:proofErr w:type="spellStart"/>
      <w:r>
        <w:rPr>
          <w:color w:val="1F1F1F"/>
        </w:rPr>
        <w:t>Společnost</w:t>
      </w:r>
      <w:proofErr w:type="spellEnd"/>
      <w:r>
        <w:rPr>
          <w:color w:val="1F1F1F"/>
        </w:rPr>
        <w:t xml:space="preserve"> MSIC se </w:t>
      </w:r>
      <w:proofErr w:type="spellStart"/>
      <w:r>
        <w:rPr>
          <w:color w:val="1F1F1F"/>
        </w:rPr>
        <w:t>zavazuje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vystavit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odpovídající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fakturu</w:t>
      </w:r>
      <w:proofErr w:type="spellEnd"/>
      <w:r>
        <w:rPr>
          <w:color w:val="1F1F1F"/>
        </w:rPr>
        <w:t xml:space="preserve"> - </w:t>
      </w:r>
      <w:proofErr w:type="spellStart"/>
      <w:r>
        <w:rPr>
          <w:color w:val="1F1F1F"/>
        </w:rPr>
        <w:t>daňový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doklad</w:t>
      </w:r>
      <w:proofErr w:type="spellEnd"/>
      <w:r>
        <w:rPr>
          <w:color w:val="1F1F1F"/>
        </w:rPr>
        <w:t xml:space="preserve">, a to za </w:t>
      </w:r>
      <w:proofErr w:type="spellStart"/>
      <w:r>
        <w:rPr>
          <w:color w:val="1F1F1F"/>
        </w:rPr>
        <w:t>účelem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úhrady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Odměny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dle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Objednatelem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zvolené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úrovně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partnerství</w:t>
      </w:r>
      <w:proofErr w:type="spellEnd"/>
      <w:r>
        <w:rPr>
          <w:color w:val="1F1F1F"/>
        </w:rPr>
        <w:t xml:space="preserve">. </w:t>
      </w:r>
      <w:proofErr w:type="spellStart"/>
      <w:r>
        <w:rPr>
          <w:color w:val="1F1F1F"/>
        </w:rPr>
        <w:t>Splatnost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Odměny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dle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vystavené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faktury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činí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nejméně</w:t>
      </w:r>
      <w:proofErr w:type="spellEnd"/>
      <w:r>
        <w:rPr>
          <w:color w:val="1F1F1F"/>
        </w:rPr>
        <w:t xml:space="preserve"> 10 </w:t>
      </w:r>
      <w:proofErr w:type="spellStart"/>
      <w:r>
        <w:rPr>
          <w:color w:val="1F1F1F"/>
        </w:rPr>
        <w:t>dní</w:t>
      </w:r>
      <w:proofErr w:type="spellEnd"/>
      <w:r>
        <w:rPr>
          <w:color w:val="1F1F1F"/>
        </w:rPr>
        <w:t xml:space="preserve"> ode </w:t>
      </w:r>
      <w:proofErr w:type="spellStart"/>
      <w:r>
        <w:rPr>
          <w:color w:val="1F1F1F"/>
        </w:rPr>
        <w:t>dne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jejího</w:t>
      </w:r>
      <w:proofErr w:type="spellEnd"/>
      <w:r>
        <w:rPr>
          <w:color w:val="1F1F1F"/>
          <w:spacing w:val="-9"/>
        </w:rPr>
        <w:t xml:space="preserve"> </w:t>
      </w:r>
      <w:proofErr w:type="spellStart"/>
      <w:r>
        <w:rPr>
          <w:color w:val="1F1F1F"/>
        </w:rPr>
        <w:t>vystavení</w:t>
      </w:r>
      <w:proofErr w:type="spellEnd"/>
      <w:r>
        <w:rPr>
          <w:color w:val="1F1F1F"/>
        </w:rPr>
        <w:t>.</w:t>
      </w:r>
    </w:p>
    <w:p w14:paraId="1A530059" w14:textId="77777777" w:rsidR="008037E6" w:rsidRDefault="00000000">
      <w:pPr>
        <w:pStyle w:val="Odstavecseseznamem"/>
        <w:numPr>
          <w:ilvl w:val="1"/>
          <w:numId w:val="5"/>
        </w:numPr>
        <w:tabs>
          <w:tab w:val="left" w:pos="898"/>
        </w:tabs>
        <w:spacing w:before="117" w:line="271" w:lineRule="auto"/>
        <w:ind w:left="895" w:right="324" w:hanging="710"/>
        <w:jc w:val="both"/>
        <w:rPr>
          <w:color w:val="1F1F1F"/>
        </w:rPr>
      </w:pPr>
      <w:proofErr w:type="spellStart"/>
      <w:r>
        <w:rPr>
          <w:color w:val="1F1F1F"/>
        </w:rPr>
        <w:t>Smluvní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strany</w:t>
      </w:r>
      <w:proofErr w:type="spellEnd"/>
      <w:r>
        <w:rPr>
          <w:color w:val="1F1F1F"/>
        </w:rPr>
        <w:t xml:space="preserve"> se </w:t>
      </w:r>
      <w:proofErr w:type="spellStart"/>
      <w:r>
        <w:rPr>
          <w:color w:val="1F1F1F"/>
        </w:rPr>
        <w:t>dohodly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že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společnosti</w:t>
      </w:r>
      <w:proofErr w:type="spellEnd"/>
      <w:r>
        <w:rPr>
          <w:color w:val="1F1F1F"/>
        </w:rPr>
        <w:t xml:space="preserve"> MSIC </w:t>
      </w:r>
      <w:proofErr w:type="spellStart"/>
      <w:r>
        <w:rPr>
          <w:b/>
          <w:color w:val="1F1F1F"/>
          <w:sz w:val="21"/>
        </w:rPr>
        <w:t>vzniká</w:t>
      </w:r>
      <w:proofErr w:type="spellEnd"/>
      <w:r>
        <w:rPr>
          <w:b/>
          <w:color w:val="1F1F1F"/>
          <w:sz w:val="21"/>
        </w:rPr>
        <w:t xml:space="preserve"> </w:t>
      </w:r>
      <w:proofErr w:type="spellStart"/>
      <w:r>
        <w:rPr>
          <w:b/>
          <w:color w:val="1F1F1F"/>
          <w:sz w:val="21"/>
        </w:rPr>
        <w:t>právo</w:t>
      </w:r>
      <w:proofErr w:type="spellEnd"/>
      <w:r>
        <w:rPr>
          <w:b/>
          <w:color w:val="1F1F1F"/>
          <w:sz w:val="21"/>
        </w:rPr>
        <w:t xml:space="preserve"> </w:t>
      </w:r>
      <w:proofErr w:type="spellStart"/>
      <w:r>
        <w:rPr>
          <w:b/>
          <w:color w:val="1F1F1F"/>
          <w:sz w:val="21"/>
        </w:rPr>
        <w:t>na</w:t>
      </w:r>
      <w:proofErr w:type="spellEnd"/>
      <w:r>
        <w:rPr>
          <w:b/>
          <w:color w:val="1F1F1F"/>
          <w:sz w:val="21"/>
        </w:rPr>
        <w:t xml:space="preserve"> </w:t>
      </w:r>
      <w:proofErr w:type="spellStart"/>
      <w:r>
        <w:rPr>
          <w:b/>
          <w:color w:val="1F1F1F"/>
          <w:sz w:val="21"/>
        </w:rPr>
        <w:t>uhrazení</w:t>
      </w:r>
      <w:proofErr w:type="spellEnd"/>
      <w:r>
        <w:rPr>
          <w:b/>
          <w:color w:val="1F1F1F"/>
          <w:sz w:val="21"/>
        </w:rPr>
        <w:t xml:space="preserve"> </w:t>
      </w:r>
      <w:proofErr w:type="spellStart"/>
      <w:r>
        <w:rPr>
          <w:b/>
          <w:color w:val="1F1F1F"/>
          <w:sz w:val="21"/>
        </w:rPr>
        <w:t>první</w:t>
      </w:r>
      <w:proofErr w:type="spellEnd"/>
      <w:r>
        <w:rPr>
          <w:b/>
          <w:color w:val="1F1F1F"/>
          <w:sz w:val="21"/>
        </w:rPr>
        <w:t xml:space="preserve"> </w:t>
      </w:r>
      <w:proofErr w:type="spellStart"/>
      <w:r>
        <w:rPr>
          <w:b/>
          <w:color w:val="1F1F1F"/>
          <w:sz w:val="21"/>
        </w:rPr>
        <w:t>části</w:t>
      </w:r>
      <w:proofErr w:type="spellEnd"/>
      <w:r>
        <w:rPr>
          <w:b/>
          <w:color w:val="1F1F1F"/>
          <w:sz w:val="21"/>
        </w:rPr>
        <w:t xml:space="preserve"> </w:t>
      </w:r>
      <w:proofErr w:type="spellStart"/>
      <w:r>
        <w:rPr>
          <w:b/>
          <w:color w:val="1F1F1F"/>
          <w:sz w:val="21"/>
        </w:rPr>
        <w:t>Odměny</w:t>
      </w:r>
      <w:proofErr w:type="spellEnd"/>
      <w:r>
        <w:rPr>
          <w:b/>
          <w:color w:val="1F1F1F"/>
          <w:sz w:val="21"/>
        </w:rPr>
        <w:t xml:space="preserve"> </w:t>
      </w:r>
      <w:proofErr w:type="spellStart"/>
      <w:r>
        <w:rPr>
          <w:b/>
          <w:color w:val="1F1F1F"/>
          <w:sz w:val="21"/>
        </w:rPr>
        <w:t>ve</w:t>
      </w:r>
      <w:proofErr w:type="spellEnd"/>
      <w:r>
        <w:rPr>
          <w:b/>
          <w:color w:val="1F1F1F"/>
          <w:sz w:val="21"/>
        </w:rPr>
        <w:t xml:space="preserve"> </w:t>
      </w:r>
      <w:proofErr w:type="spellStart"/>
      <w:r>
        <w:rPr>
          <w:b/>
          <w:color w:val="1F1F1F"/>
          <w:sz w:val="21"/>
        </w:rPr>
        <w:t>výši</w:t>
      </w:r>
      <w:proofErr w:type="spellEnd"/>
      <w:r>
        <w:rPr>
          <w:b/>
          <w:color w:val="1F1F1F"/>
          <w:sz w:val="21"/>
        </w:rPr>
        <w:t xml:space="preserve"> 25 </w:t>
      </w:r>
      <w:r>
        <w:rPr>
          <w:rFonts w:ascii="Times New Roman" w:hAnsi="Times New Roman"/>
          <w:b/>
          <w:color w:val="1F1F1F"/>
          <w:sz w:val="23"/>
        </w:rPr>
        <w:t xml:space="preserve">000 </w:t>
      </w:r>
      <w:proofErr w:type="spellStart"/>
      <w:r>
        <w:rPr>
          <w:b/>
          <w:color w:val="1F1F1F"/>
          <w:sz w:val="21"/>
        </w:rPr>
        <w:t>Kč</w:t>
      </w:r>
      <w:proofErr w:type="spellEnd"/>
      <w:r>
        <w:rPr>
          <w:b/>
          <w:color w:val="1F1F1F"/>
          <w:sz w:val="21"/>
        </w:rPr>
        <w:t xml:space="preserve"> </w:t>
      </w:r>
      <w:proofErr w:type="spellStart"/>
      <w:r>
        <w:rPr>
          <w:b/>
          <w:color w:val="1F1F1F"/>
          <w:sz w:val="21"/>
        </w:rPr>
        <w:t>okamžikem</w:t>
      </w:r>
      <w:proofErr w:type="spellEnd"/>
      <w:r>
        <w:rPr>
          <w:b/>
          <w:color w:val="1F1F1F"/>
          <w:sz w:val="21"/>
        </w:rPr>
        <w:t xml:space="preserve"> </w:t>
      </w:r>
      <w:proofErr w:type="spellStart"/>
      <w:r>
        <w:rPr>
          <w:b/>
          <w:color w:val="1F1F1F"/>
          <w:sz w:val="21"/>
        </w:rPr>
        <w:t>uzavření</w:t>
      </w:r>
      <w:proofErr w:type="spellEnd"/>
      <w:r>
        <w:rPr>
          <w:b/>
          <w:color w:val="1F1F1F"/>
          <w:sz w:val="21"/>
        </w:rPr>
        <w:t xml:space="preserve"> </w:t>
      </w:r>
      <w:proofErr w:type="spellStart"/>
      <w:r>
        <w:rPr>
          <w:b/>
          <w:color w:val="1F1F1F"/>
          <w:sz w:val="21"/>
        </w:rPr>
        <w:t>této</w:t>
      </w:r>
      <w:proofErr w:type="spellEnd"/>
      <w:r>
        <w:rPr>
          <w:b/>
          <w:color w:val="1F1F1F"/>
          <w:sz w:val="21"/>
        </w:rPr>
        <w:t xml:space="preserve"> </w:t>
      </w:r>
      <w:proofErr w:type="spellStart"/>
      <w:r>
        <w:rPr>
          <w:b/>
          <w:color w:val="1F1F1F"/>
          <w:sz w:val="21"/>
        </w:rPr>
        <w:t>smlouvy</w:t>
      </w:r>
      <w:proofErr w:type="spellEnd"/>
      <w:r>
        <w:rPr>
          <w:b/>
          <w:color w:val="1F1F1F"/>
          <w:sz w:val="21"/>
        </w:rPr>
        <w:t xml:space="preserve">, </w:t>
      </w:r>
      <w:r>
        <w:rPr>
          <w:color w:val="1F1F1F"/>
        </w:rPr>
        <w:t xml:space="preserve">a to </w:t>
      </w:r>
      <w:proofErr w:type="spellStart"/>
      <w:r>
        <w:rPr>
          <w:color w:val="1F1F1F"/>
        </w:rPr>
        <w:t>ještě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před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samotným</w:t>
      </w:r>
      <w:proofErr w:type="spellEnd"/>
      <w:r>
        <w:rPr>
          <w:color w:val="1F1F1F"/>
          <w:spacing w:val="-2"/>
        </w:rPr>
        <w:t xml:space="preserve"> </w:t>
      </w:r>
      <w:proofErr w:type="spellStart"/>
      <w:r>
        <w:rPr>
          <w:color w:val="1F1F1F"/>
        </w:rPr>
        <w:t>konáním</w:t>
      </w:r>
      <w:proofErr w:type="spellEnd"/>
      <w:r>
        <w:rPr>
          <w:color w:val="1F1F1F"/>
          <w:spacing w:val="-12"/>
        </w:rPr>
        <w:t xml:space="preserve"> </w:t>
      </w:r>
      <w:proofErr w:type="spellStart"/>
      <w:r>
        <w:rPr>
          <w:color w:val="1F1F1F"/>
        </w:rPr>
        <w:t>Konference</w:t>
      </w:r>
      <w:proofErr w:type="spellEnd"/>
      <w:r>
        <w:rPr>
          <w:color w:val="1F1F1F"/>
          <w:spacing w:val="3"/>
        </w:rPr>
        <w:t xml:space="preserve"> </w:t>
      </w:r>
      <w:proofErr w:type="spellStart"/>
      <w:r>
        <w:rPr>
          <w:color w:val="1F1F1F"/>
        </w:rPr>
        <w:t>či</w:t>
      </w:r>
      <w:proofErr w:type="spellEnd"/>
      <w:r>
        <w:rPr>
          <w:color w:val="1F1F1F"/>
          <w:spacing w:val="-27"/>
        </w:rPr>
        <w:t xml:space="preserve"> </w:t>
      </w:r>
      <w:proofErr w:type="spellStart"/>
      <w:r>
        <w:rPr>
          <w:color w:val="1F1F1F"/>
        </w:rPr>
        <w:t>provedením</w:t>
      </w:r>
      <w:proofErr w:type="spellEnd"/>
      <w:r>
        <w:rPr>
          <w:color w:val="1F1F1F"/>
          <w:spacing w:val="7"/>
        </w:rPr>
        <w:t xml:space="preserve"> </w:t>
      </w:r>
      <w:proofErr w:type="spellStart"/>
      <w:r>
        <w:rPr>
          <w:color w:val="1F1F1F"/>
        </w:rPr>
        <w:t>činností</w:t>
      </w:r>
      <w:proofErr w:type="spellEnd"/>
      <w:r>
        <w:rPr>
          <w:color w:val="1F1F1F"/>
          <w:spacing w:val="-3"/>
        </w:rPr>
        <w:t xml:space="preserve"> </w:t>
      </w:r>
      <w:proofErr w:type="spellStart"/>
      <w:r>
        <w:rPr>
          <w:color w:val="1F1F1F"/>
        </w:rPr>
        <w:t>dle</w:t>
      </w:r>
      <w:proofErr w:type="spellEnd"/>
      <w:r>
        <w:rPr>
          <w:color w:val="1F1F1F"/>
          <w:spacing w:val="-17"/>
        </w:rPr>
        <w:t xml:space="preserve"> </w:t>
      </w:r>
      <w:proofErr w:type="spellStart"/>
      <w:r>
        <w:rPr>
          <w:color w:val="1F1F1F"/>
        </w:rPr>
        <w:t>čl</w:t>
      </w:r>
      <w:proofErr w:type="spellEnd"/>
      <w:r>
        <w:rPr>
          <w:color w:val="1F1F1F"/>
        </w:rPr>
        <w:t>.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2.4</w:t>
      </w:r>
      <w:r>
        <w:rPr>
          <w:color w:val="1F1F1F"/>
          <w:spacing w:val="-28"/>
        </w:rPr>
        <w:t xml:space="preserve"> </w:t>
      </w:r>
      <w:proofErr w:type="spellStart"/>
      <w:r>
        <w:rPr>
          <w:color w:val="1F1F1F"/>
        </w:rPr>
        <w:t>až</w:t>
      </w:r>
      <w:proofErr w:type="spellEnd"/>
      <w:r>
        <w:rPr>
          <w:color w:val="1F1F1F"/>
          <w:spacing w:val="-14"/>
        </w:rPr>
        <w:t xml:space="preserve"> </w:t>
      </w:r>
      <w:r>
        <w:rPr>
          <w:color w:val="1F1F1F"/>
        </w:rPr>
        <w:t>č.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2.6</w:t>
      </w:r>
      <w:r>
        <w:rPr>
          <w:color w:val="1F1F1F"/>
          <w:spacing w:val="-14"/>
        </w:rPr>
        <w:t xml:space="preserve">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  <w:spacing w:val="-18"/>
        </w:rPr>
        <w:t xml:space="preserve"> </w:t>
      </w:r>
      <w:proofErr w:type="spellStart"/>
      <w:r>
        <w:rPr>
          <w:color w:val="1F1F1F"/>
        </w:rPr>
        <w:t>smlouvy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když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bude</w:t>
      </w:r>
      <w:proofErr w:type="spellEnd"/>
      <w:r>
        <w:rPr>
          <w:color w:val="1F1F1F"/>
        </w:rPr>
        <w:t xml:space="preserve"> </w:t>
      </w:r>
      <w:proofErr w:type="spellStart"/>
      <w:proofErr w:type="gramStart"/>
      <w:r>
        <w:rPr>
          <w:color w:val="1F1F1F"/>
        </w:rPr>
        <w:t>uhrazena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ve</w:t>
      </w:r>
      <w:proofErr w:type="spellEnd"/>
      <w:proofErr w:type="gramEnd"/>
      <w:r>
        <w:rPr>
          <w:color w:val="1F1F1F"/>
        </w:rPr>
        <w:t xml:space="preserve">  </w:t>
      </w:r>
      <w:proofErr w:type="spellStart"/>
      <w:proofErr w:type="gramStart"/>
      <w:r>
        <w:rPr>
          <w:color w:val="1F1F1F"/>
        </w:rPr>
        <w:t>lhůtě</w:t>
      </w:r>
      <w:proofErr w:type="spellEnd"/>
      <w:r>
        <w:rPr>
          <w:color w:val="1F1F1F"/>
        </w:rPr>
        <w:t xml:space="preserve">  bez</w:t>
      </w:r>
      <w:proofErr w:type="gramEnd"/>
      <w:r>
        <w:rPr>
          <w:color w:val="1F1F1F"/>
        </w:rPr>
        <w:t xml:space="preserve">  </w:t>
      </w:r>
      <w:proofErr w:type="spellStart"/>
      <w:proofErr w:type="gramStart"/>
      <w:r>
        <w:rPr>
          <w:color w:val="1F1F1F"/>
        </w:rPr>
        <w:t>zbytečného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odkladu</w:t>
      </w:r>
      <w:proofErr w:type="spellEnd"/>
      <w:r>
        <w:rPr>
          <w:color w:val="1F1F1F"/>
        </w:rPr>
        <w:t xml:space="preserve">,  </w:t>
      </w:r>
      <w:proofErr w:type="spellStart"/>
      <w:r>
        <w:rPr>
          <w:color w:val="1F1F1F"/>
        </w:rPr>
        <w:t>nejpozději</w:t>
      </w:r>
      <w:proofErr w:type="spellEnd"/>
      <w:proofErr w:type="gramEnd"/>
      <w:r>
        <w:rPr>
          <w:color w:val="1F1F1F"/>
        </w:rPr>
        <w:t xml:space="preserve">  </w:t>
      </w:r>
      <w:proofErr w:type="spellStart"/>
      <w:proofErr w:type="gramStart"/>
      <w:r>
        <w:rPr>
          <w:color w:val="1F1F1F"/>
        </w:rPr>
        <w:t>však</w:t>
      </w:r>
      <w:proofErr w:type="spellEnd"/>
      <w:r>
        <w:rPr>
          <w:color w:val="1F1F1F"/>
        </w:rPr>
        <w:t xml:space="preserve">  v</w:t>
      </w:r>
      <w:proofErr w:type="gramEnd"/>
      <w:r>
        <w:rPr>
          <w:color w:val="1F1F1F"/>
        </w:rPr>
        <w:t xml:space="preserve"> </w:t>
      </w:r>
      <w:proofErr w:type="spellStart"/>
      <w:r>
        <w:rPr>
          <w:color w:val="1F1F1F"/>
        </w:rPr>
        <w:t>souladu</w:t>
      </w:r>
      <w:proofErr w:type="spellEnd"/>
      <w:r>
        <w:rPr>
          <w:color w:val="1F1F1F"/>
        </w:rPr>
        <w:t xml:space="preserve"> s </w:t>
      </w:r>
      <w:proofErr w:type="spellStart"/>
      <w:r>
        <w:rPr>
          <w:color w:val="1F1F1F"/>
        </w:rPr>
        <w:t>vystavenou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fakturou</w:t>
      </w:r>
      <w:proofErr w:type="spellEnd"/>
      <w:r>
        <w:rPr>
          <w:color w:val="1F1F1F"/>
        </w:rPr>
        <w:t xml:space="preserve"> ze </w:t>
      </w:r>
      <w:proofErr w:type="spellStart"/>
      <w:r>
        <w:rPr>
          <w:color w:val="1F1F1F"/>
        </w:rPr>
        <w:t>strany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společnosti</w:t>
      </w:r>
      <w:proofErr w:type="spellEnd"/>
      <w:r>
        <w:rPr>
          <w:color w:val="1F1F1F"/>
        </w:rPr>
        <w:t xml:space="preserve"> MSIC. </w:t>
      </w:r>
      <w:proofErr w:type="spellStart"/>
      <w:r>
        <w:rPr>
          <w:color w:val="1F1F1F"/>
        </w:rPr>
        <w:t>Společnost</w:t>
      </w:r>
      <w:proofErr w:type="spellEnd"/>
      <w:r>
        <w:rPr>
          <w:color w:val="1F1F1F"/>
        </w:rPr>
        <w:t xml:space="preserve"> MSIC je</w:t>
      </w:r>
      <w:r>
        <w:rPr>
          <w:color w:val="1F1F1F"/>
          <w:spacing w:val="5"/>
        </w:rPr>
        <w:t xml:space="preserve"> </w:t>
      </w:r>
      <w:proofErr w:type="spellStart"/>
      <w:r>
        <w:rPr>
          <w:color w:val="1F1F1F"/>
        </w:rPr>
        <w:t>oprávněna</w:t>
      </w:r>
      <w:proofErr w:type="spellEnd"/>
    </w:p>
    <w:p w14:paraId="1A53005A" w14:textId="77777777" w:rsidR="008037E6" w:rsidRDefault="008037E6">
      <w:pPr>
        <w:spacing w:line="271" w:lineRule="auto"/>
        <w:jc w:val="both"/>
        <w:sectPr w:rsidR="008037E6">
          <w:pgSz w:w="11910" w:h="16840"/>
          <w:pgMar w:top="1140" w:right="900" w:bottom="1400" w:left="1280" w:header="0" w:footer="1202" w:gutter="0"/>
          <w:cols w:space="708"/>
        </w:sectPr>
      </w:pPr>
    </w:p>
    <w:p w14:paraId="1A53005B" w14:textId="77777777" w:rsidR="008037E6" w:rsidRDefault="00000000">
      <w:pPr>
        <w:spacing w:before="68" w:line="276" w:lineRule="auto"/>
        <w:ind w:left="888" w:right="304" w:firstLine="5"/>
        <w:jc w:val="both"/>
      </w:pPr>
      <w:r>
        <w:lastRenderedPageBreak/>
        <w:pict w14:anchorId="1A530090">
          <v:group id="_x0000_s2055" style="position:absolute;left:0;text-align:left;margin-left:373.1pt;margin-top:828.45pt;width:218.3pt;height:1.95pt;z-index:251666432;mso-position-horizontal-relative:page;mso-position-vertical-relative:page" coordorigin="7462,16569" coordsize="4366,39">
            <v:shape id="_x0000_s2057" type="#_x0000_t75" style="position:absolute;left:7461;top:16569;width:770;height:39">
              <v:imagedata r:id="rId11" o:title=""/>
            </v:shape>
            <v:line id="_x0000_s2056" style="position:absolute" from="8231,16589" to="11827,16589" strokeweight=".16953mm"/>
            <w10:wrap anchorx="page" anchory="page"/>
          </v:group>
        </w:pict>
      </w:r>
      <w:r>
        <w:pict w14:anchorId="1A530091">
          <v:line id="_x0000_s2054" style="position:absolute;left:0;text-align:left;z-index:251667456;mso-position-horizontal-relative:page;mso-position-vertical-relative:page" from="253.85pt,828.95pt" to="286.55pt,828.95pt" strokeweight=".16953mm">
            <w10:wrap anchorx="page" anchory="page"/>
          </v:line>
        </w:pict>
      </w:r>
      <w:proofErr w:type="spellStart"/>
      <w:r>
        <w:rPr>
          <w:color w:val="212121"/>
        </w:rPr>
        <w:t>započít</w:t>
      </w:r>
      <w:proofErr w:type="spellEnd"/>
      <w:r>
        <w:rPr>
          <w:color w:val="212121"/>
        </w:rPr>
        <w:t xml:space="preserve"> s </w:t>
      </w:r>
      <w:proofErr w:type="spellStart"/>
      <w:r>
        <w:rPr>
          <w:color w:val="212121"/>
        </w:rPr>
        <w:t>plněním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povinností</w:t>
      </w:r>
      <w:proofErr w:type="spellEnd"/>
      <w:r>
        <w:rPr>
          <w:color w:val="212121"/>
        </w:rPr>
        <w:t xml:space="preserve"> pro </w:t>
      </w:r>
      <w:proofErr w:type="spellStart"/>
      <w:r>
        <w:rPr>
          <w:color w:val="212121"/>
        </w:rPr>
        <w:t>ni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vyplývajícími</w:t>
      </w:r>
      <w:proofErr w:type="spellEnd"/>
      <w:r>
        <w:rPr>
          <w:color w:val="212121"/>
        </w:rPr>
        <w:t xml:space="preserve"> z </w:t>
      </w:r>
      <w:proofErr w:type="spellStart"/>
      <w:r>
        <w:rPr>
          <w:color w:val="212121"/>
        </w:rPr>
        <w:t>této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smlouvy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až</w:t>
      </w:r>
      <w:proofErr w:type="spellEnd"/>
      <w:r>
        <w:rPr>
          <w:color w:val="212121"/>
        </w:rPr>
        <w:t xml:space="preserve"> po </w:t>
      </w:r>
      <w:proofErr w:type="spellStart"/>
      <w:r>
        <w:rPr>
          <w:color w:val="212121"/>
        </w:rPr>
        <w:t>řádném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uhrazení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první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části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Odměny</w:t>
      </w:r>
      <w:proofErr w:type="spellEnd"/>
      <w:r>
        <w:rPr>
          <w:color w:val="212121"/>
        </w:rPr>
        <w:t xml:space="preserve">. </w:t>
      </w:r>
      <w:proofErr w:type="spellStart"/>
      <w:r>
        <w:rPr>
          <w:b/>
          <w:color w:val="212121"/>
        </w:rPr>
        <w:t>Právo</w:t>
      </w:r>
      <w:proofErr w:type="spellEnd"/>
      <w:r>
        <w:rPr>
          <w:b/>
          <w:color w:val="212121"/>
        </w:rPr>
        <w:t xml:space="preserve"> </w:t>
      </w:r>
      <w:proofErr w:type="spellStart"/>
      <w:r>
        <w:rPr>
          <w:b/>
          <w:color w:val="212121"/>
        </w:rPr>
        <w:t>na</w:t>
      </w:r>
      <w:proofErr w:type="spellEnd"/>
      <w:r>
        <w:rPr>
          <w:b/>
          <w:color w:val="212121"/>
        </w:rPr>
        <w:t xml:space="preserve"> </w:t>
      </w:r>
      <w:proofErr w:type="spellStart"/>
      <w:r>
        <w:rPr>
          <w:b/>
          <w:color w:val="212121"/>
        </w:rPr>
        <w:t>uhrazení</w:t>
      </w:r>
      <w:proofErr w:type="spellEnd"/>
      <w:r>
        <w:rPr>
          <w:b/>
          <w:color w:val="212121"/>
        </w:rPr>
        <w:t xml:space="preserve"> </w:t>
      </w:r>
      <w:proofErr w:type="spellStart"/>
      <w:r>
        <w:rPr>
          <w:b/>
          <w:color w:val="212121"/>
        </w:rPr>
        <w:t>druhé</w:t>
      </w:r>
      <w:proofErr w:type="spellEnd"/>
      <w:r>
        <w:rPr>
          <w:b/>
          <w:color w:val="212121"/>
        </w:rPr>
        <w:t xml:space="preserve"> </w:t>
      </w:r>
      <w:proofErr w:type="spellStart"/>
      <w:r>
        <w:rPr>
          <w:b/>
          <w:color w:val="212121"/>
        </w:rPr>
        <w:t>části</w:t>
      </w:r>
      <w:proofErr w:type="spellEnd"/>
      <w:r>
        <w:rPr>
          <w:b/>
          <w:color w:val="212121"/>
        </w:rPr>
        <w:t xml:space="preserve"> </w:t>
      </w:r>
      <w:proofErr w:type="spellStart"/>
      <w:r>
        <w:rPr>
          <w:b/>
          <w:color w:val="212121"/>
        </w:rPr>
        <w:t>Odměny</w:t>
      </w:r>
      <w:proofErr w:type="spellEnd"/>
      <w:r>
        <w:rPr>
          <w:b/>
          <w:color w:val="212121"/>
        </w:rPr>
        <w:t xml:space="preserve"> </w:t>
      </w:r>
      <w:proofErr w:type="spellStart"/>
      <w:r>
        <w:rPr>
          <w:b/>
          <w:color w:val="212121"/>
        </w:rPr>
        <w:t>ve</w:t>
      </w:r>
      <w:proofErr w:type="spellEnd"/>
      <w:r>
        <w:rPr>
          <w:b/>
          <w:color w:val="212121"/>
        </w:rPr>
        <w:t xml:space="preserve"> </w:t>
      </w:r>
      <w:proofErr w:type="spellStart"/>
      <w:r>
        <w:rPr>
          <w:b/>
          <w:color w:val="212121"/>
        </w:rPr>
        <w:t>výši</w:t>
      </w:r>
      <w:proofErr w:type="spellEnd"/>
      <w:r>
        <w:rPr>
          <w:b/>
          <w:color w:val="212121"/>
        </w:rPr>
        <w:t xml:space="preserve"> 30 000 </w:t>
      </w:r>
      <w:proofErr w:type="spellStart"/>
      <w:r>
        <w:rPr>
          <w:b/>
          <w:color w:val="212121"/>
        </w:rPr>
        <w:t>Kč</w:t>
      </w:r>
      <w:proofErr w:type="spellEnd"/>
      <w:r>
        <w:rPr>
          <w:b/>
          <w:color w:val="212121"/>
        </w:rPr>
        <w:t xml:space="preserve"> </w:t>
      </w:r>
      <w:proofErr w:type="spellStart"/>
      <w:r>
        <w:rPr>
          <w:b/>
          <w:color w:val="212121"/>
        </w:rPr>
        <w:t>vzniká</w:t>
      </w:r>
      <w:proofErr w:type="spellEnd"/>
      <w:r>
        <w:rPr>
          <w:b/>
          <w:color w:val="212121"/>
        </w:rPr>
        <w:t xml:space="preserve"> </w:t>
      </w:r>
      <w:proofErr w:type="spellStart"/>
      <w:r>
        <w:rPr>
          <w:b/>
          <w:color w:val="212121"/>
        </w:rPr>
        <w:t>společnosti</w:t>
      </w:r>
      <w:proofErr w:type="spellEnd"/>
      <w:r>
        <w:rPr>
          <w:b/>
          <w:color w:val="212121"/>
        </w:rPr>
        <w:t xml:space="preserve"> MSIC </w:t>
      </w:r>
      <w:proofErr w:type="spellStart"/>
      <w:r>
        <w:rPr>
          <w:b/>
          <w:color w:val="212121"/>
        </w:rPr>
        <w:t>dnem</w:t>
      </w:r>
      <w:proofErr w:type="spellEnd"/>
      <w:r>
        <w:rPr>
          <w:b/>
          <w:color w:val="212121"/>
        </w:rPr>
        <w:t xml:space="preserve"> </w:t>
      </w:r>
      <w:proofErr w:type="spellStart"/>
      <w:r>
        <w:rPr>
          <w:b/>
          <w:color w:val="212121"/>
        </w:rPr>
        <w:t>následujícím</w:t>
      </w:r>
      <w:proofErr w:type="spellEnd"/>
      <w:r>
        <w:rPr>
          <w:b/>
          <w:color w:val="212121"/>
        </w:rPr>
        <w:t xml:space="preserve"> po </w:t>
      </w:r>
      <w:proofErr w:type="spellStart"/>
      <w:r>
        <w:rPr>
          <w:b/>
          <w:color w:val="212121"/>
        </w:rPr>
        <w:t>konání</w:t>
      </w:r>
      <w:proofErr w:type="spellEnd"/>
      <w:r>
        <w:rPr>
          <w:b/>
          <w:color w:val="212121"/>
        </w:rPr>
        <w:t xml:space="preserve"> </w:t>
      </w:r>
      <w:proofErr w:type="spellStart"/>
      <w:r>
        <w:rPr>
          <w:b/>
          <w:color w:val="212121"/>
        </w:rPr>
        <w:t>Konference</w:t>
      </w:r>
      <w:proofErr w:type="spellEnd"/>
      <w:r>
        <w:rPr>
          <w:b/>
          <w:color w:val="212121"/>
        </w:rPr>
        <w:t xml:space="preserve">, </w:t>
      </w:r>
      <w:proofErr w:type="spellStart"/>
      <w:r>
        <w:rPr>
          <w:color w:val="212121"/>
        </w:rPr>
        <w:t>když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bude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uhrazena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lhůtě</w:t>
      </w:r>
      <w:proofErr w:type="spellEnd"/>
      <w:r>
        <w:rPr>
          <w:color w:val="212121"/>
        </w:rPr>
        <w:t xml:space="preserve"> bez </w:t>
      </w:r>
      <w:proofErr w:type="spellStart"/>
      <w:r>
        <w:rPr>
          <w:color w:val="212121"/>
        </w:rPr>
        <w:t>zbytečného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odkladu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nejpozději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však</w:t>
      </w:r>
      <w:proofErr w:type="spellEnd"/>
      <w:r>
        <w:rPr>
          <w:color w:val="212121"/>
        </w:rPr>
        <w:t xml:space="preserve"> v </w:t>
      </w:r>
      <w:proofErr w:type="spellStart"/>
      <w:r>
        <w:rPr>
          <w:color w:val="212121"/>
        </w:rPr>
        <w:t>souladu</w:t>
      </w:r>
      <w:proofErr w:type="spellEnd"/>
      <w:r>
        <w:rPr>
          <w:color w:val="212121"/>
        </w:rPr>
        <w:t xml:space="preserve"> s </w:t>
      </w:r>
      <w:proofErr w:type="spellStart"/>
      <w:r>
        <w:rPr>
          <w:color w:val="212121"/>
        </w:rPr>
        <w:t>fakturou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vystavenou</w:t>
      </w:r>
      <w:proofErr w:type="spellEnd"/>
      <w:r>
        <w:rPr>
          <w:color w:val="212121"/>
        </w:rPr>
        <w:t xml:space="preserve"> ze </w:t>
      </w:r>
      <w:proofErr w:type="spellStart"/>
      <w:r>
        <w:rPr>
          <w:color w:val="212121"/>
        </w:rPr>
        <w:t>strany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společnosti</w:t>
      </w:r>
      <w:proofErr w:type="spellEnd"/>
      <w:r>
        <w:rPr>
          <w:color w:val="212121"/>
        </w:rPr>
        <w:t xml:space="preserve"> MSIC po </w:t>
      </w:r>
      <w:proofErr w:type="spellStart"/>
      <w:r>
        <w:rPr>
          <w:color w:val="212121"/>
        </w:rPr>
        <w:t>konání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Konference</w:t>
      </w:r>
      <w:proofErr w:type="spellEnd"/>
      <w:r>
        <w:rPr>
          <w:color w:val="212121"/>
        </w:rPr>
        <w:t>.</w:t>
      </w:r>
    </w:p>
    <w:p w14:paraId="1A53005C" w14:textId="77777777" w:rsidR="008037E6" w:rsidRDefault="00000000">
      <w:pPr>
        <w:pStyle w:val="Odstavecseseznamem"/>
        <w:numPr>
          <w:ilvl w:val="1"/>
          <w:numId w:val="5"/>
        </w:numPr>
        <w:tabs>
          <w:tab w:val="left" w:pos="888"/>
        </w:tabs>
        <w:spacing w:before="126" w:line="276" w:lineRule="auto"/>
        <w:ind w:left="883" w:right="323" w:hanging="716"/>
        <w:jc w:val="both"/>
        <w:rPr>
          <w:color w:val="212121"/>
        </w:rPr>
      </w:pPr>
      <w:proofErr w:type="spellStart"/>
      <w:r>
        <w:rPr>
          <w:color w:val="212121"/>
        </w:rPr>
        <w:t>Odměna</w:t>
      </w:r>
      <w:proofErr w:type="spellEnd"/>
      <w:r>
        <w:rPr>
          <w:color w:val="212121"/>
          <w:spacing w:val="-6"/>
        </w:rPr>
        <w:t xml:space="preserve"> </w:t>
      </w:r>
      <w:proofErr w:type="spellStart"/>
      <w:r>
        <w:rPr>
          <w:color w:val="212121"/>
        </w:rPr>
        <w:t>dle</w:t>
      </w:r>
      <w:proofErr w:type="spellEnd"/>
      <w:r>
        <w:rPr>
          <w:color w:val="212121"/>
          <w:spacing w:val="-20"/>
        </w:rPr>
        <w:t xml:space="preserve"> </w:t>
      </w:r>
      <w:proofErr w:type="spellStart"/>
      <w:r>
        <w:rPr>
          <w:color w:val="212121"/>
        </w:rPr>
        <w:t>této</w:t>
      </w:r>
      <w:proofErr w:type="spellEnd"/>
      <w:r>
        <w:rPr>
          <w:color w:val="212121"/>
          <w:spacing w:val="-10"/>
        </w:rPr>
        <w:t xml:space="preserve"> </w:t>
      </w:r>
      <w:proofErr w:type="spellStart"/>
      <w:r>
        <w:rPr>
          <w:color w:val="212121"/>
        </w:rPr>
        <w:t>smlouvy</w:t>
      </w:r>
      <w:proofErr w:type="spellEnd"/>
      <w:r>
        <w:rPr>
          <w:color w:val="212121"/>
          <w:spacing w:val="4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19"/>
        </w:rPr>
        <w:t xml:space="preserve"> </w:t>
      </w:r>
      <w:proofErr w:type="spellStart"/>
      <w:r>
        <w:rPr>
          <w:color w:val="212121"/>
        </w:rPr>
        <w:t>považuje</w:t>
      </w:r>
      <w:proofErr w:type="spellEnd"/>
      <w:r>
        <w:rPr>
          <w:color w:val="212121"/>
          <w:spacing w:val="-11"/>
        </w:rPr>
        <w:t xml:space="preserve"> </w:t>
      </w:r>
      <w:r>
        <w:rPr>
          <w:color w:val="212121"/>
        </w:rPr>
        <w:t>za</w:t>
      </w:r>
      <w:r>
        <w:rPr>
          <w:color w:val="212121"/>
          <w:spacing w:val="-19"/>
        </w:rPr>
        <w:t xml:space="preserve"> </w:t>
      </w:r>
      <w:proofErr w:type="spellStart"/>
      <w:r>
        <w:rPr>
          <w:color w:val="212121"/>
        </w:rPr>
        <w:t>uhrazenou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dnem</w:t>
      </w:r>
      <w:proofErr w:type="spellEnd"/>
      <w:r>
        <w:rPr>
          <w:color w:val="212121"/>
          <w:spacing w:val="-9"/>
        </w:rPr>
        <w:t xml:space="preserve"> </w:t>
      </w:r>
      <w:proofErr w:type="spellStart"/>
      <w:r>
        <w:rPr>
          <w:color w:val="212121"/>
        </w:rPr>
        <w:t>jejího</w:t>
      </w:r>
      <w:proofErr w:type="spellEnd"/>
      <w:r>
        <w:rPr>
          <w:color w:val="212121"/>
          <w:spacing w:val="-13"/>
        </w:rPr>
        <w:t xml:space="preserve"> </w:t>
      </w:r>
      <w:proofErr w:type="spellStart"/>
      <w:r>
        <w:rPr>
          <w:color w:val="212121"/>
        </w:rPr>
        <w:t>připsání</w:t>
      </w:r>
      <w:proofErr w:type="spellEnd"/>
      <w:r>
        <w:rPr>
          <w:color w:val="212121"/>
          <w:spacing w:val="-6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13"/>
        </w:rPr>
        <w:t xml:space="preserve"> </w:t>
      </w:r>
      <w:proofErr w:type="spellStart"/>
      <w:r>
        <w:rPr>
          <w:color w:val="212121"/>
        </w:rPr>
        <w:t>odpovídající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výši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účet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společnosti</w:t>
      </w:r>
      <w:proofErr w:type="spellEnd"/>
      <w:r>
        <w:rPr>
          <w:color w:val="212121"/>
        </w:rPr>
        <w:t xml:space="preserve"> MSIC </w:t>
      </w:r>
      <w:proofErr w:type="spellStart"/>
      <w:r>
        <w:rPr>
          <w:color w:val="212121"/>
        </w:rPr>
        <w:t>či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jiný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účet</w:t>
      </w:r>
      <w:proofErr w:type="spellEnd"/>
      <w:r>
        <w:rPr>
          <w:color w:val="212121"/>
        </w:rPr>
        <w:t xml:space="preserve"> </w:t>
      </w:r>
      <w:proofErr w:type="spellStart"/>
      <w:proofErr w:type="gramStart"/>
      <w:r>
        <w:rPr>
          <w:color w:val="212121"/>
        </w:rPr>
        <w:t>uvedený</w:t>
      </w:r>
      <w:proofErr w:type="spellEnd"/>
      <w:r>
        <w:rPr>
          <w:color w:val="212121"/>
        </w:rPr>
        <w:t xml:space="preserve">  </w:t>
      </w:r>
      <w:proofErr w:type="spellStart"/>
      <w:r>
        <w:rPr>
          <w:color w:val="212121"/>
        </w:rPr>
        <w:t>na</w:t>
      </w:r>
      <w:proofErr w:type="spellEnd"/>
      <w:proofErr w:type="gramEnd"/>
      <w:r>
        <w:rPr>
          <w:color w:val="212121"/>
        </w:rPr>
        <w:t xml:space="preserve"> </w:t>
      </w:r>
      <w:proofErr w:type="spellStart"/>
      <w:r>
        <w:rPr>
          <w:color w:val="212121"/>
        </w:rPr>
        <w:t>vystavené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faktuře</w:t>
      </w:r>
      <w:proofErr w:type="spellEnd"/>
      <w:r>
        <w:rPr>
          <w:color w:val="212121"/>
        </w:rPr>
        <w:t xml:space="preserve">.  </w:t>
      </w:r>
      <w:proofErr w:type="spellStart"/>
      <w:r>
        <w:rPr>
          <w:color w:val="212121"/>
        </w:rPr>
        <w:t>Nedojde</w:t>
      </w:r>
      <w:proofErr w:type="spellEnd"/>
      <w:r>
        <w:rPr>
          <w:color w:val="212121"/>
        </w:rPr>
        <w:t xml:space="preserve">-li   k </w:t>
      </w:r>
      <w:proofErr w:type="spellStart"/>
      <w:r>
        <w:rPr>
          <w:color w:val="212121"/>
        </w:rPr>
        <w:t>uhrazení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první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části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Odměny</w:t>
      </w:r>
      <w:proofErr w:type="spellEnd"/>
      <w:r>
        <w:rPr>
          <w:color w:val="212121"/>
        </w:rPr>
        <w:t xml:space="preserve"> ze </w:t>
      </w:r>
      <w:proofErr w:type="spellStart"/>
      <w:r>
        <w:rPr>
          <w:color w:val="212121"/>
        </w:rPr>
        <w:t>strany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Objednatele</w:t>
      </w:r>
      <w:proofErr w:type="spellEnd"/>
      <w:r>
        <w:rPr>
          <w:color w:val="212121"/>
        </w:rPr>
        <w:t xml:space="preserve"> v </w:t>
      </w:r>
      <w:proofErr w:type="spellStart"/>
      <w:r>
        <w:rPr>
          <w:color w:val="212121"/>
        </w:rPr>
        <w:t>souladu</w:t>
      </w:r>
      <w:proofErr w:type="spellEnd"/>
      <w:r>
        <w:rPr>
          <w:color w:val="212121"/>
        </w:rPr>
        <w:t xml:space="preserve"> s </w:t>
      </w:r>
      <w:proofErr w:type="spellStart"/>
      <w:r>
        <w:rPr>
          <w:color w:val="212121"/>
        </w:rPr>
        <w:t>čl</w:t>
      </w:r>
      <w:proofErr w:type="spellEnd"/>
      <w:r>
        <w:rPr>
          <w:color w:val="212121"/>
        </w:rPr>
        <w:t xml:space="preserve">. 3.3 </w:t>
      </w:r>
      <w:proofErr w:type="spellStart"/>
      <w:r>
        <w:rPr>
          <w:color w:val="212121"/>
        </w:rPr>
        <w:t>této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smlouvy</w:t>
      </w:r>
      <w:proofErr w:type="spellEnd"/>
      <w:r>
        <w:rPr>
          <w:color w:val="212121"/>
        </w:rPr>
        <w:t xml:space="preserve">, je </w:t>
      </w:r>
      <w:proofErr w:type="spellStart"/>
      <w:r>
        <w:rPr>
          <w:color w:val="212121"/>
        </w:rPr>
        <w:t>společnost</w:t>
      </w:r>
      <w:proofErr w:type="spellEnd"/>
      <w:r>
        <w:rPr>
          <w:color w:val="212121"/>
        </w:rPr>
        <w:t xml:space="preserve"> MSIC </w:t>
      </w:r>
      <w:proofErr w:type="spellStart"/>
      <w:r>
        <w:rPr>
          <w:color w:val="212121"/>
        </w:rPr>
        <w:t>oprávněna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od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této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smlouvy</w:t>
      </w:r>
      <w:proofErr w:type="spellEnd"/>
      <w:r>
        <w:rPr>
          <w:color w:val="212121"/>
          <w:spacing w:val="24"/>
        </w:rPr>
        <w:t xml:space="preserve"> </w:t>
      </w:r>
      <w:proofErr w:type="spellStart"/>
      <w:r>
        <w:rPr>
          <w:color w:val="212121"/>
        </w:rPr>
        <w:t>odstoupit</w:t>
      </w:r>
      <w:proofErr w:type="spellEnd"/>
      <w:r>
        <w:rPr>
          <w:color w:val="212121"/>
        </w:rPr>
        <w:t>.</w:t>
      </w:r>
    </w:p>
    <w:p w14:paraId="1A53005D" w14:textId="77777777" w:rsidR="008037E6" w:rsidRDefault="008037E6">
      <w:pPr>
        <w:pStyle w:val="Zkladntext"/>
        <w:spacing w:before="11"/>
        <w:rPr>
          <w:sz w:val="32"/>
        </w:rPr>
      </w:pPr>
    </w:p>
    <w:p w14:paraId="1A53005E" w14:textId="77777777" w:rsidR="008037E6" w:rsidRDefault="00000000">
      <w:pPr>
        <w:pStyle w:val="Nadpis2"/>
        <w:ind w:right="375"/>
        <w:jc w:val="center"/>
      </w:pPr>
      <w:proofErr w:type="spellStart"/>
      <w:r>
        <w:rPr>
          <w:color w:val="212121"/>
          <w:w w:val="105"/>
        </w:rPr>
        <w:t>Článek</w:t>
      </w:r>
      <w:proofErr w:type="spellEnd"/>
      <w:r>
        <w:rPr>
          <w:color w:val="212121"/>
          <w:w w:val="105"/>
        </w:rPr>
        <w:t xml:space="preserve"> IV.</w:t>
      </w:r>
    </w:p>
    <w:p w14:paraId="1A53005F" w14:textId="77777777" w:rsidR="008037E6" w:rsidRDefault="00000000">
      <w:pPr>
        <w:spacing w:before="117"/>
        <w:ind w:left="240" w:right="398"/>
        <w:jc w:val="center"/>
        <w:rPr>
          <w:b/>
        </w:rPr>
      </w:pPr>
      <w:proofErr w:type="spellStart"/>
      <w:r>
        <w:rPr>
          <w:b/>
          <w:color w:val="212121"/>
        </w:rPr>
        <w:t>Práva</w:t>
      </w:r>
      <w:proofErr w:type="spellEnd"/>
      <w:r>
        <w:rPr>
          <w:b/>
          <w:color w:val="212121"/>
        </w:rPr>
        <w:t xml:space="preserve"> a </w:t>
      </w:r>
      <w:proofErr w:type="spellStart"/>
      <w:r>
        <w:rPr>
          <w:b/>
          <w:color w:val="212121"/>
        </w:rPr>
        <w:t>povinnosti</w:t>
      </w:r>
      <w:proofErr w:type="spellEnd"/>
      <w:r>
        <w:rPr>
          <w:b/>
          <w:color w:val="212121"/>
        </w:rPr>
        <w:t xml:space="preserve"> </w:t>
      </w:r>
      <w:proofErr w:type="spellStart"/>
      <w:r>
        <w:rPr>
          <w:b/>
          <w:color w:val="212121"/>
        </w:rPr>
        <w:t>smluvních</w:t>
      </w:r>
      <w:proofErr w:type="spellEnd"/>
      <w:r>
        <w:rPr>
          <w:b/>
          <w:color w:val="212121"/>
        </w:rPr>
        <w:t xml:space="preserve"> </w:t>
      </w:r>
      <w:proofErr w:type="spellStart"/>
      <w:r>
        <w:rPr>
          <w:b/>
          <w:color w:val="212121"/>
        </w:rPr>
        <w:t>stran</w:t>
      </w:r>
      <w:proofErr w:type="spellEnd"/>
    </w:p>
    <w:p w14:paraId="1A530060" w14:textId="77777777" w:rsidR="008037E6" w:rsidRDefault="00000000">
      <w:pPr>
        <w:pStyle w:val="Odstavecseseznamem"/>
        <w:numPr>
          <w:ilvl w:val="1"/>
          <w:numId w:val="4"/>
        </w:numPr>
        <w:tabs>
          <w:tab w:val="left" w:pos="879"/>
        </w:tabs>
        <w:spacing w:before="156" w:line="278" w:lineRule="auto"/>
        <w:ind w:right="329" w:hanging="722"/>
        <w:jc w:val="both"/>
      </w:pPr>
      <w:proofErr w:type="spellStart"/>
      <w:r>
        <w:rPr>
          <w:color w:val="212121"/>
        </w:rPr>
        <w:t>Smluvní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strany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jsou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povinny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spolu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navzájem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spolupracovat</w:t>
      </w:r>
      <w:proofErr w:type="spellEnd"/>
      <w:r>
        <w:rPr>
          <w:color w:val="212121"/>
        </w:rPr>
        <w:t xml:space="preserve"> a </w:t>
      </w:r>
      <w:proofErr w:type="spellStart"/>
      <w:r>
        <w:rPr>
          <w:color w:val="212121"/>
        </w:rPr>
        <w:t>poskytovat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navzájem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veškerou</w:t>
      </w:r>
      <w:proofErr w:type="spellEnd"/>
      <w:r>
        <w:rPr>
          <w:color w:val="212121"/>
          <w:spacing w:val="-17"/>
        </w:rPr>
        <w:t xml:space="preserve"> </w:t>
      </w:r>
      <w:proofErr w:type="spellStart"/>
      <w:r>
        <w:rPr>
          <w:color w:val="212121"/>
        </w:rPr>
        <w:t>nezbytnou</w:t>
      </w:r>
      <w:proofErr w:type="spellEnd"/>
      <w:r>
        <w:rPr>
          <w:color w:val="212121"/>
          <w:spacing w:val="-6"/>
        </w:rPr>
        <w:t xml:space="preserve"> </w:t>
      </w:r>
      <w:proofErr w:type="spellStart"/>
      <w:r>
        <w:rPr>
          <w:color w:val="212121"/>
        </w:rPr>
        <w:t>součinnost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potřebnou</w:t>
      </w:r>
      <w:proofErr w:type="spellEnd"/>
      <w:r>
        <w:rPr>
          <w:color w:val="212121"/>
          <w:spacing w:val="-8"/>
        </w:rPr>
        <w:t xml:space="preserve"> </w:t>
      </w:r>
      <w:r>
        <w:rPr>
          <w:color w:val="212121"/>
        </w:rPr>
        <w:t>pro</w:t>
      </w:r>
      <w:r>
        <w:rPr>
          <w:color w:val="212121"/>
          <w:spacing w:val="-18"/>
        </w:rPr>
        <w:t xml:space="preserve"> </w:t>
      </w:r>
      <w:proofErr w:type="spellStart"/>
      <w:r>
        <w:rPr>
          <w:color w:val="212121"/>
        </w:rPr>
        <w:t>řádné</w:t>
      </w:r>
      <w:proofErr w:type="spellEnd"/>
      <w:r>
        <w:rPr>
          <w:color w:val="212121"/>
          <w:spacing w:val="-13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5"/>
        </w:rPr>
        <w:t xml:space="preserve"> </w:t>
      </w:r>
      <w:proofErr w:type="spellStart"/>
      <w:r>
        <w:rPr>
          <w:color w:val="212121"/>
        </w:rPr>
        <w:t>včasné</w:t>
      </w:r>
      <w:proofErr w:type="spellEnd"/>
      <w:r>
        <w:rPr>
          <w:color w:val="212121"/>
          <w:spacing w:val="-16"/>
        </w:rPr>
        <w:t xml:space="preserve"> </w:t>
      </w:r>
      <w:proofErr w:type="spellStart"/>
      <w:r>
        <w:rPr>
          <w:color w:val="212121"/>
        </w:rPr>
        <w:t>plnění</w:t>
      </w:r>
      <w:proofErr w:type="spellEnd"/>
      <w:r>
        <w:rPr>
          <w:color w:val="212121"/>
          <w:spacing w:val="-9"/>
        </w:rPr>
        <w:t xml:space="preserve"> </w:t>
      </w:r>
      <w:proofErr w:type="spellStart"/>
      <w:r>
        <w:rPr>
          <w:color w:val="212121"/>
        </w:rPr>
        <w:t>povinností</w:t>
      </w:r>
      <w:proofErr w:type="spellEnd"/>
      <w:r>
        <w:rPr>
          <w:color w:val="212121"/>
          <w:spacing w:val="2"/>
        </w:rPr>
        <w:t xml:space="preserve"> </w:t>
      </w:r>
      <w:proofErr w:type="spellStart"/>
      <w:r>
        <w:rPr>
          <w:color w:val="212121"/>
        </w:rPr>
        <w:t>dle</w:t>
      </w:r>
      <w:proofErr w:type="spellEnd"/>
      <w:r>
        <w:rPr>
          <w:color w:val="212121"/>
          <w:spacing w:val="-17"/>
        </w:rPr>
        <w:t xml:space="preserve"> </w:t>
      </w:r>
      <w:proofErr w:type="spellStart"/>
      <w:r>
        <w:rPr>
          <w:color w:val="212121"/>
        </w:rPr>
        <w:t>této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smlouvy</w:t>
      </w:r>
      <w:proofErr w:type="spellEnd"/>
      <w:r>
        <w:rPr>
          <w:color w:val="212121"/>
        </w:rPr>
        <w:t>.</w:t>
      </w:r>
    </w:p>
    <w:p w14:paraId="1A530061" w14:textId="77777777" w:rsidR="008037E6" w:rsidRDefault="00000000">
      <w:pPr>
        <w:pStyle w:val="Odstavecseseznamem"/>
        <w:numPr>
          <w:ilvl w:val="1"/>
          <w:numId w:val="4"/>
        </w:numPr>
        <w:tabs>
          <w:tab w:val="left" w:pos="874"/>
        </w:tabs>
        <w:spacing w:before="114" w:line="278" w:lineRule="auto"/>
        <w:ind w:left="874" w:right="331" w:hanging="725"/>
        <w:jc w:val="both"/>
      </w:pPr>
      <w:proofErr w:type="spellStart"/>
      <w:r>
        <w:rPr>
          <w:color w:val="212121"/>
        </w:rPr>
        <w:t>Smluvní</w:t>
      </w:r>
      <w:proofErr w:type="spellEnd"/>
      <w:r>
        <w:rPr>
          <w:color w:val="212121"/>
          <w:spacing w:val="4"/>
        </w:rPr>
        <w:t xml:space="preserve"> </w:t>
      </w:r>
      <w:proofErr w:type="spellStart"/>
      <w:r>
        <w:rPr>
          <w:color w:val="212121"/>
        </w:rPr>
        <w:t>strany</w:t>
      </w:r>
      <w:proofErr w:type="spellEnd"/>
      <w:r>
        <w:rPr>
          <w:color w:val="212121"/>
          <w:spacing w:val="-9"/>
        </w:rPr>
        <w:t xml:space="preserve"> </w:t>
      </w:r>
      <w:proofErr w:type="spellStart"/>
      <w:r>
        <w:rPr>
          <w:color w:val="212121"/>
        </w:rPr>
        <w:t>jsou</w:t>
      </w:r>
      <w:proofErr w:type="spellEnd"/>
      <w:r>
        <w:rPr>
          <w:color w:val="212121"/>
          <w:spacing w:val="-18"/>
        </w:rPr>
        <w:t xml:space="preserve"> </w:t>
      </w:r>
      <w:proofErr w:type="spellStart"/>
      <w:r>
        <w:rPr>
          <w:color w:val="212121"/>
        </w:rPr>
        <w:t>povinny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11"/>
        </w:rPr>
        <w:t xml:space="preserve"> </w:t>
      </w:r>
      <w:proofErr w:type="spellStart"/>
      <w:r>
        <w:rPr>
          <w:color w:val="212121"/>
        </w:rPr>
        <w:t>vzájemně</w:t>
      </w:r>
      <w:proofErr w:type="spellEnd"/>
      <w:r>
        <w:rPr>
          <w:color w:val="212121"/>
          <w:spacing w:val="-5"/>
        </w:rPr>
        <w:t xml:space="preserve"> </w:t>
      </w:r>
      <w:proofErr w:type="spellStart"/>
      <w:r>
        <w:rPr>
          <w:color w:val="212121"/>
        </w:rPr>
        <w:t>informovat</w:t>
      </w:r>
      <w:proofErr w:type="spellEnd"/>
      <w:r>
        <w:rPr>
          <w:color w:val="212121"/>
          <w:spacing w:val="3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13"/>
        </w:rPr>
        <w:t xml:space="preserve"> </w:t>
      </w:r>
      <w:proofErr w:type="spellStart"/>
      <w:r>
        <w:rPr>
          <w:color w:val="212121"/>
        </w:rPr>
        <w:t>veškerých</w:t>
      </w:r>
      <w:proofErr w:type="spellEnd"/>
      <w:r>
        <w:rPr>
          <w:color w:val="212121"/>
          <w:spacing w:val="-11"/>
        </w:rPr>
        <w:t xml:space="preserve"> </w:t>
      </w:r>
      <w:proofErr w:type="spellStart"/>
      <w:r>
        <w:rPr>
          <w:color w:val="212121"/>
        </w:rPr>
        <w:t>skutečnostech</w:t>
      </w:r>
      <w:proofErr w:type="spellEnd"/>
      <w:r>
        <w:rPr>
          <w:color w:val="212121"/>
        </w:rPr>
        <w:t>,</w:t>
      </w:r>
      <w:r>
        <w:rPr>
          <w:color w:val="212121"/>
          <w:spacing w:val="-15"/>
        </w:rPr>
        <w:t xml:space="preserve"> </w:t>
      </w:r>
      <w:proofErr w:type="spellStart"/>
      <w:r>
        <w:rPr>
          <w:color w:val="212121"/>
        </w:rPr>
        <w:t>kterou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jsou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či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mohou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být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důležité</w:t>
      </w:r>
      <w:proofErr w:type="spellEnd"/>
      <w:r>
        <w:rPr>
          <w:color w:val="212121"/>
        </w:rPr>
        <w:t xml:space="preserve"> pro </w:t>
      </w:r>
      <w:proofErr w:type="spellStart"/>
      <w:r>
        <w:rPr>
          <w:color w:val="212121"/>
        </w:rPr>
        <w:t>plnění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povinností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dle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této</w:t>
      </w:r>
      <w:proofErr w:type="spellEnd"/>
      <w:r>
        <w:rPr>
          <w:color w:val="212121"/>
          <w:spacing w:val="6"/>
        </w:rPr>
        <w:t xml:space="preserve"> </w:t>
      </w:r>
      <w:proofErr w:type="spellStart"/>
      <w:r>
        <w:rPr>
          <w:color w:val="212121"/>
        </w:rPr>
        <w:t>smlouvy</w:t>
      </w:r>
      <w:proofErr w:type="spellEnd"/>
      <w:r>
        <w:rPr>
          <w:color w:val="212121"/>
        </w:rPr>
        <w:t>.</w:t>
      </w:r>
    </w:p>
    <w:p w14:paraId="1A530062" w14:textId="77777777" w:rsidR="008037E6" w:rsidRDefault="00000000">
      <w:pPr>
        <w:pStyle w:val="Odstavecseseznamem"/>
        <w:numPr>
          <w:ilvl w:val="1"/>
          <w:numId w:val="4"/>
        </w:numPr>
        <w:tabs>
          <w:tab w:val="left" w:pos="869"/>
        </w:tabs>
        <w:spacing w:before="119" w:line="276" w:lineRule="auto"/>
        <w:ind w:left="859" w:right="329" w:hanging="715"/>
        <w:jc w:val="both"/>
      </w:pPr>
      <w:proofErr w:type="spellStart"/>
      <w:r>
        <w:rPr>
          <w:color w:val="212121"/>
        </w:rPr>
        <w:t>Smluvní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strany</w:t>
      </w:r>
      <w:proofErr w:type="spellEnd"/>
      <w:r>
        <w:rPr>
          <w:color w:val="212121"/>
          <w:spacing w:val="-5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21"/>
        </w:rPr>
        <w:t xml:space="preserve"> </w:t>
      </w:r>
      <w:proofErr w:type="spellStart"/>
      <w:r>
        <w:rPr>
          <w:color w:val="212121"/>
        </w:rPr>
        <w:t>zavazují</w:t>
      </w:r>
      <w:proofErr w:type="spellEnd"/>
      <w:r>
        <w:rPr>
          <w:color w:val="212121"/>
        </w:rPr>
        <w:t>,</w:t>
      </w:r>
      <w:r>
        <w:rPr>
          <w:color w:val="212121"/>
          <w:spacing w:val="-6"/>
        </w:rPr>
        <w:t xml:space="preserve"> </w:t>
      </w:r>
      <w:proofErr w:type="spellStart"/>
      <w:r>
        <w:rPr>
          <w:color w:val="212121"/>
        </w:rPr>
        <w:t>zachovávat</w:t>
      </w:r>
      <w:proofErr w:type="spellEnd"/>
      <w:r>
        <w:rPr>
          <w:color w:val="212121"/>
          <w:spacing w:val="-3"/>
        </w:rPr>
        <w:t xml:space="preserve"> </w:t>
      </w:r>
      <w:proofErr w:type="spellStart"/>
      <w:r>
        <w:rPr>
          <w:color w:val="212121"/>
        </w:rPr>
        <w:t>mlčenlivost</w:t>
      </w:r>
      <w:proofErr w:type="spellEnd"/>
      <w:r>
        <w:rPr>
          <w:color w:val="212121"/>
          <w:spacing w:val="12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16"/>
        </w:rPr>
        <w:t xml:space="preserve"> </w:t>
      </w:r>
      <w:proofErr w:type="spellStart"/>
      <w:r>
        <w:rPr>
          <w:color w:val="212121"/>
        </w:rPr>
        <w:t>všech</w:t>
      </w:r>
      <w:proofErr w:type="spellEnd"/>
      <w:r>
        <w:rPr>
          <w:color w:val="212121"/>
          <w:spacing w:val="-15"/>
        </w:rPr>
        <w:t xml:space="preserve"> </w:t>
      </w:r>
      <w:proofErr w:type="spellStart"/>
      <w:r>
        <w:rPr>
          <w:color w:val="212121"/>
        </w:rPr>
        <w:t>skutečnostech</w:t>
      </w:r>
      <w:proofErr w:type="spellEnd"/>
      <w:r>
        <w:rPr>
          <w:color w:val="212121"/>
        </w:rPr>
        <w:t>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18"/>
        </w:rPr>
        <w:t xml:space="preserve"> </w:t>
      </w:r>
      <w:proofErr w:type="spellStart"/>
      <w:r>
        <w:rPr>
          <w:color w:val="212121"/>
        </w:rPr>
        <w:t>kterých</w:t>
      </w:r>
      <w:proofErr w:type="spellEnd"/>
      <w:r>
        <w:rPr>
          <w:color w:val="212121"/>
          <w:spacing w:val="-12"/>
        </w:rPr>
        <w:t xml:space="preserve"> </w:t>
      </w:r>
      <w:r>
        <w:rPr>
          <w:color w:val="212121"/>
        </w:rPr>
        <w:t xml:space="preserve">se </w:t>
      </w:r>
      <w:proofErr w:type="spellStart"/>
      <w:r>
        <w:rPr>
          <w:color w:val="212121"/>
        </w:rPr>
        <w:t>na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základě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vzájemné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spolupráce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dle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této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smlouvy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dozví</w:t>
      </w:r>
      <w:proofErr w:type="spellEnd"/>
      <w:r>
        <w:rPr>
          <w:color w:val="212121"/>
        </w:rPr>
        <w:t xml:space="preserve">, a to s </w:t>
      </w:r>
      <w:proofErr w:type="spellStart"/>
      <w:r>
        <w:rPr>
          <w:color w:val="212121"/>
        </w:rPr>
        <w:t>výjimkou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případů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kdy</w:t>
      </w:r>
      <w:proofErr w:type="spellEnd"/>
      <w:r>
        <w:rPr>
          <w:color w:val="212121"/>
        </w:rPr>
        <w:t xml:space="preserve"> (</w:t>
      </w:r>
      <w:proofErr w:type="spellStart"/>
      <w:r>
        <w:rPr>
          <w:color w:val="212121"/>
        </w:rPr>
        <w:t>i</w:t>
      </w:r>
      <w:proofErr w:type="spellEnd"/>
      <w:r>
        <w:rPr>
          <w:color w:val="212121"/>
        </w:rPr>
        <w:t xml:space="preserve">) </w:t>
      </w:r>
      <w:proofErr w:type="spellStart"/>
      <w:r>
        <w:rPr>
          <w:color w:val="212121"/>
        </w:rPr>
        <w:t>druhá</w:t>
      </w:r>
      <w:proofErr w:type="spellEnd"/>
      <w:r>
        <w:rPr>
          <w:color w:val="212121"/>
          <w:spacing w:val="-8"/>
        </w:rPr>
        <w:t xml:space="preserve"> </w:t>
      </w:r>
      <w:proofErr w:type="spellStart"/>
      <w:r>
        <w:rPr>
          <w:color w:val="212121"/>
        </w:rPr>
        <w:t>smluvní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strana</w:t>
      </w:r>
      <w:proofErr w:type="spellEnd"/>
      <w:r>
        <w:rPr>
          <w:color w:val="212121"/>
          <w:spacing w:val="-14"/>
        </w:rPr>
        <w:t xml:space="preserve"> </w:t>
      </w:r>
      <w:proofErr w:type="spellStart"/>
      <w:r>
        <w:rPr>
          <w:color w:val="212121"/>
        </w:rPr>
        <w:t>udělila</w:t>
      </w:r>
      <w:proofErr w:type="spellEnd"/>
      <w:r>
        <w:rPr>
          <w:color w:val="212121"/>
          <w:spacing w:val="-9"/>
        </w:rPr>
        <w:t xml:space="preserve"> </w:t>
      </w:r>
      <w:proofErr w:type="spellStart"/>
      <w:r>
        <w:rPr>
          <w:color w:val="212121"/>
        </w:rPr>
        <w:t>předchozí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souhlas</w:t>
      </w:r>
      <w:proofErr w:type="spellEnd"/>
      <w:r>
        <w:rPr>
          <w:color w:val="212121"/>
          <w:spacing w:val="-3"/>
        </w:rPr>
        <w:t xml:space="preserve"> </w:t>
      </w:r>
      <w:r>
        <w:rPr>
          <w:color w:val="212121"/>
        </w:rPr>
        <w:t>s</w:t>
      </w:r>
      <w:r>
        <w:rPr>
          <w:color w:val="212121"/>
          <w:spacing w:val="-20"/>
        </w:rPr>
        <w:t xml:space="preserve"> </w:t>
      </w:r>
      <w:proofErr w:type="spellStart"/>
      <w:r>
        <w:rPr>
          <w:color w:val="212121"/>
        </w:rPr>
        <w:t>takovým</w:t>
      </w:r>
      <w:proofErr w:type="spellEnd"/>
      <w:r>
        <w:rPr>
          <w:color w:val="212121"/>
          <w:spacing w:val="-7"/>
        </w:rPr>
        <w:t xml:space="preserve"> </w:t>
      </w:r>
      <w:proofErr w:type="spellStart"/>
      <w:r>
        <w:rPr>
          <w:color w:val="212121"/>
        </w:rPr>
        <w:t>zpřístupněním</w:t>
      </w:r>
      <w:proofErr w:type="spellEnd"/>
      <w:r>
        <w:rPr>
          <w:color w:val="212121"/>
          <w:spacing w:val="3"/>
        </w:rPr>
        <w:t xml:space="preserve"> </w:t>
      </w:r>
      <w:proofErr w:type="spellStart"/>
      <w:r>
        <w:rPr>
          <w:color w:val="212121"/>
        </w:rPr>
        <w:t>nebo</w:t>
      </w:r>
      <w:proofErr w:type="spellEnd"/>
      <w:r>
        <w:rPr>
          <w:color w:val="212121"/>
          <w:spacing w:val="-14"/>
        </w:rPr>
        <w:t xml:space="preserve"> </w:t>
      </w:r>
      <w:proofErr w:type="spellStart"/>
      <w:r>
        <w:rPr>
          <w:color w:val="212121"/>
        </w:rPr>
        <w:t>použitím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důvěrné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informace</w:t>
      </w:r>
      <w:proofErr w:type="spellEnd"/>
      <w:r>
        <w:rPr>
          <w:color w:val="212121"/>
        </w:rPr>
        <w:t xml:space="preserve">; (ii) </w:t>
      </w:r>
      <w:proofErr w:type="spellStart"/>
      <w:r>
        <w:rPr>
          <w:color w:val="212121"/>
        </w:rPr>
        <w:t>právní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předpis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nebo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veřejnoprávní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orgán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stanoví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povinnost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zpřístupnit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nebo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použít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důvěrnou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informaci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nebo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kdy</w:t>
      </w:r>
      <w:proofErr w:type="spellEnd"/>
      <w:r>
        <w:rPr>
          <w:color w:val="212121"/>
        </w:rPr>
        <w:t xml:space="preserve"> (iii) je to </w:t>
      </w:r>
      <w:proofErr w:type="spellStart"/>
      <w:r>
        <w:rPr>
          <w:color w:val="212121"/>
        </w:rPr>
        <w:t>podle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jakékoliv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smlouvy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nebo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dohody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uzavřené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mezi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smluvními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stranami</w:t>
      </w:r>
      <w:proofErr w:type="spellEnd"/>
      <w:r>
        <w:rPr>
          <w:color w:val="212121"/>
          <w:spacing w:val="21"/>
        </w:rPr>
        <w:t xml:space="preserve"> </w:t>
      </w:r>
      <w:proofErr w:type="spellStart"/>
      <w:r>
        <w:rPr>
          <w:color w:val="212121"/>
        </w:rPr>
        <w:t>dovoleno</w:t>
      </w:r>
      <w:proofErr w:type="spellEnd"/>
      <w:r>
        <w:rPr>
          <w:color w:val="212121"/>
        </w:rPr>
        <w:t>.</w:t>
      </w:r>
    </w:p>
    <w:p w14:paraId="1A530063" w14:textId="77777777" w:rsidR="008037E6" w:rsidRDefault="00000000">
      <w:pPr>
        <w:pStyle w:val="Odstavecseseznamem"/>
        <w:numPr>
          <w:ilvl w:val="1"/>
          <w:numId w:val="4"/>
        </w:numPr>
        <w:tabs>
          <w:tab w:val="left" w:pos="864"/>
        </w:tabs>
        <w:spacing w:before="115" w:line="278" w:lineRule="auto"/>
        <w:ind w:left="864" w:right="355"/>
        <w:jc w:val="both"/>
      </w:pPr>
      <w:proofErr w:type="spellStart"/>
      <w:r>
        <w:rPr>
          <w:color w:val="212121"/>
        </w:rPr>
        <w:t>Smluvní</w:t>
      </w:r>
      <w:proofErr w:type="spellEnd"/>
      <w:r>
        <w:rPr>
          <w:color w:val="212121"/>
          <w:spacing w:val="2"/>
        </w:rPr>
        <w:t xml:space="preserve"> </w:t>
      </w:r>
      <w:proofErr w:type="spellStart"/>
      <w:r>
        <w:rPr>
          <w:color w:val="212121"/>
        </w:rPr>
        <w:t>strany</w:t>
      </w:r>
      <w:proofErr w:type="spellEnd"/>
      <w:r>
        <w:rPr>
          <w:color w:val="212121"/>
          <w:spacing w:val="-5"/>
        </w:rPr>
        <w:t xml:space="preserve"> </w:t>
      </w:r>
      <w:proofErr w:type="spellStart"/>
      <w:r>
        <w:rPr>
          <w:color w:val="212121"/>
        </w:rPr>
        <w:t>jsou</w:t>
      </w:r>
      <w:proofErr w:type="spellEnd"/>
      <w:r>
        <w:rPr>
          <w:color w:val="212121"/>
          <w:spacing w:val="-19"/>
        </w:rPr>
        <w:t xml:space="preserve"> </w:t>
      </w:r>
      <w:proofErr w:type="spellStart"/>
      <w:r>
        <w:rPr>
          <w:color w:val="212121"/>
        </w:rPr>
        <w:t>povinny</w:t>
      </w:r>
      <w:proofErr w:type="spellEnd"/>
      <w:r>
        <w:rPr>
          <w:color w:val="212121"/>
          <w:spacing w:val="-3"/>
        </w:rPr>
        <w:t xml:space="preserve"> </w:t>
      </w:r>
      <w:proofErr w:type="spellStart"/>
      <w:r>
        <w:rPr>
          <w:color w:val="212121"/>
        </w:rPr>
        <w:t>zdržet</w:t>
      </w:r>
      <w:proofErr w:type="spellEnd"/>
      <w:r>
        <w:rPr>
          <w:color w:val="212121"/>
          <w:spacing w:val="-8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19"/>
        </w:rPr>
        <w:t xml:space="preserve"> </w:t>
      </w:r>
      <w:proofErr w:type="spellStart"/>
      <w:r>
        <w:rPr>
          <w:color w:val="212121"/>
        </w:rPr>
        <w:t>jakéhokoliv</w:t>
      </w:r>
      <w:proofErr w:type="spellEnd"/>
      <w:r>
        <w:rPr>
          <w:color w:val="212121"/>
          <w:spacing w:val="-3"/>
        </w:rPr>
        <w:t xml:space="preserve"> </w:t>
      </w:r>
      <w:proofErr w:type="spellStart"/>
      <w:r>
        <w:rPr>
          <w:color w:val="212121"/>
        </w:rPr>
        <w:t>jednání</w:t>
      </w:r>
      <w:proofErr w:type="spellEnd"/>
      <w:r>
        <w:rPr>
          <w:color w:val="212121"/>
        </w:rPr>
        <w:t>,</w:t>
      </w:r>
      <w:r>
        <w:rPr>
          <w:color w:val="212121"/>
          <w:spacing w:val="-6"/>
        </w:rPr>
        <w:t xml:space="preserve"> </w:t>
      </w:r>
      <w:proofErr w:type="spellStart"/>
      <w:r>
        <w:rPr>
          <w:color w:val="212121"/>
        </w:rPr>
        <w:t>jež</w:t>
      </w:r>
      <w:proofErr w:type="spellEnd"/>
      <w:r>
        <w:rPr>
          <w:color w:val="212121"/>
          <w:spacing w:val="-13"/>
        </w:rPr>
        <w:t xml:space="preserve"> </w:t>
      </w:r>
      <w:r>
        <w:rPr>
          <w:color w:val="212121"/>
        </w:rPr>
        <w:t>by</w:t>
      </w:r>
      <w:r>
        <w:rPr>
          <w:color w:val="212121"/>
          <w:spacing w:val="-12"/>
        </w:rPr>
        <w:t xml:space="preserve"> </w:t>
      </w:r>
      <w:proofErr w:type="spellStart"/>
      <w:r>
        <w:rPr>
          <w:color w:val="212121"/>
        </w:rPr>
        <w:t>mohla</w:t>
      </w:r>
      <w:proofErr w:type="spellEnd"/>
      <w:r>
        <w:rPr>
          <w:color w:val="212121"/>
          <w:spacing w:val="-8"/>
        </w:rPr>
        <w:t xml:space="preserve"> </w:t>
      </w:r>
      <w:proofErr w:type="spellStart"/>
      <w:r>
        <w:rPr>
          <w:color w:val="212121"/>
        </w:rPr>
        <w:t>vést</w:t>
      </w:r>
      <w:proofErr w:type="spellEnd"/>
      <w:r>
        <w:rPr>
          <w:color w:val="212121"/>
          <w:spacing w:val="-14"/>
        </w:rPr>
        <w:t xml:space="preserve"> </w:t>
      </w:r>
      <w:proofErr w:type="spellStart"/>
      <w:r>
        <w:rPr>
          <w:color w:val="212121"/>
        </w:rPr>
        <w:t>ke</w:t>
      </w:r>
      <w:proofErr w:type="spellEnd"/>
      <w:r>
        <w:rPr>
          <w:color w:val="212121"/>
          <w:spacing w:val="-19"/>
        </w:rPr>
        <w:t xml:space="preserve"> </w:t>
      </w:r>
      <w:proofErr w:type="spellStart"/>
      <w:r>
        <w:rPr>
          <w:color w:val="212121"/>
        </w:rPr>
        <w:t>zmaření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předmětu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této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smlouvy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jakož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způsobení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újmy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druhé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smluvní</w:t>
      </w:r>
      <w:proofErr w:type="spellEnd"/>
      <w:r>
        <w:rPr>
          <w:color w:val="212121"/>
          <w:spacing w:val="28"/>
        </w:rPr>
        <w:t xml:space="preserve"> </w:t>
      </w:r>
      <w:proofErr w:type="spellStart"/>
      <w:r>
        <w:rPr>
          <w:color w:val="212121"/>
        </w:rPr>
        <w:t>straně</w:t>
      </w:r>
      <w:proofErr w:type="spellEnd"/>
      <w:r>
        <w:rPr>
          <w:color w:val="212121"/>
        </w:rPr>
        <w:t>.</w:t>
      </w:r>
    </w:p>
    <w:p w14:paraId="1A530064" w14:textId="77777777" w:rsidR="008037E6" w:rsidRDefault="008037E6">
      <w:pPr>
        <w:pStyle w:val="Zkladntext"/>
        <w:rPr>
          <w:sz w:val="24"/>
        </w:rPr>
      </w:pPr>
    </w:p>
    <w:p w14:paraId="1A530065" w14:textId="77777777" w:rsidR="008037E6" w:rsidRDefault="008037E6">
      <w:pPr>
        <w:pStyle w:val="Zkladntext"/>
        <w:spacing w:before="10"/>
        <w:rPr>
          <w:sz w:val="21"/>
        </w:rPr>
      </w:pPr>
    </w:p>
    <w:p w14:paraId="1A530066" w14:textId="77777777" w:rsidR="008037E6" w:rsidRDefault="00000000">
      <w:pPr>
        <w:pStyle w:val="Nadpis2"/>
        <w:spacing w:line="386" w:lineRule="auto"/>
        <w:ind w:left="3950" w:right="4146" w:firstLine="311"/>
      </w:pPr>
      <w:proofErr w:type="spellStart"/>
      <w:r>
        <w:rPr>
          <w:color w:val="212121"/>
        </w:rPr>
        <w:t>Článek</w:t>
      </w:r>
      <w:proofErr w:type="spellEnd"/>
      <w:r>
        <w:rPr>
          <w:color w:val="212121"/>
        </w:rPr>
        <w:t xml:space="preserve"> V. </w:t>
      </w:r>
      <w:proofErr w:type="spellStart"/>
      <w:r>
        <w:rPr>
          <w:color w:val="212121"/>
        </w:rPr>
        <w:t>Trvání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smlouvy</w:t>
      </w:r>
      <w:proofErr w:type="spellEnd"/>
    </w:p>
    <w:p w14:paraId="1A530067" w14:textId="77777777" w:rsidR="008037E6" w:rsidRDefault="00000000">
      <w:pPr>
        <w:pStyle w:val="Odstavecseseznamem"/>
        <w:numPr>
          <w:ilvl w:val="1"/>
          <w:numId w:val="3"/>
        </w:numPr>
        <w:tabs>
          <w:tab w:val="left" w:pos="859"/>
          <w:tab w:val="left" w:pos="860"/>
        </w:tabs>
        <w:spacing w:before="2"/>
        <w:ind w:hanging="727"/>
      </w:pPr>
      <w:r>
        <w:rPr>
          <w:color w:val="212121"/>
        </w:rPr>
        <w:t xml:space="preserve">Tato </w:t>
      </w:r>
      <w:proofErr w:type="spellStart"/>
      <w:r>
        <w:rPr>
          <w:color w:val="212121"/>
        </w:rPr>
        <w:t>smlouva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nabývá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účinnosti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okamžikem</w:t>
      </w:r>
      <w:proofErr w:type="spellEnd"/>
      <w:r>
        <w:rPr>
          <w:color w:val="212121"/>
          <w:spacing w:val="41"/>
        </w:rPr>
        <w:t xml:space="preserve"> </w:t>
      </w:r>
      <w:proofErr w:type="spellStart"/>
      <w:r>
        <w:rPr>
          <w:color w:val="212121"/>
        </w:rPr>
        <w:t>uzavření</w:t>
      </w:r>
      <w:proofErr w:type="spellEnd"/>
      <w:r>
        <w:rPr>
          <w:color w:val="9A9A9A"/>
        </w:rPr>
        <w:t>.</w:t>
      </w:r>
    </w:p>
    <w:p w14:paraId="1A530068" w14:textId="77777777" w:rsidR="008037E6" w:rsidRDefault="00000000">
      <w:pPr>
        <w:pStyle w:val="Odstavecseseznamem"/>
        <w:numPr>
          <w:ilvl w:val="1"/>
          <w:numId w:val="3"/>
        </w:numPr>
        <w:tabs>
          <w:tab w:val="left" w:pos="859"/>
          <w:tab w:val="left" w:pos="860"/>
        </w:tabs>
        <w:spacing w:before="161"/>
        <w:ind w:hanging="727"/>
      </w:pPr>
      <w:r>
        <w:rPr>
          <w:color w:val="212121"/>
        </w:rPr>
        <w:t xml:space="preserve">Tato </w:t>
      </w:r>
      <w:proofErr w:type="spellStart"/>
      <w:r>
        <w:rPr>
          <w:color w:val="212121"/>
        </w:rPr>
        <w:t>Smlouva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může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být</w:t>
      </w:r>
      <w:proofErr w:type="spellEnd"/>
      <w:r>
        <w:rPr>
          <w:color w:val="212121"/>
          <w:spacing w:val="21"/>
        </w:rPr>
        <w:t xml:space="preserve"> </w:t>
      </w:r>
      <w:proofErr w:type="spellStart"/>
      <w:r>
        <w:rPr>
          <w:color w:val="212121"/>
        </w:rPr>
        <w:t>ukončena</w:t>
      </w:r>
      <w:proofErr w:type="spellEnd"/>
      <w:r>
        <w:rPr>
          <w:color w:val="212121"/>
        </w:rPr>
        <w:t>:</w:t>
      </w:r>
    </w:p>
    <w:p w14:paraId="1A530069" w14:textId="77777777" w:rsidR="008037E6" w:rsidRDefault="00000000">
      <w:pPr>
        <w:pStyle w:val="Odstavecseseznamem"/>
        <w:numPr>
          <w:ilvl w:val="2"/>
          <w:numId w:val="3"/>
        </w:numPr>
        <w:tabs>
          <w:tab w:val="left" w:pos="1208"/>
        </w:tabs>
        <w:spacing w:before="155"/>
      </w:pPr>
      <w:proofErr w:type="spellStart"/>
      <w:r>
        <w:rPr>
          <w:color w:val="212121"/>
        </w:rPr>
        <w:t>dohodou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Smluvních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stran</w:t>
      </w:r>
      <w:proofErr w:type="spellEnd"/>
      <w:r>
        <w:rPr>
          <w:color w:val="212121"/>
        </w:rPr>
        <w:t>;</w:t>
      </w:r>
      <w:r>
        <w:rPr>
          <w:color w:val="212121"/>
          <w:spacing w:val="24"/>
        </w:rPr>
        <w:t xml:space="preserve"> </w:t>
      </w:r>
      <w:proofErr w:type="spellStart"/>
      <w:r>
        <w:rPr>
          <w:color w:val="212121"/>
        </w:rPr>
        <w:t>nebo</w:t>
      </w:r>
      <w:proofErr w:type="spellEnd"/>
    </w:p>
    <w:p w14:paraId="1A53006A" w14:textId="77777777" w:rsidR="008037E6" w:rsidRDefault="00000000">
      <w:pPr>
        <w:pStyle w:val="Odstavecseseznamem"/>
        <w:numPr>
          <w:ilvl w:val="2"/>
          <w:numId w:val="3"/>
        </w:numPr>
        <w:tabs>
          <w:tab w:val="left" w:pos="1204"/>
        </w:tabs>
        <w:spacing w:before="160" w:line="273" w:lineRule="auto"/>
        <w:ind w:left="1200" w:right="355" w:hanging="361"/>
        <w:jc w:val="both"/>
      </w:pPr>
      <w:proofErr w:type="spellStart"/>
      <w:r>
        <w:rPr>
          <w:color w:val="212121"/>
        </w:rPr>
        <w:t>odstoupením</w:t>
      </w:r>
      <w:proofErr w:type="spellEnd"/>
      <w:r>
        <w:rPr>
          <w:color w:val="212121"/>
        </w:rPr>
        <w:t xml:space="preserve"> </w:t>
      </w:r>
      <w:proofErr w:type="gramStart"/>
      <w:r>
        <w:rPr>
          <w:color w:val="212121"/>
        </w:rPr>
        <w:t xml:space="preserve">od  </w:t>
      </w:r>
      <w:proofErr w:type="spellStart"/>
      <w:r>
        <w:rPr>
          <w:color w:val="212121"/>
        </w:rPr>
        <w:t>této</w:t>
      </w:r>
      <w:proofErr w:type="spellEnd"/>
      <w:proofErr w:type="gramEnd"/>
      <w:r>
        <w:rPr>
          <w:color w:val="212121"/>
        </w:rPr>
        <w:t xml:space="preserve">  </w:t>
      </w:r>
      <w:proofErr w:type="spellStart"/>
      <w:proofErr w:type="gramStart"/>
      <w:r>
        <w:rPr>
          <w:color w:val="212121"/>
        </w:rPr>
        <w:t>smlouvy</w:t>
      </w:r>
      <w:proofErr w:type="spellEnd"/>
      <w:r>
        <w:rPr>
          <w:color w:val="212121"/>
        </w:rPr>
        <w:t xml:space="preserve">  v</w:t>
      </w:r>
      <w:proofErr w:type="gramEnd"/>
      <w:r>
        <w:rPr>
          <w:color w:val="212121"/>
        </w:rPr>
        <w:t xml:space="preserve"> </w:t>
      </w:r>
      <w:proofErr w:type="spellStart"/>
      <w:proofErr w:type="gramStart"/>
      <w:r>
        <w:rPr>
          <w:color w:val="212121"/>
        </w:rPr>
        <w:t>souladu</w:t>
      </w:r>
      <w:proofErr w:type="spellEnd"/>
      <w:r>
        <w:rPr>
          <w:color w:val="212121"/>
        </w:rPr>
        <w:t xml:space="preserve">  s</w:t>
      </w:r>
      <w:proofErr w:type="gramEnd"/>
      <w:r>
        <w:rPr>
          <w:color w:val="212121"/>
        </w:rPr>
        <w:t xml:space="preserve"> </w:t>
      </w:r>
      <w:proofErr w:type="spellStart"/>
      <w:proofErr w:type="gramStart"/>
      <w:r>
        <w:rPr>
          <w:color w:val="212121"/>
        </w:rPr>
        <w:t>ustanovením</w:t>
      </w:r>
      <w:proofErr w:type="spellEnd"/>
      <w:r>
        <w:rPr>
          <w:color w:val="212121"/>
        </w:rPr>
        <w:t xml:space="preserve">  §</w:t>
      </w:r>
      <w:proofErr w:type="gramEnd"/>
      <w:r>
        <w:rPr>
          <w:color w:val="212121"/>
        </w:rPr>
        <w:t xml:space="preserve"> 2001 OZ </w:t>
      </w:r>
      <w:proofErr w:type="spellStart"/>
      <w:r>
        <w:rPr>
          <w:color w:val="212121"/>
        </w:rPr>
        <w:t>či</w:t>
      </w:r>
      <w:proofErr w:type="spellEnd"/>
      <w:r>
        <w:rPr>
          <w:color w:val="212121"/>
        </w:rPr>
        <w:t xml:space="preserve"> v </w:t>
      </w:r>
      <w:proofErr w:type="spellStart"/>
      <w:proofErr w:type="gramStart"/>
      <w:r>
        <w:rPr>
          <w:color w:val="212121"/>
        </w:rPr>
        <w:t>souladu</w:t>
      </w:r>
      <w:proofErr w:type="spellEnd"/>
      <w:r>
        <w:rPr>
          <w:color w:val="212121"/>
        </w:rPr>
        <w:t xml:space="preserve">  s</w:t>
      </w:r>
      <w:proofErr w:type="gramEnd"/>
      <w:r>
        <w:rPr>
          <w:color w:val="212121"/>
        </w:rPr>
        <w:t xml:space="preserve"> </w:t>
      </w:r>
      <w:proofErr w:type="spellStart"/>
      <w:r>
        <w:rPr>
          <w:color w:val="212121"/>
        </w:rPr>
        <w:t>touto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  <w:spacing w:val="-5"/>
        </w:rPr>
        <w:t>smlouvou</w:t>
      </w:r>
      <w:proofErr w:type="spellEnd"/>
      <w:r>
        <w:rPr>
          <w:color w:val="444444"/>
          <w:spacing w:val="-5"/>
        </w:rPr>
        <w:t xml:space="preserve">. </w:t>
      </w:r>
      <w:proofErr w:type="spellStart"/>
      <w:r>
        <w:rPr>
          <w:color w:val="212121"/>
        </w:rPr>
        <w:t>Společnost</w:t>
      </w:r>
      <w:proofErr w:type="spellEnd"/>
      <w:r>
        <w:rPr>
          <w:color w:val="212121"/>
        </w:rPr>
        <w:t xml:space="preserve"> </w:t>
      </w:r>
      <w:proofErr w:type="gramStart"/>
      <w:r>
        <w:rPr>
          <w:color w:val="212121"/>
        </w:rPr>
        <w:t>MSIC  je</w:t>
      </w:r>
      <w:proofErr w:type="gramEnd"/>
      <w:r>
        <w:rPr>
          <w:color w:val="212121"/>
        </w:rPr>
        <w:t xml:space="preserve"> </w:t>
      </w:r>
      <w:proofErr w:type="spellStart"/>
      <w:r>
        <w:rPr>
          <w:color w:val="212121"/>
        </w:rPr>
        <w:t>dále</w:t>
      </w:r>
      <w:proofErr w:type="spellEnd"/>
      <w:r>
        <w:rPr>
          <w:color w:val="212121"/>
        </w:rPr>
        <w:t xml:space="preserve"> </w:t>
      </w:r>
      <w:proofErr w:type="spellStart"/>
      <w:proofErr w:type="gramStart"/>
      <w:r>
        <w:rPr>
          <w:color w:val="212121"/>
        </w:rPr>
        <w:t>oprávněna</w:t>
      </w:r>
      <w:proofErr w:type="spellEnd"/>
      <w:r>
        <w:rPr>
          <w:color w:val="212121"/>
        </w:rPr>
        <w:t xml:space="preserve">  </w:t>
      </w:r>
      <w:proofErr w:type="spellStart"/>
      <w:r>
        <w:rPr>
          <w:color w:val="212121"/>
        </w:rPr>
        <w:t>odstoupit</w:t>
      </w:r>
      <w:proofErr w:type="spellEnd"/>
      <w:proofErr w:type="gramEnd"/>
      <w:r>
        <w:rPr>
          <w:color w:val="212121"/>
        </w:rPr>
        <w:t xml:space="preserve">  </w:t>
      </w:r>
      <w:proofErr w:type="spellStart"/>
      <w:r>
        <w:rPr>
          <w:color w:val="212121"/>
        </w:rPr>
        <w:t>od</w:t>
      </w:r>
      <w:proofErr w:type="spellEnd"/>
      <w:r>
        <w:rPr>
          <w:color w:val="212121"/>
        </w:rPr>
        <w:t xml:space="preserve"> </w:t>
      </w:r>
      <w:proofErr w:type="spellStart"/>
      <w:proofErr w:type="gramStart"/>
      <w:r>
        <w:rPr>
          <w:color w:val="212121"/>
        </w:rPr>
        <w:t>této</w:t>
      </w:r>
      <w:proofErr w:type="spellEnd"/>
      <w:r>
        <w:rPr>
          <w:color w:val="212121"/>
        </w:rPr>
        <w:t xml:space="preserve">  </w:t>
      </w:r>
      <w:proofErr w:type="spellStart"/>
      <w:r>
        <w:rPr>
          <w:color w:val="212121"/>
        </w:rPr>
        <w:t>smlouvy</w:t>
      </w:r>
      <w:proofErr w:type="spellEnd"/>
      <w:proofErr w:type="gramEnd"/>
      <w:r>
        <w:rPr>
          <w:color w:val="212121"/>
        </w:rPr>
        <w:t xml:space="preserve"> v </w:t>
      </w:r>
      <w:proofErr w:type="spellStart"/>
      <w:proofErr w:type="gramStart"/>
      <w:r>
        <w:rPr>
          <w:color w:val="212121"/>
        </w:rPr>
        <w:t>případě</w:t>
      </w:r>
      <w:proofErr w:type="spellEnd"/>
      <w:r>
        <w:rPr>
          <w:color w:val="212121"/>
        </w:rPr>
        <w:t xml:space="preserve">,  </w:t>
      </w:r>
      <w:proofErr w:type="spellStart"/>
      <w:r>
        <w:rPr>
          <w:color w:val="212121"/>
        </w:rPr>
        <w:t>kdy</w:t>
      </w:r>
      <w:proofErr w:type="spellEnd"/>
      <w:proofErr w:type="gramEnd"/>
      <w:r>
        <w:rPr>
          <w:color w:val="212121"/>
        </w:rPr>
        <w:t xml:space="preserve">  </w:t>
      </w:r>
      <w:proofErr w:type="spellStart"/>
      <w:proofErr w:type="gramStart"/>
      <w:r>
        <w:rPr>
          <w:color w:val="212121"/>
        </w:rPr>
        <w:t>nebude</w:t>
      </w:r>
      <w:proofErr w:type="spellEnd"/>
      <w:r>
        <w:rPr>
          <w:color w:val="212121"/>
        </w:rPr>
        <w:t xml:space="preserve">  </w:t>
      </w:r>
      <w:proofErr w:type="spellStart"/>
      <w:r>
        <w:rPr>
          <w:color w:val="212121"/>
        </w:rPr>
        <w:t>Objednatel</w:t>
      </w:r>
      <w:proofErr w:type="spellEnd"/>
      <w:proofErr w:type="gramEnd"/>
      <w:r>
        <w:rPr>
          <w:color w:val="212121"/>
        </w:rPr>
        <w:t xml:space="preserve">  </w:t>
      </w:r>
      <w:proofErr w:type="spellStart"/>
      <w:proofErr w:type="gramStart"/>
      <w:r>
        <w:rPr>
          <w:color w:val="212121"/>
        </w:rPr>
        <w:t>poskytovat</w:t>
      </w:r>
      <w:proofErr w:type="spellEnd"/>
      <w:r>
        <w:rPr>
          <w:color w:val="212121"/>
        </w:rPr>
        <w:t xml:space="preserve">  </w:t>
      </w:r>
      <w:proofErr w:type="spellStart"/>
      <w:r>
        <w:rPr>
          <w:color w:val="212121"/>
        </w:rPr>
        <w:t>náležitou</w:t>
      </w:r>
      <w:proofErr w:type="spellEnd"/>
      <w:proofErr w:type="gramEnd"/>
      <w:r>
        <w:rPr>
          <w:color w:val="212121"/>
        </w:rPr>
        <w:t xml:space="preserve">  </w:t>
      </w:r>
      <w:proofErr w:type="spellStart"/>
      <w:r>
        <w:rPr>
          <w:color w:val="212121"/>
        </w:rPr>
        <w:t>součinnost</w:t>
      </w:r>
      <w:proofErr w:type="spellEnd"/>
      <w:r>
        <w:rPr>
          <w:color w:val="212121"/>
        </w:rPr>
        <w:t xml:space="preserve">   </w:t>
      </w:r>
      <w:proofErr w:type="spellStart"/>
      <w:r>
        <w:rPr>
          <w:color w:val="212121"/>
        </w:rPr>
        <w:t>nezbytnou</w:t>
      </w:r>
      <w:proofErr w:type="spellEnd"/>
      <w:r>
        <w:rPr>
          <w:color w:val="212121"/>
        </w:rPr>
        <w:t xml:space="preserve"> k </w:t>
      </w:r>
      <w:proofErr w:type="spellStart"/>
      <w:r>
        <w:rPr>
          <w:color w:val="212121"/>
        </w:rPr>
        <w:t>řádném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plnění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této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smlouvy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čí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bude</w:t>
      </w:r>
      <w:proofErr w:type="spellEnd"/>
      <w:r>
        <w:rPr>
          <w:color w:val="212121"/>
        </w:rPr>
        <w:t xml:space="preserve">-li </w:t>
      </w:r>
      <w:proofErr w:type="spellStart"/>
      <w:r>
        <w:rPr>
          <w:color w:val="212121"/>
        </w:rPr>
        <w:t>jakýmkoliv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způsobem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narušovat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či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ztěžovat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přípravu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či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průběh</w:t>
      </w:r>
      <w:proofErr w:type="spellEnd"/>
      <w:r>
        <w:rPr>
          <w:color w:val="212121"/>
          <w:spacing w:val="-14"/>
        </w:rPr>
        <w:t xml:space="preserve"> </w:t>
      </w:r>
      <w:proofErr w:type="spellStart"/>
      <w:r>
        <w:rPr>
          <w:color w:val="212121"/>
        </w:rPr>
        <w:t>Konference</w:t>
      </w:r>
      <w:proofErr w:type="spellEnd"/>
      <w:r>
        <w:rPr>
          <w:color w:val="212121"/>
        </w:rPr>
        <w:t>.</w:t>
      </w:r>
    </w:p>
    <w:p w14:paraId="1A53006B" w14:textId="77777777" w:rsidR="008037E6" w:rsidRDefault="00000000">
      <w:pPr>
        <w:pStyle w:val="Odstavecseseznamem"/>
        <w:numPr>
          <w:ilvl w:val="1"/>
          <w:numId w:val="3"/>
        </w:numPr>
        <w:tabs>
          <w:tab w:val="left" w:pos="854"/>
        </w:tabs>
        <w:spacing w:before="130" w:line="273" w:lineRule="auto"/>
        <w:ind w:left="854" w:right="362" w:hanging="731"/>
        <w:jc w:val="both"/>
      </w:pPr>
      <w:proofErr w:type="spellStart"/>
      <w:r>
        <w:rPr>
          <w:color w:val="212121"/>
        </w:rPr>
        <w:t>Odstoupení</w:t>
      </w:r>
      <w:proofErr w:type="spellEnd"/>
      <w:r>
        <w:rPr>
          <w:color w:val="212121"/>
        </w:rPr>
        <w:t xml:space="preserve"> od </w:t>
      </w:r>
      <w:proofErr w:type="spellStart"/>
      <w:r>
        <w:rPr>
          <w:color w:val="212121"/>
        </w:rPr>
        <w:t>této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smlouvy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musí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být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písemné</w:t>
      </w:r>
      <w:proofErr w:type="spellEnd"/>
      <w:r>
        <w:rPr>
          <w:color w:val="212121"/>
        </w:rPr>
        <w:t xml:space="preserve"> a </w:t>
      </w:r>
      <w:proofErr w:type="spellStart"/>
      <w:r>
        <w:rPr>
          <w:color w:val="212121"/>
        </w:rPr>
        <w:t>nabývá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účinnosti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okamžikem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doručení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písemného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oznámení</w:t>
      </w:r>
      <w:proofErr w:type="spellEnd"/>
      <w:r>
        <w:rPr>
          <w:color w:val="212121"/>
        </w:rPr>
        <w:t xml:space="preserve"> o </w:t>
      </w:r>
      <w:proofErr w:type="spellStart"/>
      <w:r>
        <w:rPr>
          <w:color w:val="212121"/>
        </w:rPr>
        <w:t>odstoupení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druhé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smluvní</w:t>
      </w:r>
      <w:proofErr w:type="spellEnd"/>
      <w:r>
        <w:rPr>
          <w:color w:val="212121"/>
          <w:spacing w:val="33"/>
        </w:rPr>
        <w:t xml:space="preserve"> </w:t>
      </w:r>
      <w:proofErr w:type="spellStart"/>
      <w:r>
        <w:rPr>
          <w:color w:val="212121"/>
        </w:rPr>
        <w:t>straně</w:t>
      </w:r>
      <w:proofErr w:type="spellEnd"/>
    </w:p>
    <w:p w14:paraId="1A53006C" w14:textId="77777777" w:rsidR="008037E6" w:rsidRDefault="00000000">
      <w:pPr>
        <w:pStyle w:val="Odstavecseseznamem"/>
        <w:numPr>
          <w:ilvl w:val="1"/>
          <w:numId w:val="3"/>
        </w:numPr>
        <w:tabs>
          <w:tab w:val="left" w:pos="849"/>
        </w:tabs>
        <w:spacing w:line="276" w:lineRule="auto"/>
        <w:ind w:left="845" w:right="354" w:hanging="722"/>
        <w:jc w:val="both"/>
      </w:pPr>
      <w:r>
        <w:rPr>
          <w:color w:val="212121"/>
        </w:rPr>
        <w:t xml:space="preserve">V </w:t>
      </w:r>
      <w:proofErr w:type="spellStart"/>
      <w:r>
        <w:rPr>
          <w:color w:val="212121"/>
        </w:rPr>
        <w:t>případě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zániku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této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smlouvy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zůstávají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nedotčena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ustanovení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která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vzhledem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své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povaze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mají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trvat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i</w:t>
      </w:r>
      <w:proofErr w:type="spellEnd"/>
      <w:r>
        <w:rPr>
          <w:color w:val="212121"/>
        </w:rPr>
        <w:t xml:space="preserve"> po </w:t>
      </w:r>
      <w:proofErr w:type="spellStart"/>
      <w:r>
        <w:rPr>
          <w:color w:val="212121"/>
        </w:rPr>
        <w:t>ukončení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této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smlouvy</w:t>
      </w:r>
      <w:proofErr w:type="spellEnd"/>
      <w:r>
        <w:rPr>
          <w:color w:val="212121"/>
        </w:rPr>
        <w:t xml:space="preserve">; </w:t>
      </w:r>
      <w:proofErr w:type="spellStart"/>
      <w:r>
        <w:rPr>
          <w:color w:val="212121"/>
        </w:rPr>
        <w:t>stejně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tak</w:t>
      </w:r>
      <w:proofErr w:type="spellEnd"/>
      <w:r>
        <w:rPr>
          <w:color w:val="212121"/>
        </w:rPr>
        <w:t xml:space="preserve"> v </w:t>
      </w:r>
      <w:proofErr w:type="spellStart"/>
      <w:r>
        <w:rPr>
          <w:color w:val="212121"/>
        </w:rPr>
        <w:t>případě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zániku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této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smlouvy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zůstává</w:t>
      </w:r>
      <w:proofErr w:type="spellEnd"/>
      <w:r>
        <w:rPr>
          <w:color w:val="212121"/>
          <w:spacing w:val="-18"/>
        </w:rPr>
        <w:t xml:space="preserve"> </w:t>
      </w:r>
      <w:proofErr w:type="spellStart"/>
      <w:r>
        <w:rPr>
          <w:color w:val="212121"/>
        </w:rPr>
        <w:t>nedotčen</w:t>
      </w:r>
      <w:proofErr w:type="spellEnd"/>
      <w:r>
        <w:rPr>
          <w:color w:val="212121"/>
          <w:spacing w:val="-12"/>
        </w:rPr>
        <w:t xml:space="preserve"> </w:t>
      </w:r>
      <w:proofErr w:type="spellStart"/>
      <w:r>
        <w:rPr>
          <w:color w:val="212121"/>
        </w:rPr>
        <w:t>nárok</w:t>
      </w:r>
      <w:proofErr w:type="spellEnd"/>
      <w:r>
        <w:rPr>
          <w:color w:val="212121"/>
          <w:spacing w:val="-17"/>
        </w:rPr>
        <w:t xml:space="preserve"> </w:t>
      </w:r>
      <w:proofErr w:type="spellStart"/>
      <w:r>
        <w:rPr>
          <w:color w:val="212121"/>
        </w:rPr>
        <w:t>na</w:t>
      </w:r>
      <w:proofErr w:type="spellEnd"/>
      <w:r>
        <w:rPr>
          <w:color w:val="212121"/>
          <w:spacing w:val="-19"/>
        </w:rPr>
        <w:t xml:space="preserve"> </w:t>
      </w:r>
      <w:proofErr w:type="spellStart"/>
      <w:r>
        <w:rPr>
          <w:color w:val="212121"/>
        </w:rPr>
        <w:t>náhradu</w:t>
      </w:r>
      <w:proofErr w:type="spellEnd"/>
      <w:r>
        <w:rPr>
          <w:color w:val="212121"/>
          <w:spacing w:val="-10"/>
        </w:rPr>
        <w:t xml:space="preserve"> </w:t>
      </w:r>
      <w:proofErr w:type="spellStart"/>
      <w:r>
        <w:rPr>
          <w:color w:val="212121"/>
        </w:rPr>
        <w:t>újmy</w:t>
      </w:r>
      <w:proofErr w:type="spellEnd"/>
      <w:r>
        <w:rPr>
          <w:color w:val="212121"/>
        </w:rPr>
        <w:t>,</w:t>
      </w:r>
      <w:r>
        <w:rPr>
          <w:color w:val="212121"/>
          <w:spacing w:val="-11"/>
        </w:rPr>
        <w:t xml:space="preserve"> </w:t>
      </w:r>
      <w:proofErr w:type="spellStart"/>
      <w:r>
        <w:rPr>
          <w:color w:val="212121"/>
        </w:rPr>
        <w:t>který</w:t>
      </w:r>
      <w:proofErr w:type="spellEnd"/>
      <w:r>
        <w:rPr>
          <w:color w:val="212121"/>
          <w:spacing w:val="-5"/>
        </w:rPr>
        <w:t xml:space="preserve"> </w:t>
      </w:r>
      <w:proofErr w:type="spellStart"/>
      <w:r>
        <w:rPr>
          <w:color w:val="212121"/>
        </w:rPr>
        <w:t>vznikl</w:t>
      </w:r>
      <w:proofErr w:type="spellEnd"/>
      <w:r>
        <w:rPr>
          <w:color w:val="212121"/>
          <w:spacing w:val="-15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21"/>
        </w:rPr>
        <w:t xml:space="preserve"> </w:t>
      </w:r>
      <w:proofErr w:type="spellStart"/>
      <w:r>
        <w:rPr>
          <w:color w:val="212121"/>
        </w:rPr>
        <w:t>důsledku</w:t>
      </w:r>
      <w:proofErr w:type="spellEnd"/>
      <w:r>
        <w:rPr>
          <w:color w:val="212121"/>
          <w:spacing w:val="-9"/>
        </w:rPr>
        <w:t xml:space="preserve"> </w:t>
      </w:r>
      <w:proofErr w:type="spellStart"/>
      <w:r>
        <w:rPr>
          <w:color w:val="212121"/>
        </w:rPr>
        <w:t>porušení</w:t>
      </w:r>
      <w:proofErr w:type="spellEnd"/>
      <w:r>
        <w:rPr>
          <w:color w:val="212121"/>
          <w:spacing w:val="-11"/>
        </w:rPr>
        <w:t xml:space="preserve"> </w:t>
      </w:r>
      <w:proofErr w:type="spellStart"/>
      <w:r>
        <w:rPr>
          <w:color w:val="212121"/>
        </w:rPr>
        <w:t>této</w:t>
      </w:r>
      <w:proofErr w:type="spellEnd"/>
      <w:r>
        <w:rPr>
          <w:color w:val="212121"/>
          <w:spacing w:val="-16"/>
        </w:rPr>
        <w:t xml:space="preserve"> </w:t>
      </w:r>
      <w:proofErr w:type="spellStart"/>
      <w:r>
        <w:rPr>
          <w:color w:val="212121"/>
        </w:rPr>
        <w:t>smlouvy</w:t>
      </w:r>
      <w:proofErr w:type="spellEnd"/>
      <w:r>
        <w:rPr>
          <w:color w:val="212121"/>
        </w:rPr>
        <w:t>.</w:t>
      </w:r>
    </w:p>
    <w:p w14:paraId="1A53006D" w14:textId="77777777" w:rsidR="008037E6" w:rsidRDefault="008037E6">
      <w:pPr>
        <w:spacing w:line="276" w:lineRule="auto"/>
        <w:jc w:val="both"/>
        <w:sectPr w:rsidR="008037E6">
          <w:pgSz w:w="11910" w:h="16840"/>
          <w:pgMar w:top="1120" w:right="900" w:bottom="1400" w:left="1280" w:header="0" w:footer="1202" w:gutter="0"/>
          <w:cols w:space="708"/>
        </w:sectPr>
      </w:pPr>
    </w:p>
    <w:p w14:paraId="1A53006E" w14:textId="77777777" w:rsidR="008037E6" w:rsidRDefault="00000000">
      <w:pPr>
        <w:spacing w:before="65" w:line="405" w:lineRule="auto"/>
        <w:ind w:left="3805" w:right="3867" w:firstLine="500"/>
        <w:jc w:val="both"/>
        <w:rPr>
          <w:b/>
          <w:sz w:val="21"/>
        </w:rPr>
      </w:pPr>
      <w:r>
        <w:rPr>
          <w:noProof/>
        </w:rPr>
        <w:lastRenderedPageBreak/>
        <w:drawing>
          <wp:anchor distT="0" distB="0" distL="0" distR="0" simplePos="0" relativeHeight="251668480" behindDoc="0" locked="0" layoutInCell="1" allowOverlap="1" wp14:anchorId="1A530092" wp14:editId="1A530093">
            <wp:simplePos x="0" y="0"/>
            <wp:positionH relativeFrom="page">
              <wp:posOffset>4591586</wp:posOffset>
            </wp:positionH>
            <wp:positionV relativeFrom="page">
              <wp:posOffset>10533696</wp:posOffset>
            </wp:positionV>
            <wp:extent cx="1184531" cy="48823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531" cy="48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A530094">
          <v:line id="_x0000_s2053" style="position:absolute;left:0;text-align:left;z-index:251669504;mso-position-horizontal-relative:page;mso-position-vertical-relative:page" from="515.4pt,830.85pt" to="551.95pt,830.85pt" strokeweight=".08475mm">
            <w10:wrap anchorx="page" anchory="page"/>
          </v:line>
        </w:pict>
      </w:r>
      <w:proofErr w:type="spellStart"/>
      <w:r>
        <w:rPr>
          <w:b/>
          <w:color w:val="1F1F1F"/>
          <w:w w:val="105"/>
          <w:sz w:val="21"/>
        </w:rPr>
        <w:t>Článek</w:t>
      </w:r>
      <w:proofErr w:type="spellEnd"/>
      <w:r>
        <w:rPr>
          <w:b/>
          <w:color w:val="1F1F1F"/>
          <w:w w:val="105"/>
          <w:sz w:val="21"/>
        </w:rPr>
        <w:t xml:space="preserve"> VI. </w:t>
      </w:r>
      <w:proofErr w:type="spellStart"/>
      <w:r>
        <w:rPr>
          <w:b/>
          <w:color w:val="1F1F1F"/>
          <w:w w:val="105"/>
          <w:sz w:val="21"/>
        </w:rPr>
        <w:t>Utvrzení</w:t>
      </w:r>
      <w:proofErr w:type="spellEnd"/>
      <w:r>
        <w:rPr>
          <w:b/>
          <w:color w:val="1F1F1F"/>
          <w:w w:val="105"/>
          <w:sz w:val="21"/>
        </w:rPr>
        <w:t xml:space="preserve"> </w:t>
      </w:r>
      <w:proofErr w:type="spellStart"/>
      <w:r>
        <w:rPr>
          <w:b/>
          <w:color w:val="1F1F1F"/>
          <w:w w:val="105"/>
          <w:sz w:val="21"/>
        </w:rPr>
        <w:t>povinností</w:t>
      </w:r>
      <w:proofErr w:type="spellEnd"/>
    </w:p>
    <w:p w14:paraId="1A53006F" w14:textId="77777777" w:rsidR="008037E6" w:rsidRDefault="00000000">
      <w:pPr>
        <w:pStyle w:val="Odstavecseseznamem"/>
        <w:numPr>
          <w:ilvl w:val="1"/>
          <w:numId w:val="2"/>
        </w:numPr>
        <w:tabs>
          <w:tab w:val="left" w:pos="946"/>
        </w:tabs>
        <w:spacing w:before="0" w:line="276" w:lineRule="auto"/>
        <w:ind w:right="282" w:hanging="730"/>
        <w:jc w:val="both"/>
      </w:pPr>
      <w:proofErr w:type="spellStart"/>
      <w:r>
        <w:rPr>
          <w:color w:val="1F1F1F"/>
        </w:rPr>
        <w:t>Smluvní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strany</w:t>
      </w:r>
      <w:proofErr w:type="spellEnd"/>
      <w:r>
        <w:rPr>
          <w:color w:val="1F1F1F"/>
        </w:rPr>
        <w:t xml:space="preserve"> se </w:t>
      </w:r>
      <w:proofErr w:type="spellStart"/>
      <w:r>
        <w:rPr>
          <w:color w:val="1F1F1F"/>
        </w:rPr>
        <w:t>dohodly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smluvní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pokutě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prospěch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společnosti</w:t>
      </w:r>
      <w:proofErr w:type="spellEnd"/>
      <w:r>
        <w:rPr>
          <w:color w:val="1F1F1F"/>
        </w:rPr>
        <w:t xml:space="preserve"> MSIC v </w:t>
      </w:r>
      <w:proofErr w:type="spellStart"/>
      <w:r>
        <w:rPr>
          <w:color w:val="1F1F1F"/>
        </w:rPr>
        <w:t>případě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prodlení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Objednatele</w:t>
      </w:r>
      <w:proofErr w:type="spellEnd"/>
      <w:r>
        <w:rPr>
          <w:color w:val="1F1F1F"/>
        </w:rPr>
        <w:t xml:space="preserve"> s </w:t>
      </w:r>
      <w:proofErr w:type="spellStart"/>
      <w:r>
        <w:rPr>
          <w:color w:val="1F1F1F"/>
        </w:rPr>
        <w:t>úhradou</w:t>
      </w:r>
      <w:proofErr w:type="spellEnd"/>
      <w:r>
        <w:rPr>
          <w:color w:val="1F1F1F"/>
        </w:rPr>
        <w:t xml:space="preserve"> Odměny, </w:t>
      </w:r>
      <w:proofErr w:type="spellStart"/>
      <w:r>
        <w:rPr>
          <w:color w:val="1F1F1F"/>
          <w:spacing w:val="-6"/>
        </w:rPr>
        <w:t>popř</w:t>
      </w:r>
      <w:proofErr w:type="spellEnd"/>
      <w:r>
        <w:rPr>
          <w:color w:val="494949"/>
          <w:spacing w:val="-6"/>
        </w:rPr>
        <w:t xml:space="preserve">. </w:t>
      </w:r>
      <w:proofErr w:type="spellStart"/>
      <w:r>
        <w:rPr>
          <w:color w:val="1F1F1F"/>
        </w:rPr>
        <w:t>její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části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kterou</w:t>
      </w:r>
      <w:proofErr w:type="spellEnd"/>
      <w:r>
        <w:rPr>
          <w:color w:val="1F1F1F"/>
        </w:rPr>
        <w:t xml:space="preserve"> MSIC </w:t>
      </w:r>
      <w:proofErr w:type="spellStart"/>
      <w:r>
        <w:rPr>
          <w:color w:val="1F1F1F"/>
        </w:rPr>
        <w:t>vznikne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právo</w:t>
      </w:r>
      <w:proofErr w:type="spellEnd"/>
      <w:r>
        <w:rPr>
          <w:color w:val="1F1F1F"/>
        </w:rPr>
        <w:t xml:space="preserve"> v</w:t>
      </w:r>
      <w:r>
        <w:rPr>
          <w:color w:val="1F1F1F"/>
          <w:spacing w:val="-4"/>
        </w:rPr>
        <w:t xml:space="preserve"> </w:t>
      </w:r>
      <w:proofErr w:type="spellStart"/>
      <w:r>
        <w:rPr>
          <w:color w:val="1F1F1F"/>
        </w:rPr>
        <w:t>souladu</w:t>
      </w:r>
      <w:proofErr w:type="spellEnd"/>
      <w:r>
        <w:rPr>
          <w:color w:val="1F1F1F"/>
          <w:spacing w:val="-2"/>
        </w:rPr>
        <w:t xml:space="preserve"> </w:t>
      </w:r>
      <w:r>
        <w:rPr>
          <w:color w:val="1F1F1F"/>
        </w:rPr>
        <w:t>s</w:t>
      </w:r>
      <w:r>
        <w:rPr>
          <w:color w:val="1F1F1F"/>
          <w:spacing w:val="-13"/>
        </w:rPr>
        <w:t xml:space="preserve"> </w:t>
      </w:r>
      <w:proofErr w:type="spellStart"/>
      <w:r>
        <w:rPr>
          <w:color w:val="1F1F1F"/>
        </w:rPr>
        <w:t>čl</w:t>
      </w:r>
      <w:proofErr w:type="spellEnd"/>
      <w:r>
        <w:rPr>
          <w:color w:val="1F1F1F"/>
        </w:rPr>
        <w:t>.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Ill</w:t>
      </w:r>
      <w:r>
        <w:rPr>
          <w:color w:val="1F1F1F"/>
          <w:spacing w:val="19"/>
        </w:rPr>
        <w:t xml:space="preserve">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  <w:spacing w:val="-15"/>
        </w:rPr>
        <w:t xml:space="preserve"> </w:t>
      </w:r>
      <w:proofErr w:type="spellStart"/>
      <w:r>
        <w:rPr>
          <w:color w:val="1F1F1F"/>
        </w:rPr>
        <w:t>smlouvy</w:t>
      </w:r>
      <w:proofErr w:type="spellEnd"/>
      <w:r>
        <w:rPr>
          <w:color w:val="1F1F1F"/>
        </w:rPr>
        <w:t>,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3"/>
        </w:rPr>
        <w:t xml:space="preserve"> </w:t>
      </w:r>
      <w:proofErr w:type="spellStart"/>
      <w:r>
        <w:rPr>
          <w:color w:val="1F1F1F"/>
        </w:rPr>
        <w:t>ve</w:t>
      </w:r>
      <w:proofErr w:type="spellEnd"/>
      <w:r>
        <w:rPr>
          <w:color w:val="1F1F1F"/>
          <w:spacing w:val="-9"/>
        </w:rPr>
        <w:t xml:space="preserve"> </w:t>
      </w:r>
      <w:proofErr w:type="spellStart"/>
      <w:r>
        <w:rPr>
          <w:color w:val="1F1F1F"/>
        </w:rPr>
        <w:t>výši</w:t>
      </w:r>
      <w:proofErr w:type="spellEnd"/>
      <w:r>
        <w:rPr>
          <w:color w:val="1F1F1F"/>
          <w:spacing w:val="-10"/>
        </w:rPr>
        <w:t xml:space="preserve"> </w:t>
      </w:r>
      <w:r>
        <w:rPr>
          <w:color w:val="1F1F1F"/>
        </w:rPr>
        <w:t>0,2%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z</w:t>
      </w:r>
      <w:r>
        <w:rPr>
          <w:color w:val="1F1F1F"/>
          <w:spacing w:val="-16"/>
        </w:rPr>
        <w:t xml:space="preserve"> </w:t>
      </w:r>
      <w:proofErr w:type="spellStart"/>
      <w:r>
        <w:rPr>
          <w:color w:val="1F1F1F"/>
        </w:rPr>
        <w:t>dlužné</w:t>
      </w:r>
      <w:proofErr w:type="spellEnd"/>
      <w:r>
        <w:rPr>
          <w:color w:val="1F1F1F"/>
          <w:spacing w:val="-4"/>
        </w:rPr>
        <w:t xml:space="preserve"> </w:t>
      </w:r>
      <w:proofErr w:type="spellStart"/>
      <w:r>
        <w:rPr>
          <w:color w:val="1F1F1F"/>
        </w:rPr>
        <w:t>částky</w:t>
      </w:r>
      <w:proofErr w:type="spellEnd"/>
      <w:r>
        <w:rPr>
          <w:color w:val="1F1F1F"/>
          <w:spacing w:val="1"/>
        </w:rPr>
        <w:t xml:space="preserve"> </w:t>
      </w:r>
      <w:r>
        <w:rPr>
          <w:color w:val="1F1F1F"/>
        </w:rPr>
        <w:t>za</w:t>
      </w:r>
      <w:r>
        <w:rPr>
          <w:color w:val="1F1F1F"/>
          <w:spacing w:val="-11"/>
        </w:rPr>
        <w:t xml:space="preserve"> </w:t>
      </w:r>
      <w:proofErr w:type="spellStart"/>
      <w:r>
        <w:rPr>
          <w:color w:val="1F1F1F"/>
        </w:rPr>
        <w:t>každý</w:t>
      </w:r>
      <w:proofErr w:type="spellEnd"/>
      <w:r>
        <w:rPr>
          <w:color w:val="1F1F1F"/>
          <w:spacing w:val="-6"/>
        </w:rPr>
        <w:t xml:space="preserve"> </w:t>
      </w:r>
      <w:r>
        <w:rPr>
          <w:color w:val="1F1F1F"/>
        </w:rPr>
        <w:t>den</w:t>
      </w:r>
      <w:r>
        <w:rPr>
          <w:color w:val="1F1F1F"/>
          <w:spacing w:val="-13"/>
        </w:rPr>
        <w:t xml:space="preserve"> </w:t>
      </w:r>
      <w:proofErr w:type="spellStart"/>
      <w:r>
        <w:rPr>
          <w:color w:val="1F1F1F"/>
        </w:rPr>
        <w:t>prodlení</w:t>
      </w:r>
      <w:proofErr w:type="spellEnd"/>
      <w:r>
        <w:rPr>
          <w:color w:val="1F1F1F"/>
        </w:rPr>
        <w:t>.</w:t>
      </w:r>
    </w:p>
    <w:p w14:paraId="1A530070" w14:textId="77777777" w:rsidR="008037E6" w:rsidRDefault="00000000">
      <w:pPr>
        <w:pStyle w:val="Odstavecseseznamem"/>
        <w:numPr>
          <w:ilvl w:val="1"/>
          <w:numId w:val="2"/>
        </w:numPr>
        <w:tabs>
          <w:tab w:val="left" w:pos="936"/>
        </w:tabs>
        <w:spacing w:before="118" w:line="276" w:lineRule="auto"/>
        <w:ind w:left="934" w:right="285" w:hanging="728"/>
        <w:jc w:val="both"/>
      </w:pPr>
      <w:proofErr w:type="spellStart"/>
      <w:r>
        <w:rPr>
          <w:color w:val="1F1F1F"/>
        </w:rPr>
        <w:t>Smluvní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strany</w:t>
      </w:r>
      <w:proofErr w:type="spellEnd"/>
      <w:r>
        <w:rPr>
          <w:color w:val="1F1F1F"/>
        </w:rPr>
        <w:t xml:space="preserve"> se </w:t>
      </w:r>
      <w:proofErr w:type="spellStart"/>
      <w:r>
        <w:rPr>
          <w:color w:val="1F1F1F"/>
        </w:rPr>
        <w:t>dále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dohodly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smluvní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pokutě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prospěch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společnosti</w:t>
      </w:r>
      <w:proofErr w:type="spellEnd"/>
      <w:r>
        <w:rPr>
          <w:color w:val="1F1F1F"/>
        </w:rPr>
        <w:t xml:space="preserve"> MSIC, a to </w:t>
      </w:r>
      <w:proofErr w:type="spellStart"/>
      <w:r>
        <w:rPr>
          <w:color w:val="1F1F1F"/>
        </w:rPr>
        <w:t>ve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výši</w:t>
      </w:r>
      <w:proofErr w:type="spellEnd"/>
      <w:r>
        <w:rPr>
          <w:color w:val="1F1F1F"/>
        </w:rPr>
        <w:t xml:space="preserve"> </w:t>
      </w:r>
      <w:proofErr w:type="gramStart"/>
      <w:r>
        <w:rPr>
          <w:color w:val="1F1F1F"/>
        </w:rPr>
        <w:t>10.000,-</w:t>
      </w:r>
      <w:proofErr w:type="gramEnd"/>
      <w:r>
        <w:rPr>
          <w:color w:val="1F1F1F"/>
        </w:rPr>
        <w:t xml:space="preserve"> </w:t>
      </w:r>
      <w:proofErr w:type="spellStart"/>
      <w:r>
        <w:rPr>
          <w:color w:val="1F1F1F"/>
        </w:rPr>
        <w:t>Kč</w:t>
      </w:r>
      <w:proofErr w:type="spellEnd"/>
      <w:r>
        <w:rPr>
          <w:color w:val="1F1F1F"/>
        </w:rPr>
        <w:t xml:space="preserve"> v </w:t>
      </w:r>
      <w:proofErr w:type="spellStart"/>
      <w:r>
        <w:rPr>
          <w:color w:val="1F1F1F"/>
        </w:rPr>
        <w:t>případě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porušení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povinností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Objednatele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uvedených</w:t>
      </w:r>
      <w:proofErr w:type="spellEnd"/>
      <w:r>
        <w:rPr>
          <w:color w:val="1F1F1F"/>
        </w:rPr>
        <w:t xml:space="preserve"> v </w:t>
      </w:r>
      <w:proofErr w:type="spellStart"/>
      <w:r>
        <w:rPr>
          <w:color w:val="1F1F1F"/>
        </w:rPr>
        <w:t>čl</w:t>
      </w:r>
      <w:proofErr w:type="spellEnd"/>
      <w:r>
        <w:rPr>
          <w:color w:val="1F1F1F"/>
        </w:rPr>
        <w:t xml:space="preserve">. IV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Smlouvy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zejména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tedy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nebude</w:t>
      </w:r>
      <w:proofErr w:type="spellEnd"/>
      <w:r>
        <w:rPr>
          <w:color w:val="1F1F1F"/>
        </w:rPr>
        <w:t xml:space="preserve">-li </w:t>
      </w:r>
      <w:proofErr w:type="spellStart"/>
      <w:r>
        <w:rPr>
          <w:color w:val="1F1F1F"/>
        </w:rPr>
        <w:t>Objednatel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poskytovat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náležitou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součinnosti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či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dojde</w:t>
      </w:r>
      <w:proofErr w:type="spellEnd"/>
      <w:r>
        <w:rPr>
          <w:color w:val="1F1F1F"/>
        </w:rPr>
        <w:t xml:space="preserve">­ li z </w:t>
      </w:r>
      <w:proofErr w:type="spellStart"/>
      <w:r>
        <w:rPr>
          <w:color w:val="1F1F1F"/>
        </w:rPr>
        <w:t>jeho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strany</w:t>
      </w:r>
      <w:proofErr w:type="spellEnd"/>
      <w:r>
        <w:rPr>
          <w:color w:val="1F1F1F"/>
        </w:rPr>
        <w:t xml:space="preserve"> k </w:t>
      </w:r>
      <w:proofErr w:type="spellStart"/>
      <w:r>
        <w:rPr>
          <w:color w:val="1F1F1F"/>
        </w:rPr>
        <w:t>porušení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povinnosti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mlčenlivosti</w:t>
      </w:r>
      <w:proofErr w:type="spellEnd"/>
      <w:r>
        <w:rPr>
          <w:color w:val="1F1F1F"/>
        </w:rPr>
        <w:t xml:space="preserve">. </w:t>
      </w:r>
      <w:proofErr w:type="spellStart"/>
      <w:r>
        <w:rPr>
          <w:color w:val="1F1F1F"/>
        </w:rPr>
        <w:t>Tímto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ujednáním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není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dotčeno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právo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společnosti</w:t>
      </w:r>
      <w:proofErr w:type="spellEnd"/>
      <w:r>
        <w:rPr>
          <w:color w:val="1F1F1F"/>
        </w:rPr>
        <w:t xml:space="preserve"> MSIC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úhradu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vzniklé</w:t>
      </w:r>
      <w:proofErr w:type="spellEnd"/>
      <w:r>
        <w:rPr>
          <w:color w:val="1F1F1F"/>
          <w:spacing w:val="12"/>
        </w:rPr>
        <w:t xml:space="preserve"> </w:t>
      </w:r>
      <w:proofErr w:type="spellStart"/>
      <w:r>
        <w:rPr>
          <w:color w:val="1F1F1F"/>
        </w:rPr>
        <w:t>újmy</w:t>
      </w:r>
      <w:proofErr w:type="spellEnd"/>
      <w:r>
        <w:rPr>
          <w:color w:val="1F1F1F"/>
        </w:rPr>
        <w:t>.</w:t>
      </w:r>
    </w:p>
    <w:p w14:paraId="1A530071" w14:textId="77777777" w:rsidR="008037E6" w:rsidRDefault="00000000">
      <w:pPr>
        <w:pStyle w:val="Odstavecseseznamem"/>
        <w:numPr>
          <w:ilvl w:val="1"/>
          <w:numId w:val="2"/>
        </w:numPr>
        <w:tabs>
          <w:tab w:val="left" w:pos="936"/>
        </w:tabs>
        <w:spacing w:before="122" w:line="273" w:lineRule="auto"/>
        <w:ind w:left="927" w:right="295" w:hanging="721"/>
        <w:jc w:val="both"/>
      </w:pPr>
      <w:proofErr w:type="spellStart"/>
      <w:r>
        <w:rPr>
          <w:color w:val="1F1F1F"/>
        </w:rPr>
        <w:t>Smluvní</w:t>
      </w:r>
      <w:proofErr w:type="spellEnd"/>
      <w:r>
        <w:rPr>
          <w:color w:val="1F1F1F"/>
          <w:spacing w:val="-6"/>
        </w:rPr>
        <w:t xml:space="preserve"> </w:t>
      </w:r>
      <w:proofErr w:type="spellStart"/>
      <w:r>
        <w:rPr>
          <w:color w:val="1F1F1F"/>
        </w:rPr>
        <w:t>strany</w:t>
      </w:r>
      <w:proofErr w:type="spellEnd"/>
      <w:r>
        <w:rPr>
          <w:color w:val="1F1F1F"/>
          <w:spacing w:val="-8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-21"/>
        </w:rPr>
        <w:t xml:space="preserve"> </w:t>
      </w:r>
      <w:proofErr w:type="spellStart"/>
      <w:r>
        <w:rPr>
          <w:color w:val="1F1F1F"/>
        </w:rPr>
        <w:t>dále</w:t>
      </w:r>
      <w:proofErr w:type="spellEnd"/>
      <w:r>
        <w:rPr>
          <w:color w:val="1F1F1F"/>
          <w:spacing w:val="-17"/>
        </w:rPr>
        <w:t xml:space="preserve"> </w:t>
      </w:r>
      <w:proofErr w:type="spellStart"/>
      <w:r>
        <w:rPr>
          <w:color w:val="1F1F1F"/>
        </w:rPr>
        <w:t>dohodly</w:t>
      </w:r>
      <w:proofErr w:type="spellEnd"/>
      <w:r>
        <w:rPr>
          <w:color w:val="1F1F1F"/>
          <w:spacing w:val="-7"/>
        </w:rPr>
        <w:t xml:space="preserve">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  <w:spacing w:val="-12"/>
        </w:rPr>
        <w:t xml:space="preserve"> </w:t>
      </w:r>
      <w:proofErr w:type="spellStart"/>
      <w:r>
        <w:rPr>
          <w:color w:val="1F1F1F"/>
        </w:rPr>
        <w:t>smluvní</w:t>
      </w:r>
      <w:proofErr w:type="spellEnd"/>
      <w:r>
        <w:rPr>
          <w:color w:val="1F1F1F"/>
          <w:spacing w:val="-6"/>
        </w:rPr>
        <w:t xml:space="preserve"> </w:t>
      </w:r>
      <w:proofErr w:type="spellStart"/>
      <w:r>
        <w:rPr>
          <w:color w:val="1F1F1F"/>
        </w:rPr>
        <w:t>pokutě</w:t>
      </w:r>
      <w:proofErr w:type="spellEnd"/>
      <w:r>
        <w:rPr>
          <w:color w:val="1F1F1F"/>
          <w:spacing w:val="-7"/>
        </w:rPr>
        <w:t xml:space="preserve"> </w:t>
      </w:r>
      <w:proofErr w:type="spellStart"/>
      <w:r>
        <w:rPr>
          <w:color w:val="1F1F1F"/>
        </w:rPr>
        <w:t>ve</w:t>
      </w:r>
      <w:proofErr w:type="spellEnd"/>
      <w:r>
        <w:rPr>
          <w:color w:val="1F1F1F"/>
          <w:spacing w:val="-25"/>
        </w:rPr>
        <w:t xml:space="preserve"> </w:t>
      </w:r>
      <w:proofErr w:type="spellStart"/>
      <w:r>
        <w:rPr>
          <w:color w:val="1F1F1F"/>
        </w:rPr>
        <w:t>prospěch</w:t>
      </w:r>
      <w:proofErr w:type="spellEnd"/>
      <w:r>
        <w:rPr>
          <w:color w:val="1F1F1F"/>
          <w:spacing w:val="-14"/>
        </w:rPr>
        <w:t xml:space="preserve"> </w:t>
      </w:r>
      <w:proofErr w:type="spellStart"/>
      <w:r>
        <w:rPr>
          <w:color w:val="1F1F1F"/>
        </w:rPr>
        <w:t>Objednatele</w:t>
      </w:r>
      <w:proofErr w:type="spellEnd"/>
      <w:r>
        <w:rPr>
          <w:color w:val="1F1F1F"/>
        </w:rPr>
        <w:t>,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21"/>
        </w:rPr>
        <w:t xml:space="preserve"> </w:t>
      </w:r>
      <w:proofErr w:type="spellStart"/>
      <w:r>
        <w:rPr>
          <w:color w:val="1F1F1F"/>
        </w:rPr>
        <w:t>ve</w:t>
      </w:r>
      <w:proofErr w:type="spellEnd"/>
      <w:r>
        <w:rPr>
          <w:color w:val="1F1F1F"/>
          <w:spacing w:val="-18"/>
        </w:rPr>
        <w:t xml:space="preserve"> </w:t>
      </w:r>
      <w:proofErr w:type="spellStart"/>
      <w:r>
        <w:rPr>
          <w:color w:val="1F1F1F"/>
        </w:rPr>
        <w:t>výši</w:t>
      </w:r>
      <w:proofErr w:type="spellEnd"/>
      <w:r>
        <w:rPr>
          <w:color w:val="1F1F1F"/>
        </w:rPr>
        <w:t xml:space="preserve"> </w:t>
      </w:r>
      <w:proofErr w:type="gramStart"/>
      <w:r>
        <w:rPr>
          <w:color w:val="1F1F1F"/>
        </w:rPr>
        <w:t>10.000,-</w:t>
      </w:r>
      <w:proofErr w:type="gramEnd"/>
      <w:r>
        <w:rPr>
          <w:color w:val="1F1F1F"/>
        </w:rPr>
        <w:t xml:space="preserve"> </w:t>
      </w:r>
      <w:proofErr w:type="spellStart"/>
      <w:r>
        <w:rPr>
          <w:color w:val="1F1F1F"/>
        </w:rPr>
        <w:t>Kč</w:t>
      </w:r>
      <w:proofErr w:type="spellEnd"/>
      <w:r>
        <w:rPr>
          <w:color w:val="1F1F1F"/>
        </w:rPr>
        <w:t xml:space="preserve"> za </w:t>
      </w:r>
      <w:proofErr w:type="spellStart"/>
      <w:r>
        <w:rPr>
          <w:color w:val="1F1F1F"/>
        </w:rPr>
        <w:t>každé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jednotlivé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porušení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povinností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společnosti</w:t>
      </w:r>
      <w:proofErr w:type="spellEnd"/>
      <w:r>
        <w:rPr>
          <w:color w:val="1F1F1F"/>
        </w:rPr>
        <w:t xml:space="preserve"> MSIC </w:t>
      </w:r>
      <w:proofErr w:type="spellStart"/>
      <w:r>
        <w:rPr>
          <w:color w:val="1F1F1F"/>
        </w:rPr>
        <w:t>uvedených</w:t>
      </w:r>
      <w:proofErr w:type="spellEnd"/>
      <w:r>
        <w:rPr>
          <w:color w:val="1F1F1F"/>
        </w:rPr>
        <w:t xml:space="preserve"> v </w:t>
      </w:r>
      <w:proofErr w:type="spellStart"/>
      <w:r>
        <w:rPr>
          <w:color w:val="1F1F1F"/>
        </w:rPr>
        <w:t>čl</w:t>
      </w:r>
      <w:proofErr w:type="spellEnd"/>
      <w:r>
        <w:rPr>
          <w:color w:val="1F1F1F"/>
        </w:rPr>
        <w:t xml:space="preserve">. </w:t>
      </w:r>
      <w:r>
        <w:rPr>
          <w:rFonts w:ascii="Times New Roman" w:hAnsi="Times New Roman"/>
          <w:color w:val="1F1F1F"/>
          <w:sz w:val="23"/>
        </w:rPr>
        <w:t xml:space="preserve">li </w:t>
      </w:r>
      <w:proofErr w:type="spellStart"/>
      <w:r>
        <w:rPr>
          <w:color w:val="1F1F1F"/>
        </w:rPr>
        <w:t>bodu</w:t>
      </w:r>
      <w:proofErr w:type="spellEnd"/>
      <w:r>
        <w:rPr>
          <w:color w:val="1F1F1F"/>
        </w:rPr>
        <w:t xml:space="preserve"> 2.1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Smlouvy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tedy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nedojde</w:t>
      </w:r>
      <w:proofErr w:type="spellEnd"/>
      <w:r>
        <w:rPr>
          <w:color w:val="1F1F1F"/>
        </w:rPr>
        <w:t xml:space="preserve">-li k </w:t>
      </w:r>
      <w:proofErr w:type="spellStart"/>
      <w:r>
        <w:rPr>
          <w:color w:val="1F1F1F"/>
        </w:rPr>
        <w:t>zajištění</w:t>
      </w:r>
      <w:proofErr w:type="spellEnd"/>
      <w:r>
        <w:rPr>
          <w:color w:val="1F1F1F"/>
        </w:rPr>
        <w:t xml:space="preserve"> a </w:t>
      </w:r>
      <w:proofErr w:type="spellStart"/>
      <w:r>
        <w:rPr>
          <w:color w:val="1F1F1F"/>
        </w:rPr>
        <w:t>realizaci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reklamy</w:t>
      </w:r>
      <w:proofErr w:type="spellEnd"/>
      <w:r>
        <w:rPr>
          <w:color w:val="1F1F1F"/>
        </w:rPr>
        <w:t xml:space="preserve"> a </w:t>
      </w:r>
      <w:proofErr w:type="spellStart"/>
      <w:r>
        <w:rPr>
          <w:color w:val="1F1F1F"/>
        </w:rPr>
        <w:t>propagace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Objednatele</w:t>
      </w:r>
      <w:proofErr w:type="spellEnd"/>
      <w:r>
        <w:rPr>
          <w:color w:val="1F1F1F"/>
        </w:rPr>
        <w:t xml:space="preserve"> v </w:t>
      </w:r>
      <w:proofErr w:type="spellStart"/>
      <w:r>
        <w:rPr>
          <w:color w:val="1F1F1F"/>
        </w:rPr>
        <w:t>rámci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Konference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dle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smlouvy</w:t>
      </w:r>
      <w:proofErr w:type="spellEnd"/>
      <w:r>
        <w:rPr>
          <w:color w:val="1F1F1F"/>
        </w:rPr>
        <w:t xml:space="preserve">, a to </w:t>
      </w:r>
      <w:proofErr w:type="spellStart"/>
      <w:r>
        <w:rPr>
          <w:color w:val="1F1F1F"/>
        </w:rPr>
        <w:t>výlučně</w:t>
      </w:r>
      <w:proofErr w:type="spellEnd"/>
      <w:r>
        <w:rPr>
          <w:color w:val="1F1F1F"/>
        </w:rPr>
        <w:t xml:space="preserve"> z </w:t>
      </w:r>
      <w:proofErr w:type="spellStart"/>
      <w:r>
        <w:rPr>
          <w:color w:val="1F1F1F"/>
        </w:rPr>
        <w:t>důvodů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straně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společnosti</w:t>
      </w:r>
      <w:proofErr w:type="spellEnd"/>
      <w:r>
        <w:rPr>
          <w:color w:val="1F1F1F"/>
        </w:rPr>
        <w:t xml:space="preserve"> MSIC, </w:t>
      </w:r>
      <w:proofErr w:type="spellStart"/>
      <w:r>
        <w:rPr>
          <w:color w:val="1F1F1F"/>
        </w:rPr>
        <w:t>ačkoliv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byla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společnost</w:t>
      </w:r>
      <w:proofErr w:type="spellEnd"/>
      <w:r>
        <w:rPr>
          <w:color w:val="1F1F1F"/>
        </w:rPr>
        <w:t xml:space="preserve"> MSIC </w:t>
      </w:r>
      <w:proofErr w:type="spellStart"/>
      <w:r>
        <w:rPr>
          <w:color w:val="1F1F1F"/>
        </w:rPr>
        <w:t>předem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písemně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vyzvána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splnění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takové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povinnosti</w:t>
      </w:r>
      <w:proofErr w:type="spellEnd"/>
      <w:r>
        <w:rPr>
          <w:color w:val="1F1F1F"/>
        </w:rPr>
        <w:t xml:space="preserve">. </w:t>
      </w:r>
      <w:proofErr w:type="spellStart"/>
      <w:r>
        <w:rPr>
          <w:color w:val="1F1F1F"/>
        </w:rPr>
        <w:t>Tímto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ujednáním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není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dotčeno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právo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Objednatele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úhradu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vzniklé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újmy</w:t>
      </w:r>
      <w:proofErr w:type="spellEnd"/>
      <w:r>
        <w:rPr>
          <w:color w:val="1F1F1F"/>
        </w:rPr>
        <w:t>.</w:t>
      </w:r>
    </w:p>
    <w:p w14:paraId="1A530072" w14:textId="77777777" w:rsidR="008037E6" w:rsidRDefault="008037E6">
      <w:pPr>
        <w:pStyle w:val="Zkladntext"/>
        <w:rPr>
          <w:sz w:val="24"/>
        </w:rPr>
      </w:pPr>
    </w:p>
    <w:p w14:paraId="1A530073" w14:textId="77777777" w:rsidR="008037E6" w:rsidRDefault="008037E6">
      <w:pPr>
        <w:pStyle w:val="Zkladntext"/>
        <w:spacing w:before="10"/>
      </w:pPr>
    </w:p>
    <w:p w14:paraId="1A530074" w14:textId="77777777" w:rsidR="008037E6" w:rsidRDefault="00000000">
      <w:pPr>
        <w:spacing w:line="410" w:lineRule="auto"/>
        <w:ind w:left="3780" w:right="3883" w:firstLine="468"/>
        <w:jc w:val="both"/>
        <w:rPr>
          <w:b/>
          <w:sz w:val="21"/>
        </w:rPr>
      </w:pPr>
      <w:proofErr w:type="spellStart"/>
      <w:r>
        <w:rPr>
          <w:b/>
          <w:color w:val="1F1F1F"/>
          <w:w w:val="105"/>
          <w:sz w:val="21"/>
        </w:rPr>
        <w:t>Článek</w:t>
      </w:r>
      <w:proofErr w:type="spellEnd"/>
      <w:r>
        <w:rPr>
          <w:b/>
          <w:color w:val="1F1F1F"/>
          <w:w w:val="105"/>
          <w:sz w:val="21"/>
        </w:rPr>
        <w:t xml:space="preserve"> VII. </w:t>
      </w:r>
      <w:proofErr w:type="spellStart"/>
      <w:r>
        <w:rPr>
          <w:b/>
          <w:color w:val="1F1F1F"/>
          <w:w w:val="105"/>
          <w:sz w:val="21"/>
        </w:rPr>
        <w:t>Závěrečná</w:t>
      </w:r>
      <w:proofErr w:type="spellEnd"/>
      <w:r>
        <w:rPr>
          <w:b/>
          <w:color w:val="1F1F1F"/>
          <w:w w:val="105"/>
          <w:sz w:val="21"/>
        </w:rPr>
        <w:t xml:space="preserve"> </w:t>
      </w:r>
      <w:proofErr w:type="spellStart"/>
      <w:r>
        <w:rPr>
          <w:b/>
          <w:color w:val="1F1F1F"/>
          <w:w w:val="105"/>
          <w:sz w:val="21"/>
        </w:rPr>
        <w:t>ujednání</w:t>
      </w:r>
      <w:proofErr w:type="spellEnd"/>
    </w:p>
    <w:p w14:paraId="1A530075" w14:textId="77777777" w:rsidR="008037E6" w:rsidRDefault="00000000">
      <w:pPr>
        <w:pStyle w:val="Odstavecseseznamem"/>
        <w:numPr>
          <w:ilvl w:val="1"/>
          <w:numId w:val="1"/>
        </w:numPr>
        <w:tabs>
          <w:tab w:val="left" w:pos="921"/>
          <w:tab w:val="left" w:pos="922"/>
        </w:tabs>
        <w:spacing w:before="0" w:line="239" w:lineRule="exact"/>
        <w:rPr>
          <w:color w:val="1F1F1F"/>
        </w:rPr>
      </w:pPr>
      <w:r>
        <w:rPr>
          <w:color w:val="1F1F1F"/>
        </w:rPr>
        <w:t xml:space="preserve">Tato </w:t>
      </w:r>
      <w:proofErr w:type="spellStart"/>
      <w:r>
        <w:rPr>
          <w:color w:val="1F1F1F"/>
        </w:rPr>
        <w:t>smlouva</w:t>
      </w:r>
      <w:proofErr w:type="spellEnd"/>
      <w:r>
        <w:rPr>
          <w:color w:val="1F1F1F"/>
        </w:rPr>
        <w:t xml:space="preserve"> a </w:t>
      </w:r>
      <w:proofErr w:type="spellStart"/>
      <w:r>
        <w:rPr>
          <w:color w:val="1F1F1F"/>
        </w:rPr>
        <w:t>veškeré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její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dodatky</w:t>
      </w:r>
      <w:proofErr w:type="spellEnd"/>
      <w:r>
        <w:rPr>
          <w:color w:val="1F1F1F"/>
        </w:rPr>
        <w:t xml:space="preserve"> se </w:t>
      </w:r>
      <w:proofErr w:type="spellStart"/>
      <w:r>
        <w:rPr>
          <w:color w:val="1F1F1F"/>
        </w:rPr>
        <w:t>řídí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právním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řádem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české</w:t>
      </w:r>
      <w:proofErr w:type="spellEnd"/>
      <w:r>
        <w:rPr>
          <w:color w:val="1F1F1F"/>
          <w:spacing w:val="19"/>
        </w:rPr>
        <w:t xml:space="preserve"> </w:t>
      </w:r>
      <w:proofErr w:type="spellStart"/>
      <w:r>
        <w:rPr>
          <w:color w:val="1F1F1F"/>
        </w:rPr>
        <w:t>republiky</w:t>
      </w:r>
      <w:proofErr w:type="spellEnd"/>
    </w:p>
    <w:p w14:paraId="1A530076" w14:textId="77777777" w:rsidR="008037E6" w:rsidRDefault="00000000">
      <w:pPr>
        <w:pStyle w:val="Odstavecseseznamem"/>
        <w:numPr>
          <w:ilvl w:val="1"/>
          <w:numId w:val="1"/>
        </w:numPr>
        <w:tabs>
          <w:tab w:val="left" w:pos="921"/>
        </w:tabs>
        <w:spacing w:before="155" w:line="273" w:lineRule="auto"/>
        <w:ind w:left="924" w:right="323" w:hanging="725"/>
        <w:jc w:val="both"/>
        <w:rPr>
          <w:color w:val="1F1F1F"/>
        </w:rPr>
      </w:pPr>
      <w:proofErr w:type="spellStart"/>
      <w:r>
        <w:rPr>
          <w:color w:val="1F1F1F"/>
        </w:rPr>
        <w:t>Veškeré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změny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nebo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dodatky</w:t>
      </w:r>
      <w:proofErr w:type="spellEnd"/>
      <w:r>
        <w:rPr>
          <w:color w:val="1F1F1F"/>
        </w:rPr>
        <w:t xml:space="preserve"> k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smlouvě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mohou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být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učiněny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pouze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písemným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dodatkem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řádně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podepsaným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oběma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Smluvními</w:t>
      </w:r>
      <w:proofErr w:type="spellEnd"/>
      <w:r>
        <w:rPr>
          <w:color w:val="1F1F1F"/>
          <w:spacing w:val="-17"/>
        </w:rPr>
        <w:t xml:space="preserve"> </w:t>
      </w:r>
      <w:proofErr w:type="spellStart"/>
      <w:r>
        <w:rPr>
          <w:color w:val="1F1F1F"/>
        </w:rPr>
        <w:t>stranami</w:t>
      </w:r>
      <w:proofErr w:type="spellEnd"/>
      <w:r>
        <w:rPr>
          <w:color w:val="1F1F1F"/>
        </w:rPr>
        <w:t>.</w:t>
      </w:r>
    </w:p>
    <w:p w14:paraId="1A530077" w14:textId="77777777" w:rsidR="008037E6" w:rsidRDefault="00000000">
      <w:pPr>
        <w:pStyle w:val="Odstavecseseznamem"/>
        <w:numPr>
          <w:ilvl w:val="1"/>
          <w:numId w:val="1"/>
        </w:numPr>
        <w:tabs>
          <w:tab w:val="left" w:pos="921"/>
        </w:tabs>
        <w:spacing w:before="125" w:line="276" w:lineRule="auto"/>
        <w:ind w:left="909" w:right="298" w:hanging="715"/>
        <w:jc w:val="both"/>
        <w:rPr>
          <w:color w:val="1F1F1F"/>
        </w:rPr>
      </w:pPr>
      <w:r>
        <w:rPr>
          <w:color w:val="1F1F1F"/>
        </w:rPr>
        <w:t xml:space="preserve">V </w:t>
      </w:r>
      <w:proofErr w:type="spellStart"/>
      <w:r>
        <w:rPr>
          <w:color w:val="1F1F1F"/>
        </w:rPr>
        <w:t>případě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že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jakékoliv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ujednání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smlouvy</w:t>
      </w:r>
      <w:proofErr w:type="spellEnd"/>
      <w:r>
        <w:rPr>
          <w:color w:val="1F1F1F"/>
        </w:rPr>
        <w:t xml:space="preserve"> je </w:t>
      </w:r>
      <w:proofErr w:type="spellStart"/>
      <w:r>
        <w:rPr>
          <w:color w:val="1F1F1F"/>
        </w:rPr>
        <w:t>či</w:t>
      </w:r>
      <w:proofErr w:type="spellEnd"/>
      <w:r>
        <w:rPr>
          <w:color w:val="1F1F1F"/>
        </w:rPr>
        <w:t xml:space="preserve"> se v </w:t>
      </w:r>
      <w:proofErr w:type="spellStart"/>
      <w:r>
        <w:rPr>
          <w:color w:val="1F1F1F"/>
        </w:rPr>
        <w:t>budoucnu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stane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neplatným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neúčinným</w:t>
      </w:r>
      <w:proofErr w:type="spellEnd"/>
      <w:r>
        <w:rPr>
          <w:color w:val="1F1F1F"/>
          <w:spacing w:val="-2"/>
        </w:rPr>
        <w:t xml:space="preserve"> </w:t>
      </w:r>
      <w:proofErr w:type="spellStart"/>
      <w:r>
        <w:rPr>
          <w:color w:val="1F1F1F"/>
        </w:rPr>
        <w:t>nebo</w:t>
      </w:r>
      <w:proofErr w:type="spellEnd"/>
      <w:r>
        <w:rPr>
          <w:color w:val="1F1F1F"/>
          <w:spacing w:val="-12"/>
        </w:rPr>
        <w:t xml:space="preserve"> </w:t>
      </w:r>
      <w:proofErr w:type="spellStart"/>
      <w:r>
        <w:rPr>
          <w:color w:val="1F1F1F"/>
        </w:rPr>
        <w:t>nevymahatelným</w:t>
      </w:r>
      <w:proofErr w:type="spellEnd"/>
      <w:r>
        <w:rPr>
          <w:color w:val="1F1F1F"/>
        </w:rPr>
        <w:t>,</w:t>
      </w:r>
      <w:r>
        <w:rPr>
          <w:color w:val="1F1F1F"/>
          <w:spacing w:val="-20"/>
        </w:rPr>
        <w:t xml:space="preserve"> </w:t>
      </w:r>
      <w:proofErr w:type="spellStart"/>
      <w:r>
        <w:rPr>
          <w:color w:val="1F1F1F"/>
        </w:rPr>
        <w:t>zůstávají</w:t>
      </w:r>
      <w:proofErr w:type="spellEnd"/>
      <w:r>
        <w:rPr>
          <w:color w:val="1F1F1F"/>
          <w:spacing w:val="6"/>
        </w:rPr>
        <w:t xml:space="preserve"> </w:t>
      </w:r>
      <w:proofErr w:type="spellStart"/>
      <w:r>
        <w:rPr>
          <w:color w:val="1F1F1F"/>
        </w:rPr>
        <w:t>ostatní</w:t>
      </w:r>
      <w:proofErr w:type="spellEnd"/>
      <w:r>
        <w:rPr>
          <w:color w:val="1F1F1F"/>
          <w:spacing w:val="-4"/>
        </w:rPr>
        <w:t xml:space="preserve"> </w:t>
      </w:r>
      <w:proofErr w:type="spellStart"/>
      <w:r>
        <w:rPr>
          <w:color w:val="1F1F1F"/>
        </w:rPr>
        <w:t>ujednání</w:t>
      </w:r>
      <w:proofErr w:type="spellEnd"/>
      <w:r>
        <w:rPr>
          <w:color w:val="1F1F1F"/>
          <w:spacing w:val="-5"/>
        </w:rPr>
        <w:t xml:space="preserve">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  <w:spacing w:val="-12"/>
        </w:rPr>
        <w:t xml:space="preserve"> </w:t>
      </w:r>
      <w:proofErr w:type="spellStart"/>
      <w:r>
        <w:rPr>
          <w:color w:val="1F1F1F"/>
        </w:rPr>
        <w:t>Smlouvy</w:t>
      </w:r>
      <w:proofErr w:type="spellEnd"/>
      <w:r>
        <w:rPr>
          <w:color w:val="1F1F1F"/>
          <w:spacing w:val="2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9"/>
        </w:rPr>
        <w:t xml:space="preserve"> </w:t>
      </w:r>
      <w:proofErr w:type="spellStart"/>
      <w:r>
        <w:rPr>
          <w:color w:val="1F1F1F"/>
        </w:rPr>
        <w:t>platnosti</w:t>
      </w:r>
      <w:proofErr w:type="spellEnd"/>
      <w:r>
        <w:rPr>
          <w:color w:val="1F1F1F"/>
          <w:spacing w:val="-13"/>
        </w:rPr>
        <w:t xml:space="preserve"> </w:t>
      </w:r>
      <w:r>
        <w:rPr>
          <w:color w:val="1F1F1F"/>
        </w:rPr>
        <w:t xml:space="preserve">a </w:t>
      </w:r>
      <w:proofErr w:type="spellStart"/>
      <w:r>
        <w:rPr>
          <w:color w:val="1F1F1F"/>
        </w:rPr>
        <w:t>účinnosti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pokud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povahy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takového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neplatného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neúčinného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či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nevymahatelného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ujednání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nebo</w:t>
      </w:r>
      <w:proofErr w:type="spellEnd"/>
      <w:r>
        <w:rPr>
          <w:color w:val="1F1F1F"/>
        </w:rPr>
        <w:t xml:space="preserve"> z </w:t>
      </w:r>
      <w:proofErr w:type="spellStart"/>
      <w:r>
        <w:rPr>
          <w:color w:val="1F1F1F"/>
        </w:rPr>
        <w:t>jeho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obsahu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anebo</w:t>
      </w:r>
      <w:proofErr w:type="spellEnd"/>
      <w:r>
        <w:rPr>
          <w:color w:val="1F1F1F"/>
        </w:rPr>
        <w:t xml:space="preserve"> z </w:t>
      </w:r>
      <w:proofErr w:type="spellStart"/>
      <w:r>
        <w:rPr>
          <w:color w:val="1F1F1F"/>
        </w:rPr>
        <w:t>okolností</w:t>
      </w:r>
      <w:proofErr w:type="spellEnd"/>
      <w:r>
        <w:rPr>
          <w:color w:val="1F1F1F"/>
        </w:rPr>
        <w:t xml:space="preserve">, za </w:t>
      </w:r>
      <w:proofErr w:type="spellStart"/>
      <w:r>
        <w:rPr>
          <w:color w:val="1F1F1F"/>
        </w:rPr>
        <w:t>nichž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bylo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uzavřeno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nevyplývá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že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jej</w:t>
      </w:r>
      <w:proofErr w:type="spellEnd"/>
      <w:r>
        <w:rPr>
          <w:color w:val="1F1F1F"/>
          <w:spacing w:val="-15"/>
        </w:rPr>
        <w:t xml:space="preserve"> </w:t>
      </w:r>
      <w:proofErr w:type="spellStart"/>
      <w:r>
        <w:rPr>
          <w:color w:val="1F1F1F"/>
        </w:rPr>
        <w:t>nelze</w:t>
      </w:r>
      <w:proofErr w:type="spellEnd"/>
      <w:r>
        <w:rPr>
          <w:color w:val="1F1F1F"/>
          <w:spacing w:val="-10"/>
        </w:rPr>
        <w:t xml:space="preserve"> </w:t>
      </w:r>
      <w:proofErr w:type="spellStart"/>
      <w:r>
        <w:rPr>
          <w:color w:val="1F1F1F"/>
        </w:rPr>
        <w:t>oddělit</w:t>
      </w:r>
      <w:proofErr w:type="spellEnd"/>
      <w:r>
        <w:rPr>
          <w:color w:val="1F1F1F"/>
          <w:spacing w:val="-4"/>
        </w:rPr>
        <w:t xml:space="preserve"> </w:t>
      </w:r>
      <w:proofErr w:type="spellStart"/>
      <w:r>
        <w:rPr>
          <w:color w:val="1F1F1F"/>
        </w:rPr>
        <w:t>od</w:t>
      </w:r>
      <w:proofErr w:type="spellEnd"/>
      <w:r>
        <w:rPr>
          <w:color w:val="1F1F1F"/>
          <w:spacing w:val="-18"/>
        </w:rPr>
        <w:t xml:space="preserve"> </w:t>
      </w:r>
      <w:proofErr w:type="spellStart"/>
      <w:r>
        <w:rPr>
          <w:color w:val="1F1F1F"/>
        </w:rPr>
        <w:t>ostatního</w:t>
      </w:r>
      <w:proofErr w:type="spellEnd"/>
      <w:r>
        <w:rPr>
          <w:color w:val="1F1F1F"/>
          <w:spacing w:val="-4"/>
        </w:rPr>
        <w:t xml:space="preserve"> </w:t>
      </w:r>
      <w:proofErr w:type="spellStart"/>
      <w:r>
        <w:rPr>
          <w:color w:val="1F1F1F"/>
        </w:rPr>
        <w:t>obsahu</w:t>
      </w:r>
      <w:proofErr w:type="spellEnd"/>
      <w:r>
        <w:rPr>
          <w:color w:val="1F1F1F"/>
          <w:spacing w:val="-8"/>
        </w:rPr>
        <w:t xml:space="preserve">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  <w:spacing w:val="-11"/>
        </w:rPr>
        <w:t xml:space="preserve"> </w:t>
      </w:r>
      <w:r>
        <w:rPr>
          <w:color w:val="1F1F1F"/>
        </w:rPr>
        <w:t>Smlouvy.</w:t>
      </w:r>
      <w:r>
        <w:rPr>
          <w:color w:val="1F1F1F"/>
          <w:spacing w:val="6"/>
        </w:rPr>
        <w:t xml:space="preserve"> </w:t>
      </w:r>
      <w:proofErr w:type="spellStart"/>
      <w:r>
        <w:rPr>
          <w:color w:val="1F1F1F"/>
        </w:rPr>
        <w:t>Smluvní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strany</w:t>
      </w:r>
      <w:proofErr w:type="spellEnd"/>
      <w:r>
        <w:rPr>
          <w:color w:val="1F1F1F"/>
          <w:spacing w:val="-1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pro</w:t>
      </w:r>
      <w:r>
        <w:rPr>
          <w:color w:val="1F1F1F"/>
          <w:spacing w:val="-15"/>
        </w:rPr>
        <w:t xml:space="preserve"> </w:t>
      </w:r>
      <w:proofErr w:type="spellStart"/>
      <w:r>
        <w:rPr>
          <w:color w:val="1F1F1F"/>
        </w:rPr>
        <w:t>takový</w:t>
      </w:r>
      <w:proofErr w:type="spellEnd"/>
      <w:r>
        <w:rPr>
          <w:color w:val="1F1F1F"/>
          <w:spacing w:val="-1"/>
        </w:rPr>
        <w:t xml:space="preserve"> </w:t>
      </w:r>
      <w:proofErr w:type="spellStart"/>
      <w:r>
        <w:rPr>
          <w:color w:val="1F1F1F"/>
        </w:rPr>
        <w:t>případ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zavazují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nahradit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neplatné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neúčinné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nebo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nevymahatelné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ujednání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Smlouvy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ujednáním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jiným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které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svým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obsahem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účelem</w:t>
      </w:r>
      <w:proofErr w:type="spellEnd"/>
      <w:r>
        <w:rPr>
          <w:color w:val="1F1F1F"/>
        </w:rPr>
        <w:t xml:space="preserve"> a </w:t>
      </w:r>
      <w:proofErr w:type="spellStart"/>
      <w:r>
        <w:rPr>
          <w:color w:val="1F1F1F"/>
        </w:rPr>
        <w:t>smyslem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odpovídá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nejlépe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ujednání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původnímu</w:t>
      </w:r>
      <w:proofErr w:type="spellEnd"/>
      <w:r>
        <w:rPr>
          <w:color w:val="1F1F1F"/>
        </w:rPr>
        <w:t xml:space="preserve"> a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</w:rPr>
        <w:t xml:space="preserve"> </w:t>
      </w:r>
      <w:proofErr w:type="spellStart"/>
      <w:proofErr w:type="gramStart"/>
      <w:r>
        <w:rPr>
          <w:color w:val="1F1F1F"/>
        </w:rPr>
        <w:t>Smlouvě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jako</w:t>
      </w:r>
      <w:proofErr w:type="spellEnd"/>
      <w:proofErr w:type="gramEnd"/>
      <w:r>
        <w:rPr>
          <w:color w:val="1F1F1F"/>
        </w:rPr>
        <w:t xml:space="preserve"> </w:t>
      </w:r>
      <w:proofErr w:type="spellStart"/>
      <w:r>
        <w:rPr>
          <w:color w:val="1F1F1F"/>
        </w:rPr>
        <w:t>celku</w:t>
      </w:r>
      <w:proofErr w:type="spellEnd"/>
      <w:r>
        <w:rPr>
          <w:color w:val="1F1F1F"/>
        </w:rPr>
        <w:t xml:space="preserve">.  V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</w:rPr>
        <w:t xml:space="preserve"> </w:t>
      </w:r>
      <w:proofErr w:type="spellStart"/>
      <w:proofErr w:type="gramStart"/>
      <w:r>
        <w:rPr>
          <w:color w:val="1F1F1F"/>
        </w:rPr>
        <w:t>souvislosti</w:t>
      </w:r>
      <w:proofErr w:type="spellEnd"/>
      <w:r>
        <w:rPr>
          <w:color w:val="1F1F1F"/>
        </w:rPr>
        <w:t xml:space="preserve">  se</w:t>
      </w:r>
      <w:proofErr w:type="gramEnd"/>
      <w:r>
        <w:rPr>
          <w:color w:val="1F1F1F"/>
        </w:rPr>
        <w:t xml:space="preserve"> </w:t>
      </w:r>
      <w:proofErr w:type="spellStart"/>
      <w:proofErr w:type="gramStart"/>
      <w:r>
        <w:rPr>
          <w:color w:val="1F1F1F"/>
        </w:rPr>
        <w:t>Smluvní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strany</w:t>
      </w:r>
      <w:proofErr w:type="spellEnd"/>
      <w:proofErr w:type="gramEnd"/>
      <w:r>
        <w:rPr>
          <w:color w:val="1F1F1F"/>
        </w:rPr>
        <w:t xml:space="preserve">  </w:t>
      </w:r>
      <w:proofErr w:type="spellStart"/>
      <w:r>
        <w:rPr>
          <w:color w:val="1F1F1F"/>
        </w:rPr>
        <w:t>zavazují</w:t>
      </w:r>
      <w:proofErr w:type="spellEnd"/>
      <w:r>
        <w:rPr>
          <w:color w:val="1F1F1F"/>
        </w:rPr>
        <w:t xml:space="preserve"> v </w:t>
      </w:r>
      <w:proofErr w:type="spellStart"/>
      <w:r>
        <w:rPr>
          <w:color w:val="1F1F1F"/>
        </w:rPr>
        <w:t>dobré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víře</w:t>
      </w:r>
      <w:proofErr w:type="spellEnd"/>
      <w:r>
        <w:rPr>
          <w:color w:val="1F1F1F"/>
        </w:rPr>
        <w:t xml:space="preserve"> a </w:t>
      </w:r>
      <w:proofErr w:type="spellStart"/>
      <w:r>
        <w:rPr>
          <w:color w:val="1F1F1F"/>
        </w:rPr>
        <w:t>účinně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jednat</w:t>
      </w:r>
      <w:proofErr w:type="spellEnd"/>
      <w:r>
        <w:rPr>
          <w:color w:val="1F1F1F"/>
        </w:rPr>
        <w:t xml:space="preserve"> za </w:t>
      </w:r>
      <w:proofErr w:type="spellStart"/>
      <w:r>
        <w:rPr>
          <w:color w:val="1F1F1F"/>
        </w:rPr>
        <w:t>účelem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dosažení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dohody</w:t>
      </w:r>
      <w:proofErr w:type="spellEnd"/>
      <w:r>
        <w:rPr>
          <w:color w:val="1F1F1F"/>
        </w:rPr>
        <w:t xml:space="preserve"> o </w:t>
      </w:r>
      <w:proofErr w:type="spellStart"/>
      <w:r>
        <w:rPr>
          <w:color w:val="1F1F1F"/>
        </w:rPr>
        <w:t>takovém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nahrazení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neplatného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neúčinného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či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nevymahatelného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ujednání</w:t>
      </w:r>
      <w:proofErr w:type="spellEnd"/>
      <w:r>
        <w:rPr>
          <w:color w:val="1F1F1F"/>
        </w:rPr>
        <w:t xml:space="preserve"> a </w:t>
      </w:r>
      <w:proofErr w:type="spellStart"/>
      <w:r>
        <w:rPr>
          <w:color w:val="1F1F1F"/>
        </w:rPr>
        <w:t>uzavřít</w:t>
      </w:r>
      <w:proofErr w:type="spellEnd"/>
      <w:r>
        <w:rPr>
          <w:color w:val="1F1F1F"/>
        </w:rPr>
        <w:t xml:space="preserve"> k </w:t>
      </w:r>
      <w:proofErr w:type="spellStart"/>
      <w:r>
        <w:rPr>
          <w:color w:val="1F1F1F"/>
        </w:rPr>
        <w:t>tomu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potřebný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dodatek</w:t>
      </w:r>
      <w:proofErr w:type="spellEnd"/>
      <w:r>
        <w:rPr>
          <w:color w:val="1F1F1F"/>
        </w:rPr>
        <w:t xml:space="preserve"> k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  <w:spacing w:val="1"/>
        </w:rPr>
        <w:t xml:space="preserve"> </w:t>
      </w:r>
      <w:r>
        <w:rPr>
          <w:color w:val="1F1F1F"/>
        </w:rPr>
        <w:t>Smlouvě.</w:t>
      </w:r>
    </w:p>
    <w:p w14:paraId="1A530078" w14:textId="77777777" w:rsidR="008037E6" w:rsidRDefault="00000000">
      <w:pPr>
        <w:pStyle w:val="Odstavecseseznamem"/>
        <w:numPr>
          <w:ilvl w:val="1"/>
          <w:numId w:val="1"/>
        </w:numPr>
        <w:tabs>
          <w:tab w:val="left" w:pos="912"/>
        </w:tabs>
        <w:spacing w:before="111" w:line="273" w:lineRule="auto"/>
        <w:ind w:left="902" w:right="332" w:hanging="717"/>
        <w:jc w:val="both"/>
        <w:rPr>
          <w:color w:val="1F1F1F"/>
        </w:rPr>
      </w:pPr>
      <w:proofErr w:type="spellStart"/>
      <w:r>
        <w:rPr>
          <w:color w:val="1F1F1F"/>
        </w:rPr>
        <w:t>Smluvní</w:t>
      </w:r>
      <w:proofErr w:type="spellEnd"/>
      <w:r>
        <w:rPr>
          <w:color w:val="1F1F1F"/>
          <w:spacing w:val="1"/>
        </w:rPr>
        <w:t xml:space="preserve"> </w:t>
      </w:r>
      <w:proofErr w:type="spellStart"/>
      <w:r>
        <w:rPr>
          <w:color w:val="1F1F1F"/>
        </w:rPr>
        <w:t>strany</w:t>
      </w:r>
      <w:proofErr w:type="spellEnd"/>
      <w:r>
        <w:rPr>
          <w:color w:val="1F1F1F"/>
          <w:spacing w:val="-2"/>
        </w:rPr>
        <w:t xml:space="preserve"> </w:t>
      </w:r>
      <w:proofErr w:type="spellStart"/>
      <w:r>
        <w:rPr>
          <w:color w:val="1F1F1F"/>
        </w:rPr>
        <w:t>berou</w:t>
      </w:r>
      <w:proofErr w:type="spellEnd"/>
      <w:r>
        <w:rPr>
          <w:color w:val="1F1F1F"/>
          <w:spacing w:val="-12"/>
        </w:rPr>
        <w:t xml:space="preserve">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  <w:spacing w:val="-13"/>
        </w:rPr>
        <w:t xml:space="preserve"> </w:t>
      </w:r>
      <w:proofErr w:type="spellStart"/>
      <w:r>
        <w:rPr>
          <w:color w:val="1F1F1F"/>
        </w:rPr>
        <w:t>vědomí</w:t>
      </w:r>
      <w:proofErr w:type="spellEnd"/>
      <w:r>
        <w:rPr>
          <w:color w:val="1F1F1F"/>
        </w:rPr>
        <w:t>,</w:t>
      </w:r>
      <w:r>
        <w:rPr>
          <w:color w:val="1F1F1F"/>
          <w:spacing w:val="-4"/>
        </w:rPr>
        <w:t xml:space="preserve"> </w:t>
      </w:r>
      <w:proofErr w:type="spellStart"/>
      <w:r>
        <w:rPr>
          <w:color w:val="1F1F1F"/>
        </w:rPr>
        <w:t>že</w:t>
      </w:r>
      <w:proofErr w:type="spellEnd"/>
      <w:r>
        <w:rPr>
          <w:color w:val="1F1F1F"/>
          <w:spacing w:val="-10"/>
        </w:rPr>
        <w:t xml:space="preserve"> </w:t>
      </w:r>
      <w:proofErr w:type="spellStart"/>
      <w:r>
        <w:rPr>
          <w:color w:val="1F1F1F"/>
        </w:rPr>
        <w:t>tato</w:t>
      </w:r>
      <w:proofErr w:type="spellEnd"/>
      <w:r>
        <w:rPr>
          <w:color w:val="1F1F1F"/>
          <w:spacing w:val="-10"/>
        </w:rPr>
        <w:t xml:space="preserve"> </w:t>
      </w:r>
      <w:proofErr w:type="spellStart"/>
      <w:r>
        <w:rPr>
          <w:color w:val="1F1F1F"/>
        </w:rPr>
        <w:t>smlouva</w:t>
      </w:r>
      <w:proofErr w:type="spellEnd"/>
      <w:r>
        <w:rPr>
          <w:color w:val="1F1F1F"/>
          <w:spacing w:val="-4"/>
        </w:rPr>
        <w:t xml:space="preserve"> </w:t>
      </w:r>
      <w:proofErr w:type="spellStart"/>
      <w:r>
        <w:rPr>
          <w:color w:val="1F1F1F"/>
        </w:rPr>
        <w:t>včetně</w:t>
      </w:r>
      <w:proofErr w:type="spellEnd"/>
      <w:r>
        <w:rPr>
          <w:color w:val="1F1F1F"/>
          <w:spacing w:val="-6"/>
        </w:rPr>
        <w:t xml:space="preserve"> </w:t>
      </w:r>
      <w:proofErr w:type="spellStart"/>
      <w:r>
        <w:rPr>
          <w:color w:val="1F1F1F"/>
        </w:rPr>
        <w:t>všech</w:t>
      </w:r>
      <w:proofErr w:type="spellEnd"/>
      <w:r>
        <w:rPr>
          <w:color w:val="1F1F1F"/>
          <w:spacing w:val="-8"/>
        </w:rPr>
        <w:t xml:space="preserve"> </w:t>
      </w:r>
      <w:proofErr w:type="spellStart"/>
      <w:r>
        <w:rPr>
          <w:color w:val="1F1F1F"/>
        </w:rPr>
        <w:t>dodatků</w:t>
      </w:r>
      <w:proofErr w:type="spellEnd"/>
      <w:r>
        <w:rPr>
          <w:color w:val="1F1F1F"/>
          <w:spacing w:val="-5"/>
        </w:rPr>
        <w:t xml:space="preserve"> </w:t>
      </w:r>
      <w:proofErr w:type="spellStart"/>
      <w:r>
        <w:rPr>
          <w:color w:val="1F1F1F"/>
        </w:rPr>
        <w:t>může</w:t>
      </w:r>
      <w:proofErr w:type="spellEnd"/>
      <w:r>
        <w:rPr>
          <w:color w:val="1F1F1F"/>
          <w:spacing w:val="-6"/>
        </w:rPr>
        <w:t xml:space="preserve"> </w:t>
      </w:r>
      <w:proofErr w:type="spellStart"/>
      <w:r>
        <w:rPr>
          <w:color w:val="1F1F1F"/>
        </w:rPr>
        <w:t>podléhat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podmínkám</w:t>
      </w:r>
      <w:proofErr w:type="spellEnd"/>
      <w:r>
        <w:rPr>
          <w:color w:val="1F1F1F"/>
          <w:spacing w:val="-9"/>
        </w:rPr>
        <w:t xml:space="preserve"> </w:t>
      </w:r>
      <w:proofErr w:type="gramStart"/>
      <w:r>
        <w:rPr>
          <w:color w:val="1F1F1F"/>
        </w:rPr>
        <w:t>a</w:t>
      </w:r>
      <w:proofErr w:type="gramEnd"/>
      <w:r>
        <w:rPr>
          <w:color w:val="1F1F1F"/>
          <w:spacing w:val="-23"/>
        </w:rPr>
        <w:t xml:space="preserve"> </w:t>
      </w:r>
      <w:proofErr w:type="spellStart"/>
      <w:r>
        <w:rPr>
          <w:color w:val="1F1F1F"/>
        </w:rPr>
        <w:t>omezením</w:t>
      </w:r>
      <w:proofErr w:type="spellEnd"/>
      <w:r>
        <w:rPr>
          <w:color w:val="1F1F1F"/>
          <w:spacing w:val="-2"/>
        </w:rPr>
        <w:t xml:space="preserve"> </w:t>
      </w:r>
      <w:proofErr w:type="spellStart"/>
      <w:r>
        <w:rPr>
          <w:color w:val="1F1F1F"/>
        </w:rPr>
        <w:t>dle</w:t>
      </w:r>
      <w:proofErr w:type="spellEnd"/>
      <w:r>
        <w:rPr>
          <w:color w:val="1F1F1F"/>
          <w:spacing w:val="-24"/>
        </w:rPr>
        <w:t xml:space="preserve"> </w:t>
      </w:r>
      <w:proofErr w:type="spellStart"/>
      <w:r>
        <w:rPr>
          <w:color w:val="1F1F1F"/>
        </w:rPr>
        <w:t>zákona</w:t>
      </w:r>
      <w:proofErr w:type="spellEnd"/>
      <w:r>
        <w:rPr>
          <w:color w:val="1F1F1F"/>
          <w:spacing w:val="-5"/>
        </w:rPr>
        <w:t xml:space="preserve"> </w:t>
      </w:r>
      <w:r>
        <w:rPr>
          <w:color w:val="1F1F1F"/>
        </w:rPr>
        <w:t>č.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340/2015</w:t>
      </w:r>
      <w:r>
        <w:rPr>
          <w:color w:val="1F1F1F"/>
          <w:spacing w:val="-6"/>
        </w:rPr>
        <w:t xml:space="preserve"> </w:t>
      </w:r>
      <w:r>
        <w:rPr>
          <w:color w:val="1F1F1F"/>
          <w:spacing w:val="-9"/>
        </w:rPr>
        <w:t>Sb</w:t>
      </w:r>
      <w:r>
        <w:rPr>
          <w:color w:val="494949"/>
          <w:spacing w:val="-9"/>
        </w:rPr>
        <w:t>.</w:t>
      </w:r>
      <w:r>
        <w:rPr>
          <w:color w:val="1F1F1F"/>
          <w:spacing w:val="-9"/>
        </w:rPr>
        <w:t>,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o</w:t>
      </w:r>
      <w:r>
        <w:rPr>
          <w:color w:val="1F1F1F"/>
          <w:spacing w:val="-32"/>
        </w:rPr>
        <w:t xml:space="preserve"> </w:t>
      </w:r>
      <w:proofErr w:type="spellStart"/>
      <w:r>
        <w:rPr>
          <w:color w:val="1F1F1F"/>
        </w:rPr>
        <w:t>zvláštních</w:t>
      </w:r>
      <w:proofErr w:type="spellEnd"/>
      <w:r>
        <w:rPr>
          <w:color w:val="1F1F1F"/>
          <w:spacing w:val="-13"/>
        </w:rPr>
        <w:t xml:space="preserve"> </w:t>
      </w:r>
      <w:proofErr w:type="spellStart"/>
      <w:r>
        <w:rPr>
          <w:color w:val="1F1F1F"/>
        </w:rPr>
        <w:t>podmínkách</w:t>
      </w:r>
      <w:proofErr w:type="spellEnd"/>
      <w:r>
        <w:rPr>
          <w:color w:val="1F1F1F"/>
          <w:spacing w:val="-4"/>
        </w:rPr>
        <w:t xml:space="preserve"> </w:t>
      </w:r>
      <w:proofErr w:type="spellStart"/>
      <w:r>
        <w:rPr>
          <w:color w:val="1F1F1F"/>
        </w:rPr>
        <w:t>účinnosti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některých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smluv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uveřejňování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těchto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smluv</w:t>
      </w:r>
      <w:proofErr w:type="spellEnd"/>
      <w:r>
        <w:rPr>
          <w:color w:val="1F1F1F"/>
        </w:rPr>
        <w:t xml:space="preserve"> a o </w:t>
      </w:r>
      <w:proofErr w:type="spellStart"/>
      <w:r>
        <w:rPr>
          <w:color w:val="1F1F1F"/>
        </w:rPr>
        <w:t>registru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smluv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ve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znění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pozdějších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předpisů</w:t>
      </w:r>
      <w:proofErr w:type="spellEnd"/>
      <w:r>
        <w:rPr>
          <w:color w:val="1F1F1F"/>
        </w:rPr>
        <w:t xml:space="preserve"> (</w:t>
      </w:r>
      <w:proofErr w:type="spellStart"/>
      <w:r>
        <w:rPr>
          <w:color w:val="1F1F1F"/>
        </w:rPr>
        <w:t>dále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jen</w:t>
      </w:r>
      <w:proofErr w:type="spellEnd"/>
      <w:r>
        <w:rPr>
          <w:color w:val="1F1F1F"/>
        </w:rPr>
        <w:t xml:space="preserve"> </w:t>
      </w:r>
      <w:r>
        <w:rPr>
          <w:b/>
          <w:color w:val="1F1F1F"/>
          <w:sz w:val="21"/>
        </w:rPr>
        <w:t>„</w:t>
      </w:r>
      <w:proofErr w:type="spellStart"/>
      <w:r>
        <w:rPr>
          <w:b/>
          <w:color w:val="1F1F1F"/>
          <w:sz w:val="21"/>
        </w:rPr>
        <w:t>zákon</w:t>
      </w:r>
      <w:proofErr w:type="spellEnd"/>
      <w:r>
        <w:rPr>
          <w:b/>
          <w:color w:val="1F1F1F"/>
          <w:sz w:val="21"/>
        </w:rPr>
        <w:t xml:space="preserve"> o </w:t>
      </w:r>
      <w:proofErr w:type="spellStart"/>
      <w:r>
        <w:rPr>
          <w:b/>
          <w:color w:val="1F1F1F"/>
          <w:sz w:val="21"/>
        </w:rPr>
        <w:t>registru</w:t>
      </w:r>
      <w:proofErr w:type="spellEnd"/>
      <w:r>
        <w:rPr>
          <w:b/>
          <w:color w:val="1F1F1F"/>
          <w:sz w:val="21"/>
        </w:rPr>
        <w:t xml:space="preserve"> </w:t>
      </w:r>
      <w:proofErr w:type="spellStart"/>
      <w:r>
        <w:rPr>
          <w:b/>
          <w:color w:val="1F1F1F"/>
          <w:sz w:val="21"/>
        </w:rPr>
        <w:t>smluv</w:t>
      </w:r>
      <w:proofErr w:type="spellEnd"/>
      <w:r>
        <w:rPr>
          <w:b/>
          <w:color w:val="1F1F1F"/>
          <w:sz w:val="21"/>
        </w:rPr>
        <w:t xml:space="preserve">"). </w:t>
      </w:r>
      <w:proofErr w:type="spellStart"/>
      <w:r>
        <w:rPr>
          <w:color w:val="1F1F1F"/>
        </w:rPr>
        <w:t>Smluvní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strany</w:t>
      </w:r>
      <w:proofErr w:type="spellEnd"/>
      <w:r>
        <w:rPr>
          <w:color w:val="1F1F1F"/>
        </w:rPr>
        <w:t xml:space="preserve"> se </w:t>
      </w:r>
      <w:proofErr w:type="spellStart"/>
      <w:r>
        <w:rPr>
          <w:color w:val="1F1F1F"/>
        </w:rPr>
        <w:t>dohodly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že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pakliže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tato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smlouva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podléhá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podmínkám</w:t>
      </w:r>
      <w:proofErr w:type="spellEnd"/>
      <w:r>
        <w:rPr>
          <w:color w:val="1F1F1F"/>
        </w:rPr>
        <w:t xml:space="preserve"> k </w:t>
      </w:r>
      <w:proofErr w:type="spellStart"/>
      <w:r>
        <w:rPr>
          <w:color w:val="1F1F1F"/>
        </w:rPr>
        <w:t>uveřejnění</w:t>
      </w:r>
      <w:proofErr w:type="spellEnd"/>
      <w:r>
        <w:rPr>
          <w:color w:val="1F1F1F"/>
        </w:rPr>
        <w:t xml:space="preserve">, MSIC </w:t>
      </w:r>
      <w:proofErr w:type="spellStart"/>
      <w:r>
        <w:rPr>
          <w:color w:val="1F1F1F"/>
        </w:rPr>
        <w:t>zašle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tuto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smlouvu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Ministerstvu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vnitra</w:t>
      </w:r>
      <w:proofErr w:type="spellEnd"/>
      <w:r>
        <w:rPr>
          <w:color w:val="1F1F1F"/>
        </w:rPr>
        <w:t xml:space="preserve"> k </w:t>
      </w:r>
      <w:proofErr w:type="spellStart"/>
      <w:r>
        <w:rPr>
          <w:color w:val="1F1F1F"/>
        </w:rPr>
        <w:t>uveřejnění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prostřednictvím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registru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smluv</w:t>
      </w:r>
      <w:proofErr w:type="spellEnd"/>
      <w:r>
        <w:rPr>
          <w:color w:val="1F1F1F"/>
        </w:rPr>
        <w:t xml:space="preserve"> bez </w:t>
      </w:r>
      <w:proofErr w:type="spellStart"/>
      <w:r>
        <w:rPr>
          <w:color w:val="1F1F1F"/>
        </w:rPr>
        <w:t>zbytečného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odkladu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nejpozději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však</w:t>
      </w:r>
      <w:proofErr w:type="spellEnd"/>
      <w:r>
        <w:rPr>
          <w:color w:val="1F1F1F"/>
        </w:rPr>
        <w:t xml:space="preserve"> do 15 </w:t>
      </w:r>
      <w:proofErr w:type="spellStart"/>
      <w:r>
        <w:rPr>
          <w:color w:val="1F1F1F"/>
        </w:rPr>
        <w:t>dnů</w:t>
      </w:r>
      <w:proofErr w:type="spellEnd"/>
      <w:r>
        <w:rPr>
          <w:color w:val="1F1F1F"/>
        </w:rPr>
        <w:t xml:space="preserve"> od </w:t>
      </w:r>
      <w:proofErr w:type="spellStart"/>
      <w:r>
        <w:rPr>
          <w:color w:val="1F1F1F"/>
        </w:rPr>
        <w:t>uzavření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smlouvy</w:t>
      </w:r>
      <w:proofErr w:type="spellEnd"/>
      <w:r>
        <w:rPr>
          <w:color w:val="1F1F1F"/>
        </w:rPr>
        <w:t xml:space="preserve">. </w:t>
      </w:r>
      <w:proofErr w:type="spellStart"/>
      <w:r>
        <w:rPr>
          <w:color w:val="1F1F1F"/>
        </w:rPr>
        <w:t>Tím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není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dotčeno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oprávněni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druhé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smluvní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strany</w:t>
      </w:r>
      <w:proofErr w:type="spellEnd"/>
      <w:r>
        <w:rPr>
          <w:color w:val="1F1F1F"/>
          <w:spacing w:val="-17"/>
        </w:rPr>
        <w:t xml:space="preserve"> </w:t>
      </w:r>
      <w:proofErr w:type="spellStart"/>
      <w:r>
        <w:rPr>
          <w:color w:val="1F1F1F"/>
        </w:rPr>
        <w:t>zaslat</w:t>
      </w:r>
      <w:proofErr w:type="spellEnd"/>
      <w:r>
        <w:rPr>
          <w:color w:val="1F1F1F"/>
          <w:spacing w:val="-18"/>
        </w:rPr>
        <w:t xml:space="preserve"> </w:t>
      </w:r>
      <w:proofErr w:type="spellStart"/>
      <w:r>
        <w:rPr>
          <w:color w:val="1F1F1F"/>
        </w:rPr>
        <w:t>tuto</w:t>
      </w:r>
      <w:proofErr w:type="spellEnd"/>
      <w:r>
        <w:rPr>
          <w:color w:val="1F1F1F"/>
          <w:spacing w:val="-20"/>
        </w:rPr>
        <w:t xml:space="preserve"> </w:t>
      </w:r>
      <w:proofErr w:type="spellStart"/>
      <w:r>
        <w:rPr>
          <w:color w:val="1F1F1F"/>
        </w:rPr>
        <w:t>smlouvu</w:t>
      </w:r>
      <w:proofErr w:type="spellEnd"/>
      <w:r>
        <w:rPr>
          <w:color w:val="1F1F1F"/>
          <w:spacing w:val="-22"/>
        </w:rPr>
        <w:t xml:space="preserve"> </w:t>
      </w:r>
      <w:r>
        <w:rPr>
          <w:color w:val="1F1F1F"/>
        </w:rPr>
        <w:t>k</w:t>
      </w:r>
      <w:r>
        <w:rPr>
          <w:color w:val="1F1F1F"/>
          <w:spacing w:val="-24"/>
        </w:rPr>
        <w:t xml:space="preserve"> </w:t>
      </w:r>
      <w:proofErr w:type="spellStart"/>
      <w:r>
        <w:rPr>
          <w:color w:val="1F1F1F"/>
        </w:rPr>
        <w:t>uveřejnění</w:t>
      </w:r>
      <w:proofErr w:type="spellEnd"/>
      <w:r>
        <w:rPr>
          <w:color w:val="1F1F1F"/>
          <w:spacing w:val="-5"/>
        </w:rPr>
        <w:t xml:space="preserve"> </w:t>
      </w:r>
      <w:proofErr w:type="spellStart"/>
      <w:r>
        <w:rPr>
          <w:color w:val="1F1F1F"/>
        </w:rPr>
        <w:t>Ministerstvu</w:t>
      </w:r>
      <w:proofErr w:type="spellEnd"/>
      <w:r>
        <w:rPr>
          <w:color w:val="1F1F1F"/>
          <w:spacing w:val="-8"/>
        </w:rPr>
        <w:t xml:space="preserve"> </w:t>
      </w:r>
      <w:proofErr w:type="spellStart"/>
      <w:r>
        <w:rPr>
          <w:color w:val="1F1F1F"/>
        </w:rPr>
        <w:t>vnitra</w:t>
      </w:r>
      <w:proofErr w:type="spellEnd"/>
      <w:r>
        <w:rPr>
          <w:color w:val="1F1F1F"/>
          <w:spacing w:val="-18"/>
        </w:rPr>
        <w:t xml:space="preserve"> </w:t>
      </w:r>
      <w:proofErr w:type="spellStart"/>
      <w:r>
        <w:rPr>
          <w:color w:val="1F1F1F"/>
        </w:rPr>
        <w:t>prostřednictvím</w:t>
      </w:r>
      <w:proofErr w:type="spellEnd"/>
      <w:r>
        <w:rPr>
          <w:color w:val="1F1F1F"/>
          <w:spacing w:val="-29"/>
        </w:rPr>
        <w:t xml:space="preserve"> </w:t>
      </w:r>
      <w:proofErr w:type="spellStart"/>
      <w:r>
        <w:rPr>
          <w:color w:val="1F1F1F"/>
        </w:rPr>
        <w:t>registru</w:t>
      </w:r>
      <w:proofErr w:type="spellEnd"/>
      <w:r>
        <w:rPr>
          <w:color w:val="1F1F1F"/>
          <w:spacing w:val="-17"/>
        </w:rPr>
        <w:t xml:space="preserve"> </w:t>
      </w:r>
      <w:proofErr w:type="spellStart"/>
      <w:r>
        <w:rPr>
          <w:color w:val="1F1F1F"/>
        </w:rPr>
        <w:t>smluv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nezávisle</w:t>
      </w:r>
      <w:proofErr w:type="spellEnd"/>
      <w:r>
        <w:rPr>
          <w:color w:val="1F1F1F"/>
          <w:spacing w:val="-7"/>
        </w:rPr>
        <w:t xml:space="preserve">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  <w:spacing w:val="-21"/>
        </w:rPr>
        <w:t xml:space="preserve"> </w:t>
      </w:r>
      <w:proofErr w:type="spellStart"/>
      <w:r>
        <w:rPr>
          <w:color w:val="1F1F1F"/>
        </w:rPr>
        <w:t>výše</w:t>
      </w:r>
      <w:proofErr w:type="spellEnd"/>
      <w:r>
        <w:rPr>
          <w:color w:val="1F1F1F"/>
          <w:spacing w:val="-9"/>
        </w:rPr>
        <w:t xml:space="preserve"> </w:t>
      </w:r>
      <w:proofErr w:type="spellStart"/>
      <w:r>
        <w:rPr>
          <w:color w:val="1F1F1F"/>
        </w:rPr>
        <w:t>uvedeném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ujednání</w:t>
      </w:r>
      <w:proofErr w:type="spellEnd"/>
      <w:r>
        <w:rPr>
          <w:color w:val="1F1F1F"/>
        </w:rPr>
        <w:t>, a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23"/>
        </w:rPr>
        <w:t xml:space="preserve"> </w:t>
      </w:r>
      <w:proofErr w:type="spellStart"/>
      <w:r>
        <w:rPr>
          <w:color w:val="1F1F1F"/>
        </w:rPr>
        <w:t>zejména</w:t>
      </w:r>
      <w:proofErr w:type="spellEnd"/>
      <w:r>
        <w:rPr>
          <w:color w:val="1F1F1F"/>
          <w:spacing w:val="-11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20"/>
        </w:rPr>
        <w:t xml:space="preserve"> </w:t>
      </w:r>
      <w:proofErr w:type="spellStart"/>
      <w:r>
        <w:rPr>
          <w:color w:val="1F1F1F"/>
        </w:rPr>
        <w:t>případě</w:t>
      </w:r>
      <w:proofErr w:type="spellEnd"/>
      <w:r>
        <w:rPr>
          <w:color w:val="1F1F1F"/>
        </w:rPr>
        <w:t>,</w:t>
      </w:r>
      <w:r>
        <w:rPr>
          <w:color w:val="1F1F1F"/>
          <w:spacing w:val="-11"/>
        </w:rPr>
        <w:t xml:space="preserve"> </w:t>
      </w:r>
      <w:proofErr w:type="spellStart"/>
      <w:r>
        <w:rPr>
          <w:color w:val="1F1F1F"/>
        </w:rPr>
        <w:t>že</w:t>
      </w:r>
      <w:proofErr w:type="spellEnd"/>
      <w:r>
        <w:rPr>
          <w:color w:val="1F1F1F"/>
          <w:spacing w:val="-25"/>
        </w:rPr>
        <w:t xml:space="preserve"> </w:t>
      </w:r>
      <w:r>
        <w:rPr>
          <w:color w:val="1F1F1F"/>
        </w:rPr>
        <w:t>MSIC</w:t>
      </w:r>
      <w:r>
        <w:rPr>
          <w:color w:val="1F1F1F"/>
          <w:spacing w:val="-14"/>
        </w:rPr>
        <w:t xml:space="preserve"> </w:t>
      </w:r>
      <w:proofErr w:type="spellStart"/>
      <w:r>
        <w:rPr>
          <w:color w:val="1F1F1F"/>
        </w:rPr>
        <w:t>bude</w:t>
      </w:r>
      <w:proofErr w:type="spellEnd"/>
      <w:r>
        <w:rPr>
          <w:color w:val="1F1F1F"/>
          <w:spacing w:val="-17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19"/>
        </w:rPr>
        <w:t xml:space="preserve"> </w:t>
      </w:r>
      <w:proofErr w:type="spellStart"/>
      <w:r>
        <w:rPr>
          <w:color w:val="1F1F1F"/>
        </w:rPr>
        <w:t>prodlení</w:t>
      </w:r>
      <w:proofErr w:type="spellEnd"/>
    </w:p>
    <w:p w14:paraId="1A530079" w14:textId="77777777" w:rsidR="008037E6" w:rsidRDefault="008037E6">
      <w:pPr>
        <w:spacing w:line="273" w:lineRule="auto"/>
        <w:jc w:val="both"/>
        <w:sectPr w:rsidR="008037E6">
          <w:pgSz w:w="11910" w:h="16840"/>
          <w:pgMar w:top="1180" w:right="900" w:bottom="1400" w:left="1280" w:header="0" w:footer="1202" w:gutter="0"/>
          <w:cols w:space="708"/>
        </w:sectPr>
      </w:pPr>
    </w:p>
    <w:p w14:paraId="1A53007A" w14:textId="77777777" w:rsidR="008037E6" w:rsidRDefault="00000000">
      <w:pPr>
        <w:pStyle w:val="Zkladntext"/>
        <w:spacing w:before="78" w:line="278" w:lineRule="auto"/>
        <w:ind w:left="931" w:right="298" w:firstLine="3"/>
        <w:jc w:val="both"/>
      </w:pPr>
      <w:r>
        <w:rPr>
          <w:color w:val="212121"/>
        </w:rPr>
        <w:lastRenderedPageBreak/>
        <w:t>se</w:t>
      </w:r>
      <w:r>
        <w:rPr>
          <w:color w:val="212121"/>
          <w:spacing w:val="-22"/>
        </w:rPr>
        <w:t xml:space="preserve"> </w:t>
      </w:r>
      <w:proofErr w:type="spellStart"/>
      <w:r>
        <w:rPr>
          <w:color w:val="212121"/>
        </w:rPr>
        <w:t>splněním</w:t>
      </w:r>
      <w:proofErr w:type="spellEnd"/>
      <w:r>
        <w:rPr>
          <w:color w:val="212121"/>
          <w:spacing w:val="-13"/>
        </w:rPr>
        <w:t xml:space="preserve"> </w:t>
      </w:r>
      <w:proofErr w:type="spellStart"/>
      <w:r>
        <w:rPr>
          <w:color w:val="212121"/>
        </w:rPr>
        <w:t>výše</w:t>
      </w:r>
      <w:proofErr w:type="spellEnd"/>
      <w:r>
        <w:rPr>
          <w:color w:val="212121"/>
          <w:spacing w:val="-20"/>
        </w:rPr>
        <w:t xml:space="preserve"> </w:t>
      </w:r>
      <w:proofErr w:type="spellStart"/>
      <w:r>
        <w:rPr>
          <w:color w:val="212121"/>
        </w:rPr>
        <w:t>uvedené</w:t>
      </w:r>
      <w:proofErr w:type="spellEnd"/>
      <w:r>
        <w:rPr>
          <w:color w:val="212121"/>
          <w:spacing w:val="-13"/>
        </w:rPr>
        <w:t xml:space="preserve"> </w:t>
      </w:r>
      <w:proofErr w:type="spellStart"/>
      <w:r>
        <w:rPr>
          <w:color w:val="212121"/>
        </w:rPr>
        <w:t>povinnosti</w:t>
      </w:r>
      <w:proofErr w:type="spellEnd"/>
      <w:r>
        <w:rPr>
          <w:color w:val="212121"/>
        </w:rPr>
        <w:t>.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MSIC</w:t>
      </w:r>
      <w:r>
        <w:rPr>
          <w:color w:val="212121"/>
          <w:spacing w:val="-22"/>
        </w:rPr>
        <w:t xml:space="preserve"> </w:t>
      </w:r>
      <w:proofErr w:type="spellStart"/>
      <w:r>
        <w:rPr>
          <w:color w:val="212121"/>
        </w:rPr>
        <w:t>neodpovídá</w:t>
      </w:r>
      <w:proofErr w:type="spellEnd"/>
      <w:r>
        <w:rPr>
          <w:color w:val="212121"/>
          <w:spacing w:val="-10"/>
        </w:rPr>
        <w:t xml:space="preserve"> </w:t>
      </w:r>
      <w:proofErr w:type="spellStart"/>
      <w:r>
        <w:rPr>
          <w:color w:val="212121"/>
        </w:rPr>
        <w:t>druhé</w:t>
      </w:r>
      <w:proofErr w:type="spellEnd"/>
      <w:r>
        <w:rPr>
          <w:color w:val="212121"/>
          <w:spacing w:val="-17"/>
        </w:rPr>
        <w:t xml:space="preserve"> </w:t>
      </w:r>
      <w:proofErr w:type="spellStart"/>
      <w:r>
        <w:rPr>
          <w:color w:val="212121"/>
        </w:rPr>
        <w:t>smluvní</w:t>
      </w:r>
      <w:proofErr w:type="spellEnd"/>
      <w:r>
        <w:rPr>
          <w:color w:val="212121"/>
          <w:spacing w:val="-7"/>
        </w:rPr>
        <w:t xml:space="preserve"> </w:t>
      </w:r>
      <w:proofErr w:type="spellStart"/>
      <w:r>
        <w:rPr>
          <w:color w:val="212121"/>
        </w:rPr>
        <w:t>straně</w:t>
      </w:r>
      <w:proofErr w:type="spellEnd"/>
      <w:r>
        <w:rPr>
          <w:color w:val="212121"/>
          <w:spacing w:val="-21"/>
        </w:rPr>
        <w:t xml:space="preserve"> </w:t>
      </w:r>
      <w:r>
        <w:rPr>
          <w:color w:val="212121"/>
        </w:rPr>
        <w:t>za</w:t>
      </w:r>
      <w:r>
        <w:rPr>
          <w:color w:val="212121"/>
          <w:spacing w:val="-26"/>
        </w:rPr>
        <w:t xml:space="preserve"> </w:t>
      </w:r>
      <w:proofErr w:type="spellStart"/>
      <w:r>
        <w:rPr>
          <w:color w:val="212121"/>
        </w:rPr>
        <w:t>škody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které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jí</w:t>
      </w:r>
      <w:proofErr w:type="spellEnd"/>
      <w:r>
        <w:rPr>
          <w:color w:val="212121"/>
        </w:rPr>
        <w:t xml:space="preserve"> v </w:t>
      </w:r>
      <w:proofErr w:type="spellStart"/>
      <w:r>
        <w:rPr>
          <w:color w:val="212121"/>
        </w:rPr>
        <w:t>důsledku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porušení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povinnosti</w:t>
      </w:r>
      <w:proofErr w:type="spellEnd"/>
      <w:r>
        <w:rPr>
          <w:color w:val="212121"/>
        </w:rPr>
        <w:t xml:space="preserve"> MSIC </w:t>
      </w:r>
      <w:proofErr w:type="spellStart"/>
      <w:r>
        <w:rPr>
          <w:color w:val="212121"/>
        </w:rPr>
        <w:t>dle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tohoto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odstavce</w:t>
      </w:r>
      <w:proofErr w:type="spellEnd"/>
      <w:r>
        <w:rPr>
          <w:color w:val="212121"/>
          <w:spacing w:val="9"/>
        </w:rPr>
        <w:t xml:space="preserve"> </w:t>
      </w:r>
      <w:proofErr w:type="spellStart"/>
      <w:r>
        <w:rPr>
          <w:color w:val="212121"/>
        </w:rPr>
        <w:t>vzniknou</w:t>
      </w:r>
      <w:proofErr w:type="spellEnd"/>
      <w:r>
        <w:rPr>
          <w:color w:val="212121"/>
        </w:rPr>
        <w:t>.</w:t>
      </w:r>
    </w:p>
    <w:p w14:paraId="1A53007B" w14:textId="77777777" w:rsidR="008037E6" w:rsidRDefault="00000000">
      <w:pPr>
        <w:pStyle w:val="Odstavecseseznamem"/>
        <w:numPr>
          <w:ilvl w:val="1"/>
          <w:numId w:val="1"/>
        </w:numPr>
        <w:tabs>
          <w:tab w:val="left" w:pos="922"/>
        </w:tabs>
        <w:spacing w:line="273" w:lineRule="auto"/>
        <w:ind w:left="925" w:right="306" w:hanging="716"/>
        <w:jc w:val="both"/>
        <w:rPr>
          <w:color w:val="212121"/>
        </w:rPr>
      </w:pPr>
      <w:r>
        <w:rPr>
          <w:color w:val="212121"/>
        </w:rPr>
        <w:t xml:space="preserve">Tato </w:t>
      </w:r>
      <w:proofErr w:type="spellStart"/>
      <w:r>
        <w:rPr>
          <w:color w:val="212121"/>
        </w:rPr>
        <w:t>smlouva</w:t>
      </w:r>
      <w:proofErr w:type="spellEnd"/>
      <w:r>
        <w:rPr>
          <w:color w:val="212121"/>
        </w:rPr>
        <w:t xml:space="preserve"> se </w:t>
      </w:r>
      <w:proofErr w:type="spellStart"/>
      <w:r>
        <w:rPr>
          <w:color w:val="212121"/>
        </w:rPr>
        <w:t>vyhotovuje</w:t>
      </w:r>
      <w:proofErr w:type="spellEnd"/>
      <w:r>
        <w:rPr>
          <w:color w:val="212121"/>
        </w:rPr>
        <w:t xml:space="preserve"> </w:t>
      </w:r>
      <w:proofErr w:type="spellStart"/>
      <w:r>
        <w:rPr>
          <w:b/>
          <w:color w:val="212121"/>
        </w:rPr>
        <w:t>ve</w:t>
      </w:r>
      <w:proofErr w:type="spellEnd"/>
      <w:r>
        <w:rPr>
          <w:b/>
          <w:color w:val="212121"/>
        </w:rPr>
        <w:t xml:space="preserve"> 2 </w:t>
      </w:r>
      <w:proofErr w:type="spellStart"/>
      <w:r>
        <w:rPr>
          <w:b/>
          <w:color w:val="212121"/>
        </w:rPr>
        <w:t>stejnopisech</w:t>
      </w:r>
      <w:proofErr w:type="spellEnd"/>
      <w:r>
        <w:rPr>
          <w:b/>
          <w:color w:val="212121"/>
        </w:rPr>
        <w:t xml:space="preserve">, </w:t>
      </w:r>
      <w:r>
        <w:rPr>
          <w:color w:val="212121"/>
        </w:rPr>
        <w:t xml:space="preserve">z </w:t>
      </w:r>
      <w:proofErr w:type="spellStart"/>
      <w:r>
        <w:rPr>
          <w:color w:val="212121"/>
        </w:rPr>
        <w:t>nichž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každý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má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povahu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originálu</w:t>
      </w:r>
      <w:proofErr w:type="spellEnd"/>
      <w:r>
        <w:rPr>
          <w:color w:val="212121"/>
        </w:rPr>
        <w:t xml:space="preserve">. </w:t>
      </w:r>
      <w:proofErr w:type="spellStart"/>
      <w:r>
        <w:rPr>
          <w:color w:val="212121"/>
        </w:rPr>
        <w:t>Každá</w:t>
      </w:r>
      <w:proofErr w:type="spellEnd"/>
      <w:r>
        <w:rPr>
          <w:color w:val="212121"/>
        </w:rPr>
        <w:t xml:space="preserve"> ze </w:t>
      </w:r>
      <w:proofErr w:type="spellStart"/>
      <w:r>
        <w:rPr>
          <w:color w:val="212121"/>
        </w:rPr>
        <w:t>Smluvních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stran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obdrží</w:t>
      </w:r>
      <w:proofErr w:type="spellEnd"/>
      <w:r>
        <w:rPr>
          <w:color w:val="212121"/>
        </w:rPr>
        <w:t xml:space="preserve"> po 1</w:t>
      </w:r>
      <w:r>
        <w:rPr>
          <w:color w:val="212121"/>
          <w:spacing w:val="-6"/>
        </w:rPr>
        <w:t xml:space="preserve"> </w:t>
      </w:r>
      <w:proofErr w:type="spellStart"/>
      <w:r>
        <w:rPr>
          <w:color w:val="212121"/>
        </w:rPr>
        <w:t>stejnopisu</w:t>
      </w:r>
      <w:proofErr w:type="spellEnd"/>
      <w:r>
        <w:rPr>
          <w:color w:val="212121"/>
        </w:rPr>
        <w:t>.</w:t>
      </w:r>
    </w:p>
    <w:p w14:paraId="1A53007C" w14:textId="77777777" w:rsidR="008037E6" w:rsidRDefault="00000000">
      <w:pPr>
        <w:pStyle w:val="Odstavecseseznamem"/>
        <w:numPr>
          <w:ilvl w:val="1"/>
          <w:numId w:val="1"/>
        </w:numPr>
        <w:tabs>
          <w:tab w:val="left" w:pos="926"/>
        </w:tabs>
        <w:spacing w:before="124" w:line="276" w:lineRule="auto"/>
        <w:ind w:right="292" w:hanging="713"/>
        <w:jc w:val="both"/>
        <w:rPr>
          <w:color w:val="212121"/>
        </w:rPr>
      </w:pPr>
      <w:proofErr w:type="spellStart"/>
      <w:r>
        <w:rPr>
          <w:color w:val="212121"/>
        </w:rPr>
        <w:t>Každá</w:t>
      </w:r>
      <w:proofErr w:type="spellEnd"/>
      <w:r>
        <w:rPr>
          <w:color w:val="212121"/>
          <w:spacing w:val="-8"/>
        </w:rPr>
        <w:t xml:space="preserve"> </w:t>
      </w:r>
      <w:proofErr w:type="spellStart"/>
      <w:r>
        <w:rPr>
          <w:color w:val="212121"/>
        </w:rPr>
        <w:t>Smluvní</w:t>
      </w:r>
      <w:proofErr w:type="spellEnd"/>
      <w:r>
        <w:rPr>
          <w:color w:val="212121"/>
          <w:spacing w:val="-3"/>
        </w:rPr>
        <w:t xml:space="preserve"> </w:t>
      </w:r>
      <w:proofErr w:type="spellStart"/>
      <w:r>
        <w:rPr>
          <w:color w:val="212121"/>
        </w:rPr>
        <w:t>strana</w:t>
      </w:r>
      <w:proofErr w:type="spellEnd"/>
      <w:r>
        <w:rPr>
          <w:color w:val="212121"/>
          <w:spacing w:val="-8"/>
        </w:rPr>
        <w:t xml:space="preserve"> </w:t>
      </w:r>
      <w:proofErr w:type="spellStart"/>
      <w:r>
        <w:rPr>
          <w:color w:val="212121"/>
        </w:rPr>
        <w:t>prohlašuje</w:t>
      </w:r>
      <w:proofErr w:type="spellEnd"/>
      <w:r>
        <w:rPr>
          <w:color w:val="212121"/>
        </w:rPr>
        <w:t>,</w:t>
      </w:r>
      <w:r>
        <w:rPr>
          <w:color w:val="212121"/>
          <w:spacing w:val="2"/>
        </w:rPr>
        <w:t xml:space="preserve"> </w:t>
      </w:r>
      <w:proofErr w:type="spellStart"/>
      <w:r>
        <w:rPr>
          <w:color w:val="212121"/>
        </w:rPr>
        <w:t>že</w:t>
      </w:r>
      <w:proofErr w:type="spellEnd"/>
      <w:r>
        <w:rPr>
          <w:color w:val="212121"/>
          <w:spacing w:val="-9"/>
        </w:rPr>
        <w:t xml:space="preserve"> </w:t>
      </w:r>
      <w:proofErr w:type="spellStart"/>
      <w:r>
        <w:rPr>
          <w:color w:val="212121"/>
        </w:rPr>
        <w:t>si</w:t>
      </w:r>
      <w:proofErr w:type="spellEnd"/>
      <w:r>
        <w:rPr>
          <w:color w:val="212121"/>
          <w:spacing w:val="-19"/>
        </w:rPr>
        <w:t xml:space="preserve"> </w:t>
      </w:r>
      <w:proofErr w:type="spellStart"/>
      <w:r>
        <w:rPr>
          <w:color w:val="212121"/>
        </w:rPr>
        <w:t>tuto</w:t>
      </w:r>
      <w:proofErr w:type="spellEnd"/>
      <w:r>
        <w:rPr>
          <w:color w:val="212121"/>
          <w:spacing w:val="-7"/>
        </w:rPr>
        <w:t xml:space="preserve"> </w:t>
      </w:r>
      <w:proofErr w:type="spellStart"/>
      <w:r>
        <w:rPr>
          <w:color w:val="212121"/>
        </w:rPr>
        <w:t>smlouvu</w:t>
      </w:r>
      <w:proofErr w:type="spellEnd"/>
      <w:r>
        <w:rPr>
          <w:color w:val="212121"/>
          <w:spacing w:val="-2"/>
        </w:rPr>
        <w:t xml:space="preserve"> </w:t>
      </w:r>
      <w:proofErr w:type="spellStart"/>
      <w:r>
        <w:rPr>
          <w:color w:val="212121"/>
        </w:rPr>
        <w:t>řádně</w:t>
      </w:r>
      <w:proofErr w:type="spellEnd"/>
      <w:r>
        <w:rPr>
          <w:color w:val="212121"/>
          <w:spacing w:val="-12"/>
        </w:rPr>
        <w:t xml:space="preserve"> </w:t>
      </w:r>
      <w:proofErr w:type="spellStart"/>
      <w:r>
        <w:rPr>
          <w:color w:val="212121"/>
        </w:rPr>
        <w:t>přečetla</w:t>
      </w:r>
      <w:proofErr w:type="spellEnd"/>
      <w:r>
        <w:rPr>
          <w:color w:val="212121"/>
        </w:rPr>
        <w:t>,</w:t>
      </w:r>
      <w:r>
        <w:rPr>
          <w:color w:val="212121"/>
          <w:spacing w:val="2"/>
        </w:rPr>
        <w:t xml:space="preserve"> </w:t>
      </w:r>
      <w:proofErr w:type="spellStart"/>
      <w:r>
        <w:rPr>
          <w:color w:val="212121"/>
        </w:rPr>
        <w:t>jejímu</w:t>
      </w:r>
      <w:proofErr w:type="spellEnd"/>
      <w:r>
        <w:rPr>
          <w:color w:val="212121"/>
          <w:spacing w:val="-17"/>
        </w:rPr>
        <w:t xml:space="preserve"> </w:t>
      </w:r>
      <w:proofErr w:type="spellStart"/>
      <w:r>
        <w:rPr>
          <w:color w:val="212121"/>
        </w:rPr>
        <w:t>obsahu</w:t>
      </w:r>
      <w:proofErr w:type="spellEnd"/>
      <w:r>
        <w:rPr>
          <w:color w:val="212121"/>
          <w:spacing w:val="-5"/>
        </w:rPr>
        <w:t xml:space="preserve"> </w:t>
      </w:r>
      <w:proofErr w:type="spellStart"/>
      <w:r>
        <w:rPr>
          <w:color w:val="212121"/>
        </w:rPr>
        <w:t>plně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porozuměla</w:t>
      </w:r>
      <w:proofErr w:type="spellEnd"/>
      <w:r>
        <w:rPr>
          <w:color w:val="464646"/>
        </w:rPr>
        <w:t xml:space="preserve">, </w:t>
      </w:r>
      <w:proofErr w:type="spellStart"/>
      <w:r>
        <w:rPr>
          <w:color w:val="212121"/>
        </w:rPr>
        <w:t>že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smlouva</w:t>
      </w:r>
      <w:proofErr w:type="spellEnd"/>
      <w:r>
        <w:rPr>
          <w:color w:val="212121"/>
        </w:rPr>
        <w:t xml:space="preserve"> je </w:t>
      </w:r>
      <w:proofErr w:type="spellStart"/>
      <w:r>
        <w:rPr>
          <w:color w:val="212121"/>
        </w:rPr>
        <w:t>projevem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její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pravé</w:t>
      </w:r>
      <w:proofErr w:type="spellEnd"/>
      <w:r>
        <w:rPr>
          <w:color w:val="212121"/>
        </w:rPr>
        <w:t xml:space="preserve"> a </w:t>
      </w:r>
      <w:proofErr w:type="spellStart"/>
      <w:r>
        <w:rPr>
          <w:color w:val="212121"/>
        </w:rPr>
        <w:t>svobodné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vůle</w:t>
      </w:r>
      <w:proofErr w:type="spellEnd"/>
      <w:r>
        <w:rPr>
          <w:color w:val="212121"/>
        </w:rPr>
        <w:t xml:space="preserve"> a </w:t>
      </w:r>
      <w:proofErr w:type="spellStart"/>
      <w:r>
        <w:rPr>
          <w:color w:val="212121"/>
        </w:rPr>
        <w:t>na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důkaz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svého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souhlasu</w:t>
      </w:r>
      <w:proofErr w:type="spellEnd"/>
      <w:r>
        <w:rPr>
          <w:color w:val="212121"/>
        </w:rPr>
        <w:t xml:space="preserve"> s </w:t>
      </w:r>
      <w:proofErr w:type="spellStart"/>
      <w:r>
        <w:rPr>
          <w:color w:val="212121"/>
        </w:rPr>
        <w:t>obsahem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smlouvy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připojuje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sama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či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její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oprávněný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zástupce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níže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svůj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vlastnoruční</w:t>
      </w:r>
      <w:proofErr w:type="spellEnd"/>
      <w:r>
        <w:rPr>
          <w:color w:val="212121"/>
          <w:spacing w:val="14"/>
        </w:rPr>
        <w:t xml:space="preserve"> </w:t>
      </w:r>
      <w:proofErr w:type="spellStart"/>
      <w:r>
        <w:rPr>
          <w:color w:val="212121"/>
        </w:rPr>
        <w:t>podpis</w:t>
      </w:r>
      <w:proofErr w:type="spellEnd"/>
      <w:r>
        <w:rPr>
          <w:color w:val="212121"/>
        </w:rPr>
        <w:t>.</w:t>
      </w:r>
    </w:p>
    <w:p w14:paraId="1A53007D" w14:textId="77777777" w:rsidR="008037E6" w:rsidRDefault="00000000">
      <w:pPr>
        <w:pStyle w:val="Odstavecseseznamem"/>
        <w:numPr>
          <w:ilvl w:val="1"/>
          <w:numId w:val="1"/>
        </w:numPr>
        <w:tabs>
          <w:tab w:val="left" w:pos="927"/>
        </w:tabs>
        <w:spacing w:line="273" w:lineRule="auto"/>
        <w:ind w:left="917" w:right="302" w:hanging="713"/>
        <w:jc w:val="both"/>
        <w:rPr>
          <w:color w:val="212121"/>
        </w:rPr>
      </w:pPr>
      <w:proofErr w:type="spellStart"/>
      <w:r>
        <w:rPr>
          <w:color w:val="212121"/>
        </w:rPr>
        <w:t>Smluvní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strany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prohlašují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že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jim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nejsou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známy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žádné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okolnosti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či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skutečnosti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které</w:t>
      </w:r>
      <w:proofErr w:type="spellEnd"/>
      <w:r>
        <w:rPr>
          <w:color w:val="212121"/>
        </w:rPr>
        <w:t xml:space="preserve"> by </w:t>
      </w:r>
      <w:proofErr w:type="spellStart"/>
      <w:r>
        <w:rPr>
          <w:color w:val="212121"/>
        </w:rPr>
        <w:t>znemožnily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řádné</w:t>
      </w:r>
      <w:proofErr w:type="spellEnd"/>
      <w:r>
        <w:rPr>
          <w:color w:val="212121"/>
        </w:rPr>
        <w:t xml:space="preserve"> a </w:t>
      </w:r>
      <w:proofErr w:type="spellStart"/>
      <w:r>
        <w:rPr>
          <w:color w:val="212121"/>
        </w:rPr>
        <w:t>včasné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plnění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práv</w:t>
      </w:r>
      <w:proofErr w:type="spellEnd"/>
      <w:r>
        <w:rPr>
          <w:color w:val="212121"/>
        </w:rPr>
        <w:t xml:space="preserve"> a </w:t>
      </w:r>
      <w:proofErr w:type="spellStart"/>
      <w:r>
        <w:rPr>
          <w:color w:val="212121"/>
        </w:rPr>
        <w:t>povinností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plynoucích</w:t>
      </w:r>
      <w:proofErr w:type="spellEnd"/>
      <w:r>
        <w:rPr>
          <w:color w:val="212121"/>
        </w:rPr>
        <w:t xml:space="preserve"> z </w:t>
      </w:r>
      <w:proofErr w:type="spellStart"/>
      <w:r>
        <w:rPr>
          <w:color w:val="212121"/>
        </w:rPr>
        <w:t>této</w:t>
      </w:r>
      <w:proofErr w:type="spellEnd"/>
      <w:r>
        <w:rPr>
          <w:color w:val="212121"/>
          <w:spacing w:val="-12"/>
        </w:rPr>
        <w:t xml:space="preserve"> </w:t>
      </w:r>
      <w:proofErr w:type="spellStart"/>
      <w:r>
        <w:rPr>
          <w:color w:val="212121"/>
        </w:rPr>
        <w:t>smlouvy</w:t>
      </w:r>
      <w:proofErr w:type="spellEnd"/>
      <w:r>
        <w:rPr>
          <w:color w:val="212121"/>
        </w:rPr>
        <w:t>.</w:t>
      </w:r>
    </w:p>
    <w:p w14:paraId="1A53007E" w14:textId="77777777" w:rsidR="008037E6" w:rsidRDefault="008037E6">
      <w:pPr>
        <w:pStyle w:val="Zkladntext"/>
        <w:spacing w:before="1"/>
        <w:rPr>
          <w:sz w:val="25"/>
        </w:rPr>
      </w:pPr>
    </w:p>
    <w:p w14:paraId="1A530080" w14:textId="43971573" w:rsidR="008037E6" w:rsidRDefault="00000000" w:rsidP="00824172">
      <w:pPr>
        <w:tabs>
          <w:tab w:val="left" w:pos="2859"/>
        </w:tabs>
        <w:ind w:left="483"/>
        <w:rPr>
          <w:color w:val="212121"/>
          <w:spacing w:val="-24"/>
          <w:w w:val="95"/>
        </w:rPr>
      </w:pPr>
      <w:r>
        <w:rPr>
          <w:color w:val="212121"/>
          <w:w w:val="95"/>
        </w:rPr>
        <w:t>V</w:t>
      </w:r>
      <w:r>
        <w:rPr>
          <w:color w:val="212121"/>
          <w:spacing w:val="-30"/>
          <w:w w:val="95"/>
        </w:rPr>
        <w:t xml:space="preserve"> </w:t>
      </w:r>
      <w:proofErr w:type="spellStart"/>
      <w:r>
        <w:rPr>
          <w:color w:val="212121"/>
          <w:w w:val="95"/>
        </w:rPr>
        <w:t>Ostravě</w:t>
      </w:r>
      <w:proofErr w:type="spellEnd"/>
      <w:r>
        <w:rPr>
          <w:color w:val="212121"/>
          <w:spacing w:val="-21"/>
          <w:w w:val="95"/>
        </w:rPr>
        <w:t xml:space="preserve"> </w:t>
      </w:r>
      <w:proofErr w:type="spellStart"/>
      <w:r>
        <w:rPr>
          <w:color w:val="212121"/>
          <w:w w:val="95"/>
        </w:rPr>
        <w:t>dne</w:t>
      </w:r>
      <w:proofErr w:type="spellEnd"/>
      <w:r>
        <w:rPr>
          <w:color w:val="212121"/>
          <w:spacing w:val="-24"/>
          <w:w w:val="95"/>
        </w:rPr>
        <w:t xml:space="preserve"> </w:t>
      </w:r>
    </w:p>
    <w:p w14:paraId="6212A8B9" w14:textId="77777777" w:rsidR="00824172" w:rsidRDefault="00824172" w:rsidP="00824172">
      <w:pPr>
        <w:tabs>
          <w:tab w:val="left" w:pos="2859"/>
        </w:tabs>
        <w:ind w:left="483"/>
        <w:rPr>
          <w:color w:val="212121"/>
          <w:spacing w:val="-24"/>
          <w:w w:val="95"/>
        </w:rPr>
      </w:pPr>
    </w:p>
    <w:p w14:paraId="1E546123" w14:textId="77777777" w:rsidR="00824172" w:rsidRDefault="00824172" w:rsidP="00824172">
      <w:pPr>
        <w:tabs>
          <w:tab w:val="left" w:pos="2859"/>
        </w:tabs>
        <w:ind w:left="483"/>
        <w:rPr>
          <w:color w:val="212121"/>
          <w:spacing w:val="-24"/>
          <w:w w:val="95"/>
        </w:rPr>
      </w:pPr>
    </w:p>
    <w:p w14:paraId="15FD80FE" w14:textId="77777777" w:rsidR="00824172" w:rsidRDefault="00824172" w:rsidP="00824172">
      <w:pPr>
        <w:tabs>
          <w:tab w:val="left" w:pos="2859"/>
        </w:tabs>
        <w:ind w:left="483"/>
        <w:rPr>
          <w:rFonts w:ascii="Times New Roman"/>
          <w:i/>
          <w:sz w:val="53"/>
        </w:rPr>
      </w:pPr>
    </w:p>
    <w:p w14:paraId="1A530081" w14:textId="77777777" w:rsidR="008037E6" w:rsidRDefault="00000000">
      <w:pPr>
        <w:tabs>
          <w:tab w:val="left" w:pos="1229"/>
        </w:tabs>
        <w:spacing w:line="234" w:lineRule="exact"/>
        <w:ind w:left="482"/>
        <w:rPr>
          <w:sz w:val="23"/>
        </w:rPr>
      </w:pPr>
      <w:r>
        <w:rPr>
          <w:color w:val="464646"/>
          <w:spacing w:val="2"/>
          <w:sz w:val="23"/>
        </w:rPr>
        <w:t>..</w:t>
      </w:r>
      <w:r>
        <w:rPr>
          <w:color w:val="212121"/>
          <w:spacing w:val="2"/>
          <w:sz w:val="23"/>
        </w:rPr>
        <w:t>.</w:t>
      </w:r>
      <w:r>
        <w:rPr>
          <w:color w:val="212121"/>
          <w:spacing w:val="2"/>
          <w:sz w:val="23"/>
        </w:rPr>
        <w:tab/>
      </w:r>
      <w:r>
        <w:rPr>
          <w:rFonts w:ascii="Times New Roman"/>
          <w:color w:val="212121"/>
          <w:sz w:val="21"/>
        </w:rPr>
        <w:t>.</w:t>
      </w:r>
      <w:r>
        <w:rPr>
          <w:color w:val="212121"/>
          <w:sz w:val="23"/>
        </w:rPr>
        <w:t xml:space="preserve">.... </w:t>
      </w:r>
      <w:r>
        <w:rPr>
          <w:color w:val="464646"/>
          <w:sz w:val="23"/>
        </w:rPr>
        <w:t>.</w:t>
      </w:r>
      <w:r>
        <w:rPr>
          <w:color w:val="212121"/>
          <w:sz w:val="23"/>
        </w:rPr>
        <w:t>.. .................. .........</w:t>
      </w:r>
      <w:r>
        <w:rPr>
          <w:color w:val="212121"/>
          <w:spacing w:val="-42"/>
          <w:sz w:val="23"/>
        </w:rPr>
        <w:t xml:space="preserve"> </w:t>
      </w:r>
      <w:r>
        <w:rPr>
          <w:color w:val="212121"/>
          <w:sz w:val="23"/>
        </w:rPr>
        <w:t>.</w:t>
      </w:r>
    </w:p>
    <w:p w14:paraId="1A530082" w14:textId="77777777" w:rsidR="008037E6" w:rsidRDefault="00000000">
      <w:pPr>
        <w:pStyle w:val="Nadpis2"/>
        <w:tabs>
          <w:tab w:val="left" w:pos="5881"/>
        </w:tabs>
        <w:spacing w:line="249" w:lineRule="exact"/>
        <w:ind w:left="478"/>
      </w:pPr>
      <w:proofErr w:type="spellStart"/>
      <w:r>
        <w:rPr>
          <w:color w:val="212121"/>
        </w:rPr>
        <w:t>Moravskoslezské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inovační</w:t>
      </w:r>
      <w:proofErr w:type="spellEnd"/>
      <w:r>
        <w:rPr>
          <w:color w:val="212121"/>
        </w:rPr>
        <w:t xml:space="preserve"> centrum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Ostrava,</w:t>
      </w:r>
      <w:r>
        <w:rPr>
          <w:color w:val="212121"/>
          <w:spacing w:val="8"/>
        </w:rPr>
        <w:t xml:space="preserve"> </w:t>
      </w:r>
      <w:proofErr w:type="spellStart"/>
      <w:r>
        <w:rPr>
          <w:color w:val="212121"/>
        </w:rPr>
        <w:t>a.s.</w:t>
      </w:r>
      <w:proofErr w:type="spellEnd"/>
      <w:r>
        <w:rPr>
          <w:color w:val="212121"/>
        </w:rPr>
        <w:tab/>
        <w:t>Petr</w:t>
      </w:r>
      <w:r>
        <w:rPr>
          <w:color w:val="212121"/>
          <w:spacing w:val="4"/>
        </w:rPr>
        <w:t xml:space="preserve"> </w:t>
      </w:r>
      <w:proofErr w:type="spellStart"/>
      <w:r>
        <w:rPr>
          <w:color w:val="212121"/>
        </w:rPr>
        <w:t>Rubáček</w:t>
      </w:r>
      <w:proofErr w:type="spellEnd"/>
    </w:p>
    <w:p w14:paraId="1A530083" w14:textId="77777777" w:rsidR="008037E6" w:rsidRDefault="00000000">
      <w:pPr>
        <w:pStyle w:val="Zkladntext"/>
        <w:spacing w:line="251" w:lineRule="exact"/>
        <w:ind w:left="496"/>
      </w:pPr>
      <w:r>
        <w:rPr>
          <w:color w:val="212121"/>
        </w:rPr>
        <w:t xml:space="preserve">Mgr. Adéla Hradilová, </w:t>
      </w:r>
      <w:proofErr w:type="spellStart"/>
      <w:r>
        <w:rPr>
          <w:color w:val="212121"/>
        </w:rPr>
        <w:t>předsedkyně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představenstva</w:t>
      </w:r>
      <w:proofErr w:type="spellEnd"/>
    </w:p>
    <w:p w14:paraId="1A530084" w14:textId="77777777" w:rsidR="008037E6" w:rsidRDefault="008037E6">
      <w:pPr>
        <w:spacing w:line="251" w:lineRule="exact"/>
        <w:sectPr w:rsidR="008037E6">
          <w:pgSz w:w="11910" w:h="16840"/>
          <w:pgMar w:top="1100" w:right="900" w:bottom="1440" w:left="1280" w:header="0" w:footer="1202" w:gutter="0"/>
          <w:cols w:space="708"/>
        </w:sectPr>
      </w:pPr>
    </w:p>
    <w:p w14:paraId="1A530085" w14:textId="77777777" w:rsidR="008037E6" w:rsidRDefault="00000000">
      <w:pPr>
        <w:pStyle w:val="Zkladntext"/>
        <w:spacing w:before="4"/>
        <w:rPr>
          <w:sz w:val="17"/>
        </w:rPr>
      </w:pPr>
      <w:r>
        <w:lastRenderedPageBreak/>
        <w:pict w14:anchorId="1A530097">
          <v:group id="_x0000_s2050" style="position:absolute;margin-left:0;margin-top:0;width:595.2pt;height:841.7pt;z-index:-251897856;mso-position-horizontal-relative:page;mso-position-vertical-relative:page" coordsize="11904,16834">
            <v:shape id="_x0000_s2052" type="#_x0000_t75" style="position:absolute;width:11904;height:16834">
              <v:imagedata r:id="rId13" o:title=""/>
            </v:shape>
            <v:shape id="_x0000_s2051" type="#_x0000_t75" style="position:absolute;left:10982;top:76;width:116;height:116">
              <v:imagedata r:id="rId14" o:title=""/>
            </v:shape>
            <w10:wrap anchorx="page" anchory="page"/>
          </v:group>
        </w:pict>
      </w:r>
    </w:p>
    <w:sectPr w:rsidR="008037E6">
      <w:footerReference w:type="default" r:id="rId15"/>
      <w:pgSz w:w="11910" w:h="16840"/>
      <w:pgMar w:top="1580" w:right="900" w:bottom="280" w:left="12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0C04C" w14:textId="77777777" w:rsidR="00D67772" w:rsidRDefault="00D67772">
      <w:r>
        <w:separator/>
      </w:r>
    </w:p>
  </w:endnote>
  <w:endnote w:type="continuationSeparator" w:id="0">
    <w:p w14:paraId="76998BA8" w14:textId="77777777" w:rsidR="00D67772" w:rsidRDefault="00D6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0098" w14:textId="77777777" w:rsidR="008037E6" w:rsidRDefault="00000000">
    <w:pPr>
      <w:pStyle w:val="Zkladntext"/>
      <w:spacing w:line="14" w:lineRule="auto"/>
      <w:rPr>
        <w:sz w:val="17"/>
      </w:rPr>
    </w:pPr>
    <w:r>
      <w:pict w14:anchorId="1A53009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4.8pt;margin-top:767.4pt;width:14.9pt;height:16.4pt;z-index:-251658752;mso-position-horizontal-relative:page;mso-position-vertical-relative:page" filled="f" stroked="f">
          <v:textbox inset="0,0,0,0">
            <w:txbxContent>
              <w:p w14:paraId="1A53009B" w14:textId="77777777" w:rsidR="008037E6" w:rsidRDefault="00000000">
                <w:pPr>
                  <w:spacing w:before="77"/>
                  <w:ind w:left="115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color w:val="1F1F1F"/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0099" w14:textId="77777777" w:rsidR="008037E6" w:rsidRDefault="008037E6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7C6CC" w14:textId="77777777" w:rsidR="00D67772" w:rsidRDefault="00D67772">
      <w:r>
        <w:separator/>
      </w:r>
    </w:p>
  </w:footnote>
  <w:footnote w:type="continuationSeparator" w:id="0">
    <w:p w14:paraId="331CC9F7" w14:textId="77777777" w:rsidR="00D67772" w:rsidRDefault="00D67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2929"/>
    <w:multiLevelType w:val="multilevel"/>
    <w:tmpl w:val="7E34FC78"/>
    <w:lvl w:ilvl="0">
      <w:start w:val="4"/>
      <w:numFmt w:val="decimal"/>
      <w:lvlText w:val="%1"/>
      <w:lvlJc w:val="left"/>
      <w:pPr>
        <w:ind w:left="876" w:hanging="72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6" w:hanging="724"/>
        <w:jc w:val="left"/>
      </w:pPr>
      <w:rPr>
        <w:rFonts w:ascii="Arial" w:eastAsia="Arial" w:hAnsi="Arial" w:cs="Arial" w:hint="default"/>
        <w:color w:val="212121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8" w:hanging="724"/>
      </w:pPr>
      <w:rPr>
        <w:rFonts w:hint="default"/>
      </w:rPr>
    </w:lvl>
    <w:lvl w:ilvl="3">
      <w:numFmt w:val="bullet"/>
      <w:lvlText w:val="•"/>
      <w:lvlJc w:val="left"/>
      <w:pPr>
        <w:ind w:left="3533" w:hanging="724"/>
      </w:pPr>
      <w:rPr>
        <w:rFonts w:hint="default"/>
      </w:rPr>
    </w:lvl>
    <w:lvl w:ilvl="4">
      <w:numFmt w:val="bullet"/>
      <w:lvlText w:val="•"/>
      <w:lvlJc w:val="left"/>
      <w:pPr>
        <w:ind w:left="4417" w:hanging="724"/>
      </w:pPr>
      <w:rPr>
        <w:rFonts w:hint="default"/>
      </w:rPr>
    </w:lvl>
    <w:lvl w:ilvl="5">
      <w:numFmt w:val="bullet"/>
      <w:lvlText w:val="•"/>
      <w:lvlJc w:val="left"/>
      <w:pPr>
        <w:ind w:left="5302" w:hanging="724"/>
      </w:pPr>
      <w:rPr>
        <w:rFonts w:hint="default"/>
      </w:rPr>
    </w:lvl>
    <w:lvl w:ilvl="6">
      <w:numFmt w:val="bullet"/>
      <w:lvlText w:val="•"/>
      <w:lvlJc w:val="left"/>
      <w:pPr>
        <w:ind w:left="6186" w:hanging="724"/>
      </w:pPr>
      <w:rPr>
        <w:rFonts w:hint="default"/>
      </w:rPr>
    </w:lvl>
    <w:lvl w:ilvl="7">
      <w:numFmt w:val="bullet"/>
      <w:lvlText w:val="•"/>
      <w:lvlJc w:val="left"/>
      <w:pPr>
        <w:ind w:left="7070" w:hanging="724"/>
      </w:pPr>
      <w:rPr>
        <w:rFonts w:hint="default"/>
      </w:rPr>
    </w:lvl>
    <w:lvl w:ilvl="8">
      <w:numFmt w:val="bullet"/>
      <w:lvlText w:val="•"/>
      <w:lvlJc w:val="left"/>
      <w:pPr>
        <w:ind w:left="7955" w:hanging="724"/>
      </w:pPr>
      <w:rPr>
        <w:rFonts w:hint="default"/>
      </w:rPr>
    </w:lvl>
  </w:abstractNum>
  <w:abstractNum w:abstractNumId="1" w15:restartNumberingAfterBreak="0">
    <w:nsid w:val="20B5074C"/>
    <w:multiLevelType w:val="multilevel"/>
    <w:tmpl w:val="62C2380E"/>
    <w:lvl w:ilvl="0">
      <w:start w:val="2"/>
      <w:numFmt w:val="decimal"/>
      <w:lvlText w:val="%1"/>
      <w:lvlJc w:val="left"/>
      <w:pPr>
        <w:ind w:left="895" w:hanging="71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716"/>
        <w:jc w:val="left"/>
      </w:pPr>
      <w:rPr>
        <w:rFonts w:hint="default"/>
        <w:spacing w:val="-1"/>
        <w:w w:val="99"/>
      </w:rPr>
    </w:lvl>
    <w:lvl w:ilvl="2">
      <w:start w:val="1"/>
      <w:numFmt w:val="lowerLetter"/>
      <w:lvlText w:val="%3)"/>
      <w:lvlJc w:val="left"/>
      <w:pPr>
        <w:ind w:left="1301" w:hanging="360"/>
        <w:jc w:val="left"/>
      </w:pPr>
      <w:rPr>
        <w:rFonts w:ascii="Arial" w:eastAsia="Arial" w:hAnsi="Arial" w:cs="Arial" w:hint="default"/>
        <w:color w:val="1F1F1F"/>
        <w:spacing w:val="-1"/>
        <w:w w:val="105"/>
        <w:sz w:val="22"/>
        <w:szCs w:val="22"/>
      </w:rPr>
    </w:lvl>
    <w:lvl w:ilvl="3">
      <w:numFmt w:val="bullet"/>
      <w:lvlText w:val="•"/>
      <w:lvlJc w:val="left"/>
      <w:pPr>
        <w:ind w:left="3228" w:hanging="360"/>
      </w:pPr>
      <w:rPr>
        <w:rFonts w:hint="default"/>
      </w:rPr>
    </w:lvl>
    <w:lvl w:ilvl="4">
      <w:numFmt w:val="bullet"/>
      <w:lvlText w:val="•"/>
      <w:lvlJc w:val="left"/>
      <w:pPr>
        <w:ind w:left="4156" w:hanging="360"/>
      </w:pPr>
      <w:rPr>
        <w:rFonts w:hint="default"/>
      </w:rPr>
    </w:lvl>
    <w:lvl w:ilvl="5">
      <w:numFmt w:val="bullet"/>
      <w:lvlText w:val="•"/>
      <w:lvlJc w:val="left"/>
      <w:pPr>
        <w:ind w:left="5084" w:hanging="360"/>
      </w:pPr>
      <w:rPr>
        <w:rFonts w:hint="default"/>
      </w:rPr>
    </w:lvl>
    <w:lvl w:ilvl="6">
      <w:numFmt w:val="bullet"/>
      <w:lvlText w:val="•"/>
      <w:lvlJc w:val="left"/>
      <w:pPr>
        <w:ind w:left="6012" w:hanging="360"/>
      </w:pPr>
      <w:rPr>
        <w:rFonts w:hint="default"/>
      </w:rPr>
    </w:lvl>
    <w:lvl w:ilvl="7">
      <w:numFmt w:val="bullet"/>
      <w:lvlText w:val="•"/>
      <w:lvlJc w:val="left"/>
      <w:pPr>
        <w:ind w:left="6940" w:hanging="360"/>
      </w:pPr>
      <w:rPr>
        <w:rFonts w:hint="default"/>
      </w:rPr>
    </w:lvl>
    <w:lvl w:ilvl="8">
      <w:numFmt w:val="bullet"/>
      <w:lvlText w:val="•"/>
      <w:lvlJc w:val="left"/>
      <w:pPr>
        <w:ind w:left="7868" w:hanging="360"/>
      </w:pPr>
      <w:rPr>
        <w:rFonts w:hint="default"/>
      </w:rPr>
    </w:lvl>
  </w:abstractNum>
  <w:abstractNum w:abstractNumId="2" w15:restartNumberingAfterBreak="0">
    <w:nsid w:val="2ABE7960"/>
    <w:multiLevelType w:val="multilevel"/>
    <w:tmpl w:val="6706D4F0"/>
    <w:lvl w:ilvl="0">
      <w:start w:val="1"/>
      <w:numFmt w:val="decimal"/>
      <w:lvlText w:val="%1"/>
      <w:lvlJc w:val="left"/>
      <w:pPr>
        <w:ind w:left="835" w:hanging="72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5" w:hanging="725"/>
        <w:jc w:val="right"/>
      </w:pPr>
      <w:rPr>
        <w:rFonts w:hint="default"/>
        <w:spacing w:val="-2"/>
        <w:w w:val="103"/>
      </w:rPr>
    </w:lvl>
    <w:lvl w:ilvl="2">
      <w:numFmt w:val="bullet"/>
      <w:lvlText w:val="•"/>
      <w:lvlJc w:val="left"/>
      <w:pPr>
        <w:ind w:left="2616" w:hanging="725"/>
      </w:pPr>
      <w:rPr>
        <w:rFonts w:hint="default"/>
      </w:rPr>
    </w:lvl>
    <w:lvl w:ilvl="3">
      <w:numFmt w:val="bullet"/>
      <w:lvlText w:val="•"/>
      <w:lvlJc w:val="left"/>
      <w:pPr>
        <w:ind w:left="3505" w:hanging="725"/>
      </w:pPr>
      <w:rPr>
        <w:rFonts w:hint="default"/>
      </w:rPr>
    </w:lvl>
    <w:lvl w:ilvl="4">
      <w:numFmt w:val="bullet"/>
      <w:lvlText w:val="•"/>
      <w:lvlJc w:val="left"/>
      <w:pPr>
        <w:ind w:left="4393" w:hanging="725"/>
      </w:pPr>
      <w:rPr>
        <w:rFonts w:hint="default"/>
      </w:rPr>
    </w:lvl>
    <w:lvl w:ilvl="5">
      <w:numFmt w:val="bullet"/>
      <w:lvlText w:val="•"/>
      <w:lvlJc w:val="left"/>
      <w:pPr>
        <w:ind w:left="5282" w:hanging="725"/>
      </w:pPr>
      <w:rPr>
        <w:rFonts w:hint="default"/>
      </w:rPr>
    </w:lvl>
    <w:lvl w:ilvl="6">
      <w:numFmt w:val="bullet"/>
      <w:lvlText w:val="•"/>
      <w:lvlJc w:val="left"/>
      <w:pPr>
        <w:ind w:left="6170" w:hanging="725"/>
      </w:pPr>
      <w:rPr>
        <w:rFonts w:hint="default"/>
      </w:rPr>
    </w:lvl>
    <w:lvl w:ilvl="7">
      <w:numFmt w:val="bullet"/>
      <w:lvlText w:val="•"/>
      <w:lvlJc w:val="left"/>
      <w:pPr>
        <w:ind w:left="7058" w:hanging="725"/>
      </w:pPr>
      <w:rPr>
        <w:rFonts w:hint="default"/>
      </w:rPr>
    </w:lvl>
    <w:lvl w:ilvl="8">
      <w:numFmt w:val="bullet"/>
      <w:lvlText w:val="•"/>
      <w:lvlJc w:val="left"/>
      <w:pPr>
        <w:ind w:left="7947" w:hanging="725"/>
      </w:pPr>
      <w:rPr>
        <w:rFonts w:hint="default"/>
      </w:rPr>
    </w:lvl>
  </w:abstractNum>
  <w:abstractNum w:abstractNumId="3" w15:restartNumberingAfterBreak="0">
    <w:nsid w:val="32CD1544"/>
    <w:multiLevelType w:val="multilevel"/>
    <w:tmpl w:val="22B00982"/>
    <w:lvl w:ilvl="0">
      <w:start w:val="5"/>
      <w:numFmt w:val="decimal"/>
      <w:lvlText w:val="%1"/>
      <w:lvlJc w:val="left"/>
      <w:pPr>
        <w:ind w:left="859" w:hanging="72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9" w:hanging="726"/>
        <w:jc w:val="left"/>
      </w:pPr>
      <w:rPr>
        <w:rFonts w:ascii="Arial" w:eastAsia="Arial" w:hAnsi="Arial" w:cs="Arial" w:hint="default"/>
        <w:color w:val="212121"/>
        <w:spacing w:val="-1"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left="1207" w:hanging="362"/>
        <w:jc w:val="left"/>
      </w:pPr>
      <w:rPr>
        <w:rFonts w:ascii="Arial" w:eastAsia="Arial" w:hAnsi="Arial" w:cs="Arial" w:hint="default"/>
        <w:color w:val="212121"/>
        <w:spacing w:val="-1"/>
        <w:w w:val="105"/>
        <w:sz w:val="22"/>
        <w:szCs w:val="22"/>
      </w:rPr>
    </w:lvl>
    <w:lvl w:ilvl="3">
      <w:numFmt w:val="bullet"/>
      <w:lvlText w:val="•"/>
      <w:lvlJc w:val="left"/>
      <w:pPr>
        <w:ind w:left="3094" w:hanging="362"/>
      </w:pPr>
      <w:rPr>
        <w:rFonts w:hint="default"/>
      </w:rPr>
    </w:lvl>
    <w:lvl w:ilvl="4">
      <w:numFmt w:val="bullet"/>
      <w:lvlText w:val="•"/>
      <w:lvlJc w:val="left"/>
      <w:pPr>
        <w:ind w:left="4041" w:hanging="362"/>
      </w:pPr>
      <w:rPr>
        <w:rFonts w:hint="default"/>
      </w:rPr>
    </w:lvl>
    <w:lvl w:ilvl="5">
      <w:numFmt w:val="bullet"/>
      <w:lvlText w:val="•"/>
      <w:lvlJc w:val="left"/>
      <w:pPr>
        <w:ind w:left="4988" w:hanging="362"/>
      </w:pPr>
      <w:rPr>
        <w:rFonts w:hint="default"/>
      </w:rPr>
    </w:lvl>
    <w:lvl w:ilvl="6">
      <w:numFmt w:val="bullet"/>
      <w:lvlText w:val="•"/>
      <w:lvlJc w:val="left"/>
      <w:pPr>
        <w:ind w:left="5935" w:hanging="362"/>
      </w:pPr>
      <w:rPr>
        <w:rFonts w:hint="default"/>
      </w:rPr>
    </w:lvl>
    <w:lvl w:ilvl="7">
      <w:numFmt w:val="bullet"/>
      <w:lvlText w:val="•"/>
      <w:lvlJc w:val="left"/>
      <w:pPr>
        <w:ind w:left="6882" w:hanging="362"/>
      </w:pPr>
      <w:rPr>
        <w:rFonts w:hint="default"/>
      </w:rPr>
    </w:lvl>
    <w:lvl w:ilvl="8">
      <w:numFmt w:val="bullet"/>
      <w:lvlText w:val="•"/>
      <w:lvlJc w:val="left"/>
      <w:pPr>
        <w:ind w:left="7829" w:hanging="362"/>
      </w:pPr>
      <w:rPr>
        <w:rFonts w:hint="default"/>
      </w:rPr>
    </w:lvl>
  </w:abstractNum>
  <w:abstractNum w:abstractNumId="4" w15:restartNumberingAfterBreak="0">
    <w:nsid w:val="3DF34363"/>
    <w:multiLevelType w:val="multilevel"/>
    <w:tmpl w:val="D7C09618"/>
    <w:lvl w:ilvl="0">
      <w:start w:val="6"/>
      <w:numFmt w:val="decimal"/>
      <w:lvlText w:val="%1"/>
      <w:lvlJc w:val="left"/>
      <w:pPr>
        <w:ind w:left="941" w:hanging="73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1" w:hanging="734"/>
        <w:jc w:val="left"/>
      </w:pPr>
      <w:rPr>
        <w:rFonts w:ascii="Arial" w:eastAsia="Arial" w:hAnsi="Arial" w:cs="Arial" w:hint="default"/>
        <w:color w:val="1F1F1F"/>
        <w:spacing w:val="-1"/>
        <w:w w:val="103"/>
        <w:sz w:val="22"/>
        <w:szCs w:val="22"/>
      </w:rPr>
    </w:lvl>
    <w:lvl w:ilvl="2">
      <w:numFmt w:val="bullet"/>
      <w:lvlText w:val="•"/>
      <w:lvlJc w:val="left"/>
      <w:pPr>
        <w:ind w:left="2696" w:hanging="734"/>
      </w:pPr>
      <w:rPr>
        <w:rFonts w:hint="default"/>
      </w:rPr>
    </w:lvl>
    <w:lvl w:ilvl="3">
      <w:numFmt w:val="bullet"/>
      <w:lvlText w:val="•"/>
      <w:lvlJc w:val="left"/>
      <w:pPr>
        <w:ind w:left="3575" w:hanging="734"/>
      </w:pPr>
      <w:rPr>
        <w:rFonts w:hint="default"/>
      </w:rPr>
    </w:lvl>
    <w:lvl w:ilvl="4">
      <w:numFmt w:val="bullet"/>
      <w:lvlText w:val="•"/>
      <w:lvlJc w:val="left"/>
      <w:pPr>
        <w:ind w:left="4453" w:hanging="734"/>
      </w:pPr>
      <w:rPr>
        <w:rFonts w:hint="default"/>
      </w:rPr>
    </w:lvl>
    <w:lvl w:ilvl="5">
      <w:numFmt w:val="bullet"/>
      <w:lvlText w:val="•"/>
      <w:lvlJc w:val="left"/>
      <w:pPr>
        <w:ind w:left="5332" w:hanging="734"/>
      </w:pPr>
      <w:rPr>
        <w:rFonts w:hint="default"/>
      </w:rPr>
    </w:lvl>
    <w:lvl w:ilvl="6">
      <w:numFmt w:val="bullet"/>
      <w:lvlText w:val="•"/>
      <w:lvlJc w:val="left"/>
      <w:pPr>
        <w:ind w:left="6210" w:hanging="734"/>
      </w:pPr>
      <w:rPr>
        <w:rFonts w:hint="default"/>
      </w:rPr>
    </w:lvl>
    <w:lvl w:ilvl="7">
      <w:numFmt w:val="bullet"/>
      <w:lvlText w:val="•"/>
      <w:lvlJc w:val="left"/>
      <w:pPr>
        <w:ind w:left="7088" w:hanging="734"/>
      </w:pPr>
      <w:rPr>
        <w:rFonts w:hint="default"/>
      </w:rPr>
    </w:lvl>
    <w:lvl w:ilvl="8">
      <w:numFmt w:val="bullet"/>
      <w:lvlText w:val="•"/>
      <w:lvlJc w:val="left"/>
      <w:pPr>
        <w:ind w:left="7967" w:hanging="734"/>
      </w:pPr>
      <w:rPr>
        <w:rFonts w:hint="default"/>
      </w:rPr>
    </w:lvl>
  </w:abstractNum>
  <w:abstractNum w:abstractNumId="5" w15:restartNumberingAfterBreak="0">
    <w:nsid w:val="56274ED1"/>
    <w:multiLevelType w:val="hybridMultilevel"/>
    <w:tmpl w:val="CDFCB5D8"/>
    <w:lvl w:ilvl="0" w:tplc="92E4D9FC">
      <w:start w:val="1"/>
      <w:numFmt w:val="lowerLetter"/>
      <w:lvlText w:val="%1)"/>
      <w:lvlJc w:val="left"/>
      <w:pPr>
        <w:ind w:left="888" w:hanging="711"/>
        <w:jc w:val="left"/>
      </w:pPr>
      <w:rPr>
        <w:rFonts w:hint="default"/>
        <w:spacing w:val="-1"/>
        <w:w w:val="105"/>
      </w:rPr>
    </w:lvl>
    <w:lvl w:ilvl="1" w:tplc="13E0C41E">
      <w:numFmt w:val="bullet"/>
      <w:lvlText w:val="•"/>
      <w:lvlJc w:val="left"/>
      <w:pPr>
        <w:ind w:left="1764" w:hanging="711"/>
      </w:pPr>
      <w:rPr>
        <w:rFonts w:hint="default"/>
      </w:rPr>
    </w:lvl>
    <w:lvl w:ilvl="2" w:tplc="32600C40">
      <w:numFmt w:val="bullet"/>
      <w:lvlText w:val="•"/>
      <w:lvlJc w:val="left"/>
      <w:pPr>
        <w:ind w:left="2648" w:hanging="711"/>
      </w:pPr>
      <w:rPr>
        <w:rFonts w:hint="default"/>
      </w:rPr>
    </w:lvl>
    <w:lvl w:ilvl="3" w:tplc="793EE548">
      <w:numFmt w:val="bullet"/>
      <w:lvlText w:val="•"/>
      <w:lvlJc w:val="left"/>
      <w:pPr>
        <w:ind w:left="3533" w:hanging="711"/>
      </w:pPr>
      <w:rPr>
        <w:rFonts w:hint="default"/>
      </w:rPr>
    </w:lvl>
    <w:lvl w:ilvl="4" w:tplc="A0566E32">
      <w:numFmt w:val="bullet"/>
      <w:lvlText w:val="•"/>
      <w:lvlJc w:val="left"/>
      <w:pPr>
        <w:ind w:left="4417" w:hanging="711"/>
      </w:pPr>
      <w:rPr>
        <w:rFonts w:hint="default"/>
      </w:rPr>
    </w:lvl>
    <w:lvl w:ilvl="5" w:tplc="11AEBD82">
      <w:numFmt w:val="bullet"/>
      <w:lvlText w:val="•"/>
      <w:lvlJc w:val="left"/>
      <w:pPr>
        <w:ind w:left="5302" w:hanging="711"/>
      </w:pPr>
      <w:rPr>
        <w:rFonts w:hint="default"/>
      </w:rPr>
    </w:lvl>
    <w:lvl w:ilvl="6" w:tplc="D7D82604">
      <w:numFmt w:val="bullet"/>
      <w:lvlText w:val="•"/>
      <w:lvlJc w:val="left"/>
      <w:pPr>
        <w:ind w:left="6186" w:hanging="711"/>
      </w:pPr>
      <w:rPr>
        <w:rFonts w:hint="default"/>
      </w:rPr>
    </w:lvl>
    <w:lvl w:ilvl="7" w:tplc="C2920190">
      <w:numFmt w:val="bullet"/>
      <w:lvlText w:val="•"/>
      <w:lvlJc w:val="left"/>
      <w:pPr>
        <w:ind w:left="7070" w:hanging="711"/>
      </w:pPr>
      <w:rPr>
        <w:rFonts w:hint="default"/>
      </w:rPr>
    </w:lvl>
    <w:lvl w:ilvl="8" w:tplc="3FD073F2">
      <w:numFmt w:val="bullet"/>
      <w:lvlText w:val="•"/>
      <w:lvlJc w:val="left"/>
      <w:pPr>
        <w:ind w:left="7955" w:hanging="711"/>
      </w:pPr>
      <w:rPr>
        <w:rFonts w:hint="default"/>
      </w:rPr>
    </w:lvl>
  </w:abstractNum>
  <w:abstractNum w:abstractNumId="6" w15:restartNumberingAfterBreak="0">
    <w:nsid w:val="6C926165"/>
    <w:multiLevelType w:val="multilevel"/>
    <w:tmpl w:val="73842CE4"/>
    <w:lvl w:ilvl="0">
      <w:start w:val="3"/>
      <w:numFmt w:val="decimal"/>
      <w:lvlText w:val="%1"/>
      <w:lvlJc w:val="left"/>
      <w:pPr>
        <w:ind w:left="901" w:hanging="71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1" w:hanging="711"/>
        <w:jc w:val="left"/>
      </w:pPr>
      <w:rPr>
        <w:rFonts w:hint="default"/>
        <w:spacing w:val="-1"/>
        <w:w w:val="99"/>
      </w:rPr>
    </w:lvl>
    <w:lvl w:ilvl="2">
      <w:start w:val="1"/>
      <w:numFmt w:val="lowerLetter"/>
      <w:lvlText w:val="%3)"/>
      <w:lvlJc w:val="left"/>
      <w:pPr>
        <w:ind w:left="1177" w:hanging="365"/>
        <w:jc w:val="left"/>
      </w:pPr>
      <w:rPr>
        <w:rFonts w:ascii="Arial" w:eastAsia="Arial" w:hAnsi="Arial" w:cs="Arial" w:hint="default"/>
        <w:color w:val="1F1F1F"/>
        <w:spacing w:val="-1"/>
        <w:w w:val="105"/>
        <w:sz w:val="22"/>
        <w:szCs w:val="22"/>
      </w:rPr>
    </w:lvl>
    <w:lvl w:ilvl="3">
      <w:numFmt w:val="bullet"/>
      <w:lvlText w:val="•"/>
      <w:lvlJc w:val="left"/>
      <w:pPr>
        <w:ind w:left="3078" w:hanging="365"/>
      </w:pPr>
      <w:rPr>
        <w:rFonts w:hint="default"/>
      </w:rPr>
    </w:lvl>
    <w:lvl w:ilvl="4">
      <w:numFmt w:val="bullet"/>
      <w:lvlText w:val="•"/>
      <w:lvlJc w:val="left"/>
      <w:pPr>
        <w:ind w:left="4028" w:hanging="365"/>
      </w:pPr>
      <w:rPr>
        <w:rFonts w:hint="default"/>
      </w:rPr>
    </w:lvl>
    <w:lvl w:ilvl="5">
      <w:numFmt w:val="bullet"/>
      <w:lvlText w:val="•"/>
      <w:lvlJc w:val="left"/>
      <w:pPr>
        <w:ind w:left="4977" w:hanging="365"/>
      </w:pPr>
      <w:rPr>
        <w:rFonts w:hint="default"/>
      </w:rPr>
    </w:lvl>
    <w:lvl w:ilvl="6">
      <w:numFmt w:val="bullet"/>
      <w:lvlText w:val="•"/>
      <w:lvlJc w:val="left"/>
      <w:pPr>
        <w:ind w:left="5926" w:hanging="365"/>
      </w:pPr>
      <w:rPr>
        <w:rFonts w:hint="default"/>
      </w:rPr>
    </w:lvl>
    <w:lvl w:ilvl="7">
      <w:numFmt w:val="bullet"/>
      <w:lvlText w:val="•"/>
      <w:lvlJc w:val="left"/>
      <w:pPr>
        <w:ind w:left="6876" w:hanging="365"/>
      </w:pPr>
      <w:rPr>
        <w:rFonts w:hint="default"/>
      </w:rPr>
    </w:lvl>
    <w:lvl w:ilvl="8">
      <w:numFmt w:val="bullet"/>
      <w:lvlText w:val="•"/>
      <w:lvlJc w:val="left"/>
      <w:pPr>
        <w:ind w:left="7825" w:hanging="365"/>
      </w:pPr>
      <w:rPr>
        <w:rFonts w:hint="default"/>
      </w:rPr>
    </w:lvl>
  </w:abstractNum>
  <w:abstractNum w:abstractNumId="7" w15:restartNumberingAfterBreak="0">
    <w:nsid w:val="76185907"/>
    <w:multiLevelType w:val="hybridMultilevel"/>
    <w:tmpl w:val="70D0503A"/>
    <w:lvl w:ilvl="0" w:tplc="31DE9FBC">
      <w:start w:val="13"/>
      <w:numFmt w:val="lowerLetter"/>
      <w:lvlText w:val="%1)"/>
      <w:lvlJc w:val="left"/>
      <w:pPr>
        <w:ind w:left="864" w:hanging="729"/>
        <w:jc w:val="right"/>
      </w:pPr>
      <w:rPr>
        <w:rFonts w:ascii="Arial" w:eastAsia="Arial" w:hAnsi="Arial" w:cs="Arial" w:hint="default"/>
        <w:color w:val="1C1C1C"/>
        <w:w w:val="105"/>
        <w:sz w:val="22"/>
        <w:szCs w:val="22"/>
      </w:rPr>
    </w:lvl>
    <w:lvl w:ilvl="1" w:tplc="70A2841C">
      <w:numFmt w:val="bullet"/>
      <w:lvlText w:val="•"/>
      <w:lvlJc w:val="left"/>
      <w:pPr>
        <w:ind w:left="1746" w:hanging="729"/>
      </w:pPr>
      <w:rPr>
        <w:rFonts w:hint="default"/>
      </w:rPr>
    </w:lvl>
    <w:lvl w:ilvl="2" w:tplc="9AF8A866">
      <w:numFmt w:val="bullet"/>
      <w:lvlText w:val="•"/>
      <w:lvlJc w:val="left"/>
      <w:pPr>
        <w:ind w:left="2632" w:hanging="729"/>
      </w:pPr>
      <w:rPr>
        <w:rFonts w:hint="default"/>
      </w:rPr>
    </w:lvl>
    <w:lvl w:ilvl="3" w:tplc="C562E65E">
      <w:numFmt w:val="bullet"/>
      <w:lvlText w:val="•"/>
      <w:lvlJc w:val="left"/>
      <w:pPr>
        <w:ind w:left="3519" w:hanging="729"/>
      </w:pPr>
      <w:rPr>
        <w:rFonts w:hint="default"/>
      </w:rPr>
    </w:lvl>
    <w:lvl w:ilvl="4" w:tplc="510482C0">
      <w:numFmt w:val="bullet"/>
      <w:lvlText w:val="•"/>
      <w:lvlJc w:val="left"/>
      <w:pPr>
        <w:ind w:left="4405" w:hanging="729"/>
      </w:pPr>
      <w:rPr>
        <w:rFonts w:hint="default"/>
      </w:rPr>
    </w:lvl>
    <w:lvl w:ilvl="5" w:tplc="922875C0">
      <w:numFmt w:val="bullet"/>
      <w:lvlText w:val="•"/>
      <w:lvlJc w:val="left"/>
      <w:pPr>
        <w:ind w:left="5292" w:hanging="729"/>
      </w:pPr>
      <w:rPr>
        <w:rFonts w:hint="default"/>
      </w:rPr>
    </w:lvl>
    <w:lvl w:ilvl="6" w:tplc="ABE4FF18">
      <w:numFmt w:val="bullet"/>
      <w:lvlText w:val="•"/>
      <w:lvlJc w:val="left"/>
      <w:pPr>
        <w:ind w:left="6178" w:hanging="729"/>
      </w:pPr>
      <w:rPr>
        <w:rFonts w:hint="default"/>
      </w:rPr>
    </w:lvl>
    <w:lvl w:ilvl="7" w:tplc="CAC21118">
      <w:numFmt w:val="bullet"/>
      <w:lvlText w:val="•"/>
      <w:lvlJc w:val="left"/>
      <w:pPr>
        <w:ind w:left="7064" w:hanging="729"/>
      </w:pPr>
      <w:rPr>
        <w:rFonts w:hint="default"/>
      </w:rPr>
    </w:lvl>
    <w:lvl w:ilvl="8" w:tplc="44C6DFC2">
      <w:numFmt w:val="bullet"/>
      <w:lvlText w:val="•"/>
      <w:lvlJc w:val="left"/>
      <w:pPr>
        <w:ind w:left="7951" w:hanging="729"/>
      </w:pPr>
      <w:rPr>
        <w:rFonts w:hint="default"/>
      </w:rPr>
    </w:lvl>
  </w:abstractNum>
  <w:abstractNum w:abstractNumId="8" w15:restartNumberingAfterBreak="0">
    <w:nsid w:val="7D306D61"/>
    <w:multiLevelType w:val="multilevel"/>
    <w:tmpl w:val="586CAFC2"/>
    <w:lvl w:ilvl="0">
      <w:start w:val="7"/>
      <w:numFmt w:val="decimal"/>
      <w:lvlText w:val="%1"/>
      <w:lvlJc w:val="left"/>
      <w:pPr>
        <w:ind w:left="921" w:hanging="72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722"/>
        <w:jc w:val="left"/>
      </w:pPr>
      <w:rPr>
        <w:rFonts w:hint="default"/>
        <w:spacing w:val="-1"/>
        <w:w w:val="100"/>
      </w:rPr>
    </w:lvl>
    <w:lvl w:ilvl="2">
      <w:numFmt w:val="bullet"/>
      <w:lvlText w:val="•"/>
      <w:lvlJc w:val="left"/>
      <w:pPr>
        <w:ind w:left="2680" w:hanging="722"/>
      </w:pPr>
      <w:rPr>
        <w:rFonts w:hint="default"/>
      </w:rPr>
    </w:lvl>
    <w:lvl w:ilvl="3">
      <w:numFmt w:val="bullet"/>
      <w:lvlText w:val="•"/>
      <w:lvlJc w:val="left"/>
      <w:pPr>
        <w:ind w:left="3561" w:hanging="722"/>
      </w:pPr>
      <w:rPr>
        <w:rFonts w:hint="default"/>
      </w:rPr>
    </w:lvl>
    <w:lvl w:ilvl="4">
      <w:numFmt w:val="bullet"/>
      <w:lvlText w:val="•"/>
      <w:lvlJc w:val="left"/>
      <w:pPr>
        <w:ind w:left="4441" w:hanging="722"/>
      </w:pPr>
      <w:rPr>
        <w:rFonts w:hint="default"/>
      </w:rPr>
    </w:lvl>
    <w:lvl w:ilvl="5">
      <w:numFmt w:val="bullet"/>
      <w:lvlText w:val="•"/>
      <w:lvlJc w:val="left"/>
      <w:pPr>
        <w:ind w:left="5322" w:hanging="722"/>
      </w:pPr>
      <w:rPr>
        <w:rFonts w:hint="default"/>
      </w:rPr>
    </w:lvl>
    <w:lvl w:ilvl="6">
      <w:numFmt w:val="bullet"/>
      <w:lvlText w:val="•"/>
      <w:lvlJc w:val="left"/>
      <w:pPr>
        <w:ind w:left="6202" w:hanging="722"/>
      </w:pPr>
      <w:rPr>
        <w:rFonts w:hint="default"/>
      </w:rPr>
    </w:lvl>
    <w:lvl w:ilvl="7">
      <w:numFmt w:val="bullet"/>
      <w:lvlText w:val="•"/>
      <w:lvlJc w:val="left"/>
      <w:pPr>
        <w:ind w:left="7082" w:hanging="722"/>
      </w:pPr>
      <w:rPr>
        <w:rFonts w:hint="default"/>
      </w:rPr>
    </w:lvl>
    <w:lvl w:ilvl="8">
      <w:numFmt w:val="bullet"/>
      <w:lvlText w:val="•"/>
      <w:lvlJc w:val="left"/>
      <w:pPr>
        <w:ind w:left="7963" w:hanging="722"/>
      </w:pPr>
      <w:rPr>
        <w:rFonts w:hint="default"/>
      </w:rPr>
    </w:lvl>
  </w:abstractNum>
  <w:num w:numId="1" w16cid:durableId="85461231">
    <w:abstractNumId w:val="8"/>
  </w:num>
  <w:num w:numId="2" w16cid:durableId="1137378093">
    <w:abstractNumId w:val="4"/>
  </w:num>
  <w:num w:numId="3" w16cid:durableId="2041012489">
    <w:abstractNumId w:val="3"/>
  </w:num>
  <w:num w:numId="4" w16cid:durableId="556668323">
    <w:abstractNumId w:val="0"/>
  </w:num>
  <w:num w:numId="5" w16cid:durableId="637151203">
    <w:abstractNumId w:val="6"/>
  </w:num>
  <w:num w:numId="6" w16cid:durableId="1785885892">
    <w:abstractNumId w:val="7"/>
  </w:num>
  <w:num w:numId="7" w16cid:durableId="111098002">
    <w:abstractNumId w:val="5"/>
  </w:num>
  <w:num w:numId="8" w16cid:durableId="314073467">
    <w:abstractNumId w:val="1"/>
  </w:num>
  <w:num w:numId="9" w16cid:durableId="1914656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7E6"/>
    <w:rsid w:val="004C6A9C"/>
    <w:rsid w:val="00507953"/>
    <w:rsid w:val="005173BE"/>
    <w:rsid w:val="007070B1"/>
    <w:rsid w:val="008037E6"/>
    <w:rsid w:val="00824172"/>
    <w:rsid w:val="009372E4"/>
    <w:rsid w:val="00D67772"/>
    <w:rsid w:val="00DE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4:docId w14:val="1A52FFF1"/>
  <w15:docId w15:val="{3C525060-E89D-4203-8B80-718BEEEB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93"/>
      <w:ind w:left="240" w:right="367"/>
      <w:jc w:val="center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24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859" w:hanging="7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innoverse.cz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2403</Words>
  <Characters>14179</Characters>
  <Application>Microsoft Office Word</Application>
  <DocSecurity>0</DocSecurity>
  <Lines>118</Lines>
  <Paragraphs>33</Paragraphs>
  <ScaleCrop>false</ScaleCrop>
  <Company/>
  <LinksUpToDate>false</LinksUpToDate>
  <CharactersWithSpaces>16549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MSIC_25092312351</dc:title>
  <cp:lastModifiedBy>Olga Palová</cp:lastModifiedBy>
  <cp:revision>7</cp:revision>
  <dcterms:created xsi:type="dcterms:W3CDTF">2025-09-23T12:04:00Z</dcterms:created>
  <dcterms:modified xsi:type="dcterms:W3CDTF">2025-09-23T12:09:00Z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KM_Trident</vt:lpwstr>
  </property>
  <property fmtid="{D5CDD505-2E9C-101B-9397-08002B2CF9AE}" pid="4" name="LastSaved">
    <vt:filetime>2025-09-23T00:00:00Z</vt:filetime>
  </property>
</Properties>
</file>