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0F0F" w14:textId="77777777" w:rsidR="001C5D98" w:rsidRPr="005F0446" w:rsidRDefault="001C5D98" w:rsidP="001C5D98">
      <w:pPr>
        <w:pStyle w:val="Bezmezer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LICENČNÍ </w:t>
      </w:r>
      <w:r w:rsidRPr="005F0446">
        <w:rPr>
          <w:sz w:val="36"/>
          <w:szCs w:val="36"/>
        </w:rPr>
        <w:t>SMLOUVA</w:t>
      </w:r>
    </w:p>
    <w:p w14:paraId="1A110F10" w14:textId="77777777" w:rsidR="001C5D98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</w:t>
      </w:r>
      <w:r w:rsidRPr="005F0446">
        <w:rPr>
          <w:sz w:val="20"/>
          <w:szCs w:val="20"/>
        </w:rPr>
        <w:t xml:space="preserve">podle </w:t>
      </w:r>
      <w:r>
        <w:rPr>
          <w:sz w:val="20"/>
          <w:szCs w:val="20"/>
        </w:rPr>
        <w:t>§ 2358 a násl. zákona č. 89/2012 Sb., občanský zákoník, v platném znění</w:t>
      </w:r>
    </w:p>
    <w:p w14:paraId="1A110F11" w14:textId="77777777" w:rsidR="001C5D98" w:rsidRPr="005F0446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5F0446">
        <w:rPr>
          <w:sz w:val="20"/>
          <w:szCs w:val="20"/>
        </w:rPr>
        <w:t xml:space="preserve"> (dále jen „</w:t>
      </w:r>
      <w:r w:rsidRPr="002D4127">
        <w:rPr>
          <w:b/>
          <w:sz w:val="20"/>
          <w:szCs w:val="20"/>
        </w:rPr>
        <w:t>občanský</w:t>
      </w:r>
      <w:r>
        <w:rPr>
          <w:sz w:val="20"/>
          <w:szCs w:val="20"/>
        </w:rPr>
        <w:t xml:space="preserve"> </w:t>
      </w:r>
      <w:r w:rsidRPr="003B67AE">
        <w:rPr>
          <w:b/>
          <w:sz w:val="20"/>
          <w:szCs w:val="20"/>
        </w:rPr>
        <w:t>zákoník</w:t>
      </w:r>
      <w:r w:rsidRPr="005F0446">
        <w:rPr>
          <w:sz w:val="20"/>
          <w:szCs w:val="20"/>
        </w:rPr>
        <w:t>“)</w:t>
      </w:r>
    </w:p>
    <w:p w14:paraId="1A110F12" w14:textId="77777777" w:rsidR="001C5D98" w:rsidRPr="0010577F" w:rsidRDefault="001C5D98" w:rsidP="001C5D98">
      <w:pPr>
        <w:spacing w:before="60" w:after="60" w:line="276" w:lineRule="auto"/>
        <w:jc w:val="both"/>
      </w:pPr>
    </w:p>
    <w:p w14:paraId="1A110F13" w14:textId="77777777" w:rsidR="001C5D98" w:rsidRPr="00455BC1" w:rsidRDefault="001C5D98" w:rsidP="001C5D98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Smluvní</w:t>
      </w:r>
      <w:r w:rsidRPr="00455BC1">
        <w:rPr>
          <w:b/>
          <w:sz w:val="28"/>
          <w:szCs w:val="28"/>
          <w:u w:val="single"/>
        </w:rPr>
        <w:t xml:space="preserve"> </w:t>
      </w:r>
      <w:r w:rsidRPr="00C0710E">
        <w:rPr>
          <w:b/>
          <w:sz w:val="28"/>
          <w:szCs w:val="28"/>
          <w:u w:val="single"/>
        </w:rPr>
        <w:t>strany</w:t>
      </w:r>
    </w:p>
    <w:p w14:paraId="1A110F14" w14:textId="17AAD7D5" w:rsidR="001C5D98" w:rsidRPr="00651A5D" w:rsidRDefault="0090122B" w:rsidP="001C5D9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Pavlína</w:t>
      </w:r>
      <w:r w:rsidR="008D7E9B">
        <w:t xml:space="preserve"> Florian</w:t>
      </w:r>
      <w:r>
        <w:t>ová</w:t>
      </w:r>
    </w:p>
    <w:p w14:paraId="1A110F15" w14:textId="77777777" w:rsidR="001C5D98" w:rsidRPr="00651A5D" w:rsidRDefault="008D7E9B" w:rsidP="001C5D98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</w:t>
      </w:r>
      <w:r w:rsidR="001C5D98">
        <w:rPr>
          <w:rFonts w:ascii="Times New Roman" w:hAnsi="Times New Roman" w:cs="Times New Roman"/>
          <w:sz w:val="24"/>
        </w:rPr>
        <w:t>s</w:t>
      </w:r>
      <w:r w:rsidR="001C5D98" w:rsidRPr="00651A5D">
        <w:rPr>
          <w:rFonts w:ascii="Times New Roman" w:hAnsi="Times New Roman" w:cs="Times New Roman"/>
          <w:sz w:val="24"/>
        </w:rPr>
        <w:t>ídl</w:t>
      </w:r>
      <w:r>
        <w:rPr>
          <w:rFonts w:ascii="Times New Roman" w:hAnsi="Times New Roman" w:cs="Times New Roman"/>
          <w:sz w:val="24"/>
        </w:rPr>
        <w:t>em</w:t>
      </w:r>
      <w:r w:rsidR="001C5D98">
        <w:rPr>
          <w:rFonts w:ascii="Times New Roman" w:hAnsi="Times New Roman" w:cs="Times New Roman"/>
          <w:sz w:val="24"/>
        </w:rPr>
        <w:t>:</w:t>
      </w:r>
      <w:r w:rsidR="001C5D98" w:rsidRPr="00651A5D">
        <w:rPr>
          <w:rFonts w:ascii="Times New Roman" w:hAnsi="Times New Roman" w:cs="Times New Roman"/>
          <w:sz w:val="24"/>
        </w:rPr>
        <w:t xml:space="preserve"> </w:t>
      </w:r>
      <w:r w:rsidR="0090122B">
        <w:rPr>
          <w:rFonts w:ascii="Times New Roman" w:hAnsi="Times New Roman" w:cs="Times New Roman"/>
          <w:sz w:val="24"/>
        </w:rPr>
        <w:t>Bartošovice v Orlických horách 46</w:t>
      </w:r>
    </w:p>
    <w:p w14:paraId="1A110F16" w14:textId="77777777" w:rsidR="001C5D98" w:rsidRPr="00651A5D" w:rsidRDefault="001C5D98" w:rsidP="001C5D98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 w:rsidR="0090122B">
        <w:rPr>
          <w:rFonts w:ascii="Times New Roman" w:hAnsi="Times New Roman" w:cs="Times New Roman"/>
          <w:sz w:val="24"/>
        </w:rPr>
        <w:t>728 22 589</w:t>
      </w:r>
    </w:p>
    <w:p w14:paraId="1A110F17" w14:textId="1049CEA8" w:rsidR="008D7E9B" w:rsidRDefault="008D7E9B" w:rsidP="001C5D98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Bankovní spojení: </w:t>
      </w:r>
    </w:p>
    <w:p w14:paraId="1A110F18" w14:textId="7A89AE30" w:rsidR="008D7E9B" w:rsidRDefault="008D7E9B" w:rsidP="001C5D98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Číslo účtu: </w:t>
      </w:r>
    </w:p>
    <w:p w14:paraId="1A110F19" w14:textId="0EEC5942" w:rsidR="008D7E9B" w:rsidRDefault="008D7E9B" w:rsidP="001C5D98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8D7E9B">
        <w:rPr>
          <w:rFonts w:ascii="Times New Roman" w:hAnsi="Times New Roman" w:cs="Times New Roman"/>
          <w:sz w:val="24"/>
        </w:rPr>
        <w:t>Tele</w:t>
      </w:r>
      <w:r>
        <w:rPr>
          <w:rFonts w:ascii="Times New Roman" w:hAnsi="Times New Roman" w:cs="Times New Roman"/>
          <w:sz w:val="24"/>
        </w:rPr>
        <w:t xml:space="preserve">fon: </w:t>
      </w:r>
    </w:p>
    <w:p w14:paraId="1A110F1B" w14:textId="1C28E928" w:rsidR="001C5D98" w:rsidRPr="00651A5D" w:rsidRDefault="008D7E9B" w:rsidP="003F293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</w:p>
    <w:p w14:paraId="1A110F1D" w14:textId="5604349E" w:rsidR="001C5D98" w:rsidRPr="0010577F" w:rsidRDefault="001C5D98" w:rsidP="000B6301">
      <w:pPr>
        <w:pStyle w:val="Normlnweb"/>
        <w:shd w:val="clear" w:color="auto" w:fill="FFFFFF"/>
        <w:spacing w:before="120" w:beforeAutospacing="0" w:after="60" w:afterAutospacing="0" w:line="276" w:lineRule="auto"/>
        <w:ind w:firstLine="357"/>
        <w:jc w:val="both"/>
      </w:pPr>
      <w:r>
        <w:t>(</w:t>
      </w:r>
      <w:r w:rsidRPr="0010577F">
        <w:t>dále také jen „</w:t>
      </w:r>
      <w:r>
        <w:rPr>
          <w:b/>
        </w:rPr>
        <w:t>poskytovatel</w:t>
      </w:r>
      <w:r w:rsidRPr="0010577F">
        <w:t>“</w:t>
      </w:r>
      <w:r>
        <w:t>)</w:t>
      </w:r>
    </w:p>
    <w:p w14:paraId="1A110F1F" w14:textId="0E48A034" w:rsidR="001C5D98" w:rsidRPr="0010577F" w:rsidRDefault="001C5D98" w:rsidP="005C4319">
      <w:pPr>
        <w:pStyle w:val="Normlnweb"/>
        <w:shd w:val="clear" w:color="auto" w:fill="FFFFFF"/>
        <w:spacing w:before="60" w:beforeAutospacing="0" w:after="60" w:afterAutospacing="0" w:line="276" w:lineRule="auto"/>
        <w:ind w:firstLine="357"/>
        <w:jc w:val="both"/>
      </w:pPr>
      <w:r w:rsidRPr="0010577F">
        <w:t>a</w:t>
      </w:r>
    </w:p>
    <w:p w14:paraId="1A110F20" w14:textId="77777777" w:rsidR="001C5D98" w:rsidRPr="00424E78" w:rsidRDefault="00DF7795" w:rsidP="001C5D9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>
        <w:rPr>
          <w:b/>
        </w:rPr>
        <w:t>C</w:t>
      </w:r>
      <w:r w:rsidR="0090122B">
        <w:rPr>
          <w:b/>
        </w:rPr>
        <w:t>ENDIS</w:t>
      </w:r>
      <w:r>
        <w:rPr>
          <w:b/>
        </w:rPr>
        <w:t>, s.p.</w:t>
      </w:r>
    </w:p>
    <w:p w14:paraId="1A110F21" w14:textId="77777777" w:rsidR="008D7E9B" w:rsidRDefault="008D7E9B" w:rsidP="001C5D98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sídlem: </w:t>
      </w:r>
      <w:r w:rsidR="0090122B">
        <w:rPr>
          <w:rFonts w:ascii="Times New Roman" w:hAnsi="Times New Roman" w:cs="Times New Roman"/>
          <w:sz w:val="24"/>
        </w:rPr>
        <w:t>nábř. L. Svobody 1222/12, 110 00</w:t>
      </w:r>
      <w:r w:rsidR="00DF7795">
        <w:rPr>
          <w:rFonts w:ascii="Times New Roman" w:hAnsi="Times New Roman" w:cs="Times New Roman"/>
          <w:sz w:val="24"/>
        </w:rPr>
        <w:t xml:space="preserve"> Praha 1</w:t>
      </w:r>
    </w:p>
    <w:p w14:paraId="1A110F22" w14:textId="77777777" w:rsidR="001C5D98" w:rsidRPr="00424E78" w:rsidRDefault="001C5D98" w:rsidP="001C5D98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  <w:r w:rsidRPr="00651A5D">
        <w:rPr>
          <w:rFonts w:ascii="Times New Roman" w:hAnsi="Times New Roman" w:cs="Times New Roman"/>
          <w:sz w:val="24"/>
        </w:rPr>
        <w:t>IČO:</w:t>
      </w:r>
      <w:r w:rsidR="00424E78">
        <w:rPr>
          <w:rFonts w:ascii="Times New Roman" w:hAnsi="Times New Roman" w:cs="Times New Roman"/>
          <w:sz w:val="24"/>
        </w:rPr>
        <w:t xml:space="preserve"> </w:t>
      </w:r>
      <w:r w:rsidR="0090122B">
        <w:rPr>
          <w:rFonts w:ascii="Times New Roman" w:hAnsi="Times New Roman" w:cs="Times New Roman"/>
          <w:sz w:val="24"/>
        </w:rPr>
        <w:t>003 11 391</w:t>
      </w:r>
    </w:p>
    <w:p w14:paraId="1A110F23" w14:textId="5941D5D3" w:rsidR="008D7E9B" w:rsidRDefault="008D7E9B" w:rsidP="001C5D98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8D7E9B">
        <w:rPr>
          <w:rFonts w:ascii="Times New Roman" w:hAnsi="Times New Roman" w:cs="Times New Roman"/>
          <w:sz w:val="24"/>
        </w:rPr>
        <w:t>Zastoup</w:t>
      </w:r>
      <w:r w:rsidR="0066146B">
        <w:rPr>
          <w:rFonts w:ascii="Times New Roman" w:hAnsi="Times New Roman" w:cs="Times New Roman"/>
          <w:sz w:val="24"/>
        </w:rPr>
        <w:t>e</w:t>
      </w:r>
      <w:r w:rsidRPr="008D7E9B">
        <w:rPr>
          <w:rFonts w:ascii="Times New Roman" w:hAnsi="Times New Roman" w:cs="Times New Roman"/>
          <w:sz w:val="24"/>
        </w:rPr>
        <w:t>na:</w:t>
      </w:r>
      <w:r w:rsidR="00DF7795">
        <w:rPr>
          <w:rFonts w:ascii="Times New Roman" w:hAnsi="Times New Roman" w:cs="Times New Roman"/>
          <w:sz w:val="24"/>
        </w:rPr>
        <w:t xml:space="preserve"> </w:t>
      </w:r>
      <w:r w:rsidR="00EF1473">
        <w:rPr>
          <w:rFonts w:ascii="Times New Roman" w:hAnsi="Times New Roman" w:cs="Times New Roman"/>
          <w:sz w:val="24"/>
        </w:rPr>
        <w:t>Ing. Janem Paroubkem</w:t>
      </w:r>
      <w:r w:rsidR="005A49BD">
        <w:rPr>
          <w:rFonts w:ascii="Times New Roman" w:hAnsi="Times New Roman" w:cs="Times New Roman"/>
          <w:sz w:val="24"/>
        </w:rPr>
        <w:t xml:space="preserve">, pověřen řízením státního podniku </w:t>
      </w:r>
    </w:p>
    <w:p w14:paraId="1A110F26" w14:textId="64B38465" w:rsidR="0066146B" w:rsidRDefault="0066146B" w:rsidP="005C4319">
      <w:pPr>
        <w:pStyle w:val="cotext"/>
        <w:spacing w:before="60" w:after="60" w:line="320" w:lineRule="atLeast"/>
        <w:ind w:left="426"/>
      </w:pPr>
      <w:r>
        <w:rPr>
          <w:rFonts w:ascii="Times New Roman" w:hAnsi="Times New Roman" w:cs="Times New Roman"/>
          <w:sz w:val="24"/>
        </w:rPr>
        <w:t>E-mail</w:t>
      </w:r>
      <w:r w:rsidR="005A49BD">
        <w:rPr>
          <w:rFonts w:ascii="Times New Roman" w:hAnsi="Times New Roman" w:cs="Times New Roman"/>
          <w:sz w:val="24"/>
        </w:rPr>
        <w:t xml:space="preserve"> pro zasílání faktur</w:t>
      </w:r>
      <w:r>
        <w:rPr>
          <w:rFonts w:ascii="Times New Roman" w:hAnsi="Times New Roman" w:cs="Times New Roman"/>
          <w:sz w:val="24"/>
        </w:rPr>
        <w:t xml:space="preserve">: </w:t>
      </w:r>
    </w:p>
    <w:p w14:paraId="1A110F27" w14:textId="77777777" w:rsidR="001C5D98" w:rsidRPr="0010577F" w:rsidRDefault="001C5D98" w:rsidP="0066146B">
      <w:pPr>
        <w:pStyle w:val="Normlnweb"/>
        <w:shd w:val="clear" w:color="auto" w:fill="FFFFFF"/>
        <w:spacing w:before="60" w:beforeAutospacing="0" w:after="60" w:afterAutospacing="0" w:line="276" w:lineRule="auto"/>
        <w:ind w:firstLine="426"/>
        <w:jc w:val="both"/>
      </w:pPr>
      <w:r>
        <w:t>(</w:t>
      </w:r>
      <w:r w:rsidRPr="0010577F">
        <w:t>dále také jen „</w:t>
      </w:r>
      <w:r>
        <w:rPr>
          <w:b/>
        </w:rPr>
        <w:t>nabyvatel</w:t>
      </w:r>
      <w:r w:rsidRPr="0010577F">
        <w:t>“</w:t>
      </w:r>
      <w:r>
        <w:t>)</w:t>
      </w:r>
    </w:p>
    <w:p w14:paraId="1A110F28" w14:textId="77777777" w:rsidR="001C5D98" w:rsidRPr="0010577F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1A110F29" w14:textId="77777777" w:rsidR="001C5D98" w:rsidRDefault="0066146B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>P</w:t>
      </w:r>
      <w:r w:rsidR="001C5D98">
        <w:t xml:space="preserve">oskytovatel a nabyvatel </w:t>
      </w:r>
      <w:r w:rsidR="001C5D98" w:rsidRPr="0010577F">
        <w:t>dále také společně jako „smluvní strany“</w:t>
      </w:r>
      <w:r w:rsidR="001C5D98">
        <w:t xml:space="preserve"> a každý samostatně jako „smluvní strana“ uzavírají níže uvedeného dne, měsíce a roku tuto </w:t>
      </w:r>
    </w:p>
    <w:p w14:paraId="1A110F2A" w14:textId="77777777" w:rsidR="001C5D98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1A110F2B" w14:textId="77777777" w:rsidR="001C5D98" w:rsidRPr="000F4CD1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licenční </w:t>
      </w:r>
      <w:r w:rsidRPr="000F4CD1">
        <w:rPr>
          <w:sz w:val="28"/>
          <w:szCs w:val="28"/>
        </w:rPr>
        <w:t>smlouvu</w:t>
      </w:r>
    </w:p>
    <w:p w14:paraId="1A110F2C" w14:textId="77777777" w:rsidR="0066146B" w:rsidRDefault="0066146B">
      <w:pPr>
        <w:spacing w:after="200" w:line="276" w:lineRule="auto"/>
      </w:pPr>
      <w:bookmarkStart w:id="0" w:name="OLE_LINK1"/>
      <w:bookmarkStart w:id="1" w:name="OLE_LINK2"/>
      <w:bookmarkStart w:id="2" w:name="OLE_LINK3"/>
      <w:r>
        <w:br w:type="page"/>
      </w:r>
    </w:p>
    <w:p w14:paraId="1A110F2D" w14:textId="77777777" w:rsidR="007F4526" w:rsidRDefault="007F4526" w:rsidP="007F452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Úvodní ustanovení</w:t>
      </w:r>
    </w:p>
    <w:p w14:paraId="1A110F2E" w14:textId="77777777" w:rsidR="00541F44" w:rsidRDefault="007F4526" w:rsidP="00B46497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 w:rsidRPr="00B46497">
        <w:t xml:space="preserve">Poskytovatel je </w:t>
      </w:r>
      <w:r w:rsidR="00EF1473">
        <w:t xml:space="preserve">oprávněn zastupovat </w:t>
      </w:r>
      <w:r w:rsidRPr="00B46497">
        <w:t>výlučn</w:t>
      </w:r>
      <w:r w:rsidR="00EF1473">
        <w:t>ého</w:t>
      </w:r>
      <w:r w:rsidRPr="00B46497">
        <w:t xml:space="preserve"> vlastník</w:t>
      </w:r>
      <w:r w:rsidR="00EF1473">
        <w:t xml:space="preserve">a autorských práv </w:t>
      </w:r>
      <w:r w:rsidR="0066146B">
        <w:t>k softwarovému produktu</w:t>
      </w:r>
      <w:r w:rsidR="00EF1473">
        <w:t xml:space="preserve"> pod souhrnným názvem </w:t>
      </w:r>
      <w:r w:rsidR="00A11D5C">
        <w:rPr>
          <w:b/>
        </w:rPr>
        <w:t>CIS-Technik</w:t>
      </w:r>
      <w:r w:rsidR="00A11D5C" w:rsidRPr="00A11D5C">
        <w:t>,</w:t>
      </w:r>
      <w:r w:rsidR="00A11D5C">
        <w:t xml:space="preserve"> </w:t>
      </w:r>
      <w:r w:rsidR="00EF1473">
        <w:t xml:space="preserve">zahrnující více aplikací pro organizaci činnosti na STK a SME </w:t>
      </w:r>
      <w:r w:rsidRPr="00A11D5C">
        <w:t>včetně</w:t>
      </w:r>
      <w:r w:rsidRPr="00B46497">
        <w:t xml:space="preserve"> souvisejících znalostí a vědomostí k jejich využití (dále také jen „</w:t>
      </w:r>
      <w:r w:rsidRPr="00B6610E">
        <w:rPr>
          <w:b/>
        </w:rPr>
        <w:t>dílo</w:t>
      </w:r>
      <w:r w:rsidRPr="00B46497">
        <w:t xml:space="preserve">“). Poskytovatel je oprávněn </w:t>
      </w:r>
      <w:r w:rsidR="00B46497" w:rsidRPr="00B46497">
        <w:t xml:space="preserve">dílem samostatně a </w:t>
      </w:r>
      <w:r w:rsidR="00541F44">
        <w:t>bez jakýchkoliv omezení</w:t>
      </w:r>
      <w:r w:rsidR="00B46497" w:rsidRPr="00B46497">
        <w:t xml:space="preserve"> nakládat</w:t>
      </w:r>
      <w:r w:rsidR="00541F44">
        <w:t>, a to bez právních vad takovéhoto</w:t>
      </w:r>
      <w:r w:rsidR="00B46497" w:rsidRPr="00B46497">
        <w:t xml:space="preserve"> jednání.</w:t>
      </w:r>
    </w:p>
    <w:p w14:paraId="1A110F2F" w14:textId="77777777" w:rsidR="008F64F2" w:rsidRDefault="00541F44" w:rsidP="00541F44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Poskytovatel touto </w:t>
      </w:r>
      <w:r w:rsidR="008F64F2">
        <w:t xml:space="preserve">licenční </w:t>
      </w:r>
      <w:r>
        <w:t>smlouvou hodlá poskytnout nabyvateli oprávnění k výkonu práva autorského k užívání díla</w:t>
      </w:r>
      <w:r w:rsidR="00B6610E">
        <w:t xml:space="preserve"> (dále také jen „</w:t>
      </w:r>
      <w:r w:rsidR="00B6610E" w:rsidRPr="00B6610E">
        <w:rPr>
          <w:b/>
        </w:rPr>
        <w:t>licenci</w:t>
      </w:r>
      <w:r w:rsidR="00B6610E">
        <w:t>“)</w:t>
      </w:r>
      <w:r>
        <w:t xml:space="preserve">. Nabyvatel má zájem získat od poskytovatele </w:t>
      </w:r>
      <w:r w:rsidR="00FC7405">
        <w:t>licenci</w:t>
      </w:r>
      <w:r w:rsidR="008F64F2">
        <w:t xml:space="preserve"> v souladu a za podmínek ujednaných touto licenční smlouvou.</w:t>
      </w:r>
    </w:p>
    <w:p w14:paraId="1A110F30" w14:textId="77777777" w:rsidR="007F4526" w:rsidRPr="00B46497" w:rsidRDefault="008F64F2" w:rsidP="008F64F2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 </w:t>
      </w:r>
    </w:p>
    <w:p w14:paraId="60D6E0A8" w14:textId="77777777" w:rsidR="00F330EC" w:rsidRDefault="008F64F2" w:rsidP="00F330E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Předmět smlouvy</w:t>
      </w:r>
    </w:p>
    <w:p w14:paraId="1A110F35" w14:textId="15A99B55" w:rsidR="001C5D98" w:rsidRPr="00F330EC" w:rsidRDefault="008F64F2" w:rsidP="00F330EC">
      <w:pPr>
        <w:pStyle w:val="Normlnweb"/>
        <w:shd w:val="clear" w:color="auto" w:fill="FFFFFF"/>
        <w:spacing w:before="60" w:beforeAutospacing="0" w:after="120" w:afterAutospacing="0" w:line="276" w:lineRule="auto"/>
        <w:ind w:left="708"/>
        <w:jc w:val="both"/>
        <w:rPr>
          <w:b/>
          <w:sz w:val="28"/>
          <w:szCs w:val="28"/>
          <w:u w:val="single"/>
        </w:rPr>
      </w:pPr>
      <w:r>
        <w:t xml:space="preserve">Předmětem této licenční smlouvy je </w:t>
      </w:r>
      <w:r w:rsidR="0052562A">
        <w:t xml:space="preserve">poskytnutí oprávnění k výkonu práva autorského </w:t>
      </w:r>
      <w:r w:rsidR="006344D4" w:rsidRPr="006344D4">
        <w:t xml:space="preserve"> </w:t>
      </w:r>
      <w:r w:rsidR="003F293F">
        <w:t xml:space="preserve"> </w:t>
      </w:r>
      <w:r w:rsidR="00FF4F11">
        <w:t>k softwarovému produktu</w:t>
      </w:r>
      <w:r w:rsidR="00EF1473">
        <w:t xml:space="preserve"> pod souhrnným označením </w:t>
      </w:r>
      <w:r w:rsidR="00A11D5C" w:rsidRPr="006344D4">
        <w:t xml:space="preserve">CIS-Technik </w:t>
      </w:r>
      <w:r w:rsidR="00A5092D">
        <w:t>a poskytnuté</w:t>
      </w:r>
      <w:r w:rsidR="00FF4F11">
        <w:t xml:space="preserve"> </w:t>
      </w:r>
      <w:r w:rsidR="0052562A">
        <w:t>dílo užít všemi způsoby užití, jež pova</w:t>
      </w:r>
      <w:r w:rsidR="0066146B">
        <w:t>ha díla připouští</w:t>
      </w:r>
      <w:r w:rsidR="00FF4F11">
        <w:t>,</w:t>
      </w:r>
      <w:r w:rsidR="0066146B">
        <w:t xml:space="preserve"> </w:t>
      </w:r>
      <w:r w:rsidR="006B1131">
        <w:t>v</w:t>
      </w:r>
      <w:r w:rsidR="00C637FB">
        <w:t>ýhradně</w:t>
      </w:r>
      <w:r w:rsidR="006B1131">
        <w:t> </w:t>
      </w:r>
      <w:r w:rsidR="00FC7405">
        <w:t xml:space="preserve">v </w:t>
      </w:r>
      <w:r w:rsidR="006B1131">
        <w:t>jeho původní podobě</w:t>
      </w:r>
      <w:r w:rsidR="002C3C94">
        <w:t xml:space="preserve">. </w:t>
      </w:r>
    </w:p>
    <w:p w14:paraId="7ED1721F" w14:textId="77777777" w:rsidR="003F293F" w:rsidRPr="006344D4" w:rsidRDefault="003F293F" w:rsidP="003F293F">
      <w:pPr>
        <w:pStyle w:val="Normlnweb"/>
        <w:shd w:val="clear" w:color="auto" w:fill="FFFFFF"/>
        <w:spacing w:before="60" w:beforeAutospacing="0" w:after="120" w:afterAutospacing="0" w:line="276" w:lineRule="auto"/>
        <w:ind w:left="720"/>
        <w:jc w:val="both"/>
      </w:pPr>
    </w:p>
    <w:bookmarkEnd w:id="0"/>
    <w:bookmarkEnd w:id="1"/>
    <w:bookmarkEnd w:id="2"/>
    <w:p w14:paraId="1A110F36" w14:textId="77777777" w:rsidR="0066414B" w:rsidRPr="00F22847" w:rsidRDefault="0066414B" w:rsidP="0066414B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Práva a povinnosti poskytovatele</w:t>
      </w:r>
    </w:p>
    <w:p w14:paraId="1A110F37" w14:textId="77777777" w:rsidR="0066414B" w:rsidRDefault="0066414B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Udělením licence vzniká poskytovateli povinnost strpět zásah do práva užít díla v rozsahu vyplývajícím z této licenční smlouvy.</w:t>
      </w:r>
    </w:p>
    <w:p w14:paraId="1A110F38" w14:textId="77777777" w:rsidR="0066414B" w:rsidRDefault="0066414B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Poskytovatel poskytne nabyvateli bez zbytečného odkladu po uzavření této licenční smlouvy veškeré podklady a informace potřebné k výkonu licence.</w:t>
      </w:r>
    </w:p>
    <w:p w14:paraId="1A110F39" w14:textId="77777777" w:rsidR="00C637FB" w:rsidRDefault="00C637FB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Poskytovatel poskytne nabyvateli bez zbytečného odkladu na vyžádání součinnost k právní </w:t>
      </w:r>
      <w:r w:rsidR="00FC7405">
        <w:t>ochraně jeho licence, dojde-li k ohrožení nebo porušení nabyvatelovy licence.</w:t>
      </w:r>
    </w:p>
    <w:p w14:paraId="1A110F3A" w14:textId="77777777" w:rsidR="00A11D5C" w:rsidRDefault="00A11D5C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Poskytovatel licence poskytuje po uzavření této smlouvy telefonickou a emailovou podporu k zajištění řádného využívání díla.</w:t>
      </w:r>
    </w:p>
    <w:p w14:paraId="1A110F3B" w14:textId="77777777" w:rsidR="00A11D5C" w:rsidRDefault="00A11D5C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Poskytovatel informuje o všech skutečnostech, týkajících se díla, které mají pro jeho využití podstatný význam.</w:t>
      </w:r>
    </w:p>
    <w:p w14:paraId="1A110F3C" w14:textId="77777777" w:rsidR="00A11D5C" w:rsidRDefault="00A11D5C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Poskytovatel je oprávněn požadovat součinnost nabyvatele při provozování díla k zajištění jeho bezproblémového užití.</w:t>
      </w:r>
    </w:p>
    <w:p w14:paraId="1A110F3D" w14:textId="77777777" w:rsidR="00A11D5C" w:rsidRDefault="00A11D5C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Poskytovatel je oprávněn požadovat sjednanou odměnu.</w:t>
      </w:r>
    </w:p>
    <w:p w14:paraId="1A110F3E" w14:textId="77777777" w:rsidR="0066414B" w:rsidRDefault="0066414B" w:rsidP="0066414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60DA66A1" w14:textId="77777777" w:rsidR="00F330EC" w:rsidRDefault="00F330EC" w:rsidP="0066414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5B82A11D" w14:textId="77777777" w:rsidR="00F330EC" w:rsidRPr="0010577F" w:rsidRDefault="00F330EC" w:rsidP="0066414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1A110F3F" w14:textId="77777777" w:rsidR="0066414B" w:rsidRPr="00F22847" w:rsidRDefault="0066414B" w:rsidP="0066414B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Práva a povinnosti nabyvatele</w:t>
      </w:r>
    </w:p>
    <w:p w14:paraId="1A110F40" w14:textId="77777777" w:rsidR="004B017E" w:rsidRDefault="004B017E" w:rsidP="004B017E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Nabyvatel je oprávněn licenci užívat samostatně.</w:t>
      </w:r>
    </w:p>
    <w:p w14:paraId="1A110F41" w14:textId="77777777" w:rsidR="004B017E" w:rsidRDefault="004B017E" w:rsidP="004B017E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Nabyvatel je oprávněn licenci užívat jen na území České republiky.</w:t>
      </w:r>
    </w:p>
    <w:p w14:paraId="1A110F42" w14:textId="77777777" w:rsidR="00EF1473" w:rsidRDefault="004B017E" w:rsidP="004B017E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Nabyvatel je oprávněn využívat dílo v souladu s touto smlouvou na neomezeném počtu zaříze</w:t>
      </w:r>
      <w:r w:rsidR="00EF1473">
        <w:t>ní výpočetní techniky ve stanici:</w:t>
      </w:r>
    </w:p>
    <w:p w14:paraId="1A110F43" w14:textId="77777777" w:rsidR="004B017E" w:rsidRPr="00EF1473" w:rsidRDefault="00EF1473" w:rsidP="005C4319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</w:pPr>
      <w:r>
        <w:t xml:space="preserve">STK č. </w:t>
      </w:r>
      <w:r w:rsidRPr="00EF1473">
        <w:rPr>
          <w:b/>
        </w:rPr>
        <w:t>36.01 – Trutnov</w:t>
      </w:r>
      <w:r>
        <w:rPr>
          <w:b/>
        </w:rPr>
        <w:t xml:space="preserve"> </w:t>
      </w:r>
      <w:r>
        <w:t>a S</w:t>
      </w:r>
      <w:r w:rsidR="00294990">
        <w:t>ME</w:t>
      </w:r>
      <w:r w:rsidR="004B017E">
        <w:t xml:space="preserve"> č. </w:t>
      </w:r>
      <w:r w:rsidR="00294990" w:rsidRPr="00EF1473">
        <w:rPr>
          <w:b/>
        </w:rPr>
        <w:t xml:space="preserve">56.10.08 </w:t>
      </w:r>
      <w:r>
        <w:rPr>
          <w:b/>
        </w:rPr>
        <w:t>–</w:t>
      </w:r>
      <w:r w:rsidR="00294990" w:rsidRPr="00EF1473">
        <w:rPr>
          <w:b/>
        </w:rPr>
        <w:t xml:space="preserve"> Trutnov</w:t>
      </w:r>
    </w:p>
    <w:p w14:paraId="1A110F44" w14:textId="77777777" w:rsidR="00EF1473" w:rsidRDefault="00EF1473" w:rsidP="005C4319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</w:pPr>
      <w:r>
        <w:t xml:space="preserve">STK č. </w:t>
      </w:r>
      <w:r>
        <w:rPr>
          <w:b/>
        </w:rPr>
        <w:t>35.01 – Krásná Lípa</w:t>
      </w:r>
      <w:r>
        <w:t xml:space="preserve"> a SME č. </w:t>
      </w:r>
      <w:r w:rsidRPr="00EF1473">
        <w:rPr>
          <w:b/>
        </w:rPr>
        <w:t>45.02.18</w:t>
      </w:r>
      <w:r>
        <w:rPr>
          <w:b/>
        </w:rPr>
        <w:t xml:space="preserve"> – Krásná Lípa</w:t>
      </w:r>
    </w:p>
    <w:p w14:paraId="1A110F45" w14:textId="77777777" w:rsidR="006B1131" w:rsidRDefault="006B1131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Nabyvatel není povinen licenci využít. Nevyužije-li nabyvatel licenci vůbec, poskytovatel není povinen vrátit nabyvateli odměnu, kterou od něho přijal na základě této licenční smlouvy. </w:t>
      </w:r>
    </w:p>
    <w:p w14:paraId="1A110F46" w14:textId="77777777" w:rsidR="006B1131" w:rsidRDefault="006B1131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Nabyvatel není oprávněn dílo užít </w:t>
      </w:r>
      <w:r w:rsidR="00164F3F">
        <w:t xml:space="preserve">ve </w:t>
      </w:r>
      <w:r>
        <w:t>změněné podobě.</w:t>
      </w:r>
      <w:r w:rsidR="00C637FB">
        <w:t xml:space="preserve"> </w:t>
      </w:r>
    </w:p>
    <w:p w14:paraId="1A110F47" w14:textId="77777777" w:rsidR="00164F3F" w:rsidRDefault="00164F3F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Nabyvatel se zavazuje neposkytovat jakékoli informace o díle třetím osobám bez předchozího písemného souhlasu poskytovatele.</w:t>
      </w:r>
    </w:p>
    <w:p w14:paraId="1A110F48" w14:textId="77777777" w:rsidR="00164F3F" w:rsidRDefault="00164F3F" w:rsidP="006641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Nabyvatel se zavazuje informovat poskytovatele o všech skutečnostech, které by mohly mít význam pro užívání díla.</w:t>
      </w:r>
    </w:p>
    <w:p w14:paraId="1A110F49" w14:textId="77777777" w:rsidR="00A11D5C" w:rsidRDefault="00A11D5C" w:rsidP="00A11D5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Nabyvatel není oprávněn bez předchozího písemného souhlasu poskytovatele licenci postoupit třetí osobě, byť jen zčásti. Nabyvatel je povinen sdělit poskytovateli bez zbytečného odkladu, že licenci postoupil, jakož i osobu postupníka.</w:t>
      </w:r>
    </w:p>
    <w:p w14:paraId="1A110F4A" w14:textId="77777777" w:rsidR="00A5092D" w:rsidRDefault="00A5092D" w:rsidP="00A5092D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</w:p>
    <w:p w14:paraId="1A110F4B" w14:textId="77777777" w:rsidR="00C637FB" w:rsidRPr="00F22847" w:rsidRDefault="008A292B" w:rsidP="00C637FB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8A292B">
        <w:rPr>
          <w:b/>
          <w:sz w:val="28"/>
          <w:szCs w:val="28"/>
        </w:rPr>
        <w:t xml:space="preserve"> </w:t>
      </w:r>
      <w:r w:rsidR="00C637FB">
        <w:rPr>
          <w:b/>
          <w:sz w:val="28"/>
          <w:szCs w:val="28"/>
          <w:u w:val="single"/>
        </w:rPr>
        <w:t>Odměna</w:t>
      </w:r>
      <w:r w:rsidR="007D4879">
        <w:rPr>
          <w:b/>
          <w:sz w:val="28"/>
          <w:szCs w:val="28"/>
          <w:u w:val="single"/>
        </w:rPr>
        <w:t xml:space="preserve"> a platební podmínky</w:t>
      </w:r>
    </w:p>
    <w:p w14:paraId="1A110F4C" w14:textId="77777777" w:rsidR="007D4879" w:rsidRDefault="007D4879" w:rsidP="00C637F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Za plnění předmětu této smlouvy náleží poskytovateli podle výslovné dohody smluvních stran odměna, které byla sjednána takto:</w:t>
      </w:r>
    </w:p>
    <w:p w14:paraId="1A110F4D" w14:textId="24351B45" w:rsidR="009C7293" w:rsidRDefault="009C7293" w:rsidP="005444CB">
      <w:pPr>
        <w:pStyle w:val="Normlnweb"/>
        <w:shd w:val="clear" w:color="auto" w:fill="FFFFFF"/>
        <w:spacing w:before="60" w:beforeAutospacing="0" w:after="60" w:afterAutospacing="0" w:line="276" w:lineRule="auto"/>
        <w:ind w:left="708"/>
        <w:jc w:val="both"/>
      </w:pPr>
      <w:r>
        <w:t xml:space="preserve">Nabyvatel se zavazuje zaplatit poskytovateli odměnu za poskytnutou licenci ve výši </w:t>
      </w:r>
      <w:r w:rsidR="00230BC5">
        <w:t>1</w:t>
      </w:r>
      <w:r w:rsidR="002747DE">
        <w:t> </w:t>
      </w:r>
      <w:r>
        <w:t>500,- Kč měsíčně (dále také jen „</w:t>
      </w:r>
      <w:r w:rsidRPr="0027782F">
        <w:rPr>
          <w:b/>
        </w:rPr>
        <w:t>odměna</w:t>
      </w:r>
      <w:r>
        <w:t>“). Odměna neobsahuje DPH v zákonné výši.</w:t>
      </w:r>
      <w:r w:rsidR="005444CB">
        <w:t xml:space="preserve"> </w:t>
      </w:r>
    </w:p>
    <w:p w14:paraId="1A110F4E" w14:textId="6D77B5F1" w:rsidR="007D4879" w:rsidRDefault="0027782F" w:rsidP="00C637F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Nabyvatel se zavazuje odměnu zaplatit na základě poskytovatelem vystaveného daňového dokladu (faktury) se splatností </w:t>
      </w:r>
      <w:r w:rsidR="009823F8">
        <w:t>30</w:t>
      </w:r>
      <w:r>
        <w:t xml:space="preserve"> dnů ode </w:t>
      </w:r>
      <w:r w:rsidR="003E3B34">
        <w:t>doručení na e-mailovou adresu</w:t>
      </w:r>
      <w:r w:rsidR="00B6475B">
        <w:t>:xxx</w:t>
      </w:r>
    </w:p>
    <w:p w14:paraId="1E29F4C3" w14:textId="79FA17DD" w:rsidR="005444CB" w:rsidRDefault="005444CB" w:rsidP="00C637F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Odměna bude zaplacena </w:t>
      </w:r>
      <w:r w:rsidR="004F57AA">
        <w:t>jednou ročně na nadcházející období jednoho roku</w:t>
      </w:r>
      <w:r w:rsidR="00201799">
        <w:t xml:space="preserve"> </w:t>
      </w:r>
      <w:r w:rsidR="00113F27">
        <w:t xml:space="preserve">na období 1.10.-30.9. daného roku. </w:t>
      </w:r>
    </w:p>
    <w:p w14:paraId="1A110F4F" w14:textId="13205272" w:rsidR="0027782F" w:rsidRDefault="00A3056C" w:rsidP="00C637F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Odměna bude nabyvatelem </w:t>
      </w:r>
      <w:r w:rsidR="007D4879">
        <w:t>zaplacena</w:t>
      </w:r>
      <w:r>
        <w:t xml:space="preserve"> bezhotovostně na účet </w:t>
      </w:r>
      <w:r w:rsidR="006B6DB1">
        <w:t>poskytovatele</w:t>
      </w:r>
      <w:r>
        <w:t xml:space="preserve"> uvedený v záhlaví této licenční smlouvy.</w:t>
      </w:r>
    </w:p>
    <w:p w14:paraId="1A110F51" w14:textId="7F5391BA" w:rsidR="007D4879" w:rsidRDefault="00A3056C" w:rsidP="005C4319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Pro případ prodlení nabyvatele se zaplacením odměny sjednávají smluvní strany smluvní pokutu ve výši 0,05 % z dlužné částky za každý, byť </w:t>
      </w:r>
      <w:r w:rsidR="006B6DB1">
        <w:t xml:space="preserve">i </w:t>
      </w:r>
      <w:r>
        <w:t xml:space="preserve">jen započatý, den </w:t>
      </w:r>
      <w:r>
        <w:lastRenderedPageBreak/>
        <w:t>prodlení. Nabyvatel je povinen poskytovateli zaplatit smluvní pokutu do sedmi (7) dnů od doručení písemné výzvy k jejímu zaplacení.</w:t>
      </w:r>
    </w:p>
    <w:p w14:paraId="0E185849" w14:textId="77777777" w:rsidR="00D64ABA" w:rsidRPr="00B9436C" w:rsidRDefault="00D64ABA" w:rsidP="00D64ABA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</w:p>
    <w:p w14:paraId="1A110F52" w14:textId="77777777" w:rsidR="00A3056C" w:rsidRPr="00F22847" w:rsidRDefault="008A292B" w:rsidP="00A3056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8A292B">
        <w:rPr>
          <w:b/>
          <w:sz w:val="28"/>
          <w:szCs w:val="28"/>
        </w:rPr>
        <w:t xml:space="preserve"> </w:t>
      </w:r>
      <w:r w:rsidR="00A3056C">
        <w:rPr>
          <w:b/>
          <w:sz w:val="28"/>
          <w:szCs w:val="28"/>
          <w:u w:val="single"/>
        </w:rPr>
        <w:t>Doba trvání smlouvy</w:t>
      </w:r>
    </w:p>
    <w:p w14:paraId="1A110F53" w14:textId="66A6AB67" w:rsidR="00A3056C" w:rsidRDefault="007D4879" w:rsidP="00D64ABA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Tato smlouva </w:t>
      </w:r>
      <w:r w:rsidR="0054754A" w:rsidRPr="0054754A">
        <w:rPr>
          <w:rFonts w:cstheme="minorHAnsi"/>
          <w:szCs w:val="22"/>
        </w:rPr>
        <w:t xml:space="preserve">nabývá platnosti podpisu druhé smluvní strany a účinnosti dnem zveřejnění v registru smluv. Zveřejnění v informačním systému veřejné správy registru smluv, ve lhůtě a za podmínek stanovených dle zákona č. 340/2015 Sb., o registru smluv, ve znění pozdějších předpisů, zabezpečí </w:t>
      </w:r>
      <w:r w:rsidR="0015251B">
        <w:rPr>
          <w:rFonts w:cstheme="minorHAnsi"/>
          <w:szCs w:val="22"/>
        </w:rPr>
        <w:t>Nabyvate</w:t>
      </w:r>
      <w:r w:rsidR="0054754A" w:rsidRPr="0054754A">
        <w:rPr>
          <w:rFonts w:cstheme="minorHAnsi"/>
          <w:szCs w:val="22"/>
        </w:rPr>
        <w:t xml:space="preserve">l. </w:t>
      </w:r>
    </w:p>
    <w:p w14:paraId="1A110F55" w14:textId="77777777" w:rsidR="007D4879" w:rsidRDefault="007D4879" w:rsidP="00A3056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Tato smlouva je uzavřena na dobu neurčitou.</w:t>
      </w:r>
    </w:p>
    <w:p w14:paraId="1A110F56" w14:textId="77777777" w:rsidR="007D4879" w:rsidRDefault="007D4879" w:rsidP="00A3056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Tato smlouva může být ukončena: </w:t>
      </w:r>
    </w:p>
    <w:p w14:paraId="1A110F57" w14:textId="77777777" w:rsidR="007D4879" w:rsidRDefault="007D4879" w:rsidP="007D4879">
      <w:pPr>
        <w:pStyle w:val="Normlnweb"/>
        <w:numPr>
          <w:ilvl w:val="0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dohodou smluvních stran</w:t>
      </w:r>
    </w:p>
    <w:p w14:paraId="1A110F58" w14:textId="77777777" w:rsidR="00B477CE" w:rsidRDefault="007D4879" w:rsidP="00B477CE">
      <w:pPr>
        <w:pStyle w:val="Normlnweb"/>
        <w:numPr>
          <w:ilvl w:val="0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písemnou výpovědí jakékoli smluvní strany podanou i bez udání důvodu s tím, že výpovědní lhůta v tomto případě činí dva měsíce a počne běžet od prvního dne měsíce následujícího po doručení písemné výpovědi druhé smluvní straně.</w:t>
      </w:r>
    </w:p>
    <w:p w14:paraId="1A110F5A" w14:textId="77777777" w:rsidR="00855763" w:rsidRDefault="00855763" w:rsidP="00855763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1A110F5B" w14:textId="77777777" w:rsidR="001C5D98" w:rsidRPr="00455BC1" w:rsidRDefault="008A292B" w:rsidP="001C5D98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8A292B">
        <w:rPr>
          <w:b/>
          <w:sz w:val="28"/>
          <w:szCs w:val="28"/>
        </w:rPr>
        <w:t xml:space="preserve"> </w:t>
      </w:r>
      <w:r w:rsidR="001C5D98" w:rsidRPr="00455BC1">
        <w:rPr>
          <w:b/>
          <w:sz w:val="28"/>
          <w:szCs w:val="28"/>
          <w:u w:val="single"/>
        </w:rPr>
        <w:t>Z</w:t>
      </w:r>
      <w:r w:rsidR="001C5D98">
        <w:rPr>
          <w:b/>
          <w:sz w:val="28"/>
          <w:szCs w:val="28"/>
          <w:u w:val="single"/>
        </w:rPr>
        <w:t>ávěrečná ustanovení</w:t>
      </w:r>
    </w:p>
    <w:p w14:paraId="1A110F5C" w14:textId="77777777" w:rsidR="001C5D98" w:rsidRPr="002D4127" w:rsidRDefault="001C5D98" w:rsidP="001C5D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Změny této </w:t>
      </w:r>
      <w:r w:rsidR="00586661">
        <w:rPr>
          <w:rFonts w:eastAsia="MS Mincho"/>
        </w:rPr>
        <w:t xml:space="preserve">licenční </w:t>
      </w:r>
      <w:r w:rsidRPr="002D4127">
        <w:rPr>
          <w:rFonts w:eastAsia="MS Mincho"/>
        </w:rPr>
        <w:t xml:space="preserve">smlouvy lze činit pouze po dohodě obou </w:t>
      </w:r>
      <w:r w:rsidR="006B6DB1">
        <w:rPr>
          <w:rFonts w:eastAsia="MS Mincho"/>
        </w:rPr>
        <w:t xml:space="preserve">smluvních </w:t>
      </w:r>
      <w:r w:rsidRPr="002D4127">
        <w:rPr>
          <w:rFonts w:eastAsia="MS Mincho"/>
        </w:rPr>
        <w:t xml:space="preserve">stran písemnou formou. </w:t>
      </w:r>
    </w:p>
    <w:p w14:paraId="1A110F5D" w14:textId="77777777" w:rsidR="001C5D98" w:rsidRPr="002D4127" w:rsidRDefault="001C5D98" w:rsidP="001C5D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Tato </w:t>
      </w:r>
      <w:r w:rsidR="00586661">
        <w:rPr>
          <w:rFonts w:eastAsia="MS Mincho"/>
        </w:rPr>
        <w:t xml:space="preserve">licenční </w:t>
      </w:r>
      <w:r>
        <w:rPr>
          <w:rFonts w:eastAsia="MS Mincho"/>
        </w:rPr>
        <w:t>s</w:t>
      </w:r>
      <w:r w:rsidRPr="002D4127">
        <w:rPr>
          <w:rFonts w:eastAsia="MS Mincho"/>
        </w:rPr>
        <w:t xml:space="preserve">mlouva je uzavřena ve dvou (2) vyhotoveních, z nichž každá </w:t>
      </w:r>
      <w:r w:rsidR="006B6DB1">
        <w:rPr>
          <w:rFonts w:eastAsia="MS Mincho"/>
        </w:rPr>
        <w:t xml:space="preserve">smluvní </w:t>
      </w:r>
      <w:r w:rsidRPr="002D4127">
        <w:rPr>
          <w:rFonts w:eastAsia="MS Mincho"/>
        </w:rPr>
        <w:t>strana obdrží po jednom (1) vyhotovení.</w:t>
      </w:r>
    </w:p>
    <w:p w14:paraId="1A110F60" w14:textId="3E393B0A" w:rsidR="001C5D98" w:rsidRDefault="001C5D98" w:rsidP="001C5D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 w:rsidRPr="009E1616">
        <w:t>S</w:t>
      </w:r>
      <w:r w:rsidR="006B6DB1">
        <w:t>mluvní s</w:t>
      </w:r>
      <w:r w:rsidRPr="009E1616">
        <w:t xml:space="preserve">trany po přečtení této </w:t>
      </w:r>
      <w:r w:rsidR="00586661">
        <w:t xml:space="preserve">licenční </w:t>
      </w:r>
      <w:r w:rsidRPr="009E1616">
        <w:t xml:space="preserve">smlouvy prohlašují, že souhlasí s jejím obsahem, že tato </w:t>
      </w:r>
      <w:r w:rsidR="00586661">
        <w:t xml:space="preserve">licenční </w:t>
      </w:r>
      <w:r w:rsidRPr="009E1616">
        <w:t>smlouva byla sepsána vážně, určitě, srozumitelně a</w:t>
      </w:r>
      <w:r w:rsidR="000B6301">
        <w:t> </w:t>
      </w:r>
      <w:r w:rsidRPr="009E1616">
        <w:t>na</w:t>
      </w:r>
      <w:r w:rsidR="00D6177E">
        <w:t> </w:t>
      </w:r>
      <w:r w:rsidRPr="009E1616">
        <w:t>základě jejich pravé a svobodné vůle, na důkaz čehož připojují níže své podpisy</w:t>
      </w:r>
      <w:r w:rsidRPr="002D4127">
        <w:rPr>
          <w:rFonts w:eastAsia="MS Mincho"/>
        </w:rPr>
        <w:t>.</w:t>
      </w:r>
    </w:p>
    <w:p w14:paraId="5692C2A1" w14:textId="77777777" w:rsidR="00B9436C" w:rsidRPr="0010577F" w:rsidRDefault="00B9436C" w:rsidP="005C4319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</w:p>
    <w:p w14:paraId="1A110F61" w14:textId="4615E45A" w:rsidR="00F90544" w:rsidRPr="0010577F" w:rsidRDefault="00F90544" w:rsidP="00F90544">
      <w:pPr>
        <w:spacing w:before="60" w:after="60" w:line="276" w:lineRule="auto"/>
        <w:jc w:val="both"/>
      </w:pPr>
      <w:r w:rsidRPr="0010577F">
        <w:t>V</w:t>
      </w:r>
      <w:r w:rsidR="00EF1473">
        <w:t> Bartošovicích v Orl.horách</w:t>
      </w:r>
      <w:r w:rsidRPr="0010577F">
        <w:t xml:space="preserve"> dne</w:t>
      </w:r>
      <w:r w:rsidR="005D5DA6">
        <w:t xml:space="preserve"> 23.09.2025</w:t>
      </w:r>
      <w:r>
        <w:tab/>
      </w:r>
      <w:r w:rsidR="00D64ABA">
        <w:t xml:space="preserve">         </w:t>
      </w:r>
      <w:r w:rsidRPr="0010577F">
        <w:t>V</w:t>
      </w:r>
      <w:r w:rsidR="00D64ABA">
        <w:t xml:space="preserve"> Praze </w:t>
      </w:r>
      <w:r w:rsidRPr="0010577F">
        <w:t>dne</w:t>
      </w:r>
      <w:r w:rsidR="00B477CE">
        <w:t xml:space="preserve"> </w:t>
      </w:r>
      <w:r w:rsidR="005D5DA6">
        <w:t>10.9.2025</w:t>
      </w:r>
    </w:p>
    <w:p w14:paraId="1A110F64" w14:textId="77777777" w:rsidR="00302FC0" w:rsidRDefault="00302FC0" w:rsidP="001C5D98">
      <w:pPr>
        <w:spacing w:before="60" w:after="60" w:line="276" w:lineRule="auto"/>
        <w:jc w:val="both"/>
      </w:pPr>
    </w:p>
    <w:p w14:paraId="6242D2A7" w14:textId="77777777" w:rsidR="00D64ABA" w:rsidRDefault="00D64ABA" w:rsidP="001C5D98">
      <w:pPr>
        <w:spacing w:before="60" w:after="60" w:line="276" w:lineRule="auto"/>
        <w:jc w:val="both"/>
      </w:pPr>
    </w:p>
    <w:p w14:paraId="45917620" w14:textId="77777777" w:rsidR="00D64ABA" w:rsidRDefault="00D64ABA" w:rsidP="001C5D98">
      <w:pPr>
        <w:spacing w:before="60" w:after="60" w:line="276" w:lineRule="auto"/>
        <w:jc w:val="both"/>
      </w:pPr>
    </w:p>
    <w:p w14:paraId="1B5F2928" w14:textId="77777777" w:rsidR="00D64ABA" w:rsidRDefault="00D64ABA" w:rsidP="001C5D98">
      <w:pPr>
        <w:spacing w:before="60" w:after="60" w:line="276" w:lineRule="auto"/>
        <w:jc w:val="both"/>
      </w:pPr>
    </w:p>
    <w:p w14:paraId="1A110F65" w14:textId="77777777" w:rsidR="001C5D98" w:rsidRPr="0010577F" w:rsidRDefault="001C5D98" w:rsidP="001C5D98">
      <w:pPr>
        <w:spacing w:before="60" w:after="60" w:line="276" w:lineRule="auto"/>
        <w:jc w:val="both"/>
      </w:pPr>
      <w:r w:rsidRPr="0010577F">
        <w:t>________________________</w:t>
      </w:r>
      <w:r w:rsidRPr="0010577F">
        <w:tab/>
      </w:r>
      <w:r w:rsidRPr="0010577F">
        <w:tab/>
      </w:r>
      <w:r w:rsidRPr="0010577F">
        <w:tab/>
        <w:t>________________________</w:t>
      </w:r>
    </w:p>
    <w:p w14:paraId="1A110F66" w14:textId="46FE8CE4" w:rsidR="001C5D98" w:rsidRPr="0010577F" w:rsidRDefault="001C5D98" w:rsidP="001C5D98">
      <w:pPr>
        <w:spacing w:before="60" w:after="60" w:line="276" w:lineRule="auto"/>
        <w:jc w:val="both"/>
      </w:pPr>
      <w:r>
        <w:t xml:space="preserve">          </w:t>
      </w:r>
      <w:r w:rsidR="00B9436C">
        <w:t>Pavlína Florianová</w:t>
      </w:r>
      <w:r w:rsidR="00586661">
        <w:tab/>
      </w:r>
      <w:r w:rsidR="00586661">
        <w:tab/>
      </w:r>
      <w:r w:rsidR="00586661">
        <w:tab/>
      </w:r>
      <w:r w:rsidR="00586661">
        <w:tab/>
      </w:r>
      <w:r w:rsidR="00586661">
        <w:tab/>
      </w:r>
      <w:r w:rsidR="00B9436C">
        <w:t xml:space="preserve">Ing. Jan Paroubek </w:t>
      </w:r>
    </w:p>
    <w:p w14:paraId="1A110F67" w14:textId="04A1E13F" w:rsidR="001D0EA7" w:rsidRDefault="000B6301">
      <w:r>
        <w:t xml:space="preserve">             poskytovatel </w:t>
      </w:r>
      <w:r>
        <w:tab/>
      </w:r>
      <w:r>
        <w:tab/>
      </w:r>
      <w:r>
        <w:tab/>
      </w:r>
      <w:r>
        <w:tab/>
      </w:r>
      <w:r>
        <w:tab/>
        <w:t xml:space="preserve">                   nabyvatel </w:t>
      </w:r>
    </w:p>
    <w:sectPr w:rsidR="001D0EA7" w:rsidSect="00CC2DBD">
      <w:headerReference w:type="default" r:id="rId8"/>
      <w:footerReference w:type="default" r:id="rId9"/>
      <w:pgSz w:w="11906" w:h="16838"/>
      <w:pgMar w:top="2155" w:right="1418" w:bottom="215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3C3C7" w14:textId="77777777" w:rsidR="009C43AE" w:rsidRDefault="009C43AE" w:rsidP="00BE045D">
      <w:r>
        <w:separator/>
      </w:r>
    </w:p>
  </w:endnote>
  <w:endnote w:type="continuationSeparator" w:id="0">
    <w:p w14:paraId="32DE8E5D" w14:textId="77777777" w:rsidR="009C43AE" w:rsidRDefault="009C43AE" w:rsidP="00B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671733"/>
      <w:docPartObj>
        <w:docPartGallery w:val="Page Numbers (Bottom of Page)"/>
        <w:docPartUnique/>
      </w:docPartObj>
    </w:sdtPr>
    <w:sdtContent>
      <w:p w14:paraId="1A110F6C" w14:textId="77777777" w:rsidR="00CC2DBD" w:rsidRDefault="00CC2D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EF">
          <w:rPr>
            <w:noProof/>
          </w:rPr>
          <w:t>4</w:t>
        </w:r>
        <w:r>
          <w:fldChar w:fldCharType="end"/>
        </w:r>
      </w:p>
    </w:sdtContent>
  </w:sdt>
  <w:p w14:paraId="1A110F6D" w14:textId="77777777" w:rsidR="00CC2DBD" w:rsidRDefault="00CC2D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B8FD6" w14:textId="77777777" w:rsidR="009C43AE" w:rsidRDefault="009C43AE" w:rsidP="00BE045D">
      <w:r>
        <w:separator/>
      </w:r>
    </w:p>
  </w:footnote>
  <w:footnote w:type="continuationSeparator" w:id="0">
    <w:p w14:paraId="45AE1B94" w14:textId="77777777" w:rsidR="009C43AE" w:rsidRDefault="009C43AE" w:rsidP="00BE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33C5" w14:textId="77777777" w:rsidR="000C13F7" w:rsidRDefault="000C13F7" w:rsidP="004C7C39">
    <w:pPr>
      <w:ind w:left="7080"/>
      <w:rPr>
        <w:rFonts w:ascii="Calibri" w:hAnsi="Calibri" w:cs="Calibri"/>
        <w:sz w:val="18"/>
        <w:szCs w:val="18"/>
      </w:rPr>
    </w:pPr>
  </w:p>
  <w:p w14:paraId="723A03FE" w14:textId="77777777" w:rsidR="000C13F7" w:rsidRDefault="000C13F7" w:rsidP="004C7C39">
    <w:pPr>
      <w:ind w:left="7080"/>
      <w:rPr>
        <w:rFonts w:ascii="Calibri" w:hAnsi="Calibri" w:cs="Calibri"/>
        <w:sz w:val="18"/>
        <w:szCs w:val="18"/>
      </w:rPr>
    </w:pPr>
  </w:p>
  <w:p w14:paraId="4EDB4701" w14:textId="77777777" w:rsidR="000C13F7" w:rsidRDefault="000C13F7" w:rsidP="004C7C39">
    <w:pPr>
      <w:ind w:left="7080"/>
      <w:rPr>
        <w:rFonts w:ascii="Calibri" w:hAnsi="Calibri" w:cs="Calibri"/>
        <w:sz w:val="18"/>
        <w:szCs w:val="18"/>
      </w:rPr>
    </w:pPr>
  </w:p>
  <w:p w14:paraId="24C4EBA8" w14:textId="77777777" w:rsidR="000C13F7" w:rsidRDefault="000C13F7" w:rsidP="004C7C39">
    <w:pPr>
      <w:ind w:left="7080"/>
      <w:rPr>
        <w:rFonts w:ascii="Calibri" w:hAnsi="Calibri" w:cs="Calibri"/>
        <w:sz w:val="18"/>
        <w:szCs w:val="18"/>
      </w:rPr>
    </w:pPr>
  </w:p>
  <w:p w14:paraId="30B35C8F" w14:textId="77777777" w:rsidR="000C13F7" w:rsidRPr="000C13F7" w:rsidRDefault="000C13F7" w:rsidP="004C7C39">
    <w:pPr>
      <w:ind w:left="7080"/>
      <w:rPr>
        <w:rFonts w:ascii="Calibri" w:hAnsi="Calibri" w:cs="Calibri"/>
        <w:sz w:val="22"/>
        <w:szCs w:val="22"/>
      </w:rPr>
    </w:pPr>
  </w:p>
  <w:p w14:paraId="0751E062" w14:textId="31915D41" w:rsidR="004C7C39" w:rsidRPr="000C13F7" w:rsidRDefault="004C7C39" w:rsidP="004C7C39">
    <w:pPr>
      <w:ind w:left="7080"/>
      <w:rPr>
        <w:rFonts w:ascii="Calibri" w:hAnsi="Calibri" w:cs="Calibri"/>
        <w:sz w:val="22"/>
        <w:szCs w:val="22"/>
      </w:rPr>
    </w:pPr>
    <w:r w:rsidRPr="004C7C39">
      <w:rPr>
        <w:rFonts w:ascii="Calibri" w:hAnsi="Calibri" w:cs="Calibri"/>
        <w:sz w:val="22"/>
        <w:szCs w:val="22"/>
      </w:rPr>
      <w:t>VZ_2025_A287</w:t>
    </w:r>
  </w:p>
  <w:p w14:paraId="76DF9ECE" w14:textId="4F415342" w:rsidR="004C7C39" w:rsidRDefault="004C7C39" w:rsidP="004C7C39">
    <w:pPr>
      <w:ind w:left="7080"/>
      <w:rPr>
        <w:rFonts w:ascii="Calibri" w:hAnsi="Calibri" w:cs="Calibri"/>
        <w:sz w:val="22"/>
        <w:szCs w:val="22"/>
      </w:rPr>
    </w:pPr>
    <w:r w:rsidRPr="004C7C39">
      <w:rPr>
        <w:rFonts w:ascii="Calibri" w:hAnsi="Calibri" w:cs="Calibri"/>
        <w:sz w:val="22"/>
        <w:szCs w:val="22"/>
      </w:rPr>
      <w:t>CEN/1000/2</w:t>
    </w:r>
    <w:r w:rsidR="00AE1C96">
      <w:rPr>
        <w:rFonts w:ascii="Calibri" w:hAnsi="Calibri" w:cs="Calibri"/>
        <w:sz w:val="22"/>
        <w:szCs w:val="22"/>
      </w:rPr>
      <w:t>541</w:t>
    </w:r>
    <w:r w:rsidRPr="004C7C39">
      <w:rPr>
        <w:rFonts w:ascii="Calibri" w:hAnsi="Calibri" w:cs="Calibri"/>
        <w:sz w:val="22"/>
        <w:szCs w:val="22"/>
      </w:rPr>
      <w:t>/2025</w:t>
    </w:r>
  </w:p>
  <w:p w14:paraId="0E085063" w14:textId="58492DD5" w:rsidR="003D20E3" w:rsidRPr="000C13F7" w:rsidRDefault="003D20E3" w:rsidP="004C7C39">
    <w:pPr>
      <w:ind w:left="708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Výtisk č. </w:t>
    </w:r>
    <w:r w:rsidR="00442805">
      <w:rPr>
        <w:rFonts w:ascii="Calibri" w:hAnsi="Calibri" w:cs="Calibri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953BD"/>
    <w:multiLevelType w:val="hybridMultilevel"/>
    <w:tmpl w:val="5F5A7104"/>
    <w:lvl w:ilvl="0" w:tplc="EDD0CB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1E2267"/>
    <w:multiLevelType w:val="multilevel"/>
    <w:tmpl w:val="1CA06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63088562">
    <w:abstractNumId w:val="0"/>
  </w:num>
  <w:num w:numId="2" w16cid:durableId="225844666">
    <w:abstractNumId w:val="1"/>
  </w:num>
  <w:num w:numId="3" w16cid:durableId="52868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649"/>
    <w:rsid w:val="000B6301"/>
    <w:rsid w:val="000C13F7"/>
    <w:rsid w:val="000D11B8"/>
    <w:rsid w:val="000F191F"/>
    <w:rsid w:val="00113F27"/>
    <w:rsid w:val="00127BEE"/>
    <w:rsid w:val="0015251B"/>
    <w:rsid w:val="00154464"/>
    <w:rsid w:val="00164F3F"/>
    <w:rsid w:val="001C5D98"/>
    <w:rsid w:val="001D0EA7"/>
    <w:rsid w:val="001E5CC7"/>
    <w:rsid w:val="00201799"/>
    <w:rsid w:val="00230BC5"/>
    <w:rsid w:val="0023499E"/>
    <w:rsid w:val="002747DE"/>
    <w:rsid w:val="0027782F"/>
    <w:rsid w:val="00294990"/>
    <w:rsid w:val="002C3C94"/>
    <w:rsid w:val="002E470F"/>
    <w:rsid w:val="00302FC0"/>
    <w:rsid w:val="00304607"/>
    <w:rsid w:val="00304FA3"/>
    <w:rsid w:val="003D20E3"/>
    <w:rsid w:val="003E3B34"/>
    <w:rsid w:val="003F293F"/>
    <w:rsid w:val="004214C8"/>
    <w:rsid w:val="00424E78"/>
    <w:rsid w:val="00442805"/>
    <w:rsid w:val="004B017E"/>
    <w:rsid w:val="004B542F"/>
    <w:rsid w:val="004B69A7"/>
    <w:rsid w:val="004C7C39"/>
    <w:rsid w:val="004D5918"/>
    <w:rsid w:val="004F57AA"/>
    <w:rsid w:val="0052562A"/>
    <w:rsid w:val="00530649"/>
    <w:rsid w:val="00532A9A"/>
    <w:rsid w:val="00541F44"/>
    <w:rsid w:val="005444CB"/>
    <w:rsid w:val="0054754A"/>
    <w:rsid w:val="00586661"/>
    <w:rsid w:val="005A49BD"/>
    <w:rsid w:val="005C4319"/>
    <w:rsid w:val="005D5DA6"/>
    <w:rsid w:val="00604ACB"/>
    <w:rsid w:val="006067F5"/>
    <w:rsid w:val="006344D4"/>
    <w:rsid w:val="0066146B"/>
    <w:rsid w:val="0066414B"/>
    <w:rsid w:val="006B1131"/>
    <w:rsid w:val="006B6DB1"/>
    <w:rsid w:val="006B6E95"/>
    <w:rsid w:val="006C2D88"/>
    <w:rsid w:val="006D774C"/>
    <w:rsid w:val="0078340A"/>
    <w:rsid w:val="007D36B1"/>
    <w:rsid w:val="007D4879"/>
    <w:rsid w:val="007F39AA"/>
    <w:rsid w:val="007F4526"/>
    <w:rsid w:val="00855763"/>
    <w:rsid w:val="00874055"/>
    <w:rsid w:val="008A292B"/>
    <w:rsid w:val="008C08A8"/>
    <w:rsid w:val="008D7E9B"/>
    <w:rsid w:val="008F64F2"/>
    <w:rsid w:val="0090122B"/>
    <w:rsid w:val="00905F95"/>
    <w:rsid w:val="0092243F"/>
    <w:rsid w:val="00926F4E"/>
    <w:rsid w:val="00941547"/>
    <w:rsid w:val="0096329A"/>
    <w:rsid w:val="0097119E"/>
    <w:rsid w:val="009823F8"/>
    <w:rsid w:val="009870D8"/>
    <w:rsid w:val="00991EEA"/>
    <w:rsid w:val="009C11D1"/>
    <w:rsid w:val="009C43AE"/>
    <w:rsid w:val="009C7293"/>
    <w:rsid w:val="009D68E9"/>
    <w:rsid w:val="009F5BDD"/>
    <w:rsid w:val="00A11D5C"/>
    <w:rsid w:val="00A3056C"/>
    <w:rsid w:val="00A5092D"/>
    <w:rsid w:val="00A548EF"/>
    <w:rsid w:val="00AB5FFE"/>
    <w:rsid w:val="00AE1C96"/>
    <w:rsid w:val="00AE71C8"/>
    <w:rsid w:val="00B46497"/>
    <w:rsid w:val="00B477CE"/>
    <w:rsid w:val="00B6475B"/>
    <w:rsid w:val="00B6610E"/>
    <w:rsid w:val="00B9436C"/>
    <w:rsid w:val="00BE045D"/>
    <w:rsid w:val="00C17CE9"/>
    <w:rsid w:val="00C25343"/>
    <w:rsid w:val="00C30C5A"/>
    <w:rsid w:val="00C637FB"/>
    <w:rsid w:val="00CC2DBD"/>
    <w:rsid w:val="00D05E7C"/>
    <w:rsid w:val="00D322E9"/>
    <w:rsid w:val="00D6177E"/>
    <w:rsid w:val="00D64ABA"/>
    <w:rsid w:val="00DB790F"/>
    <w:rsid w:val="00DF473F"/>
    <w:rsid w:val="00DF7795"/>
    <w:rsid w:val="00E203F9"/>
    <w:rsid w:val="00E3620F"/>
    <w:rsid w:val="00E97892"/>
    <w:rsid w:val="00EC5CA9"/>
    <w:rsid w:val="00EF1473"/>
    <w:rsid w:val="00F22847"/>
    <w:rsid w:val="00F330EC"/>
    <w:rsid w:val="00F65ECA"/>
    <w:rsid w:val="00F90544"/>
    <w:rsid w:val="00FC7405"/>
    <w:rsid w:val="00FF4F11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0F0F"/>
  <w15:docId w15:val="{3557BB1E-4BA4-44C7-9469-5B34D79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D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5D98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1C5D9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1C5D98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1C5D98"/>
    <w:rPr>
      <w:i/>
      <w:iCs/>
    </w:rPr>
  </w:style>
  <w:style w:type="character" w:customStyle="1" w:styleId="platne">
    <w:name w:val="platne"/>
    <w:basedOn w:val="Standardnpsmoodstavce"/>
    <w:rsid w:val="001C5D98"/>
  </w:style>
  <w:style w:type="paragraph" w:styleId="Zhlav">
    <w:name w:val="header"/>
    <w:basedOn w:val="Normln"/>
    <w:link w:val="ZhlavChar"/>
    <w:uiPriority w:val="99"/>
    <w:unhideWhenUsed/>
    <w:rsid w:val="00BE04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45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45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7E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E78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870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Odstavec 1,Nad,Odstavec cíl se seznamem,Odstavec se seznamem5,Odstavec_muj,Odrážky,EQ odrážka červená,_Odstavec se seznamem,Odstavec_muj1,Odstavec_muj2,Odstavec_muj3,Nad1,Odstavec_muj4,Nad2,List Paragraph2,Odstavec_muj5"/>
    <w:basedOn w:val="Normln"/>
    <w:link w:val="OdstavecseseznamemChar"/>
    <w:uiPriority w:val="99"/>
    <w:qFormat/>
    <w:rsid w:val="0054754A"/>
    <w:pPr>
      <w:ind w:left="720"/>
      <w:contextualSpacing/>
    </w:pPr>
    <w:rPr>
      <w:rFonts w:asciiTheme="minorHAnsi" w:eastAsia="Calibri" w:hAnsiTheme="minorHAnsi"/>
      <w:color w:val="auto"/>
      <w:sz w:val="22"/>
    </w:rPr>
  </w:style>
  <w:style w:type="character" w:customStyle="1" w:styleId="OdstavecseseznamemChar">
    <w:name w:val="Odstavec se seznamem Char"/>
    <w:aliases w:val="Odstavec 1 Char,Nad Char,Odstavec cíl se seznamem Char,Odstavec se seznamem5 Char,Odstavec_muj Char,Odrážky Char,EQ odrážka červená Char,_Odstavec se seznamem Char,Odstavec_muj1 Char,Odstavec_muj2 Char,Odstavec_muj3 Char"/>
    <w:basedOn w:val="Standardnpsmoodstavce"/>
    <w:link w:val="Odstavecseseznamem"/>
    <w:uiPriority w:val="99"/>
    <w:qFormat/>
    <w:locked/>
    <w:rsid w:val="0054754A"/>
    <w:rPr>
      <w:rFonts w:eastAsia="Calibri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E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9A1F-7A7F-4FE9-B699-DBA96323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Písecká Dominika</cp:lastModifiedBy>
  <cp:revision>49</cp:revision>
  <dcterms:created xsi:type="dcterms:W3CDTF">2025-05-04T18:11:00Z</dcterms:created>
  <dcterms:modified xsi:type="dcterms:W3CDTF">2025-09-23T12:14:00Z</dcterms:modified>
</cp:coreProperties>
</file>