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2B" w:rsidRDefault="00915165">
      <w:pPr>
        <w:pStyle w:val="Nadpis1"/>
      </w:pPr>
      <w:r>
        <w:t>Objednávka</w:t>
      </w:r>
    </w:p>
    <w:tbl>
      <w:tblPr>
        <w:tblW w:w="9212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8"/>
        <w:gridCol w:w="710"/>
        <w:gridCol w:w="1416"/>
        <w:gridCol w:w="426"/>
        <w:gridCol w:w="426"/>
        <w:gridCol w:w="1276"/>
        <w:gridCol w:w="1345"/>
      </w:tblGrid>
      <w:tr w:rsidR="00083E2B"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83E2B" w:rsidRDefault="00915165">
            <w:pPr>
              <w:widowControl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083E2B" w:rsidRDefault="00083E2B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083E2B" w:rsidRPr="00606143" w:rsidRDefault="00915165">
            <w:pPr>
              <w:widowControl w:val="0"/>
              <w:rPr>
                <w:rFonts w:ascii="Arial" w:hAnsi="Arial" w:cs="Arial"/>
                <w:b/>
              </w:rPr>
            </w:pPr>
            <w:r w:rsidRPr="00606143">
              <w:rPr>
                <w:rFonts w:ascii="Arial" w:hAnsi="Arial" w:cs="Arial"/>
                <w:b/>
              </w:rPr>
              <w:t>Justiční akademie</w:t>
            </w: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Masarykovo náměstí 183/15</w:t>
            </w: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 01 Kroměříž</w:t>
            </w:r>
          </w:p>
          <w:p w:rsidR="00083E2B" w:rsidRDefault="00083E2B">
            <w:pPr>
              <w:widowControl w:val="0"/>
              <w:rPr>
                <w:rFonts w:ascii="Arial" w:hAnsi="Arial" w:cs="Arial"/>
              </w:rPr>
            </w:pP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34522691 / 0710</w:t>
            </w: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083E2B" w:rsidRDefault="0091516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83E2B" w:rsidRDefault="00915165">
            <w:pPr>
              <w:widowControl w:val="0"/>
              <w:spacing w:before="60"/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70961808</w:t>
            </w:r>
          </w:p>
          <w:p w:rsidR="00083E2B" w:rsidRDefault="00915165">
            <w:pPr>
              <w:widowControl w:val="0"/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CZ70961808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E2B" w:rsidRDefault="00915165">
            <w:pPr>
              <w:widowControl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083E2B" w:rsidRDefault="00915165">
            <w:pPr>
              <w:widowControl w:val="0"/>
              <w:spacing w:before="60"/>
            </w:pPr>
            <w:r>
              <w:rPr>
                <w:rFonts w:ascii="Arial" w:hAnsi="Arial" w:cs="Arial"/>
              </w:rPr>
              <w:t>2025 / OIT / 37</w:t>
            </w:r>
          </w:p>
          <w:p w:rsidR="00083E2B" w:rsidRDefault="00083E2B">
            <w:pPr>
              <w:widowControl w:val="0"/>
              <w:rPr>
                <w:rFonts w:ascii="Arial" w:hAnsi="Arial" w:cs="Arial"/>
              </w:rPr>
            </w:pP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limitovaný příslib</w:t>
            </w:r>
          </w:p>
        </w:tc>
      </w:tr>
      <w:tr w:rsidR="00083E2B">
        <w:tc>
          <w:tcPr>
            <w:tcW w:w="4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83E2B" w:rsidRDefault="00915165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083E2B" w:rsidRDefault="00915165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14889811</w:t>
            </w:r>
          </w:p>
          <w:p w:rsidR="00083E2B" w:rsidRDefault="0091516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CZ14889811</w:t>
            </w:r>
          </w:p>
        </w:tc>
      </w:tr>
      <w:tr w:rsidR="00083E2B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12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04.10.2025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3E2B" w:rsidRPr="00606143" w:rsidRDefault="00915165">
            <w:pPr>
              <w:widowControl w:val="0"/>
              <w:rPr>
                <w:rFonts w:ascii="Arial" w:hAnsi="Arial" w:cs="Arial"/>
                <w:b/>
              </w:rPr>
            </w:pPr>
            <w:bookmarkStart w:id="0" w:name="_GoBack"/>
            <w:r w:rsidRPr="00606143">
              <w:rPr>
                <w:rFonts w:ascii="Arial" w:hAnsi="Arial" w:cs="Arial"/>
                <w:b/>
              </w:rPr>
              <w:t>ITS akciová společnost</w:t>
            </w:r>
          </w:p>
          <w:bookmarkEnd w:id="0"/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Vinohradská 2396/184</w:t>
            </w:r>
          </w:p>
          <w:p w:rsidR="00083E2B" w:rsidRDefault="00915165" w:rsidP="0060614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6061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  Praha 3</w:t>
            </w:r>
          </w:p>
        </w:tc>
      </w:tr>
      <w:tr w:rsidR="00083E2B">
        <w:trPr>
          <w:cantSplit/>
        </w:trPr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083E2B" w:rsidRDefault="00915165">
            <w:pPr>
              <w:widowControl w:val="0"/>
            </w:pPr>
            <w:proofErr w:type="gramStart"/>
            <w:r>
              <w:rPr>
                <w:rFonts w:ascii="Arial" w:hAnsi="Arial" w:cs="Arial"/>
              </w:rPr>
              <w:t>05.09.2025</w:t>
            </w:r>
            <w:proofErr w:type="gramEnd"/>
          </w:p>
          <w:p w:rsidR="00083E2B" w:rsidRDefault="00083E2B">
            <w:pPr>
              <w:widowControl w:val="0"/>
              <w:rPr>
                <w:rFonts w:ascii="Arial" w:hAnsi="Arial" w:cs="Arial"/>
              </w:rPr>
            </w:pP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3E2B" w:rsidRDefault="00083E2B"/>
        </w:tc>
      </w:tr>
      <w:tr w:rsidR="00083E2B">
        <w:trPr>
          <w:cantSplit/>
        </w:trPr>
        <w:tc>
          <w:tcPr>
            <w:tcW w:w="92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2B" w:rsidRDefault="00915165">
            <w:pPr>
              <w:widowControl w:val="0"/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083E2B" w:rsidRDefault="00083E2B">
            <w:pPr>
              <w:widowControl w:val="0"/>
              <w:pBdr>
                <w:right w:val="single" w:sz="4" w:space="4" w:color="000000"/>
              </w:pBdr>
              <w:rPr>
                <w:rFonts w:ascii="Arial" w:hAnsi="Arial" w:cs="Arial"/>
              </w:rPr>
            </w:pPr>
          </w:p>
        </w:tc>
      </w:tr>
      <w:tr w:rsidR="00083E2B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083E2B" w:rsidRDefault="00083E2B">
      <w:pPr>
        <w:widowControl w:val="0"/>
        <w:rPr>
          <w:rFonts w:ascii="Arial" w:hAnsi="Arial" w:cs="Arial"/>
          <w:sz w:val="20"/>
          <w:szCs w:val="20"/>
        </w:rPr>
      </w:pPr>
    </w:p>
    <w:p w:rsidR="00083E2B" w:rsidRDefault="00915165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Na </w:t>
      </w:r>
      <w:r>
        <w:rPr>
          <w:rFonts w:ascii="Arial" w:hAnsi="Arial"/>
        </w:rPr>
        <w:t>základě rámcové smlouvy:</w:t>
      </w:r>
    </w:p>
    <w:p w:rsidR="00083E2B" w:rsidRDefault="00915165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 "Rámcová dohoda Dodávky stolních počítačů": </w:t>
      </w:r>
      <w:proofErr w:type="gramStart"/>
      <w:r>
        <w:rPr>
          <w:rFonts w:ascii="Arial" w:hAnsi="Arial"/>
        </w:rPr>
        <w:t>Č.j.</w:t>
      </w:r>
      <w:proofErr w:type="gramEnd"/>
      <w:r>
        <w:rPr>
          <w:rFonts w:ascii="Arial" w:hAnsi="Arial"/>
        </w:rPr>
        <w:t xml:space="preserve">: 5/2021-OI-SML, </w:t>
      </w:r>
      <w:proofErr w:type="spellStart"/>
      <w:r>
        <w:rPr>
          <w:rFonts w:ascii="Arial" w:hAnsi="Arial"/>
        </w:rPr>
        <w:t>Čislo</w:t>
      </w:r>
      <w:proofErr w:type="spellEnd"/>
      <w:r>
        <w:rPr>
          <w:rFonts w:ascii="Arial" w:hAnsi="Arial"/>
        </w:rPr>
        <w:t xml:space="preserve"> CES 25/2021-MSP-CES</w:t>
      </w:r>
    </w:p>
    <w:p w:rsidR="00083E2B" w:rsidRDefault="00083E2B">
      <w:pPr>
        <w:widowControl w:val="0"/>
        <w:rPr>
          <w:rFonts w:ascii="Arial" w:hAnsi="Arial"/>
        </w:rPr>
      </w:pPr>
    </w:p>
    <w:p w:rsidR="00083E2B" w:rsidRDefault="00915165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Objednáváme u </w:t>
      </w:r>
      <w:proofErr w:type="gramStart"/>
      <w:r>
        <w:rPr>
          <w:rFonts w:ascii="Arial" w:hAnsi="Arial"/>
        </w:rPr>
        <w:t>vás :</w:t>
      </w:r>
      <w:proofErr w:type="gramEnd"/>
      <w:r>
        <w:rPr>
          <w:rFonts w:ascii="Arial" w:hAnsi="Arial"/>
        </w:rPr>
        <w:t xml:space="preserve"> </w:t>
      </w:r>
    </w:p>
    <w:p w:rsidR="00083E2B" w:rsidRDefault="00083E2B">
      <w:pPr>
        <w:widowControl w:val="0"/>
        <w:rPr>
          <w:rFonts w:ascii="Arial" w:hAnsi="Arial"/>
        </w:rPr>
      </w:pPr>
    </w:p>
    <w:p w:rsidR="00083E2B" w:rsidRDefault="00915165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50 ks - Stolní počítač (modifikace 1), </w:t>
      </w:r>
      <w:proofErr w:type="spellStart"/>
      <w:r>
        <w:rPr>
          <w:rFonts w:ascii="Arial" w:hAnsi="Arial"/>
        </w:rPr>
        <w:t>Lenovo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ThinkCentre</w:t>
      </w:r>
      <w:proofErr w:type="spellEnd"/>
      <w:r>
        <w:rPr>
          <w:rFonts w:ascii="Arial" w:hAnsi="Arial"/>
        </w:rPr>
        <w:t xml:space="preserve"> M75s Gen2                        </w:t>
      </w:r>
    </w:p>
    <w:p w:rsidR="00083E2B" w:rsidRDefault="00915165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(P/N:11JACT01WW)</w:t>
      </w:r>
    </w:p>
    <w:p w:rsidR="00083E2B" w:rsidRDefault="00915165">
      <w:pPr>
        <w:widowControl w:val="0"/>
        <w:rPr>
          <w:rFonts w:ascii="Arial" w:hAnsi="Arial"/>
        </w:rPr>
      </w:pPr>
      <w:r>
        <w:rPr>
          <w:rFonts w:ascii="Arial" w:hAnsi="Arial"/>
        </w:rPr>
        <w:t>65 ks - Monitor B AOC Q27P2Q (P/N: Q27P2Q)</w:t>
      </w:r>
    </w:p>
    <w:p w:rsidR="00083E2B" w:rsidRDefault="00915165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50 ks - Standardní klávesnice (bez čtečky </w:t>
      </w:r>
      <w:proofErr w:type="spellStart"/>
      <w:r>
        <w:rPr>
          <w:rFonts w:ascii="Arial" w:hAnsi="Arial"/>
        </w:rPr>
        <w:t>smart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card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Lenovo</w:t>
      </w:r>
      <w:proofErr w:type="spellEnd"/>
      <w:r>
        <w:rPr>
          <w:rFonts w:ascii="Arial" w:hAnsi="Arial"/>
        </w:rPr>
        <w:t xml:space="preserve"> klávesnice USB Black                         </w:t>
      </w:r>
    </w:p>
    <w:p w:rsidR="00083E2B" w:rsidRDefault="00915165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proofErr w:type="spellStart"/>
      <w:r>
        <w:rPr>
          <w:rFonts w:ascii="Arial" w:hAnsi="Arial"/>
        </w:rPr>
        <w:t>Preferred</w:t>
      </w:r>
      <w:proofErr w:type="spellEnd"/>
      <w:r>
        <w:rPr>
          <w:rFonts w:ascii="Arial" w:hAnsi="Arial"/>
        </w:rPr>
        <w:t xml:space="preserve"> Pro II-CZ (P/N: 4X30M86887)</w:t>
      </w:r>
    </w:p>
    <w:p w:rsidR="00083E2B" w:rsidRDefault="00083E2B">
      <w:pPr>
        <w:widowControl w:val="0"/>
        <w:rPr>
          <w:rFonts w:ascii="Arial" w:hAnsi="Arial"/>
        </w:rPr>
      </w:pPr>
    </w:p>
    <w:p w:rsidR="00083E2B" w:rsidRDefault="00915165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Dodání na adresu Justiční akademie. </w:t>
      </w:r>
    </w:p>
    <w:p w:rsidR="00083E2B" w:rsidRDefault="00083E2B">
      <w:pPr>
        <w:widowControl w:val="0"/>
        <w:rPr>
          <w:rFonts w:ascii="Arial" w:hAnsi="Arial"/>
        </w:rPr>
      </w:pPr>
    </w:p>
    <w:p w:rsidR="00083E2B" w:rsidRDefault="00915165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Celková cena plnění včetně DPH nepřesáhne:   </w:t>
      </w:r>
    </w:p>
    <w:p w:rsidR="00083E2B" w:rsidRDefault="00915165">
      <w:r>
        <w:rPr>
          <w:rFonts w:ascii="Arial" w:eastAsia="Arial" w:hAnsi="Arial" w:cs="Arial"/>
        </w:rPr>
        <w:t xml:space="preserve">800 826,45 Kč bez DPH,  </w:t>
      </w:r>
      <w:r>
        <w:rPr>
          <w:rFonts w:ascii="Arial" w:eastAsia="Arial" w:hAnsi="Arial" w:cs="Arial"/>
          <w:b/>
          <w:bCs/>
        </w:rPr>
        <w:t>969 000,00</w:t>
      </w:r>
      <w:r>
        <w:rPr>
          <w:rFonts w:ascii="Arial" w:eastAsia="Arial" w:hAnsi="Arial" w:cs="Arial"/>
        </w:rPr>
        <w:t xml:space="preserve"> Kč s DPH, 168 173,55 Kč hodnota DPH</w:t>
      </w:r>
    </w:p>
    <w:p w:rsidR="00083E2B" w:rsidRDefault="00083E2B"/>
    <w:p w:rsidR="00083E2B" w:rsidRDefault="00915165">
      <w:pPr>
        <w:rPr>
          <w:rFonts w:ascii="Arial" w:eastAsia="Arial" w:hAnsi="Arial"/>
        </w:rPr>
      </w:pPr>
      <w:r>
        <w:rPr>
          <w:rFonts w:ascii="Arial" w:eastAsia="Arial" w:hAnsi="Arial"/>
        </w:rPr>
        <w:t>Nejsme plátci DPH.</w:t>
      </w:r>
    </w:p>
    <w:p w:rsidR="00083E2B" w:rsidRDefault="00915165">
      <w:pPr>
        <w:rPr>
          <w:rFonts w:ascii="Arial" w:eastAsia="Arial" w:hAnsi="Arial"/>
        </w:rPr>
      </w:pPr>
      <w:r>
        <w:rPr>
          <w:rFonts w:ascii="Arial" w:eastAsia="Arial" w:hAnsi="Arial"/>
        </w:rPr>
        <w:t>Na faktuře, prosím, uvádějte vždy číslo objednávky!</w:t>
      </w:r>
    </w:p>
    <w:p w:rsidR="00083E2B" w:rsidRDefault="00915165">
      <w:pPr>
        <w:rPr>
          <w:rFonts w:ascii="Arial" w:eastAsia="Arial" w:hAnsi="Arial"/>
        </w:rPr>
      </w:pPr>
      <w:r>
        <w:rPr>
          <w:rFonts w:ascii="Arial" w:eastAsia="Arial" w:hAnsi="Arial"/>
        </w:rPr>
        <w:t>Splatnost faktury 30 dní od data vystavení účetního dokladu.</w:t>
      </w:r>
    </w:p>
    <w:p w:rsidR="00083E2B" w:rsidRDefault="00915165">
      <w:pPr>
        <w:rPr>
          <w:rFonts w:ascii="Arial" w:eastAsia="Arial" w:hAnsi="Arial"/>
        </w:rPr>
      </w:pPr>
      <w:r>
        <w:rPr>
          <w:rFonts w:ascii="Arial" w:eastAsia="Arial" w:hAnsi="Arial"/>
        </w:rPr>
        <w:t>Faktur</w:t>
      </w:r>
      <w:r>
        <w:rPr>
          <w:rFonts w:ascii="Arial" w:eastAsia="Arial" w:hAnsi="Arial"/>
        </w:rPr>
        <w:t>y, u kterých nebudou splněny shora popsané požadavky, budou vráceny dodavateli.</w:t>
      </w:r>
    </w:p>
    <w:p w:rsidR="00606143" w:rsidRDefault="00606143">
      <w:pPr>
        <w:rPr>
          <w:rFonts w:ascii="Arial" w:eastAsia="Arial" w:hAnsi="Arial"/>
        </w:rPr>
      </w:pPr>
    </w:p>
    <w:tbl>
      <w:tblPr>
        <w:tblW w:w="9212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134"/>
        <w:gridCol w:w="3260"/>
        <w:gridCol w:w="2339"/>
      </w:tblGrid>
      <w:tr w:rsidR="00083E2B">
        <w:trPr>
          <w:cantSplit/>
          <w:trHeight w:val="108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083E2B" w:rsidRDefault="00083E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083E2B" w:rsidRDefault="0091516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2B" w:rsidRDefault="00083E2B">
            <w:pPr>
              <w:widowControl w:val="0"/>
              <w:rPr>
                <w:rFonts w:ascii="Arial" w:hAnsi="Arial" w:cs="Arial"/>
              </w:rPr>
            </w:pPr>
          </w:p>
          <w:p w:rsidR="00083E2B" w:rsidRDefault="00083E2B">
            <w:pPr>
              <w:widowControl w:val="0"/>
              <w:rPr>
                <w:rFonts w:ascii="Arial" w:hAnsi="Arial" w:cs="Arial"/>
              </w:rPr>
            </w:pPr>
          </w:p>
          <w:p w:rsidR="00083E2B" w:rsidRDefault="00083E2B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2B" w:rsidRDefault="00915165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083E2B" w:rsidRDefault="00083E2B">
      <w:pPr>
        <w:widowControl w:val="0"/>
        <w:rPr>
          <w:rFonts w:ascii="Arial" w:hAnsi="Arial" w:cs="Arial"/>
        </w:rPr>
      </w:pPr>
    </w:p>
    <w:p w:rsidR="00083E2B" w:rsidRDefault="00083E2B"/>
    <w:sectPr w:rsidR="00083E2B">
      <w:footerReference w:type="default" r:id="rId6"/>
      <w:pgSz w:w="11906" w:h="16838"/>
      <w:pgMar w:top="1417" w:right="1417" w:bottom="1417" w:left="1417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65" w:rsidRDefault="00915165">
      <w:r>
        <w:separator/>
      </w:r>
    </w:p>
  </w:endnote>
  <w:endnote w:type="continuationSeparator" w:id="0">
    <w:p w:rsidR="00915165" w:rsidRDefault="0091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2B" w:rsidRDefault="0091516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65" w:rsidRDefault="00915165">
      <w:r>
        <w:separator/>
      </w:r>
    </w:p>
  </w:footnote>
  <w:footnote w:type="continuationSeparator" w:id="0">
    <w:p w:rsidR="00915165" w:rsidRDefault="0091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10640"/>
    <w:docVar w:name="SOUBOR_DOC" w:val="c:\dokument\"/>
    <w:docVar w:name="TYP_SOUBORU" w:val="RTF"/>
  </w:docVars>
  <w:rsids>
    <w:rsidRoot w:val="00083E2B"/>
    <w:rsid w:val="00083E2B"/>
    <w:rsid w:val="00606143"/>
    <w:rsid w:val="0091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DD9A"/>
  <w15:docId w15:val="{A964EB84-0A54-4ED0-ABB8-C491EFBC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hAnsi="Cambria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qFormat/>
    <w:rPr>
      <w:rFonts w:eastAsia="Times New Roman"/>
    </w:rPr>
  </w:style>
  <w:style w:type="character" w:customStyle="1" w:styleId="ZpatChar">
    <w:name w:val="Zápatí Char"/>
    <w:basedOn w:val="Standardnpsmoodstavce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tabulka1">
    <w:name w:val="Normální tabulka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 w:bidi="ar-S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dc:description/>
  <cp:lastModifiedBy>Dita Šilingerová</cp:lastModifiedBy>
  <cp:revision>2</cp:revision>
  <cp:lastPrinted>2025-09-05T11:28:00Z</cp:lastPrinted>
  <dcterms:created xsi:type="dcterms:W3CDTF">2025-09-23T08:51:00Z</dcterms:created>
  <dcterms:modified xsi:type="dcterms:W3CDTF">2025-09-23T08:51:00Z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Woloszczuk Jan</vt:lpwstr>
  </property>
</Properties>
</file>