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436D" w14:textId="77777777" w:rsidR="004E1B72" w:rsidRDefault="004E1B72">
      <w:pPr>
        <w:spacing w:line="1" w:lineRule="exact"/>
      </w:pPr>
    </w:p>
    <w:p w14:paraId="58BCB75D" w14:textId="77777777" w:rsidR="004E1B72" w:rsidRDefault="00AE4989">
      <w:pPr>
        <w:pStyle w:val="Heading210"/>
        <w:framePr w:w="6787" w:h="2798" w:hRule="exact" w:wrap="none" w:vAnchor="page" w:hAnchor="page" w:x="876" w:y="1194"/>
        <w:spacing w:after="320"/>
      </w:pPr>
      <w:bookmarkStart w:id="0" w:name="bookmark0"/>
      <w:bookmarkStart w:id="1" w:name="bookmark1"/>
      <w:bookmarkStart w:id="2" w:name="bookmark2"/>
      <w:r>
        <w:t>COMPAG VOTICE s.r.o.</w:t>
      </w:r>
      <w:bookmarkEnd w:id="0"/>
      <w:bookmarkEnd w:id="1"/>
      <w:bookmarkEnd w:id="2"/>
    </w:p>
    <w:p w14:paraId="5AD353E9" w14:textId="77777777" w:rsidR="004E1B72" w:rsidRDefault="00AE4989">
      <w:pPr>
        <w:pStyle w:val="Bodytext30"/>
        <w:framePr w:w="6787" w:h="2798" w:hRule="exact" w:wrap="none" w:vAnchor="page" w:hAnchor="page" w:x="876" w:y="1194"/>
        <w:spacing w:after="0"/>
      </w:pPr>
      <w:r>
        <w:t>Klášterní 883, 259 01 Votice</w:t>
      </w:r>
    </w:p>
    <w:p w14:paraId="7846E569" w14:textId="023550EF" w:rsidR="004E1B72" w:rsidRDefault="00AE4989">
      <w:pPr>
        <w:pStyle w:val="Bodytext30"/>
        <w:framePr w:w="6787" w:h="2798" w:hRule="exact" w:wrap="none" w:vAnchor="page" w:hAnchor="page" w:x="876" w:y="1194"/>
        <w:spacing w:after="0"/>
      </w:pPr>
      <w:r>
        <w:t xml:space="preserve">telefon: </w:t>
      </w:r>
      <w:r w:rsidR="000D65BF">
        <w:t>XXXXXXXXXXX</w:t>
      </w:r>
      <w:r>
        <w:t xml:space="preserve">, e-mail: </w:t>
      </w:r>
      <w:hyperlink r:id="rId7" w:history="1">
        <w:r w:rsidR="000D65BF">
          <w:t>XXXXXXXXXXX</w:t>
        </w:r>
      </w:hyperlink>
    </w:p>
    <w:p w14:paraId="52DBF031" w14:textId="77777777" w:rsidR="004E1B72" w:rsidRDefault="00AE4989">
      <w:pPr>
        <w:pStyle w:val="Bodytext30"/>
        <w:framePr w:w="6787" w:h="2798" w:hRule="exact" w:wrap="none" w:vAnchor="page" w:hAnchor="page" w:x="876" w:y="1194"/>
        <w:spacing w:after="0"/>
      </w:pPr>
      <w:r>
        <w:t>IČ: 475 42 080, DIČ: CZ475 42 080</w:t>
      </w:r>
    </w:p>
    <w:p w14:paraId="5A9A7C2A" w14:textId="543D5981" w:rsidR="004E1B72" w:rsidRDefault="00AE4989">
      <w:pPr>
        <w:pStyle w:val="Bodytext30"/>
        <w:framePr w:w="6787" w:h="2798" w:hRule="exact" w:wrap="none" w:vAnchor="page" w:hAnchor="page" w:x="876" w:y="1194"/>
        <w:spacing w:after="0"/>
      </w:pPr>
      <w:r>
        <w:t xml:space="preserve">Bankovní </w:t>
      </w:r>
      <w:proofErr w:type="gramStart"/>
      <w:r>
        <w:t>spojení :</w:t>
      </w:r>
      <w:proofErr w:type="gramEnd"/>
      <w:r>
        <w:t xml:space="preserve"> </w:t>
      </w:r>
      <w:r w:rsidR="000D65BF">
        <w:t>XXXXXXXXXXX</w:t>
      </w:r>
      <w:r>
        <w:t xml:space="preserve">., </w:t>
      </w:r>
      <w:proofErr w:type="spellStart"/>
      <w:r>
        <w:t>č.ú</w:t>
      </w:r>
      <w:proofErr w:type="spellEnd"/>
      <w:r>
        <w:t xml:space="preserve">.: </w:t>
      </w:r>
      <w:r w:rsidR="000D65BF">
        <w:t>XXXXXXXXXXXXX</w:t>
      </w:r>
    </w:p>
    <w:p w14:paraId="739A3477" w14:textId="77777777" w:rsidR="004E1B72" w:rsidRDefault="00AE4989">
      <w:pPr>
        <w:pStyle w:val="Bodytext30"/>
        <w:framePr w:w="6787" w:h="2798" w:hRule="exact" w:wrap="none" w:vAnchor="page" w:hAnchor="page" w:x="876" w:y="1194"/>
        <w:spacing w:after="260"/>
      </w:pPr>
      <w:r>
        <w:t xml:space="preserve">Obchodní rejstřík vedený Městským soudem v Praze, oddíl C, vložka 25598 zastoupená jednateli: Jiřím </w:t>
      </w:r>
      <w:proofErr w:type="spellStart"/>
      <w:r>
        <w:t>Kymlou</w:t>
      </w:r>
      <w:proofErr w:type="spellEnd"/>
      <w:r>
        <w:t xml:space="preserve"> a Ing. Martinem Slavíkem k podpisu smlouvy oprávněn na základě plné moci: Matěj Voráček</w:t>
      </w:r>
    </w:p>
    <w:p w14:paraId="7DDBB7EE" w14:textId="77777777" w:rsidR="004E1B72" w:rsidRDefault="00AE4989">
      <w:pPr>
        <w:pStyle w:val="Bodytext20"/>
        <w:framePr w:w="6787" w:h="2798" w:hRule="exact" w:wrap="none" w:vAnchor="page" w:hAnchor="page" w:x="876" w:y="1194"/>
        <w:spacing w:after="0"/>
      </w:pPr>
      <w:r>
        <w:t>(dále jen zhotovitel)</w:t>
      </w:r>
    </w:p>
    <w:p w14:paraId="4693B229" w14:textId="77777777" w:rsidR="004E1B72" w:rsidRDefault="00AE4989">
      <w:pPr>
        <w:pStyle w:val="Bodytext20"/>
        <w:framePr w:w="6787" w:h="2064" w:hRule="exact" w:wrap="none" w:vAnchor="page" w:hAnchor="page" w:x="876" w:y="4223"/>
        <w:spacing w:after="260" w:line="240" w:lineRule="auto"/>
        <w:ind w:firstLine="460"/>
      </w:pPr>
      <w:r>
        <w:t>a</w:t>
      </w:r>
    </w:p>
    <w:p w14:paraId="2B26988D" w14:textId="77777777" w:rsidR="004E1B72" w:rsidRDefault="00AE4989">
      <w:pPr>
        <w:pStyle w:val="Heading310"/>
        <w:framePr w:w="6787" w:h="2064" w:hRule="exact" w:wrap="none" w:vAnchor="page" w:hAnchor="page" w:x="876" w:y="4223"/>
        <w:spacing w:after="0"/>
      </w:pPr>
      <w:bookmarkStart w:id="3" w:name="bookmark3"/>
      <w:bookmarkStart w:id="4" w:name="bookmark4"/>
      <w:bookmarkStart w:id="5" w:name="bookmark5"/>
      <w:r>
        <w:t>Příjemce daňového dokladu</w:t>
      </w:r>
      <w:bookmarkEnd w:id="3"/>
      <w:bookmarkEnd w:id="4"/>
      <w:bookmarkEnd w:id="5"/>
    </w:p>
    <w:p w14:paraId="02B721E8" w14:textId="77777777" w:rsidR="004E1B72" w:rsidRDefault="00AE4989">
      <w:pPr>
        <w:pStyle w:val="Bodytext20"/>
        <w:framePr w:w="6787" w:h="2064" w:hRule="exact" w:wrap="none" w:vAnchor="page" w:hAnchor="page" w:x="876" w:y="4223"/>
        <w:spacing w:after="0" w:line="240" w:lineRule="auto"/>
      </w:pPr>
      <w:r>
        <w:t>Obchodní jméno</w:t>
      </w:r>
    </w:p>
    <w:p w14:paraId="469C7C1A" w14:textId="77777777" w:rsidR="004E1B72" w:rsidRDefault="00AE4989">
      <w:pPr>
        <w:pStyle w:val="Bodytext20"/>
        <w:framePr w:w="6787" w:h="2064" w:hRule="exact" w:wrap="none" w:vAnchor="page" w:hAnchor="page" w:x="876" w:y="4223"/>
        <w:spacing w:after="0" w:line="240" w:lineRule="auto"/>
      </w:pPr>
      <w:r>
        <w:t>NÁRODNÍ MUZEUM</w:t>
      </w:r>
    </w:p>
    <w:p w14:paraId="7C51BB79" w14:textId="77777777" w:rsidR="004E1B72" w:rsidRDefault="00AE4989">
      <w:pPr>
        <w:pStyle w:val="Bodytext20"/>
        <w:framePr w:w="6787" w:h="2064" w:hRule="exact" w:wrap="none" w:vAnchor="page" w:hAnchor="page" w:x="876" w:y="4223"/>
        <w:spacing w:after="0" w:line="240" w:lineRule="auto"/>
      </w:pPr>
      <w:r>
        <w:t>Adresa</w:t>
      </w:r>
    </w:p>
    <w:p w14:paraId="6692137B" w14:textId="77777777" w:rsidR="004E1B72" w:rsidRDefault="00AE4989">
      <w:pPr>
        <w:pStyle w:val="Bodytext20"/>
        <w:framePr w:w="6787" w:h="2064" w:hRule="exact" w:wrap="none" w:vAnchor="page" w:hAnchor="page" w:x="876" w:y="4223"/>
        <w:spacing w:after="0" w:line="240" w:lineRule="auto"/>
      </w:pPr>
      <w:r>
        <w:t>Václavské náměstí 68</w:t>
      </w:r>
    </w:p>
    <w:p w14:paraId="0D023FB6" w14:textId="77777777" w:rsidR="004E1B72" w:rsidRDefault="00AE4989">
      <w:pPr>
        <w:pStyle w:val="Bodytext20"/>
        <w:framePr w:w="6787" w:h="2064" w:hRule="exact" w:wrap="none" w:vAnchor="page" w:hAnchor="page" w:x="876" w:y="4223"/>
        <w:tabs>
          <w:tab w:val="left" w:pos="2026"/>
        </w:tabs>
        <w:spacing w:after="0" w:line="240" w:lineRule="auto"/>
      </w:pPr>
      <w:r>
        <w:t>PSČ</w:t>
      </w:r>
      <w:r>
        <w:tab/>
        <w:t>Obec/město</w:t>
      </w:r>
    </w:p>
    <w:p w14:paraId="2A52DD6B" w14:textId="77777777" w:rsidR="004E1B72" w:rsidRDefault="00AE4989">
      <w:pPr>
        <w:pStyle w:val="Bodytext20"/>
        <w:framePr w:w="6787" w:h="2064" w:hRule="exact" w:wrap="none" w:vAnchor="page" w:hAnchor="page" w:x="876" w:y="4223"/>
        <w:tabs>
          <w:tab w:val="left" w:pos="2026"/>
        </w:tabs>
        <w:spacing w:after="0" w:line="240" w:lineRule="auto"/>
      </w:pPr>
      <w:r>
        <w:t>115 79</w:t>
      </w:r>
      <w:r>
        <w:tab/>
        <w:t>Praha 1</w:t>
      </w:r>
    </w:p>
    <w:p w14:paraId="48052378" w14:textId="77777777" w:rsidR="004E1B72" w:rsidRDefault="00AE4989">
      <w:pPr>
        <w:pStyle w:val="Bodytext20"/>
        <w:framePr w:w="6787" w:h="1416" w:hRule="exact" w:wrap="none" w:vAnchor="page" w:hAnchor="page" w:x="876" w:y="6546"/>
        <w:spacing w:after="0"/>
        <w:ind w:left="4"/>
      </w:pPr>
      <w:r>
        <w:t>Zastoupena</w:t>
      </w:r>
    </w:p>
    <w:p w14:paraId="082E8505" w14:textId="77777777" w:rsidR="004E1B72" w:rsidRDefault="00AE4989">
      <w:pPr>
        <w:pStyle w:val="Bodytext20"/>
        <w:framePr w:w="6787" w:h="1416" w:hRule="exact" w:wrap="none" w:vAnchor="page" w:hAnchor="page" w:x="876" w:y="6546"/>
        <w:spacing w:after="260"/>
        <w:ind w:left="4"/>
      </w:pPr>
      <w:r>
        <w:t>Ing. Rudolf Pohl</w:t>
      </w:r>
      <w:r>
        <w:br/>
        <w:t>Telefon</w:t>
      </w:r>
    </w:p>
    <w:p w14:paraId="7BB1BCCC" w14:textId="77777777" w:rsidR="004E1B72" w:rsidRDefault="00AE4989">
      <w:pPr>
        <w:pStyle w:val="Bodytext20"/>
        <w:framePr w:w="6787" w:h="1416" w:hRule="exact" w:wrap="none" w:vAnchor="page" w:hAnchor="page" w:x="876" w:y="6546"/>
        <w:spacing w:after="0"/>
        <w:ind w:left="4"/>
      </w:pPr>
      <w:r>
        <w:t>Mail</w:t>
      </w:r>
    </w:p>
    <w:p w14:paraId="6CA4CFD9" w14:textId="5E14FF3C" w:rsidR="004E1B72" w:rsidRDefault="000D65BF">
      <w:pPr>
        <w:pStyle w:val="Bodytext20"/>
        <w:framePr w:w="6787" w:h="1416" w:hRule="exact" w:wrap="none" w:vAnchor="page" w:hAnchor="page" w:x="876" w:y="6546"/>
        <w:spacing w:after="0"/>
        <w:ind w:left="4"/>
      </w:pPr>
      <w:r>
        <w:rPr>
          <w:color w:val="5073BD"/>
          <w:u w:val="single"/>
        </w:rPr>
        <w:t>XXXXXXXXXXXX</w:t>
      </w:r>
    </w:p>
    <w:p w14:paraId="09C6ADD9" w14:textId="36504A80" w:rsidR="004E1B72" w:rsidRDefault="00AE4989">
      <w:pPr>
        <w:pStyle w:val="Bodytext20"/>
        <w:framePr w:w="1219" w:h="542" w:hRule="exact" w:wrap="none" w:vAnchor="page" w:hAnchor="page" w:x="4414" w:y="7453"/>
        <w:pBdr>
          <w:bottom w:val="single" w:sz="4" w:space="0" w:color="auto"/>
        </w:pBdr>
        <w:spacing w:after="0" w:line="331" w:lineRule="auto"/>
      </w:pPr>
      <w:r>
        <w:t>Fakturace</w:t>
      </w:r>
      <w:r>
        <w:br/>
      </w:r>
      <w:r w:rsidR="000D65BF">
        <w:rPr>
          <w:color w:val="5073BD"/>
          <w:u w:val="single"/>
        </w:rPr>
        <w:t>XXXXXXXXXX</w:t>
      </w:r>
    </w:p>
    <w:p w14:paraId="2608149B" w14:textId="77777777" w:rsidR="004E1B72" w:rsidRDefault="00AE4989">
      <w:pPr>
        <w:pStyle w:val="Bodytext20"/>
        <w:framePr w:w="365" w:h="706" w:hRule="exact" w:wrap="none" w:vAnchor="page" w:hAnchor="page" w:x="895" w:y="8370"/>
        <w:spacing w:line="240" w:lineRule="auto"/>
      </w:pPr>
      <w:r>
        <w:t>I</w:t>
      </w:r>
      <w:r>
        <w:t>Č:</w:t>
      </w:r>
    </w:p>
    <w:p w14:paraId="1F0B4FAF" w14:textId="77777777" w:rsidR="004E1B72" w:rsidRDefault="00AE4989">
      <w:pPr>
        <w:pStyle w:val="Bodytext20"/>
        <w:framePr w:w="365" w:h="706" w:hRule="exact" w:wrap="none" w:vAnchor="page" w:hAnchor="page" w:x="895" w:y="8370"/>
        <w:spacing w:line="240" w:lineRule="auto"/>
      </w:pPr>
      <w:r>
        <w:t>DIČ:</w:t>
      </w:r>
    </w:p>
    <w:p w14:paraId="0FFCAA18" w14:textId="77777777" w:rsidR="004E1B72" w:rsidRDefault="00AE4989">
      <w:pPr>
        <w:pStyle w:val="Bodytext20"/>
        <w:framePr w:w="365" w:h="706" w:hRule="exact" w:wrap="none" w:vAnchor="page" w:hAnchor="page" w:x="895" w:y="8370"/>
        <w:spacing w:after="0" w:line="240" w:lineRule="auto"/>
      </w:pPr>
      <w:r>
        <w:t>IČP:</w:t>
      </w:r>
    </w:p>
    <w:p w14:paraId="6B161310" w14:textId="77777777" w:rsidR="004E1B72" w:rsidRDefault="00AE4989">
      <w:pPr>
        <w:pStyle w:val="Bodytext20"/>
        <w:framePr w:w="715" w:h="662" w:hRule="exact" w:wrap="none" w:vAnchor="page" w:hAnchor="page" w:x="1875" w:y="8413"/>
        <w:spacing w:after="280" w:line="240" w:lineRule="auto"/>
        <w:rPr>
          <w:sz w:val="15"/>
          <w:szCs w:val="15"/>
        </w:rPr>
      </w:pPr>
      <w:r>
        <w:rPr>
          <w:sz w:val="15"/>
          <w:szCs w:val="15"/>
        </w:rPr>
        <w:t>00023272</w:t>
      </w:r>
    </w:p>
    <w:p w14:paraId="48E63D6E" w14:textId="77777777" w:rsidR="004E1B72" w:rsidRDefault="00AE4989">
      <w:pPr>
        <w:pStyle w:val="Bodytext20"/>
        <w:framePr w:w="715" w:h="662" w:hRule="exact" w:wrap="none" w:vAnchor="page" w:hAnchor="page" w:x="1875" w:y="8413"/>
        <w:spacing w:after="0" w:line="240" w:lineRule="auto"/>
        <w:rPr>
          <w:sz w:val="15"/>
          <w:szCs w:val="15"/>
        </w:rPr>
      </w:pPr>
      <w:r>
        <w:rPr>
          <w:sz w:val="15"/>
          <w:szCs w:val="15"/>
        </w:rPr>
        <w:t>00023272</w:t>
      </w:r>
    </w:p>
    <w:p w14:paraId="43CF7F1A" w14:textId="77777777" w:rsidR="004E1B72" w:rsidRDefault="00AE4989">
      <w:pPr>
        <w:pStyle w:val="Heading310"/>
        <w:framePr w:w="10099" w:h="3552" w:hRule="exact" w:wrap="none" w:vAnchor="page" w:hAnchor="page" w:x="857" w:y="9316"/>
        <w:spacing w:after="0"/>
      </w:pPr>
      <w:bookmarkStart w:id="6" w:name="bookmark6"/>
      <w:bookmarkStart w:id="7" w:name="bookmark7"/>
      <w:bookmarkStart w:id="8" w:name="bookmark8"/>
      <w:r>
        <w:t>Stanoviště nádob / místo plnění</w:t>
      </w:r>
      <w:bookmarkEnd w:id="6"/>
      <w:bookmarkEnd w:id="7"/>
      <w:bookmarkEnd w:id="8"/>
    </w:p>
    <w:p w14:paraId="0A4BCFA1" w14:textId="77777777" w:rsidR="004E1B72" w:rsidRDefault="00AE4989">
      <w:pPr>
        <w:pStyle w:val="Bodytext20"/>
        <w:framePr w:w="10099" w:h="3552" w:hRule="exact" w:wrap="none" w:vAnchor="page" w:hAnchor="page" w:x="857" w:y="9316"/>
        <w:spacing w:after="0" w:line="240" w:lineRule="auto"/>
      </w:pPr>
      <w:r>
        <w:t>Obchodní jméno</w:t>
      </w:r>
    </w:p>
    <w:p w14:paraId="19691C65" w14:textId="77777777" w:rsidR="004E1B72" w:rsidRDefault="00AE4989">
      <w:pPr>
        <w:pStyle w:val="Bodytext20"/>
        <w:framePr w:w="10099" w:h="3552" w:hRule="exact" w:wrap="none" w:vAnchor="page" w:hAnchor="page" w:x="857" w:y="9316"/>
        <w:spacing w:after="200" w:line="326" w:lineRule="auto"/>
      </w:pPr>
      <w:r>
        <w:t>Zámek Vrchotovy Janovice</w:t>
      </w:r>
    </w:p>
    <w:p w14:paraId="70731E6A" w14:textId="77777777" w:rsidR="004E1B72" w:rsidRDefault="00AE4989">
      <w:pPr>
        <w:pStyle w:val="Bodytext20"/>
        <w:framePr w:w="10099" w:h="3552" w:hRule="exact" w:wrap="none" w:vAnchor="page" w:hAnchor="page" w:x="857" w:y="9316"/>
        <w:spacing w:after="0" w:line="326" w:lineRule="auto"/>
      </w:pPr>
      <w:r>
        <w:t>Adresa</w:t>
      </w:r>
    </w:p>
    <w:p w14:paraId="0B62AC8A" w14:textId="77777777" w:rsidR="004E1B72" w:rsidRDefault="00AE4989">
      <w:pPr>
        <w:pStyle w:val="Bodytext20"/>
        <w:framePr w:w="10099" w:h="3552" w:hRule="exact" w:wrap="none" w:vAnchor="page" w:hAnchor="page" w:x="857" w:y="9316"/>
        <w:spacing w:after="200" w:line="326" w:lineRule="auto"/>
      </w:pPr>
      <w:r>
        <w:t>Zámek Vrchotovy Janovice</w:t>
      </w:r>
    </w:p>
    <w:p w14:paraId="6381F07D" w14:textId="77777777" w:rsidR="004E1B72" w:rsidRDefault="00AE4989">
      <w:pPr>
        <w:pStyle w:val="Bodytext20"/>
        <w:framePr w:w="10099" w:h="3552" w:hRule="exact" w:wrap="none" w:vAnchor="page" w:hAnchor="page" w:x="857" w:y="9316"/>
        <w:tabs>
          <w:tab w:val="left" w:pos="2040"/>
        </w:tabs>
        <w:spacing w:after="0" w:line="326" w:lineRule="auto"/>
      </w:pPr>
      <w:r>
        <w:t>PSČ</w:t>
      </w:r>
      <w:r>
        <w:tab/>
        <w:t>Obec/město</w:t>
      </w:r>
    </w:p>
    <w:p w14:paraId="0AF3DAC2" w14:textId="77777777" w:rsidR="004E1B72" w:rsidRDefault="00AE4989">
      <w:pPr>
        <w:pStyle w:val="Bodytext20"/>
        <w:framePr w:w="10099" w:h="3552" w:hRule="exact" w:wrap="none" w:vAnchor="page" w:hAnchor="page" w:x="857" w:y="9316"/>
        <w:tabs>
          <w:tab w:val="left" w:pos="2040"/>
        </w:tabs>
        <w:spacing w:after="200" w:line="326" w:lineRule="auto"/>
      </w:pPr>
      <w:r>
        <w:t>257 53</w:t>
      </w:r>
      <w:r>
        <w:tab/>
        <w:t>Vrchotovy Janovice</w:t>
      </w:r>
    </w:p>
    <w:p w14:paraId="481BF4CE" w14:textId="77777777" w:rsidR="004E1B72" w:rsidRDefault="00AE4989">
      <w:pPr>
        <w:pStyle w:val="Bodytext20"/>
        <w:framePr w:w="10099" w:h="3552" w:hRule="exact" w:wrap="none" w:vAnchor="page" w:hAnchor="page" w:x="857" w:y="9316"/>
        <w:spacing w:after="0" w:line="326" w:lineRule="auto"/>
      </w:pPr>
      <w:r>
        <w:t>Kontaktní osoba</w:t>
      </w:r>
    </w:p>
    <w:p w14:paraId="738B62BE" w14:textId="242CF1C7" w:rsidR="004E1B72" w:rsidRDefault="000D65BF">
      <w:pPr>
        <w:pStyle w:val="Bodytext20"/>
        <w:framePr w:w="10099" w:h="3552" w:hRule="exact" w:wrap="none" w:vAnchor="page" w:hAnchor="page" w:x="857" w:y="9316"/>
        <w:spacing w:after="0" w:line="240" w:lineRule="auto"/>
      </w:pPr>
      <w:r>
        <w:t>XXXXXXXXXXXXXXX</w:t>
      </w:r>
    </w:p>
    <w:p w14:paraId="1ED1DB9E" w14:textId="77777777" w:rsidR="000D65BF" w:rsidRDefault="00AE4989">
      <w:pPr>
        <w:pStyle w:val="Bodytext20"/>
        <w:framePr w:w="10099" w:h="3552" w:hRule="exact" w:wrap="none" w:vAnchor="page" w:hAnchor="page" w:x="857" w:y="9316"/>
        <w:spacing w:after="0" w:line="326" w:lineRule="auto"/>
      </w:pPr>
      <w:r>
        <w:t xml:space="preserve">Telefon </w:t>
      </w:r>
    </w:p>
    <w:p w14:paraId="4558000B" w14:textId="2F5D0692" w:rsidR="004E1B72" w:rsidRDefault="000D65BF">
      <w:pPr>
        <w:pStyle w:val="Bodytext20"/>
        <w:framePr w:w="10099" w:h="3552" w:hRule="exact" w:wrap="none" w:vAnchor="page" w:hAnchor="page" w:x="857" w:y="9316"/>
        <w:spacing w:after="0" w:line="326" w:lineRule="auto"/>
      </w:pPr>
      <w:r>
        <w:t>XXXXXXXXX</w:t>
      </w:r>
    </w:p>
    <w:p w14:paraId="5C068AEC" w14:textId="77777777" w:rsidR="004E1B72" w:rsidRDefault="00AE4989">
      <w:pPr>
        <w:pStyle w:val="Bodytext20"/>
        <w:framePr w:w="10099" w:h="3552" w:hRule="exact" w:wrap="none" w:vAnchor="page" w:hAnchor="page" w:x="857" w:y="9316"/>
        <w:spacing w:after="0" w:line="326" w:lineRule="auto"/>
      </w:pPr>
      <w:r>
        <w:t>Mail</w:t>
      </w:r>
    </w:p>
    <w:p w14:paraId="020C7347" w14:textId="77777777" w:rsidR="004E1B72" w:rsidRDefault="00AE4989">
      <w:pPr>
        <w:pStyle w:val="Bodytext20"/>
        <w:framePr w:w="10099" w:h="2074" w:hRule="exact" w:wrap="none" w:vAnchor="page" w:hAnchor="page" w:x="857" w:y="13516"/>
        <w:spacing w:after="200" w:line="360" w:lineRule="auto"/>
      </w:pPr>
      <w:r>
        <w:t>(dále jen objednatel)</w:t>
      </w:r>
    </w:p>
    <w:p w14:paraId="32AF21B7" w14:textId="77777777" w:rsidR="004E1B72" w:rsidRDefault="00AE4989">
      <w:pPr>
        <w:pStyle w:val="Bodytext20"/>
        <w:framePr w:w="10099" w:h="2074" w:hRule="exact" w:wrap="none" w:vAnchor="page" w:hAnchor="page" w:x="857" w:y="13516"/>
        <w:spacing w:after="200" w:line="360" w:lineRule="auto"/>
      </w:pPr>
      <w:r>
        <w:t>uzavírají s přihlédnutím k přiloženým podmínkám následující</w:t>
      </w:r>
    </w:p>
    <w:p w14:paraId="03AD48CC" w14:textId="77777777" w:rsidR="004E1B72" w:rsidRDefault="00AE4989">
      <w:pPr>
        <w:pStyle w:val="Heading210"/>
        <w:framePr w:w="10099" w:h="2074" w:hRule="exact" w:wrap="none" w:vAnchor="page" w:hAnchor="page" w:x="857" w:y="13516"/>
        <w:spacing w:after="200"/>
      </w:pPr>
      <w:bookmarkStart w:id="9" w:name="bookmark10"/>
      <w:bookmarkStart w:id="10" w:name="bookmark11"/>
      <w:bookmarkStart w:id="11" w:name="bookmark9"/>
      <w:r>
        <w:t>Smlouvu o svozu odpadu č. 251122</w:t>
      </w:r>
      <w:bookmarkEnd w:id="9"/>
      <w:bookmarkEnd w:id="10"/>
      <w:bookmarkEnd w:id="11"/>
    </w:p>
    <w:p w14:paraId="29CE6006" w14:textId="77777777" w:rsidR="004E1B72" w:rsidRDefault="00AE4989">
      <w:pPr>
        <w:pStyle w:val="Bodytext20"/>
        <w:framePr w:w="10099" w:h="2074" w:hRule="exact" w:wrap="none" w:vAnchor="page" w:hAnchor="page" w:x="857" w:y="13516"/>
        <w:spacing w:after="0" w:line="360" w:lineRule="auto"/>
      </w:pPr>
      <w:r>
        <w:t xml:space="preserve">Zhotovitel převezme s účinností od 01.01.2026 - 31.12.2028 jako jediný subjekt odvoz odpadu, který se nachází u objednatele, jakož i zpracování/likvidaci odpadů uvedených v bodě č. 1a a </w:t>
      </w:r>
      <w:proofErr w:type="gramStart"/>
      <w:r>
        <w:t>1b</w:t>
      </w:r>
      <w:proofErr w:type="gramEnd"/>
    </w:p>
    <w:p w14:paraId="6D469C92" w14:textId="77777777" w:rsidR="004E1B72" w:rsidRDefault="00AE4989">
      <w:pPr>
        <w:pStyle w:val="Headerorfooter10"/>
        <w:framePr w:wrap="none" w:vAnchor="page" w:hAnchor="page" w:x="1299" w:y="16377"/>
      </w:pPr>
      <w:r>
        <w:t>VYR 026</w:t>
      </w:r>
    </w:p>
    <w:p w14:paraId="48F17770" w14:textId="77777777" w:rsidR="004E1B72" w:rsidRDefault="00AE4989">
      <w:pPr>
        <w:pStyle w:val="Headerorfooter10"/>
        <w:framePr w:w="763" w:h="211" w:hRule="exact" w:wrap="none" w:vAnchor="page" w:hAnchor="page" w:x="9876" w:y="16348"/>
        <w:jc w:val="right"/>
        <w:rPr>
          <w:sz w:val="16"/>
          <w:szCs w:val="16"/>
        </w:rPr>
      </w:pPr>
      <w:r>
        <w:rPr>
          <w:sz w:val="16"/>
          <w:szCs w:val="16"/>
        </w:rPr>
        <w:t>Stránka 1</w:t>
      </w:r>
    </w:p>
    <w:p w14:paraId="727FDAD4" w14:textId="77777777" w:rsidR="004E1B72" w:rsidRDefault="004E1B72">
      <w:pPr>
        <w:spacing w:line="1" w:lineRule="exact"/>
        <w:sectPr w:rsidR="004E1B72">
          <w:pgSz w:w="11900" w:h="16840"/>
          <w:pgMar w:top="360" w:right="360" w:bottom="360" w:left="360" w:header="0" w:footer="3" w:gutter="0"/>
          <w:cols w:space="720"/>
          <w:noEndnote/>
          <w:docGrid w:linePitch="360"/>
        </w:sectPr>
      </w:pPr>
    </w:p>
    <w:p w14:paraId="2DFADA5F" w14:textId="77777777" w:rsidR="004E1B72" w:rsidRDefault="004E1B72">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68"/>
        <w:gridCol w:w="8131"/>
      </w:tblGrid>
      <w:tr w:rsidR="004E1B72" w14:paraId="756466D5" w14:textId="77777777">
        <w:tblPrEx>
          <w:tblCellMar>
            <w:top w:w="0" w:type="dxa"/>
            <w:bottom w:w="0" w:type="dxa"/>
          </w:tblCellMar>
        </w:tblPrEx>
        <w:trPr>
          <w:trHeight w:hRule="exact" w:val="451"/>
        </w:trPr>
        <w:tc>
          <w:tcPr>
            <w:tcW w:w="1968" w:type="dxa"/>
            <w:shd w:val="clear" w:color="auto" w:fill="FFFFFF"/>
          </w:tcPr>
          <w:p w14:paraId="0B9842F6" w14:textId="77777777" w:rsidR="004E1B72" w:rsidRDefault="00AE4989">
            <w:pPr>
              <w:pStyle w:val="Other10"/>
              <w:framePr w:w="10099" w:h="451" w:wrap="none" w:vAnchor="page" w:hAnchor="page" w:x="862" w:y="1165"/>
              <w:spacing w:after="0" w:line="240" w:lineRule="auto"/>
              <w:rPr>
                <w:sz w:val="20"/>
                <w:szCs w:val="20"/>
              </w:rPr>
            </w:pPr>
            <w:proofErr w:type="gramStart"/>
            <w:r>
              <w:rPr>
                <w:sz w:val="20"/>
                <w:szCs w:val="20"/>
              </w:rPr>
              <w:t>1a</w:t>
            </w:r>
            <w:proofErr w:type="gramEnd"/>
            <w:r>
              <w:rPr>
                <w:sz w:val="20"/>
                <w:szCs w:val="20"/>
              </w:rPr>
              <w:t>. Odpad</w:t>
            </w:r>
          </w:p>
        </w:tc>
        <w:tc>
          <w:tcPr>
            <w:tcW w:w="8131" w:type="dxa"/>
            <w:shd w:val="clear" w:color="auto" w:fill="FFFFFF"/>
          </w:tcPr>
          <w:p w14:paraId="6B4D7FAD" w14:textId="77777777" w:rsidR="004E1B72" w:rsidRDefault="00AE4989">
            <w:pPr>
              <w:pStyle w:val="Other10"/>
              <w:framePr w:w="10099" w:h="451" w:wrap="none" w:vAnchor="page" w:hAnchor="page" w:x="862" w:y="1165"/>
              <w:tabs>
                <w:tab w:val="left" w:pos="2106"/>
                <w:tab w:val="left" w:leader="underscore" w:pos="6733"/>
              </w:tabs>
              <w:spacing w:after="0" w:line="240" w:lineRule="auto"/>
              <w:ind w:firstLine="200"/>
              <w:rPr>
                <w:sz w:val="20"/>
                <w:szCs w:val="20"/>
              </w:rPr>
            </w:pPr>
            <w:r>
              <w:rPr>
                <w:sz w:val="20"/>
                <w:szCs w:val="20"/>
                <w:u w:val="single"/>
              </w:rPr>
              <w:t>20 03 01</w:t>
            </w:r>
            <w:r>
              <w:rPr>
                <w:sz w:val="20"/>
                <w:szCs w:val="20"/>
                <w:u w:val="single"/>
              </w:rPr>
              <w:tab/>
              <w:t>Komunální odpad a jemu podobný</w:t>
            </w:r>
            <w:r>
              <w:rPr>
                <w:sz w:val="20"/>
                <w:szCs w:val="20"/>
              </w:rPr>
              <w:tab/>
            </w:r>
          </w:p>
          <w:p w14:paraId="1728056A" w14:textId="77777777" w:rsidR="004E1B72" w:rsidRDefault="00AE4989">
            <w:pPr>
              <w:pStyle w:val="Other10"/>
              <w:framePr w:w="10099" w:h="451" w:wrap="none" w:vAnchor="page" w:hAnchor="page" w:x="862" w:y="1165"/>
              <w:tabs>
                <w:tab w:val="left" w:pos="2104"/>
              </w:tabs>
              <w:spacing w:after="0" w:line="240" w:lineRule="auto"/>
              <w:ind w:firstLine="280"/>
              <w:rPr>
                <w:sz w:val="12"/>
                <w:szCs w:val="12"/>
              </w:rPr>
            </w:pPr>
            <w:r>
              <w:rPr>
                <w:sz w:val="12"/>
                <w:szCs w:val="12"/>
              </w:rPr>
              <w:t>Kód odpadu</w:t>
            </w:r>
            <w:r>
              <w:rPr>
                <w:sz w:val="12"/>
                <w:szCs w:val="12"/>
              </w:rPr>
              <w:tab/>
              <w:t>Název odpadu</w:t>
            </w:r>
          </w:p>
        </w:tc>
      </w:tr>
    </w:tbl>
    <w:p w14:paraId="27C9E37B" w14:textId="77777777" w:rsidR="004E1B72" w:rsidRDefault="00AE4989">
      <w:pPr>
        <w:pStyle w:val="Heading310"/>
        <w:framePr w:w="10099" w:h="475" w:hRule="exact" w:wrap="none" w:vAnchor="page" w:hAnchor="page" w:x="862" w:y="1861"/>
        <w:spacing w:after="0" w:line="264" w:lineRule="auto"/>
      </w:pPr>
      <w:bookmarkStart w:id="12" w:name="bookmark12"/>
      <w:bookmarkStart w:id="13" w:name="bookmark13"/>
      <w:bookmarkStart w:id="14" w:name="bookmark14"/>
      <w:proofErr w:type="gramStart"/>
      <w:r>
        <w:rPr>
          <w:shd w:val="clear" w:color="auto" w:fill="FFFFFF"/>
        </w:rPr>
        <w:t>2a</w:t>
      </w:r>
      <w:proofErr w:type="gramEnd"/>
      <w:r>
        <w:rPr>
          <w:shd w:val="clear" w:color="auto" w:fill="FFFFFF"/>
        </w:rPr>
        <w:t>. Druh a počet nádob, četnost svozu</w:t>
      </w:r>
      <w:bookmarkEnd w:id="12"/>
      <w:bookmarkEnd w:id="13"/>
      <w:bookmarkEnd w:id="14"/>
    </w:p>
    <w:p w14:paraId="0728A0F5" w14:textId="77777777" w:rsidR="004E1B72" w:rsidRDefault="00AE4989">
      <w:pPr>
        <w:pStyle w:val="Bodytext20"/>
        <w:framePr w:w="10099" w:h="475" w:hRule="exact" w:wrap="none" w:vAnchor="page" w:hAnchor="page" w:x="862" w:y="1861"/>
        <w:spacing w:after="0" w:line="264" w:lineRule="auto"/>
        <w:rPr>
          <w:sz w:val="15"/>
          <w:szCs w:val="15"/>
        </w:rPr>
      </w:pPr>
      <w:r>
        <w:rPr>
          <w:sz w:val="15"/>
          <w:szCs w:val="15"/>
        </w:rPr>
        <w:t xml:space="preserve">(zaškrtnout příslušnou četnost a předplacení svozu </w:t>
      </w:r>
      <w:proofErr w:type="gramStart"/>
      <w:r>
        <w:rPr>
          <w:sz w:val="15"/>
          <w:szCs w:val="15"/>
        </w:rPr>
        <w:t>X )</w:t>
      </w:r>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1968"/>
        <w:gridCol w:w="8131"/>
      </w:tblGrid>
      <w:tr w:rsidR="004E1B72" w14:paraId="316BD67D" w14:textId="77777777">
        <w:tblPrEx>
          <w:tblCellMar>
            <w:top w:w="0" w:type="dxa"/>
            <w:bottom w:w="0" w:type="dxa"/>
          </w:tblCellMar>
        </w:tblPrEx>
        <w:trPr>
          <w:trHeight w:hRule="exact" w:val="442"/>
        </w:trPr>
        <w:tc>
          <w:tcPr>
            <w:tcW w:w="1968" w:type="dxa"/>
            <w:shd w:val="clear" w:color="auto" w:fill="FFFFFF"/>
          </w:tcPr>
          <w:p w14:paraId="3CB37E1E" w14:textId="77777777" w:rsidR="004E1B72" w:rsidRDefault="00AE4989">
            <w:pPr>
              <w:pStyle w:val="Other10"/>
              <w:framePr w:w="10099" w:h="1387" w:wrap="none" w:vAnchor="page" w:hAnchor="page" w:x="862" w:y="3027"/>
              <w:spacing w:after="0" w:line="240" w:lineRule="auto"/>
              <w:rPr>
                <w:sz w:val="12"/>
                <w:szCs w:val="12"/>
              </w:rPr>
            </w:pPr>
            <w:r>
              <w:rPr>
                <w:sz w:val="12"/>
                <w:szCs w:val="12"/>
              </w:rPr>
              <w:t>Odpadová nádoba</w:t>
            </w:r>
          </w:p>
        </w:tc>
        <w:tc>
          <w:tcPr>
            <w:tcW w:w="8131" w:type="dxa"/>
            <w:shd w:val="clear" w:color="auto" w:fill="FFFFFF"/>
          </w:tcPr>
          <w:p w14:paraId="4CFA17B2" w14:textId="3A9F0386" w:rsidR="004E1B72" w:rsidRDefault="00AE4989">
            <w:pPr>
              <w:pStyle w:val="Other10"/>
              <w:framePr w:w="10099" w:h="1387" w:wrap="none" w:vAnchor="page" w:hAnchor="page" w:x="862" w:y="3027"/>
              <w:tabs>
                <w:tab w:val="left" w:pos="1367"/>
                <w:tab w:val="left" w:pos="2322"/>
                <w:tab w:val="left" w:pos="3258"/>
                <w:tab w:val="left" w:pos="4319"/>
                <w:tab w:val="left" w:pos="7108"/>
              </w:tabs>
              <w:spacing w:after="0" w:line="240" w:lineRule="auto"/>
              <w:ind w:firstLine="460"/>
              <w:rPr>
                <w:sz w:val="12"/>
                <w:szCs w:val="12"/>
              </w:rPr>
            </w:pPr>
            <w:r>
              <w:rPr>
                <w:sz w:val="12"/>
                <w:szCs w:val="12"/>
              </w:rPr>
              <w:t>Počet</w:t>
            </w:r>
            <w:r>
              <w:rPr>
                <w:sz w:val="12"/>
                <w:szCs w:val="12"/>
              </w:rPr>
              <w:tab/>
              <w:t>1/týden</w:t>
            </w:r>
            <w:r>
              <w:rPr>
                <w:sz w:val="12"/>
                <w:szCs w:val="12"/>
              </w:rPr>
              <w:tab/>
              <w:t>1/14dní</w:t>
            </w:r>
            <w:r>
              <w:rPr>
                <w:sz w:val="12"/>
                <w:szCs w:val="12"/>
              </w:rPr>
              <w:tab/>
              <w:t>1/měsí</w:t>
            </w:r>
            <w:r>
              <w:rPr>
                <w:sz w:val="12"/>
                <w:szCs w:val="12"/>
              </w:rPr>
              <w:t>c</w:t>
            </w:r>
            <w:r>
              <w:rPr>
                <w:sz w:val="12"/>
                <w:szCs w:val="12"/>
              </w:rPr>
              <w:tab/>
              <w:t>jiné</w:t>
            </w:r>
            <w:r>
              <w:rPr>
                <w:sz w:val="12"/>
                <w:szCs w:val="12"/>
              </w:rPr>
              <w:tab/>
              <w:t>Fakturace</w:t>
            </w:r>
          </w:p>
        </w:tc>
      </w:tr>
      <w:tr w:rsidR="004E1B72" w14:paraId="01E0304C" w14:textId="77777777">
        <w:tblPrEx>
          <w:tblCellMar>
            <w:top w:w="0" w:type="dxa"/>
            <w:bottom w:w="0" w:type="dxa"/>
          </w:tblCellMar>
        </w:tblPrEx>
        <w:trPr>
          <w:trHeight w:hRule="exact" w:val="946"/>
        </w:trPr>
        <w:tc>
          <w:tcPr>
            <w:tcW w:w="1968" w:type="dxa"/>
            <w:tcBorders>
              <w:top w:val="single" w:sz="4" w:space="0" w:color="auto"/>
              <w:bottom w:val="single" w:sz="4" w:space="0" w:color="auto"/>
            </w:tcBorders>
            <w:shd w:val="clear" w:color="auto" w:fill="FFFFFF"/>
            <w:vAlign w:val="bottom"/>
          </w:tcPr>
          <w:p w14:paraId="1110568D" w14:textId="77777777" w:rsidR="004E1B72" w:rsidRDefault="00AE4989">
            <w:pPr>
              <w:pStyle w:val="Other10"/>
              <w:framePr w:w="10099" w:h="1387" w:wrap="none" w:vAnchor="page" w:hAnchor="page" w:x="862" w:y="3027"/>
              <w:spacing w:line="240" w:lineRule="auto"/>
              <w:rPr>
                <w:sz w:val="12"/>
                <w:szCs w:val="12"/>
              </w:rPr>
            </w:pPr>
            <w:r>
              <w:rPr>
                <w:sz w:val="12"/>
                <w:szCs w:val="12"/>
              </w:rPr>
              <w:t>Popelnice 120 l</w:t>
            </w:r>
          </w:p>
          <w:p w14:paraId="3AD50A3B" w14:textId="77777777" w:rsidR="004E1B72" w:rsidRDefault="00AE4989">
            <w:pPr>
              <w:pStyle w:val="Other10"/>
              <w:framePr w:w="10099" w:h="1387" w:wrap="none" w:vAnchor="page" w:hAnchor="page" w:x="862" w:y="3027"/>
              <w:spacing w:line="240" w:lineRule="auto"/>
              <w:rPr>
                <w:sz w:val="12"/>
                <w:szCs w:val="12"/>
              </w:rPr>
            </w:pPr>
            <w:r>
              <w:rPr>
                <w:sz w:val="12"/>
                <w:szCs w:val="12"/>
              </w:rPr>
              <w:t>Popelnice 240 l</w:t>
            </w:r>
          </w:p>
          <w:p w14:paraId="19F65D51" w14:textId="77777777" w:rsidR="004E1B72" w:rsidRDefault="00AE4989">
            <w:pPr>
              <w:pStyle w:val="Other10"/>
              <w:framePr w:w="10099" w:h="1387" w:wrap="none" w:vAnchor="page" w:hAnchor="page" w:x="862" w:y="3027"/>
              <w:spacing w:line="240" w:lineRule="auto"/>
              <w:rPr>
                <w:sz w:val="12"/>
                <w:szCs w:val="12"/>
              </w:rPr>
            </w:pPr>
            <w:r>
              <w:rPr>
                <w:sz w:val="12"/>
                <w:szCs w:val="12"/>
              </w:rPr>
              <w:t>Kontejner 1100 l</w:t>
            </w:r>
          </w:p>
          <w:p w14:paraId="1B66A4C6" w14:textId="77777777" w:rsidR="004E1B72" w:rsidRDefault="00AE4989">
            <w:pPr>
              <w:pStyle w:val="Other10"/>
              <w:framePr w:w="10099" w:h="1387" w:wrap="none" w:vAnchor="page" w:hAnchor="page" w:x="862" w:y="3027"/>
              <w:spacing w:line="240" w:lineRule="auto"/>
              <w:rPr>
                <w:sz w:val="12"/>
                <w:szCs w:val="12"/>
              </w:rPr>
            </w:pPr>
            <w:r>
              <w:rPr>
                <w:sz w:val="12"/>
                <w:szCs w:val="12"/>
              </w:rPr>
              <w:t>Kontejner 11001 pronájmem</w:t>
            </w:r>
          </w:p>
        </w:tc>
        <w:tc>
          <w:tcPr>
            <w:tcW w:w="8131" w:type="dxa"/>
            <w:tcBorders>
              <w:top w:val="single" w:sz="4" w:space="0" w:color="auto"/>
              <w:bottom w:val="single" w:sz="4" w:space="0" w:color="auto"/>
            </w:tcBorders>
            <w:shd w:val="clear" w:color="auto" w:fill="FFFFFF"/>
            <w:vAlign w:val="center"/>
          </w:tcPr>
          <w:p w14:paraId="4BCC0A2F" w14:textId="65AA8295" w:rsidR="004E1B72" w:rsidRDefault="00AE4989">
            <w:pPr>
              <w:pStyle w:val="Other10"/>
              <w:framePr w:w="10099" w:h="1387" w:wrap="none" w:vAnchor="page" w:hAnchor="page" w:x="862" w:y="3027"/>
              <w:tabs>
                <w:tab w:val="left" w:pos="2530"/>
                <w:tab w:val="left" w:pos="7296"/>
              </w:tabs>
              <w:spacing w:after="0" w:line="240" w:lineRule="auto"/>
              <w:ind w:firstLine="600"/>
              <w:rPr>
                <w:sz w:val="12"/>
                <w:szCs w:val="12"/>
              </w:rPr>
            </w:pPr>
            <w:r>
              <w:rPr>
                <w:sz w:val="12"/>
                <w:szCs w:val="12"/>
              </w:rPr>
              <w:t>2</w:t>
            </w:r>
            <w:r>
              <w:rPr>
                <w:sz w:val="12"/>
                <w:szCs w:val="12"/>
              </w:rPr>
              <w:tab/>
            </w:r>
            <w:r>
              <w:rPr>
                <w:sz w:val="12"/>
                <w:szCs w:val="12"/>
                <w:vertAlign w:val="superscript"/>
              </w:rPr>
              <w:t>x</w:t>
            </w:r>
            <w:r>
              <w:rPr>
                <w:sz w:val="12"/>
                <w:szCs w:val="12"/>
              </w:rPr>
              <w:tab/>
            </w:r>
          </w:p>
          <w:p w14:paraId="6DAF8723" w14:textId="0B02FC60" w:rsidR="004E1B72" w:rsidRDefault="00AE4989">
            <w:pPr>
              <w:pStyle w:val="Other10"/>
              <w:framePr w:w="10099" w:h="1387" w:wrap="none" w:vAnchor="page" w:hAnchor="page" w:x="862" w:y="3027"/>
              <w:spacing w:after="0" w:line="180" w:lineRule="auto"/>
              <w:ind w:left="7180"/>
              <w:rPr>
                <w:sz w:val="12"/>
                <w:szCs w:val="12"/>
              </w:rPr>
            </w:pPr>
            <w:r>
              <w:rPr>
                <w:sz w:val="12"/>
                <w:szCs w:val="12"/>
              </w:rPr>
              <w:t>měsíčně</w:t>
            </w:r>
          </w:p>
        </w:tc>
      </w:tr>
    </w:tbl>
    <w:p w14:paraId="10A97A5A" w14:textId="77777777" w:rsidR="004E1B72" w:rsidRDefault="00AE4989">
      <w:pPr>
        <w:pStyle w:val="Bodytext20"/>
        <w:framePr w:w="10099" w:h="941" w:hRule="exact" w:wrap="none" w:vAnchor="page" w:hAnchor="page" w:x="862" w:y="4419"/>
        <w:spacing w:after="480" w:line="240" w:lineRule="auto"/>
      </w:pPr>
      <w:r>
        <w:t>Poznámka:</w:t>
      </w:r>
    </w:p>
    <w:p w14:paraId="50C77EA7" w14:textId="77777777" w:rsidR="004E1B72" w:rsidRDefault="00AE4989">
      <w:pPr>
        <w:pStyle w:val="Heading310"/>
        <w:framePr w:w="10099" w:h="941" w:hRule="exact" w:wrap="none" w:vAnchor="page" w:hAnchor="page" w:x="862" w:y="4419"/>
        <w:spacing w:after="0"/>
      </w:pPr>
      <w:bookmarkStart w:id="15" w:name="bookmark15"/>
      <w:bookmarkStart w:id="16" w:name="bookmark16"/>
      <w:bookmarkStart w:id="17" w:name="bookmark17"/>
      <w:proofErr w:type="gramStart"/>
      <w:r>
        <w:t>3a</w:t>
      </w:r>
      <w:proofErr w:type="gramEnd"/>
      <w:r>
        <w:t>. Smluvní cena za známky na svoz a likvidaci odpadu (jeden výsyp)</w:t>
      </w:r>
      <w:bookmarkEnd w:id="15"/>
      <w:bookmarkEnd w:id="16"/>
      <w:bookmarkEnd w:id="17"/>
    </w:p>
    <w:tbl>
      <w:tblPr>
        <w:tblOverlap w:val="never"/>
        <w:tblW w:w="0" w:type="auto"/>
        <w:tblLayout w:type="fixed"/>
        <w:tblCellMar>
          <w:left w:w="10" w:type="dxa"/>
          <w:right w:w="10" w:type="dxa"/>
        </w:tblCellMar>
        <w:tblLook w:val="04A0" w:firstRow="1" w:lastRow="0" w:firstColumn="1" w:lastColumn="0" w:noHBand="0" w:noVBand="1"/>
      </w:tblPr>
      <w:tblGrid>
        <w:gridCol w:w="1968"/>
        <w:gridCol w:w="8131"/>
      </w:tblGrid>
      <w:tr w:rsidR="004E1B72" w14:paraId="77ABC56A" w14:textId="77777777">
        <w:tblPrEx>
          <w:tblCellMar>
            <w:top w:w="0" w:type="dxa"/>
            <w:bottom w:w="0" w:type="dxa"/>
          </w:tblCellMar>
        </w:tblPrEx>
        <w:trPr>
          <w:trHeight w:hRule="exact" w:val="370"/>
        </w:trPr>
        <w:tc>
          <w:tcPr>
            <w:tcW w:w="1968" w:type="dxa"/>
            <w:shd w:val="clear" w:color="auto" w:fill="FFFFFF"/>
            <w:vAlign w:val="center"/>
          </w:tcPr>
          <w:p w14:paraId="1052A0BE" w14:textId="77777777" w:rsidR="004E1B72" w:rsidRDefault="00AE4989">
            <w:pPr>
              <w:pStyle w:val="Other10"/>
              <w:framePr w:w="10099" w:h="2218" w:wrap="none" w:vAnchor="page" w:hAnchor="page" w:x="862" w:y="5566"/>
              <w:spacing w:after="0" w:line="240" w:lineRule="auto"/>
              <w:rPr>
                <w:sz w:val="11"/>
                <w:szCs w:val="11"/>
              </w:rPr>
            </w:pPr>
            <w:r>
              <w:rPr>
                <w:sz w:val="11"/>
                <w:szCs w:val="11"/>
              </w:rPr>
              <w:t>(Ceny uvedeny bez DPH)</w:t>
            </w:r>
          </w:p>
        </w:tc>
        <w:tc>
          <w:tcPr>
            <w:tcW w:w="8131" w:type="dxa"/>
            <w:shd w:val="clear" w:color="auto" w:fill="FFFFFF"/>
            <w:vAlign w:val="bottom"/>
          </w:tcPr>
          <w:p w14:paraId="4CED44DB" w14:textId="77777777" w:rsidR="004E1B72" w:rsidRDefault="00AE4989">
            <w:pPr>
              <w:pStyle w:val="Other10"/>
              <w:framePr w:w="10099" w:h="2218" w:wrap="none" w:vAnchor="page" w:hAnchor="page" w:x="862" w:y="5566"/>
              <w:tabs>
                <w:tab w:val="left" w:pos="4202"/>
                <w:tab w:val="left" w:pos="7116"/>
              </w:tabs>
              <w:spacing w:after="0" w:line="240" w:lineRule="auto"/>
              <w:ind w:left="1380"/>
              <w:rPr>
                <w:sz w:val="12"/>
                <w:szCs w:val="12"/>
              </w:rPr>
            </w:pPr>
            <w:r>
              <w:rPr>
                <w:sz w:val="12"/>
                <w:szCs w:val="12"/>
              </w:rPr>
              <w:t>Cena za svoz a</w:t>
            </w:r>
            <w:r>
              <w:rPr>
                <w:sz w:val="12"/>
                <w:szCs w:val="12"/>
              </w:rPr>
              <w:tab/>
              <w:t>,</w:t>
            </w:r>
            <w:r>
              <w:rPr>
                <w:sz w:val="12"/>
                <w:szCs w:val="12"/>
              </w:rPr>
              <w:tab/>
              <w:t>Pronájem</w:t>
            </w:r>
          </w:p>
          <w:p w14:paraId="4577695D" w14:textId="59606E43" w:rsidR="004E1B72" w:rsidRDefault="00AE4989">
            <w:pPr>
              <w:pStyle w:val="Other10"/>
              <w:framePr w:w="10099" w:h="2218" w:wrap="none" w:vAnchor="page" w:hAnchor="page" w:x="862" w:y="5566"/>
              <w:tabs>
                <w:tab w:val="left" w:pos="2002"/>
                <w:tab w:val="left" w:pos="3178"/>
                <w:tab w:val="left" w:pos="7460"/>
              </w:tabs>
              <w:spacing w:after="0" w:line="180" w:lineRule="auto"/>
              <w:ind w:left="1340"/>
              <w:rPr>
                <w:sz w:val="12"/>
                <w:szCs w:val="12"/>
              </w:rPr>
            </w:pPr>
            <w:proofErr w:type="gramStart"/>
            <w:r>
              <w:rPr>
                <w:sz w:val="12"/>
                <w:szCs w:val="12"/>
              </w:rPr>
              <w:t>, ,</w:t>
            </w:r>
            <w:proofErr w:type="gramEnd"/>
            <w:r>
              <w:rPr>
                <w:sz w:val="12"/>
                <w:szCs w:val="12"/>
              </w:rPr>
              <w:t xml:space="preserve"> </w:t>
            </w:r>
            <w:proofErr w:type="gramStart"/>
            <w:r>
              <w:rPr>
                <w:sz w:val="12"/>
                <w:szCs w:val="12"/>
              </w:rPr>
              <w:t>. ,</w:t>
            </w:r>
            <w:proofErr w:type="gramEnd"/>
            <w:r>
              <w:rPr>
                <w:sz w:val="12"/>
                <w:szCs w:val="12"/>
              </w:rPr>
              <w:tab/>
            </w:r>
            <w:proofErr w:type="gramStart"/>
            <w:r>
              <w:rPr>
                <w:sz w:val="12"/>
                <w:szCs w:val="12"/>
              </w:rPr>
              <w:t>, ,</w:t>
            </w:r>
            <w:proofErr w:type="gramEnd"/>
            <w:r>
              <w:rPr>
                <w:sz w:val="12"/>
                <w:szCs w:val="12"/>
              </w:rPr>
              <w:tab/>
              <w:t>Zákonný poplatek</w:t>
            </w:r>
            <w:r>
              <w:rPr>
                <w:sz w:val="12"/>
                <w:szCs w:val="12"/>
              </w:rPr>
              <w:tab/>
            </w:r>
          </w:p>
          <w:p w14:paraId="1111EC88" w14:textId="49A4A329" w:rsidR="004E1B72" w:rsidRDefault="00AE4989">
            <w:pPr>
              <w:pStyle w:val="Other10"/>
              <w:framePr w:w="10099" w:h="2218" w:wrap="none" w:vAnchor="page" w:hAnchor="page" w:x="862" w:y="5566"/>
              <w:tabs>
                <w:tab w:val="left" w:pos="6865"/>
              </w:tabs>
              <w:spacing w:after="0" w:line="192" w:lineRule="auto"/>
              <w:ind w:left="1340"/>
              <w:rPr>
                <w:sz w:val="12"/>
                <w:szCs w:val="12"/>
              </w:rPr>
            </w:pPr>
            <w:r>
              <w:rPr>
                <w:sz w:val="12"/>
                <w:szCs w:val="12"/>
              </w:rPr>
              <w:t>likvidaci odpadu</w:t>
            </w:r>
            <w:r>
              <w:rPr>
                <w:sz w:val="12"/>
                <w:szCs w:val="12"/>
              </w:rPr>
              <w:tab/>
              <w:t>kontejneru/mě</w:t>
            </w:r>
            <w:r>
              <w:rPr>
                <w:sz w:val="12"/>
                <w:szCs w:val="12"/>
              </w:rPr>
              <w:t>sí</w:t>
            </w:r>
            <w:r>
              <w:rPr>
                <w:sz w:val="12"/>
                <w:szCs w:val="12"/>
              </w:rPr>
              <w:t>c</w:t>
            </w:r>
          </w:p>
        </w:tc>
      </w:tr>
      <w:tr w:rsidR="004E1B72" w14:paraId="09F60E0E" w14:textId="77777777">
        <w:tblPrEx>
          <w:tblCellMar>
            <w:top w:w="0" w:type="dxa"/>
            <w:bottom w:w="0" w:type="dxa"/>
          </w:tblCellMar>
        </w:tblPrEx>
        <w:trPr>
          <w:trHeight w:hRule="exact" w:val="931"/>
        </w:trPr>
        <w:tc>
          <w:tcPr>
            <w:tcW w:w="1968" w:type="dxa"/>
            <w:tcBorders>
              <w:top w:val="single" w:sz="4" w:space="0" w:color="auto"/>
            </w:tcBorders>
            <w:shd w:val="clear" w:color="auto" w:fill="FFFFFF"/>
            <w:vAlign w:val="bottom"/>
          </w:tcPr>
          <w:p w14:paraId="13C17390" w14:textId="77777777" w:rsidR="004E1B72" w:rsidRDefault="00AE4989">
            <w:pPr>
              <w:pStyle w:val="Other10"/>
              <w:framePr w:w="10099" w:h="2218" w:wrap="none" w:vAnchor="page" w:hAnchor="page" w:x="862" w:y="5566"/>
              <w:spacing w:line="240" w:lineRule="auto"/>
              <w:rPr>
                <w:sz w:val="12"/>
                <w:szCs w:val="12"/>
              </w:rPr>
            </w:pPr>
            <w:r>
              <w:rPr>
                <w:sz w:val="12"/>
                <w:szCs w:val="12"/>
              </w:rPr>
              <w:t>Popelnice 120 l</w:t>
            </w:r>
          </w:p>
          <w:p w14:paraId="7F7B1F1E" w14:textId="77777777" w:rsidR="004E1B72" w:rsidRDefault="00AE4989">
            <w:pPr>
              <w:pStyle w:val="Other10"/>
              <w:framePr w:w="10099" w:h="2218" w:wrap="none" w:vAnchor="page" w:hAnchor="page" w:x="862" w:y="5566"/>
              <w:spacing w:line="240" w:lineRule="auto"/>
              <w:rPr>
                <w:sz w:val="12"/>
                <w:szCs w:val="12"/>
              </w:rPr>
            </w:pPr>
            <w:r>
              <w:rPr>
                <w:sz w:val="12"/>
                <w:szCs w:val="12"/>
              </w:rPr>
              <w:t>Popelnice 240 l</w:t>
            </w:r>
          </w:p>
          <w:p w14:paraId="3165D0DD" w14:textId="77777777" w:rsidR="004E1B72" w:rsidRDefault="00AE4989">
            <w:pPr>
              <w:pStyle w:val="Other10"/>
              <w:framePr w:w="10099" w:h="2218" w:wrap="none" w:vAnchor="page" w:hAnchor="page" w:x="862" w:y="5566"/>
              <w:spacing w:line="240" w:lineRule="auto"/>
              <w:rPr>
                <w:sz w:val="12"/>
                <w:szCs w:val="12"/>
              </w:rPr>
            </w:pPr>
            <w:r>
              <w:rPr>
                <w:sz w:val="12"/>
                <w:szCs w:val="12"/>
              </w:rPr>
              <w:t>Kontejner 1100 l</w:t>
            </w:r>
          </w:p>
          <w:p w14:paraId="2A0A77A4" w14:textId="77777777" w:rsidR="004E1B72" w:rsidRDefault="00AE4989">
            <w:pPr>
              <w:pStyle w:val="Other10"/>
              <w:framePr w:w="10099" w:h="2218" w:wrap="none" w:vAnchor="page" w:hAnchor="page" w:x="862" w:y="5566"/>
              <w:spacing w:line="240" w:lineRule="auto"/>
              <w:rPr>
                <w:sz w:val="12"/>
                <w:szCs w:val="12"/>
              </w:rPr>
            </w:pPr>
            <w:r>
              <w:rPr>
                <w:sz w:val="12"/>
                <w:szCs w:val="12"/>
              </w:rPr>
              <w:t>Pytel 120 l</w:t>
            </w:r>
          </w:p>
        </w:tc>
        <w:tc>
          <w:tcPr>
            <w:tcW w:w="8131" w:type="dxa"/>
            <w:tcBorders>
              <w:top w:val="single" w:sz="4" w:space="0" w:color="auto"/>
            </w:tcBorders>
            <w:shd w:val="clear" w:color="auto" w:fill="FFFFFF"/>
            <w:vAlign w:val="center"/>
          </w:tcPr>
          <w:p w14:paraId="6E9CA1BF" w14:textId="77777777" w:rsidR="004E1B72" w:rsidRDefault="00AE4989">
            <w:pPr>
              <w:pStyle w:val="Other10"/>
              <w:framePr w:w="10099" w:h="2218" w:wrap="none" w:vAnchor="page" w:hAnchor="page" w:x="862" w:y="5566"/>
              <w:tabs>
                <w:tab w:val="left" w:pos="3566"/>
              </w:tabs>
              <w:spacing w:after="0" w:line="240" w:lineRule="auto"/>
              <w:ind w:left="1660"/>
              <w:rPr>
                <w:sz w:val="12"/>
                <w:szCs w:val="12"/>
              </w:rPr>
            </w:pPr>
            <w:r>
              <w:rPr>
                <w:sz w:val="12"/>
                <w:szCs w:val="12"/>
              </w:rPr>
              <w:t>189,23</w:t>
            </w:r>
            <w:r>
              <w:rPr>
                <w:sz w:val="12"/>
                <w:szCs w:val="12"/>
              </w:rPr>
              <w:tab/>
            </w:r>
            <w:r>
              <w:rPr>
                <w:sz w:val="12"/>
                <w:szCs w:val="12"/>
              </w:rPr>
              <w:t>80,75</w:t>
            </w:r>
          </w:p>
        </w:tc>
      </w:tr>
      <w:tr w:rsidR="004E1B72" w14:paraId="4B8B8198" w14:textId="77777777">
        <w:tblPrEx>
          <w:tblCellMar>
            <w:top w:w="0" w:type="dxa"/>
            <w:bottom w:w="0" w:type="dxa"/>
          </w:tblCellMar>
        </w:tblPrEx>
        <w:trPr>
          <w:trHeight w:hRule="exact" w:val="917"/>
        </w:trPr>
        <w:tc>
          <w:tcPr>
            <w:tcW w:w="1968" w:type="dxa"/>
            <w:tcBorders>
              <w:top w:val="single" w:sz="4" w:space="0" w:color="auto"/>
            </w:tcBorders>
            <w:shd w:val="clear" w:color="auto" w:fill="FFFFFF"/>
            <w:vAlign w:val="bottom"/>
          </w:tcPr>
          <w:p w14:paraId="3F85F7B1" w14:textId="77777777" w:rsidR="004E1B72" w:rsidRDefault="00AE4989">
            <w:pPr>
              <w:pStyle w:val="Other10"/>
              <w:framePr w:w="10099" w:h="2218" w:wrap="none" w:vAnchor="page" w:hAnchor="page" w:x="862" w:y="5566"/>
              <w:spacing w:after="0" w:line="240" w:lineRule="auto"/>
              <w:rPr>
                <w:sz w:val="20"/>
                <w:szCs w:val="20"/>
              </w:rPr>
            </w:pPr>
            <w:proofErr w:type="gramStart"/>
            <w:r>
              <w:rPr>
                <w:sz w:val="20"/>
                <w:szCs w:val="20"/>
              </w:rPr>
              <w:t>1b</w:t>
            </w:r>
            <w:proofErr w:type="gramEnd"/>
            <w:r>
              <w:rPr>
                <w:sz w:val="20"/>
                <w:szCs w:val="20"/>
              </w:rPr>
              <w:t>. Odpad</w:t>
            </w:r>
          </w:p>
        </w:tc>
        <w:tc>
          <w:tcPr>
            <w:tcW w:w="8131" w:type="dxa"/>
            <w:tcBorders>
              <w:top w:val="single" w:sz="4" w:space="0" w:color="auto"/>
            </w:tcBorders>
            <w:shd w:val="clear" w:color="auto" w:fill="FFFFFF"/>
            <w:vAlign w:val="bottom"/>
          </w:tcPr>
          <w:p w14:paraId="117C1B85" w14:textId="77777777" w:rsidR="004E1B72" w:rsidRDefault="00AE4989">
            <w:pPr>
              <w:pStyle w:val="Other10"/>
              <w:framePr w:w="10099" w:h="2218" w:wrap="none" w:vAnchor="page" w:hAnchor="page" w:x="862" w:y="5566"/>
              <w:tabs>
                <w:tab w:val="left" w:leader="underscore" w:pos="6727"/>
              </w:tabs>
              <w:spacing w:after="0" w:line="240" w:lineRule="auto"/>
              <w:ind w:left="2100"/>
              <w:rPr>
                <w:sz w:val="20"/>
                <w:szCs w:val="20"/>
              </w:rPr>
            </w:pPr>
            <w:r>
              <w:rPr>
                <w:sz w:val="20"/>
                <w:szCs w:val="20"/>
                <w:u w:val="single"/>
              </w:rPr>
              <w:t>Separovaný odpad</w:t>
            </w:r>
            <w:r>
              <w:rPr>
                <w:sz w:val="20"/>
                <w:szCs w:val="20"/>
              </w:rPr>
              <w:tab/>
            </w:r>
          </w:p>
          <w:p w14:paraId="6138651A" w14:textId="77777777" w:rsidR="004E1B72" w:rsidRDefault="00AE4989">
            <w:pPr>
              <w:pStyle w:val="Other10"/>
              <w:framePr w:w="10099" w:h="2218" w:wrap="none" w:vAnchor="page" w:hAnchor="page" w:x="862" w:y="5566"/>
              <w:spacing w:after="0" w:line="240" w:lineRule="auto"/>
              <w:ind w:left="2100"/>
              <w:rPr>
                <w:sz w:val="12"/>
                <w:szCs w:val="12"/>
              </w:rPr>
            </w:pPr>
            <w:r>
              <w:rPr>
                <w:sz w:val="12"/>
                <w:szCs w:val="12"/>
              </w:rPr>
              <w:t>Název odpadu</w:t>
            </w:r>
          </w:p>
        </w:tc>
      </w:tr>
    </w:tbl>
    <w:p w14:paraId="41F77451" w14:textId="77777777" w:rsidR="004E1B72" w:rsidRDefault="00AE4989">
      <w:pPr>
        <w:pStyle w:val="Heading310"/>
        <w:framePr w:wrap="none" w:vAnchor="page" w:hAnchor="page" w:x="862" w:y="8033"/>
        <w:spacing w:after="0"/>
      </w:pPr>
      <w:bookmarkStart w:id="18" w:name="bookmark18"/>
      <w:bookmarkStart w:id="19" w:name="bookmark19"/>
      <w:bookmarkStart w:id="20" w:name="bookmark20"/>
      <w:proofErr w:type="gramStart"/>
      <w:r>
        <w:t>2b</w:t>
      </w:r>
      <w:proofErr w:type="gramEnd"/>
      <w:r>
        <w:t>. Druh a počet nádob, četnost svozu</w:t>
      </w:r>
      <w:bookmarkEnd w:id="18"/>
      <w:bookmarkEnd w:id="19"/>
      <w:bookmarkEnd w:id="20"/>
    </w:p>
    <w:tbl>
      <w:tblPr>
        <w:tblOverlap w:val="never"/>
        <w:tblW w:w="0" w:type="auto"/>
        <w:tblLayout w:type="fixed"/>
        <w:tblCellMar>
          <w:left w:w="10" w:type="dxa"/>
          <w:right w:w="10" w:type="dxa"/>
        </w:tblCellMar>
        <w:tblLook w:val="04A0" w:firstRow="1" w:lastRow="0" w:firstColumn="1" w:lastColumn="0" w:noHBand="0" w:noVBand="1"/>
      </w:tblPr>
      <w:tblGrid>
        <w:gridCol w:w="1968"/>
        <w:gridCol w:w="8131"/>
      </w:tblGrid>
      <w:tr w:rsidR="004E1B72" w14:paraId="681AAF88" w14:textId="77777777">
        <w:tblPrEx>
          <w:tblCellMar>
            <w:top w:w="0" w:type="dxa"/>
            <w:bottom w:w="0" w:type="dxa"/>
          </w:tblCellMar>
        </w:tblPrEx>
        <w:trPr>
          <w:trHeight w:hRule="exact" w:val="336"/>
        </w:trPr>
        <w:tc>
          <w:tcPr>
            <w:tcW w:w="1968" w:type="dxa"/>
            <w:shd w:val="clear" w:color="auto" w:fill="FFFFFF"/>
          </w:tcPr>
          <w:p w14:paraId="4D3627EF" w14:textId="77777777" w:rsidR="004E1B72" w:rsidRDefault="00AE4989">
            <w:pPr>
              <w:pStyle w:val="Other10"/>
              <w:framePr w:w="10099" w:h="2395" w:wrap="none" w:vAnchor="page" w:hAnchor="page" w:x="862" w:y="8768"/>
              <w:spacing w:after="0" w:line="240" w:lineRule="auto"/>
              <w:rPr>
                <w:sz w:val="12"/>
                <w:szCs w:val="12"/>
              </w:rPr>
            </w:pPr>
            <w:r>
              <w:rPr>
                <w:sz w:val="12"/>
                <w:szCs w:val="12"/>
              </w:rPr>
              <w:t>Odpadová nádoba</w:t>
            </w:r>
          </w:p>
        </w:tc>
        <w:tc>
          <w:tcPr>
            <w:tcW w:w="8131" w:type="dxa"/>
            <w:shd w:val="clear" w:color="auto" w:fill="FFFFFF"/>
          </w:tcPr>
          <w:p w14:paraId="31A6D3DE" w14:textId="77777777" w:rsidR="004E1B72" w:rsidRDefault="00AE4989">
            <w:pPr>
              <w:pStyle w:val="Other10"/>
              <w:framePr w:w="10099" w:h="2395" w:wrap="none" w:vAnchor="page" w:hAnchor="page" w:x="862" w:y="8768"/>
              <w:tabs>
                <w:tab w:val="left" w:pos="2344"/>
                <w:tab w:val="left" w:pos="7091"/>
              </w:tabs>
              <w:spacing w:after="0" w:line="240" w:lineRule="auto"/>
              <w:ind w:firstLine="280"/>
              <w:rPr>
                <w:sz w:val="12"/>
                <w:szCs w:val="12"/>
              </w:rPr>
            </w:pPr>
            <w:r>
              <w:rPr>
                <w:sz w:val="12"/>
                <w:szCs w:val="12"/>
              </w:rPr>
              <w:t>kód odpadu počet nádob</w:t>
            </w:r>
            <w:r>
              <w:rPr>
                <w:sz w:val="12"/>
                <w:szCs w:val="12"/>
              </w:rPr>
              <w:tab/>
              <w:t>četnost svozu</w:t>
            </w:r>
            <w:r>
              <w:rPr>
                <w:sz w:val="12"/>
                <w:szCs w:val="12"/>
              </w:rPr>
              <w:tab/>
              <w:t>Fakturace</w:t>
            </w:r>
          </w:p>
        </w:tc>
      </w:tr>
      <w:tr w:rsidR="004E1B72" w14:paraId="3EF9249E" w14:textId="77777777">
        <w:tblPrEx>
          <w:tblCellMar>
            <w:top w:w="0" w:type="dxa"/>
            <w:bottom w:w="0" w:type="dxa"/>
          </w:tblCellMar>
        </w:tblPrEx>
        <w:trPr>
          <w:trHeight w:hRule="exact" w:val="1848"/>
        </w:trPr>
        <w:tc>
          <w:tcPr>
            <w:tcW w:w="1968" w:type="dxa"/>
            <w:tcBorders>
              <w:top w:val="single" w:sz="4" w:space="0" w:color="auto"/>
            </w:tcBorders>
            <w:shd w:val="clear" w:color="auto" w:fill="FFFFFF"/>
          </w:tcPr>
          <w:p w14:paraId="62CCE3F9" w14:textId="77777777" w:rsidR="004E1B72" w:rsidRDefault="00AE4989">
            <w:pPr>
              <w:pStyle w:val="Other10"/>
              <w:framePr w:w="10099" w:h="2395" w:wrap="none" w:vAnchor="page" w:hAnchor="page" w:x="862" w:y="8768"/>
              <w:tabs>
                <w:tab w:val="left" w:pos="931"/>
              </w:tabs>
              <w:spacing w:line="240" w:lineRule="auto"/>
              <w:rPr>
                <w:sz w:val="12"/>
                <w:szCs w:val="12"/>
              </w:rPr>
            </w:pPr>
            <w:r>
              <w:rPr>
                <w:sz w:val="12"/>
                <w:szCs w:val="12"/>
              </w:rPr>
              <w:t>11001</w:t>
            </w:r>
            <w:r>
              <w:rPr>
                <w:sz w:val="12"/>
                <w:szCs w:val="12"/>
              </w:rPr>
              <w:tab/>
              <w:t>Papír</w:t>
            </w:r>
          </w:p>
          <w:p w14:paraId="6952B30D" w14:textId="77777777" w:rsidR="004E1B72" w:rsidRDefault="00AE4989">
            <w:pPr>
              <w:pStyle w:val="Other10"/>
              <w:framePr w:w="10099" w:h="2395" w:wrap="none" w:vAnchor="page" w:hAnchor="page" w:x="862" w:y="8768"/>
              <w:spacing w:line="240" w:lineRule="auto"/>
              <w:rPr>
                <w:sz w:val="12"/>
                <w:szCs w:val="12"/>
              </w:rPr>
            </w:pPr>
            <w:r>
              <w:rPr>
                <w:sz w:val="12"/>
                <w:szCs w:val="12"/>
              </w:rPr>
              <w:t>1201/ 240 1</w:t>
            </w:r>
          </w:p>
          <w:p w14:paraId="24ABF3A2" w14:textId="77777777" w:rsidR="004E1B72" w:rsidRDefault="00AE4989">
            <w:pPr>
              <w:pStyle w:val="Other10"/>
              <w:framePr w:w="10099" w:h="2395" w:wrap="none" w:vAnchor="page" w:hAnchor="page" w:x="862" w:y="8768"/>
              <w:tabs>
                <w:tab w:val="left" w:pos="931"/>
              </w:tabs>
              <w:spacing w:line="240" w:lineRule="auto"/>
              <w:rPr>
                <w:sz w:val="12"/>
                <w:szCs w:val="12"/>
              </w:rPr>
            </w:pPr>
            <w:r>
              <w:rPr>
                <w:sz w:val="12"/>
                <w:szCs w:val="12"/>
              </w:rPr>
              <w:t>11001</w:t>
            </w:r>
            <w:r>
              <w:rPr>
                <w:sz w:val="12"/>
                <w:szCs w:val="12"/>
              </w:rPr>
              <w:tab/>
              <w:t>Plast</w:t>
            </w:r>
          </w:p>
          <w:p w14:paraId="73AE55A1" w14:textId="77777777" w:rsidR="004E1B72" w:rsidRDefault="00AE4989">
            <w:pPr>
              <w:pStyle w:val="Other10"/>
              <w:framePr w:w="10099" w:h="2395" w:wrap="none" w:vAnchor="page" w:hAnchor="page" w:x="862" w:y="8768"/>
              <w:spacing w:line="240" w:lineRule="auto"/>
              <w:rPr>
                <w:sz w:val="12"/>
                <w:szCs w:val="12"/>
              </w:rPr>
            </w:pPr>
            <w:r>
              <w:rPr>
                <w:sz w:val="12"/>
                <w:szCs w:val="12"/>
              </w:rPr>
              <w:t>1201/ 240 1</w:t>
            </w:r>
          </w:p>
          <w:p w14:paraId="02180225" w14:textId="77777777" w:rsidR="004E1B72" w:rsidRDefault="00AE4989">
            <w:pPr>
              <w:pStyle w:val="Other10"/>
              <w:framePr w:w="10099" w:h="2395" w:wrap="none" w:vAnchor="page" w:hAnchor="page" w:x="862" w:y="8768"/>
              <w:tabs>
                <w:tab w:val="left" w:pos="931"/>
              </w:tabs>
              <w:spacing w:line="240" w:lineRule="auto"/>
              <w:rPr>
                <w:sz w:val="12"/>
                <w:szCs w:val="12"/>
              </w:rPr>
            </w:pPr>
            <w:r>
              <w:rPr>
                <w:sz w:val="12"/>
                <w:szCs w:val="12"/>
              </w:rPr>
              <w:t>11001</w:t>
            </w:r>
            <w:r>
              <w:rPr>
                <w:sz w:val="12"/>
                <w:szCs w:val="12"/>
              </w:rPr>
              <w:tab/>
              <w:t>Sklo</w:t>
            </w:r>
          </w:p>
          <w:p w14:paraId="6E16F445" w14:textId="77777777" w:rsidR="004E1B72" w:rsidRDefault="00AE4989">
            <w:pPr>
              <w:pStyle w:val="Other10"/>
              <w:framePr w:w="10099" w:h="2395" w:wrap="none" w:vAnchor="page" w:hAnchor="page" w:x="862" w:y="8768"/>
              <w:spacing w:line="240" w:lineRule="auto"/>
              <w:rPr>
                <w:sz w:val="12"/>
                <w:szCs w:val="12"/>
              </w:rPr>
            </w:pPr>
            <w:r>
              <w:rPr>
                <w:sz w:val="12"/>
                <w:szCs w:val="12"/>
              </w:rPr>
              <w:t>1201/ 2401</w:t>
            </w:r>
          </w:p>
          <w:p w14:paraId="01A5E911" w14:textId="77777777" w:rsidR="004E1B72" w:rsidRDefault="00AE4989">
            <w:pPr>
              <w:pStyle w:val="Other10"/>
              <w:framePr w:w="10099" w:h="2395" w:wrap="none" w:vAnchor="page" w:hAnchor="page" w:x="862" w:y="8768"/>
              <w:tabs>
                <w:tab w:val="left" w:pos="931"/>
              </w:tabs>
              <w:spacing w:line="240" w:lineRule="auto"/>
              <w:rPr>
                <w:sz w:val="12"/>
                <w:szCs w:val="12"/>
              </w:rPr>
            </w:pPr>
            <w:r>
              <w:rPr>
                <w:sz w:val="12"/>
                <w:szCs w:val="12"/>
              </w:rPr>
              <w:t>11001</w:t>
            </w:r>
            <w:r>
              <w:rPr>
                <w:sz w:val="12"/>
                <w:szCs w:val="12"/>
              </w:rPr>
              <w:tab/>
            </w:r>
            <w:proofErr w:type="spellStart"/>
            <w:r>
              <w:rPr>
                <w:sz w:val="12"/>
                <w:szCs w:val="12"/>
              </w:rPr>
              <w:t>Náp</w:t>
            </w:r>
            <w:proofErr w:type="spellEnd"/>
            <w:r>
              <w:rPr>
                <w:sz w:val="12"/>
                <w:szCs w:val="12"/>
              </w:rPr>
              <w:t>. karton</w:t>
            </w:r>
          </w:p>
          <w:p w14:paraId="54EAEE3E" w14:textId="77777777" w:rsidR="004E1B72" w:rsidRDefault="00AE4989">
            <w:pPr>
              <w:pStyle w:val="Other10"/>
              <w:framePr w:w="10099" w:h="2395" w:wrap="none" w:vAnchor="page" w:hAnchor="page" w:x="862" w:y="8768"/>
              <w:spacing w:line="240" w:lineRule="auto"/>
              <w:rPr>
                <w:sz w:val="12"/>
                <w:szCs w:val="12"/>
              </w:rPr>
            </w:pPr>
            <w:r>
              <w:rPr>
                <w:sz w:val="12"/>
                <w:szCs w:val="12"/>
              </w:rPr>
              <w:t>1201 / 2401</w:t>
            </w:r>
          </w:p>
        </w:tc>
        <w:tc>
          <w:tcPr>
            <w:tcW w:w="8131" w:type="dxa"/>
            <w:tcBorders>
              <w:top w:val="single" w:sz="4" w:space="0" w:color="auto"/>
            </w:tcBorders>
            <w:shd w:val="clear" w:color="auto" w:fill="FFFFFF"/>
          </w:tcPr>
          <w:p w14:paraId="53C29BC9" w14:textId="77777777" w:rsidR="004E1B72" w:rsidRDefault="00AE4989">
            <w:pPr>
              <w:pStyle w:val="Other10"/>
              <w:framePr w:w="10099" w:h="2395" w:wrap="none" w:vAnchor="page" w:hAnchor="page" w:x="862" w:y="8768"/>
              <w:tabs>
                <w:tab w:val="left" w:pos="2209"/>
              </w:tabs>
              <w:spacing w:after="320" w:line="240" w:lineRule="auto"/>
              <w:ind w:left="1580"/>
              <w:rPr>
                <w:sz w:val="12"/>
                <w:szCs w:val="12"/>
              </w:rPr>
            </w:pPr>
            <w:r>
              <w:rPr>
                <w:sz w:val="12"/>
                <w:szCs w:val="12"/>
              </w:rPr>
              <w:t>1</w:t>
            </w:r>
            <w:r>
              <w:rPr>
                <w:sz w:val="12"/>
                <w:szCs w:val="12"/>
              </w:rPr>
              <w:tab/>
              <w:t>měsíčně (1/28dní)</w:t>
            </w:r>
          </w:p>
          <w:p w14:paraId="6BDF5C76" w14:textId="77777777" w:rsidR="004E1B72" w:rsidRDefault="00AE4989">
            <w:pPr>
              <w:pStyle w:val="Other10"/>
              <w:framePr w:w="10099" w:h="2395" w:wrap="none" w:vAnchor="page" w:hAnchor="page" w:x="862" w:y="8768"/>
              <w:tabs>
                <w:tab w:val="left" w:pos="2209"/>
              </w:tabs>
              <w:spacing w:after="200" w:line="240" w:lineRule="auto"/>
              <w:ind w:left="1580"/>
              <w:rPr>
                <w:sz w:val="12"/>
                <w:szCs w:val="12"/>
              </w:rPr>
            </w:pPr>
            <w:r>
              <w:rPr>
                <w:sz w:val="12"/>
                <w:szCs w:val="12"/>
              </w:rPr>
              <w:t>1</w:t>
            </w:r>
            <w:r>
              <w:rPr>
                <w:sz w:val="12"/>
                <w:szCs w:val="12"/>
              </w:rPr>
              <w:tab/>
              <w:t>měsíčně (1/28dní)</w:t>
            </w:r>
          </w:p>
          <w:p w14:paraId="72EB1107" w14:textId="77777777" w:rsidR="004E1B72" w:rsidRDefault="00AE4989">
            <w:pPr>
              <w:pStyle w:val="Other10"/>
              <w:framePr w:w="10099" w:h="2395" w:wrap="none" w:vAnchor="page" w:hAnchor="page" w:x="862" w:y="8768"/>
              <w:spacing w:after="260" w:line="240" w:lineRule="auto"/>
              <w:ind w:right="420"/>
              <w:jc w:val="right"/>
              <w:rPr>
                <w:sz w:val="12"/>
                <w:szCs w:val="12"/>
              </w:rPr>
            </w:pPr>
            <w:r>
              <w:rPr>
                <w:sz w:val="12"/>
                <w:szCs w:val="12"/>
              </w:rPr>
              <w:t>měsíčně</w:t>
            </w:r>
          </w:p>
        </w:tc>
      </w:tr>
      <w:tr w:rsidR="004E1B72" w14:paraId="1ECBA50B" w14:textId="77777777">
        <w:tblPrEx>
          <w:tblCellMar>
            <w:top w:w="0" w:type="dxa"/>
            <w:bottom w:w="0" w:type="dxa"/>
          </w:tblCellMar>
        </w:tblPrEx>
        <w:trPr>
          <w:trHeight w:hRule="exact" w:val="211"/>
        </w:trPr>
        <w:tc>
          <w:tcPr>
            <w:tcW w:w="1968" w:type="dxa"/>
            <w:tcBorders>
              <w:top w:val="single" w:sz="4" w:space="0" w:color="auto"/>
            </w:tcBorders>
            <w:shd w:val="clear" w:color="auto" w:fill="FFFFFF"/>
            <w:vAlign w:val="bottom"/>
          </w:tcPr>
          <w:p w14:paraId="76FE8A9A" w14:textId="77777777" w:rsidR="004E1B72" w:rsidRDefault="00AE4989">
            <w:pPr>
              <w:pStyle w:val="Other10"/>
              <w:framePr w:w="10099" w:h="2395" w:wrap="none" w:vAnchor="page" w:hAnchor="page" w:x="862" w:y="8768"/>
              <w:spacing w:after="0" w:line="240" w:lineRule="auto"/>
              <w:rPr>
                <w:sz w:val="16"/>
                <w:szCs w:val="16"/>
              </w:rPr>
            </w:pPr>
            <w:r>
              <w:rPr>
                <w:sz w:val="16"/>
                <w:szCs w:val="16"/>
              </w:rPr>
              <w:t>Poznámka:</w:t>
            </w:r>
          </w:p>
        </w:tc>
        <w:tc>
          <w:tcPr>
            <w:tcW w:w="8131" w:type="dxa"/>
            <w:tcBorders>
              <w:top w:val="single" w:sz="4" w:space="0" w:color="auto"/>
            </w:tcBorders>
            <w:shd w:val="clear" w:color="auto" w:fill="FFFFFF"/>
            <w:vAlign w:val="bottom"/>
          </w:tcPr>
          <w:p w14:paraId="1E18218B" w14:textId="77777777" w:rsidR="004E1B72" w:rsidRDefault="00AE4989">
            <w:pPr>
              <w:pStyle w:val="Other10"/>
              <w:framePr w:w="10099" w:h="2395" w:wrap="none" w:vAnchor="page" w:hAnchor="page" w:x="862" w:y="8768"/>
              <w:spacing w:after="0" w:line="240" w:lineRule="auto"/>
              <w:ind w:firstLine="160"/>
              <w:rPr>
                <w:sz w:val="17"/>
                <w:szCs w:val="17"/>
              </w:rPr>
            </w:pPr>
            <w:r>
              <w:rPr>
                <w:sz w:val="17"/>
                <w:szCs w:val="17"/>
              </w:rPr>
              <w:t>0</w:t>
            </w:r>
          </w:p>
        </w:tc>
      </w:tr>
    </w:tbl>
    <w:p w14:paraId="05875EC8" w14:textId="77777777" w:rsidR="004E1B72" w:rsidRDefault="00AE4989">
      <w:pPr>
        <w:pStyle w:val="Heading310"/>
        <w:framePr w:wrap="none" w:vAnchor="page" w:hAnchor="page" w:x="862" w:y="11571"/>
        <w:spacing w:after="0"/>
      </w:pPr>
      <w:bookmarkStart w:id="21" w:name="bookmark21"/>
      <w:bookmarkStart w:id="22" w:name="bookmark22"/>
      <w:bookmarkStart w:id="23" w:name="bookmark23"/>
      <w:proofErr w:type="gramStart"/>
      <w:r>
        <w:t>3b</w:t>
      </w:r>
      <w:proofErr w:type="gramEnd"/>
      <w:r>
        <w:t>. Smluvní' cena za známky na svoz a likvidaci odpadu (jeden výsyp)</w:t>
      </w:r>
      <w:bookmarkEnd w:id="21"/>
      <w:bookmarkEnd w:id="22"/>
      <w:bookmarkEnd w:id="23"/>
    </w:p>
    <w:tbl>
      <w:tblPr>
        <w:tblOverlap w:val="never"/>
        <w:tblW w:w="0" w:type="auto"/>
        <w:tblLayout w:type="fixed"/>
        <w:tblCellMar>
          <w:left w:w="10" w:type="dxa"/>
          <w:right w:w="10" w:type="dxa"/>
        </w:tblCellMar>
        <w:tblLook w:val="04A0" w:firstRow="1" w:lastRow="0" w:firstColumn="1" w:lastColumn="0" w:noHBand="0" w:noVBand="1"/>
      </w:tblPr>
      <w:tblGrid>
        <w:gridCol w:w="1968"/>
        <w:gridCol w:w="8131"/>
      </w:tblGrid>
      <w:tr w:rsidR="004E1B72" w14:paraId="7AA2C77A" w14:textId="77777777">
        <w:tblPrEx>
          <w:tblCellMar>
            <w:top w:w="0" w:type="dxa"/>
            <w:bottom w:w="0" w:type="dxa"/>
          </w:tblCellMar>
        </w:tblPrEx>
        <w:trPr>
          <w:trHeight w:hRule="exact" w:val="374"/>
        </w:trPr>
        <w:tc>
          <w:tcPr>
            <w:tcW w:w="1968" w:type="dxa"/>
            <w:shd w:val="clear" w:color="auto" w:fill="FFFFFF"/>
            <w:vAlign w:val="center"/>
          </w:tcPr>
          <w:p w14:paraId="354BD295" w14:textId="77777777" w:rsidR="004E1B72" w:rsidRDefault="00AE4989">
            <w:pPr>
              <w:pStyle w:val="Other10"/>
              <w:framePr w:w="10099" w:h="2251" w:wrap="none" w:vAnchor="page" w:hAnchor="page" w:x="862" w:y="12013"/>
              <w:spacing w:after="0" w:line="240" w:lineRule="auto"/>
              <w:rPr>
                <w:sz w:val="11"/>
                <w:szCs w:val="11"/>
              </w:rPr>
            </w:pPr>
            <w:r>
              <w:rPr>
                <w:sz w:val="11"/>
                <w:szCs w:val="11"/>
              </w:rPr>
              <w:t>(Ceny uvedeny bez DPH)</w:t>
            </w:r>
          </w:p>
        </w:tc>
        <w:tc>
          <w:tcPr>
            <w:tcW w:w="8131" w:type="dxa"/>
            <w:shd w:val="clear" w:color="auto" w:fill="FFFFFF"/>
            <w:vAlign w:val="bottom"/>
          </w:tcPr>
          <w:p w14:paraId="38DA7340" w14:textId="77777777" w:rsidR="004E1B72" w:rsidRDefault="00AE4989">
            <w:pPr>
              <w:pStyle w:val="Other10"/>
              <w:framePr w:w="10099" w:h="2251" w:wrap="none" w:vAnchor="page" w:hAnchor="page" w:x="862" w:y="12013"/>
              <w:tabs>
                <w:tab w:val="left" w:pos="5275"/>
              </w:tabs>
              <w:spacing w:after="0" w:line="240" w:lineRule="auto"/>
              <w:ind w:right="360"/>
              <w:jc w:val="right"/>
              <w:rPr>
                <w:sz w:val="12"/>
                <w:szCs w:val="12"/>
              </w:rPr>
            </w:pPr>
            <w:r>
              <w:rPr>
                <w:sz w:val="12"/>
                <w:szCs w:val="12"/>
              </w:rPr>
              <w:t>Cena za svoz a</w:t>
            </w:r>
            <w:r>
              <w:rPr>
                <w:sz w:val="12"/>
                <w:szCs w:val="12"/>
              </w:rPr>
              <w:tab/>
              <w:t>Pronájem</w:t>
            </w:r>
          </w:p>
          <w:p w14:paraId="2F841EEA" w14:textId="77777777" w:rsidR="004E1B72" w:rsidRDefault="00AE4989">
            <w:pPr>
              <w:pStyle w:val="Other10"/>
              <w:framePr w:w="10099" w:h="2251" w:wrap="none" w:vAnchor="page" w:hAnchor="page" w:x="862" w:y="12013"/>
              <w:tabs>
                <w:tab w:val="left" w:pos="5054"/>
              </w:tabs>
              <w:spacing w:after="0" w:line="240" w:lineRule="auto"/>
              <w:jc w:val="right"/>
              <w:rPr>
                <w:sz w:val="12"/>
                <w:szCs w:val="12"/>
              </w:rPr>
            </w:pPr>
            <w:r>
              <w:rPr>
                <w:sz w:val="12"/>
                <w:szCs w:val="12"/>
              </w:rPr>
              <w:t>likvidaci odpadu</w:t>
            </w:r>
            <w:r>
              <w:rPr>
                <w:sz w:val="12"/>
                <w:szCs w:val="12"/>
              </w:rPr>
              <w:tab/>
              <w:t>kontejneru/měsíc</w:t>
            </w:r>
          </w:p>
        </w:tc>
      </w:tr>
      <w:tr w:rsidR="004E1B72" w14:paraId="0849CF93" w14:textId="77777777">
        <w:tblPrEx>
          <w:tblCellMar>
            <w:top w:w="0" w:type="dxa"/>
            <w:bottom w:w="0" w:type="dxa"/>
          </w:tblCellMar>
        </w:tblPrEx>
        <w:trPr>
          <w:trHeight w:hRule="exact" w:val="1877"/>
        </w:trPr>
        <w:tc>
          <w:tcPr>
            <w:tcW w:w="1968" w:type="dxa"/>
            <w:tcBorders>
              <w:top w:val="single" w:sz="4" w:space="0" w:color="auto"/>
              <w:bottom w:val="single" w:sz="4" w:space="0" w:color="auto"/>
            </w:tcBorders>
            <w:shd w:val="clear" w:color="auto" w:fill="FFFFFF"/>
          </w:tcPr>
          <w:p w14:paraId="51CB96AB" w14:textId="77777777" w:rsidR="004E1B72" w:rsidRDefault="00AE4989">
            <w:pPr>
              <w:pStyle w:val="Other10"/>
              <w:framePr w:w="10099" w:h="2251" w:wrap="none" w:vAnchor="page" w:hAnchor="page" w:x="862" w:y="12013"/>
              <w:tabs>
                <w:tab w:val="left" w:pos="955"/>
              </w:tabs>
              <w:spacing w:line="240" w:lineRule="auto"/>
              <w:rPr>
                <w:sz w:val="12"/>
                <w:szCs w:val="12"/>
              </w:rPr>
            </w:pPr>
            <w:r>
              <w:rPr>
                <w:sz w:val="12"/>
                <w:szCs w:val="12"/>
              </w:rPr>
              <w:t>11001</w:t>
            </w:r>
            <w:r>
              <w:rPr>
                <w:sz w:val="12"/>
                <w:szCs w:val="12"/>
              </w:rPr>
              <w:tab/>
              <w:t>Papír</w:t>
            </w:r>
          </w:p>
          <w:p w14:paraId="0A600800" w14:textId="77777777" w:rsidR="004E1B72" w:rsidRDefault="00AE4989">
            <w:pPr>
              <w:pStyle w:val="Other10"/>
              <w:framePr w:w="10099" w:h="2251" w:wrap="none" w:vAnchor="page" w:hAnchor="page" w:x="862" w:y="12013"/>
              <w:spacing w:line="240" w:lineRule="auto"/>
              <w:rPr>
                <w:sz w:val="12"/>
                <w:szCs w:val="12"/>
              </w:rPr>
            </w:pPr>
            <w:r>
              <w:rPr>
                <w:sz w:val="12"/>
                <w:szCs w:val="12"/>
              </w:rPr>
              <w:t>1201 / 2401</w:t>
            </w:r>
          </w:p>
          <w:p w14:paraId="211F8E5E" w14:textId="77777777" w:rsidR="004E1B72" w:rsidRDefault="00AE4989">
            <w:pPr>
              <w:pStyle w:val="Other10"/>
              <w:framePr w:w="10099" w:h="2251" w:wrap="none" w:vAnchor="page" w:hAnchor="page" w:x="862" w:y="12013"/>
              <w:tabs>
                <w:tab w:val="left" w:pos="960"/>
              </w:tabs>
              <w:spacing w:line="240" w:lineRule="auto"/>
              <w:rPr>
                <w:sz w:val="12"/>
                <w:szCs w:val="12"/>
              </w:rPr>
            </w:pPr>
            <w:r>
              <w:rPr>
                <w:sz w:val="12"/>
                <w:szCs w:val="12"/>
              </w:rPr>
              <w:t>11001</w:t>
            </w:r>
            <w:r>
              <w:rPr>
                <w:sz w:val="12"/>
                <w:szCs w:val="12"/>
              </w:rPr>
              <w:tab/>
              <w:t>Plast</w:t>
            </w:r>
          </w:p>
          <w:p w14:paraId="52A55FA0" w14:textId="77777777" w:rsidR="004E1B72" w:rsidRDefault="00AE4989">
            <w:pPr>
              <w:pStyle w:val="Other10"/>
              <w:framePr w:w="10099" w:h="2251" w:wrap="none" w:vAnchor="page" w:hAnchor="page" w:x="862" w:y="12013"/>
              <w:spacing w:line="240" w:lineRule="auto"/>
              <w:rPr>
                <w:sz w:val="12"/>
                <w:szCs w:val="12"/>
              </w:rPr>
            </w:pPr>
            <w:r>
              <w:rPr>
                <w:sz w:val="12"/>
                <w:szCs w:val="12"/>
              </w:rPr>
              <w:t>1201 / 2401</w:t>
            </w:r>
          </w:p>
          <w:p w14:paraId="2D524ECC" w14:textId="77777777" w:rsidR="004E1B72" w:rsidRDefault="00AE4989">
            <w:pPr>
              <w:pStyle w:val="Other10"/>
              <w:framePr w:w="10099" w:h="2251" w:wrap="none" w:vAnchor="page" w:hAnchor="page" w:x="862" w:y="12013"/>
              <w:tabs>
                <w:tab w:val="left" w:pos="955"/>
              </w:tabs>
              <w:spacing w:line="240" w:lineRule="auto"/>
              <w:rPr>
                <w:sz w:val="12"/>
                <w:szCs w:val="12"/>
              </w:rPr>
            </w:pPr>
            <w:r>
              <w:rPr>
                <w:sz w:val="12"/>
                <w:szCs w:val="12"/>
              </w:rPr>
              <w:t>11001</w:t>
            </w:r>
            <w:r>
              <w:rPr>
                <w:sz w:val="12"/>
                <w:szCs w:val="12"/>
              </w:rPr>
              <w:tab/>
              <w:t>Sklo</w:t>
            </w:r>
          </w:p>
          <w:p w14:paraId="49A5C180" w14:textId="77777777" w:rsidR="004E1B72" w:rsidRDefault="00AE4989">
            <w:pPr>
              <w:pStyle w:val="Other10"/>
              <w:framePr w:w="10099" w:h="2251" w:wrap="none" w:vAnchor="page" w:hAnchor="page" w:x="862" w:y="12013"/>
              <w:spacing w:line="240" w:lineRule="auto"/>
              <w:rPr>
                <w:sz w:val="12"/>
                <w:szCs w:val="12"/>
              </w:rPr>
            </w:pPr>
            <w:r>
              <w:rPr>
                <w:sz w:val="12"/>
                <w:szCs w:val="12"/>
              </w:rPr>
              <w:t>1201 / 2401</w:t>
            </w:r>
          </w:p>
          <w:p w14:paraId="76FD19B9" w14:textId="77777777" w:rsidR="004E1B72" w:rsidRDefault="00AE4989">
            <w:pPr>
              <w:pStyle w:val="Other10"/>
              <w:framePr w:w="10099" w:h="2251" w:wrap="none" w:vAnchor="page" w:hAnchor="page" w:x="862" w:y="12013"/>
              <w:tabs>
                <w:tab w:val="left" w:pos="955"/>
              </w:tabs>
              <w:spacing w:line="240" w:lineRule="auto"/>
              <w:rPr>
                <w:sz w:val="12"/>
                <w:szCs w:val="12"/>
              </w:rPr>
            </w:pPr>
            <w:r>
              <w:rPr>
                <w:sz w:val="12"/>
                <w:szCs w:val="12"/>
              </w:rPr>
              <w:t>1100 1</w:t>
            </w:r>
            <w:r>
              <w:rPr>
                <w:sz w:val="12"/>
                <w:szCs w:val="12"/>
              </w:rPr>
              <w:tab/>
            </w:r>
            <w:proofErr w:type="spellStart"/>
            <w:r>
              <w:rPr>
                <w:sz w:val="12"/>
                <w:szCs w:val="12"/>
              </w:rPr>
              <w:t>Náp.karton</w:t>
            </w:r>
            <w:proofErr w:type="spellEnd"/>
          </w:p>
          <w:p w14:paraId="66D0C052" w14:textId="77777777" w:rsidR="004E1B72" w:rsidRDefault="00AE4989">
            <w:pPr>
              <w:pStyle w:val="Other10"/>
              <w:framePr w:w="10099" w:h="2251" w:wrap="none" w:vAnchor="page" w:hAnchor="page" w:x="862" w:y="12013"/>
              <w:spacing w:line="240" w:lineRule="auto"/>
              <w:rPr>
                <w:sz w:val="12"/>
                <w:szCs w:val="12"/>
              </w:rPr>
            </w:pPr>
            <w:r>
              <w:rPr>
                <w:sz w:val="12"/>
                <w:szCs w:val="12"/>
              </w:rPr>
              <w:t>1201 / 2401</w:t>
            </w:r>
          </w:p>
        </w:tc>
        <w:tc>
          <w:tcPr>
            <w:tcW w:w="8131" w:type="dxa"/>
            <w:tcBorders>
              <w:top w:val="single" w:sz="4" w:space="0" w:color="auto"/>
              <w:bottom w:val="single" w:sz="4" w:space="0" w:color="auto"/>
            </w:tcBorders>
            <w:shd w:val="clear" w:color="auto" w:fill="FFFFFF"/>
          </w:tcPr>
          <w:p w14:paraId="716EFC34" w14:textId="77777777" w:rsidR="004E1B72" w:rsidRDefault="00AE4989">
            <w:pPr>
              <w:pStyle w:val="Other10"/>
              <w:framePr w:w="10099" w:h="2251" w:wrap="none" w:vAnchor="page" w:hAnchor="page" w:x="862" w:y="12013"/>
              <w:spacing w:after="320" w:line="240" w:lineRule="auto"/>
              <w:ind w:left="2100"/>
              <w:rPr>
                <w:sz w:val="12"/>
                <w:szCs w:val="12"/>
              </w:rPr>
            </w:pPr>
            <w:r>
              <w:rPr>
                <w:sz w:val="12"/>
                <w:szCs w:val="12"/>
              </w:rPr>
              <w:t>455,00</w:t>
            </w:r>
          </w:p>
          <w:p w14:paraId="49CE3EBE" w14:textId="77777777" w:rsidR="004E1B72" w:rsidRDefault="00AE4989">
            <w:pPr>
              <w:pStyle w:val="Other10"/>
              <w:framePr w:w="10099" w:h="2251" w:wrap="none" w:vAnchor="page" w:hAnchor="page" w:x="862" w:y="12013"/>
              <w:spacing w:after="0" w:line="240" w:lineRule="auto"/>
              <w:ind w:left="2100"/>
              <w:rPr>
                <w:sz w:val="12"/>
                <w:szCs w:val="12"/>
              </w:rPr>
            </w:pPr>
            <w:r>
              <w:rPr>
                <w:sz w:val="12"/>
                <w:szCs w:val="12"/>
              </w:rPr>
              <w:t>515,00</w:t>
            </w:r>
          </w:p>
        </w:tc>
      </w:tr>
    </w:tbl>
    <w:p w14:paraId="12ACF7FF" w14:textId="77777777" w:rsidR="004E1B72" w:rsidRDefault="00AE4989">
      <w:pPr>
        <w:pStyle w:val="Bodytext20"/>
        <w:framePr w:w="10099" w:h="970" w:hRule="exact" w:wrap="none" w:vAnchor="page" w:hAnchor="page" w:x="862" w:y="14288"/>
        <w:numPr>
          <w:ilvl w:val="0"/>
          <w:numId w:val="1"/>
        </w:numPr>
        <w:tabs>
          <w:tab w:val="left" w:pos="330"/>
        </w:tabs>
        <w:spacing w:after="0" w:line="300" w:lineRule="auto"/>
      </w:pPr>
      <w:bookmarkStart w:id="24" w:name="bookmark24"/>
      <w:bookmarkEnd w:id="24"/>
      <w:r>
        <w:t>Odvoz se uskuteční za použití speciálních vozů. Odvozy budou uskutečňovány dle smluvené četnosti.</w:t>
      </w:r>
    </w:p>
    <w:p w14:paraId="10B2B0F4" w14:textId="77777777" w:rsidR="004E1B72" w:rsidRDefault="00AE4989">
      <w:pPr>
        <w:pStyle w:val="Bodytext20"/>
        <w:framePr w:w="10099" w:h="970" w:hRule="exact" w:wrap="none" w:vAnchor="page" w:hAnchor="page" w:x="862" w:y="14288"/>
        <w:numPr>
          <w:ilvl w:val="0"/>
          <w:numId w:val="1"/>
        </w:numPr>
        <w:tabs>
          <w:tab w:val="left" w:pos="344"/>
        </w:tabs>
        <w:spacing w:after="0" w:line="300" w:lineRule="auto"/>
      </w:pPr>
      <w:bookmarkStart w:id="25" w:name="bookmark25"/>
      <w:bookmarkEnd w:id="25"/>
      <w:r>
        <w:t>Povinnosti kontroly naplňování výše zmíněnými druhy odpadu zůstává na objednateli. Objednatel se rovněž zavazuje, že se v odevzdaných odpadech nevyskytují nebezpečné odpady.</w:t>
      </w:r>
    </w:p>
    <w:p w14:paraId="323B46C6" w14:textId="77777777" w:rsidR="004E1B72" w:rsidRDefault="00AE4989">
      <w:pPr>
        <w:pStyle w:val="Bodytext20"/>
        <w:framePr w:w="10099" w:h="970" w:hRule="exact" w:wrap="none" w:vAnchor="page" w:hAnchor="page" w:x="862" w:y="14288"/>
        <w:spacing w:after="0" w:line="300" w:lineRule="auto"/>
      </w:pPr>
      <w:r>
        <w:t>Veškeré dodatečné změny smlouvy vyžadují písemnou formu.</w:t>
      </w:r>
    </w:p>
    <w:p w14:paraId="2716F45F" w14:textId="77777777" w:rsidR="004E1B72" w:rsidRDefault="00AE4989">
      <w:pPr>
        <w:pStyle w:val="Headerorfooter10"/>
        <w:framePr w:wrap="none" w:vAnchor="page" w:hAnchor="page" w:x="1313" w:y="16366"/>
      </w:pPr>
      <w:r>
        <w:t>VYR 026</w:t>
      </w:r>
    </w:p>
    <w:p w14:paraId="36A99D34" w14:textId="77777777" w:rsidR="004E1B72" w:rsidRDefault="00AE4989">
      <w:pPr>
        <w:pStyle w:val="Headerorfooter10"/>
        <w:framePr w:w="782" w:h="216" w:hRule="exact" w:wrap="none" w:vAnchor="page" w:hAnchor="page" w:x="9867" w:y="16342"/>
        <w:jc w:val="right"/>
        <w:rPr>
          <w:sz w:val="17"/>
          <w:szCs w:val="17"/>
        </w:rPr>
      </w:pPr>
      <w:r>
        <w:rPr>
          <w:sz w:val="17"/>
          <w:szCs w:val="17"/>
        </w:rPr>
        <w:t>Stránka 2</w:t>
      </w:r>
    </w:p>
    <w:p w14:paraId="2400B2AD" w14:textId="77777777" w:rsidR="004E1B72" w:rsidRDefault="004E1B72">
      <w:pPr>
        <w:spacing w:line="1" w:lineRule="exact"/>
        <w:sectPr w:rsidR="004E1B72">
          <w:pgSz w:w="11900" w:h="16840"/>
          <w:pgMar w:top="360" w:right="360" w:bottom="360" w:left="360" w:header="0" w:footer="3" w:gutter="0"/>
          <w:cols w:space="720"/>
          <w:noEndnote/>
          <w:docGrid w:linePitch="360"/>
        </w:sectPr>
      </w:pPr>
    </w:p>
    <w:p w14:paraId="49D36812" w14:textId="77777777" w:rsidR="004E1B72" w:rsidRDefault="00AE4989">
      <w:pPr>
        <w:spacing w:line="1" w:lineRule="exact"/>
      </w:pPr>
      <w:r>
        <w:rPr>
          <w:noProof/>
        </w:rPr>
        <w:lastRenderedPageBreak/>
        <mc:AlternateContent>
          <mc:Choice Requires="wps">
            <w:drawing>
              <wp:anchor distT="0" distB="0" distL="114300" distR="114300" simplePos="0" relativeHeight="251657216" behindDoc="1" locked="0" layoutInCell="1" allowOverlap="1" wp14:anchorId="0E383D7F" wp14:editId="1E9BDC86">
                <wp:simplePos x="0" y="0"/>
                <wp:positionH relativeFrom="page">
                  <wp:posOffset>551180</wp:posOffset>
                </wp:positionH>
                <wp:positionV relativeFrom="page">
                  <wp:posOffset>8749030</wp:posOffset>
                </wp:positionV>
                <wp:extent cx="2563495" cy="0"/>
                <wp:effectExtent l="0" t="0" r="0" b="0"/>
                <wp:wrapNone/>
                <wp:docPr id="1" name="Shape 1"/>
                <wp:cNvGraphicFramePr/>
                <a:graphic xmlns:a="http://schemas.openxmlformats.org/drawingml/2006/main">
                  <a:graphicData uri="http://schemas.microsoft.com/office/word/2010/wordprocessingShape">
                    <wps:wsp>
                      <wps:cNvCnPr/>
                      <wps:spPr>
                        <a:xfrm>
                          <a:off x="0" y="0"/>
                          <a:ext cx="2563495" cy="0"/>
                        </a:xfrm>
                        <a:prstGeom prst="straightConnector1">
                          <a:avLst/>
                        </a:prstGeom>
                        <a:ln w="12065">
                          <a:solidFill/>
                        </a:ln>
                      </wps:spPr>
                      <wps:bodyPr/>
                    </wps:wsp>
                  </a:graphicData>
                </a:graphic>
              </wp:anchor>
            </w:drawing>
          </mc:Choice>
          <mc:Fallback>
            <w:pict>
              <v:shape o:spt="32" o:oned="true" path="m,l21600,21600e" style="position:absolute;margin-left:43.399999999999999pt;margin-top:688.89999999999998pt;width:201.84999999999999pt;height:0;z-index:-251658240;mso-position-horizontal-relative:page;mso-position-vertical-relative:page">
                <v:stroke weight="0.95000000000000007pt"/>
              </v:shape>
            </w:pict>
          </mc:Fallback>
        </mc:AlternateContent>
      </w:r>
      <w:r>
        <w:rPr>
          <w:noProof/>
        </w:rPr>
        <mc:AlternateContent>
          <mc:Choice Requires="wps">
            <w:drawing>
              <wp:anchor distT="0" distB="0" distL="114300" distR="114300" simplePos="0" relativeHeight="251658240" behindDoc="1" locked="0" layoutInCell="1" allowOverlap="1" wp14:anchorId="5C67BAAC" wp14:editId="127148F4">
                <wp:simplePos x="0" y="0"/>
                <wp:positionH relativeFrom="page">
                  <wp:posOffset>4614545</wp:posOffset>
                </wp:positionH>
                <wp:positionV relativeFrom="page">
                  <wp:posOffset>8755380</wp:posOffset>
                </wp:positionV>
                <wp:extent cx="2325370" cy="0"/>
                <wp:effectExtent l="0" t="0" r="0" b="0"/>
                <wp:wrapNone/>
                <wp:docPr id="2" name="Shape 2"/>
                <wp:cNvGraphicFramePr/>
                <a:graphic xmlns:a="http://schemas.openxmlformats.org/drawingml/2006/main">
                  <a:graphicData uri="http://schemas.microsoft.com/office/word/2010/wordprocessingShape">
                    <wps:wsp>
                      <wps:cNvCnPr/>
                      <wps:spPr>
                        <a:xfrm>
                          <a:off x="0" y="0"/>
                          <a:ext cx="2325370" cy="0"/>
                        </a:xfrm>
                        <a:prstGeom prst="straightConnector1">
                          <a:avLst/>
                        </a:prstGeom>
                        <a:ln w="12065">
                          <a:solidFill/>
                        </a:ln>
                      </wps:spPr>
                      <wps:bodyPr/>
                    </wps:wsp>
                  </a:graphicData>
                </a:graphic>
              </wp:anchor>
            </w:drawing>
          </mc:Choice>
          <mc:Fallback>
            <w:pict>
              <v:shape o:spt="32" o:oned="true" path="m,l21600,21600e" style="position:absolute;margin-left:363.35000000000002pt;margin-top:689.39999999999998pt;width:183.09999999999999pt;height:0;z-index:-251658240;mso-position-horizontal-relative:page;mso-position-vertical-relative:page">
                <v:stroke weight="0.95000000000000007pt"/>
              </v:shape>
            </w:pict>
          </mc:Fallback>
        </mc:AlternateContent>
      </w:r>
    </w:p>
    <w:p w14:paraId="4E4C507B" w14:textId="77777777" w:rsidR="004E1B72" w:rsidRDefault="00AE4989">
      <w:pPr>
        <w:pStyle w:val="Heading310"/>
        <w:framePr w:wrap="none" w:vAnchor="page" w:hAnchor="page" w:x="855" w:y="1165"/>
        <w:spacing w:after="0"/>
      </w:pPr>
      <w:bookmarkStart w:id="26" w:name="bookmark26"/>
      <w:bookmarkStart w:id="27" w:name="bookmark27"/>
      <w:bookmarkStart w:id="28" w:name="bookmark28"/>
      <w:r>
        <w:t>Výpočet ceny svozu odpadových nádob SKO</w:t>
      </w:r>
      <w:bookmarkEnd w:id="26"/>
      <w:bookmarkEnd w:id="27"/>
      <w:bookmarkEnd w:id="28"/>
    </w:p>
    <w:p w14:paraId="60B865A2" w14:textId="77777777" w:rsidR="004E1B72" w:rsidRDefault="00AE4989">
      <w:pPr>
        <w:pStyle w:val="Bodytext40"/>
        <w:framePr w:wrap="none" w:vAnchor="page" w:hAnchor="page" w:x="855" w:y="1649"/>
        <w:ind w:left="2120"/>
      </w:pPr>
      <w:r>
        <w:t>Počet nádob Počet výsypů</w:t>
      </w:r>
    </w:p>
    <w:p w14:paraId="1D1FE7B9" w14:textId="77777777" w:rsidR="004E1B72" w:rsidRDefault="00AE4989">
      <w:pPr>
        <w:pStyle w:val="Bodytext40"/>
        <w:framePr w:wrap="none" w:vAnchor="page" w:hAnchor="page" w:x="7916" w:y="1664"/>
      </w:pPr>
      <w:proofErr w:type="gramStart"/>
      <w:r>
        <w:t>Nájemné - počet</w:t>
      </w:r>
      <w:proofErr w:type="gramEnd"/>
      <w:r>
        <w:t xml:space="preserve"> měsíců</w:t>
      </w:r>
    </w:p>
    <w:p w14:paraId="6C095EF3" w14:textId="77777777" w:rsidR="004E1B72" w:rsidRDefault="00AE4989">
      <w:pPr>
        <w:pStyle w:val="Bodytext20"/>
        <w:framePr w:w="10114" w:h="1142" w:hRule="exact" w:wrap="none" w:vAnchor="page" w:hAnchor="page" w:x="855" w:y="1899"/>
        <w:spacing w:after="60" w:line="240" w:lineRule="auto"/>
        <w:ind w:left="48"/>
        <w:rPr>
          <w:sz w:val="15"/>
          <w:szCs w:val="15"/>
        </w:rPr>
      </w:pPr>
      <w:r>
        <w:rPr>
          <w:sz w:val="15"/>
          <w:szCs w:val="15"/>
        </w:rPr>
        <w:t>P 110/120</w:t>
      </w:r>
    </w:p>
    <w:p w14:paraId="3E8C79B4" w14:textId="77777777" w:rsidR="004E1B72" w:rsidRDefault="00AE4989">
      <w:pPr>
        <w:pStyle w:val="Bodytext20"/>
        <w:framePr w:w="10114" w:h="1142" w:hRule="exact" w:wrap="none" w:vAnchor="page" w:hAnchor="page" w:x="855" w:y="1899"/>
        <w:spacing w:after="60" w:line="240" w:lineRule="auto"/>
        <w:ind w:left="48"/>
        <w:rPr>
          <w:sz w:val="15"/>
          <w:szCs w:val="15"/>
        </w:rPr>
      </w:pPr>
      <w:r>
        <w:rPr>
          <w:sz w:val="15"/>
          <w:szCs w:val="15"/>
        </w:rPr>
        <w:t>P 240</w:t>
      </w:r>
    </w:p>
    <w:p w14:paraId="2E25B7BF" w14:textId="77777777" w:rsidR="004E1B72" w:rsidRDefault="00AE4989">
      <w:pPr>
        <w:pStyle w:val="Bodytext20"/>
        <w:framePr w:w="10114" w:h="1142" w:hRule="exact" w:wrap="none" w:vAnchor="page" w:hAnchor="page" w:x="855" w:y="1899"/>
        <w:spacing w:after="60" w:line="240" w:lineRule="auto"/>
        <w:ind w:left="48"/>
        <w:rPr>
          <w:sz w:val="15"/>
          <w:szCs w:val="15"/>
        </w:rPr>
      </w:pPr>
      <w:r>
        <w:rPr>
          <w:sz w:val="15"/>
          <w:szCs w:val="15"/>
        </w:rPr>
        <w:t>K 1100</w:t>
      </w:r>
    </w:p>
    <w:p w14:paraId="7806ED8E" w14:textId="77777777" w:rsidR="004E1B72" w:rsidRDefault="00AE4989">
      <w:pPr>
        <w:pStyle w:val="Bodytext20"/>
        <w:framePr w:w="10114" w:h="1142" w:hRule="exact" w:wrap="none" w:vAnchor="page" w:hAnchor="page" w:x="855" w:y="1899"/>
        <w:spacing w:after="60" w:line="240" w:lineRule="auto"/>
        <w:ind w:left="48"/>
        <w:rPr>
          <w:sz w:val="15"/>
          <w:szCs w:val="15"/>
        </w:rPr>
      </w:pPr>
      <w:r>
        <w:rPr>
          <w:sz w:val="15"/>
          <w:szCs w:val="15"/>
        </w:rPr>
        <w:t>K 1100 v nájmu</w:t>
      </w:r>
    </w:p>
    <w:p w14:paraId="3CD45241" w14:textId="77777777" w:rsidR="004E1B72" w:rsidRDefault="00AE4989">
      <w:pPr>
        <w:pStyle w:val="Bodytext20"/>
        <w:framePr w:w="10114" w:h="1142" w:hRule="exact" w:wrap="none" w:vAnchor="page" w:hAnchor="page" w:x="855" w:y="1899"/>
        <w:pBdr>
          <w:bottom w:val="single" w:sz="4" w:space="0" w:color="auto"/>
        </w:pBdr>
        <w:spacing w:after="0" w:line="240" w:lineRule="auto"/>
        <w:ind w:left="48"/>
        <w:rPr>
          <w:sz w:val="15"/>
          <w:szCs w:val="15"/>
        </w:rPr>
      </w:pPr>
      <w:r>
        <w:rPr>
          <w:sz w:val="15"/>
          <w:szCs w:val="15"/>
        </w:rPr>
        <w:t>Pytel</w:t>
      </w:r>
    </w:p>
    <w:p w14:paraId="38645038" w14:textId="77777777" w:rsidR="004E1B72" w:rsidRDefault="00AE4989">
      <w:pPr>
        <w:pStyle w:val="Bodytext40"/>
        <w:framePr w:wrap="none" w:vAnchor="page" w:hAnchor="page" w:x="3418" w:y="2134"/>
        <w:tabs>
          <w:tab w:val="left" w:pos="917"/>
        </w:tabs>
      </w:pPr>
      <w:r>
        <w:t>2</w:t>
      </w:r>
      <w:r>
        <w:tab/>
        <w:t>156</w:t>
      </w:r>
    </w:p>
    <w:p w14:paraId="7B664E8E" w14:textId="77777777" w:rsidR="004E1B72" w:rsidRDefault="00AE4989">
      <w:pPr>
        <w:pStyle w:val="Heading310"/>
        <w:framePr w:wrap="none" w:vAnchor="page" w:hAnchor="page" w:x="855" w:y="3737"/>
        <w:spacing w:after="0"/>
      </w:pPr>
      <w:bookmarkStart w:id="29" w:name="bookmark29"/>
      <w:bookmarkStart w:id="30" w:name="bookmark30"/>
      <w:bookmarkStart w:id="31" w:name="bookmark31"/>
      <w:r>
        <w:t>Výpočet ceny svozu odpadových nádob separovaného odpadu</w:t>
      </w:r>
      <w:bookmarkEnd w:id="29"/>
      <w:bookmarkEnd w:id="30"/>
      <w:bookmarkEnd w:id="31"/>
    </w:p>
    <w:tbl>
      <w:tblPr>
        <w:tblOverlap w:val="never"/>
        <w:tblW w:w="0" w:type="auto"/>
        <w:tblLayout w:type="fixed"/>
        <w:tblCellMar>
          <w:left w:w="10" w:type="dxa"/>
          <w:right w:w="10" w:type="dxa"/>
        </w:tblCellMar>
        <w:tblLook w:val="04A0" w:firstRow="1" w:lastRow="0" w:firstColumn="1" w:lastColumn="0" w:noHBand="0" w:noVBand="1"/>
      </w:tblPr>
      <w:tblGrid>
        <w:gridCol w:w="926"/>
        <w:gridCol w:w="1013"/>
        <w:gridCol w:w="1109"/>
        <w:gridCol w:w="2491"/>
        <w:gridCol w:w="4574"/>
      </w:tblGrid>
      <w:tr w:rsidR="004E1B72" w14:paraId="58CA72FA" w14:textId="77777777">
        <w:tblPrEx>
          <w:tblCellMar>
            <w:top w:w="0" w:type="dxa"/>
            <w:bottom w:w="0" w:type="dxa"/>
          </w:tblCellMar>
        </w:tblPrEx>
        <w:trPr>
          <w:trHeight w:hRule="exact" w:val="221"/>
        </w:trPr>
        <w:tc>
          <w:tcPr>
            <w:tcW w:w="926" w:type="dxa"/>
            <w:shd w:val="clear" w:color="auto" w:fill="FFFFFF"/>
          </w:tcPr>
          <w:p w14:paraId="1EE0921A" w14:textId="77777777" w:rsidR="004E1B72" w:rsidRDefault="004E1B72">
            <w:pPr>
              <w:framePr w:w="10114" w:h="2102" w:wrap="none" w:vAnchor="page" w:hAnchor="page" w:x="855" w:y="4227"/>
              <w:rPr>
                <w:sz w:val="10"/>
                <w:szCs w:val="10"/>
              </w:rPr>
            </w:pPr>
          </w:p>
        </w:tc>
        <w:tc>
          <w:tcPr>
            <w:tcW w:w="1013" w:type="dxa"/>
            <w:shd w:val="clear" w:color="auto" w:fill="FFFFFF"/>
          </w:tcPr>
          <w:p w14:paraId="2851B44E" w14:textId="77777777" w:rsidR="004E1B72" w:rsidRDefault="004E1B72">
            <w:pPr>
              <w:framePr w:w="10114" w:h="2102" w:wrap="none" w:vAnchor="page" w:hAnchor="page" w:x="855" w:y="4227"/>
              <w:rPr>
                <w:sz w:val="10"/>
                <w:szCs w:val="10"/>
              </w:rPr>
            </w:pPr>
          </w:p>
        </w:tc>
        <w:tc>
          <w:tcPr>
            <w:tcW w:w="1109" w:type="dxa"/>
            <w:shd w:val="clear" w:color="auto" w:fill="FFFFFF"/>
          </w:tcPr>
          <w:p w14:paraId="617EEB67" w14:textId="77777777" w:rsidR="004E1B72" w:rsidRDefault="00AE4989">
            <w:pPr>
              <w:pStyle w:val="Other10"/>
              <w:framePr w:w="10114" w:h="2102" w:wrap="none" w:vAnchor="page" w:hAnchor="page" w:x="855" w:y="4227"/>
              <w:spacing w:after="0" w:line="240" w:lineRule="auto"/>
              <w:ind w:firstLine="180"/>
              <w:rPr>
                <w:sz w:val="12"/>
                <w:szCs w:val="12"/>
              </w:rPr>
            </w:pPr>
            <w:r>
              <w:rPr>
                <w:sz w:val="12"/>
                <w:szCs w:val="12"/>
              </w:rPr>
              <w:t>Počet nádob</w:t>
            </w:r>
          </w:p>
        </w:tc>
        <w:tc>
          <w:tcPr>
            <w:tcW w:w="2491" w:type="dxa"/>
            <w:shd w:val="clear" w:color="auto" w:fill="FFFFFF"/>
          </w:tcPr>
          <w:p w14:paraId="5D19AACE" w14:textId="77777777" w:rsidR="004E1B72" w:rsidRDefault="00AE4989">
            <w:pPr>
              <w:pStyle w:val="Other10"/>
              <w:framePr w:w="10114" w:h="2102" w:wrap="none" w:vAnchor="page" w:hAnchor="page" w:x="855" w:y="4227"/>
              <w:spacing w:after="0" w:line="240" w:lineRule="auto"/>
              <w:ind w:firstLine="140"/>
              <w:rPr>
                <w:sz w:val="12"/>
                <w:szCs w:val="12"/>
              </w:rPr>
            </w:pPr>
            <w:r>
              <w:rPr>
                <w:sz w:val="12"/>
                <w:szCs w:val="12"/>
              </w:rPr>
              <w:t>Počet výsypů</w:t>
            </w:r>
          </w:p>
        </w:tc>
        <w:tc>
          <w:tcPr>
            <w:tcW w:w="4574" w:type="dxa"/>
            <w:shd w:val="clear" w:color="auto" w:fill="FFFFFF"/>
          </w:tcPr>
          <w:p w14:paraId="3CBA7940" w14:textId="77777777" w:rsidR="004E1B72" w:rsidRDefault="00AE4989">
            <w:pPr>
              <w:pStyle w:val="Other10"/>
              <w:framePr w:w="10114" w:h="2102" w:wrap="none" w:vAnchor="page" w:hAnchor="page" w:x="855" w:y="4227"/>
              <w:spacing w:after="0" w:line="240" w:lineRule="auto"/>
              <w:jc w:val="center"/>
              <w:rPr>
                <w:sz w:val="12"/>
                <w:szCs w:val="12"/>
              </w:rPr>
            </w:pPr>
            <w:proofErr w:type="gramStart"/>
            <w:r>
              <w:rPr>
                <w:sz w:val="12"/>
                <w:szCs w:val="12"/>
              </w:rPr>
              <w:t>Nájemné - počet</w:t>
            </w:r>
            <w:proofErr w:type="gramEnd"/>
            <w:r>
              <w:rPr>
                <w:sz w:val="12"/>
                <w:szCs w:val="12"/>
              </w:rPr>
              <w:t xml:space="preserve"> měsíců</w:t>
            </w:r>
          </w:p>
        </w:tc>
      </w:tr>
      <w:tr w:rsidR="004E1B72" w14:paraId="5A6DCB35" w14:textId="77777777">
        <w:tblPrEx>
          <w:tblCellMar>
            <w:top w:w="0" w:type="dxa"/>
            <w:bottom w:w="0" w:type="dxa"/>
          </w:tblCellMar>
        </w:tblPrEx>
        <w:trPr>
          <w:trHeight w:hRule="exact" w:val="235"/>
        </w:trPr>
        <w:tc>
          <w:tcPr>
            <w:tcW w:w="926" w:type="dxa"/>
            <w:tcBorders>
              <w:top w:val="single" w:sz="4" w:space="0" w:color="auto"/>
            </w:tcBorders>
            <w:shd w:val="clear" w:color="auto" w:fill="FFFFFF"/>
          </w:tcPr>
          <w:p w14:paraId="69A9BBC8" w14:textId="77777777" w:rsidR="004E1B72" w:rsidRDefault="00AE4989">
            <w:pPr>
              <w:pStyle w:val="Other10"/>
              <w:framePr w:w="10114" w:h="2102" w:wrap="none" w:vAnchor="page" w:hAnchor="page" w:x="855" w:y="4227"/>
              <w:spacing w:after="0" w:line="240" w:lineRule="auto"/>
              <w:rPr>
                <w:sz w:val="12"/>
                <w:szCs w:val="12"/>
              </w:rPr>
            </w:pPr>
            <w:r>
              <w:rPr>
                <w:sz w:val="12"/>
                <w:szCs w:val="12"/>
              </w:rPr>
              <w:t>11001</w:t>
            </w:r>
          </w:p>
        </w:tc>
        <w:tc>
          <w:tcPr>
            <w:tcW w:w="1013" w:type="dxa"/>
            <w:tcBorders>
              <w:top w:val="single" w:sz="4" w:space="0" w:color="auto"/>
            </w:tcBorders>
            <w:shd w:val="clear" w:color="auto" w:fill="FFFFFF"/>
          </w:tcPr>
          <w:p w14:paraId="2F95D521" w14:textId="77777777" w:rsidR="004E1B72" w:rsidRDefault="00AE4989">
            <w:pPr>
              <w:pStyle w:val="Other10"/>
              <w:framePr w:w="10114" w:h="2102" w:wrap="none" w:vAnchor="page" w:hAnchor="page" w:x="855" w:y="4227"/>
              <w:spacing w:after="0" w:line="240" w:lineRule="auto"/>
              <w:rPr>
                <w:sz w:val="12"/>
                <w:szCs w:val="12"/>
              </w:rPr>
            </w:pPr>
            <w:r>
              <w:rPr>
                <w:sz w:val="12"/>
                <w:szCs w:val="12"/>
              </w:rPr>
              <w:t>Papír</w:t>
            </w:r>
          </w:p>
        </w:tc>
        <w:tc>
          <w:tcPr>
            <w:tcW w:w="1109" w:type="dxa"/>
            <w:tcBorders>
              <w:top w:val="single" w:sz="4" w:space="0" w:color="auto"/>
            </w:tcBorders>
            <w:shd w:val="clear" w:color="auto" w:fill="FFFFFF"/>
          </w:tcPr>
          <w:p w14:paraId="221E14ED" w14:textId="77777777" w:rsidR="004E1B72" w:rsidRDefault="00AE4989">
            <w:pPr>
              <w:pStyle w:val="Other10"/>
              <w:framePr w:w="10114" w:h="2102" w:wrap="none" w:vAnchor="page" w:hAnchor="page" w:x="855" w:y="4227"/>
              <w:spacing w:after="0" w:line="240" w:lineRule="auto"/>
              <w:ind w:firstLine="620"/>
              <w:rPr>
                <w:sz w:val="15"/>
                <w:szCs w:val="15"/>
              </w:rPr>
            </w:pPr>
            <w:r>
              <w:rPr>
                <w:sz w:val="15"/>
                <w:szCs w:val="15"/>
              </w:rPr>
              <w:t>1</w:t>
            </w:r>
          </w:p>
        </w:tc>
        <w:tc>
          <w:tcPr>
            <w:tcW w:w="2491" w:type="dxa"/>
            <w:tcBorders>
              <w:top w:val="single" w:sz="4" w:space="0" w:color="auto"/>
            </w:tcBorders>
            <w:shd w:val="clear" w:color="auto" w:fill="FFFFFF"/>
          </w:tcPr>
          <w:p w14:paraId="77159BF0" w14:textId="77777777" w:rsidR="004E1B72" w:rsidRDefault="00AE4989">
            <w:pPr>
              <w:pStyle w:val="Other10"/>
              <w:framePr w:w="10114" w:h="2102" w:wrap="none" w:vAnchor="page" w:hAnchor="page" w:x="855" w:y="4227"/>
              <w:spacing w:after="0" w:line="240" w:lineRule="auto"/>
              <w:ind w:firstLine="460"/>
              <w:jc w:val="both"/>
              <w:rPr>
                <w:sz w:val="15"/>
                <w:szCs w:val="15"/>
              </w:rPr>
            </w:pPr>
            <w:r>
              <w:rPr>
                <w:sz w:val="15"/>
                <w:szCs w:val="15"/>
              </w:rPr>
              <w:t>39</w:t>
            </w:r>
          </w:p>
        </w:tc>
        <w:tc>
          <w:tcPr>
            <w:tcW w:w="4574" w:type="dxa"/>
            <w:tcBorders>
              <w:top w:val="single" w:sz="4" w:space="0" w:color="auto"/>
            </w:tcBorders>
            <w:shd w:val="clear" w:color="auto" w:fill="FFFFFF"/>
          </w:tcPr>
          <w:p w14:paraId="130C5035" w14:textId="77777777" w:rsidR="004E1B72" w:rsidRDefault="004E1B72">
            <w:pPr>
              <w:framePr w:w="10114" w:h="2102" w:wrap="none" w:vAnchor="page" w:hAnchor="page" w:x="855" w:y="4227"/>
              <w:rPr>
                <w:sz w:val="10"/>
                <w:szCs w:val="10"/>
              </w:rPr>
            </w:pPr>
          </w:p>
        </w:tc>
      </w:tr>
      <w:tr w:rsidR="004E1B72" w14:paraId="48D9CCD8" w14:textId="77777777">
        <w:tblPrEx>
          <w:tblCellMar>
            <w:top w:w="0" w:type="dxa"/>
            <w:bottom w:w="0" w:type="dxa"/>
          </w:tblCellMar>
        </w:tblPrEx>
        <w:trPr>
          <w:trHeight w:hRule="exact" w:val="221"/>
        </w:trPr>
        <w:tc>
          <w:tcPr>
            <w:tcW w:w="926" w:type="dxa"/>
            <w:shd w:val="clear" w:color="auto" w:fill="FFFFFF"/>
          </w:tcPr>
          <w:p w14:paraId="411994CF" w14:textId="77777777" w:rsidR="004E1B72" w:rsidRDefault="00AE4989">
            <w:pPr>
              <w:pStyle w:val="Other10"/>
              <w:framePr w:w="10114" w:h="2102" w:wrap="none" w:vAnchor="page" w:hAnchor="page" w:x="855" w:y="4227"/>
              <w:spacing w:after="0" w:line="240" w:lineRule="auto"/>
              <w:rPr>
                <w:sz w:val="12"/>
                <w:szCs w:val="12"/>
              </w:rPr>
            </w:pPr>
            <w:r>
              <w:rPr>
                <w:sz w:val="12"/>
                <w:szCs w:val="12"/>
              </w:rPr>
              <w:t>1201 / 2401</w:t>
            </w:r>
          </w:p>
        </w:tc>
        <w:tc>
          <w:tcPr>
            <w:tcW w:w="1013" w:type="dxa"/>
            <w:shd w:val="clear" w:color="auto" w:fill="FFFFFF"/>
          </w:tcPr>
          <w:p w14:paraId="0D6E99E7" w14:textId="77777777" w:rsidR="004E1B72" w:rsidRDefault="004E1B72">
            <w:pPr>
              <w:framePr w:w="10114" w:h="2102" w:wrap="none" w:vAnchor="page" w:hAnchor="page" w:x="855" w:y="4227"/>
              <w:rPr>
                <w:sz w:val="10"/>
                <w:szCs w:val="10"/>
              </w:rPr>
            </w:pPr>
          </w:p>
        </w:tc>
        <w:tc>
          <w:tcPr>
            <w:tcW w:w="1109" w:type="dxa"/>
            <w:shd w:val="clear" w:color="auto" w:fill="FFFFFF"/>
          </w:tcPr>
          <w:p w14:paraId="6712D815" w14:textId="77777777" w:rsidR="004E1B72" w:rsidRDefault="004E1B72">
            <w:pPr>
              <w:framePr w:w="10114" w:h="2102" w:wrap="none" w:vAnchor="page" w:hAnchor="page" w:x="855" w:y="4227"/>
              <w:rPr>
                <w:sz w:val="10"/>
                <w:szCs w:val="10"/>
              </w:rPr>
            </w:pPr>
          </w:p>
        </w:tc>
        <w:tc>
          <w:tcPr>
            <w:tcW w:w="2491" w:type="dxa"/>
            <w:shd w:val="clear" w:color="auto" w:fill="FFFFFF"/>
          </w:tcPr>
          <w:p w14:paraId="58F87B10" w14:textId="77777777" w:rsidR="004E1B72" w:rsidRDefault="004E1B72">
            <w:pPr>
              <w:framePr w:w="10114" w:h="2102" w:wrap="none" w:vAnchor="page" w:hAnchor="page" w:x="855" w:y="4227"/>
              <w:rPr>
                <w:sz w:val="10"/>
                <w:szCs w:val="10"/>
              </w:rPr>
            </w:pPr>
          </w:p>
        </w:tc>
        <w:tc>
          <w:tcPr>
            <w:tcW w:w="4574" w:type="dxa"/>
            <w:shd w:val="clear" w:color="auto" w:fill="FFFFFF"/>
          </w:tcPr>
          <w:p w14:paraId="4F96020F" w14:textId="77777777" w:rsidR="004E1B72" w:rsidRDefault="004E1B72">
            <w:pPr>
              <w:framePr w:w="10114" w:h="2102" w:wrap="none" w:vAnchor="page" w:hAnchor="page" w:x="855" w:y="4227"/>
              <w:rPr>
                <w:sz w:val="10"/>
                <w:szCs w:val="10"/>
              </w:rPr>
            </w:pPr>
          </w:p>
        </w:tc>
      </w:tr>
      <w:tr w:rsidR="004E1B72" w14:paraId="29411D10" w14:textId="77777777">
        <w:tblPrEx>
          <w:tblCellMar>
            <w:top w:w="0" w:type="dxa"/>
            <w:bottom w:w="0" w:type="dxa"/>
          </w:tblCellMar>
        </w:tblPrEx>
        <w:trPr>
          <w:trHeight w:hRule="exact" w:val="240"/>
        </w:trPr>
        <w:tc>
          <w:tcPr>
            <w:tcW w:w="926" w:type="dxa"/>
            <w:shd w:val="clear" w:color="auto" w:fill="FFFFFF"/>
          </w:tcPr>
          <w:p w14:paraId="66945AAD" w14:textId="77777777" w:rsidR="004E1B72" w:rsidRDefault="00AE4989">
            <w:pPr>
              <w:pStyle w:val="Other10"/>
              <w:framePr w:w="10114" w:h="2102" w:wrap="none" w:vAnchor="page" w:hAnchor="page" w:x="855" w:y="4227"/>
              <w:spacing w:after="0" w:line="240" w:lineRule="auto"/>
              <w:rPr>
                <w:sz w:val="12"/>
                <w:szCs w:val="12"/>
              </w:rPr>
            </w:pPr>
            <w:r>
              <w:rPr>
                <w:sz w:val="12"/>
                <w:szCs w:val="12"/>
              </w:rPr>
              <w:t>11001</w:t>
            </w:r>
          </w:p>
        </w:tc>
        <w:tc>
          <w:tcPr>
            <w:tcW w:w="1013" w:type="dxa"/>
            <w:shd w:val="clear" w:color="auto" w:fill="FFFFFF"/>
          </w:tcPr>
          <w:p w14:paraId="64678160" w14:textId="77777777" w:rsidR="004E1B72" w:rsidRDefault="00AE4989">
            <w:pPr>
              <w:pStyle w:val="Other10"/>
              <w:framePr w:w="10114" w:h="2102" w:wrap="none" w:vAnchor="page" w:hAnchor="page" w:x="855" w:y="4227"/>
              <w:spacing w:after="0" w:line="240" w:lineRule="auto"/>
              <w:rPr>
                <w:sz w:val="12"/>
                <w:szCs w:val="12"/>
              </w:rPr>
            </w:pPr>
            <w:r>
              <w:rPr>
                <w:sz w:val="12"/>
                <w:szCs w:val="12"/>
              </w:rPr>
              <w:t>Plast</w:t>
            </w:r>
          </w:p>
        </w:tc>
        <w:tc>
          <w:tcPr>
            <w:tcW w:w="1109" w:type="dxa"/>
            <w:shd w:val="clear" w:color="auto" w:fill="FFFFFF"/>
          </w:tcPr>
          <w:p w14:paraId="71DB3A9B" w14:textId="77777777" w:rsidR="004E1B72" w:rsidRDefault="00AE4989">
            <w:pPr>
              <w:pStyle w:val="Other10"/>
              <w:framePr w:w="10114" w:h="2102" w:wrap="none" w:vAnchor="page" w:hAnchor="page" w:x="855" w:y="4227"/>
              <w:spacing w:after="0" w:line="240" w:lineRule="auto"/>
              <w:ind w:firstLine="620"/>
              <w:rPr>
                <w:sz w:val="15"/>
                <w:szCs w:val="15"/>
              </w:rPr>
            </w:pPr>
            <w:r>
              <w:rPr>
                <w:sz w:val="15"/>
                <w:szCs w:val="15"/>
              </w:rPr>
              <w:t>1</w:t>
            </w:r>
          </w:p>
        </w:tc>
        <w:tc>
          <w:tcPr>
            <w:tcW w:w="2491" w:type="dxa"/>
            <w:shd w:val="clear" w:color="auto" w:fill="FFFFFF"/>
          </w:tcPr>
          <w:p w14:paraId="02643A62" w14:textId="77777777" w:rsidR="004E1B72" w:rsidRDefault="00AE4989">
            <w:pPr>
              <w:pStyle w:val="Other10"/>
              <w:framePr w:w="10114" w:h="2102" w:wrap="none" w:vAnchor="page" w:hAnchor="page" w:x="855" w:y="4227"/>
              <w:spacing w:after="0" w:line="240" w:lineRule="auto"/>
              <w:ind w:firstLine="460"/>
              <w:jc w:val="both"/>
              <w:rPr>
                <w:sz w:val="15"/>
                <w:szCs w:val="15"/>
              </w:rPr>
            </w:pPr>
            <w:r>
              <w:rPr>
                <w:sz w:val="15"/>
                <w:szCs w:val="15"/>
              </w:rPr>
              <w:t>39</w:t>
            </w:r>
          </w:p>
        </w:tc>
        <w:tc>
          <w:tcPr>
            <w:tcW w:w="4574" w:type="dxa"/>
            <w:shd w:val="clear" w:color="auto" w:fill="FFFFFF"/>
          </w:tcPr>
          <w:p w14:paraId="5A206EA2" w14:textId="77777777" w:rsidR="004E1B72" w:rsidRDefault="004E1B72">
            <w:pPr>
              <w:framePr w:w="10114" w:h="2102" w:wrap="none" w:vAnchor="page" w:hAnchor="page" w:x="855" w:y="4227"/>
              <w:rPr>
                <w:sz w:val="10"/>
                <w:szCs w:val="10"/>
              </w:rPr>
            </w:pPr>
          </w:p>
        </w:tc>
      </w:tr>
      <w:tr w:rsidR="004E1B72" w14:paraId="1C191917" w14:textId="77777777">
        <w:tblPrEx>
          <w:tblCellMar>
            <w:top w:w="0" w:type="dxa"/>
            <w:bottom w:w="0" w:type="dxa"/>
          </w:tblCellMar>
        </w:tblPrEx>
        <w:trPr>
          <w:trHeight w:hRule="exact" w:val="230"/>
        </w:trPr>
        <w:tc>
          <w:tcPr>
            <w:tcW w:w="926" w:type="dxa"/>
            <w:shd w:val="clear" w:color="auto" w:fill="FFFFFF"/>
          </w:tcPr>
          <w:p w14:paraId="4204C1FC" w14:textId="77777777" w:rsidR="004E1B72" w:rsidRDefault="00AE4989">
            <w:pPr>
              <w:pStyle w:val="Other10"/>
              <w:framePr w:w="10114" w:h="2102" w:wrap="none" w:vAnchor="page" w:hAnchor="page" w:x="855" w:y="4227"/>
              <w:spacing w:after="0" w:line="240" w:lineRule="auto"/>
              <w:rPr>
                <w:sz w:val="12"/>
                <w:szCs w:val="12"/>
              </w:rPr>
            </w:pPr>
            <w:r>
              <w:rPr>
                <w:sz w:val="12"/>
                <w:szCs w:val="12"/>
              </w:rPr>
              <w:t>1201 / 2401</w:t>
            </w:r>
          </w:p>
        </w:tc>
        <w:tc>
          <w:tcPr>
            <w:tcW w:w="1013" w:type="dxa"/>
            <w:shd w:val="clear" w:color="auto" w:fill="FFFFFF"/>
          </w:tcPr>
          <w:p w14:paraId="4B92ABD9" w14:textId="77777777" w:rsidR="004E1B72" w:rsidRDefault="004E1B72">
            <w:pPr>
              <w:framePr w:w="10114" w:h="2102" w:wrap="none" w:vAnchor="page" w:hAnchor="page" w:x="855" w:y="4227"/>
              <w:rPr>
                <w:sz w:val="10"/>
                <w:szCs w:val="10"/>
              </w:rPr>
            </w:pPr>
          </w:p>
        </w:tc>
        <w:tc>
          <w:tcPr>
            <w:tcW w:w="1109" w:type="dxa"/>
            <w:shd w:val="clear" w:color="auto" w:fill="FFFFFF"/>
          </w:tcPr>
          <w:p w14:paraId="54D792BA" w14:textId="77777777" w:rsidR="004E1B72" w:rsidRDefault="004E1B72">
            <w:pPr>
              <w:framePr w:w="10114" w:h="2102" w:wrap="none" w:vAnchor="page" w:hAnchor="page" w:x="855" w:y="4227"/>
              <w:rPr>
                <w:sz w:val="10"/>
                <w:szCs w:val="10"/>
              </w:rPr>
            </w:pPr>
          </w:p>
        </w:tc>
        <w:tc>
          <w:tcPr>
            <w:tcW w:w="2491" w:type="dxa"/>
            <w:shd w:val="clear" w:color="auto" w:fill="FFFFFF"/>
          </w:tcPr>
          <w:p w14:paraId="6D24BCD0" w14:textId="77777777" w:rsidR="004E1B72" w:rsidRDefault="004E1B72">
            <w:pPr>
              <w:framePr w:w="10114" w:h="2102" w:wrap="none" w:vAnchor="page" w:hAnchor="page" w:x="855" w:y="4227"/>
              <w:rPr>
                <w:sz w:val="10"/>
                <w:szCs w:val="10"/>
              </w:rPr>
            </w:pPr>
          </w:p>
        </w:tc>
        <w:tc>
          <w:tcPr>
            <w:tcW w:w="4574" w:type="dxa"/>
            <w:shd w:val="clear" w:color="auto" w:fill="FFFFFF"/>
          </w:tcPr>
          <w:p w14:paraId="356C7033" w14:textId="77777777" w:rsidR="004E1B72" w:rsidRDefault="004E1B72">
            <w:pPr>
              <w:framePr w:w="10114" w:h="2102" w:wrap="none" w:vAnchor="page" w:hAnchor="page" w:x="855" w:y="4227"/>
              <w:rPr>
                <w:sz w:val="10"/>
                <w:szCs w:val="10"/>
              </w:rPr>
            </w:pPr>
          </w:p>
        </w:tc>
      </w:tr>
      <w:tr w:rsidR="004E1B72" w14:paraId="53C5C38F" w14:textId="77777777">
        <w:tblPrEx>
          <w:tblCellMar>
            <w:top w:w="0" w:type="dxa"/>
            <w:bottom w:w="0" w:type="dxa"/>
          </w:tblCellMar>
        </w:tblPrEx>
        <w:trPr>
          <w:trHeight w:hRule="exact" w:val="235"/>
        </w:trPr>
        <w:tc>
          <w:tcPr>
            <w:tcW w:w="926" w:type="dxa"/>
            <w:shd w:val="clear" w:color="auto" w:fill="FFFFFF"/>
          </w:tcPr>
          <w:p w14:paraId="09E4428D" w14:textId="77777777" w:rsidR="004E1B72" w:rsidRDefault="00AE4989">
            <w:pPr>
              <w:pStyle w:val="Other10"/>
              <w:framePr w:w="10114" w:h="2102" w:wrap="none" w:vAnchor="page" w:hAnchor="page" w:x="855" w:y="4227"/>
              <w:spacing w:after="0" w:line="240" w:lineRule="auto"/>
              <w:rPr>
                <w:sz w:val="12"/>
                <w:szCs w:val="12"/>
              </w:rPr>
            </w:pPr>
            <w:r>
              <w:rPr>
                <w:sz w:val="12"/>
                <w:szCs w:val="12"/>
              </w:rPr>
              <w:t>11001</w:t>
            </w:r>
          </w:p>
        </w:tc>
        <w:tc>
          <w:tcPr>
            <w:tcW w:w="1013" w:type="dxa"/>
            <w:shd w:val="clear" w:color="auto" w:fill="FFFFFF"/>
          </w:tcPr>
          <w:p w14:paraId="14D9E1BC" w14:textId="77777777" w:rsidR="004E1B72" w:rsidRDefault="00AE4989">
            <w:pPr>
              <w:pStyle w:val="Other10"/>
              <w:framePr w:w="10114" w:h="2102" w:wrap="none" w:vAnchor="page" w:hAnchor="page" w:x="855" w:y="4227"/>
              <w:spacing w:after="0" w:line="240" w:lineRule="auto"/>
              <w:rPr>
                <w:sz w:val="12"/>
                <w:szCs w:val="12"/>
              </w:rPr>
            </w:pPr>
            <w:r>
              <w:rPr>
                <w:sz w:val="12"/>
                <w:szCs w:val="12"/>
              </w:rPr>
              <w:t>Sklo</w:t>
            </w:r>
          </w:p>
        </w:tc>
        <w:tc>
          <w:tcPr>
            <w:tcW w:w="1109" w:type="dxa"/>
            <w:shd w:val="clear" w:color="auto" w:fill="FFFFFF"/>
          </w:tcPr>
          <w:p w14:paraId="05B599DB" w14:textId="77777777" w:rsidR="004E1B72" w:rsidRDefault="004E1B72">
            <w:pPr>
              <w:framePr w:w="10114" w:h="2102" w:wrap="none" w:vAnchor="page" w:hAnchor="page" w:x="855" w:y="4227"/>
              <w:rPr>
                <w:sz w:val="10"/>
                <w:szCs w:val="10"/>
              </w:rPr>
            </w:pPr>
          </w:p>
        </w:tc>
        <w:tc>
          <w:tcPr>
            <w:tcW w:w="2491" w:type="dxa"/>
            <w:shd w:val="clear" w:color="auto" w:fill="FFFFFF"/>
          </w:tcPr>
          <w:p w14:paraId="22DC0EA6" w14:textId="77777777" w:rsidR="004E1B72" w:rsidRDefault="004E1B72">
            <w:pPr>
              <w:framePr w:w="10114" w:h="2102" w:wrap="none" w:vAnchor="page" w:hAnchor="page" w:x="855" w:y="4227"/>
              <w:rPr>
                <w:sz w:val="10"/>
                <w:szCs w:val="10"/>
              </w:rPr>
            </w:pPr>
          </w:p>
        </w:tc>
        <w:tc>
          <w:tcPr>
            <w:tcW w:w="4574" w:type="dxa"/>
            <w:shd w:val="clear" w:color="auto" w:fill="FFFFFF"/>
          </w:tcPr>
          <w:p w14:paraId="6F2AB099" w14:textId="77777777" w:rsidR="004E1B72" w:rsidRDefault="004E1B72">
            <w:pPr>
              <w:framePr w:w="10114" w:h="2102" w:wrap="none" w:vAnchor="page" w:hAnchor="page" w:x="855" w:y="4227"/>
              <w:rPr>
                <w:sz w:val="10"/>
                <w:szCs w:val="10"/>
              </w:rPr>
            </w:pPr>
          </w:p>
        </w:tc>
      </w:tr>
      <w:tr w:rsidR="004E1B72" w14:paraId="05CD8DBA" w14:textId="77777777">
        <w:tblPrEx>
          <w:tblCellMar>
            <w:top w:w="0" w:type="dxa"/>
            <w:bottom w:w="0" w:type="dxa"/>
          </w:tblCellMar>
        </w:tblPrEx>
        <w:trPr>
          <w:trHeight w:hRule="exact" w:val="230"/>
        </w:trPr>
        <w:tc>
          <w:tcPr>
            <w:tcW w:w="926" w:type="dxa"/>
            <w:shd w:val="clear" w:color="auto" w:fill="FFFFFF"/>
          </w:tcPr>
          <w:p w14:paraId="64EC2707" w14:textId="77777777" w:rsidR="004E1B72" w:rsidRDefault="00AE4989">
            <w:pPr>
              <w:pStyle w:val="Other10"/>
              <w:framePr w:w="10114" w:h="2102" w:wrap="none" w:vAnchor="page" w:hAnchor="page" w:x="855" w:y="4227"/>
              <w:spacing w:after="0" w:line="240" w:lineRule="auto"/>
              <w:rPr>
                <w:sz w:val="12"/>
                <w:szCs w:val="12"/>
              </w:rPr>
            </w:pPr>
            <w:r>
              <w:rPr>
                <w:sz w:val="12"/>
                <w:szCs w:val="12"/>
              </w:rPr>
              <w:t>1201 / 2401</w:t>
            </w:r>
          </w:p>
        </w:tc>
        <w:tc>
          <w:tcPr>
            <w:tcW w:w="1013" w:type="dxa"/>
            <w:shd w:val="clear" w:color="auto" w:fill="FFFFFF"/>
          </w:tcPr>
          <w:p w14:paraId="52A22ED4" w14:textId="77777777" w:rsidR="004E1B72" w:rsidRDefault="004E1B72">
            <w:pPr>
              <w:framePr w:w="10114" w:h="2102" w:wrap="none" w:vAnchor="page" w:hAnchor="page" w:x="855" w:y="4227"/>
              <w:rPr>
                <w:sz w:val="10"/>
                <w:szCs w:val="10"/>
              </w:rPr>
            </w:pPr>
          </w:p>
        </w:tc>
        <w:tc>
          <w:tcPr>
            <w:tcW w:w="1109" w:type="dxa"/>
            <w:shd w:val="clear" w:color="auto" w:fill="FFFFFF"/>
          </w:tcPr>
          <w:p w14:paraId="32EB5B73" w14:textId="77777777" w:rsidR="004E1B72" w:rsidRDefault="004E1B72">
            <w:pPr>
              <w:framePr w:w="10114" w:h="2102" w:wrap="none" w:vAnchor="page" w:hAnchor="page" w:x="855" w:y="4227"/>
              <w:rPr>
                <w:sz w:val="10"/>
                <w:szCs w:val="10"/>
              </w:rPr>
            </w:pPr>
          </w:p>
        </w:tc>
        <w:tc>
          <w:tcPr>
            <w:tcW w:w="2491" w:type="dxa"/>
            <w:shd w:val="clear" w:color="auto" w:fill="FFFFFF"/>
          </w:tcPr>
          <w:p w14:paraId="0A201BDA" w14:textId="77777777" w:rsidR="004E1B72" w:rsidRDefault="004E1B72">
            <w:pPr>
              <w:framePr w:w="10114" w:h="2102" w:wrap="none" w:vAnchor="page" w:hAnchor="page" w:x="855" w:y="4227"/>
              <w:rPr>
                <w:sz w:val="10"/>
                <w:szCs w:val="10"/>
              </w:rPr>
            </w:pPr>
          </w:p>
        </w:tc>
        <w:tc>
          <w:tcPr>
            <w:tcW w:w="4574" w:type="dxa"/>
            <w:shd w:val="clear" w:color="auto" w:fill="FFFFFF"/>
          </w:tcPr>
          <w:p w14:paraId="0CD94234" w14:textId="77777777" w:rsidR="004E1B72" w:rsidRDefault="004E1B72">
            <w:pPr>
              <w:framePr w:w="10114" w:h="2102" w:wrap="none" w:vAnchor="page" w:hAnchor="page" w:x="855" w:y="4227"/>
              <w:rPr>
                <w:sz w:val="10"/>
                <w:szCs w:val="10"/>
              </w:rPr>
            </w:pPr>
          </w:p>
        </w:tc>
      </w:tr>
      <w:tr w:rsidR="004E1B72" w14:paraId="13E67F57" w14:textId="77777777">
        <w:tblPrEx>
          <w:tblCellMar>
            <w:top w:w="0" w:type="dxa"/>
            <w:bottom w:w="0" w:type="dxa"/>
          </w:tblCellMar>
        </w:tblPrEx>
        <w:trPr>
          <w:trHeight w:hRule="exact" w:val="235"/>
        </w:trPr>
        <w:tc>
          <w:tcPr>
            <w:tcW w:w="926" w:type="dxa"/>
            <w:shd w:val="clear" w:color="auto" w:fill="FFFFFF"/>
            <w:vAlign w:val="bottom"/>
          </w:tcPr>
          <w:p w14:paraId="39C2BAF7" w14:textId="77777777" w:rsidR="004E1B72" w:rsidRDefault="00AE4989">
            <w:pPr>
              <w:pStyle w:val="Other10"/>
              <w:framePr w:w="10114" w:h="2102" w:wrap="none" w:vAnchor="page" w:hAnchor="page" w:x="855" w:y="4227"/>
              <w:spacing w:after="0" w:line="240" w:lineRule="auto"/>
              <w:rPr>
                <w:sz w:val="12"/>
                <w:szCs w:val="12"/>
              </w:rPr>
            </w:pPr>
            <w:r>
              <w:rPr>
                <w:sz w:val="12"/>
                <w:szCs w:val="12"/>
              </w:rPr>
              <w:t>11001</w:t>
            </w:r>
          </w:p>
        </w:tc>
        <w:tc>
          <w:tcPr>
            <w:tcW w:w="1013" w:type="dxa"/>
            <w:shd w:val="clear" w:color="auto" w:fill="FFFFFF"/>
            <w:vAlign w:val="bottom"/>
          </w:tcPr>
          <w:p w14:paraId="7E8B5784" w14:textId="77777777" w:rsidR="004E1B72" w:rsidRDefault="00AE4989">
            <w:pPr>
              <w:pStyle w:val="Other10"/>
              <w:framePr w:w="10114" w:h="2102" w:wrap="none" w:vAnchor="page" w:hAnchor="page" w:x="855" w:y="4227"/>
              <w:spacing w:after="0" w:line="240" w:lineRule="auto"/>
              <w:rPr>
                <w:sz w:val="12"/>
                <w:szCs w:val="12"/>
              </w:rPr>
            </w:pPr>
            <w:proofErr w:type="spellStart"/>
            <w:r>
              <w:rPr>
                <w:sz w:val="12"/>
                <w:szCs w:val="12"/>
              </w:rPr>
              <w:t>Náp</w:t>
            </w:r>
            <w:proofErr w:type="spellEnd"/>
            <w:r>
              <w:rPr>
                <w:sz w:val="12"/>
                <w:szCs w:val="12"/>
              </w:rPr>
              <w:t>. karton</w:t>
            </w:r>
          </w:p>
        </w:tc>
        <w:tc>
          <w:tcPr>
            <w:tcW w:w="1109" w:type="dxa"/>
            <w:shd w:val="clear" w:color="auto" w:fill="FFFFFF"/>
          </w:tcPr>
          <w:p w14:paraId="42A94F3A" w14:textId="77777777" w:rsidR="004E1B72" w:rsidRDefault="004E1B72">
            <w:pPr>
              <w:framePr w:w="10114" w:h="2102" w:wrap="none" w:vAnchor="page" w:hAnchor="page" w:x="855" w:y="4227"/>
              <w:rPr>
                <w:sz w:val="10"/>
                <w:szCs w:val="10"/>
              </w:rPr>
            </w:pPr>
          </w:p>
        </w:tc>
        <w:tc>
          <w:tcPr>
            <w:tcW w:w="2491" w:type="dxa"/>
            <w:shd w:val="clear" w:color="auto" w:fill="FFFFFF"/>
          </w:tcPr>
          <w:p w14:paraId="745129AD" w14:textId="77777777" w:rsidR="004E1B72" w:rsidRDefault="004E1B72">
            <w:pPr>
              <w:framePr w:w="10114" w:h="2102" w:wrap="none" w:vAnchor="page" w:hAnchor="page" w:x="855" w:y="4227"/>
              <w:rPr>
                <w:sz w:val="10"/>
                <w:szCs w:val="10"/>
              </w:rPr>
            </w:pPr>
          </w:p>
        </w:tc>
        <w:tc>
          <w:tcPr>
            <w:tcW w:w="4574" w:type="dxa"/>
            <w:shd w:val="clear" w:color="auto" w:fill="FFFFFF"/>
          </w:tcPr>
          <w:p w14:paraId="68B8C83B" w14:textId="77777777" w:rsidR="004E1B72" w:rsidRDefault="004E1B72">
            <w:pPr>
              <w:framePr w:w="10114" w:h="2102" w:wrap="none" w:vAnchor="page" w:hAnchor="page" w:x="855" w:y="4227"/>
              <w:rPr>
                <w:sz w:val="10"/>
                <w:szCs w:val="10"/>
              </w:rPr>
            </w:pPr>
          </w:p>
        </w:tc>
      </w:tr>
      <w:tr w:rsidR="004E1B72" w14:paraId="2C65EE8C" w14:textId="77777777">
        <w:tblPrEx>
          <w:tblCellMar>
            <w:top w:w="0" w:type="dxa"/>
            <w:bottom w:w="0" w:type="dxa"/>
          </w:tblCellMar>
        </w:tblPrEx>
        <w:trPr>
          <w:trHeight w:hRule="exact" w:val="254"/>
        </w:trPr>
        <w:tc>
          <w:tcPr>
            <w:tcW w:w="926" w:type="dxa"/>
            <w:tcBorders>
              <w:bottom w:val="single" w:sz="4" w:space="0" w:color="auto"/>
            </w:tcBorders>
            <w:shd w:val="clear" w:color="auto" w:fill="FFFFFF"/>
          </w:tcPr>
          <w:p w14:paraId="0CAFE268" w14:textId="77777777" w:rsidR="004E1B72" w:rsidRDefault="00AE4989">
            <w:pPr>
              <w:pStyle w:val="Other10"/>
              <w:framePr w:w="10114" w:h="2102" w:wrap="none" w:vAnchor="page" w:hAnchor="page" w:x="855" w:y="4227"/>
              <w:spacing w:after="0" w:line="240" w:lineRule="auto"/>
              <w:rPr>
                <w:sz w:val="12"/>
                <w:szCs w:val="12"/>
              </w:rPr>
            </w:pPr>
            <w:r>
              <w:rPr>
                <w:sz w:val="12"/>
                <w:szCs w:val="12"/>
              </w:rPr>
              <w:t>1201/ 2401</w:t>
            </w:r>
          </w:p>
        </w:tc>
        <w:tc>
          <w:tcPr>
            <w:tcW w:w="1013" w:type="dxa"/>
            <w:tcBorders>
              <w:bottom w:val="single" w:sz="4" w:space="0" w:color="auto"/>
            </w:tcBorders>
            <w:shd w:val="clear" w:color="auto" w:fill="FFFFFF"/>
          </w:tcPr>
          <w:p w14:paraId="528D734A" w14:textId="77777777" w:rsidR="004E1B72" w:rsidRDefault="004E1B72">
            <w:pPr>
              <w:framePr w:w="10114" w:h="2102" w:wrap="none" w:vAnchor="page" w:hAnchor="page" w:x="855" w:y="4227"/>
              <w:rPr>
                <w:sz w:val="10"/>
                <w:szCs w:val="10"/>
              </w:rPr>
            </w:pPr>
          </w:p>
        </w:tc>
        <w:tc>
          <w:tcPr>
            <w:tcW w:w="1109" w:type="dxa"/>
            <w:tcBorders>
              <w:bottom w:val="single" w:sz="4" w:space="0" w:color="auto"/>
            </w:tcBorders>
            <w:shd w:val="clear" w:color="auto" w:fill="FFFFFF"/>
          </w:tcPr>
          <w:p w14:paraId="178CD0FA" w14:textId="77777777" w:rsidR="004E1B72" w:rsidRDefault="004E1B72">
            <w:pPr>
              <w:framePr w:w="10114" w:h="2102" w:wrap="none" w:vAnchor="page" w:hAnchor="page" w:x="855" w:y="4227"/>
              <w:rPr>
                <w:sz w:val="10"/>
                <w:szCs w:val="10"/>
              </w:rPr>
            </w:pPr>
          </w:p>
        </w:tc>
        <w:tc>
          <w:tcPr>
            <w:tcW w:w="2491" w:type="dxa"/>
            <w:tcBorders>
              <w:bottom w:val="single" w:sz="4" w:space="0" w:color="auto"/>
            </w:tcBorders>
            <w:shd w:val="clear" w:color="auto" w:fill="FFFFFF"/>
          </w:tcPr>
          <w:p w14:paraId="1039BA4D" w14:textId="77777777" w:rsidR="004E1B72" w:rsidRDefault="004E1B72">
            <w:pPr>
              <w:framePr w:w="10114" w:h="2102" w:wrap="none" w:vAnchor="page" w:hAnchor="page" w:x="855" w:y="4227"/>
              <w:rPr>
                <w:sz w:val="10"/>
                <w:szCs w:val="10"/>
              </w:rPr>
            </w:pPr>
          </w:p>
        </w:tc>
        <w:tc>
          <w:tcPr>
            <w:tcW w:w="4574" w:type="dxa"/>
            <w:tcBorders>
              <w:bottom w:val="single" w:sz="4" w:space="0" w:color="auto"/>
            </w:tcBorders>
            <w:shd w:val="clear" w:color="auto" w:fill="FFFFFF"/>
          </w:tcPr>
          <w:p w14:paraId="11ACC749" w14:textId="77777777" w:rsidR="004E1B72" w:rsidRDefault="004E1B72">
            <w:pPr>
              <w:framePr w:w="10114" w:h="2102" w:wrap="none" w:vAnchor="page" w:hAnchor="page" w:x="855" w:y="4227"/>
              <w:rPr>
                <w:sz w:val="10"/>
                <w:szCs w:val="10"/>
              </w:rPr>
            </w:pPr>
          </w:p>
        </w:tc>
      </w:tr>
    </w:tbl>
    <w:p w14:paraId="5D7D3F15" w14:textId="77777777" w:rsidR="004E1B72" w:rsidRDefault="00AE4989">
      <w:pPr>
        <w:pStyle w:val="Bodytext20"/>
        <w:framePr w:w="3643" w:h="2693" w:hRule="exact" w:wrap="none" w:vAnchor="page" w:hAnchor="page" w:x="889" w:y="7261"/>
        <w:spacing w:after="0" w:line="305" w:lineRule="auto"/>
      </w:pPr>
      <w:r>
        <w:t>Cena svoz a likvidace SKO</w:t>
      </w:r>
    </w:p>
    <w:p w14:paraId="28E9FABF" w14:textId="77777777" w:rsidR="004E1B72" w:rsidRDefault="00AE4989">
      <w:pPr>
        <w:pStyle w:val="Bodytext20"/>
        <w:framePr w:w="3643" w:h="2693" w:hRule="exact" w:wrap="none" w:vAnchor="page" w:hAnchor="page" w:x="889" w:y="7261"/>
        <w:spacing w:after="0" w:line="305" w:lineRule="auto"/>
      </w:pPr>
      <w:r>
        <w:t>Cena pronájem nádob SKO</w:t>
      </w:r>
    </w:p>
    <w:p w14:paraId="33453D5D" w14:textId="77777777" w:rsidR="004E1B72" w:rsidRDefault="00AE4989">
      <w:pPr>
        <w:pStyle w:val="Bodytext20"/>
        <w:framePr w:w="3643" w:h="2693" w:hRule="exact" w:wrap="none" w:vAnchor="page" w:hAnchor="page" w:x="889" w:y="7261"/>
        <w:spacing w:after="0" w:line="305" w:lineRule="auto"/>
      </w:pPr>
      <w:r>
        <w:t>Zákonný poplatek</w:t>
      </w:r>
    </w:p>
    <w:p w14:paraId="024FF9AC" w14:textId="77777777" w:rsidR="004E1B72" w:rsidRDefault="00AE4989">
      <w:pPr>
        <w:pStyle w:val="Bodytext20"/>
        <w:framePr w:w="3643" w:h="2693" w:hRule="exact" w:wrap="none" w:vAnchor="page" w:hAnchor="page" w:x="889" w:y="7261"/>
        <w:spacing w:after="220" w:line="305" w:lineRule="auto"/>
      </w:pPr>
      <w:r>
        <w:t>Celkem</w:t>
      </w:r>
    </w:p>
    <w:p w14:paraId="5129E9A4" w14:textId="77777777" w:rsidR="004E1B72" w:rsidRDefault="00AE4989">
      <w:pPr>
        <w:pStyle w:val="Bodytext20"/>
        <w:framePr w:w="3643" w:h="2693" w:hRule="exact" w:wrap="none" w:vAnchor="page" w:hAnchor="page" w:x="889" w:y="7261"/>
        <w:spacing w:after="320" w:line="305" w:lineRule="auto"/>
      </w:pPr>
      <w:r>
        <w:t>Cena svoz a likvidace separovaného odpadu Cena pronájem nádob separovaného odpadu Celkem</w:t>
      </w:r>
    </w:p>
    <w:p w14:paraId="4FF50E39" w14:textId="77777777" w:rsidR="004E1B72" w:rsidRDefault="00AE4989">
      <w:pPr>
        <w:pStyle w:val="Bodytext20"/>
        <w:framePr w:w="3643" w:h="2693" w:hRule="exact" w:wrap="none" w:vAnchor="page" w:hAnchor="page" w:x="889" w:y="7261"/>
        <w:spacing w:after="0" w:line="305" w:lineRule="auto"/>
      </w:pPr>
      <w:r>
        <w:t>Celkem za služby</w:t>
      </w:r>
    </w:p>
    <w:p w14:paraId="072F82CB" w14:textId="77777777" w:rsidR="004E1B72" w:rsidRDefault="00AE4989">
      <w:pPr>
        <w:pStyle w:val="Bodytext20"/>
        <w:framePr w:w="3643" w:h="2693" w:hRule="exact" w:wrap="none" w:vAnchor="page" w:hAnchor="page" w:x="889" w:y="7261"/>
        <w:tabs>
          <w:tab w:val="left" w:pos="922"/>
        </w:tabs>
        <w:spacing w:after="0" w:line="305" w:lineRule="auto"/>
      </w:pPr>
      <w:r>
        <w:t>Platba:</w:t>
      </w:r>
      <w:r>
        <w:tab/>
        <w:t>měsíčně (1 /36 celkové ceny)</w:t>
      </w:r>
    </w:p>
    <w:tbl>
      <w:tblPr>
        <w:tblOverlap w:val="never"/>
        <w:tblW w:w="0" w:type="auto"/>
        <w:tblLayout w:type="fixed"/>
        <w:tblCellMar>
          <w:left w:w="10" w:type="dxa"/>
          <w:right w:w="10" w:type="dxa"/>
        </w:tblCellMar>
        <w:tblLook w:val="04A0" w:firstRow="1" w:lastRow="0" w:firstColumn="1" w:lastColumn="0" w:noHBand="0" w:noVBand="1"/>
      </w:tblPr>
      <w:tblGrid>
        <w:gridCol w:w="1219"/>
        <w:gridCol w:w="778"/>
        <w:gridCol w:w="1392"/>
      </w:tblGrid>
      <w:tr w:rsidR="004E1B72" w14:paraId="29023996" w14:textId="77777777">
        <w:tblPrEx>
          <w:tblCellMar>
            <w:top w:w="0" w:type="dxa"/>
            <w:bottom w:w="0" w:type="dxa"/>
          </w:tblCellMar>
        </w:tblPrEx>
        <w:trPr>
          <w:trHeight w:hRule="exact" w:val="197"/>
        </w:trPr>
        <w:tc>
          <w:tcPr>
            <w:tcW w:w="1219" w:type="dxa"/>
            <w:shd w:val="clear" w:color="auto" w:fill="FFFFFF"/>
          </w:tcPr>
          <w:p w14:paraId="44B9504E" w14:textId="77777777" w:rsidR="004E1B72" w:rsidRDefault="00AE4989">
            <w:pPr>
              <w:pStyle w:val="Other10"/>
              <w:framePr w:w="3389" w:h="2069" w:wrap="none" w:vAnchor="page" w:hAnchor="page" w:x="7541" w:y="7035"/>
              <w:spacing w:after="0" w:line="240" w:lineRule="auto"/>
              <w:jc w:val="center"/>
              <w:rPr>
                <w:sz w:val="12"/>
                <w:szCs w:val="12"/>
              </w:rPr>
            </w:pPr>
            <w:r>
              <w:rPr>
                <w:sz w:val="12"/>
                <w:szCs w:val="12"/>
              </w:rPr>
              <w:t>Cena bez DPH</w:t>
            </w:r>
          </w:p>
        </w:tc>
        <w:tc>
          <w:tcPr>
            <w:tcW w:w="778" w:type="dxa"/>
            <w:shd w:val="clear" w:color="auto" w:fill="FFFFFF"/>
          </w:tcPr>
          <w:p w14:paraId="144AA0C6" w14:textId="77777777" w:rsidR="004E1B72" w:rsidRDefault="00AE4989">
            <w:pPr>
              <w:pStyle w:val="Other10"/>
              <w:framePr w:w="3389" w:h="2069" w:wrap="none" w:vAnchor="page" w:hAnchor="page" w:x="7541" w:y="7035"/>
              <w:spacing w:after="0" w:line="240" w:lineRule="auto"/>
              <w:ind w:firstLine="180"/>
              <w:rPr>
                <w:sz w:val="12"/>
                <w:szCs w:val="12"/>
              </w:rPr>
            </w:pPr>
            <w:r>
              <w:rPr>
                <w:sz w:val="12"/>
                <w:szCs w:val="12"/>
              </w:rPr>
              <w:t>DPH</w:t>
            </w:r>
          </w:p>
        </w:tc>
        <w:tc>
          <w:tcPr>
            <w:tcW w:w="1392" w:type="dxa"/>
            <w:shd w:val="clear" w:color="auto" w:fill="FFFFFF"/>
          </w:tcPr>
          <w:p w14:paraId="0E0676A4" w14:textId="77777777" w:rsidR="004E1B72" w:rsidRDefault="00AE4989">
            <w:pPr>
              <w:pStyle w:val="Other10"/>
              <w:framePr w:w="3389" w:h="2069" w:wrap="none" w:vAnchor="page" w:hAnchor="page" w:x="7541" w:y="7035"/>
              <w:spacing w:after="0" w:line="240" w:lineRule="auto"/>
              <w:jc w:val="right"/>
              <w:rPr>
                <w:sz w:val="12"/>
                <w:szCs w:val="12"/>
              </w:rPr>
            </w:pPr>
            <w:r>
              <w:rPr>
                <w:sz w:val="12"/>
                <w:szCs w:val="12"/>
              </w:rPr>
              <w:t>Cena s DPH</w:t>
            </w:r>
          </w:p>
        </w:tc>
      </w:tr>
      <w:tr w:rsidR="004E1B72" w14:paraId="08E3B43C" w14:textId="77777777">
        <w:tblPrEx>
          <w:tblCellMar>
            <w:top w:w="0" w:type="dxa"/>
            <w:bottom w:w="0" w:type="dxa"/>
          </w:tblCellMar>
        </w:tblPrEx>
        <w:trPr>
          <w:trHeight w:hRule="exact" w:val="235"/>
        </w:trPr>
        <w:tc>
          <w:tcPr>
            <w:tcW w:w="1219" w:type="dxa"/>
            <w:shd w:val="clear" w:color="auto" w:fill="FFFFFF"/>
            <w:vAlign w:val="bottom"/>
          </w:tcPr>
          <w:p w14:paraId="5567F852" w14:textId="77777777" w:rsidR="004E1B72" w:rsidRDefault="00AE4989">
            <w:pPr>
              <w:pStyle w:val="Other10"/>
              <w:framePr w:w="3389" w:h="2069" w:wrap="none" w:vAnchor="page" w:hAnchor="page" w:x="7541" w:y="7035"/>
              <w:spacing w:after="0" w:line="240" w:lineRule="auto"/>
              <w:rPr>
                <w:sz w:val="16"/>
                <w:szCs w:val="16"/>
              </w:rPr>
            </w:pPr>
            <w:r>
              <w:rPr>
                <w:sz w:val="16"/>
                <w:szCs w:val="16"/>
              </w:rPr>
              <w:t>29 519,10 Kč</w:t>
            </w:r>
          </w:p>
        </w:tc>
        <w:tc>
          <w:tcPr>
            <w:tcW w:w="778" w:type="dxa"/>
            <w:shd w:val="clear" w:color="auto" w:fill="FFFFFF"/>
            <w:vAlign w:val="bottom"/>
          </w:tcPr>
          <w:p w14:paraId="10AE50E9" w14:textId="77777777" w:rsidR="004E1B72" w:rsidRDefault="00AE4989">
            <w:pPr>
              <w:pStyle w:val="Other10"/>
              <w:framePr w:w="3389" w:h="2069" w:wrap="none" w:vAnchor="page" w:hAnchor="page" w:x="7541" w:y="7035"/>
              <w:spacing w:after="0" w:line="240" w:lineRule="auto"/>
              <w:ind w:firstLine="180"/>
              <w:rPr>
                <w:sz w:val="16"/>
                <w:szCs w:val="16"/>
              </w:rPr>
            </w:pPr>
            <w:proofErr w:type="gramStart"/>
            <w:r>
              <w:rPr>
                <w:sz w:val="16"/>
                <w:szCs w:val="16"/>
              </w:rPr>
              <w:t>21%</w:t>
            </w:r>
            <w:proofErr w:type="gramEnd"/>
          </w:p>
        </w:tc>
        <w:tc>
          <w:tcPr>
            <w:tcW w:w="1392" w:type="dxa"/>
            <w:shd w:val="clear" w:color="auto" w:fill="FFFFFF"/>
            <w:vAlign w:val="bottom"/>
          </w:tcPr>
          <w:p w14:paraId="0A62BC6F" w14:textId="77777777" w:rsidR="004E1B72" w:rsidRDefault="00AE4989">
            <w:pPr>
              <w:pStyle w:val="Other10"/>
              <w:framePr w:w="3389" w:h="2069" w:wrap="none" w:vAnchor="page" w:hAnchor="page" w:x="7541" w:y="7035"/>
              <w:spacing w:after="0" w:line="240" w:lineRule="auto"/>
              <w:ind w:firstLine="360"/>
              <w:rPr>
                <w:sz w:val="16"/>
                <w:szCs w:val="16"/>
              </w:rPr>
            </w:pPr>
            <w:r>
              <w:rPr>
                <w:sz w:val="16"/>
                <w:szCs w:val="16"/>
              </w:rPr>
              <w:t>35 718,11 Kč</w:t>
            </w:r>
          </w:p>
        </w:tc>
      </w:tr>
      <w:tr w:rsidR="004E1B72" w14:paraId="2EF3D6D6" w14:textId="77777777">
        <w:tblPrEx>
          <w:tblCellMar>
            <w:top w:w="0" w:type="dxa"/>
            <w:bottom w:w="0" w:type="dxa"/>
          </w:tblCellMar>
        </w:tblPrEx>
        <w:trPr>
          <w:trHeight w:hRule="exact" w:val="235"/>
        </w:trPr>
        <w:tc>
          <w:tcPr>
            <w:tcW w:w="1219" w:type="dxa"/>
            <w:shd w:val="clear" w:color="auto" w:fill="FFFFFF"/>
            <w:vAlign w:val="bottom"/>
          </w:tcPr>
          <w:p w14:paraId="22862755" w14:textId="77777777" w:rsidR="004E1B72" w:rsidRDefault="00AE4989">
            <w:pPr>
              <w:pStyle w:val="Other10"/>
              <w:framePr w:w="3389" w:h="2069" w:wrap="none" w:vAnchor="page" w:hAnchor="page" w:x="7541" w:y="7035"/>
              <w:spacing w:after="0" w:line="240" w:lineRule="auto"/>
              <w:ind w:firstLine="420"/>
              <w:rPr>
                <w:sz w:val="16"/>
                <w:szCs w:val="16"/>
              </w:rPr>
            </w:pPr>
            <w:r>
              <w:rPr>
                <w:sz w:val="16"/>
                <w:szCs w:val="16"/>
              </w:rPr>
              <w:t>0,00 Kč</w:t>
            </w:r>
          </w:p>
        </w:tc>
        <w:tc>
          <w:tcPr>
            <w:tcW w:w="778" w:type="dxa"/>
            <w:shd w:val="clear" w:color="auto" w:fill="FFFFFF"/>
            <w:vAlign w:val="bottom"/>
          </w:tcPr>
          <w:p w14:paraId="0F9FB0F0" w14:textId="77777777" w:rsidR="004E1B72" w:rsidRDefault="00AE4989">
            <w:pPr>
              <w:pStyle w:val="Other10"/>
              <w:framePr w:w="3389" w:h="2069" w:wrap="none" w:vAnchor="page" w:hAnchor="page" w:x="7541" w:y="7035"/>
              <w:spacing w:after="0" w:line="240" w:lineRule="auto"/>
              <w:ind w:firstLine="180"/>
              <w:rPr>
                <w:sz w:val="16"/>
                <w:szCs w:val="16"/>
              </w:rPr>
            </w:pPr>
            <w:proofErr w:type="gramStart"/>
            <w:r>
              <w:rPr>
                <w:sz w:val="16"/>
                <w:szCs w:val="16"/>
              </w:rPr>
              <w:t>21%</w:t>
            </w:r>
            <w:proofErr w:type="gramEnd"/>
          </w:p>
        </w:tc>
        <w:tc>
          <w:tcPr>
            <w:tcW w:w="1392" w:type="dxa"/>
            <w:shd w:val="clear" w:color="auto" w:fill="FFFFFF"/>
            <w:vAlign w:val="bottom"/>
          </w:tcPr>
          <w:p w14:paraId="7C539E7B" w14:textId="77777777" w:rsidR="004E1B72" w:rsidRDefault="00AE4989">
            <w:pPr>
              <w:pStyle w:val="Other10"/>
              <w:framePr w:w="3389" w:h="2069" w:wrap="none" w:vAnchor="page" w:hAnchor="page" w:x="7541" w:y="7035"/>
              <w:spacing w:after="0" w:line="240" w:lineRule="auto"/>
              <w:jc w:val="right"/>
              <w:rPr>
                <w:sz w:val="16"/>
                <w:szCs w:val="16"/>
              </w:rPr>
            </w:pPr>
            <w:r>
              <w:rPr>
                <w:sz w:val="16"/>
                <w:szCs w:val="16"/>
              </w:rPr>
              <w:t>0,00 Kč</w:t>
            </w:r>
          </w:p>
        </w:tc>
      </w:tr>
      <w:tr w:rsidR="004E1B72" w14:paraId="158EA0D2" w14:textId="77777777">
        <w:tblPrEx>
          <w:tblCellMar>
            <w:top w:w="0" w:type="dxa"/>
            <w:bottom w:w="0" w:type="dxa"/>
          </w:tblCellMar>
        </w:tblPrEx>
        <w:trPr>
          <w:trHeight w:hRule="exact" w:val="230"/>
        </w:trPr>
        <w:tc>
          <w:tcPr>
            <w:tcW w:w="1219" w:type="dxa"/>
            <w:shd w:val="clear" w:color="auto" w:fill="FFFFFF"/>
            <w:vAlign w:val="bottom"/>
          </w:tcPr>
          <w:p w14:paraId="5B8596D9" w14:textId="77777777" w:rsidR="004E1B72" w:rsidRDefault="00AE4989">
            <w:pPr>
              <w:pStyle w:val="Other10"/>
              <w:framePr w:w="3389" w:h="2069" w:wrap="none" w:vAnchor="page" w:hAnchor="page" w:x="7541" w:y="7035"/>
              <w:spacing w:after="0" w:line="240" w:lineRule="auto"/>
              <w:rPr>
                <w:sz w:val="16"/>
                <w:szCs w:val="16"/>
              </w:rPr>
            </w:pPr>
            <w:r>
              <w:rPr>
                <w:sz w:val="16"/>
                <w:szCs w:val="16"/>
              </w:rPr>
              <w:t>12 597,00 Kč</w:t>
            </w:r>
          </w:p>
        </w:tc>
        <w:tc>
          <w:tcPr>
            <w:tcW w:w="778" w:type="dxa"/>
            <w:shd w:val="clear" w:color="auto" w:fill="FFFFFF"/>
            <w:vAlign w:val="bottom"/>
          </w:tcPr>
          <w:p w14:paraId="2EF8EB22" w14:textId="77777777" w:rsidR="004E1B72" w:rsidRDefault="00AE4989">
            <w:pPr>
              <w:pStyle w:val="Other10"/>
              <w:framePr w:w="3389" w:h="2069" w:wrap="none" w:vAnchor="page" w:hAnchor="page" w:x="7541" w:y="7035"/>
              <w:spacing w:after="0" w:line="240" w:lineRule="auto"/>
              <w:ind w:firstLine="180"/>
              <w:rPr>
                <w:sz w:val="16"/>
                <w:szCs w:val="16"/>
              </w:rPr>
            </w:pPr>
            <w:proofErr w:type="gramStart"/>
            <w:r>
              <w:rPr>
                <w:sz w:val="16"/>
                <w:szCs w:val="16"/>
              </w:rPr>
              <w:t>0%</w:t>
            </w:r>
            <w:proofErr w:type="gramEnd"/>
          </w:p>
        </w:tc>
        <w:tc>
          <w:tcPr>
            <w:tcW w:w="1392" w:type="dxa"/>
            <w:shd w:val="clear" w:color="auto" w:fill="FFFFFF"/>
            <w:vAlign w:val="bottom"/>
          </w:tcPr>
          <w:p w14:paraId="1E614B33" w14:textId="77777777" w:rsidR="004E1B72" w:rsidRDefault="00AE4989">
            <w:pPr>
              <w:pStyle w:val="Other10"/>
              <w:framePr w:w="3389" w:h="2069" w:wrap="none" w:vAnchor="page" w:hAnchor="page" w:x="7541" w:y="7035"/>
              <w:spacing w:after="0" w:line="240" w:lineRule="auto"/>
              <w:ind w:firstLine="360"/>
              <w:rPr>
                <w:sz w:val="16"/>
                <w:szCs w:val="16"/>
              </w:rPr>
            </w:pPr>
            <w:r>
              <w:rPr>
                <w:sz w:val="16"/>
                <w:szCs w:val="16"/>
              </w:rPr>
              <w:t>12 597,00 Kč</w:t>
            </w:r>
          </w:p>
        </w:tc>
      </w:tr>
      <w:tr w:rsidR="004E1B72" w14:paraId="756D32DA" w14:textId="77777777">
        <w:tblPrEx>
          <w:tblCellMar>
            <w:top w:w="0" w:type="dxa"/>
            <w:bottom w:w="0" w:type="dxa"/>
          </w:tblCellMar>
        </w:tblPrEx>
        <w:trPr>
          <w:trHeight w:hRule="exact" w:val="350"/>
        </w:trPr>
        <w:tc>
          <w:tcPr>
            <w:tcW w:w="1219" w:type="dxa"/>
            <w:shd w:val="clear" w:color="auto" w:fill="FFFFFF"/>
          </w:tcPr>
          <w:p w14:paraId="1BBC6219" w14:textId="77777777" w:rsidR="004E1B72" w:rsidRDefault="00AE4989">
            <w:pPr>
              <w:pStyle w:val="Other10"/>
              <w:framePr w:w="3389" w:h="2069" w:wrap="none" w:vAnchor="page" w:hAnchor="page" w:x="7541" w:y="7035"/>
              <w:spacing w:after="0" w:line="240" w:lineRule="auto"/>
              <w:rPr>
                <w:sz w:val="16"/>
                <w:szCs w:val="16"/>
              </w:rPr>
            </w:pPr>
            <w:r>
              <w:rPr>
                <w:sz w:val="16"/>
                <w:szCs w:val="16"/>
              </w:rPr>
              <w:t>42 116,10 Kč</w:t>
            </w:r>
          </w:p>
        </w:tc>
        <w:tc>
          <w:tcPr>
            <w:tcW w:w="778" w:type="dxa"/>
            <w:shd w:val="clear" w:color="auto" w:fill="FFFFFF"/>
          </w:tcPr>
          <w:p w14:paraId="250C0956" w14:textId="77777777" w:rsidR="004E1B72" w:rsidRDefault="004E1B72">
            <w:pPr>
              <w:framePr w:w="3389" w:h="2069" w:wrap="none" w:vAnchor="page" w:hAnchor="page" w:x="7541" w:y="7035"/>
              <w:rPr>
                <w:sz w:val="10"/>
                <w:szCs w:val="10"/>
              </w:rPr>
            </w:pPr>
          </w:p>
        </w:tc>
        <w:tc>
          <w:tcPr>
            <w:tcW w:w="1392" w:type="dxa"/>
            <w:shd w:val="clear" w:color="auto" w:fill="FFFFFF"/>
          </w:tcPr>
          <w:p w14:paraId="59CF012E" w14:textId="77777777" w:rsidR="004E1B72" w:rsidRDefault="00AE4989">
            <w:pPr>
              <w:pStyle w:val="Other10"/>
              <w:framePr w:w="3389" w:h="2069" w:wrap="none" w:vAnchor="page" w:hAnchor="page" w:x="7541" w:y="7035"/>
              <w:spacing w:after="0" w:line="240" w:lineRule="auto"/>
              <w:jc w:val="right"/>
              <w:rPr>
                <w:sz w:val="16"/>
                <w:szCs w:val="16"/>
              </w:rPr>
            </w:pPr>
            <w:r>
              <w:rPr>
                <w:sz w:val="16"/>
                <w:szCs w:val="16"/>
              </w:rPr>
              <w:t>48 315,11 Kč</w:t>
            </w:r>
          </w:p>
        </w:tc>
      </w:tr>
      <w:tr w:rsidR="004E1B72" w14:paraId="504C7554" w14:textId="77777777">
        <w:tblPrEx>
          <w:tblCellMar>
            <w:top w:w="0" w:type="dxa"/>
            <w:bottom w:w="0" w:type="dxa"/>
          </w:tblCellMar>
        </w:tblPrEx>
        <w:trPr>
          <w:trHeight w:hRule="exact" w:val="350"/>
        </w:trPr>
        <w:tc>
          <w:tcPr>
            <w:tcW w:w="1219" w:type="dxa"/>
            <w:shd w:val="clear" w:color="auto" w:fill="FFFFFF"/>
            <w:vAlign w:val="bottom"/>
          </w:tcPr>
          <w:p w14:paraId="7944B9AC" w14:textId="77777777" w:rsidR="004E1B72" w:rsidRDefault="00AE4989">
            <w:pPr>
              <w:pStyle w:val="Other10"/>
              <w:framePr w:w="3389" w:h="2069" w:wrap="none" w:vAnchor="page" w:hAnchor="page" w:x="7541" w:y="7035"/>
              <w:spacing w:after="0" w:line="240" w:lineRule="auto"/>
              <w:rPr>
                <w:sz w:val="16"/>
                <w:szCs w:val="16"/>
              </w:rPr>
            </w:pPr>
            <w:r>
              <w:rPr>
                <w:sz w:val="16"/>
                <w:szCs w:val="16"/>
              </w:rPr>
              <w:t>37 830,00 Kč</w:t>
            </w:r>
          </w:p>
        </w:tc>
        <w:tc>
          <w:tcPr>
            <w:tcW w:w="778" w:type="dxa"/>
            <w:shd w:val="clear" w:color="auto" w:fill="FFFFFF"/>
            <w:vAlign w:val="bottom"/>
          </w:tcPr>
          <w:p w14:paraId="5C93EBA7" w14:textId="77777777" w:rsidR="004E1B72" w:rsidRDefault="00AE4989">
            <w:pPr>
              <w:pStyle w:val="Other10"/>
              <w:framePr w:w="3389" w:h="2069" w:wrap="none" w:vAnchor="page" w:hAnchor="page" w:x="7541" w:y="7035"/>
              <w:spacing w:after="0" w:line="240" w:lineRule="auto"/>
              <w:ind w:firstLine="180"/>
              <w:rPr>
                <w:sz w:val="16"/>
                <w:szCs w:val="16"/>
              </w:rPr>
            </w:pPr>
            <w:proofErr w:type="gramStart"/>
            <w:r>
              <w:rPr>
                <w:sz w:val="16"/>
                <w:szCs w:val="16"/>
              </w:rPr>
              <w:t>21%</w:t>
            </w:r>
            <w:proofErr w:type="gramEnd"/>
          </w:p>
        </w:tc>
        <w:tc>
          <w:tcPr>
            <w:tcW w:w="1392" w:type="dxa"/>
            <w:shd w:val="clear" w:color="auto" w:fill="FFFFFF"/>
            <w:vAlign w:val="bottom"/>
          </w:tcPr>
          <w:p w14:paraId="31C43C5C" w14:textId="77777777" w:rsidR="004E1B72" w:rsidRDefault="00AE4989">
            <w:pPr>
              <w:pStyle w:val="Other10"/>
              <w:framePr w:w="3389" w:h="2069" w:wrap="none" w:vAnchor="page" w:hAnchor="page" w:x="7541" w:y="7035"/>
              <w:spacing w:after="0" w:line="240" w:lineRule="auto"/>
              <w:ind w:firstLine="360"/>
              <w:rPr>
                <w:sz w:val="16"/>
                <w:szCs w:val="16"/>
              </w:rPr>
            </w:pPr>
            <w:r>
              <w:rPr>
                <w:sz w:val="16"/>
                <w:szCs w:val="16"/>
              </w:rPr>
              <w:t>45 774,30 Kč</w:t>
            </w:r>
          </w:p>
        </w:tc>
      </w:tr>
      <w:tr w:rsidR="004E1B72" w14:paraId="5A433E49" w14:textId="77777777">
        <w:tblPrEx>
          <w:tblCellMar>
            <w:top w:w="0" w:type="dxa"/>
            <w:bottom w:w="0" w:type="dxa"/>
          </w:tblCellMar>
        </w:tblPrEx>
        <w:trPr>
          <w:trHeight w:hRule="exact" w:val="230"/>
        </w:trPr>
        <w:tc>
          <w:tcPr>
            <w:tcW w:w="1219" w:type="dxa"/>
            <w:shd w:val="clear" w:color="auto" w:fill="FFFFFF"/>
            <w:vAlign w:val="bottom"/>
          </w:tcPr>
          <w:p w14:paraId="203E048A" w14:textId="77777777" w:rsidR="004E1B72" w:rsidRDefault="00AE4989">
            <w:pPr>
              <w:pStyle w:val="Other10"/>
              <w:framePr w:w="3389" w:h="2069" w:wrap="none" w:vAnchor="page" w:hAnchor="page" w:x="7541" w:y="7035"/>
              <w:spacing w:after="0" w:line="240" w:lineRule="auto"/>
              <w:ind w:firstLine="420"/>
              <w:rPr>
                <w:sz w:val="16"/>
                <w:szCs w:val="16"/>
              </w:rPr>
            </w:pPr>
            <w:r>
              <w:rPr>
                <w:sz w:val="16"/>
                <w:szCs w:val="16"/>
              </w:rPr>
              <w:t>0,00 Kč</w:t>
            </w:r>
          </w:p>
        </w:tc>
        <w:tc>
          <w:tcPr>
            <w:tcW w:w="778" w:type="dxa"/>
            <w:shd w:val="clear" w:color="auto" w:fill="FFFFFF"/>
            <w:vAlign w:val="bottom"/>
          </w:tcPr>
          <w:p w14:paraId="0640E0A0" w14:textId="77777777" w:rsidR="004E1B72" w:rsidRDefault="00AE4989">
            <w:pPr>
              <w:pStyle w:val="Other10"/>
              <w:framePr w:w="3389" w:h="2069" w:wrap="none" w:vAnchor="page" w:hAnchor="page" w:x="7541" w:y="7035"/>
              <w:spacing w:after="0" w:line="240" w:lineRule="auto"/>
              <w:ind w:firstLine="180"/>
              <w:rPr>
                <w:sz w:val="16"/>
                <w:szCs w:val="16"/>
              </w:rPr>
            </w:pPr>
            <w:proofErr w:type="gramStart"/>
            <w:r>
              <w:rPr>
                <w:sz w:val="16"/>
                <w:szCs w:val="16"/>
              </w:rPr>
              <w:t>21%</w:t>
            </w:r>
            <w:proofErr w:type="gramEnd"/>
          </w:p>
        </w:tc>
        <w:tc>
          <w:tcPr>
            <w:tcW w:w="1392" w:type="dxa"/>
            <w:shd w:val="clear" w:color="auto" w:fill="FFFFFF"/>
            <w:vAlign w:val="bottom"/>
          </w:tcPr>
          <w:p w14:paraId="01F62056" w14:textId="77777777" w:rsidR="004E1B72" w:rsidRDefault="00AE4989">
            <w:pPr>
              <w:pStyle w:val="Other10"/>
              <w:framePr w:w="3389" w:h="2069" w:wrap="none" w:vAnchor="page" w:hAnchor="page" w:x="7541" w:y="7035"/>
              <w:spacing w:after="0" w:line="240" w:lineRule="auto"/>
              <w:jc w:val="right"/>
              <w:rPr>
                <w:sz w:val="16"/>
                <w:szCs w:val="16"/>
              </w:rPr>
            </w:pPr>
            <w:r>
              <w:rPr>
                <w:sz w:val="16"/>
                <w:szCs w:val="16"/>
              </w:rPr>
              <w:t>0,00 Kč</w:t>
            </w:r>
          </w:p>
        </w:tc>
      </w:tr>
      <w:tr w:rsidR="004E1B72" w14:paraId="2B1DF79F" w14:textId="77777777">
        <w:tblPrEx>
          <w:tblCellMar>
            <w:top w:w="0" w:type="dxa"/>
            <w:bottom w:w="0" w:type="dxa"/>
          </w:tblCellMar>
        </w:tblPrEx>
        <w:trPr>
          <w:trHeight w:hRule="exact" w:val="240"/>
        </w:trPr>
        <w:tc>
          <w:tcPr>
            <w:tcW w:w="1219" w:type="dxa"/>
            <w:shd w:val="clear" w:color="auto" w:fill="FFFFFF"/>
            <w:vAlign w:val="bottom"/>
          </w:tcPr>
          <w:p w14:paraId="60B95574" w14:textId="77777777" w:rsidR="004E1B72" w:rsidRDefault="00AE4989">
            <w:pPr>
              <w:pStyle w:val="Other10"/>
              <w:framePr w:w="3389" w:h="2069" w:wrap="none" w:vAnchor="page" w:hAnchor="page" w:x="7541" w:y="7035"/>
              <w:spacing w:after="0" w:line="240" w:lineRule="auto"/>
              <w:rPr>
                <w:sz w:val="16"/>
                <w:szCs w:val="16"/>
              </w:rPr>
            </w:pPr>
            <w:r>
              <w:rPr>
                <w:sz w:val="16"/>
                <w:szCs w:val="16"/>
              </w:rPr>
              <w:t>37 830,00 Kč</w:t>
            </w:r>
          </w:p>
        </w:tc>
        <w:tc>
          <w:tcPr>
            <w:tcW w:w="778" w:type="dxa"/>
            <w:shd w:val="clear" w:color="auto" w:fill="FFFFFF"/>
          </w:tcPr>
          <w:p w14:paraId="4110394E" w14:textId="77777777" w:rsidR="004E1B72" w:rsidRDefault="004E1B72">
            <w:pPr>
              <w:framePr w:w="3389" w:h="2069" w:wrap="none" w:vAnchor="page" w:hAnchor="page" w:x="7541" w:y="7035"/>
              <w:rPr>
                <w:sz w:val="10"/>
                <w:szCs w:val="10"/>
              </w:rPr>
            </w:pPr>
          </w:p>
        </w:tc>
        <w:tc>
          <w:tcPr>
            <w:tcW w:w="1392" w:type="dxa"/>
            <w:shd w:val="clear" w:color="auto" w:fill="FFFFFF"/>
            <w:vAlign w:val="bottom"/>
          </w:tcPr>
          <w:p w14:paraId="267329F9" w14:textId="77777777" w:rsidR="004E1B72" w:rsidRDefault="00AE4989">
            <w:pPr>
              <w:pStyle w:val="Other10"/>
              <w:framePr w:w="3389" w:h="2069" w:wrap="none" w:vAnchor="page" w:hAnchor="page" w:x="7541" w:y="7035"/>
              <w:spacing w:after="0" w:line="240" w:lineRule="auto"/>
              <w:jc w:val="right"/>
              <w:rPr>
                <w:sz w:val="16"/>
                <w:szCs w:val="16"/>
              </w:rPr>
            </w:pPr>
            <w:r>
              <w:rPr>
                <w:sz w:val="16"/>
                <w:szCs w:val="16"/>
              </w:rPr>
              <w:t>45 774,30 Kč</w:t>
            </w:r>
          </w:p>
        </w:tc>
      </w:tr>
    </w:tbl>
    <w:p w14:paraId="37B15126" w14:textId="77777777" w:rsidR="004E1B72" w:rsidRDefault="00AE4989">
      <w:pPr>
        <w:pStyle w:val="Bodytext20"/>
        <w:framePr w:wrap="none" w:vAnchor="page" w:hAnchor="page" w:x="7421" w:y="9449"/>
        <w:spacing w:after="0" w:line="240" w:lineRule="auto"/>
        <w:jc w:val="both"/>
      </w:pPr>
      <w:r>
        <w:t>79 946,10 Kč</w:t>
      </w:r>
    </w:p>
    <w:p w14:paraId="2882F619" w14:textId="77777777" w:rsidR="004E1B72" w:rsidRDefault="00AE4989">
      <w:pPr>
        <w:pStyle w:val="Bodytext20"/>
        <w:framePr w:wrap="none" w:vAnchor="page" w:hAnchor="page" w:x="9807" w:y="9459"/>
        <w:spacing w:after="0" w:line="240" w:lineRule="auto"/>
      </w:pPr>
      <w:r>
        <w:t>94 089,41 Kč</w:t>
      </w:r>
    </w:p>
    <w:p w14:paraId="4327E803" w14:textId="77777777" w:rsidR="004E1B72" w:rsidRDefault="00AE4989">
      <w:pPr>
        <w:pStyle w:val="Bodytext20"/>
        <w:framePr w:wrap="none" w:vAnchor="page" w:hAnchor="page" w:x="7469" w:y="9694"/>
        <w:spacing w:after="0" w:line="240" w:lineRule="auto"/>
      </w:pPr>
      <w:r>
        <w:t>2 220,73 Kč</w:t>
      </w:r>
    </w:p>
    <w:p w14:paraId="6CFC8724" w14:textId="77777777" w:rsidR="004E1B72" w:rsidRDefault="00AE4989">
      <w:pPr>
        <w:pStyle w:val="Bodytext40"/>
        <w:framePr w:wrap="none" w:vAnchor="page" w:hAnchor="page" w:x="874" w:y="12113"/>
        <w:pBdr>
          <w:top w:val="single" w:sz="4" w:space="0" w:color="auto"/>
        </w:pBdr>
        <w:tabs>
          <w:tab w:val="left" w:pos="2078"/>
        </w:tabs>
      </w:pPr>
      <w:r>
        <w:t>Místo</w:t>
      </w:r>
      <w:r>
        <w:tab/>
        <w:t>Datum</w:t>
      </w:r>
    </w:p>
    <w:p w14:paraId="2ED957EE" w14:textId="77777777" w:rsidR="004E1B72" w:rsidRDefault="00AE4989">
      <w:pPr>
        <w:pStyle w:val="Bodytext20"/>
        <w:framePr w:w="547" w:h="422" w:hRule="exact" w:wrap="none" w:vAnchor="page" w:hAnchor="page" w:x="7273" w:y="11888"/>
        <w:pBdr>
          <w:bottom w:val="single" w:sz="4" w:space="0" w:color="auto"/>
        </w:pBdr>
        <w:spacing w:after="60" w:line="240" w:lineRule="auto"/>
      </w:pPr>
      <w:r>
        <w:rPr>
          <w:u w:val="single"/>
        </w:rPr>
        <w:t>Votice</w:t>
      </w:r>
    </w:p>
    <w:p w14:paraId="630F1602" w14:textId="77777777" w:rsidR="004E1B72" w:rsidRDefault="00AE4989">
      <w:pPr>
        <w:pStyle w:val="Bodytext40"/>
        <w:framePr w:w="547" w:h="422" w:hRule="exact" w:wrap="none" w:vAnchor="page" w:hAnchor="page" w:x="7273" w:y="11888"/>
      </w:pPr>
      <w:r>
        <w:t>Místo</w:t>
      </w:r>
    </w:p>
    <w:p w14:paraId="54CC2EAE" w14:textId="77777777" w:rsidR="004E1B72" w:rsidRDefault="00AE4989">
      <w:pPr>
        <w:pStyle w:val="Bodytext40"/>
        <w:framePr w:w="451" w:h="173" w:hRule="exact" w:wrap="none" w:vAnchor="page" w:hAnchor="page" w:x="8583" w:y="12137"/>
        <w:jc w:val="center"/>
      </w:pPr>
      <w:r>
        <w:t>Datum</w:t>
      </w:r>
    </w:p>
    <w:p w14:paraId="64BEFCCA" w14:textId="77777777" w:rsidR="004E1B72" w:rsidRDefault="00AE4989">
      <w:pPr>
        <w:pStyle w:val="Bodytext40"/>
        <w:framePr w:wrap="none" w:vAnchor="page" w:hAnchor="page" w:x="879" w:y="14009"/>
      </w:pPr>
      <w:r>
        <w:t>Za objednatele</w:t>
      </w:r>
    </w:p>
    <w:p w14:paraId="0DF4B437" w14:textId="77777777" w:rsidR="004E1B72" w:rsidRDefault="00AE4989">
      <w:pPr>
        <w:pStyle w:val="Bodytext40"/>
        <w:framePr w:wrap="none" w:vAnchor="page" w:hAnchor="page" w:x="927" w:y="14019"/>
        <w:ind w:left="6345"/>
      </w:pPr>
      <w:r>
        <w:t>Za zhotovitele (COMPAG VOTICE s.r.o.)</w:t>
      </w:r>
    </w:p>
    <w:p w14:paraId="7FB26BDB" w14:textId="77777777" w:rsidR="004E1B72" w:rsidRDefault="00AE4989">
      <w:pPr>
        <w:pStyle w:val="Headerorfooter10"/>
        <w:framePr w:wrap="none" w:vAnchor="page" w:hAnchor="page" w:x="1292" w:y="16400"/>
      </w:pPr>
      <w:r>
        <w:t>VYR 026</w:t>
      </w:r>
    </w:p>
    <w:p w14:paraId="7AE0B481" w14:textId="77777777" w:rsidR="004E1B72" w:rsidRDefault="00AE4989">
      <w:pPr>
        <w:pStyle w:val="Headerorfooter10"/>
        <w:framePr w:w="787" w:h="211" w:hRule="exact" w:wrap="none" w:vAnchor="page" w:hAnchor="page" w:x="9865" w:y="16376"/>
        <w:jc w:val="right"/>
        <w:rPr>
          <w:sz w:val="16"/>
          <w:szCs w:val="16"/>
        </w:rPr>
      </w:pPr>
      <w:r>
        <w:rPr>
          <w:sz w:val="16"/>
          <w:szCs w:val="16"/>
        </w:rPr>
        <w:t>Stránka 3</w:t>
      </w:r>
    </w:p>
    <w:p w14:paraId="1979B41F" w14:textId="77777777" w:rsidR="004E1B72" w:rsidRDefault="004E1B72">
      <w:pPr>
        <w:spacing w:line="1" w:lineRule="exact"/>
        <w:sectPr w:rsidR="004E1B72">
          <w:pgSz w:w="11900" w:h="16840"/>
          <w:pgMar w:top="360" w:right="360" w:bottom="360" w:left="360" w:header="0" w:footer="3" w:gutter="0"/>
          <w:cols w:space="720"/>
          <w:noEndnote/>
          <w:docGrid w:linePitch="360"/>
        </w:sectPr>
      </w:pPr>
    </w:p>
    <w:p w14:paraId="6CFFDB75" w14:textId="77777777" w:rsidR="004E1B72" w:rsidRDefault="004E1B72">
      <w:pPr>
        <w:spacing w:line="1" w:lineRule="exact"/>
      </w:pPr>
    </w:p>
    <w:p w14:paraId="2E92FB4F" w14:textId="4047F250" w:rsidR="004E1B72" w:rsidRDefault="00AE4989">
      <w:pPr>
        <w:pStyle w:val="Bodytext20"/>
        <w:framePr w:wrap="none" w:vAnchor="page" w:hAnchor="page" w:x="897" w:y="1190"/>
        <w:spacing w:after="0" w:line="240" w:lineRule="auto"/>
      </w:pPr>
      <w:proofErr w:type="spellStart"/>
      <w:r>
        <w:t>Vš</w:t>
      </w:r>
      <w:r>
        <w:t>eobecne</w:t>
      </w:r>
      <w:proofErr w:type="spellEnd"/>
      <w:r>
        <w:t xml:space="preserve"> smluvní podmínky plném ke Smlouvě od odpadu (dá</w:t>
      </w:r>
      <w:r>
        <w:t>le i jen "smlouva")</w:t>
      </w:r>
    </w:p>
    <w:p w14:paraId="57BFDD70" w14:textId="77777777" w:rsidR="004E1B72" w:rsidRDefault="00AE4989">
      <w:pPr>
        <w:pStyle w:val="Bodytext10"/>
        <w:framePr w:w="4478" w:h="2395" w:hRule="exact" w:wrap="none" w:vAnchor="page" w:hAnchor="page" w:x="901" w:y="1449"/>
        <w:numPr>
          <w:ilvl w:val="0"/>
          <w:numId w:val="2"/>
        </w:numPr>
        <w:tabs>
          <w:tab w:val="left" w:pos="217"/>
        </w:tabs>
        <w:spacing w:after="40"/>
      </w:pPr>
      <w:bookmarkStart w:id="32" w:name="bookmark36"/>
      <w:bookmarkEnd w:id="32"/>
      <w:r>
        <w:t>Předmět smlouvy</w:t>
      </w:r>
    </w:p>
    <w:p w14:paraId="769F066C" w14:textId="77777777" w:rsidR="004E1B72" w:rsidRDefault="00AE4989">
      <w:pPr>
        <w:pStyle w:val="Bodytext10"/>
        <w:framePr w:w="4478" w:h="2395" w:hRule="exact" w:wrap="none" w:vAnchor="page" w:hAnchor="page" w:x="901" w:y="1449"/>
        <w:spacing w:after="40" w:line="312" w:lineRule="auto"/>
      </w:pPr>
      <w:r>
        <w:t>Zhotovitel v souladu se zákonem o odpadech zajišťuje svoz odpadů od objednatele, a to podle podmínek této smlouvy. Předmětem smlouvy je výhradně svoz komunálního a separovaného odpadu vč. součinnosti pro zpracování do ročního hlášení ISPOP.</w:t>
      </w:r>
    </w:p>
    <w:p w14:paraId="4DC65D49" w14:textId="77777777" w:rsidR="004E1B72" w:rsidRDefault="00AE4989">
      <w:pPr>
        <w:pStyle w:val="Bodytext10"/>
        <w:framePr w:w="4478" w:h="2395" w:hRule="exact" w:wrap="none" w:vAnchor="page" w:hAnchor="page" w:x="901" w:y="1449"/>
        <w:numPr>
          <w:ilvl w:val="0"/>
          <w:numId w:val="2"/>
        </w:numPr>
        <w:tabs>
          <w:tab w:val="left" w:pos="222"/>
        </w:tabs>
        <w:spacing w:after="40"/>
      </w:pPr>
      <w:bookmarkStart w:id="33" w:name="bookmark37"/>
      <w:bookmarkEnd w:id="33"/>
      <w:r>
        <w:t>Umístění nádob</w:t>
      </w:r>
    </w:p>
    <w:p w14:paraId="4DF5A3B1" w14:textId="449F2C6E" w:rsidR="004E1B72" w:rsidRDefault="00AE4989">
      <w:pPr>
        <w:pStyle w:val="Bodytext10"/>
        <w:framePr w:w="4478" w:h="2395" w:hRule="exact" w:wrap="none" w:vAnchor="page" w:hAnchor="page" w:x="901" w:y="1449"/>
        <w:spacing w:after="0"/>
      </w:pPr>
      <w:r>
        <w:t>Zhotovitel poskytne objednateli vhodné nádoby ke sběru odpadů v případě jeho požadavku. Tyto sběrné nádoby zůstanou ve vlastnictví zhotovitele a budou poskytnuty proti zaplacení poplatku za registrační známky. Objednatel je povinen poskytnout k umístění nádoby vhodné místo s dostatečně zpevněnou příjezdovou komunikací. Povinnosti objednatele je nádobu na tomto mí</w:t>
      </w:r>
      <w:r>
        <w:t>stě plnit, pečlivě s ní zacházet a chránit ji. Podléhá-li umístění nádoby zvláštnímu povolení k užívání (např. při umístění na veřejné komunikaci), musí být toto obstaráno objednatelem, který je rovněž odpovědný za dodržování bezpečnosti silničního provozu (např. osvětlení po setmění). Objednatel ručí za poškození a ztrátu nádoby. Nutná přeskladnění jdou k tíži objednatele. Zhotovitel je oprávněn kdykoli nádobu vyměnit za jinou. V případě ukončení této smlouvy je zhotovitel oprávněn nádobu neprodleně odstra</w:t>
      </w:r>
      <w:r>
        <w:t>nit.</w:t>
      </w:r>
    </w:p>
    <w:p w14:paraId="6395A5E6" w14:textId="77777777" w:rsidR="004E1B72" w:rsidRDefault="00AE4989">
      <w:pPr>
        <w:pStyle w:val="Bodytext10"/>
        <w:framePr w:w="5054" w:h="1402" w:hRule="exact" w:wrap="none" w:vAnchor="page" w:hAnchor="page" w:x="5884" w:y="1454"/>
        <w:numPr>
          <w:ilvl w:val="0"/>
          <w:numId w:val="1"/>
        </w:numPr>
        <w:tabs>
          <w:tab w:val="left" w:pos="217"/>
        </w:tabs>
        <w:spacing w:after="40"/>
      </w:pPr>
      <w:bookmarkStart w:id="34" w:name="bookmark38"/>
      <w:bookmarkEnd w:id="34"/>
      <w:r>
        <w:t>Úprava úhrady</w:t>
      </w:r>
    </w:p>
    <w:p w14:paraId="7F0A5845" w14:textId="77777777" w:rsidR="004E1B72" w:rsidRDefault="00AE4989">
      <w:pPr>
        <w:pStyle w:val="Bodytext10"/>
        <w:framePr w:w="5054" w:h="1402" w:hRule="exact" w:wrap="none" w:vAnchor="page" w:hAnchor="page" w:x="5884" w:y="1454"/>
        <w:spacing w:after="0"/>
      </w:pPr>
      <w:r>
        <w:t>Zhotovitel může jednostranně zvýšit cenu za smluvní služby v následujících případech: a) Pokud dojde v porovnání se stavem ke dni nabytí účinnosti smlouvy ke zvýšení cen položek ovlivňujících cenu plnění nebo jakémukoliv zvýšení nákladů na poskytování plnění dle této smlouvy zejména z důvodu změny stávajících právních předpisů nebo přijetí nových, a to zejména pokud dojde k uloženi nových poplatkových povinností nebo změně stávajících poplatkových povinností souvisejících se svozem, nakládáním a likvidací o</w:t>
      </w:r>
      <w:r>
        <w:t>dpadu (např. zvýšení poplatku za uložení odpadu na skládku, zvýšení povinné finanční rezervy na rekultivaci a asanaci skládky apod.) Změna ceny z těchto důvodů je účinná od prvého dne kalendářního měsíce následujícího po měsíci, ve kterém zhotovitel písemně oznámil novou výši cen objednateli.</w:t>
      </w:r>
    </w:p>
    <w:p w14:paraId="4AE9489A" w14:textId="77777777" w:rsidR="004E1B72" w:rsidRDefault="00AE4989">
      <w:pPr>
        <w:pStyle w:val="Bodytext10"/>
        <w:framePr w:w="4507" w:h="4114" w:hRule="exact" w:wrap="none" w:vAnchor="page" w:hAnchor="page" w:x="897" w:y="4238"/>
        <w:numPr>
          <w:ilvl w:val="0"/>
          <w:numId w:val="2"/>
        </w:numPr>
        <w:tabs>
          <w:tab w:val="left" w:pos="217"/>
        </w:tabs>
        <w:spacing w:after="40"/>
      </w:pPr>
      <w:bookmarkStart w:id="35" w:name="bookmark39"/>
      <w:bookmarkEnd w:id="35"/>
      <w:r>
        <w:t>Odvozová a likvidační povinnost za odpady</w:t>
      </w:r>
    </w:p>
    <w:p w14:paraId="72930765" w14:textId="77777777" w:rsidR="004E1B72" w:rsidRDefault="00AE4989">
      <w:pPr>
        <w:pStyle w:val="Bodytext10"/>
        <w:framePr w:w="4507" w:h="4114" w:hRule="exact" w:wrap="none" w:vAnchor="page" w:hAnchor="page" w:x="897" w:y="4238"/>
        <w:spacing w:after="220" w:line="312" w:lineRule="auto"/>
      </w:pPr>
      <w:r>
        <w:t>S převzetím komunálního odpadu od objednatele přecházejí odpady do vlastnictví zhotovitele. Povinnosti zhotovitele se přerušují, pokud nemůže být plánovaný odvoz uskutečněn z důvodů, které zhotovitel nemůže ovlivnit (např. vyšší moc, stávka, demonstrace atd.) Pokud je povinnost převzít odpady přerušena, je zhotovitel oprávněn nechat odpady odvést v náhradním termínu.</w:t>
      </w:r>
    </w:p>
    <w:p w14:paraId="0D8FAA86" w14:textId="77777777" w:rsidR="004E1B72" w:rsidRDefault="00AE4989">
      <w:pPr>
        <w:pStyle w:val="Bodytext10"/>
        <w:framePr w:w="4507" w:h="4114" w:hRule="exact" w:wrap="none" w:vAnchor="page" w:hAnchor="page" w:x="897" w:y="4238"/>
        <w:numPr>
          <w:ilvl w:val="0"/>
          <w:numId w:val="2"/>
        </w:numPr>
        <w:tabs>
          <w:tab w:val="left" w:pos="226"/>
        </w:tabs>
        <w:spacing w:after="40"/>
      </w:pPr>
      <w:bookmarkStart w:id="36" w:name="bookmark40"/>
      <w:bookmarkEnd w:id="36"/>
      <w:r>
        <w:t>Termíny</w:t>
      </w:r>
    </w:p>
    <w:p w14:paraId="5B8DA1D5" w14:textId="77777777" w:rsidR="004E1B72" w:rsidRDefault="00AE4989">
      <w:pPr>
        <w:pStyle w:val="Bodytext10"/>
        <w:framePr w:w="4507" w:h="4114" w:hRule="exact" w:wrap="none" w:vAnchor="page" w:hAnchor="page" w:x="897" w:y="4238"/>
        <w:spacing w:after="300" w:line="307" w:lineRule="auto"/>
      </w:pPr>
      <w:r>
        <w:t>Nádoby budou vyprazdňovány tak, jak je dohodnuto na přední straně ve stejný svozový den v rámci týdne. Při nedodržení termínů zhotovitelem platí následující ujednání: Jestliže zpožděním není vinen zhotovitel, platí smlouva se všemi právy a povinnostmi, pokud neplatí ujednání podle bodu 3. Při zpoždění zaviněném zhotovitelem má objednatel právo stanovit zhotoviteli přiměřenou náhradní dobu plnění a po jejím bezvýsledném uplynutí smlouvu okamžitě vypovědět.</w:t>
      </w:r>
    </w:p>
    <w:p w14:paraId="63864956" w14:textId="77777777" w:rsidR="004E1B72" w:rsidRDefault="00AE4989">
      <w:pPr>
        <w:pStyle w:val="Bodytext10"/>
        <w:framePr w:w="4507" w:h="4114" w:hRule="exact" w:wrap="none" w:vAnchor="page" w:hAnchor="page" w:x="897" w:y="4238"/>
        <w:numPr>
          <w:ilvl w:val="0"/>
          <w:numId w:val="2"/>
        </w:numPr>
        <w:tabs>
          <w:tab w:val="left" w:pos="226"/>
        </w:tabs>
        <w:spacing w:after="40"/>
      </w:pPr>
      <w:bookmarkStart w:id="37" w:name="bookmark41"/>
      <w:bookmarkEnd w:id="37"/>
      <w:r>
        <w:t>Platby</w:t>
      </w:r>
    </w:p>
    <w:p w14:paraId="31B843BB" w14:textId="77777777" w:rsidR="004E1B72" w:rsidRDefault="00AE4989">
      <w:pPr>
        <w:pStyle w:val="Bodytext10"/>
        <w:framePr w:w="4507" w:h="4114" w:hRule="exact" w:wrap="none" w:vAnchor="page" w:hAnchor="page" w:x="897" w:y="4238"/>
        <w:spacing w:after="0"/>
      </w:pPr>
      <w:bookmarkStart w:id="38" w:name="bookmark42"/>
      <w:r>
        <w:t>S</w:t>
      </w:r>
      <w:bookmarkEnd w:id="38"/>
      <w:r>
        <w:t xml:space="preserve">mluvní ceny jsou ceny s 21 % DPH a zahrnují v sobě všechny náklady spojené se svozem, dopravou a likvidací odpadu, v případě i ceny pronájmu nádoby. Platby budou uskutečňovány buď v hotovosti v pokladně zhotovitele nebo na základě faktury vystavené zhotovitelem se splatností 30 dní ode dne doručení. Na základě platby bude objednateli předána patřičná registrační známka na každou odpadní nádobu. V případě překročení termínu splatnosti faktury má zhotovitel právo po doručení první upomínky vyžadovat poplatky </w:t>
      </w:r>
      <w:r>
        <w:t xml:space="preserve">z prodlení ve výši 0,05 % z dlužné částky za každý den prodlení. V případě překročení termínu splatností faktury též není zhotovitel povinen zajistit svozy odpadu až do doby úhrady dlužných plateb objednatelem a takovéto </w:t>
      </w:r>
      <w:proofErr w:type="spellStart"/>
      <w:r>
        <w:t>nevyvežení</w:t>
      </w:r>
      <w:proofErr w:type="spellEnd"/>
      <w:r>
        <w:t xml:space="preserve"> odpadu zhotovitelem není porušením této smlouvy.</w:t>
      </w:r>
    </w:p>
    <w:p w14:paraId="050B2E76" w14:textId="77777777" w:rsidR="004E1B72" w:rsidRDefault="00AE4989">
      <w:pPr>
        <w:pStyle w:val="Bodytext10"/>
        <w:framePr w:w="5059" w:h="3413" w:hRule="exact" w:wrap="none" w:vAnchor="page" w:hAnchor="page" w:x="5874" w:y="4012"/>
        <w:numPr>
          <w:ilvl w:val="0"/>
          <w:numId w:val="1"/>
        </w:numPr>
        <w:tabs>
          <w:tab w:val="left" w:pos="226"/>
        </w:tabs>
        <w:spacing w:after="40" w:line="307" w:lineRule="auto"/>
      </w:pPr>
      <w:bookmarkStart w:id="39" w:name="bookmark43"/>
      <w:bookmarkEnd w:id="39"/>
      <w:r>
        <w:t>Odpovědnost zhotovitele za škodu</w:t>
      </w:r>
    </w:p>
    <w:p w14:paraId="190209F6" w14:textId="77777777" w:rsidR="004E1B72" w:rsidRDefault="00AE4989">
      <w:pPr>
        <w:pStyle w:val="Bodytext10"/>
        <w:framePr w:w="5059" w:h="3413" w:hRule="exact" w:wrap="none" w:vAnchor="page" w:hAnchor="page" w:x="5874" w:y="4012"/>
        <w:spacing w:after="280" w:line="302" w:lineRule="auto"/>
      </w:pPr>
      <w:r>
        <w:t>Bude-li zhotovitel povinen z jakéhokoliv důvodu platit náhradu škody, je toto ručení omezeno výší měsíční ceny. Toto omezení neplatí, jestliže zhotovitel, jeho zákonní zástupci nebo pomocníci při plnění jednali úmyslně nebo z hrubé nedbalosti.</w:t>
      </w:r>
    </w:p>
    <w:p w14:paraId="7E44D278" w14:textId="77777777" w:rsidR="004E1B72" w:rsidRDefault="00AE4989">
      <w:pPr>
        <w:pStyle w:val="Bodytext10"/>
        <w:framePr w:w="5059" w:h="3413" w:hRule="exact" w:wrap="none" w:vAnchor="page" w:hAnchor="page" w:x="5874" w:y="4012"/>
        <w:numPr>
          <w:ilvl w:val="0"/>
          <w:numId w:val="1"/>
        </w:numPr>
        <w:tabs>
          <w:tab w:val="left" w:pos="226"/>
        </w:tabs>
        <w:spacing w:after="40" w:line="307" w:lineRule="auto"/>
      </w:pPr>
      <w:bookmarkStart w:id="40" w:name="bookmark44"/>
      <w:bookmarkEnd w:id="40"/>
      <w:r>
        <w:t xml:space="preserve">Trvání </w:t>
      </w:r>
      <w:proofErr w:type="gramStart"/>
      <w:r>
        <w:t>smlouvy - výpověď</w:t>
      </w:r>
      <w:proofErr w:type="gramEnd"/>
    </w:p>
    <w:p w14:paraId="314B36F6" w14:textId="07939AE6" w:rsidR="004E1B72" w:rsidRDefault="00AE4989">
      <w:pPr>
        <w:pStyle w:val="Bodytext10"/>
        <w:framePr w:w="5059" w:h="3413" w:hRule="exact" w:wrap="none" w:vAnchor="page" w:hAnchor="page" w:x="5874" w:y="4012"/>
        <w:spacing w:after="140" w:line="307" w:lineRule="auto"/>
      </w:pPr>
      <w:r>
        <w:t xml:space="preserve">Smlouva se uzavírá na dobu určitou. Možnost výpovědi nastává po uplynutí 3 měsíců od nabytí účinnosti smlouvy. Výpovědní </w:t>
      </w:r>
      <w:proofErr w:type="spellStart"/>
      <w:r>
        <w:t>Ihů</w:t>
      </w:r>
      <w:r>
        <w:t>ta</w:t>
      </w:r>
      <w:proofErr w:type="spellEnd"/>
      <w:r>
        <w:t xml:space="preserve"> je tříměsíční a počíná běžet od prvního dne kalendářního měsíce následujícího po měsíci, v němž byla výpověď doručena druhé smluvní straně. Výpověď vyžaduje písemnou formu a nemusí být odůvodněna.</w:t>
      </w:r>
    </w:p>
    <w:p w14:paraId="2D884E77" w14:textId="77777777" w:rsidR="004E1B72" w:rsidRDefault="00AE4989">
      <w:pPr>
        <w:pStyle w:val="Bodytext10"/>
        <w:framePr w:w="5059" w:h="3413" w:hRule="exact" w:wrap="none" w:vAnchor="page" w:hAnchor="page" w:x="5874" w:y="4012"/>
        <w:numPr>
          <w:ilvl w:val="0"/>
          <w:numId w:val="1"/>
        </w:numPr>
        <w:tabs>
          <w:tab w:val="left" w:pos="226"/>
        </w:tabs>
        <w:spacing w:after="40" w:line="307" w:lineRule="auto"/>
      </w:pPr>
      <w:bookmarkStart w:id="41" w:name="bookmark45"/>
      <w:bookmarkEnd w:id="41"/>
      <w:r>
        <w:t>Závěrečná ustanovení</w:t>
      </w:r>
    </w:p>
    <w:p w14:paraId="6136EF90" w14:textId="77777777" w:rsidR="004E1B72" w:rsidRDefault="00AE4989">
      <w:pPr>
        <w:pStyle w:val="Bodytext10"/>
        <w:framePr w:w="5059" w:h="3413" w:hRule="exact" w:wrap="none" w:vAnchor="page" w:hAnchor="page" w:x="5874" w:y="4012"/>
        <w:spacing w:after="0" w:line="307" w:lineRule="auto"/>
      </w:pPr>
      <w:r>
        <w:t>Právní vztahy ze smlouvy se řídí zejména zákonem č.89/2012, občanský zákoník a zákonem č. 541 /2020 Sb., o odpadech. Sjednaná smlouva o svozu odpadu nahrazuje v plném rozsahu veškerá předchozí ujednání o předmětu této smlouvy (ústní či písemná) učiněná před uzavřením této smlouvy, a uzavřením této smlouvy se tak ruší veškeré případné předchozí smlouvy uzavřené mezi smluvními stranami jejichž předmětem je shodné plnění jako dle této smlouvy. Další doplňování smlouvy jakož i dodatečné změny smlouvy vyžadují p</w:t>
      </w:r>
      <w:r>
        <w:t>ísemné potvrzení dodatkem. Toto ujednání neplatí pro úpravy vyžadují písemné potvrzení dodatkem. Toto ujednání neplatí pro úpravy úhrad zhotovitelem, které byly touto smlouvou ujednány. Smluvní strany prohlašují, že obsahu smlouvy porozuměly a na důkaz souhlasu se smlouvou připojují svobodně a vážně své podpisy.</w:t>
      </w:r>
    </w:p>
    <w:p w14:paraId="13915A55" w14:textId="77777777" w:rsidR="004E1B72" w:rsidRDefault="00AE4989">
      <w:pPr>
        <w:pStyle w:val="Headerorfooter10"/>
        <w:framePr w:wrap="none" w:vAnchor="page" w:hAnchor="page" w:x="1309" w:y="16372"/>
      </w:pPr>
      <w:r>
        <w:t>VYR 026</w:t>
      </w:r>
    </w:p>
    <w:p w14:paraId="4A431B63" w14:textId="77777777" w:rsidR="004E1B72" w:rsidRDefault="00AE4989">
      <w:pPr>
        <w:pStyle w:val="Headerorfooter10"/>
        <w:framePr w:w="782" w:h="216" w:hRule="exact" w:wrap="none" w:vAnchor="page" w:hAnchor="page" w:x="9858" w:y="16348"/>
        <w:jc w:val="right"/>
        <w:rPr>
          <w:sz w:val="17"/>
          <w:szCs w:val="17"/>
        </w:rPr>
      </w:pPr>
      <w:r>
        <w:rPr>
          <w:sz w:val="17"/>
          <w:szCs w:val="17"/>
        </w:rPr>
        <w:t>Stránka 4</w:t>
      </w:r>
    </w:p>
    <w:p w14:paraId="0B7E7AC3" w14:textId="77777777" w:rsidR="004E1B72" w:rsidRDefault="004E1B72">
      <w:pPr>
        <w:spacing w:line="1" w:lineRule="exact"/>
      </w:pPr>
    </w:p>
    <w:sectPr w:rsidR="004E1B7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E10FF" w14:textId="77777777" w:rsidR="00AE4989" w:rsidRDefault="00AE4989">
      <w:r>
        <w:separator/>
      </w:r>
    </w:p>
  </w:endnote>
  <w:endnote w:type="continuationSeparator" w:id="0">
    <w:p w14:paraId="532389B7" w14:textId="77777777" w:rsidR="00AE4989" w:rsidRDefault="00AE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4206" w14:textId="77777777" w:rsidR="004E1B72" w:rsidRDefault="004E1B72"/>
  </w:footnote>
  <w:footnote w:type="continuationSeparator" w:id="0">
    <w:p w14:paraId="479BDAE5" w14:textId="77777777" w:rsidR="004E1B72" w:rsidRDefault="004E1B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A5E"/>
    <w:multiLevelType w:val="multilevel"/>
    <w:tmpl w:val="8E92E3E0"/>
    <w:lvl w:ilvl="0">
      <w:start w:val="4"/>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C547F9"/>
    <w:multiLevelType w:val="multilevel"/>
    <w:tmpl w:val="A2A05E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4594963">
    <w:abstractNumId w:val="0"/>
  </w:num>
  <w:num w:numId="2" w16cid:durableId="153095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72"/>
    <w:rsid w:val="000D65BF"/>
    <w:rsid w:val="004E1B72"/>
    <w:rsid w:val="00AD1C41"/>
    <w:rsid w:val="00AE4989"/>
    <w:rsid w:val="00CC1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3DCF"/>
  <w15:docId w15:val="{3157EA3F-969F-4304-8D80-2657C95D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21">
    <w:name w:val="Heading #2|1_"/>
    <w:basedOn w:val="Standardnpsmoodstavce"/>
    <w:link w:val="Heading210"/>
    <w:rPr>
      <w:rFonts w:ascii="Arial" w:eastAsia="Arial" w:hAnsi="Arial" w:cs="Arial"/>
      <w:b w:val="0"/>
      <w:bCs w:val="0"/>
      <w:i w:val="0"/>
      <w:iCs w:val="0"/>
      <w:smallCaps w:val="0"/>
      <w:strike w:val="0"/>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8"/>
      <w:szCs w:val="18"/>
      <w:u w:val="none"/>
      <w:shd w:val="clear" w:color="auto" w:fill="auto"/>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shd w:val="clear" w:color="auto" w:fill="auto"/>
    </w:rPr>
  </w:style>
  <w:style w:type="character" w:customStyle="1" w:styleId="Bodytext5">
    <w:name w:val="Body text|5_"/>
    <w:basedOn w:val="Standardnpsmoodstavce"/>
    <w:link w:val="Bodytext50"/>
    <w:rPr>
      <w:rFonts w:ascii="Arial" w:eastAsia="Arial" w:hAnsi="Arial" w:cs="Arial"/>
      <w:b/>
      <w:bCs/>
      <w:i w:val="0"/>
      <w:iCs w:val="0"/>
      <w:smallCaps w:val="0"/>
      <w:strike w:val="0"/>
      <w:sz w:val="9"/>
      <w:szCs w:val="9"/>
      <w:u w:val="none"/>
      <w:shd w:val="clear" w:color="auto" w:fill="auto"/>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0"/>
      <w:szCs w:val="20"/>
      <w:u w:val="none"/>
      <w:shd w:val="clear" w:color="auto" w:fill="auto"/>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2"/>
      <w:szCs w:val="12"/>
      <w:u w:val="none"/>
      <w:shd w:val="clear" w:color="auto" w:fill="auto"/>
    </w:rPr>
  </w:style>
  <w:style w:type="character" w:customStyle="1" w:styleId="Other1">
    <w:name w:val="Other|1_"/>
    <w:basedOn w:val="Standardnpsmoodstavce"/>
    <w:link w:val="Other10"/>
    <w:rPr>
      <w:rFonts w:ascii="Arial" w:eastAsia="Arial" w:hAnsi="Arial" w:cs="Arial"/>
      <w:b w:val="0"/>
      <w:bCs w:val="0"/>
      <w:i w:val="0"/>
      <w:iCs w:val="0"/>
      <w:smallCaps w:val="0"/>
      <w:strike w:val="0"/>
      <w:sz w:val="10"/>
      <w:szCs w:val="10"/>
      <w:u w:val="none"/>
      <w:shd w:val="clear" w:color="auto" w:fill="auto"/>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2"/>
      <w:szCs w:val="12"/>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48"/>
      <w:szCs w:val="48"/>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0"/>
      <w:szCs w:val="10"/>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260"/>
      <w:outlineLvl w:val="1"/>
    </w:pPr>
    <w:rPr>
      <w:rFonts w:ascii="Arial" w:eastAsia="Arial" w:hAnsi="Arial" w:cs="Arial"/>
    </w:rPr>
  </w:style>
  <w:style w:type="paragraph" w:customStyle="1" w:styleId="Bodytext30">
    <w:name w:val="Body text|3"/>
    <w:basedOn w:val="Normln"/>
    <w:link w:val="Bodytext3"/>
    <w:pPr>
      <w:spacing w:after="130" w:line="257" w:lineRule="auto"/>
    </w:pPr>
    <w:rPr>
      <w:rFonts w:ascii="Arial" w:eastAsia="Arial" w:hAnsi="Arial" w:cs="Arial"/>
      <w:sz w:val="18"/>
      <w:szCs w:val="18"/>
    </w:rPr>
  </w:style>
  <w:style w:type="paragraph" w:customStyle="1" w:styleId="Bodytext20">
    <w:name w:val="Body text|2"/>
    <w:basedOn w:val="Normln"/>
    <w:link w:val="Bodytext2"/>
    <w:pPr>
      <w:spacing w:after="40" w:line="288" w:lineRule="auto"/>
    </w:pPr>
    <w:rPr>
      <w:rFonts w:ascii="Arial" w:eastAsia="Arial" w:hAnsi="Arial" w:cs="Arial"/>
      <w:sz w:val="16"/>
      <w:szCs w:val="16"/>
    </w:rPr>
  </w:style>
  <w:style w:type="paragraph" w:customStyle="1" w:styleId="Bodytext50">
    <w:name w:val="Body text|5"/>
    <w:basedOn w:val="Normln"/>
    <w:link w:val="Bodytext5"/>
    <w:pPr>
      <w:spacing w:line="247" w:lineRule="exact"/>
      <w:jc w:val="right"/>
    </w:pPr>
    <w:rPr>
      <w:rFonts w:ascii="Arial" w:eastAsia="Arial" w:hAnsi="Arial" w:cs="Arial"/>
      <w:b/>
      <w:bCs/>
      <w:sz w:val="9"/>
      <w:szCs w:val="9"/>
    </w:rPr>
  </w:style>
  <w:style w:type="paragraph" w:customStyle="1" w:styleId="Heading310">
    <w:name w:val="Heading #3|1"/>
    <w:basedOn w:val="Normln"/>
    <w:link w:val="Heading31"/>
    <w:pPr>
      <w:spacing w:after="220"/>
      <w:outlineLvl w:val="2"/>
    </w:pPr>
    <w:rPr>
      <w:rFonts w:ascii="Arial" w:eastAsia="Arial" w:hAnsi="Arial" w:cs="Arial"/>
      <w:sz w:val="20"/>
      <w:szCs w:val="20"/>
    </w:rPr>
  </w:style>
  <w:style w:type="paragraph" w:customStyle="1" w:styleId="Headerorfooter10">
    <w:name w:val="Header or footer|1"/>
    <w:basedOn w:val="Normln"/>
    <w:link w:val="Headerorfooter1"/>
    <w:rPr>
      <w:rFonts w:ascii="Arial" w:eastAsia="Arial" w:hAnsi="Arial" w:cs="Arial"/>
      <w:sz w:val="12"/>
      <w:szCs w:val="12"/>
    </w:rPr>
  </w:style>
  <w:style w:type="paragraph" w:customStyle="1" w:styleId="Other10">
    <w:name w:val="Other|1"/>
    <w:basedOn w:val="Normln"/>
    <w:link w:val="Other1"/>
    <w:pPr>
      <w:spacing w:after="80" w:line="310" w:lineRule="auto"/>
    </w:pPr>
    <w:rPr>
      <w:rFonts w:ascii="Arial" w:eastAsia="Arial" w:hAnsi="Arial" w:cs="Arial"/>
      <w:sz w:val="10"/>
      <w:szCs w:val="10"/>
    </w:rPr>
  </w:style>
  <w:style w:type="paragraph" w:customStyle="1" w:styleId="Bodytext40">
    <w:name w:val="Body text|4"/>
    <w:basedOn w:val="Normln"/>
    <w:link w:val="Bodytext4"/>
    <w:rPr>
      <w:rFonts w:ascii="Arial" w:eastAsia="Arial" w:hAnsi="Arial" w:cs="Arial"/>
      <w:sz w:val="12"/>
      <w:szCs w:val="12"/>
    </w:rPr>
  </w:style>
  <w:style w:type="paragraph" w:customStyle="1" w:styleId="Heading110">
    <w:name w:val="Heading #1|1"/>
    <w:basedOn w:val="Normln"/>
    <w:link w:val="Heading11"/>
    <w:pPr>
      <w:spacing w:after="50"/>
      <w:outlineLvl w:val="0"/>
    </w:pPr>
    <w:rPr>
      <w:rFonts w:ascii="Arial" w:eastAsia="Arial" w:hAnsi="Arial" w:cs="Arial"/>
      <w:sz w:val="48"/>
      <w:szCs w:val="48"/>
    </w:rPr>
  </w:style>
  <w:style w:type="paragraph" w:customStyle="1" w:styleId="Bodytext10">
    <w:name w:val="Body text|1"/>
    <w:basedOn w:val="Normln"/>
    <w:link w:val="Bodytext1"/>
    <w:pPr>
      <w:spacing w:after="80" w:line="310" w:lineRule="auto"/>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tice@compa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1287</Words>
  <Characters>7597</Characters>
  <Application>Microsoft Office Word</Application>
  <DocSecurity>0</DocSecurity>
  <Lines>63</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Kofroňová Kristýna</dc:creator>
  <cp:lastModifiedBy>Kofroňová Kristýna</cp:lastModifiedBy>
  <cp:revision>4</cp:revision>
  <dcterms:created xsi:type="dcterms:W3CDTF">2025-09-22T13:21:00Z</dcterms:created>
  <dcterms:modified xsi:type="dcterms:W3CDTF">2025-09-22T13:45:00Z</dcterms:modified>
</cp:coreProperties>
</file>