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D2" w:rsidRPr="00645EDD" w:rsidRDefault="008F67D2" w:rsidP="008F67D2">
      <w:pPr>
        <w:pStyle w:val="Odstavecseseznamem"/>
        <w:numPr>
          <w:ilvl w:val="0"/>
          <w:numId w:val="2"/>
        </w:numPr>
        <w:spacing w:after="0"/>
        <w:jc w:val="center"/>
        <w:rPr>
          <w:b/>
        </w:rPr>
      </w:pPr>
      <w:bookmarkStart w:id="0" w:name="_GoBack"/>
      <w:bookmarkEnd w:id="0"/>
      <w:r w:rsidRPr="00645EDD">
        <w:rPr>
          <w:b/>
        </w:rPr>
        <w:t>Smluvní strany</w:t>
      </w:r>
    </w:p>
    <w:p w:rsidR="008F67D2" w:rsidRPr="00645EDD" w:rsidRDefault="008F67D2" w:rsidP="008F67D2">
      <w:pPr>
        <w:pStyle w:val="Odstavecseseznamem"/>
        <w:spacing w:after="0"/>
      </w:pPr>
    </w:p>
    <w:p w:rsidR="00E41EB6" w:rsidRPr="00E41EB6" w:rsidRDefault="003E3A8D" w:rsidP="004A5E97">
      <w:pPr>
        <w:pStyle w:val="ZkladntextIMP"/>
        <w:spacing w:line="312" w:lineRule="auto"/>
        <w:rPr>
          <w:rStyle w:val="tsubjname"/>
          <w:rFonts w:ascii="Calibri" w:eastAsiaTheme="majorEastAsia" w:hAnsi="Calibri"/>
          <w:b/>
          <w:sz w:val="22"/>
          <w:szCs w:val="22"/>
        </w:rPr>
      </w:pPr>
      <w:r w:rsidRPr="00DB3DBC">
        <w:rPr>
          <w:rFonts w:asciiTheme="minorHAnsi" w:hAnsiTheme="minorHAnsi" w:cs="Arial"/>
          <w:b/>
          <w:sz w:val="22"/>
          <w:szCs w:val="22"/>
          <w:u w:val="single"/>
        </w:rPr>
        <w:t>Objednate</w:t>
      </w:r>
      <w:r w:rsidR="00DB3DBC" w:rsidRPr="00DB3DBC">
        <w:rPr>
          <w:rFonts w:asciiTheme="minorHAnsi" w:hAnsiTheme="minorHAnsi" w:cs="Arial"/>
          <w:b/>
          <w:sz w:val="22"/>
          <w:szCs w:val="22"/>
          <w:u w:val="single"/>
        </w:rPr>
        <w:t>l:</w:t>
      </w:r>
      <w:r w:rsidR="00DB3DBC">
        <w:rPr>
          <w:rFonts w:asciiTheme="minorHAnsi" w:hAnsiTheme="minorHAnsi" w:cs="Arial"/>
          <w:b/>
          <w:sz w:val="22"/>
          <w:szCs w:val="22"/>
        </w:rPr>
        <w:tab/>
      </w:r>
      <w:r w:rsidR="00DB3DBC">
        <w:rPr>
          <w:rFonts w:asciiTheme="minorHAnsi" w:hAnsiTheme="minorHAnsi" w:cs="Arial"/>
          <w:b/>
          <w:sz w:val="22"/>
          <w:szCs w:val="22"/>
        </w:rPr>
        <w:tab/>
      </w:r>
      <w:r w:rsidR="00DB3DBC">
        <w:rPr>
          <w:rFonts w:asciiTheme="minorHAnsi" w:hAnsiTheme="minorHAnsi" w:cs="Arial"/>
          <w:b/>
          <w:sz w:val="22"/>
          <w:szCs w:val="22"/>
        </w:rPr>
        <w:tab/>
      </w:r>
      <w:r w:rsidR="00E62E91">
        <w:rPr>
          <w:rStyle w:val="tsubjname"/>
          <w:rFonts w:ascii="Calibri" w:eastAsiaTheme="majorEastAsia" w:hAnsi="Calibri"/>
          <w:b/>
          <w:sz w:val="22"/>
          <w:szCs w:val="22"/>
        </w:rPr>
        <w:t>Albrechtova střední škola, Český Těšín, příspěvková organizace</w:t>
      </w:r>
    </w:p>
    <w:p w:rsidR="00984E8E" w:rsidRPr="00E41EB6" w:rsidRDefault="00E62E91" w:rsidP="004A5E97">
      <w:pPr>
        <w:pStyle w:val="ZkladntextIMP"/>
        <w:spacing w:line="312" w:lineRule="auto"/>
        <w:rPr>
          <w:rFonts w:ascii="Calibri" w:hAnsi="Calibri" w:cs="Arial"/>
          <w:sz w:val="22"/>
          <w:szCs w:val="22"/>
        </w:rPr>
      </w:pPr>
      <w:r>
        <w:rPr>
          <w:rFonts w:ascii="Calibri" w:hAnsi="Calibri" w:cs="Arial"/>
          <w:sz w:val="22"/>
          <w:szCs w:val="22"/>
        </w:rPr>
        <w:t xml:space="preserve">Zřizovatel: </w:t>
      </w:r>
      <w:r w:rsidR="00984E8E" w:rsidRPr="00E41EB6">
        <w:rPr>
          <w:rFonts w:ascii="Calibri" w:hAnsi="Calibri" w:cs="Arial"/>
          <w:sz w:val="22"/>
          <w:szCs w:val="22"/>
        </w:rPr>
        <w:tab/>
      </w:r>
      <w:r w:rsidR="00984E8E" w:rsidRPr="00E41EB6">
        <w:rPr>
          <w:rFonts w:ascii="Calibri" w:hAnsi="Calibri" w:cs="Arial"/>
          <w:sz w:val="22"/>
          <w:szCs w:val="22"/>
        </w:rPr>
        <w:tab/>
      </w:r>
      <w:r w:rsidR="00984E8E" w:rsidRPr="00E41EB6">
        <w:rPr>
          <w:rFonts w:ascii="Calibri" w:hAnsi="Calibri" w:cs="Arial"/>
          <w:sz w:val="22"/>
          <w:szCs w:val="22"/>
        </w:rPr>
        <w:tab/>
      </w:r>
      <w:r>
        <w:rPr>
          <w:rFonts w:ascii="Calibri" w:hAnsi="Calibri" w:cs="Arial"/>
          <w:sz w:val="22"/>
          <w:szCs w:val="22"/>
        </w:rPr>
        <w:t>Moravskoslezský kraj</w:t>
      </w:r>
    </w:p>
    <w:p w:rsidR="001E2FF8" w:rsidRPr="001E2FF8" w:rsidRDefault="004A5E97" w:rsidP="00E41EB6">
      <w:pPr>
        <w:pStyle w:val="ZkladntextIMP"/>
        <w:spacing w:line="312" w:lineRule="auto"/>
        <w:ind w:left="2832" w:hanging="2832"/>
        <w:rPr>
          <w:rFonts w:asciiTheme="minorHAnsi" w:hAnsiTheme="minorHAnsi"/>
        </w:rPr>
      </w:pPr>
      <w:r w:rsidRPr="00E41EB6">
        <w:rPr>
          <w:rFonts w:ascii="Calibri" w:hAnsi="Calibri" w:cs="Arial"/>
          <w:sz w:val="22"/>
          <w:szCs w:val="22"/>
        </w:rPr>
        <w:t>Se sídlem:</w:t>
      </w:r>
      <w:r w:rsidR="00DB3DBC" w:rsidRPr="00E41EB6">
        <w:rPr>
          <w:rFonts w:ascii="Calibri" w:hAnsi="Calibri" w:cs="Arial"/>
          <w:sz w:val="22"/>
          <w:szCs w:val="22"/>
        </w:rPr>
        <w:tab/>
      </w:r>
      <w:r w:rsidR="0055424E">
        <w:rPr>
          <w:rFonts w:ascii="Calibri" w:hAnsi="Calibri" w:cs="Arial"/>
          <w:sz w:val="22"/>
          <w:szCs w:val="22"/>
        </w:rPr>
        <w:t>Tyršova 611/2</w:t>
      </w:r>
      <w:r w:rsidR="00E62E91">
        <w:rPr>
          <w:rFonts w:ascii="Calibri" w:hAnsi="Calibri" w:cs="Arial"/>
          <w:sz w:val="22"/>
          <w:szCs w:val="22"/>
        </w:rPr>
        <w:t>, 737 01  Český Těšín</w:t>
      </w:r>
      <w:r w:rsidR="00E6782E">
        <w:rPr>
          <w:rFonts w:ascii="Calibri" w:hAnsi="Calibri" w:cs="Arial"/>
          <w:sz w:val="22"/>
          <w:szCs w:val="22"/>
        </w:rPr>
        <w:t xml:space="preserve"> </w:t>
      </w:r>
    </w:p>
    <w:p w:rsidR="001E2FF8" w:rsidRPr="001E2FF8" w:rsidRDefault="003E3A8D" w:rsidP="00E41EB6">
      <w:pPr>
        <w:pStyle w:val="ZkladntextIMP"/>
        <w:spacing w:line="312" w:lineRule="auto"/>
        <w:ind w:left="2832" w:hanging="2832"/>
        <w:rPr>
          <w:rFonts w:asciiTheme="minorHAnsi" w:hAnsiTheme="minorHAnsi"/>
          <w:sz w:val="22"/>
          <w:szCs w:val="22"/>
        </w:rPr>
      </w:pPr>
      <w:r w:rsidRPr="00E41EB6">
        <w:rPr>
          <w:rFonts w:ascii="Calibri" w:hAnsi="Calibri" w:cs="Arial"/>
          <w:sz w:val="22"/>
          <w:szCs w:val="22"/>
        </w:rPr>
        <w:t>IČ</w:t>
      </w:r>
      <w:r w:rsidR="004A5E97" w:rsidRPr="00E41EB6">
        <w:rPr>
          <w:rFonts w:ascii="Calibri" w:hAnsi="Calibri" w:cs="Arial"/>
          <w:sz w:val="22"/>
          <w:szCs w:val="22"/>
        </w:rPr>
        <w:t>:</w:t>
      </w:r>
      <w:r w:rsidR="00DB3DBC" w:rsidRPr="00E41EB6">
        <w:rPr>
          <w:rFonts w:ascii="Calibri" w:hAnsi="Calibri" w:cs="Arial"/>
          <w:sz w:val="22"/>
          <w:szCs w:val="22"/>
        </w:rPr>
        <w:tab/>
      </w:r>
      <w:r w:rsidR="00E62E91">
        <w:rPr>
          <w:rFonts w:asciiTheme="minorHAnsi" w:hAnsiTheme="minorHAnsi"/>
          <w:sz w:val="22"/>
          <w:szCs w:val="22"/>
        </w:rPr>
        <w:t>00577235</w:t>
      </w:r>
    </w:p>
    <w:p w:rsidR="003E3A8D" w:rsidRDefault="00E62E91" w:rsidP="004A5E97">
      <w:pPr>
        <w:pStyle w:val="ZkladntextIMP"/>
        <w:spacing w:line="312" w:lineRule="auto"/>
        <w:rPr>
          <w:rFonts w:ascii="Calibri" w:hAnsi="Calibri" w:cs="Arial"/>
          <w:sz w:val="22"/>
          <w:szCs w:val="22"/>
        </w:rPr>
      </w:pPr>
      <w:r>
        <w:rPr>
          <w:rFonts w:ascii="Calibri" w:hAnsi="Calibri" w:cs="Arial"/>
          <w:sz w:val="22"/>
          <w:szCs w:val="22"/>
        </w:rPr>
        <w:t>Jednající:</w:t>
      </w:r>
      <w:r w:rsidR="00DB3DBC" w:rsidRPr="00E41EB6">
        <w:rPr>
          <w:rFonts w:ascii="Calibri" w:hAnsi="Calibri" w:cs="Arial"/>
          <w:sz w:val="22"/>
          <w:szCs w:val="22"/>
        </w:rPr>
        <w:tab/>
      </w:r>
      <w:r w:rsidR="00DB3DBC" w:rsidRPr="00E41EB6">
        <w:rPr>
          <w:rFonts w:ascii="Calibri" w:hAnsi="Calibri" w:cs="Arial"/>
          <w:sz w:val="22"/>
          <w:szCs w:val="22"/>
        </w:rPr>
        <w:tab/>
      </w:r>
      <w:r w:rsidR="00DB3DBC" w:rsidRPr="00E41EB6">
        <w:rPr>
          <w:rFonts w:ascii="Calibri" w:hAnsi="Calibri" w:cs="Arial"/>
          <w:sz w:val="22"/>
          <w:szCs w:val="22"/>
        </w:rPr>
        <w:tab/>
      </w:r>
      <w:r>
        <w:rPr>
          <w:rFonts w:ascii="Calibri" w:hAnsi="Calibri" w:cs="Arial"/>
          <w:sz w:val="22"/>
          <w:szCs w:val="22"/>
        </w:rPr>
        <w:t>Ing. Vanda Palowská, statutární orgán – ředitelka</w:t>
      </w:r>
    </w:p>
    <w:p w:rsidR="00E62E91" w:rsidRDefault="00E62E91" w:rsidP="004A5E97">
      <w:pPr>
        <w:pStyle w:val="ZkladntextIMP"/>
        <w:spacing w:line="312" w:lineRule="auto"/>
        <w:rPr>
          <w:rFonts w:ascii="Calibri" w:hAnsi="Calibri" w:cs="Arial"/>
          <w:sz w:val="22"/>
          <w:szCs w:val="22"/>
        </w:rPr>
      </w:pPr>
      <w:r>
        <w:rPr>
          <w:rFonts w:ascii="Calibri" w:hAnsi="Calibri" w:cs="Arial"/>
          <w:sz w:val="22"/>
          <w:szCs w:val="22"/>
        </w:rPr>
        <w:t xml:space="preserve">Kontaktní </w:t>
      </w:r>
      <w:r w:rsidR="00303644">
        <w:rPr>
          <w:rFonts w:ascii="Calibri" w:hAnsi="Calibri" w:cs="Arial"/>
          <w:sz w:val="22"/>
          <w:szCs w:val="22"/>
        </w:rPr>
        <w:t xml:space="preserve">osoba: </w:t>
      </w:r>
      <w:r w:rsidR="00303644">
        <w:rPr>
          <w:rFonts w:ascii="Calibri" w:hAnsi="Calibri" w:cs="Arial"/>
          <w:sz w:val="22"/>
          <w:szCs w:val="22"/>
        </w:rPr>
        <w:tab/>
      </w:r>
      <w:r w:rsidR="00303644">
        <w:rPr>
          <w:rFonts w:ascii="Calibri" w:hAnsi="Calibri" w:cs="Arial"/>
          <w:sz w:val="22"/>
          <w:szCs w:val="22"/>
        </w:rPr>
        <w:tab/>
        <w:t>Petr Nieszporek</w:t>
      </w:r>
    </w:p>
    <w:p w:rsidR="00CA6D7C" w:rsidRDefault="00CA6D7C" w:rsidP="004A5E97">
      <w:pPr>
        <w:pStyle w:val="ZkladntextIMP"/>
        <w:spacing w:line="312" w:lineRule="auto"/>
        <w:rPr>
          <w:rFonts w:ascii="Calibri" w:hAnsi="Calibri" w:cs="Arial"/>
          <w:sz w:val="22"/>
          <w:szCs w:val="22"/>
        </w:rPr>
      </w:pPr>
      <w:r>
        <w:rPr>
          <w:rFonts w:ascii="Calibri" w:hAnsi="Calibri" w:cs="Arial"/>
          <w:sz w:val="22"/>
          <w:szCs w:val="22"/>
        </w:rPr>
        <w:t xml:space="preserve">Telefon: </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CA6D7C" w:rsidRPr="00E41EB6" w:rsidRDefault="00CA6D7C" w:rsidP="004A5E97">
      <w:pPr>
        <w:pStyle w:val="ZkladntextIMP"/>
        <w:spacing w:line="312" w:lineRule="auto"/>
        <w:rPr>
          <w:rFonts w:ascii="Calibri" w:hAnsi="Calibri" w:cs="Arial"/>
          <w:sz w:val="22"/>
          <w:szCs w:val="22"/>
        </w:rPr>
      </w:pPr>
      <w:r>
        <w:rPr>
          <w:rFonts w:ascii="Calibri" w:hAnsi="Calibri" w:cs="Arial"/>
          <w:sz w:val="22"/>
          <w:szCs w:val="22"/>
        </w:rPr>
        <w:t xml:space="preserve">E-mail: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303644">
        <w:rPr>
          <w:rFonts w:ascii="Calibri" w:hAnsi="Calibri" w:cs="Arial"/>
          <w:sz w:val="22"/>
          <w:szCs w:val="22"/>
        </w:rPr>
        <w:t>petr.nieszporek</w:t>
      </w:r>
      <w:r w:rsidR="00E62E91">
        <w:rPr>
          <w:rFonts w:ascii="Calibri" w:hAnsi="Calibri" w:cs="Arial"/>
          <w:sz w:val="22"/>
          <w:szCs w:val="22"/>
        </w:rPr>
        <w:t>@albrechtovastredni.cz</w:t>
      </w:r>
    </w:p>
    <w:p w:rsidR="008F67D2" w:rsidRPr="00DB3DBC" w:rsidRDefault="008F67D2" w:rsidP="004A5E97">
      <w:pPr>
        <w:tabs>
          <w:tab w:val="left" w:pos="2835"/>
        </w:tabs>
        <w:spacing w:after="0"/>
        <w:rPr>
          <w:rFonts w:ascii="Calibri" w:hAnsi="Calibri"/>
        </w:rPr>
      </w:pPr>
    </w:p>
    <w:p w:rsidR="008F67D2" w:rsidRPr="00DB3DBC" w:rsidRDefault="008F67D2" w:rsidP="008F67D2">
      <w:pPr>
        <w:tabs>
          <w:tab w:val="left" w:pos="2835"/>
        </w:tabs>
        <w:spacing w:after="0"/>
        <w:rPr>
          <w:rFonts w:ascii="Calibri" w:hAnsi="Calibri"/>
        </w:rPr>
      </w:pPr>
      <w:r w:rsidRPr="00DB3DBC">
        <w:rPr>
          <w:rFonts w:ascii="Calibri" w:hAnsi="Calibri"/>
        </w:rPr>
        <w:t>(dále jen „</w:t>
      </w:r>
      <w:r w:rsidRPr="00DB3DBC">
        <w:rPr>
          <w:rFonts w:ascii="Calibri" w:hAnsi="Calibri"/>
          <w:b/>
        </w:rPr>
        <w:t>objednatel</w:t>
      </w:r>
      <w:r w:rsidRPr="00DB3DBC">
        <w:rPr>
          <w:rFonts w:ascii="Calibri" w:hAnsi="Calibri"/>
        </w:rPr>
        <w:t>“)</w:t>
      </w:r>
    </w:p>
    <w:p w:rsidR="008F67D2" w:rsidRPr="00645EDD" w:rsidRDefault="008F67D2" w:rsidP="008F67D2">
      <w:pPr>
        <w:tabs>
          <w:tab w:val="left" w:pos="2835"/>
        </w:tabs>
        <w:spacing w:after="0"/>
      </w:pPr>
    </w:p>
    <w:p w:rsidR="008F67D2" w:rsidRPr="00645EDD" w:rsidRDefault="008F67D2" w:rsidP="008F67D2">
      <w:pPr>
        <w:tabs>
          <w:tab w:val="left" w:pos="2835"/>
        </w:tabs>
        <w:spacing w:after="0"/>
      </w:pPr>
      <w:r w:rsidRPr="00645EDD">
        <w:t>a</w:t>
      </w:r>
    </w:p>
    <w:p w:rsidR="008F67D2" w:rsidRPr="00645EDD" w:rsidRDefault="008F67D2" w:rsidP="008F67D2">
      <w:pPr>
        <w:tabs>
          <w:tab w:val="left" w:pos="2835"/>
        </w:tabs>
        <w:spacing w:after="0"/>
      </w:pPr>
    </w:p>
    <w:p w:rsidR="008F67D2" w:rsidRPr="00645EDD" w:rsidRDefault="008F67D2" w:rsidP="008F67D2">
      <w:pPr>
        <w:tabs>
          <w:tab w:val="left" w:pos="2835"/>
        </w:tabs>
        <w:spacing w:after="0"/>
        <w:rPr>
          <w:b/>
        </w:rPr>
      </w:pPr>
      <w:r w:rsidRPr="00BD23EF">
        <w:rPr>
          <w:b/>
          <w:u w:val="single"/>
        </w:rPr>
        <w:t>Zhotovitel:</w:t>
      </w:r>
      <w:r w:rsidRPr="00645EDD">
        <w:rPr>
          <w:b/>
        </w:rPr>
        <w:tab/>
        <w:t>MEROPS spol. s r.o.</w:t>
      </w:r>
    </w:p>
    <w:p w:rsidR="008F67D2" w:rsidRPr="00645EDD" w:rsidRDefault="008F67D2" w:rsidP="008F67D2">
      <w:pPr>
        <w:tabs>
          <w:tab w:val="left" w:pos="2835"/>
        </w:tabs>
        <w:spacing w:after="0"/>
      </w:pPr>
      <w:r w:rsidRPr="00645EDD">
        <w:t>Zapsaná:</w:t>
      </w:r>
      <w:r w:rsidRPr="00645EDD">
        <w:tab/>
      </w:r>
      <w:r w:rsidRPr="00645EDD">
        <w:rPr>
          <w:rFonts w:cs="Arial"/>
        </w:rPr>
        <w:t>u rejstříkového soudu v Ostravě, spisová značka C 16697</w:t>
      </w:r>
    </w:p>
    <w:p w:rsidR="008F67D2" w:rsidRPr="00645EDD" w:rsidRDefault="008F67D2" w:rsidP="008F67D2">
      <w:pPr>
        <w:tabs>
          <w:tab w:val="left" w:pos="2835"/>
        </w:tabs>
        <w:spacing w:after="0"/>
      </w:pPr>
      <w:r w:rsidRPr="00645EDD">
        <w:t xml:space="preserve">Se sídlem: </w:t>
      </w:r>
      <w:r w:rsidRPr="00645EDD">
        <w:tab/>
      </w:r>
      <w:r w:rsidRPr="00645EDD">
        <w:rPr>
          <w:rFonts w:cs="Arial"/>
        </w:rPr>
        <w:t>ul. Strojnická 374, 735 62 Český Těšín</w:t>
      </w:r>
      <w:r w:rsidRPr="00645EDD">
        <w:t xml:space="preserve"> </w:t>
      </w:r>
    </w:p>
    <w:p w:rsidR="008F67D2" w:rsidRPr="00645EDD" w:rsidRDefault="008F67D2" w:rsidP="008F67D2">
      <w:pPr>
        <w:tabs>
          <w:tab w:val="left" w:pos="2835"/>
        </w:tabs>
        <w:spacing w:after="0"/>
        <w:rPr>
          <w:rFonts w:cs="Arial"/>
        </w:rPr>
      </w:pPr>
      <w:r w:rsidRPr="00645EDD">
        <w:t>IČ:</w:t>
      </w:r>
      <w:r w:rsidRPr="00645EDD">
        <w:tab/>
      </w:r>
      <w:r w:rsidRPr="00645EDD">
        <w:rPr>
          <w:rFonts w:cs="Arial"/>
        </w:rPr>
        <w:t>25394282</w:t>
      </w:r>
    </w:p>
    <w:p w:rsidR="008F67D2" w:rsidRPr="00645EDD" w:rsidRDefault="008F67D2" w:rsidP="008F67D2">
      <w:pPr>
        <w:tabs>
          <w:tab w:val="left" w:pos="2835"/>
        </w:tabs>
        <w:spacing w:after="0"/>
      </w:pPr>
      <w:r w:rsidRPr="00645EDD">
        <w:t>DIČ:</w:t>
      </w:r>
      <w:r w:rsidRPr="00645EDD">
        <w:tab/>
      </w:r>
      <w:r w:rsidRPr="00645EDD">
        <w:rPr>
          <w:rFonts w:cs="Arial"/>
        </w:rPr>
        <w:t>CZ25394282</w:t>
      </w:r>
    </w:p>
    <w:p w:rsidR="008F67D2" w:rsidRPr="00645EDD" w:rsidRDefault="008F67D2" w:rsidP="008F67D2">
      <w:pPr>
        <w:tabs>
          <w:tab w:val="left" w:pos="2835"/>
        </w:tabs>
        <w:spacing w:after="0"/>
      </w:pPr>
      <w:r w:rsidRPr="00645EDD">
        <w:t>Jednající:</w:t>
      </w:r>
      <w:r w:rsidRPr="00645EDD">
        <w:tab/>
      </w:r>
      <w:r w:rsidRPr="00645EDD">
        <w:rPr>
          <w:rFonts w:cs="Arial"/>
        </w:rPr>
        <w:t>Ing. Jiří Wawrzyczek</w:t>
      </w:r>
    </w:p>
    <w:p w:rsidR="008F67D2" w:rsidRPr="00645EDD" w:rsidRDefault="008F67D2" w:rsidP="008F67D2">
      <w:pPr>
        <w:tabs>
          <w:tab w:val="left" w:pos="2835"/>
        </w:tabs>
        <w:spacing w:after="0"/>
      </w:pPr>
      <w:r w:rsidRPr="00645EDD">
        <w:t>Kontaktní osoba:</w:t>
      </w:r>
      <w:r w:rsidRPr="00645EDD">
        <w:tab/>
      </w:r>
      <w:r w:rsidR="006F569C">
        <w:rPr>
          <w:rFonts w:cs="Arial"/>
        </w:rPr>
        <w:t>Jan Buštík</w:t>
      </w:r>
      <w:r w:rsidR="00DC1983">
        <w:rPr>
          <w:rFonts w:cs="Arial"/>
        </w:rPr>
        <w:t xml:space="preserve"> </w:t>
      </w:r>
    </w:p>
    <w:p w:rsidR="008F67D2" w:rsidRPr="00645EDD" w:rsidRDefault="008F67D2" w:rsidP="008F67D2">
      <w:pPr>
        <w:tabs>
          <w:tab w:val="left" w:pos="2835"/>
        </w:tabs>
        <w:spacing w:after="0"/>
      </w:pPr>
      <w:r w:rsidRPr="00645EDD">
        <w:t>Telefon:</w:t>
      </w:r>
      <w:r w:rsidRPr="00645EDD">
        <w:tab/>
      </w:r>
      <w:r w:rsidR="006F569C">
        <w:rPr>
          <w:rFonts w:cs="Arial"/>
        </w:rPr>
        <w:t>558 740 438</w:t>
      </w:r>
    </w:p>
    <w:p w:rsidR="008F67D2" w:rsidRPr="00645EDD" w:rsidRDefault="008F67D2" w:rsidP="008F67D2">
      <w:pPr>
        <w:tabs>
          <w:tab w:val="left" w:pos="2835"/>
        </w:tabs>
        <w:spacing w:after="0"/>
      </w:pPr>
      <w:r w:rsidRPr="00645EDD">
        <w:t>E-mail:</w:t>
      </w:r>
      <w:r w:rsidRPr="00645EDD">
        <w:tab/>
      </w:r>
      <w:hyperlink r:id="rId9" w:history="1">
        <w:r w:rsidR="00BD5140" w:rsidRPr="006C3F35">
          <w:rPr>
            <w:rStyle w:val="Hypertextovodkaz"/>
            <w:rFonts w:cs="Arial"/>
          </w:rPr>
          <w:t>merops@merops.cz</w:t>
        </w:r>
      </w:hyperlink>
      <w:r w:rsidR="00263D58">
        <w:rPr>
          <w:rFonts w:cs="Arial"/>
        </w:rPr>
        <w:t xml:space="preserve"> </w:t>
      </w:r>
    </w:p>
    <w:p w:rsidR="008F67D2" w:rsidRPr="00645EDD" w:rsidRDefault="008F67D2" w:rsidP="008F67D2">
      <w:pPr>
        <w:tabs>
          <w:tab w:val="left" w:pos="2835"/>
        </w:tabs>
        <w:spacing w:after="0"/>
      </w:pPr>
      <w:r w:rsidRPr="00645EDD">
        <w:t>Bankovní spojení:</w:t>
      </w:r>
      <w:r w:rsidRPr="00645EDD">
        <w:tab/>
      </w:r>
      <w:r w:rsidRPr="00645EDD">
        <w:rPr>
          <w:rFonts w:cs="Arial"/>
        </w:rPr>
        <w:t>ČSOB, a.s. pobočka Český Těšín</w:t>
      </w:r>
    </w:p>
    <w:p w:rsidR="008F67D2" w:rsidRPr="00645EDD" w:rsidRDefault="008F67D2" w:rsidP="008F67D2">
      <w:pPr>
        <w:tabs>
          <w:tab w:val="left" w:pos="2835"/>
        </w:tabs>
        <w:spacing w:after="0"/>
        <w:rPr>
          <w:b/>
        </w:rPr>
      </w:pPr>
      <w:r w:rsidRPr="00645EDD">
        <w:t>Číslo účtu:</w:t>
      </w:r>
      <w:r w:rsidRPr="00645EDD">
        <w:tab/>
      </w:r>
      <w:r w:rsidRPr="00645EDD">
        <w:rPr>
          <w:rFonts w:cs="Arial"/>
        </w:rPr>
        <w:t>162026588/0300</w:t>
      </w:r>
    </w:p>
    <w:p w:rsidR="008F67D2" w:rsidRPr="00645EDD" w:rsidRDefault="008F67D2" w:rsidP="008F67D2">
      <w:pPr>
        <w:tabs>
          <w:tab w:val="left" w:pos="2835"/>
        </w:tabs>
        <w:spacing w:after="0"/>
      </w:pPr>
    </w:p>
    <w:p w:rsidR="008F67D2" w:rsidRPr="00645EDD" w:rsidRDefault="008F67D2" w:rsidP="008F67D2">
      <w:pPr>
        <w:tabs>
          <w:tab w:val="left" w:pos="2835"/>
        </w:tabs>
        <w:spacing w:after="0"/>
      </w:pPr>
      <w:r w:rsidRPr="00645EDD">
        <w:t>(dále jen „</w:t>
      </w:r>
      <w:r>
        <w:rPr>
          <w:b/>
        </w:rPr>
        <w:t>zhotovitel</w:t>
      </w:r>
      <w:r w:rsidRPr="00645EDD">
        <w:t>“)</w:t>
      </w:r>
    </w:p>
    <w:p w:rsidR="008F67D2" w:rsidRDefault="008F67D2"/>
    <w:p w:rsidR="008F67D2" w:rsidRDefault="008F67D2" w:rsidP="00451424">
      <w:pPr>
        <w:pStyle w:val="Odstavecseseznamem"/>
        <w:numPr>
          <w:ilvl w:val="0"/>
          <w:numId w:val="3"/>
        </w:numPr>
        <w:spacing w:after="0"/>
        <w:jc w:val="center"/>
        <w:rPr>
          <w:b/>
        </w:rPr>
      </w:pPr>
      <w:r w:rsidRPr="008F67D2">
        <w:rPr>
          <w:b/>
        </w:rPr>
        <w:t>Předmět smlouvy</w:t>
      </w:r>
    </w:p>
    <w:p w:rsidR="008F67D2" w:rsidRDefault="008F67D2" w:rsidP="004E5A9A">
      <w:pPr>
        <w:pStyle w:val="Odstavecseseznamem"/>
        <w:numPr>
          <w:ilvl w:val="1"/>
          <w:numId w:val="3"/>
        </w:numPr>
        <w:spacing w:after="0"/>
        <w:jc w:val="both"/>
      </w:pPr>
      <w:r w:rsidRPr="00645EDD">
        <w:t xml:space="preserve">Předmětem této smlouvy je závazek </w:t>
      </w:r>
      <w:r>
        <w:t xml:space="preserve">zhotovitele provést na svůj náklad a nebezpečí pro objednatele dílo spočívající </w:t>
      </w:r>
      <w:r w:rsidR="00482CFF">
        <w:t>v</w:t>
      </w:r>
      <w:r w:rsidR="006F569C">
        <w:rPr>
          <w:b/>
        </w:rPr>
        <w:t xml:space="preserve"> dodávce, </w:t>
      </w:r>
      <w:r w:rsidR="00E6782E">
        <w:rPr>
          <w:b/>
        </w:rPr>
        <w:t>montáži a demontáži</w:t>
      </w:r>
      <w:r w:rsidR="00E62E91">
        <w:rPr>
          <w:b/>
        </w:rPr>
        <w:t xml:space="preserve"> </w:t>
      </w:r>
      <w:r w:rsidR="00303644">
        <w:rPr>
          <w:b/>
        </w:rPr>
        <w:t>plastových</w:t>
      </w:r>
      <w:r w:rsidR="006F569C">
        <w:rPr>
          <w:b/>
        </w:rPr>
        <w:t xml:space="preserve"> </w:t>
      </w:r>
      <w:r w:rsidR="00E6782E">
        <w:rPr>
          <w:b/>
        </w:rPr>
        <w:t>výplní stavebních otvorů</w:t>
      </w:r>
      <w:r w:rsidR="00E62E91">
        <w:rPr>
          <w:b/>
        </w:rPr>
        <w:t xml:space="preserve"> včetně zednických prací</w:t>
      </w:r>
      <w:r w:rsidR="00E6782E">
        <w:rPr>
          <w:b/>
        </w:rPr>
        <w:t xml:space="preserve"> </w:t>
      </w:r>
      <w:r w:rsidR="00303644">
        <w:rPr>
          <w:b/>
        </w:rPr>
        <w:t xml:space="preserve">a likvidace odpadu </w:t>
      </w:r>
      <w:r w:rsidR="00CA6D7C">
        <w:t xml:space="preserve">v </w:t>
      </w:r>
      <w:r w:rsidR="00CA6D7C" w:rsidRPr="00645EDD">
        <w:t xml:space="preserve">jakosti a provedení specifikované </w:t>
      </w:r>
      <w:r w:rsidRPr="00451424">
        <w:t xml:space="preserve">v </w:t>
      </w:r>
      <w:r w:rsidRPr="005671FE">
        <w:rPr>
          <w:b/>
        </w:rPr>
        <w:t xml:space="preserve">cenové </w:t>
      </w:r>
      <w:r w:rsidR="008D5F4A" w:rsidRPr="005671FE">
        <w:rPr>
          <w:b/>
        </w:rPr>
        <w:t>nabídce</w:t>
      </w:r>
      <w:r w:rsidR="00E6782E">
        <w:rPr>
          <w:b/>
        </w:rPr>
        <w:t xml:space="preserve"> </w:t>
      </w:r>
      <w:r w:rsidR="008D5F4A">
        <w:rPr>
          <w:b/>
        </w:rPr>
        <w:t>č.</w:t>
      </w:r>
      <w:r w:rsidRPr="005671FE">
        <w:rPr>
          <w:b/>
        </w:rPr>
        <w:t xml:space="preserve"> </w:t>
      </w:r>
      <w:r w:rsidR="00553562">
        <w:rPr>
          <w:b/>
        </w:rPr>
        <w:t>N-</w:t>
      </w:r>
      <w:r w:rsidR="00303644">
        <w:rPr>
          <w:b/>
        </w:rPr>
        <w:t>30774A</w:t>
      </w:r>
      <w:r w:rsidRPr="005671FE">
        <w:rPr>
          <w:b/>
        </w:rPr>
        <w:t xml:space="preserve"> ze dne</w:t>
      </w:r>
      <w:r w:rsidR="00553562">
        <w:rPr>
          <w:b/>
        </w:rPr>
        <w:t xml:space="preserve"> </w:t>
      </w:r>
      <w:r w:rsidR="00303644">
        <w:rPr>
          <w:b/>
        </w:rPr>
        <w:t>13</w:t>
      </w:r>
      <w:r w:rsidR="00E62E91">
        <w:rPr>
          <w:b/>
        </w:rPr>
        <w:t xml:space="preserve">. </w:t>
      </w:r>
      <w:r w:rsidR="00303644">
        <w:rPr>
          <w:b/>
        </w:rPr>
        <w:t>6</w:t>
      </w:r>
      <w:r w:rsidR="00DC1983">
        <w:rPr>
          <w:b/>
        </w:rPr>
        <w:t>. 201</w:t>
      </w:r>
      <w:r w:rsidR="00303644">
        <w:rPr>
          <w:b/>
        </w:rPr>
        <w:t>7</w:t>
      </w:r>
      <w:r w:rsidRPr="005671FE">
        <w:rPr>
          <w:b/>
        </w:rPr>
        <w:t xml:space="preserve"> </w:t>
      </w:r>
      <w:r w:rsidR="004E5A9A" w:rsidRPr="004E5A9A">
        <w:t>(dále jen</w:t>
      </w:r>
      <w:r w:rsidR="004E5A9A">
        <w:t xml:space="preserve"> „dílo</w:t>
      </w:r>
      <w:r w:rsidR="004E5A9A" w:rsidRPr="004E5A9A">
        <w:t>“)</w:t>
      </w:r>
      <w:r w:rsidRPr="00645EDD">
        <w:t>, která je přílohou a nedílnou součástí této smlouvy,</w:t>
      </w:r>
      <w:r>
        <w:t xml:space="preserve"> a objednatelův závazek </w:t>
      </w:r>
      <w:r w:rsidR="00953017">
        <w:t xml:space="preserve">poskytnout zhotoviteli součinnost, </w:t>
      </w:r>
      <w:r>
        <w:t>dílo převzít a zaplatit za něj níže sjednanou cenu.</w:t>
      </w:r>
    </w:p>
    <w:p w:rsidR="00666C01" w:rsidRDefault="00666C01" w:rsidP="00666C01">
      <w:pPr>
        <w:pStyle w:val="Odstavecseseznamem"/>
        <w:spacing w:after="0"/>
        <w:ind w:left="360"/>
        <w:jc w:val="both"/>
      </w:pPr>
    </w:p>
    <w:p w:rsidR="003E1F45" w:rsidRPr="00645EDD" w:rsidRDefault="003E1F45" w:rsidP="003E1F45">
      <w:pPr>
        <w:pStyle w:val="Odstavecseseznamem"/>
        <w:numPr>
          <w:ilvl w:val="0"/>
          <w:numId w:val="3"/>
        </w:numPr>
        <w:spacing w:after="0"/>
        <w:jc w:val="center"/>
        <w:rPr>
          <w:b/>
        </w:rPr>
      </w:pPr>
      <w:r w:rsidRPr="00645EDD">
        <w:rPr>
          <w:b/>
        </w:rPr>
        <w:t>Doba a místo plnění</w:t>
      </w:r>
    </w:p>
    <w:p w:rsidR="003E1F45" w:rsidRDefault="00451424" w:rsidP="003E1F45">
      <w:pPr>
        <w:pStyle w:val="Odstavecseseznamem"/>
        <w:numPr>
          <w:ilvl w:val="1"/>
          <w:numId w:val="3"/>
        </w:numPr>
        <w:tabs>
          <w:tab w:val="clear" w:pos="360"/>
        </w:tabs>
        <w:spacing w:after="0"/>
        <w:ind w:left="0" w:firstLine="0"/>
        <w:jc w:val="both"/>
      </w:pPr>
      <w:r>
        <w:t>Zhotovitel</w:t>
      </w:r>
      <w:r w:rsidR="003E1F45" w:rsidRPr="00645EDD">
        <w:t xml:space="preserve"> se zavazuje dodat</w:t>
      </w:r>
      <w:r w:rsidR="004E5A9A">
        <w:t xml:space="preserve"> dílo</w:t>
      </w:r>
      <w:r w:rsidR="003E1F45" w:rsidRPr="00645EDD">
        <w:t xml:space="preserve"> v</w:t>
      </w:r>
      <w:r w:rsidR="00CE1AE0">
        <w:t> </w:t>
      </w:r>
      <w:r w:rsidR="003E1F45" w:rsidRPr="00645EDD">
        <w:t>období</w:t>
      </w:r>
      <w:r w:rsidR="00CE1AE0">
        <w:t xml:space="preserve">: </w:t>
      </w:r>
      <w:r w:rsidR="00303644">
        <w:rPr>
          <w:b/>
        </w:rPr>
        <w:t>červenec 2017 – srpen 2017</w:t>
      </w:r>
      <w:r w:rsidR="003E1F45" w:rsidRPr="00645EDD">
        <w:t xml:space="preserve"> pokud nenastanou oko</w:t>
      </w:r>
      <w:r w:rsidR="00457DE9">
        <w:t xml:space="preserve">lnosti </w:t>
      </w:r>
      <w:r w:rsidR="00457DE9" w:rsidRPr="00E34C68">
        <w:t>vylučující odpovědnost smluvních stran za prodlení s plněním sm</w:t>
      </w:r>
      <w:r w:rsidR="00457DE9">
        <w:t xml:space="preserve">luvních závazků. </w:t>
      </w:r>
      <w:r w:rsidR="00457DE9" w:rsidRPr="00E34C68">
        <w:t xml:space="preserve"> </w:t>
      </w:r>
    </w:p>
    <w:p w:rsidR="008F4C0C" w:rsidRDefault="00E34C68" w:rsidP="00FD20F9">
      <w:pPr>
        <w:pStyle w:val="Odstavecseseznamem"/>
        <w:numPr>
          <w:ilvl w:val="1"/>
          <w:numId w:val="3"/>
        </w:numPr>
        <w:tabs>
          <w:tab w:val="clear" w:pos="360"/>
        </w:tabs>
        <w:spacing w:after="0"/>
        <w:ind w:left="0" w:firstLine="0"/>
        <w:jc w:val="both"/>
      </w:pPr>
      <w:r w:rsidRPr="00E34C68">
        <w:lastRenderedPageBreak/>
        <w:t>Za okolnosti vylučující odpovědnost smluvních stran za prodlení s plněním sm</w:t>
      </w:r>
      <w:r w:rsidR="00457DE9">
        <w:t>luvních zá</w:t>
      </w:r>
      <w:r w:rsidR="008F4C0C">
        <w:t>vazků</w:t>
      </w:r>
      <w:r w:rsidRPr="00E34C68">
        <w:t xml:space="preserve"> (vyšší moc) jsou považovány takové překážky, které nastanou nezávisle na vůli povinné smluvní strany a brání jí ve </w:t>
      </w:r>
      <w:r w:rsidR="00457DE9">
        <w:t>splnění její povinnosti z této s</w:t>
      </w:r>
      <w:r w:rsidRPr="00E34C68">
        <w:t>mlouvy, jestliže nelze rozumně předpokládat, že by povinná smluvní strana takovou překážku nebo její následky odvrátila nebo překonala, a dále, že by v době v</w:t>
      </w:r>
      <w:r w:rsidR="00457DE9">
        <w:t>zniku smluvních závazků z této s</w:t>
      </w:r>
      <w:r w:rsidRPr="00E34C68">
        <w:t>mlouvy vznik nebo existenci těchto překážek předpokládala.</w:t>
      </w:r>
      <w:r w:rsidR="00457DE9" w:rsidRPr="00457DE9">
        <w:t xml:space="preserve"> </w:t>
      </w:r>
      <w:r w:rsidR="00457DE9">
        <w:t xml:space="preserve">Za tyto překážky </w:t>
      </w:r>
      <w:r w:rsidR="00457DE9" w:rsidRPr="00457DE9">
        <w:t>se výslovně považují živelní pohromy, jakákoliv embarga, občanské války, povstání, válečné konflikty, teroristické útoky, nepokoje nebo epidemie</w:t>
      </w:r>
      <w:r w:rsidR="00D85C2B">
        <w:t xml:space="preserve">, </w:t>
      </w:r>
      <w:r w:rsidR="00D85C2B" w:rsidRPr="00D85C2B">
        <w:t>nepříznivé klimatické podmínky, nezaviněné havárie</w:t>
      </w:r>
      <w:r w:rsidR="00457DE9" w:rsidRPr="00457DE9">
        <w:t xml:space="preserve">. Za živelní pohromy se zejména považují požár, úder blesku, povodeň nebo záplava, vichřice nebo krupobití, sesuv nebo zřícení lavin, skal, zemin nebo kamení. </w:t>
      </w:r>
    </w:p>
    <w:p w:rsidR="008F4C0C" w:rsidRPr="00457DE9" w:rsidRDefault="008F4C0C" w:rsidP="00FD20F9">
      <w:pPr>
        <w:pStyle w:val="Odstavecseseznamem"/>
        <w:numPr>
          <w:ilvl w:val="1"/>
          <w:numId w:val="3"/>
        </w:numPr>
        <w:tabs>
          <w:tab w:val="clear" w:pos="360"/>
        </w:tabs>
        <w:spacing w:after="0"/>
        <w:ind w:left="0" w:firstLine="0"/>
        <w:jc w:val="both"/>
      </w:pPr>
      <w:r w:rsidRPr="008F4C0C">
        <w:t xml:space="preserve">Dodržení doby plnění ze strany zhotovitele je </w:t>
      </w:r>
      <w:r w:rsidR="00D85C2B">
        <w:t xml:space="preserve">taktéž </w:t>
      </w:r>
      <w:r w:rsidRPr="008F4C0C">
        <w:t>závislé na řádné a včasné součinnosti objednatele, dohodnuté v této smlouvě. Po dobu prodlení objednatele s poskytnutím součinnosti není zhotovitel v prodlení s plněním závazku.</w:t>
      </w:r>
    </w:p>
    <w:p w:rsidR="003E1F45" w:rsidRPr="00D85C2B" w:rsidRDefault="004E5A9A" w:rsidP="003E1F45">
      <w:pPr>
        <w:pStyle w:val="Odstavecseseznamem"/>
        <w:numPr>
          <w:ilvl w:val="1"/>
          <w:numId w:val="3"/>
        </w:numPr>
        <w:tabs>
          <w:tab w:val="clear" w:pos="360"/>
        </w:tabs>
        <w:spacing w:after="0"/>
        <w:ind w:left="0" w:firstLine="0"/>
        <w:jc w:val="both"/>
      </w:pPr>
      <w:r>
        <w:t>Místem předání díla dle</w:t>
      </w:r>
      <w:r w:rsidR="003E1F45" w:rsidRPr="00645EDD">
        <w:t xml:space="preserve"> této smlouvy je</w:t>
      </w:r>
      <w:r w:rsidR="00E34C68">
        <w:t>:</w:t>
      </w:r>
      <w:r w:rsidR="001D217B">
        <w:rPr>
          <w:b/>
        </w:rPr>
        <w:t xml:space="preserve">      </w:t>
      </w:r>
      <w:r w:rsidR="00E62E91">
        <w:rPr>
          <w:b/>
        </w:rPr>
        <w:t>viz.adresa objednatele</w:t>
      </w:r>
      <w:r w:rsidR="006F569C">
        <w:rPr>
          <w:b/>
        </w:rPr>
        <w:t xml:space="preserve"> </w:t>
      </w:r>
      <w:r w:rsidR="00CA6D7C">
        <w:rPr>
          <w:b/>
        </w:rPr>
        <w:t xml:space="preserve"> </w:t>
      </w:r>
      <w:r w:rsidR="00F11E52">
        <w:rPr>
          <w:b/>
        </w:rPr>
        <w:t xml:space="preserve"> </w:t>
      </w:r>
      <w:r w:rsidR="001D217B">
        <w:rPr>
          <w:b/>
        </w:rPr>
        <w:t xml:space="preserve">                                                     </w:t>
      </w:r>
    </w:p>
    <w:p w:rsidR="00D85C2B" w:rsidRPr="00645EDD" w:rsidRDefault="00D85C2B" w:rsidP="00D85C2B">
      <w:pPr>
        <w:spacing w:after="0"/>
        <w:jc w:val="both"/>
      </w:pPr>
    </w:p>
    <w:p w:rsidR="003E1F45" w:rsidRPr="00645EDD" w:rsidRDefault="003E1F45" w:rsidP="00451424">
      <w:pPr>
        <w:pStyle w:val="Odstavecseseznamem"/>
        <w:numPr>
          <w:ilvl w:val="0"/>
          <w:numId w:val="3"/>
        </w:numPr>
        <w:spacing w:after="0"/>
        <w:jc w:val="center"/>
        <w:rPr>
          <w:b/>
        </w:rPr>
      </w:pPr>
      <w:r>
        <w:rPr>
          <w:b/>
        </w:rPr>
        <w:t>C</w:t>
      </w:r>
      <w:r w:rsidRPr="00645EDD">
        <w:rPr>
          <w:b/>
        </w:rPr>
        <w:t>ena</w:t>
      </w:r>
      <w:r>
        <w:rPr>
          <w:b/>
        </w:rPr>
        <w:t xml:space="preserve"> díla</w:t>
      </w:r>
      <w:r w:rsidRPr="00645EDD">
        <w:rPr>
          <w:b/>
        </w:rPr>
        <w:t xml:space="preserve"> a platební podmínky</w:t>
      </w:r>
    </w:p>
    <w:p w:rsidR="003E1F45" w:rsidRDefault="003E1F45" w:rsidP="00072AE6">
      <w:pPr>
        <w:pStyle w:val="Odstavecseseznamem"/>
        <w:numPr>
          <w:ilvl w:val="1"/>
          <w:numId w:val="3"/>
        </w:numPr>
        <w:tabs>
          <w:tab w:val="clear" w:pos="360"/>
        </w:tabs>
        <w:spacing w:after="0"/>
        <w:ind w:left="0" w:firstLine="0"/>
      </w:pPr>
      <w:r>
        <w:t>C</w:t>
      </w:r>
      <w:r w:rsidRPr="00645EDD">
        <w:t>ena</w:t>
      </w:r>
      <w:r>
        <w:t xml:space="preserve"> díla</w:t>
      </w:r>
      <w:r w:rsidRPr="00645EDD">
        <w:t xml:space="preserve"> byla stanovena v souladu se zákonem číslo 526/90 Sb., o cenách, v platném znění, dohodou smluvních stran dle výše uvedené cenové nabídky a činí</w:t>
      </w:r>
      <w:r w:rsidRPr="00451424">
        <w:t xml:space="preserve">: </w:t>
      </w:r>
      <w:r w:rsidR="00B85D9D">
        <w:rPr>
          <w:b/>
        </w:rPr>
        <w:t>114.283</w:t>
      </w:r>
      <w:r w:rsidR="00F11E52">
        <w:rPr>
          <w:b/>
        </w:rPr>
        <w:t xml:space="preserve">,- </w:t>
      </w:r>
      <w:r w:rsidR="006F569C">
        <w:rPr>
          <w:b/>
        </w:rPr>
        <w:t>včetně DPH</w:t>
      </w:r>
      <w:r w:rsidRPr="00451424">
        <w:t xml:space="preserve"> </w:t>
      </w:r>
      <w:r w:rsidRPr="00645EDD">
        <w:t xml:space="preserve">a bude rozložena takto: </w:t>
      </w:r>
    </w:p>
    <w:p w:rsidR="00CA0AC6" w:rsidRDefault="00CA0AC6" w:rsidP="00CA0AC6">
      <w:pPr>
        <w:pStyle w:val="Odstavecseseznamem"/>
        <w:spacing w:after="0"/>
        <w:ind w:left="3540"/>
      </w:pPr>
      <w:r>
        <w:t>Částka polože</w:t>
      </w:r>
      <w:r w:rsidR="00D01996">
        <w:t xml:space="preserve">k                              </w:t>
      </w:r>
      <w:r w:rsidR="00954A3F">
        <w:t xml:space="preserve">  </w:t>
      </w:r>
      <w:r w:rsidR="00A9770A">
        <w:t xml:space="preserve"> </w:t>
      </w:r>
      <w:r w:rsidR="001E2FF8">
        <w:t xml:space="preserve">   </w:t>
      </w:r>
      <w:r w:rsidR="003C3FC1">
        <w:t xml:space="preserve">  </w:t>
      </w:r>
      <w:r w:rsidR="004D1840">
        <w:t xml:space="preserve">  </w:t>
      </w:r>
      <w:r w:rsidR="007261EA">
        <w:t xml:space="preserve"> </w:t>
      </w:r>
      <w:r w:rsidR="00B85D9D">
        <w:t xml:space="preserve">    69.449</w:t>
      </w:r>
      <w:r w:rsidR="001D217B">
        <w:t>,00</w:t>
      </w:r>
      <w:r>
        <w:t xml:space="preserve"> </w:t>
      </w:r>
      <w:r w:rsidR="003C3FC1">
        <w:t>Kč</w:t>
      </w:r>
    </w:p>
    <w:p w:rsidR="00CA0AC6" w:rsidRDefault="00A9770A" w:rsidP="00CA0AC6">
      <w:pPr>
        <w:pStyle w:val="Odstavecseseznamem"/>
        <w:spacing w:after="0"/>
        <w:ind w:left="3540"/>
      </w:pPr>
      <w:r>
        <w:t>Montáž</w:t>
      </w:r>
      <w:r w:rsidR="00CA0AC6">
        <w:t xml:space="preserve">                                            </w:t>
      </w:r>
      <w:r w:rsidR="00BF3DCB">
        <w:t xml:space="preserve">  </w:t>
      </w:r>
      <w:r w:rsidR="00CB43FB">
        <w:t xml:space="preserve"> </w:t>
      </w:r>
      <w:r w:rsidR="004B3624">
        <w:t xml:space="preserve">  </w:t>
      </w:r>
      <w:r w:rsidR="001D217B">
        <w:t xml:space="preserve"> </w:t>
      </w:r>
      <w:r w:rsidR="004D1840">
        <w:t xml:space="preserve">  </w:t>
      </w:r>
      <w:r w:rsidR="00CA6D7C">
        <w:t xml:space="preserve">   </w:t>
      </w:r>
      <w:r w:rsidR="00B85D9D">
        <w:t xml:space="preserve">    </w:t>
      </w:r>
      <w:r w:rsidR="00E62E91">
        <w:t xml:space="preserve"> </w:t>
      </w:r>
      <w:r w:rsidR="00B85D9D">
        <w:t>4.500</w:t>
      </w:r>
      <w:r w:rsidR="009F7BF2">
        <w:t>,</w:t>
      </w:r>
      <w:r w:rsidR="001D217B">
        <w:t>00</w:t>
      </w:r>
      <w:r w:rsidR="00CA0AC6">
        <w:t xml:space="preserve"> Kč</w:t>
      </w:r>
    </w:p>
    <w:p w:rsidR="00CA6D7C" w:rsidRDefault="00CA6D7C" w:rsidP="00CA0AC6">
      <w:pPr>
        <w:pStyle w:val="Odstavecseseznamem"/>
        <w:spacing w:after="0"/>
        <w:ind w:left="3540"/>
      </w:pPr>
      <w:r>
        <w:t xml:space="preserve">Demontáž                                                   </w:t>
      </w:r>
      <w:r w:rsidR="007261EA">
        <w:t xml:space="preserve">    </w:t>
      </w:r>
      <w:r w:rsidR="00B85D9D">
        <w:t>1.500</w:t>
      </w:r>
      <w:r>
        <w:t>,00 Kč</w:t>
      </w:r>
    </w:p>
    <w:p w:rsidR="00E62E91" w:rsidRDefault="00E62E91" w:rsidP="00CA0AC6">
      <w:pPr>
        <w:pStyle w:val="Odstavecseseznamem"/>
        <w:spacing w:after="0"/>
        <w:ind w:left="3540"/>
      </w:pPr>
      <w:r>
        <w:t xml:space="preserve">Zednické práce                                          </w:t>
      </w:r>
      <w:r w:rsidR="00B85D9D">
        <w:t xml:space="preserve"> </w:t>
      </w:r>
      <w:r>
        <w:t xml:space="preserve"> </w:t>
      </w:r>
      <w:r w:rsidR="00B85D9D">
        <w:t>17.000</w:t>
      </w:r>
      <w:r>
        <w:t>,00 Kč</w:t>
      </w:r>
    </w:p>
    <w:p w:rsidR="00B85D9D" w:rsidRDefault="00B85D9D" w:rsidP="00CA0AC6">
      <w:pPr>
        <w:pStyle w:val="Odstavecseseznamem"/>
        <w:spacing w:after="0"/>
        <w:ind w:left="3540"/>
      </w:pPr>
      <w:r>
        <w:t>Likvidace                                                         2.000,00 Kč</w:t>
      </w:r>
    </w:p>
    <w:p w:rsidR="00451424" w:rsidRPr="003C3FC1" w:rsidRDefault="00EC2F38" w:rsidP="00CA0AC6">
      <w:pPr>
        <w:spacing w:after="0"/>
        <w:ind w:left="3540"/>
        <w:rPr>
          <w:b/>
          <w:u w:val="single"/>
        </w:rPr>
      </w:pPr>
      <w:r w:rsidRPr="003C3FC1">
        <w:rPr>
          <w:b/>
          <w:u w:val="single"/>
        </w:rPr>
        <w:t>Cena bez DPH</w:t>
      </w:r>
      <w:r w:rsidRPr="003C3FC1">
        <w:rPr>
          <w:b/>
          <w:u w:val="single"/>
        </w:rPr>
        <w:tab/>
      </w:r>
      <w:r w:rsidRPr="003C3FC1">
        <w:rPr>
          <w:b/>
          <w:u w:val="single"/>
        </w:rPr>
        <w:tab/>
      </w:r>
      <w:r w:rsidR="001D217B">
        <w:rPr>
          <w:b/>
          <w:u w:val="single"/>
        </w:rPr>
        <w:t xml:space="preserve">                   </w:t>
      </w:r>
      <w:r w:rsidR="004D1840">
        <w:rPr>
          <w:b/>
          <w:u w:val="single"/>
        </w:rPr>
        <w:t xml:space="preserve">   </w:t>
      </w:r>
      <w:r w:rsidR="001E2FF8">
        <w:rPr>
          <w:b/>
          <w:u w:val="single"/>
        </w:rPr>
        <w:t xml:space="preserve"> </w:t>
      </w:r>
      <w:r w:rsidR="007261EA">
        <w:rPr>
          <w:b/>
          <w:u w:val="single"/>
        </w:rPr>
        <w:t xml:space="preserve"> </w:t>
      </w:r>
      <w:r w:rsidR="00DC1983">
        <w:rPr>
          <w:b/>
          <w:u w:val="single"/>
        </w:rPr>
        <w:t xml:space="preserve"> </w:t>
      </w:r>
      <w:r w:rsidR="00B85D9D">
        <w:rPr>
          <w:b/>
          <w:u w:val="single"/>
        </w:rPr>
        <w:t xml:space="preserve">   94.449</w:t>
      </w:r>
      <w:r w:rsidR="001D217B">
        <w:rPr>
          <w:b/>
          <w:u w:val="single"/>
        </w:rPr>
        <w:t>,00</w:t>
      </w:r>
      <w:r w:rsidR="00451424" w:rsidRPr="003C3FC1">
        <w:rPr>
          <w:b/>
          <w:u w:val="single"/>
        </w:rPr>
        <w:t xml:space="preserve"> Kč</w:t>
      </w:r>
    </w:p>
    <w:p w:rsidR="006F569C" w:rsidRDefault="00E62E91" w:rsidP="00451424">
      <w:pPr>
        <w:spacing w:after="0"/>
        <w:ind w:left="3540"/>
        <w:jc w:val="both"/>
        <w:rPr>
          <w:b/>
        </w:rPr>
      </w:pPr>
      <w:r>
        <w:rPr>
          <w:b/>
        </w:rPr>
        <w:t>21</w:t>
      </w:r>
      <w:r w:rsidR="00451424" w:rsidRPr="00B553D7">
        <w:rPr>
          <w:b/>
        </w:rPr>
        <w:t>% DPH</w:t>
      </w:r>
      <w:r w:rsidR="00D34A0B" w:rsidRPr="00B553D7">
        <w:rPr>
          <w:b/>
        </w:rPr>
        <w:tab/>
      </w:r>
      <w:r w:rsidR="00F11E52">
        <w:rPr>
          <w:b/>
        </w:rPr>
        <w:t xml:space="preserve">   </w:t>
      </w:r>
      <w:r w:rsidR="006F569C">
        <w:rPr>
          <w:b/>
        </w:rPr>
        <w:t xml:space="preserve">     </w:t>
      </w:r>
      <w:r w:rsidR="0087555A">
        <w:rPr>
          <w:b/>
        </w:rPr>
        <w:t xml:space="preserve">                              </w:t>
      </w:r>
      <w:r w:rsidR="00B85D9D">
        <w:rPr>
          <w:b/>
        </w:rPr>
        <w:t xml:space="preserve">   </w:t>
      </w:r>
      <w:r w:rsidR="006F569C">
        <w:rPr>
          <w:b/>
        </w:rPr>
        <w:t xml:space="preserve"> </w:t>
      </w:r>
      <w:r w:rsidR="00B85D9D">
        <w:rPr>
          <w:b/>
        </w:rPr>
        <w:t>19.834</w:t>
      </w:r>
      <w:r w:rsidR="006F569C">
        <w:rPr>
          <w:b/>
        </w:rPr>
        <w:t>,00 Kč</w:t>
      </w:r>
    </w:p>
    <w:p w:rsidR="006F569C" w:rsidRDefault="006F569C" w:rsidP="00451424">
      <w:pPr>
        <w:spacing w:after="0"/>
        <w:ind w:left="3540"/>
        <w:jc w:val="both"/>
        <w:rPr>
          <w:b/>
        </w:rPr>
      </w:pPr>
      <w:r>
        <w:rPr>
          <w:b/>
        </w:rPr>
        <w:t xml:space="preserve">Cena celkem                                           </w:t>
      </w:r>
      <w:r w:rsidR="00B85D9D">
        <w:rPr>
          <w:b/>
        </w:rPr>
        <w:t xml:space="preserve">  114.283</w:t>
      </w:r>
      <w:r>
        <w:rPr>
          <w:b/>
        </w:rPr>
        <w:t>,00 Kč</w:t>
      </w:r>
    </w:p>
    <w:p w:rsidR="006F569C" w:rsidRDefault="006F569C" w:rsidP="00451424">
      <w:pPr>
        <w:spacing w:after="0"/>
        <w:ind w:left="3540"/>
        <w:jc w:val="both"/>
        <w:rPr>
          <w:b/>
        </w:rPr>
      </w:pPr>
    </w:p>
    <w:p w:rsidR="008D5F4A" w:rsidRDefault="00D34A0B" w:rsidP="00E62E91">
      <w:pPr>
        <w:spacing w:after="0"/>
        <w:ind w:left="3540"/>
        <w:jc w:val="both"/>
        <w:rPr>
          <w:b/>
        </w:rPr>
      </w:pPr>
      <w:r w:rsidRPr="00B553D7">
        <w:rPr>
          <w:b/>
        </w:rPr>
        <w:tab/>
      </w:r>
      <w:r w:rsidRPr="00B553D7">
        <w:rPr>
          <w:b/>
        </w:rPr>
        <w:tab/>
        <w:t xml:space="preserve">    </w:t>
      </w:r>
      <w:r w:rsidR="00451424" w:rsidRPr="00B553D7">
        <w:rPr>
          <w:b/>
        </w:rPr>
        <w:tab/>
      </w:r>
      <w:r w:rsidR="00451424" w:rsidRPr="00B553D7">
        <w:rPr>
          <w:b/>
        </w:rPr>
        <w:tab/>
      </w:r>
      <w:r w:rsidR="00451424" w:rsidRPr="00B553D7">
        <w:rPr>
          <w:b/>
        </w:rPr>
        <w:tab/>
      </w:r>
    </w:p>
    <w:p w:rsidR="00F11E52" w:rsidRDefault="00F11E52" w:rsidP="00087906">
      <w:pPr>
        <w:spacing w:after="0"/>
        <w:jc w:val="both"/>
        <w:rPr>
          <w:rFonts w:ascii="Arial" w:hAnsi="Arial" w:cs="Arial"/>
          <w:b/>
          <w:sz w:val="20"/>
          <w:szCs w:val="20"/>
        </w:rPr>
      </w:pPr>
    </w:p>
    <w:p w:rsidR="003E1F45" w:rsidRDefault="003E1F45" w:rsidP="00451424">
      <w:pPr>
        <w:pStyle w:val="Odstavecseseznamem"/>
        <w:numPr>
          <w:ilvl w:val="1"/>
          <w:numId w:val="3"/>
        </w:numPr>
        <w:tabs>
          <w:tab w:val="clear" w:pos="360"/>
        </w:tabs>
        <w:spacing w:after="0"/>
        <w:ind w:left="0" w:firstLine="0"/>
        <w:jc w:val="both"/>
      </w:pPr>
      <w:r w:rsidRPr="00645EDD">
        <w:t>K ceně bez DPH je přičtena daň z přidané hodnoty ve výši a způsobem dle zákona č. 235/2004 Sb., o dani z přidané hodnoty, v platném znění.</w:t>
      </w:r>
    </w:p>
    <w:p w:rsidR="002B3EF2" w:rsidRDefault="002B3EF2" w:rsidP="002B3EF2">
      <w:pPr>
        <w:pStyle w:val="Odstavecseseznamem"/>
        <w:numPr>
          <w:ilvl w:val="1"/>
          <w:numId w:val="3"/>
        </w:numPr>
        <w:tabs>
          <w:tab w:val="clear" w:pos="360"/>
        </w:tabs>
        <w:spacing w:after="0"/>
        <w:ind w:left="0" w:firstLine="0"/>
        <w:jc w:val="both"/>
      </w:pPr>
      <w:r w:rsidRPr="002B3EF2">
        <w:t>Případné práce nad rámec ceny díla</w:t>
      </w:r>
      <w:r w:rsidR="000A1A5B">
        <w:t xml:space="preserve"> či dohoda stran o změně rozsahu díla </w:t>
      </w:r>
      <w:r w:rsidRPr="002B3EF2">
        <w:t>budou pře</w:t>
      </w:r>
      <w:r>
        <w:t>dmětem písemného dodatku k této smlouvě</w:t>
      </w:r>
      <w:r w:rsidRPr="002B3EF2">
        <w:t>.</w:t>
      </w:r>
    </w:p>
    <w:p w:rsidR="007E6CFB" w:rsidRPr="00645EDD" w:rsidRDefault="007E6CFB" w:rsidP="002B3EF2">
      <w:pPr>
        <w:pStyle w:val="Odstavecseseznamem"/>
        <w:numPr>
          <w:ilvl w:val="1"/>
          <w:numId w:val="3"/>
        </w:numPr>
        <w:tabs>
          <w:tab w:val="clear" w:pos="360"/>
        </w:tabs>
        <w:spacing w:after="0"/>
        <w:ind w:left="0" w:firstLine="0"/>
        <w:jc w:val="both"/>
      </w:pPr>
      <w:r w:rsidRPr="007E6CFB">
        <w:t xml:space="preserve">Právo </w:t>
      </w:r>
      <w:r>
        <w:t>na zaplacení ceny díla vzniká</w:t>
      </w:r>
      <w:r w:rsidR="00D646B1">
        <w:t xml:space="preserve"> dokončením a předáním</w:t>
      </w:r>
      <w:r w:rsidRPr="007E6CFB">
        <w:t xml:space="preserve"> díla. Pokud je dílo předáváno po částech, vzniká právo na zaplacení ceny za každou č</w:t>
      </w:r>
      <w:r w:rsidR="002B3EF2">
        <w:t>ást při jejím provedení. V</w:t>
      </w:r>
      <w:r w:rsidRPr="007E6CFB">
        <w:t xml:space="preserve"> případech, kde je předmětem dílo většího rozsahu se značnými náklady a smluvní strany si předem nesjednaly zálohu, může zhotovitel požadovat část ceny předem podle míry vynaložených nákladů.</w:t>
      </w:r>
    </w:p>
    <w:p w:rsidR="007E6CFB" w:rsidRDefault="003E1F45" w:rsidP="00451424">
      <w:pPr>
        <w:pStyle w:val="Odstavecseseznamem"/>
        <w:numPr>
          <w:ilvl w:val="1"/>
          <w:numId w:val="3"/>
        </w:numPr>
        <w:tabs>
          <w:tab w:val="clear" w:pos="360"/>
        </w:tabs>
        <w:spacing w:after="0"/>
        <w:ind w:left="0" w:firstLine="0"/>
        <w:jc w:val="both"/>
      </w:pPr>
      <w:r>
        <w:t>Podkladem pro uhrazení c</w:t>
      </w:r>
      <w:r w:rsidRPr="00645EDD">
        <w:t>eny</w:t>
      </w:r>
      <w:r>
        <w:t xml:space="preserve"> díla</w:t>
      </w:r>
      <w:r w:rsidR="007E6CFB">
        <w:t xml:space="preserve"> či jeho částí</w:t>
      </w:r>
      <w:r w:rsidRPr="00645EDD">
        <w:t xml:space="preserve"> je daňový doklad (dále jen </w:t>
      </w:r>
      <w:r>
        <w:t>„faktura“), který je zhotovitel</w:t>
      </w:r>
      <w:r w:rsidRPr="00645EDD">
        <w:t xml:space="preserve"> oprávněn vys</w:t>
      </w:r>
      <w:r w:rsidR="00976490">
        <w:t>tavit po předání díla</w:t>
      </w:r>
      <w:r>
        <w:t xml:space="preserve"> objednateli</w:t>
      </w:r>
      <w:r w:rsidRPr="00645EDD">
        <w:t>. Podkladem pro vysta</w:t>
      </w:r>
      <w:r w:rsidR="007E6CFB">
        <w:t>vení faktury je</w:t>
      </w:r>
      <w:r w:rsidRPr="00645EDD">
        <w:t xml:space="preserve"> předávací protokol dle </w:t>
      </w:r>
      <w:r>
        <w:t>této smlouvy potvrzený objednatelem</w:t>
      </w:r>
      <w:r w:rsidRPr="00645EDD">
        <w:t xml:space="preserve">. </w:t>
      </w:r>
    </w:p>
    <w:p w:rsidR="003E1F45" w:rsidRPr="00645EDD" w:rsidRDefault="003E1F45" w:rsidP="00451424">
      <w:pPr>
        <w:pStyle w:val="Odstavecseseznamem"/>
        <w:numPr>
          <w:ilvl w:val="1"/>
          <w:numId w:val="3"/>
        </w:numPr>
        <w:tabs>
          <w:tab w:val="clear" w:pos="360"/>
        </w:tabs>
        <w:spacing w:after="0"/>
        <w:ind w:left="0" w:firstLine="0"/>
        <w:jc w:val="both"/>
      </w:pPr>
      <w:r w:rsidRPr="00645EDD">
        <w:t>Ve faktuře bude vypořádána případná záloha</w:t>
      </w:r>
      <w:r>
        <w:t xml:space="preserve"> </w:t>
      </w:r>
      <w:r w:rsidRPr="00645EDD">
        <w:t>poskytnutá</w:t>
      </w:r>
      <w:r>
        <w:t xml:space="preserve"> objednatelem</w:t>
      </w:r>
      <w:r w:rsidRPr="00645EDD">
        <w:t>.</w:t>
      </w:r>
    </w:p>
    <w:p w:rsidR="003E1F45" w:rsidRPr="00645EDD" w:rsidRDefault="003E1F45" w:rsidP="00451424">
      <w:pPr>
        <w:pStyle w:val="Odstavecseseznamem"/>
        <w:numPr>
          <w:ilvl w:val="1"/>
          <w:numId w:val="3"/>
        </w:numPr>
        <w:tabs>
          <w:tab w:val="clear" w:pos="360"/>
        </w:tabs>
        <w:spacing w:after="0"/>
        <w:ind w:left="0" w:firstLine="0"/>
        <w:jc w:val="both"/>
      </w:pPr>
      <w:r w:rsidRPr="00645EDD">
        <w:lastRenderedPageBreak/>
        <w:t xml:space="preserve">Faktura musí splňovat veškeré náležitosti daňového a účetního dokladu stanovené právními předpisy, zejména musí splňovat ustanovení zákona č. 235/2004 Sb., o dani z přidané hodnoty, v platném znění. </w:t>
      </w:r>
    </w:p>
    <w:p w:rsidR="003E1F45" w:rsidRPr="00645EDD" w:rsidRDefault="003E1F45" w:rsidP="00451424">
      <w:pPr>
        <w:pStyle w:val="Odstavecseseznamem"/>
        <w:numPr>
          <w:ilvl w:val="1"/>
          <w:numId w:val="3"/>
        </w:numPr>
        <w:tabs>
          <w:tab w:val="clear" w:pos="360"/>
        </w:tabs>
        <w:spacing w:after="0"/>
        <w:ind w:left="0" w:firstLine="0"/>
        <w:jc w:val="both"/>
      </w:pPr>
      <w:r w:rsidRPr="00645EDD">
        <w:t xml:space="preserve">Splatnost faktury </w:t>
      </w:r>
      <w:r w:rsidRPr="005671FE">
        <w:rPr>
          <w:b/>
        </w:rPr>
        <w:t xml:space="preserve">je </w:t>
      </w:r>
      <w:r w:rsidR="001E2FF8">
        <w:rPr>
          <w:b/>
        </w:rPr>
        <w:t>14</w:t>
      </w:r>
      <w:r w:rsidRPr="005671FE">
        <w:rPr>
          <w:b/>
        </w:rPr>
        <w:t xml:space="preserve"> dnů</w:t>
      </w:r>
      <w:r w:rsidRPr="007E6CFB">
        <w:rPr>
          <w:color w:val="FF0000"/>
        </w:rPr>
        <w:t xml:space="preserve"> </w:t>
      </w:r>
      <w:r w:rsidRPr="00645EDD">
        <w:t>od jejího</w:t>
      </w:r>
      <w:r>
        <w:t xml:space="preserve"> doručení objednateli</w:t>
      </w:r>
      <w:r w:rsidRPr="00645EDD">
        <w:t>.</w:t>
      </w:r>
    </w:p>
    <w:p w:rsidR="000A046D" w:rsidRDefault="003E1F45" w:rsidP="000A046D">
      <w:pPr>
        <w:pStyle w:val="Odstavecseseznamem"/>
        <w:numPr>
          <w:ilvl w:val="1"/>
          <w:numId w:val="3"/>
        </w:numPr>
        <w:tabs>
          <w:tab w:val="clear" w:pos="360"/>
        </w:tabs>
        <w:spacing w:after="0"/>
        <w:ind w:left="0" w:firstLine="0"/>
        <w:jc w:val="both"/>
      </w:pPr>
      <w:r>
        <w:t>C</w:t>
      </w:r>
      <w:r w:rsidRPr="00645EDD">
        <w:t>enu</w:t>
      </w:r>
      <w:r>
        <w:t xml:space="preserve"> díla se objednatel</w:t>
      </w:r>
      <w:r w:rsidRPr="00645EDD">
        <w:t xml:space="preserve"> zavazuje </w:t>
      </w:r>
      <w:r w:rsidRPr="00F176D7">
        <w:rPr>
          <w:b/>
        </w:rPr>
        <w:t>uhradit bezhotovostním převodem</w:t>
      </w:r>
      <w:r w:rsidRPr="00F176D7">
        <w:rPr>
          <w:color w:val="FF0000"/>
        </w:rPr>
        <w:t xml:space="preserve"> </w:t>
      </w:r>
      <w:r>
        <w:t>na účet zhotovitele</w:t>
      </w:r>
      <w:r w:rsidRPr="00645EDD">
        <w:t xml:space="preserve"> uvedený v záhlaví této smlouvy.</w:t>
      </w:r>
    </w:p>
    <w:p w:rsidR="00D85C2B" w:rsidRPr="00D16D3D" w:rsidRDefault="00D85C2B" w:rsidP="00D16D3D">
      <w:pPr>
        <w:pStyle w:val="Odstavecseseznamem"/>
        <w:numPr>
          <w:ilvl w:val="0"/>
          <w:numId w:val="3"/>
        </w:numPr>
        <w:spacing w:after="0"/>
        <w:jc w:val="center"/>
        <w:rPr>
          <w:b/>
        </w:rPr>
      </w:pPr>
      <w:r w:rsidRPr="00D16D3D">
        <w:rPr>
          <w:b/>
        </w:rPr>
        <w:t>Provádění díla</w:t>
      </w:r>
    </w:p>
    <w:p w:rsidR="007E6CFB" w:rsidRDefault="00D16D3D" w:rsidP="00325716">
      <w:pPr>
        <w:pStyle w:val="Odstavecseseznamem"/>
        <w:numPr>
          <w:ilvl w:val="1"/>
          <w:numId w:val="3"/>
        </w:numPr>
        <w:tabs>
          <w:tab w:val="clear" w:pos="360"/>
        </w:tabs>
        <w:spacing w:after="0"/>
        <w:ind w:left="0" w:firstLine="0"/>
        <w:jc w:val="both"/>
      </w:pPr>
      <w:r>
        <w:t xml:space="preserve">Zhotovitel se zavazuje provést dílo s potřebnou péčí v ujednaném čase v </w:t>
      </w:r>
      <w:r w:rsidRPr="00D16D3D">
        <w:t>kvalitě odpovídající všem standardům a technickým parametrům dle platných</w:t>
      </w:r>
      <w:r>
        <w:t xml:space="preserve"> a právních a technických norem v jakosti a provedení dle čl. 2.</w:t>
      </w:r>
    </w:p>
    <w:p w:rsidR="00325716" w:rsidRDefault="00325716" w:rsidP="00D55DD6">
      <w:pPr>
        <w:pStyle w:val="Odstavecseseznamem"/>
        <w:numPr>
          <w:ilvl w:val="1"/>
          <w:numId w:val="3"/>
        </w:numPr>
        <w:tabs>
          <w:tab w:val="clear" w:pos="360"/>
        </w:tabs>
        <w:spacing w:after="0"/>
        <w:ind w:left="0" w:firstLine="0"/>
        <w:jc w:val="both"/>
      </w:pPr>
      <w:r w:rsidRPr="00325716">
        <w:t>Objednatel se zavazuje umožnit zhotoviteli přístup do prostoru místa provedení díla v termínu plnění za účelem provedení sjednaného díla. Nebude-li tato povinnost objednatelem splněna,</w:t>
      </w:r>
      <w:r>
        <w:t xml:space="preserve"> je zhotovitel oprávněn od této smlouvy</w:t>
      </w:r>
      <w:r w:rsidRPr="00325716">
        <w:t xml:space="preserve"> odstoupit.</w:t>
      </w:r>
    </w:p>
    <w:p w:rsidR="00325716" w:rsidRDefault="00F73422" w:rsidP="00D55DD6">
      <w:pPr>
        <w:pStyle w:val="Odstavecseseznamem"/>
        <w:numPr>
          <w:ilvl w:val="1"/>
          <w:numId w:val="3"/>
        </w:numPr>
        <w:tabs>
          <w:tab w:val="clear" w:pos="360"/>
        </w:tabs>
        <w:spacing w:after="0"/>
        <w:ind w:left="0" w:firstLine="0"/>
        <w:jc w:val="both"/>
      </w:pPr>
      <w:r>
        <w:t>Veškerý</w:t>
      </w:r>
      <w:r w:rsidR="00976490">
        <w:t xml:space="preserve"> materiál k provedení </w:t>
      </w:r>
      <w:r w:rsidR="00325716" w:rsidRPr="00325716">
        <w:t>díla opatří zhotovitel, pokud nebude dohodnuto jinak</w:t>
      </w:r>
      <w:r w:rsidR="00325716">
        <w:t>.</w:t>
      </w:r>
    </w:p>
    <w:p w:rsidR="00814AA3" w:rsidRDefault="00814AA3" w:rsidP="00325716">
      <w:pPr>
        <w:pStyle w:val="Odstavecseseznamem"/>
        <w:numPr>
          <w:ilvl w:val="1"/>
          <w:numId w:val="3"/>
        </w:numPr>
        <w:tabs>
          <w:tab w:val="clear" w:pos="360"/>
        </w:tabs>
        <w:spacing w:after="0"/>
        <w:ind w:left="0" w:firstLine="0"/>
        <w:jc w:val="both"/>
      </w:pPr>
      <w:r>
        <w:t xml:space="preserve">Zhotovitel je </w:t>
      </w:r>
      <w:r w:rsidR="00325716">
        <w:t xml:space="preserve">dle této smlouvy oprávněn </w:t>
      </w:r>
      <w:r w:rsidR="00325716" w:rsidRPr="00325716">
        <w:t>pověřit provedením díla jinou osobu (subdodavatele)</w:t>
      </w:r>
      <w:r w:rsidR="00325716">
        <w:t>.</w:t>
      </w:r>
    </w:p>
    <w:p w:rsidR="00D16D3D" w:rsidRDefault="00814AA3" w:rsidP="00325716">
      <w:pPr>
        <w:pStyle w:val="Odstavecseseznamem"/>
        <w:numPr>
          <w:ilvl w:val="1"/>
          <w:numId w:val="3"/>
        </w:numPr>
        <w:tabs>
          <w:tab w:val="clear" w:pos="360"/>
        </w:tabs>
        <w:spacing w:after="0"/>
        <w:ind w:left="0" w:firstLine="0"/>
        <w:jc w:val="both"/>
      </w:pPr>
      <w:r>
        <w:t>Objednatel se zavazuje poskytnout zhotoviteli součinnost při provádění díla, je-li to dle</w:t>
      </w:r>
      <w:r w:rsidR="00D16D3D">
        <w:t xml:space="preserve"> povahy díl</w:t>
      </w:r>
      <w:r>
        <w:t>a nutné. Zhotovitel je oprávněn určit objednateli přiměřenou lhůtu k poskytnutí součinnosti.</w:t>
      </w:r>
    </w:p>
    <w:p w:rsidR="00814AA3" w:rsidRDefault="00325716" w:rsidP="00D55DD6">
      <w:pPr>
        <w:pStyle w:val="Odstavecseseznamem"/>
        <w:numPr>
          <w:ilvl w:val="1"/>
          <w:numId w:val="3"/>
        </w:numPr>
        <w:tabs>
          <w:tab w:val="clear" w:pos="360"/>
        </w:tabs>
        <w:spacing w:after="0"/>
        <w:ind w:left="0" w:firstLine="0"/>
        <w:jc w:val="both"/>
      </w:pPr>
      <w:r w:rsidRPr="00325716">
        <w:t>Objednatel je oprávněn průběžně kontrolovat prov</w:t>
      </w:r>
      <w:r w:rsidR="00976490">
        <w:t>ádění díla</w:t>
      </w:r>
      <w:r>
        <w:t xml:space="preserve"> sám nebo </w:t>
      </w:r>
      <w:r w:rsidRPr="00325716">
        <w:t>prostřednictvím osoby, kterou k tomuto účelu pověří.</w:t>
      </w:r>
    </w:p>
    <w:p w:rsidR="007E6CFB" w:rsidRPr="0012645A" w:rsidRDefault="004111B5" w:rsidP="0012645A">
      <w:pPr>
        <w:pStyle w:val="Odstavecseseznamem"/>
        <w:numPr>
          <w:ilvl w:val="0"/>
          <w:numId w:val="3"/>
        </w:numPr>
        <w:spacing w:after="0"/>
        <w:jc w:val="center"/>
        <w:rPr>
          <w:b/>
        </w:rPr>
      </w:pPr>
      <w:r w:rsidRPr="00645EDD">
        <w:rPr>
          <w:b/>
        </w:rPr>
        <w:t>Předání a převzetí</w:t>
      </w:r>
      <w:r>
        <w:rPr>
          <w:b/>
        </w:rPr>
        <w:t xml:space="preserve"> díla</w:t>
      </w:r>
    </w:p>
    <w:p w:rsidR="0012645A" w:rsidRDefault="0012645A" w:rsidP="0012645A">
      <w:pPr>
        <w:pStyle w:val="Odstavecseseznamem"/>
        <w:numPr>
          <w:ilvl w:val="1"/>
          <w:numId w:val="3"/>
        </w:numPr>
        <w:tabs>
          <w:tab w:val="clear" w:pos="360"/>
        </w:tabs>
        <w:spacing w:after="0"/>
        <w:ind w:left="0" w:firstLine="0"/>
        <w:jc w:val="both"/>
      </w:pPr>
      <w:r>
        <w:t xml:space="preserve">Závazek zhotovitele provést pro objednatele </w:t>
      </w:r>
      <w:r w:rsidR="00D16D3D">
        <w:t xml:space="preserve">funkční </w:t>
      </w:r>
      <w:r>
        <w:t>dílo</w:t>
      </w:r>
      <w:r w:rsidRPr="00645EDD">
        <w:t xml:space="preserve"> j</w:t>
      </w:r>
      <w:r>
        <w:t>e splněn</w:t>
      </w:r>
      <w:r w:rsidR="00325716">
        <w:t xml:space="preserve"> jeho dokončením a</w:t>
      </w:r>
      <w:r>
        <w:t xml:space="preserve"> předáním díla </w:t>
      </w:r>
      <w:r w:rsidRPr="00645EDD">
        <w:t>bez vad</w:t>
      </w:r>
      <w:r w:rsidR="00325716">
        <w:t xml:space="preserve"> v místě</w:t>
      </w:r>
      <w:r w:rsidRPr="00645EDD">
        <w:t xml:space="preserve"> plnění v termínu dle čl. 3 této smlouvy</w:t>
      </w:r>
      <w:r w:rsidR="00D55DD6">
        <w:t xml:space="preserve"> a zhotoviteli</w:t>
      </w:r>
      <w:r w:rsidRPr="00645EDD">
        <w:t xml:space="preserve"> </w:t>
      </w:r>
      <w:r w:rsidR="009260B4">
        <w:t>vzniká právo na zaplacení</w:t>
      </w:r>
      <w:r w:rsidR="009260B4" w:rsidRPr="00645EDD">
        <w:t xml:space="preserve"> ceny</w:t>
      </w:r>
      <w:r w:rsidR="009260B4">
        <w:t xml:space="preserve"> díla</w:t>
      </w:r>
      <w:r w:rsidR="009260B4" w:rsidRPr="00645EDD">
        <w:t xml:space="preserve"> dle čl. 4 této smlouvy.</w:t>
      </w:r>
    </w:p>
    <w:p w:rsidR="00D9555F" w:rsidRPr="00645EDD" w:rsidRDefault="00D9555F" w:rsidP="00D9555F">
      <w:pPr>
        <w:pStyle w:val="Odstavecseseznamem"/>
        <w:numPr>
          <w:ilvl w:val="1"/>
          <w:numId w:val="3"/>
        </w:numPr>
        <w:tabs>
          <w:tab w:val="clear" w:pos="360"/>
        </w:tabs>
        <w:spacing w:after="0"/>
        <w:ind w:left="0" w:firstLine="0"/>
        <w:jc w:val="both"/>
      </w:pPr>
      <w:r w:rsidRPr="00D9555F">
        <w:t xml:space="preserve">Zhotovitel je povinen písemně oznámit objednateli nejpozději </w:t>
      </w:r>
      <w:r w:rsidRPr="005671FE">
        <w:rPr>
          <w:b/>
        </w:rPr>
        <w:t>3 dny předem</w:t>
      </w:r>
      <w:r w:rsidRPr="00D9555F">
        <w:t>,</w:t>
      </w:r>
      <w:r>
        <w:t xml:space="preserve"> kdy bude dílo (či jeho část</w:t>
      </w:r>
      <w:r w:rsidRPr="00D9555F">
        <w:t>), připraveno k předání a převzetí objednatelem</w:t>
      </w:r>
      <w:r>
        <w:t>.</w:t>
      </w:r>
    </w:p>
    <w:p w:rsidR="0012645A" w:rsidRDefault="0012645A" w:rsidP="0012645A">
      <w:pPr>
        <w:pStyle w:val="Odstavecseseznamem"/>
        <w:numPr>
          <w:ilvl w:val="1"/>
          <w:numId w:val="3"/>
        </w:numPr>
        <w:tabs>
          <w:tab w:val="clear" w:pos="360"/>
        </w:tabs>
        <w:spacing w:after="0"/>
        <w:ind w:left="0" w:firstLine="0"/>
        <w:jc w:val="both"/>
      </w:pPr>
      <w:r w:rsidRPr="00645EDD">
        <w:t>O řádném př</w:t>
      </w:r>
      <w:r>
        <w:t>edání a převzetí díla sepíše zhotovitel</w:t>
      </w:r>
      <w:r w:rsidRPr="00645EDD">
        <w:t xml:space="preserve"> </w:t>
      </w:r>
      <w:r w:rsidR="00DD40BF">
        <w:t xml:space="preserve">předávací </w:t>
      </w:r>
      <w:r w:rsidRPr="00645EDD">
        <w:t>p</w:t>
      </w:r>
      <w:r>
        <w:t>rotokol, který</w:t>
      </w:r>
      <w:r w:rsidRPr="00645EDD">
        <w:t xml:space="preserve"> potvrdí </w:t>
      </w:r>
      <w:r>
        <w:t>objednatel či objednatelem oprávněn</w:t>
      </w:r>
      <w:r w:rsidR="00740C32">
        <w:t>á</w:t>
      </w:r>
      <w:r w:rsidRPr="00645EDD">
        <w:t xml:space="preserve"> osoba.  </w:t>
      </w:r>
    </w:p>
    <w:p w:rsidR="0012645A" w:rsidRDefault="0012645A" w:rsidP="00D4060E">
      <w:pPr>
        <w:pStyle w:val="Odstavecseseznamem"/>
        <w:numPr>
          <w:ilvl w:val="1"/>
          <w:numId w:val="3"/>
        </w:numPr>
        <w:tabs>
          <w:tab w:val="clear" w:pos="360"/>
        </w:tabs>
        <w:spacing w:after="0"/>
        <w:ind w:left="0" w:firstLine="0"/>
        <w:jc w:val="both"/>
      </w:pPr>
      <w:r>
        <w:t xml:space="preserve">V případě zjištění vad </w:t>
      </w:r>
      <w:r w:rsidR="00D4060E">
        <w:t xml:space="preserve">a nedodělků </w:t>
      </w:r>
      <w:r w:rsidR="00740C32">
        <w:t>díla</w:t>
      </w:r>
      <w:r w:rsidRPr="007C3760">
        <w:t xml:space="preserve"> při jeho předání a převzetí, bude předávací protokol </w:t>
      </w:r>
      <w:r w:rsidR="00F73422">
        <w:t>obsahovat jejich popis</w:t>
      </w:r>
      <w:r w:rsidRPr="007C3760">
        <w:t xml:space="preserve"> i lhůty k jejich od</w:t>
      </w:r>
      <w:r w:rsidR="00740C32">
        <w:t>stranění, na kterých se objednatel a zhotovitel</w:t>
      </w:r>
      <w:r w:rsidRPr="007C3760">
        <w:t xml:space="preserve"> dohodli. Nedojde-li mezi oběma stranami k dohodě o termínu odstranění vad</w:t>
      </w:r>
      <w:r>
        <w:t>, pak platí, že</w:t>
      </w:r>
      <w:r w:rsidRPr="007C3760">
        <w:t xml:space="preserve"> vady musí</w:t>
      </w:r>
      <w:r>
        <w:t xml:space="preserve"> být odstraněny nejpozději </w:t>
      </w:r>
      <w:r w:rsidRPr="00D4060E">
        <w:t xml:space="preserve">do 14 dnů </w:t>
      </w:r>
      <w:r w:rsidRPr="007C3760">
        <w:t xml:space="preserve">ode dne předání a převzetí </w:t>
      </w:r>
      <w:r w:rsidR="00740C32">
        <w:t>díla</w:t>
      </w:r>
      <w:r w:rsidRPr="007C3760">
        <w:t>.</w:t>
      </w:r>
      <w:r w:rsidR="00D4060E" w:rsidRPr="00D4060E">
        <w:t xml:space="preserve"> </w:t>
      </w:r>
      <w:r w:rsidR="00DD40BF">
        <w:t>Vadou se rozumí nedostatek</w:t>
      </w:r>
      <w:r w:rsidR="00D4060E" w:rsidRPr="00D4060E">
        <w:t xml:space="preserve"> v kvalitě, rozsahu a parametrech díla, stanovených touto smlouvou, obecně závaznými technickými normami a právními předpisy. Nedodělkem se rozumí nedokončená práce proti projektu.</w:t>
      </w:r>
    </w:p>
    <w:p w:rsidR="00D4060E" w:rsidRDefault="009260B4" w:rsidP="00D4060E">
      <w:pPr>
        <w:pStyle w:val="Odstavecseseznamem"/>
        <w:numPr>
          <w:ilvl w:val="1"/>
          <w:numId w:val="3"/>
        </w:numPr>
        <w:tabs>
          <w:tab w:val="clear" w:pos="360"/>
        </w:tabs>
        <w:spacing w:after="0"/>
        <w:ind w:left="0" w:firstLine="0"/>
        <w:jc w:val="both"/>
      </w:pPr>
      <w:r w:rsidRPr="00740C32">
        <w:t>Objednatel nemá právo odmítnout převzetí díla pro ojedinělé drobné vady. A to takové, které samy o sobě, ani ve spojení s jinými, nebrání užívání díla funkčně nebo esteticky, ani jeho užívání podstatným způsobem neomezují.</w:t>
      </w:r>
      <w:r w:rsidR="00D4060E">
        <w:t xml:space="preserve"> </w:t>
      </w:r>
    </w:p>
    <w:p w:rsidR="009260B4" w:rsidRPr="00645EDD" w:rsidRDefault="00D4060E" w:rsidP="00D4060E">
      <w:pPr>
        <w:pStyle w:val="Odstavecseseznamem"/>
        <w:numPr>
          <w:ilvl w:val="1"/>
          <w:numId w:val="3"/>
        </w:numPr>
        <w:tabs>
          <w:tab w:val="clear" w:pos="360"/>
        </w:tabs>
        <w:spacing w:after="0"/>
        <w:ind w:left="0" w:firstLine="0"/>
        <w:jc w:val="both"/>
      </w:pPr>
      <w:r w:rsidRPr="00D4060E">
        <w:t>Pokud objednatel odmítá dílo převzít, je povinen uvést do zápisu svoje důvody.</w:t>
      </w:r>
    </w:p>
    <w:p w:rsidR="0012645A" w:rsidRDefault="0012645A" w:rsidP="0012645A">
      <w:pPr>
        <w:pStyle w:val="Odstavecseseznamem"/>
        <w:numPr>
          <w:ilvl w:val="1"/>
          <w:numId w:val="3"/>
        </w:numPr>
        <w:tabs>
          <w:tab w:val="clear" w:pos="360"/>
        </w:tabs>
        <w:spacing w:after="0"/>
        <w:ind w:left="0" w:firstLine="0"/>
        <w:jc w:val="both"/>
      </w:pPr>
      <w:r w:rsidRPr="00645EDD">
        <w:t>Nebezp</w:t>
      </w:r>
      <w:r>
        <w:t>ečí škody přechází na objednatele</w:t>
      </w:r>
      <w:r w:rsidRPr="00645EDD">
        <w:t xml:space="preserve"> v okamžiku převzetí </w:t>
      </w:r>
      <w:r>
        <w:t>díla</w:t>
      </w:r>
      <w:r w:rsidRPr="00645EDD">
        <w:t>.</w:t>
      </w:r>
    </w:p>
    <w:p w:rsidR="00D9555F" w:rsidRPr="00D9555F" w:rsidRDefault="00D9555F" w:rsidP="00D9555F">
      <w:pPr>
        <w:pStyle w:val="Odstavecseseznamem"/>
        <w:numPr>
          <w:ilvl w:val="0"/>
          <w:numId w:val="3"/>
        </w:numPr>
        <w:spacing w:after="0"/>
        <w:jc w:val="center"/>
        <w:rPr>
          <w:b/>
        </w:rPr>
      </w:pPr>
      <w:r w:rsidRPr="00D9555F">
        <w:rPr>
          <w:b/>
        </w:rPr>
        <w:t>Odpovědnost za vady a záruka za jakost</w:t>
      </w:r>
    </w:p>
    <w:p w:rsidR="00D9555F" w:rsidRPr="00D9555F" w:rsidRDefault="00D9555F" w:rsidP="00D9555F">
      <w:pPr>
        <w:pStyle w:val="Odstavecseseznamem"/>
        <w:numPr>
          <w:ilvl w:val="1"/>
          <w:numId w:val="3"/>
        </w:numPr>
        <w:tabs>
          <w:tab w:val="clear" w:pos="360"/>
        </w:tabs>
        <w:spacing w:after="0"/>
        <w:ind w:left="0" w:firstLine="0"/>
        <w:jc w:val="both"/>
      </w:pPr>
      <w:r>
        <w:lastRenderedPageBreak/>
        <w:t>Zhotovitel</w:t>
      </w:r>
      <w:r w:rsidRPr="00D9555F">
        <w:t xml:space="preserve"> odp</w:t>
      </w:r>
      <w:r>
        <w:t>ovídá za vady, které má dílo v době jeho předání objednateli</w:t>
      </w:r>
      <w:r w:rsidRPr="00D9555F">
        <w:t xml:space="preserve"> a </w:t>
      </w:r>
      <w:r>
        <w:t>dále za ty, které se na díle</w:t>
      </w:r>
      <w:r w:rsidRPr="00D9555F">
        <w:t xml:space="preserve"> vyskytnou v záruční době sjednané v tomto článku smlouvy.</w:t>
      </w:r>
    </w:p>
    <w:p w:rsidR="00D9555F" w:rsidRPr="00D9555F" w:rsidRDefault="00D9555F" w:rsidP="00D9555F">
      <w:pPr>
        <w:pStyle w:val="Odstavecseseznamem"/>
        <w:numPr>
          <w:ilvl w:val="1"/>
          <w:numId w:val="3"/>
        </w:numPr>
        <w:tabs>
          <w:tab w:val="clear" w:pos="360"/>
        </w:tabs>
        <w:spacing w:after="0"/>
        <w:ind w:left="0" w:firstLine="0"/>
        <w:jc w:val="both"/>
      </w:pPr>
      <w:r>
        <w:t>Objednatel</w:t>
      </w:r>
      <w:r w:rsidR="00976490">
        <w:t xml:space="preserve"> je povinen dílo</w:t>
      </w:r>
      <w:r w:rsidRPr="00D9555F">
        <w:t xml:space="preserve"> prohlédnout co nejdříve po přechodu nebezpečí škody a přesvědčit s</w:t>
      </w:r>
      <w:r>
        <w:t>e o jeho vlastnostech a jakosti</w:t>
      </w:r>
      <w:r w:rsidRPr="00D9555F">
        <w:t>.</w:t>
      </w:r>
    </w:p>
    <w:p w:rsidR="00D9555F" w:rsidRPr="00D9555F" w:rsidRDefault="00D9555F" w:rsidP="00B5408F">
      <w:pPr>
        <w:pStyle w:val="Odstavecseseznamem"/>
        <w:numPr>
          <w:ilvl w:val="1"/>
          <w:numId w:val="3"/>
        </w:numPr>
        <w:tabs>
          <w:tab w:val="clear" w:pos="360"/>
        </w:tabs>
        <w:spacing w:after="0"/>
        <w:ind w:left="0" w:firstLine="0"/>
        <w:jc w:val="both"/>
      </w:pPr>
      <w:r>
        <w:t>Zhotovitel poskytuje objednateli</w:t>
      </w:r>
      <w:r w:rsidR="00DD40BF">
        <w:t xml:space="preserve"> záruku za jakost spočívající v tom, že díl</w:t>
      </w:r>
      <w:r w:rsidRPr="00D9555F">
        <w:t>, jakož i jeho veškeré části i jednotlivé komponenty, bude po záruční dobu způsobilé</w:t>
      </w:r>
      <w:r w:rsidR="00BB53BB">
        <w:t xml:space="preserve"> pro použití k </w:t>
      </w:r>
      <w:r w:rsidRPr="00D9555F">
        <w:t>obvyklým úče</w:t>
      </w:r>
      <w:r w:rsidR="00BB53BB">
        <w:t>lům a zachová si</w:t>
      </w:r>
      <w:r w:rsidR="00B5408F">
        <w:t xml:space="preserve"> obvyklé vlastnosti, zejména ty mající vliv na </w:t>
      </w:r>
      <w:r w:rsidR="00B5408F" w:rsidRPr="00B5408F">
        <w:t>funkčnost a trvanlivost díla</w:t>
      </w:r>
      <w:r w:rsidR="00B5408F">
        <w:t>.</w:t>
      </w:r>
    </w:p>
    <w:p w:rsidR="00323CA9" w:rsidRPr="00323CA9" w:rsidRDefault="00D9555F" w:rsidP="00323CA9">
      <w:pPr>
        <w:pStyle w:val="Odstavecseseznamem"/>
        <w:numPr>
          <w:ilvl w:val="1"/>
          <w:numId w:val="3"/>
        </w:numPr>
        <w:tabs>
          <w:tab w:val="clear" w:pos="360"/>
        </w:tabs>
        <w:spacing w:after="0"/>
        <w:ind w:left="0" w:firstLine="0"/>
        <w:jc w:val="both"/>
        <w:rPr>
          <w:color w:val="FF0000"/>
        </w:rPr>
      </w:pPr>
      <w:r w:rsidRPr="00D9555F">
        <w:t xml:space="preserve">Záruční doba na </w:t>
      </w:r>
      <w:r w:rsidR="00303644">
        <w:rPr>
          <w:b/>
        </w:rPr>
        <w:t>plastové</w:t>
      </w:r>
      <w:r w:rsidR="006F569C">
        <w:rPr>
          <w:b/>
        </w:rPr>
        <w:t xml:space="preserve"> </w:t>
      </w:r>
      <w:r w:rsidR="00323CA9" w:rsidRPr="00323CA9">
        <w:rPr>
          <w:b/>
        </w:rPr>
        <w:t>výplně stavebních otvorů</w:t>
      </w:r>
      <w:r w:rsidRPr="00323CA9">
        <w:rPr>
          <w:b/>
        </w:rPr>
        <w:t xml:space="preserve"> </w:t>
      </w:r>
      <w:r w:rsidRPr="00323CA9">
        <w:t>se sjednává v délce trvání</w:t>
      </w:r>
      <w:r w:rsidRPr="00323CA9">
        <w:rPr>
          <w:b/>
        </w:rPr>
        <w:t xml:space="preserve"> </w:t>
      </w:r>
      <w:r w:rsidR="00B5408F" w:rsidRPr="00323CA9">
        <w:rPr>
          <w:b/>
        </w:rPr>
        <w:t>60</w:t>
      </w:r>
      <w:r w:rsidRPr="00323CA9">
        <w:rPr>
          <w:b/>
        </w:rPr>
        <w:t xml:space="preserve"> měsíců</w:t>
      </w:r>
      <w:r w:rsidRPr="00323CA9">
        <w:rPr>
          <w:color w:val="FF0000"/>
        </w:rPr>
        <w:t xml:space="preserve"> </w:t>
      </w:r>
      <w:r w:rsidR="00976490">
        <w:t xml:space="preserve">od převzetí </w:t>
      </w:r>
      <w:r w:rsidR="00BB53BB">
        <w:t>díla</w:t>
      </w:r>
      <w:r w:rsidRPr="00D9555F">
        <w:t xml:space="preserve">. </w:t>
      </w:r>
      <w:r w:rsidRPr="00323CA9">
        <w:t xml:space="preserve">Na ostatní </w:t>
      </w:r>
      <w:r w:rsidR="00BB53BB" w:rsidRPr="00323CA9">
        <w:t>práce</w:t>
      </w:r>
      <w:r w:rsidR="00323CA9" w:rsidRPr="00323CA9">
        <w:rPr>
          <w:b/>
        </w:rPr>
        <w:t>: montážní a zednické práce</w:t>
      </w:r>
      <w:r w:rsidR="00666C01" w:rsidRPr="00323CA9">
        <w:rPr>
          <w:b/>
        </w:rPr>
        <w:t xml:space="preserve"> </w:t>
      </w:r>
      <w:r w:rsidRPr="00323CA9">
        <w:t>se sjednává záruční doba v délce trvání</w:t>
      </w:r>
      <w:r w:rsidRPr="00323CA9">
        <w:rPr>
          <w:b/>
        </w:rPr>
        <w:t xml:space="preserve"> </w:t>
      </w:r>
      <w:r w:rsidR="004B3624">
        <w:rPr>
          <w:b/>
        </w:rPr>
        <w:t xml:space="preserve">24 </w:t>
      </w:r>
      <w:r w:rsidRPr="00323CA9">
        <w:rPr>
          <w:b/>
        </w:rPr>
        <w:t>měsíců.</w:t>
      </w:r>
      <w:r w:rsidRPr="00323CA9">
        <w:rPr>
          <w:color w:val="FF0000"/>
        </w:rPr>
        <w:t xml:space="preserve"> </w:t>
      </w:r>
      <w:r w:rsidR="00323CA9" w:rsidRPr="00323CA9">
        <w:rPr>
          <w:b/>
        </w:rPr>
        <w:t>Na parapety, žaluzie a ostatní příslušenství</w:t>
      </w:r>
      <w:r w:rsidR="00323CA9" w:rsidRPr="00323CA9">
        <w:rPr>
          <w:color w:val="FF0000"/>
        </w:rPr>
        <w:t xml:space="preserve"> </w:t>
      </w:r>
      <w:r w:rsidR="00323CA9">
        <w:t xml:space="preserve">se sjednává záruční doba </w:t>
      </w:r>
      <w:r w:rsidR="00323CA9" w:rsidRPr="00323CA9">
        <w:rPr>
          <w:b/>
        </w:rPr>
        <w:t xml:space="preserve">v délce trvání </w:t>
      </w:r>
      <w:r w:rsidR="004B3624">
        <w:rPr>
          <w:b/>
        </w:rPr>
        <w:t>24</w:t>
      </w:r>
      <w:r w:rsidR="00323CA9" w:rsidRPr="00323CA9">
        <w:rPr>
          <w:b/>
        </w:rPr>
        <w:t xml:space="preserve"> měsíců.</w:t>
      </w:r>
    </w:p>
    <w:p w:rsidR="00D9555F" w:rsidRPr="00D9555F" w:rsidRDefault="00D9555F" w:rsidP="00D9555F">
      <w:pPr>
        <w:pStyle w:val="Odstavecseseznamem"/>
        <w:numPr>
          <w:ilvl w:val="1"/>
          <w:numId w:val="3"/>
        </w:numPr>
        <w:tabs>
          <w:tab w:val="clear" w:pos="360"/>
        </w:tabs>
        <w:spacing w:after="0"/>
        <w:ind w:left="0" w:firstLine="0"/>
        <w:jc w:val="both"/>
      </w:pPr>
      <w:r w:rsidRPr="00D9555F">
        <w:t>Záruční doba počíná běžet dnem př</w:t>
      </w:r>
      <w:r w:rsidR="00BB53BB">
        <w:t>edání a převzetí díla</w:t>
      </w:r>
      <w:r w:rsidRPr="00D9555F">
        <w:t xml:space="preserve">. V případě, že </w:t>
      </w:r>
      <w:r w:rsidR="00B95D4A">
        <w:t>objednatel</w:t>
      </w:r>
      <w:r w:rsidR="00BB53BB">
        <w:t xml:space="preserve"> převezme dílo</w:t>
      </w:r>
      <w:r w:rsidRPr="00D9555F">
        <w:t xml:space="preserve"> s vadami, uvedená záruční doba se prodlouží o dob</w:t>
      </w:r>
      <w:r w:rsidR="00BB53BB">
        <w:t>u od převzetí díla</w:t>
      </w:r>
      <w:r w:rsidRPr="00D9555F">
        <w:t xml:space="preserve"> s vadami do odstranění poslední vady zjištěné při př</w:t>
      </w:r>
      <w:r w:rsidR="00BB53BB">
        <w:t>edání a převzetí díla</w:t>
      </w:r>
      <w:r w:rsidRPr="00D9555F">
        <w:t xml:space="preserve">. Záruční doba neběží ode dne oznámení vady, na niž se vztahuje záruka za jakost, do doby odstranění této vady. </w:t>
      </w:r>
    </w:p>
    <w:p w:rsidR="00DD40BF" w:rsidRPr="00D9555F" w:rsidRDefault="00D9555F" w:rsidP="00BB53BB">
      <w:pPr>
        <w:pStyle w:val="Odstavecseseznamem"/>
        <w:numPr>
          <w:ilvl w:val="1"/>
          <w:numId w:val="3"/>
        </w:numPr>
        <w:tabs>
          <w:tab w:val="clear" w:pos="360"/>
        </w:tabs>
        <w:spacing w:after="0"/>
        <w:ind w:left="0" w:firstLine="0"/>
        <w:jc w:val="both"/>
      </w:pPr>
      <w:r w:rsidRPr="00D9555F">
        <w:t>Záruka se nevztahuje na vady způsobené běžným opotřebením nebo na vady způsobené nevhodným užíváním.</w:t>
      </w:r>
      <w:r w:rsidR="00BB53BB">
        <w:t xml:space="preserve"> </w:t>
      </w:r>
      <w:r w:rsidR="00DD40BF" w:rsidRPr="00DD40BF">
        <w:t>Zhotovitel poskytuje objednateli záruku na jakost dodávek a prováděných prací. Podmínkou pro uplatnění práv objednatele na záruku je kvalifikovaná obsluha a údržba díla. Neodborná nebo chybná obsluha, popřípadě údržba, jakož i zásahy provedené objednatelem nebo třetí osobou, popřípadě vnější událostí, zbavují zhotovitele odpovědnosti ze záruky.</w:t>
      </w:r>
    </w:p>
    <w:p w:rsidR="00BB53BB" w:rsidRDefault="00BB53BB" w:rsidP="00721B8F">
      <w:pPr>
        <w:pStyle w:val="Odstavecseseznamem"/>
        <w:numPr>
          <w:ilvl w:val="1"/>
          <w:numId w:val="3"/>
        </w:numPr>
        <w:tabs>
          <w:tab w:val="clear" w:pos="360"/>
        </w:tabs>
        <w:spacing w:after="0"/>
        <w:ind w:left="0" w:firstLine="0"/>
        <w:jc w:val="both"/>
      </w:pPr>
      <w:r>
        <w:t>V záruční lhůtě je objednatel</w:t>
      </w:r>
      <w:r w:rsidR="00D9555F" w:rsidRPr="00D9555F">
        <w:t xml:space="preserve"> oprávněn r</w:t>
      </w:r>
      <w:r>
        <w:t>eklamovat vzniklé vady. Objednatel</w:t>
      </w:r>
      <w:r w:rsidR="00D9555F" w:rsidRPr="00D9555F">
        <w:t xml:space="preserve"> se zavazuje, že případnou</w:t>
      </w:r>
      <w:r>
        <w:t xml:space="preserve"> reklamaci vady díla</w:t>
      </w:r>
      <w:r w:rsidR="00D9555F" w:rsidRPr="00D9555F">
        <w:t xml:space="preserve"> v záruční době uplatní u zhotovitele </w:t>
      </w:r>
      <w:r w:rsidR="00D9555F" w:rsidRPr="00721B8F">
        <w:t>bezodkladně</w:t>
      </w:r>
      <w:r w:rsidR="00D9555F" w:rsidRPr="00D9555F">
        <w:t xml:space="preserve"> po jejím zjištění, nejpozději však poslední den záruční doby, přičemž i reklamace odeslaná v poslední den záruční lhůty se považuje za včas uplatněnou. Reklamace musí mít písemnou formu</w:t>
      </w:r>
      <w:r>
        <w:t xml:space="preserve"> – </w:t>
      </w:r>
      <w:r w:rsidRPr="005671FE">
        <w:rPr>
          <w:b/>
        </w:rPr>
        <w:t>doporučený dopis či e-mail</w:t>
      </w:r>
      <w:r>
        <w:t>,</w:t>
      </w:r>
      <w:r w:rsidR="00D9555F" w:rsidRPr="00D9555F">
        <w:t xml:space="preserve"> a musí být v ní uvedeno, o jaké vady se jedn</w:t>
      </w:r>
      <w:r w:rsidR="00721B8F">
        <w:t>á a jak se tyto vady projevují.</w:t>
      </w:r>
    </w:p>
    <w:p w:rsidR="009260B4" w:rsidRPr="00D9555F" w:rsidRDefault="00BB53BB" w:rsidP="00BB53BB">
      <w:pPr>
        <w:pStyle w:val="Odstavecseseznamem"/>
        <w:numPr>
          <w:ilvl w:val="1"/>
          <w:numId w:val="3"/>
        </w:numPr>
        <w:tabs>
          <w:tab w:val="clear" w:pos="360"/>
        </w:tabs>
        <w:spacing w:after="0"/>
        <w:ind w:left="0" w:firstLine="0"/>
        <w:jc w:val="both"/>
      </w:pPr>
      <w:r>
        <w:t xml:space="preserve">Zhotovitel se </w:t>
      </w:r>
      <w:r w:rsidR="00D9555F" w:rsidRPr="00D9555F">
        <w:t xml:space="preserve">zavazuje odstranit vady </w:t>
      </w:r>
      <w:r>
        <w:t xml:space="preserve">uplatněné v záruční době </w:t>
      </w:r>
      <w:r w:rsidR="00D9555F" w:rsidRPr="00D9555F">
        <w:t xml:space="preserve">maximálně do </w:t>
      </w:r>
      <w:r w:rsidR="005671FE">
        <w:rPr>
          <w:b/>
        </w:rPr>
        <w:t>30</w:t>
      </w:r>
      <w:r w:rsidR="00D9555F" w:rsidRPr="005671FE">
        <w:rPr>
          <w:b/>
        </w:rPr>
        <w:t xml:space="preserve"> pracovních</w:t>
      </w:r>
      <w:r w:rsidR="00D9555F" w:rsidRPr="00BB53BB">
        <w:rPr>
          <w:color w:val="FF0000"/>
        </w:rPr>
        <w:t xml:space="preserve"> </w:t>
      </w:r>
      <w:r w:rsidR="00D9555F" w:rsidRPr="00D9555F">
        <w:t>dní ode dne ohlášení reklamace.</w:t>
      </w:r>
    </w:p>
    <w:p w:rsidR="00740C32" w:rsidRDefault="00740C32" w:rsidP="00740C32">
      <w:pPr>
        <w:spacing w:after="0"/>
        <w:jc w:val="both"/>
        <w:rPr>
          <w:rFonts w:ascii="Arial" w:hAnsi="Arial" w:cs="Arial"/>
          <w:color w:val="000000"/>
          <w:sz w:val="23"/>
          <w:szCs w:val="23"/>
          <w:shd w:val="clear" w:color="auto" w:fill="FFFFFF"/>
        </w:rPr>
      </w:pPr>
    </w:p>
    <w:p w:rsidR="008F4B55" w:rsidRDefault="00DC6FC0" w:rsidP="008F4B55">
      <w:pPr>
        <w:pStyle w:val="Odstavecseseznamem"/>
        <w:numPr>
          <w:ilvl w:val="0"/>
          <w:numId w:val="3"/>
        </w:numPr>
        <w:spacing w:after="0"/>
        <w:jc w:val="center"/>
        <w:rPr>
          <w:b/>
        </w:rPr>
      </w:pPr>
      <w:r>
        <w:rPr>
          <w:b/>
        </w:rPr>
        <w:t>S</w:t>
      </w:r>
      <w:r w:rsidR="008F4B55" w:rsidRPr="00645EDD">
        <w:rPr>
          <w:b/>
        </w:rPr>
        <w:t>mluvní pokuty</w:t>
      </w:r>
      <w:r w:rsidR="008F4B55">
        <w:rPr>
          <w:b/>
        </w:rPr>
        <w:t>, odstoupení od smlouvy a dohoda o odstupném</w:t>
      </w:r>
    </w:p>
    <w:p w:rsidR="008F4B55" w:rsidRDefault="008F4B55" w:rsidP="008F4B55">
      <w:pPr>
        <w:pStyle w:val="Odstavecseseznamem"/>
        <w:numPr>
          <w:ilvl w:val="1"/>
          <w:numId w:val="3"/>
        </w:numPr>
        <w:tabs>
          <w:tab w:val="clear" w:pos="360"/>
        </w:tabs>
        <w:spacing w:after="0"/>
        <w:ind w:left="0" w:firstLine="0"/>
        <w:jc w:val="both"/>
      </w:pPr>
      <w:r>
        <w:t>Zhotovitel je povinen zaplatit objednateli smluvní pokutu za prodlení s dokončením díla v dohodnutém termínu ve výši 0,05 % z ceny díla za každý den prodlení.</w:t>
      </w:r>
    </w:p>
    <w:p w:rsidR="008F4B55" w:rsidRDefault="008F4B55" w:rsidP="008F4B55">
      <w:pPr>
        <w:pStyle w:val="Odstavecseseznamem"/>
        <w:numPr>
          <w:ilvl w:val="1"/>
          <w:numId w:val="3"/>
        </w:numPr>
        <w:tabs>
          <w:tab w:val="clear" w:pos="360"/>
        </w:tabs>
        <w:spacing w:after="0"/>
        <w:ind w:left="0" w:firstLine="0"/>
        <w:jc w:val="both"/>
      </w:pPr>
      <w:r>
        <w:t>Objednatel je povinen zaplatit zhotoviteli v případě prodlení s placením zálohy či faktury smluvní pokutu ve výši 0,05 % z dlužné částky zálohy či faktury.</w:t>
      </w:r>
    </w:p>
    <w:p w:rsidR="008F4B55" w:rsidRDefault="008F4B55" w:rsidP="008F4B55">
      <w:pPr>
        <w:pStyle w:val="Odstavecseseznamem"/>
        <w:numPr>
          <w:ilvl w:val="1"/>
          <w:numId w:val="3"/>
        </w:numPr>
        <w:tabs>
          <w:tab w:val="clear" w:pos="360"/>
        </w:tabs>
        <w:spacing w:after="0"/>
        <w:ind w:left="0" w:firstLine="0"/>
        <w:jc w:val="both"/>
      </w:pPr>
      <w:r>
        <w:t>Zaplacením smluvní pokuty není dotčeno právo na náhradu škody vzniklé v příčinné souvislosti s porušením povinnosti, za které je smluvní pokuta účtována a vymáhána.</w:t>
      </w:r>
    </w:p>
    <w:p w:rsidR="008F4B55" w:rsidRDefault="008F4B55" w:rsidP="008F4B55">
      <w:pPr>
        <w:pStyle w:val="Odstavecseseznamem"/>
        <w:numPr>
          <w:ilvl w:val="1"/>
          <w:numId w:val="3"/>
        </w:numPr>
        <w:tabs>
          <w:tab w:val="clear" w:pos="360"/>
        </w:tabs>
        <w:spacing w:after="0"/>
        <w:ind w:left="0" w:firstLine="0"/>
        <w:jc w:val="both"/>
      </w:pPr>
      <w:r w:rsidRPr="004F3864">
        <w:t>Od této smlouvy může odstoupit kterákoliv smluvní strana, pokud zjistí podstatné porušení této smlouvy druhou smluvní stranou.</w:t>
      </w:r>
    </w:p>
    <w:p w:rsidR="008F4B55" w:rsidRDefault="008F4B55" w:rsidP="008F4B55">
      <w:pPr>
        <w:pStyle w:val="Odstavecseseznamem"/>
        <w:numPr>
          <w:ilvl w:val="1"/>
          <w:numId w:val="3"/>
        </w:numPr>
        <w:tabs>
          <w:tab w:val="clear" w:pos="360"/>
        </w:tabs>
        <w:spacing w:after="0"/>
        <w:ind w:left="0" w:firstLine="0"/>
        <w:jc w:val="both"/>
      </w:pPr>
      <w:r w:rsidRPr="006D66D0">
        <w:t>Smluvní strany se dohodly, že podstatným porušením smlouvy je:</w:t>
      </w:r>
    </w:p>
    <w:p w:rsidR="008F4B55" w:rsidRPr="006D66D0" w:rsidRDefault="008F4B55" w:rsidP="008F4B55">
      <w:pPr>
        <w:pStyle w:val="Odstavecseseznamem"/>
        <w:numPr>
          <w:ilvl w:val="0"/>
          <w:numId w:val="6"/>
        </w:numPr>
        <w:spacing w:after="0"/>
        <w:jc w:val="both"/>
      </w:pPr>
      <w:r w:rsidRPr="006D66D0">
        <w:t xml:space="preserve">prodlení </w:t>
      </w:r>
      <w:r>
        <w:t xml:space="preserve">zhotovitele s dokončením díla o více jak </w:t>
      </w:r>
      <w:r w:rsidR="005671FE" w:rsidRPr="005671FE">
        <w:rPr>
          <w:b/>
        </w:rPr>
        <w:t>14</w:t>
      </w:r>
      <w:r w:rsidR="0026381C">
        <w:rPr>
          <w:b/>
        </w:rPr>
        <w:t xml:space="preserve"> </w:t>
      </w:r>
      <w:r w:rsidRPr="005671FE">
        <w:rPr>
          <w:b/>
        </w:rPr>
        <w:t>dní;</w:t>
      </w:r>
    </w:p>
    <w:p w:rsidR="008F4B55" w:rsidRPr="005671FE" w:rsidRDefault="008F4B55" w:rsidP="0026381C">
      <w:pPr>
        <w:pStyle w:val="Odstavecseseznamem"/>
        <w:numPr>
          <w:ilvl w:val="0"/>
          <w:numId w:val="6"/>
        </w:numPr>
        <w:spacing w:after="0"/>
        <w:ind w:right="-426"/>
        <w:jc w:val="both"/>
        <w:rPr>
          <w:b/>
        </w:rPr>
      </w:pPr>
      <w:r>
        <w:t xml:space="preserve">prodlení objednatele se zaplacením ceny díla či převzetím díla o více jak </w:t>
      </w:r>
      <w:r w:rsidR="005671FE" w:rsidRPr="005671FE">
        <w:rPr>
          <w:b/>
        </w:rPr>
        <w:t>14</w:t>
      </w:r>
      <w:r w:rsidR="005671FE">
        <w:rPr>
          <w:b/>
        </w:rPr>
        <w:t xml:space="preserve"> </w:t>
      </w:r>
      <w:r w:rsidRPr="005671FE">
        <w:rPr>
          <w:b/>
        </w:rPr>
        <w:t>dní;</w:t>
      </w:r>
    </w:p>
    <w:p w:rsidR="008F4B55" w:rsidRPr="005671FE" w:rsidRDefault="008F4B55" w:rsidP="008F4B55">
      <w:pPr>
        <w:pStyle w:val="Odstavecseseznamem"/>
        <w:numPr>
          <w:ilvl w:val="0"/>
          <w:numId w:val="6"/>
        </w:numPr>
        <w:spacing w:after="0"/>
        <w:jc w:val="both"/>
        <w:rPr>
          <w:b/>
        </w:rPr>
      </w:pPr>
      <w:r w:rsidRPr="00CF7946">
        <w:t>prodlení s odstran</w:t>
      </w:r>
      <w:r>
        <w:t xml:space="preserve">ěním vad o více jak </w:t>
      </w:r>
      <w:r w:rsidR="005671FE">
        <w:rPr>
          <w:b/>
        </w:rPr>
        <w:t>14</w:t>
      </w:r>
      <w:r w:rsidRPr="005671FE">
        <w:rPr>
          <w:b/>
        </w:rPr>
        <w:t xml:space="preserve"> dní</w:t>
      </w:r>
    </w:p>
    <w:p w:rsidR="00F73422" w:rsidRDefault="00F73422" w:rsidP="00721B8F">
      <w:pPr>
        <w:pStyle w:val="Odstavecseseznamem"/>
        <w:numPr>
          <w:ilvl w:val="1"/>
          <w:numId w:val="3"/>
        </w:numPr>
        <w:tabs>
          <w:tab w:val="clear" w:pos="360"/>
        </w:tabs>
        <w:spacing w:after="0"/>
        <w:ind w:left="0" w:firstLine="0"/>
        <w:jc w:val="both"/>
      </w:pPr>
      <w:r w:rsidRPr="00F73422">
        <w:lastRenderedPageBreak/>
        <w:t xml:space="preserve">Kterákoliv ze smluvních stran je oprávněna zrušit tuto smlouvu s účinností od jejího uzavření zaplacením 30 % částky ceny díla bez DPH jako odstupného druhé smluvní straně. Tato smlouva se považuje za zrušenou dnem, kdy je druhé straně doručeno oznámení oprávněné smluvní strany, že své právo odstoupit od smlouvy tímto způsobem uplatňuje a odstupné ve stanovené výši zaplatí. Pro případ, že odstupné nebude zaplaceno do </w:t>
      </w:r>
      <w:r w:rsidR="0026381C" w:rsidRPr="0026381C">
        <w:rPr>
          <w:b/>
        </w:rPr>
        <w:t>14</w:t>
      </w:r>
      <w:r w:rsidRPr="0026381C">
        <w:rPr>
          <w:b/>
        </w:rPr>
        <w:t xml:space="preserve"> dnů</w:t>
      </w:r>
      <w:r w:rsidRPr="00721B8F">
        <w:t xml:space="preserve"> </w:t>
      </w:r>
      <w:r w:rsidRPr="00F73422">
        <w:t>ode dne, kdy oznámení o odstoupení dojde druhé straně, zaplatí odstupující strana smluvní pokutu ve výši 0,05% odstupného za každý den prodlení.</w:t>
      </w:r>
    </w:p>
    <w:p w:rsidR="00DC6FC0" w:rsidRPr="00F73422" w:rsidRDefault="00DC6FC0" w:rsidP="00DC6FC0">
      <w:pPr>
        <w:spacing w:after="0"/>
        <w:jc w:val="both"/>
      </w:pPr>
    </w:p>
    <w:p w:rsidR="00A374B2" w:rsidRPr="001D2101" w:rsidRDefault="00A374B2" w:rsidP="00D55DD6">
      <w:pPr>
        <w:pStyle w:val="Odstavecseseznamem"/>
        <w:numPr>
          <w:ilvl w:val="0"/>
          <w:numId w:val="3"/>
        </w:numPr>
        <w:spacing w:after="0"/>
        <w:jc w:val="center"/>
        <w:rPr>
          <w:b/>
        </w:rPr>
      </w:pPr>
      <w:r w:rsidRPr="00645EDD">
        <w:rPr>
          <w:b/>
        </w:rPr>
        <w:t>Závěrečná ustanovení</w:t>
      </w:r>
    </w:p>
    <w:p w:rsidR="00A374B2" w:rsidRDefault="00A374B2" w:rsidP="00D55DD6">
      <w:pPr>
        <w:pStyle w:val="Odstavecseseznamem"/>
        <w:numPr>
          <w:ilvl w:val="1"/>
          <w:numId w:val="3"/>
        </w:numPr>
        <w:tabs>
          <w:tab w:val="clear" w:pos="360"/>
        </w:tabs>
        <w:spacing w:after="0"/>
        <w:ind w:left="0" w:firstLine="0"/>
        <w:jc w:val="both"/>
      </w:pPr>
      <w:r w:rsidRPr="00645EDD">
        <w:t>Smluvní vztahy mezi stranami vzniklé na základě této smlouvy se řídí právním řádem České republiky, zejména zák. č. 89/2012 Sb., občanským zákoníkem.</w:t>
      </w:r>
    </w:p>
    <w:p w:rsidR="00A374B2" w:rsidRPr="00645EDD" w:rsidRDefault="00A374B2" w:rsidP="00D55DD6">
      <w:pPr>
        <w:pStyle w:val="Odstavecseseznamem"/>
        <w:numPr>
          <w:ilvl w:val="1"/>
          <w:numId w:val="3"/>
        </w:numPr>
        <w:tabs>
          <w:tab w:val="clear" w:pos="360"/>
        </w:tabs>
        <w:spacing w:after="0"/>
        <w:ind w:left="0" w:firstLine="0"/>
        <w:jc w:val="both"/>
      </w:pPr>
      <w:r w:rsidRPr="00870AF8">
        <w:t>V případě, že se některé ustanovení této smlouvy, ať už vzhledem k platnému právnímu řádu nebo vzhledem k jeho změnám, ukáže neplatným, neúčinným nebo sporným anebo některé ustanovení chybí, zůstávají ostatní ustanovení této smlouvy touto skutečností nedotčena. Namísto dotyčného ustanovení nastupuje buď ustanovení příslušného obecně závazného právního předpisu, které je svou povahou a účelem nejbližší zamýšlenému účelu této smlouvy, nebo není-li takového ustanovení právního předpisu, způsob řešení, jenž je v obchodním styku obvyklý.</w:t>
      </w:r>
    </w:p>
    <w:p w:rsidR="00A374B2" w:rsidRPr="00645EDD" w:rsidRDefault="00A374B2" w:rsidP="00D55DD6">
      <w:pPr>
        <w:pStyle w:val="Odstavecseseznamem"/>
        <w:numPr>
          <w:ilvl w:val="1"/>
          <w:numId w:val="3"/>
        </w:numPr>
        <w:tabs>
          <w:tab w:val="clear" w:pos="360"/>
        </w:tabs>
        <w:spacing w:after="0"/>
        <w:ind w:left="0" w:firstLine="0"/>
        <w:jc w:val="both"/>
      </w:pPr>
      <w:r w:rsidRPr="00645EDD">
        <w:t xml:space="preserve"> Smluvní strany výslovně prohlašují, že případné spory vyplývající z této dohody se budou řešit dohodou. Nedojde-li k dohodě a vznikne-li spor, pak při řešení sporů budou smluvní strany postupovat v souladu s obecně závaznými právními předpisy.</w:t>
      </w:r>
    </w:p>
    <w:p w:rsidR="00A374B2" w:rsidRPr="00645EDD" w:rsidRDefault="00A374B2" w:rsidP="00D55DD6">
      <w:pPr>
        <w:pStyle w:val="Odstavecseseznamem"/>
        <w:numPr>
          <w:ilvl w:val="1"/>
          <w:numId w:val="3"/>
        </w:numPr>
        <w:tabs>
          <w:tab w:val="clear" w:pos="360"/>
        </w:tabs>
        <w:spacing w:after="0"/>
        <w:ind w:left="0" w:firstLine="0"/>
        <w:jc w:val="both"/>
      </w:pPr>
      <w:r w:rsidRPr="00645EDD">
        <w:t xml:space="preserve">Jakékoliv změny či doplňky této smlouvy lze činit pouze formou písemných </w:t>
      </w:r>
      <w:r>
        <w:t xml:space="preserve">vzestupně </w:t>
      </w:r>
      <w:r w:rsidRPr="00645EDD">
        <w:t>číslovaných dodatků podepsaných oběma smluvními stranami; odstoupení od smlouvy lze provést pouze písemnou formou.</w:t>
      </w:r>
    </w:p>
    <w:p w:rsidR="00A374B2" w:rsidRPr="00645EDD" w:rsidRDefault="00A374B2" w:rsidP="00D55DD6">
      <w:pPr>
        <w:pStyle w:val="Odstavecseseznamem"/>
        <w:numPr>
          <w:ilvl w:val="1"/>
          <w:numId w:val="3"/>
        </w:numPr>
        <w:tabs>
          <w:tab w:val="clear" w:pos="360"/>
        </w:tabs>
        <w:spacing w:after="0"/>
        <w:ind w:left="0" w:firstLine="0"/>
        <w:jc w:val="both"/>
      </w:pPr>
      <w:r w:rsidRPr="00645EDD">
        <w:t xml:space="preserve">Tato smlouva byla </w:t>
      </w:r>
      <w:r w:rsidRPr="00D55DD6">
        <w:t xml:space="preserve">vyhotovena ve dvou </w:t>
      </w:r>
      <w:r w:rsidRPr="00645EDD">
        <w:t>stejnopisech, každý s platností originálu, z nichž po jednom obdrží každá ze smluvních stran.</w:t>
      </w:r>
    </w:p>
    <w:p w:rsidR="00A374B2" w:rsidRPr="00645EDD" w:rsidRDefault="00A374B2" w:rsidP="00D55DD6">
      <w:pPr>
        <w:pStyle w:val="Odstavecseseznamem"/>
        <w:numPr>
          <w:ilvl w:val="1"/>
          <w:numId w:val="3"/>
        </w:numPr>
        <w:tabs>
          <w:tab w:val="clear" w:pos="360"/>
        </w:tabs>
        <w:spacing w:after="0"/>
        <w:ind w:left="0" w:firstLine="0"/>
        <w:jc w:val="both"/>
      </w:pPr>
      <w:r w:rsidRPr="00645EDD">
        <w:t>Smlouva nabývá platnosti a účinnosti dnem podpisu oběma smluvními stranami.</w:t>
      </w:r>
    </w:p>
    <w:p w:rsidR="00833E28" w:rsidRDefault="00A374B2" w:rsidP="00A374B2">
      <w:pPr>
        <w:pStyle w:val="Odstavecseseznamem"/>
        <w:numPr>
          <w:ilvl w:val="1"/>
          <w:numId w:val="3"/>
        </w:numPr>
        <w:tabs>
          <w:tab w:val="clear" w:pos="360"/>
        </w:tabs>
        <w:spacing w:after="0"/>
        <w:ind w:left="0" w:firstLine="0"/>
        <w:jc w:val="both"/>
      </w:pPr>
      <w:r w:rsidRPr="00645EDD">
        <w:t>Smluvní strany prohlašují, že tato smlouva vyjadřuje jejich svobodnou, vážnou, určitou a srozumitelnou vůli prostou omylu. Smluvní strany smlouvu přečetly, s jejím obsahem souhlasí, což stvrzují vlastnoručními podpisy.</w:t>
      </w:r>
    </w:p>
    <w:p w:rsidR="002802EA" w:rsidRDefault="002802EA" w:rsidP="00A374B2">
      <w:pPr>
        <w:spacing w:after="0"/>
        <w:jc w:val="both"/>
      </w:pPr>
    </w:p>
    <w:p w:rsidR="002802EA" w:rsidRDefault="002802EA" w:rsidP="00A374B2">
      <w:pPr>
        <w:spacing w:after="0"/>
        <w:jc w:val="both"/>
      </w:pPr>
    </w:p>
    <w:p w:rsidR="00A72A98" w:rsidRDefault="00A72A98" w:rsidP="00A374B2">
      <w:pPr>
        <w:spacing w:after="0"/>
        <w:jc w:val="both"/>
      </w:pPr>
    </w:p>
    <w:p w:rsidR="00A72A98" w:rsidRDefault="00A72A98" w:rsidP="00A374B2">
      <w:pPr>
        <w:spacing w:after="0"/>
        <w:jc w:val="both"/>
        <w:sectPr w:rsidR="00A72A98" w:rsidSect="00833E28">
          <w:headerReference w:type="default" r:id="rId10"/>
          <w:footerReference w:type="default" r:id="rId11"/>
          <w:pgSz w:w="11906" w:h="16838"/>
          <w:pgMar w:top="1417" w:right="1417" w:bottom="1417" w:left="1417" w:header="708" w:footer="429" w:gutter="0"/>
          <w:cols w:space="708"/>
          <w:docGrid w:linePitch="360"/>
        </w:sectPr>
      </w:pPr>
    </w:p>
    <w:p w:rsidR="00862431" w:rsidRDefault="00862431" w:rsidP="00862431">
      <w:pPr>
        <w:spacing w:after="0"/>
        <w:jc w:val="both"/>
        <w:rPr>
          <w:rFonts w:ascii="Arial" w:hAnsi="Arial" w:cs="Arial"/>
          <w:b/>
          <w:sz w:val="20"/>
        </w:rPr>
      </w:pPr>
      <w:r>
        <w:lastRenderedPageBreak/>
        <w:t>V …………………………………….. dne………</w:t>
      </w:r>
      <w:r w:rsidRPr="004E5AA9">
        <w:rPr>
          <w:rFonts w:ascii="Arial" w:hAnsi="Arial" w:cs="Arial"/>
          <w:b/>
          <w:sz w:val="20"/>
        </w:rPr>
        <w:t xml:space="preserve">   </w:t>
      </w:r>
      <w:r>
        <w:rPr>
          <w:rFonts w:ascii="Arial" w:hAnsi="Arial" w:cs="Arial"/>
          <w:b/>
          <w:sz w:val="20"/>
        </w:rPr>
        <w:t xml:space="preserve">                         </w:t>
      </w:r>
      <w:r>
        <w:t>V……………………………………. dne ……………..</w:t>
      </w:r>
    </w:p>
    <w:p w:rsidR="00862431" w:rsidRDefault="00862431" w:rsidP="00862431">
      <w:pPr>
        <w:spacing w:after="0"/>
        <w:jc w:val="both"/>
      </w:pPr>
      <w:r w:rsidRPr="004E5AA9">
        <w:rPr>
          <w:rFonts w:ascii="Arial" w:hAnsi="Arial" w:cs="Arial"/>
          <w:b/>
          <w:sz w:val="20"/>
        </w:rPr>
        <w:t xml:space="preserve">   </w:t>
      </w:r>
      <w:r>
        <w:t xml:space="preserve">    </w:t>
      </w:r>
    </w:p>
    <w:p w:rsidR="00862431" w:rsidRDefault="00862431" w:rsidP="00862431">
      <w:pPr>
        <w:spacing w:after="0"/>
        <w:jc w:val="both"/>
      </w:pPr>
    </w:p>
    <w:p w:rsidR="00862431" w:rsidRDefault="00862431" w:rsidP="00862431">
      <w:pPr>
        <w:spacing w:after="0"/>
        <w:jc w:val="both"/>
      </w:pPr>
    </w:p>
    <w:p w:rsidR="00862431" w:rsidRDefault="00862431" w:rsidP="00862431">
      <w:pPr>
        <w:spacing w:after="0"/>
        <w:jc w:val="both"/>
      </w:pPr>
      <w:r>
        <w:t xml:space="preserve">           </w:t>
      </w:r>
    </w:p>
    <w:p w:rsidR="00862431" w:rsidRPr="006554DA" w:rsidRDefault="00862431" w:rsidP="00862431">
      <w:pPr>
        <w:spacing w:after="0"/>
        <w:jc w:val="both"/>
      </w:pPr>
      <w:r w:rsidRPr="00645EDD">
        <w:t>……………………………………………………………</w:t>
      </w:r>
      <w:r>
        <w:t xml:space="preserve">                          ……………………………………………………………   </w:t>
      </w:r>
      <w:r>
        <w:rPr>
          <w:b/>
        </w:rPr>
        <w:t xml:space="preserve">                                                                                       </w:t>
      </w:r>
    </w:p>
    <w:p w:rsidR="00862431" w:rsidRDefault="00862431" w:rsidP="00862431">
      <w:pPr>
        <w:spacing w:after="0"/>
        <w:ind w:left="426" w:firstLine="425"/>
        <w:rPr>
          <w:b/>
        </w:rPr>
      </w:pPr>
      <w:r>
        <w:rPr>
          <w:b/>
        </w:rPr>
        <w:t xml:space="preserve">     objednatel                                                                                     zhotovitel</w:t>
      </w:r>
    </w:p>
    <w:p w:rsidR="00862431" w:rsidRPr="00645EDD" w:rsidRDefault="00862431" w:rsidP="00862431">
      <w:pPr>
        <w:spacing w:after="0"/>
        <w:rPr>
          <w:b/>
        </w:rPr>
      </w:pPr>
      <w:r w:rsidRPr="004E5AA9">
        <w:rPr>
          <w:b/>
        </w:rPr>
        <w:t xml:space="preserve">         </w:t>
      </w:r>
      <w:r>
        <w:rPr>
          <w:b/>
        </w:rPr>
        <w:t xml:space="preserve">       </w:t>
      </w:r>
      <w:r w:rsidR="007172CA">
        <w:rPr>
          <w:b/>
        </w:rPr>
        <w:t>Ing. Vanda Palowská</w:t>
      </w:r>
      <w:r>
        <w:rPr>
          <w:b/>
        </w:rPr>
        <w:t xml:space="preserve">                                 </w:t>
      </w:r>
      <w:r w:rsidR="00A342CE">
        <w:rPr>
          <w:b/>
        </w:rPr>
        <w:t xml:space="preserve">                            </w:t>
      </w:r>
      <w:r>
        <w:rPr>
          <w:b/>
        </w:rPr>
        <w:t xml:space="preserve">   I</w:t>
      </w:r>
      <w:r w:rsidRPr="00645EDD">
        <w:rPr>
          <w:b/>
        </w:rPr>
        <w:t>ng. Jiří Wawrzyczek</w:t>
      </w:r>
    </w:p>
    <w:p w:rsidR="00862431" w:rsidRPr="00645EDD" w:rsidRDefault="00862431" w:rsidP="00862431">
      <w:pPr>
        <w:spacing w:after="0"/>
      </w:pPr>
      <w:r>
        <w:rPr>
          <w:b/>
        </w:rPr>
        <w:t xml:space="preserve">   </w:t>
      </w:r>
      <w:r w:rsidR="0036418E">
        <w:rPr>
          <w:b/>
        </w:rPr>
        <w:t xml:space="preserve">        </w:t>
      </w:r>
      <w:r>
        <w:rPr>
          <w:b/>
        </w:rPr>
        <w:t xml:space="preserve"> </w:t>
      </w:r>
      <w:r w:rsidR="007172CA">
        <w:rPr>
          <w:b/>
        </w:rPr>
        <w:t>statutární orgán - ředitelka</w:t>
      </w:r>
      <w:r>
        <w:rPr>
          <w:b/>
        </w:rPr>
        <w:t xml:space="preserve">                                                 </w:t>
      </w:r>
      <w:r w:rsidR="0036418E">
        <w:rPr>
          <w:b/>
        </w:rPr>
        <w:t xml:space="preserve">   </w:t>
      </w:r>
      <w:r>
        <w:rPr>
          <w:b/>
        </w:rPr>
        <w:t>j</w:t>
      </w:r>
      <w:r w:rsidRPr="00645EDD">
        <w:rPr>
          <w:b/>
        </w:rPr>
        <w:t>ednatel Merops spol. s r.o.</w:t>
      </w:r>
      <w:r>
        <w:t xml:space="preserve">                                        </w:t>
      </w:r>
    </w:p>
    <w:p w:rsidR="00CB43FB" w:rsidRDefault="0036418E" w:rsidP="00862431">
      <w:pPr>
        <w:spacing w:after="0"/>
        <w:jc w:val="both"/>
        <w:rPr>
          <w:b/>
        </w:rPr>
      </w:pPr>
      <w:r>
        <w:rPr>
          <w:b/>
        </w:rPr>
        <w:t xml:space="preserve">   </w:t>
      </w:r>
    </w:p>
    <w:sectPr w:rsidR="00CB43FB" w:rsidSect="007C5D71">
      <w:type w:val="continuous"/>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CE0" w:rsidRDefault="00C71CE0" w:rsidP="008F67D2">
      <w:pPr>
        <w:spacing w:after="0" w:line="240" w:lineRule="auto"/>
      </w:pPr>
      <w:r>
        <w:separator/>
      </w:r>
    </w:p>
  </w:endnote>
  <w:endnote w:type="continuationSeparator" w:id="0">
    <w:p w:rsidR="00C71CE0" w:rsidRDefault="00C71CE0" w:rsidP="008F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1C" w:rsidRPr="00833E28" w:rsidRDefault="00904B1C" w:rsidP="00833E28">
    <w:pPr>
      <w:pStyle w:val="Zpat"/>
      <w:tabs>
        <w:tab w:val="left" w:pos="4124"/>
        <w:tab w:val="center" w:pos="4639"/>
      </w:tabs>
      <w:ind w:right="360"/>
      <w:rPr>
        <w:rFonts w:cs="Segoe UI"/>
        <w:sz w:val="20"/>
        <w:szCs w:val="20"/>
      </w:rPr>
    </w:pPr>
    <w:r w:rsidRPr="001D217B">
      <w:rPr>
        <w:b/>
      </w:rPr>
      <w:t xml:space="preserve">SoD č. </w:t>
    </w:r>
    <w:r w:rsidR="00303644">
      <w:rPr>
        <w:b/>
      </w:rPr>
      <w:t>136</w:t>
    </w:r>
    <w:r w:rsidRPr="001D217B">
      <w:rPr>
        <w:b/>
      </w:rPr>
      <w:t>/201</w:t>
    </w:r>
    <w:r w:rsidR="00303644">
      <w:rPr>
        <w:b/>
      </w:rPr>
      <w:t>7</w:t>
    </w:r>
    <w:r w:rsidR="00E62E91">
      <w:rPr>
        <w:b/>
      </w:rPr>
      <w:t xml:space="preserve"> – Albrechtova střední škola</w:t>
    </w:r>
    <w:r>
      <w:rPr>
        <w:rStyle w:val="tsubjname"/>
        <w:b/>
      </w:rPr>
      <w:t xml:space="preserve"> </w:t>
    </w:r>
    <w:r>
      <w:tab/>
    </w:r>
    <w:r>
      <w:tab/>
    </w:r>
    <w:r w:rsidRPr="00833E28">
      <w:rPr>
        <w:sz w:val="20"/>
        <w:szCs w:val="20"/>
      </w:rPr>
      <w:tab/>
    </w:r>
    <w:r w:rsidRPr="00833E28">
      <w:rPr>
        <w:rFonts w:cs="Segoe UI"/>
      </w:rPr>
      <w:t xml:space="preserve">Strana </w:t>
    </w:r>
    <w:r w:rsidRPr="00833E28">
      <w:rPr>
        <w:rFonts w:cs="Segoe UI"/>
      </w:rPr>
      <w:fldChar w:fldCharType="begin"/>
    </w:r>
    <w:r w:rsidRPr="00833E28">
      <w:rPr>
        <w:rFonts w:cs="Segoe UI"/>
      </w:rPr>
      <w:instrText xml:space="preserve"> PAGE  \* Arabic  \* MERGEFORMAT </w:instrText>
    </w:r>
    <w:r w:rsidRPr="00833E28">
      <w:rPr>
        <w:rFonts w:cs="Segoe UI"/>
      </w:rPr>
      <w:fldChar w:fldCharType="separate"/>
    </w:r>
    <w:r w:rsidR="00CD4D8E">
      <w:rPr>
        <w:rFonts w:cs="Segoe UI"/>
        <w:noProof/>
      </w:rPr>
      <w:t>1</w:t>
    </w:r>
    <w:r w:rsidRPr="00833E28">
      <w:rPr>
        <w:rFonts w:cs="Segoe UI"/>
      </w:rPr>
      <w:fldChar w:fldCharType="end"/>
    </w:r>
    <w:r w:rsidRPr="00833E28">
      <w:rPr>
        <w:rFonts w:cs="Segoe UI"/>
      </w:rPr>
      <w:t xml:space="preserve"> z </w:t>
    </w:r>
    <w:fldSimple w:instr=" NUMPAGES   \* MERGEFORMAT ">
      <w:r w:rsidR="00CD4D8E" w:rsidRPr="00CD4D8E">
        <w:rPr>
          <w:rFonts w:cs="Segoe UI"/>
          <w:noProof/>
        </w:rPr>
        <w:t>5</w:t>
      </w:r>
    </w:fldSimple>
  </w:p>
  <w:p w:rsidR="00904B1C" w:rsidRPr="008F67D2" w:rsidRDefault="00904B1C" w:rsidP="008F67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CE0" w:rsidRDefault="00C71CE0" w:rsidP="008F67D2">
      <w:pPr>
        <w:spacing w:after="0" w:line="240" w:lineRule="auto"/>
      </w:pPr>
      <w:r>
        <w:separator/>
      </w:r>
    </w:p>
  </w:footnote>
  <w:footnote w:type="continuationSeparator" w:id="0">
    <w:p w:rsidR="00C71CE0" w:rsidRDefault="00C71CE0" w:rsidP="008F6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1C" w:rsidRPr="001F514E" w:rsidRDefault="00904B1C" w:rsidP="008F67D2">
    <w:pPr>
      <w:ind w:left="708"/>
      <w:jc w:val="center"/>
      <w:rPr>
        <w:sz w:val="44"/>
        <w:szCs w:val="44"/>
      </w:rPr>
    </w:pPr>
    <w:r>
      <w:rPr>
        <w:noProof/>
        <w:sz w:val="44"/>
        <w:szCs w:val="44"/>
        <w:lang w:eastAsia="cs-CZ"/>
      </w:rPr>
      <w:drawing>
        <wp:anchor distT="0" distB="0" distL="114300" distR="114300" simplePos="0" relativeHeight="251659264" behindDoc="0" locked="0" layoutInCell="1" allowOverlap="0">
          <wp:simplePos x="0" y="0"/>
          <wp:positionH relativeFrom="column">
            <wp:posOffset>-229235</wp:posOffset>
          </wp:positionH>
          <wp:positionV relativeFrom="paragraph">
            <wp:posOffset>-173990</wp:posOffset>
          </wp:positionV>
          <wp:extent cx="1076325" cy="880110"/>
          <wp:effectExtent l="0" t="0" r="9525" b="0"/>
          <wp:wrapSquare wrapText="bothSides"/>
          <wp:docPr id="2" name="Obrázek 2" descr="Logo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80110"/>
                  </a:xfrm>
                  <a:prstGeom prst="rect">
                    <a:avLst/>
                  </a:prstGeom>
                  <a:noFill/>
                  <a:ln>
                    <a:noFill/>
                  </a:ln>
                </pic:spPr>
              </pic:pic>
            </a:graphicData>
          </a:graphic>
        </wp:anchor>
      </w:drawing>
    </w:r>
    <w:r w:rsidRPr="001F514E">
      <w:rPr>
        <w:sz w:val="44"/>
        <w:szCs w:val="44"/>
      </w:rPr>
      <w:t>SMLOUVA</w:t>
    </w:r>
    <w:r>
      <w:rPr>
        <w:sz w:val="44"/>
        <w:szCs w:val="44"/>
      </w:rPr>
      <w:t xml:space="preserve"> O DÍLO č. </w:t>
    </w:r>
    <w:r w:rsidR="00303644">
      <w:rPr>
        <w:sz w:val="44"/>
        <w:szCs w:val="44"/>
      </w:rPr>
      <w:t>136</w:t>
    </w:r>
    <w:r>
      <w:rPr>
        <w:sz w:val="44"/>
        <w:szCs w:val="44"/>
      </w:rPr>
      <w:t>/201</w:t>
    </w:r>
    <w:r w:rsidR="00303644">
      <w:rPr>
        <w:sz w:val="44"/>
        <w:szCs w:val="44"/>
      </w:rPr>
      <w:t>7</w:t>
    </w:r>
  </w:p>
  <w:p w:rsidR="00904B1C" w:rsidRPr="001F514E" w:rsidRDefault="00904B1C" w:rsidP="008F67D2">
    <w:pPr>
      <w:ind w:left="1416"/>
      <w:jc w:val="center"/>
      <w:rPr>
        <w:sz w:val="20"/>
        <w:szCs w:val="20"/>
      </w:rPr>
    </w:pPr>
    <w:r w:rsidRPr="001F514E">
      <w:rPr>
        <w:sz w:val="20"/>
        <w:szCs w:val="20"/>
      </w:rPr>
      <w:t>uzavřená dle § 2</w:t>
    </w:r>
    <w:r>
      <w:rPr>
        <w:sz w:val="20"/>
        <w:szCs w:val="20"/>
      </w:rPr>
      <w:t>586</w:t>
    </w:r>
    <w:r w:rsidRPr="001F514E">
      <w:rPr>
        <w:sz w:val="20"/>
        <w:szCs w:val="20"/>
      </w:rPr>
      <w:t xml:space="preserve"> a násl. zákona č. 89/2012 Sb., občanský zákoník, v platném znění</w:t>
    </w:r>
  </w:p>
  <w:p w:rsidR="00904B1C" w:rsidRDefault="00904B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2EF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5F1941"/>
    <w:multiLevelType w:val="multilevel"/>
    <w:tmpl w:val="A45CE6E2"/>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FC92AFF"/>
    <w:multiLevelType w:val="multilevel"/>
    <w:tmpl w:val="0A2228AC"/>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E30A27"/>
    <w:multiLevelType w:val="hybridMultilevel"/>
    <w:tmpl w:val="F168A3F2"/>
    <w:lvl w:ilvl="0" w:tplc="E5DA88B6">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nsid w:val="29171661"/>
    <w:multiLevelType w:val="multilevel"/>
    <w:tmpl w:val="9878CFB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090"/>
        </w:tabs>
        <w:ind w:left="1090" w:hanging="435"/>
      </w:pPr>
      <w:rPr>
        <w:rFonts w:hint="default"/>
      </w:rPr>
    </w:lvl>
    <w:lvl w:ilvl="2">
      <w:start w:val="2"/>
      <w:numFmt w:val="decimal"/>
      <w:lvlText w:val="%1.%2.%3"/>
      <w:lvlJc w:val="left"/>
      <w:pPr>
        <w:tabs>
          <w:tab w:val="num" w:pos="2030"/>
        </w:tabs>
        <w:ind w:left="2030" w:hanging="720"/>
      </w:pPr>
      <w:rPr>
        <w:rFonts w:hint="default"/>
      </w:rPr>
    </w:lvl>
    <w:lvl w:ilvl="3">
      <w:start w:val="1"/>
      <w:numFmt w:val="decimal"/>
      <w:lvlText w:val="%1.%2.%3.%4"/>
      <w:lvlJc w:val="left"/>
      <w:pPr>
        <w:tabs>
          <w:tab w:val="num" w:pos="2685"/>
        </w:tabs>
        <w:ind w:left="2685" w:hanging="720"/>
      </w:pPr>
      <w:rPr>
        <w:rFonts w:hint="default"/>
      </w:rPr>
    </w:lvl>
    <w:lvl w:ilvl="4">
      <w:start w:val="1"/>
      <w:numFmt w:val="decimal"/>
      <w:lvlText w:val="%1.%2.%3.%4.%5"/>
      <w:lvlJc w:val="left"/>
      <w:pPr>
        <w:tabs>
          <w:tab w:val="num" w:pos="3700"/>
        </w:tabs>
        <w:ind w:left="3700" w:hanging="1080"/>
      </w:pPr>
      <w:rPr>
        <w:rFonts w:hint="default"/>
      </w:rPr>
    </w:lvl>
    <w:lvl w:ilvl="5">
      <w:start w:val="1"/>
      <w:numFmt w:val="decimal"/>
      <w:lvlText w:val="%1.%2.%3.%4.%5.%6"/>
      <w:lvlJc w:val="left"/>
      <w:pPr>
        <w:tabs>
          <w:tab w:val="num" w:pos="4355"/>
        </w:tabs>
        <w:ind w:left="4355" w:hanging="1080"/>
      </w:pPr>
      <w:rPr>
        <w:rFonts w:hint="default"/>
      </w:rPr>
    </w:lvl>
    <w:lvl w:ilvl="6">
      <w:start w:val="1"/>
      <w:numFmt w:val="decimal"/>
      <w:lvlText w:val="%1.%2.%3.%4.%5.%6.%7"/>
      <w:lvlJc w:val="left"/>
      <w:pPr>
        <w:tabs>
          <w:tab w:val="num" w:pos="5370"/>
        </w:tabs>
        <w:ind w:left="5370" w:hanging="1440"/>
      </w:pPr>
      <w:rPr>
        <w:rFonts w:hint="default"/>
      </w:rPr>
    </w:lvl>
    <w:lvl w:ilvl="7">
      <w:start w:val="1"/>
      <w:numFmt w:val="decimal"/>
      <w:lvlText w:val="%1.%2.%3.%4.%5.%6.%7.%8"/>
      <w:lvlJc w:val="left"/>
      <w:pPr>
        <w:tabs>
          <w:tab w:val="num" w:pos="6025"/>
        </w:tabs>
        <w:ind w:left="6025" w:hanging="1440"/>
      </w:pPr>
      <w:rPr>
        <w:rFonts w:hint="default"/>
      </w:rPr>
    </w:lvl>
    <w:lvl w:ilvl="8">
      <w:start w:val="1"/>
      <w:numFmt w:val="decimal"/>
      <w:lvlText w:val="%1.%2.%3.%4.%5.%6.%7.%8.%9"/>
      <w:lvlJc w:val="left"/>
      <w:pPr>
        <w:tabs>
          <w:tab w:val="num" w:pos="7040"/>
        </w:tabs>
        <w:ind w:left="7040" w:hanging="1800"/>
      </w:pPr>
      <w:rPr>
        <w:rFonts w:hint="default"/>
      </w:rPr>
    </w:lvl>
  </w:abstractNum>
  <w:abstractNum w:abstractNumId="5">
    <w:nsid w:val="5A7E5957"/>
    <w:multiLevelType w:val="hybridMultilevel"/>
    <w:tmpl w:val="AE128A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DDE3B0A"/>
    <w:multiLevelType w:val="multilevel"/>
    <w:tmpl w:val="0A2228AC"/>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2"/>
    <w:rsid w:val="000004C9"/>
    <w:rsid w:val="000018E9"/>
    <w:rsid w:val="000040C6"/>
    <w:rsid w:val="0000627E"/>
    <w:rsid w:val="000074BF"/>
    <w:rsid w:val="000075FD"/>
    <w:rsid w:val="00007AA4"/>
    <w:rsid w:val="0001078D"/>
    <w:rsid w:val="0001617A"/>
    <w:rsid w:val="000163EB"/>
    <w:rsid w:val="00016AE8"/>
    <w:rsid w:val="00016E8B"/>
    <w:rsid w:val="00020DA5"/>
    <w:rsid w:val="00022190"/>
    <w:rsid w:val="000225E9"/>
    <w:rsid w:val="000256F0"/>
    <w:rsid w:val="00026441"/>
    <w:rsid w:val="00027662"/>
    <w:rsid w:val="000301F8"/>
    <w:rsid w:val="00031374"/>
    <w:rsid w:val="000314CC"/>
    <w:rsid w:val="00032D76"/>
    <w:rsid w:val="00033599"/>
    <w:rsid w:val="00035287"/>
    <w:rsid w:val="00036373"/>
    <w:rsid w:val="000364B6"/>
    <w:rsid w:val="0004127C"/>
    <w:rsid w:val="000452A6"/>
    <w:rsid w:val="000466D5"/>
    <w:rsid w:val="00050DB3"/>
    <w:rsid w:val="00052027"/>
    <w:rsid w:val="000539D6"/>
    <w:rsid w:val="00055FA3"/>
    <w:rsid w:val="00056188"/>
    <w:rsid w:val="0005673E"/>
    <w:rsid w:val="00056989"/>
    <w:rsid w:val="0005774B"/>
    <w:rsid w:val="00057E45"/>
    <w:rsid w:val="00060B8C"/>
    <w:rsid w:val="00061218"/>
    <w:rsid w:val="00061363"/>
    <w:rsid w:val="00063F5A"/>
    <w:rsid w:val="00065579"/>
    <w:rsid w:val="000660BC"/>
    <w:rsid w:val="00072AE6"/>
    <w:rsid w:val="00072D36"/>
    <w:rsid w:val="000740BA"/>
    <w:rsid w:val="00074866"/>
    <w:rsid w:val="00076A29"/>
    <w:rsid w:val="00076D59"/>
    <w:rsid w:val="000800F0"/>
    <w:rsid w:val="00081204"/>
    <w:rsid w:val="000835FD"/>
    <w:rsid w:val="00085DE1"/>
    <w:rsid w:val="00086D9B"/>
    <w:rsid w:val="000877E4"/>
    <w:rsid w:val="00087906"/>
    <w:rsid w:val="000910B5"/>
    <w:rsid w:val="000911FB"/>
    <w:rsid w:val="000935AC"/>
    <w:rsid w:val="00093DC4"/>
    <w:rsid w:val="00094FFF"/>
    <w:rsid w:val="00097BE8"/>
    <w:rsid w:val="000A046D"/>
    <w:rsid w:val="000A1A5B"/>
    <w:rsid w:val="000A1FAA"/>
    <w:rsid w:val="000A2C2D"/>
    <w:rsid w:val="000A3177"/>
    <w:rsid w:val="000A5429"/>
    <w:rsid w:val="000A55EF"/>
    <w:rsid w:val="000A5C15"/>
    <w:rsid w:val="000B13DA"/>
    <w:rsid w:val="000B1673"/>
    <w:rsid w:val="000B17CA"/>
    <w:rsid w:val="000B1A1C"/>
    <w:rsid w:val="000B28FD"/>
    <w:rsid w:val="000B5809"/>
    <w:rsid w:val="000B6AF9"/>
    <w:rsid w:val="000C1640"/>
    <w:rsid w:val="000C16A3"/>
    <w:rsid w:val="000C5311"/>
    <w:rsid w:val="000C5B7E"/>
    <w:rsid w:val="000C6AAD"/>
    <w:rsid w:val="000C7869"/>
    <w:rsid w:val="000D0BA2"/>
    <w:rsid w:val="000D1474"/>
    <w:rsid w:val="000D2118"/>
    <w:rsid w:val="000D4B83"/>
    <w:rsid w:val="000D57AD"/>
    <w:rsid w:val="000D62A0"/>
    <w:rsid w:val="000D70B6"/>
    <w:rsid w:val="000D716B"/>
    <w:rsid w:val="000E0191"/>
    <w:rsid w:val="000E166D"/>
    <w:rsid w:val="000E4EF3"/>
    <w:rsid w:val="000F0724"/>
    <w:rsid w:val="000F2BDB"/>
    <w:rsid w:val="000F3BC2"/>
    <w:rsid w:val="000F42AD"/>
    <w:rsid w:val="00100CAC"/>
    <w:rsid w:val="00105C64"/>
    <w:rsid w:val="001067CA"/>
    <w:rsid w:val="0011095F"/>
    <w:rsid w:val="00110C46"/>
    <w:rsid w:val="0011186A"/>
    <w:rsid w:val="00111F7A"/>
    <w:rsid w:val="001122E4"/>
    <w:rsid w:val="00112876"/>
    <w:rsid w:val="0011687E"/>
    <w:rsid w:val="0012091E"/>
    <w:rsid w:val="00121D8B"/>
    <w:rsid w:val="00122ECB"/>
    <w:rsid w:val="0012338F"/>
    <w:rsid w:val="00125556"/>
    <w:rsid w:val="0012645A"/>
    <w:rsid w:val="00126B47"/>
    <w:rsid w:val="00130C89"/>
    <w:rsid w:val="00132D5B"/>
    <w:rsid w:val="00134907"/>
    <w:rsid w:val="00135BAB"/>
    <w:rsid w:val="00136334"/>
    <w:rsid w:val="0013698A"/>
    <w:rsid w:val="001375AC"/>
    <w:rsid w:val="0013798F"/>
    <w:rsid w:val="00141B77"/>
    <w:rsid w:val="00142177"/>
    <w:rsid w:val="0014400C"/>
    <w:rsid w:val="00144954"/>
    <w:rsid w:val="00144C62"/>
    <w:rsid w:val="00147337"/>
    <w:rsid w:val="00150D7A"/>
    <w:rsid w:val="001541BC"/>
    <w:rsid w:val="001547D6"/>
    <w:rsid w:val="001608E7"/>
    <w:rsid w:val="0016243C"/>
    <w:rsid w:val="001650A5"/>
    <w:rsid w:val="00165FD8"/>
    <w:rsid w:val="00166FFA"/>
    <w:rsid w:val="00167D31"/>
    <w:rsid w:val="00171E73"/>
    <w:rsid w:val="0017296C"/>
    <w:rsid w:val="0017298D"/>
    <w:rsid w:val="0017498B"/>
    <w:rsid w:val="00175AD4"/>
    <w:rsid w:val="00183E46"/>
    <w:rsid w:val="001840E1"/>
    <w:rsid w:val="0018447A"/>
    <w:rsid w:val="0018459F"/>
    <w:rsid w:val="001851C0"/>
    <w:rsid w:val="0018570F"/>
    <w:rsid w:val="001859BB"/>
    <w:rsid w:val="0019098A"/>
    <w:rsid w:val="00191BF8"/>
    <w:rsid w:val="001943FE"/>
    <w:rsid w:val="00195993"/>
    <w:rsid w:val="00195E6D"/>
    <w:rsid w:val="00197774"/>
    <w:rsid w:val="00197921"/>
    <w:rsid w:val="001A4445"/>
    <w:rsid w:val="001A44C7"/>
    <w:rsid w:val="001A49EB"/>
    <w:rsid w:val="001A4BED"/>
    <w:rsid w:val="001A687D"/>
    <w:rsid w:val="001B180A"/>
    <w:rsid w:val="001B2C83"/>
    <w:rsid w:val="001B3130"/>
    <w:rsid w:val="001B38DE"/>
    <w:rsid w:val="001B6E7F"/>
    <w:rsid w:val="001B73B1"/>
    <w:rsid w:val="001B7483"/>
    <w:rsid w:val="001C365D"/>
    <w:rsid w:val="001C3DBC"/>
    <w:rsid w:val="001C6E9A"/>
    <w:rsid w:val="001D0451"/>
    <w:rsid w:val="001D13DE"/>
    <w:rsid w:val="001D217B"/>
    <w:rsid w:val="001D24F4"/>
    <w:rsid w:val="001D2AE3"/>
    <w:rsid w:val="001D3842"/>
    <w:rsid w:val="001D4A26"/>
    <w:rsid w:val="001D5403"/>
    <w:rsid w:val="001D5CE8"/>
    <w:rsid w:val="001D74C3"/>
    <w:rsid w:val="001E0AF1"/>
    <w:rsid w:val="001E235D"/>
    <w:rsid w:val="001E28C9"/>
    <w:rsid w:val="001E2A9D"/>
    <w:rsid w:val="001E2FF8"/>
    <w:rsid w:val="001E7917"/>
    <w:rsid w:val="001F0DAF"/>
    <w:rsid w:val="001F5888"/>
    <w:rsid w:val="001F5B9B"/>
    <w:rsid w:val="0020255C"/>
    <w:rsid w:val="00204D95"/>
    <w:rsid w:val="00205379"/>
    <w:rsid w:val="00206AD6"/>
    <w:rsid w:val="00207D7F"/>
    <w:rsid w:val="002115E9"/>
    <w:rsid w:val="002150DB"/>
    <w:rsid w:val="00216E9E"/>
    <w:rsid w:val="00217473"/>
    <w:rsid w:val="00217E86"/>
    <w:rsid w:val="00223707"/>
    <w:rsid w:val="0022585F"/>
    <w:rsid w:val="00225913"/>
    <w:rsid w:val="00226B9E"/>
    <w:rsid w:val="00233170"/>
    <w:rsid w:val="00235CA5"/>
    <w:rsid w:val="00237F01"/>
    <w:rsid w:val="00242A02"/>
    <w:rsid w:val="002444B1"/>
    <w:rsid w:val="00245073"/>
    <w:rsid w:val="0025145E"/>
    <w:rsid w:val="0026381C"/>
    <w:rsid w:val="00263D58"/>
    <w:rsid w:val="00264E63"/>
    <w:rsid w:val="00270A36"/>
    <w:rsid w:val="00270BE5"/>
    <w:rsid w:val="002732A0"/>
    <w:rsid w:val="00274847"/>
    <w:rsid w:val="002802EA"/>
    <w:rsid w:val="0028098B"/>
    <w:rsid w:val="0028156C"/>
    <w:rsid w:val="00285370"/>
    <w:rsid w:val="0029071F"/>
    <w:rsid w:val="00290A5B"/>
    <w:rsid w:val="002910CA"/>
    <w:rsid w:val="00293F77"/>
    <w:rsid w:val="00296775"/>
    <w:rsid w:val="00297924"/>
    <w:rsid w:val="002A07CB"/>
    <w:rsid w:val="002A20DF"/>
    <w:rsid w:val="002A24AD"/>
    <w:rsid w:val="002A4704"/>
    <w:rsid w:val="002A64C1"/>
    <w:rsid w:val="002A7D37"/>
    <w:rsid w:val="002B0310"/>
    <w:rsid w:val="002B0E46"/>
    <w:rsid w:val="002B3EF2"/>
    <w:rsid w:val="002B787B"/>
    <w:rsid w:val="002C2378"/>
    <w:rsid w:val="002C2850"/>
    <w:rsid w:val="002C42FF"/>
    <w:rsid w:val="002C5730"/>
    <w:rsid w:val="002D01B4"/>
    <w:rsid w:val="002D2D0A"/>
    <w:rsid w:val="002D3509"/>
    <w:rsid w:val="002D3B42"/>
    <w:rsid w:val="002E06F4"/>
    <w:rsid w:val="002E1C03"/>
    <w:rsid w:val="002E5811"/>
    <w:rsid w:val="002F4667"/>
    <w:rsid w:val="002F5641"/>
    <w:rsid w:val="002F6C5C"/>
    <w:rsid w:val="00300446"/>
    <w:rsid w:val="00303644"/>
    <w:rsid w:val="003131F9"/>
    <w:rsid w:val="00315FA5"/>
    <w:rsid w:val="00316332"/>
    <w:rsid w:val="003164FB"/>
    <w:rsid w:val="00316ACC"/>
    <w:rsid w:val="003172B9"/>
    <w:rsid w:val="0032029E"/>
    <w:rsid w:val="00320906"/>
    <w:rsid w:val="00322388"/>
    <w:rsid w:val="00323CA9"/>
    <w:rsid w:val="00325716"/>
    <w:rsid w:val="00326826"/>
    <w:rsid w:val="0033161F"/>
    <w:rsid w:val="00333216"/>
    <w:rsid w:val="00333952"/>
    <w:rsid w:val="003340E3"/>
    <w:rsid w:val="00345002"/>
    <w:rsid w:val="003508DE"/>
    <w:rsid w:val="00351A96"/>
    <w:rsid w:val="00352AE9"/>
    <w:rsid w:val="00356410"/>
    <w:rsid w:val="00356AF8"/>
    <w:rsid w:val="003601E8"/>
    <w:rsid w:val="0036418E"/>
    <w:rsid w:val="00364DEF"/>
    <w:rsid w:val="003652EF"/>
    <w:rsid w:val="00366C79"/>
    <w:rsid w:val="003704F0"/>
    <w:rsid w:val="00372895"/>
    <w:rsid w:val="00372C4E"/>
    <w:rsid w:val="00373292"/>
    <w:rsid w:val="00377C51"/>
    <w:rsid w:val="00380BF1"/>
    <w:rsid w:val="003868E7"/>
    <w:rsid w:val="00386C4B"/>
    <w:rsid w:val="00387F2C"/>
    <w:rsid w:val="00390882"/>
    <w:rsid w:val="003911F6"/>
    <w:rsid w:val="00392BFA"/>
    <w:rsid w:val="003950D4"/>
    <w:rsid w:val="003967C0"/>
    <w:rsid w:val="003971C7"/>
    <w:rsid w:val="003A0086"/>
    <w:rsid w:val="003A0D2B"/>
    <w:rsid w:val="003A1105"/>
    <w:rsid w:val="003A23AA"/>
    <w:rsid w:val="003A3B7C"/>
    <w:rsid w:val="003A6560"/>
    <w:rsid w:val="003A784A"/>
    <w:rsid w:val="003B1380"/>
    <w:rsid w:val="003B2BF4"/>
    <w:rsid w:val="003B5C47"/>
    <w:rsid w:val="003B6EE4"/>
    <w:rsid w:val="003B7D81"/>
    <w:rsid w:val="003C1AAC"/>
    <w:rsid w:val="003C2324"/>
    <w:rsid w:val="003C3CB2"/>
    <w:rsid w:val="003C3FC1"/>
    <w:rsid w:val="003C6DDB"/>
    <w:rsid w:val="003C7BF2"/>
    <w:rsid w:val="003D27B8"/>
    <w:rsid w:val="003D5C8B"/>
    <w:rsid w:val="003D6110"/>
    <w:rsid w:val="003D78D0"/>
    <w:rsid w:val="003E073B"/>
    <w:rsid w:val="003E1F45"/>
    <w:rsid w:val="003E3A8D"/>
    <w:rsid w:val="003E4351"/>
    <w:rsid w:val="003E4C9D"/>
    <w:rsid w:val="003E4DA5"/>
    <w:rsid w:val="003E72E1"/>
    <w:rsid w:val="003F1149"/>
    <w:rsid w:val="003F182B"/>
    <w:rsid w:val="003F242C"/>
    <w:rsid w:val="003F53E7"/>
    <w:rsid w:val="0040273A"/>
    <w:rsid w:val="00406685"/>
    <w:rsid w:val="004109DA"/>
    <w:rsid w:val="004111B5"/>
    <w:rsid w:val="00411560"/>
    <w:rsid w:val="00415748"/>
    <w:rsid w:val="00416123"/>
    <w:rsid w:val="00416AA1"/>
    <w:rsid w:val="00422806"/>
    <w:rsid w:val="00424AD8"/>
    <w:rsid w:val="00426504"/>
    <w:rsid w:val="00427228"/>
    <w:rsid w:val="00427BF2"/>
    <w:rsid w:val="00427FA1"/>
    <w:rsid w:val="00432DDE"/>
    <w:rsid w:val="004357BF"/>
    <w:rsid w:val="00437425"/>
    <w:rsid w:val="0043762E"/>
    <w:rsid w:val="00440124"/>
    <w:rsid w:val="00441802"/>
    <w:rsid w:val="00443859"/>
    <w:rsid w:val="0044655B"/>
    <w:rsid w:val="00446E3F"/>
    <w:rsid w:val="00447FC3"/>
    <w:rsid w:val="00451424"/>
    <w:rsid w:val="00453B99"/>
    <w:rsid w:val="00456330"/>
    <w:rsid w:val="00457DE9"/>
    <w:rsid w:val="0046207B"/>
    <w:rsid w:val="00463622"/>
    <w:rsid w:val="00463742"/>
    <w:rsid w:val="004650F4"/>
    <w:rsid w:val="00466C55"/>
    <w:rsid w:val="00470662"/>
    <w:rsid w:val="00470972"/>
    <w:rsid w:val="00472E8B"/>
    <w:rsid w:val="00474C4F"/>
    <w:rsid w:val="0047603F"/>
    <w:rsid w:val="00477A45"/>
    <w:rsid w:val="00482CFF"/>
    <w:rsid w:val="00482D54"/>
    <w:rsid w:val="004832E3"/>
    <w:rsid w:val="00485273"/>
    <w:rsid w:val="00486E27"/>
    <w:rsid w:val="00487AEB"/>
    <w:rsid w:val="004911F2"/>
    <w:rsid w:val="004914FA"/>
    <w:rsid w:val="004922FF"/>
    <w:rsid w:val="004933AB"/>
    <w:rsid w:val="0049525A"/>
    <w:rsid w:val="00495DE1"/>
    <w:rsid w:val="004978A0"/>
    <w:rsid w:val="00497EAD"/>
    <w:rsid w:val="00497F14"/>
    <w:rsid w:val="004A2647"/>
    <w:rsid w:val="004A26A0"/>
    <w:rsid w:val="004A5E97"/>
    <w:rsid w:val="004A6465"/>
    <w:rsid w:val="004B1267"/>
    <w:rsid w:val="004B30DB"/>
    <w:rsid w:val="004B3624"/>
    <w:rsid w:val="004B3867"/>
    <w:rsid w:val="004B43CF"/>
    <w:rsid w:val="004B4689"/>
    <w:rsid w:val="004B4C21"/>
    <w:rsid w:val="004B4E90"/>
    <w:rsid w:val="004C08EE"/>
    <w:rsid w:val="004C4FD5"/>
    <w:rsid w:val="004D1840"/>
    <w:rsid w:val="004D1EF6"/>
    <w:rsid w:val="004D27DD"/>
    <w:rsid w:val="004D5CA4"/>
    <w:rsid w:val="004D7826"/>
    <w:rsid w:val="004D78F0"/>
    <w:rsid w:val="004E0456"/>
    <w:rsid w:val="004E53F2"/>
    <w:rsid w:val="004E5A9A"/>
    <w:rsid w:val="004E5AA9"/>
    <w:rsid w:val="004E5DC0"/>
    <w:rsid w:val="004E722E"/>
    <w:rsid w:val="004F043A"/>
    <w:rsid w:val="004F0BDB"/>
    <w:rsid w:val="004F0E9D"/>
    <w:rsid w:val="004F0FBA"/>
    <w:rsid w:val="004F1BD2"/>
    <w:rsid w:val="004F5AAB"/>
    <w:rsid w:val="004F5D84"/>
    <w:rsid w:val="005009BC"/>
    <w:rsid w:val="00500E86"/>
    <w:rsid w:val="00503A3E"/>
    <w:rsid w:val="00504B28"/>
    <w:rsid w:val="005122F0"/>
    <w:rsid w:val="00513C4E"/>
    <w:rsid w:val="005146E7"/>
    <w:rsid w:val="005204EF"/>
    <w:rsid w:val="00520971"/>
    <w:rsid w:val="0052277A"/>
    <w:rsid w:val="00523A7E"/>
    <w:rsid w:val="00524AD1"/>
    <w:rsid w:val="0052642F"/>
    <w:rsid w:val="00530224"/>
    <w:rsid w:val="005335F1"/>
    <w:rsid w:val="005371EB"/>
    <w:rsid w:val="00537C3F"/>
    <w:rsid w:val="0054033E"/>
    <w:rsid w:val="005405EB"/>
    <w:rsid w:val="00540792"/>
    <w:rsid w:val="00545455"/>
    <w:rsid w:val="005530EF"/>
    <w:rsid w:val="00553562"/>
    <w:rsid w:val="0055424E"/>
    <w:rsid w:val="0055542A"/>
    <w:rsid w:val="005563BC"/>
    <w:rsid w:val="00557C46"/>
    <w:rsid w:val="005671FE"/>
    <w:rsid w:val="00571E18"/>
    <w:rsid w:val="00573096"/>
    <w:rsid w:val="00574D49"/>
    <w:rsid w:val="0057751F"/>
    <w:rsid w:val="0058446D"/>
    <w:rsid w:val="0058513B"/>
    <w:rsid w:val="005857AD"/>
    <w:rsid w:val="00585973"/>
    <w:rsid w:val="00587048"/>
    <w:rsid w:val="0058790D"/>
    <w:rsid w:val="00592D9D"/>
    <w:rsid w:val="0059338B"/>
    <w:rsid w:val="00593586"/>
    <w:rsid w:val="005937A2"/>
    <w:rsid w:val="005972D9"/>
    <w:rsid w:val="005977DA"/>
    <w:rsid w:val="005A0599"/>
    <w:rsid w:val="005A13B7"/>
    <w:rsid w:val="005A2B77"/>
    <w:rsid w:val="005A73A0"/>
    <w:rsid w:val="005B3D5A"/>
    <w:rsid w:val="005B44F5"/>
    <w:rsid w:val="005B46D2"/>
    <w:rsid w:val="005B4D0A"/>
    <w:rsid w:val="005B7EEC"/>
    <w:rsid w:val="005C3091"/>
    <w:rsid w:val="005C442E"/>
    <w:rsid w:val="005C4B10"/>
    <w:rsid w:val="005C64EF"/>
    <w:rsid w:val="005D4532"/>
    <w:rsid w:val="005D4B36"/>
    <w:rsid w:val="005D502F"/>
    <w:rsid w:val="005D527D"/>
    <w:rsid w:val="005D712C"/>
    <w:rsid w:val="005E0973"/>
    <w:rsid w:val="005E6094"/>
    <w:rsid w:val="005E6D6F"/>
    <w:rsid w:val="005E7465"/>
    <w:rsid w:val="005F1521"/>
    <w:rsid w:val="005F2BA7"/>
    <w:rsid w:val="005F55CC"/>
    <w:rsid w:val="00600A9A"/>
    <w:rsid w:val="00603BE5"/>
    <w:rsid w:val="0060475F"/>
    <w:rsid w:val="0060751A"/>
    <w:rsid w:val="00610466"/>
    <w:rsid w:val="006123F1"/>
    <w:rsid w:val="00613AE2"/>
    <w:rsid w:val="00614029"/>
    <w:rsid w:val="0061666E"/>
    <w:rsid w:val="0061738A"/>
    <w:rsid w:val="0061770C"/>
    <w:rsid w:val="0062044C"/>
    <w:rsid w:val="00624FC3"/>
    <w:rsid w:val="0062535B"/>
    <w:rsid w:val="006255DE"/>
    <w:rsid w:val="00625B1B"/>
    <w:rsid w:val="0063147A"/>
    <w:rsid w:val="00632960"/>
    <w:rsid w:val="00633428"/>
    <w:rsid w:val="00635E9F"/>
    <w:rsid w:val="00640BB5"/>
    <w:rsid w:val="00641EC4"/>
    <w:rsid w:val="00641FF1"/>
    <w:rsid w:val="00642640"/>
    <w:rsid w:val="006435F9"/>
    <w:rsid w:val="00646001"/>
    <w:rsid w:val="00647D3B"/>
    <w:rsid w:val="00656DB3"/>
    <w:rsid w:val="00657BF5"/>
    <w:rsid w:val="00662550"/>
    <w:rsid w:val="00662594"/>
    <w:rsid w:val="00662BBD"/>
    <w:rsid w:val="00666C01"/>
    <w:rsid w:val="006676C0"/>
    <w:rsid w:val="006716D7"/>
    <w:rsid w:val="006754E2"/>
    <w:rsid w:val="0067674B"/>
    <w:rsid w:val="00681FFE"/>
    <w:rsid w:val="0068418E"/>
    <w:rsid w:val="00684334"/>
    <w:rsid w:val="00685091"/>
    <w:rsid w:val="0068529D"/>
    <w:rsid w:val="00686940"/>
    <w:rsid w:val="006870B6"/>
    <w:rsid w:val="0068773C"/>
    <w:rsid w:val="00687ABE"/>
    <w:rsid w:val="0069175C"/>
    <w:rsid w:val="00691CE9"/>
    <w:rsid w:val="00691D14"/>
    <w:rsid w:val="00692347"/>
    <w:rsid w:val="0069619F"/>
    <w:rsid w:val="006A373B"/>
    <w:rsid w:val="006A4F5B"/>
    <w:rsid w:val="006A6F63"/>
    <w:rsid w:val="006B0AAE"/>
    <w:rsid w:val="006B19DE"/>
    <w:rsid w:val="006B1B8E"/>
    <w:rsid w:val="006C00CB"/>
    <w:rsid w:val="006C27D8"/>
    <w:rsid w:val="006C35B1"/>
    <w:rsid w:val="006C3AC6"/>
    <w:rsid w:val="006C68E3"/>
    <w:rsid w:val="006D0512"/>
    <w:rsid w:val="006D0C2D"/>
    <w:rsid w:val="006D3563"/>
    <w:rsid w:val="006D480D"/>
    <w:rsid w:val="006D5F03"/>
    <w:rsid w:val="006E10B7"/>
    <w:rsid w:val="006E1953"/>
    <w:rsid w:val="006E1A11"/>
    <w:rsid w:val="006E1A1A"/>
    <w:rsid w:val="006E2370"/>
    <w:rsid w:val="006E3638"/>
    <w:rsid w:val="006E63C8"/>
    <w:rsid w:val="006E75E0"/>
    <w:rsid w:val="006F3E08"/>
    <w:rsid w:val="006F569C"/>
    <w:rsid w:val="00701BD9"/>
    <w:rsid w:val="00702221"/>
    <w:rsid w:val="00702D65"/>
    <w:rsid w:val="00703658"/>
    <w:rsid w:val="0070492F"/>
    <w:rsid w:val="0070534D"/>
    <w:rsid w:val="00710D27"/>
    <w:rsid w:val="00711421"/>
    <w:rsid w:val="0071439F"/>
    <w:rsid w:val="007172CA"/>
    <w:rsid w:val="0071734F"/>
    <w:rsid w:val="00721B8F"/>
    <w:rsid w:val="0072243B"/>
    <w:rsid w:val="00725BC6"/>
    <w:rsid w:val="007261EA"/>
    <w:rsid w:val="0072726D"/>
    <w:rsid w:val="00727285"/>
    <w:rsid w:val="0072747E"/>
    <w:rsid w:val="007278B1"/>
    <w:rsid w:val="0073215B"/>
    <w:rsid w:val="0073621A"/>
    <w:rsid w:val="00737800"/>
    <w:rsid w:val="00740C32"/>
    <w:rsid w:val="00741AE9"/>
    <w:rsid w:val="007424F2"/>
    <w:rsid w:val="00744A8B"/>
    <w:rsid w:val="00744B82"/>
    <w:rsid w:val="00745414"/>
    <w:rsid w:val="007469DA"/>
    <w:rsid w:val="00746EF2"/>
    <w:rsid w:val="00746FA7"/>
    <w:rsid w:val="00751E55"/>
    <w:rsid w:val="0075254F"/>
    <w:rsid w:val="0075261F"/>
    <w:rsid w:val="007530C6"/>
    <w:rsid w:val="00753201"/>
    <w:rsid w:val="007538AA"/>
    <w:rsid w:val="007622BE"/>
    <w:rsid w:val="007627A2"/>
    <w:rsid w:val="007700C6"/>
    <w:rsid w:val="007707ED"/>
    <w:rsid w:val="00771263"/>
    <w:rsid w:val="00771ECF"/>
    <w:rsid w:val="00773A82"/>
    <w:rsid w:val="00774153"/>
    <w:rsid w:val="00777E73"/>
    <w:rsid w:val="00781096"/>
    <w:rsid w:val="007821B5"/>
    <w:rsid w:val="0078241A"/>
    <w:rsid w:val="0078454F"/>
    <w:rsid w:val="00784957"/>
    <w:rsid w:val="0079258D"/>
    <w:rsid w:val="00792695"/>
    <w:rsid w:val="00796598"/>
    <w:rsid w:val="007A0813"/>
    <w:rsid w:val="007A0E45"/>
    <w:rsid w:val="007A14F2"/>
    <w:rsid w:val="007A25FB"/>
    <w:rsid w:val="007A641A"/>
    <w:rsid w:val="007A64EF"/>
    <w:rsid w:val="007A6BD3"/>
    <w:rsid w:val="007B34A8"/>
    <w:rsid w:val="007B3CA5"/>
    <w:rsid w:val="007B7514"/>
    <w:rsid w:val="007C069F"/>
    <w:rsid w:val="007C2543"/>
    <w:rsid w:val="007C4854"/>
    <w:rsid w:val="007C5C43"/>
    <w:rsid w:val="007C5D40"/>
    <w:rsid w:val="007C6B70"/>
    <w:rsid w:val="007D0673"/>
    <w:rsid w:val="007D249B"/>
    <w:rsid w:val="007D4311"/>
    <w:rsid w:val="007E2CB7"/>
    <w:rsid w:val="007E32FF"/>
    <w:rsid w:val="007E4AD7"/>
    <w:rsid w:val="007E4C23"/>
    <w:rsid w:val="007E656E"/>
    <w:rsid w:val="007E6A70"/>
    <w:rsid w:val="007E6CFB"/>
    <w:rsid w:val="007E6DA9"/>
    <w:rsid w:val="007E7E91"/>
    <w:rsid w:val="007F3A1B"/>
    <w:rsid w:val="007F4251"/>
    <w:rsid w:val="007F724B"/>
    <w:rsid w:val="007F7409"/>
    <w:rsid w:val="0080001C"/>
    <w:rsid w:val="00801C23"/>
    <w:rsid w:val="00802B7B"/>
    <w:rsid w:val="0080769F"/>
    <w:rsid w:val="0081044F"/>
    <w:rsid w:val="0081071F"/>
    <w:rsid w:val="008133BA"/>
    <w:rsid w:val="00814AA3"/>
    <w:rsid w:val="0081579F"/>
    <w:rsid w:val="00815D3F"/>
    <w:rsid w:val="00815D55"/>
    <w:rsid w:val="00815E4C"/>
    <w:rsid w:val="00816A02"/>
    <w:rsid w:val="00817576"/>
    <w:rsid w:val="008205F0"/>
    <w:rsid w:val="00823308"/>
    <w:rsid w:val="008275F6"/>
    <w:rsid w:val="00833CC2"/>
    <w:rsid w:val="00833E28"/>
    <w:rsid w:val="00834C4F"/>
    <w:rsid w:val="008373C2"/>
    <w:rsid w:val="00841245"/>
    <w:rsid w:val="008418D5"/>
    <w:rsid w:val="00842CF1"/>
    <w:rsid w:val="008516EA"/>
    <w:rsid w:val="00852647"/>
    <w:rsid w:val="00852955"/>
    <w:rsid w:val="0085423C"/>
    <w:rsid w:val="00857549"/>
    <w:rsid w:val="00860824"/>
    <w:rsid w:val="00860E56"/>
    <w:rsid w:val="00862431"/>
    <w:rsid w:val="00862CFD"/>
    <w:rsid w:val="008634F7"/>
    <w:rsid w:val="00863BA5"/>
    <w:rsid w:val="00865166"/>
    <w:rsid w:val="008653ED"/>
    <w:rsid w:val="0086571D"/>
    <w:rsid w:val="00870152"/>
    <w:rsid w:val="00870D42"/>
    <w:rsid w:val="0087555A"/>
    <w:rsid w:val="0087641E"/>
    <w:rsid w:val="00882BDD"/>
    <w:rsid w:val="008844ED"/>
    <w:rsid w:val="00890F3D"/>
    <w:rsid w:val="00891A0D"/>
    <w:rsid w:val="00892645"/>
    <w:rsid w:val="00894E49"/>
    <w:rsid w:val="00894F69"/>
    <w:rsid w:val="0089599D"/>
    <w:rsid w:val="00896908"/>
    <w:rsid w:val="008A0BC7"/>
    <w:rsid w:val="008B1D33"/>
    <w:rsid w:val="008B55E4"/>
    <w:rsid w:val="008B58E6"/>
    <w:rsid w:val="008B5CD5"/>
    <w:rsid w:val="008B6C7C"/>
    <w:rsid w:val="008C04B0"/>
    <w:rsid w:val="008C0C97"/>
    <w:rsid w:val="008C50DA"/>
    <w:rsid w:val="008C6199"/>
    <w:rsid w:val="008C7B96"/>
    <w:rsid w:val="008D15E9"/>
    <w:rsid w:val="008D280D"/>
    <w:rsid w:val="008D3C8D"/>
    <w:rsid w:val="008D41ED"/>
    <w:rsid w:val="008D4FD7"/>
    <w:rsid w:val="008D550D"/>
    <w:rsid w:val="008D5F4A"/>
    <w:rsid w:val="008E024D"/>
    <w:rsid w:val="008E34AA"/>
    <w:rsid w:val="008E4B76"/>
    <w:rsid w:val="008E4EA1"/>
    <w:rsid w:val="008E7356"/>
    <w:rsid w:val="008F1CD1"/>
    <w:rsid w:val="008F22A3"/>
    <w:rsid w:val="008F240E"/>
    <w:rsid w:val="008F333C"/>
    <w:rsid w:val="008F4111"/>
    <w:rsid w:val="008F4339"/>
    <w:rsid w:val="008F4B55"/>
    <w:rsid w:val="008F4C0C"/>
    <w:rsid w:val="008F4C76"/>
    <w:rsid w:val="008F56A3"/>
    <w:rsid w:val="008F5AE1"/>
    <w:rsid w:val="008F67D2"/>
    <w:rsid w:val="0090076F"/>
    <w:rsid w:val="00901787"/>
    <w:rsid w:val="00901EAC"/>
    <w:rsid w:val="0090344B"/>
    <w:rsid w:val="00904A02"/>
    <w:rsid w:val="00904B1C"/>
    <w:rsid w:val="00906899"/>
    <w:rsid w:val="009073B2"/>
    <w:rsid w:val="00913C0C"/>
    <w:rsid w:val="00914112"/>
    <w:rsid w:val="0091439C"/>
    <w:rsid w:val="00914DB3"/>
    <w:rsid w:val="00916E6F"/>
    <w:rsid w:val="00916ED9"/>
    <w:rsid w:val="00920991"/>
    <w:rsid w:val="009223AC"/>
    <w:rsid w:val="009230AA"/>
    <w:rsid w:val="009236D9"/>
    <w:rsid w:val="009260B4"/>
    <w:rsid w:val="0092667C"/>
    <w:rsid w:val="0093104D"/>
    <w:rsid w:val="009358F3"/>
    <w:rsid w:val="00940E82"/>
    <w:rsid w:val="00942F1E"/>
    <w:rsid w:val="00946DE0"/>
    <w:rsid w:val="00952E8A"/>
    <w:rsid w:val="00953017"/>
    <w:rsid w:val="00954A3F"/>
    <w:rsid w:val="00957BD3"/>
    <w:rsid w:val="00963AA0"/>
    <w:rsid w:val="00965695"/>
    <w:rsid w:val="009675B5"/>
    <w:rsid w:val="009701AF"/>
    <w:rsid w:val="00972D39"/>
    <w:rsid w:val="00975FB1"/>
    <w:rsid w:val="00976490"/>
    <w:rsid w:val="00976F04"/>
    <w:rsid w:val="009804A2"/>
    <w:rsid w:val="00984E8E"/>
    <w:rsid w:val="0098545F"/>
    <w:rsid w:val="00986F04"/>
    <w:rsid w:val="00992787"/>
    <w:rsid w:val="00993B36"/>
    <w:rsid w:val="009969D1"/>
    <w:rsid w:val="00996D38"/>
    <w:rsid w:val="00997DDE"/>
    <w:rsid w:val="009A4186"/>
    <w:rsid w:val="009B053C"/>
    <w:rsid w:val="009B0CF0"/>
    <w:rsid w:val="009B0D82"/>
    <w:rsid w:val="009B0E01"/>
    <w:rsid w:val="009B1813"/>
    <w:rsid w:val="009B2C21"/>
    <w:rsid w:val="009B70E3"/>
    <w:rsid w:val="009C1B82"/>
    <w:rsid w:val="009C21CE"/>
    <w:rsid w:val="009C291D"/>
    <w:rsid w:val="009C5FCE"/>
    <w:rsid w:val="009C7B7C"/>
    <w:rsid w:val="009D040F"/>
    <w:rsid w:val="009D1432"/>
    <w:rsid w:val="009D284D"/>
    <w:rsid w:val="009E09C1"/>
    <w:rsid w:val="009E0FC5"/>
    <w:rsid w:val="009E397F"/>
    <w:rsid w:val="009E55F6"/>
    <w:rsid w:val="009E5D40"/>
    <w:rsid w:val="009E7674"/>
    <w:rsid w:val="009F03D6"/>
    <w:rsid w:val="009F2299"/>
    <w:rsid w:val="009F740F"/>
    <w:rsid w:val="009F7A9D"/>
    <w:rsid w:val="009F7BF2"/>
    <w:rsid w:val="00A01412"/>
    <w:rsid w:val="00A05357"/>
    <w:rsid w:val="00A05BD5"/>
    <w:rsid w:val="00A10D6A"/>
    <w:rsid w:val="00A11B9D"/>
    <w:rsid w:val="00A120AE"/>
    <w:rsid w:val="00A145AE"/>
    <w:rsid w:val="00A15EA8"/>
    <w:rsid w:val="00A226D9"/>
    <w:rsid w:val="00A241E0"/>
    <w:rsid w:val="00A2585D"/>
    <w:rsid w:val="00A259C5"/>
    <w:rsid w:val="00A26B66"/>
    <w:rsid w:val="00A318C0"/>
    <w:rsid w:val="00A32AF7"/>
    <w:rsid w:val="00A3336F"/>
    <w:rsid w:val="00A33FED"/>
    <w:rsid w:val="00A342CE"/>
    <w:rsid w:val="00A34441"/>
    <w:rsid w:val="00A3732B"/>
    <w:rsid w:val="00A374B2"/>
    <w:rsid w:val="00A41B9E"/>
    <w:rsid w:val="00A42B4E"/>
    <w:rsid w:val="00A45C3E"/>
    <w:rsid w:val="00A45C61"/>
    <w:rsid w:val="00A53E6D"/>
    <w:rsid w:val="00A540BB"/>
    <w:rsid w:val="00A54CF8"/>
    <w:rsid w:val="00A571F7"/>
    <w:rsid w:val="00A60F84"/>
    <w:rsid w:val="00A612C4"/>
    <w:rsid w:val="00A62C8D"/>
    <w:rsid w:val="00A62DE6"/>
    <w:rsid w:val="00A6364D"/>
    <w:rsid w:val="00A63891"/>
    <w:rsid w:val="00A6484A"/>
    <w:rsid w:val="00A65346"/>
    <w:rsid w:val="00A66FD7"/>
    <w:rsid w:val="00A72A98"/>
    <w:rsid w:val="00A73A58"/>
    <w:rsid w:val="00A73ADC"/>
    <w:rsid w:val="00A80441"/>
    <w:rsid w:val="00A81EBC"/>
    <w:rsid w:val="00A83E28"/>
    <w:rsid w:val="00A85284"/>
    <w:rsid w:val="00A862AA"/>
    <w:rsid w:val="00A91522"/>
    <w:rsid w:val="00A94071"/>
    <w:rsid w:val="00A9770A"/>
    <w:rsid w:val="00AA00D1"/>
    <w:rsid w:val="00AA0EB8"/>
    <w:rsid w:val="00AA14DD"/>
    <w:rsid w:val="00AA2AC2"/>
    <w:rsid w:val="00AA4065"/>
    <w:rsid w:val="00AA7818"/>
    <w:rsid w:val="00AB0A71"/>
    <w:rsid w:val="00AB39E8"/>
    <w:rsid w:val="00AB7642"/>
    <w:rsid w:val="00AC362A"/>
    <w:rsid w:val="00AC4336"/>
    <w:rsid w:val="00AC444C"/>
    <w:rsid w:val="00AC49DA"/>
    <w:rsid w:val="00AC51B1"/>
    <w:rsid w:val="00AC6F92"/>
    <w:rsid w:val="00AD2534"/>
    <w:rsid w:val="00AD5546"/>
    <w:rsid w:val="00AD6281"/>
    <w:rsid w:val="00AD7FB7"/>
    <w:rsid w:val="00AE01F5"/>
    <w:rsid w:val="00AE0C82"/>
    <w:rsid w:val="00AE3557"/>
    <w:rsid w:val="00AE649B"/>
    <w:rsid w:val="00AE7932"/>
    <w:rsid w:val="00AF0FF3"/>
    <w:rsid w:val="00AF28DE"/>
    <w:rsid w:val="00AF38B6"/>
    <w:rsid w:val="00AF5DAF"/>
    <w:rsid w:val="00AF5DB1"/>
    <w:rsid w:val="00AF685C"/>
    <w:rsid w:val="00B01873"/>
    <w:rsid w:val="00B02379"/>
    <w:rsid w:val="00B03D03"/>
    <w:rsid w:val="00B063E9"/>
    <w:rsid w:val="00B0655E"/>
    <w:rsid w:val="00B2562E"/>
    <w:rsid w:val="00B26685"/>
    <w:rsid w:val="00B345F4"/>
    <w:rsid w:val="00B40AA1"/>
    <w:rsid w:val="00B4402D"/>
    <w:rsid w:val="00B5408F"/>
    <w:rsid w:val="00B553D7"/>
    <w:rsid w:val="00B64A74"/>
    <w:rsid w:val="00B73496"/>
    <w:rsid w:val="00B757FB"/>
    <w:rsid w:val="00B75A9E"/>
    <w:rsid w:val="00B75B9C"/>
    <w:rsid w:val="00B8204E"/>
    <w:rsid w:val="00B82E5C"/>
    <w:rsid w:val="00B834F3"/>
    <w:rsid w:val="00B846F8"/>
    <w:rsid w:val="00B847C9"/>
    <w:rsid w:val="00B85641"/>
    <w:rsid w:val="00B85D9D"/>
    <w:rsid w:val="00B87DF8"/>
    <w:rsid w:val="00B95D4A"/>
    <w:rsid w:val="00B966C8"/>
    <w:rsid w:val="00B96B76"/>
    <w:rsid w:val="00B97F3F"/>
    <w:rsid w:val="00BA132D"/>
    <w:rsid w:val="00BA69DB"/>
    <w:rsid w:val="00BA6C82"/>
    <w:rsid w:val="00BA714C"/>
    <w:rsid w:val="00BA73F8"/>
    <w:rsid w:val="00BA79EF"/>
    <w:rsid w:val="00BB20CB"/>
    <w:rsid w:val="00BB2264"/>
    <w:rsid w:val="00BB25CB"/>
    <w:rsid w:val="00BB2A42"/>
    <w:rsid w:val="00BB3CBB"/>
    <w:rsid w:val="00BB3F81"/>
    <w:rsid w:val="00BB53BB"/>
    <w:rsid w:val="00BB72FF"/>
    <w:rsid w:val="00BC0D45"/>
    <w:rsid w:val="00BC2C19"/>
    <w:rsid w:val="00BC359D"/>
    <w:rsid w:val="00BC3B48"/>
    <w:rsid w:val="00BC5027"/>
    <w:rsid w:val="00BC5629"/>
    <w:rsid w:val="00BC64D2"/>
    <w:rsid w:val="00BC6F44"/>
    <w:rsid w:val="00BC77E1"/>
    <w:rsid w:val="00BD23EF"/>
    <w:rsid w:val="00BD382A"/>
    <w:rsid w:val="00BD5140"/>
    <w:rsid w:val="00BD695A"/>
    <w:rsid w:val="00BD6BD1"/>
    <w:rsid w:val="00BD7C83"/>
    <w:rsid w:val="00BE3B01"/>
    <w:rsid w:val="00BE438A"/>
    <w:rsid w:val="00BE47A1"/>
    <w:rsid w:val="00BE51AF"/>
    <w:rsid w:val="00BF19C2"/>
    <w:rsid w:val="00BF3DCB"/>
    <w:rsid w:val="00BF47A7"/>
    <w:rsid w:val="00BF6CF7"/>
    <w:rsid w:val="00C0053C"/>
    <w:rsid w:val="00C04C0A"/>
    <w:rsid w:val="00C06976"/>
    <w:rsid w:val="00C10B6B"/>
    <w:rsid w:val="00C21BE4"/>
    <w:rsid w:val="00C21DED"/>
    <w:rsid w:val="00C22897"/>
    <w:rsid w:val="00C23DCA"/>
    <w:rsid w:val="00C26BB4"/>
    <w:rsid w:val="00C33457"/>
    <w:rsid w:val="00C34C37"/>
    <w:rsid w:val="00C3524F"/>
    <w:rsid w:val="00C35CF6"/>
    <w:rsid w:val="00C36BD2"/>
    <w:rsid w:val="00C4530F"/>
    <w:rsid w:val="00C45EB5"/>
    <w:rsid w:val="00C47C3C"/>
    <w:rsid w:val="00C525D3"/>
    <w:rsid w:val="00C53426"/>
    <w:rsid w:val="00C54478"/>
    <w:rsid w:val="00C5667C"/>
    <w:rsid w:val="00C61086"/>
    <w:rsid w:val="00C64323"/>
    <w:rsid w:val="00C64B82"/>
    <w:rsid w:val="00C65112"/>
    <w:rsid w:val="00C651DA"/>
    <w:rsid w:val="00C700F2"/>
    <w:rsid w:val="00C7097E"/>
    <w:rsid w:val="00C714E5"/>
    <w:rsid w:val="00C71CE0"/>
    <w:rsid w:val="00C73B85"/>
    <w:rsid w:val="00C76F06"/>
    <w:rsid w:val="00C82C14"/>
    <w:rsid w:val="00C84749"/>
    <w:rsid w:val="00C918FC"/>
    <w:rsid w:val="00C921C8"/>
    <w:rsid w:val="00C927D1"/>
    <w:rsid w:val="00C9362A"/>
    <w:rsid w:val="00C94B36"/>
    <w:rsid w:val="00C95B12"/>
    <w:rsid w:val="00C95FE7"/>
    <w:rsid w:val="00CA0AC6"/>
    <w:rsid w:val="00CA27FD"/>
    <w:rsid w:val="00CA34C4"/>
    <w:rsid w:val="00CA5E96"/>
    <w:rsid w:val="00CA6D7C"/>
    <w:rsid w:val="00CA6D7E"/>
    <w:rsid w:val="00CA7772"/>
    <w:rsid w:val="00CB3D48"/>
    <w:rsid w:val="00CB43FB"/>
    <w:rsid w:val="00CC0AD2"/>
    <w:rsid w:val="00CC0FE5"/>
    <w:rsid w:val="00CC13B0"/>
    <w:rsid w:val="00CC3CEC"/>
    <w:rsid w:val="00CC5752"/>
    <w:rsid w:val="00CC581D"/>
    <w:rsid w:val="00CC7CC9"/>
    <w:rsid w:val="00CD4D8E"/>
    <w:rsid w:val="00CD79CA"/>
    <w:rsid w:val="00CE1AE0"/>
    <w:rsid w:val="00CE3644"/>
    <w:rsid w:val="00CE3888"/>
    <w:rsid w:val="00CE5209"/>
    <w:rsid w:val="00CE5B73"/>
    <w:rsid w:val="00CE6B61"/>
    <w:rsid w:val="00CE6F75"/>
    <w:rsid w:val="00CE7865"/>
    <w:rsid w:val="00CF031F"/>
    <w:rsid w:val="00CF0439"/>
    <w:rsid w:val="00CF0D44"/>
    <w:rsid w:val="00CF340E"/>
    <w:rsid w:val="00CF5444"/>
    <w:rsid w:val="00CF55CA"/>
    <w:rsid w:val="00CF72B2"/>
    <w:rsid w:val="00CF74B3"/>
    <w:rsid w:val="00D0057C"/>
    <w:rsid w:val="00D0132B"/>
    <w:rsid w:val="00D0136A"/>
    <w:rsid w:val="00D01996"/>
    <w:rsid w:val="00D01BE4"/>
    <w:rsid w:val="00D02E22"/>
    <w:rsid w:val="00D0451F"/>
    <w:rsid w:val="00D05303"/>
    <w:rsid w:val="00D12C2D"/>
    <w:rsid w:val="00D16508"/>
    <w:rsid w:val="00D16D3D"/>
    <w:rsid w:val="00D2090E"/>
    <w:rsid w:val="00D20A9F"/>
    <w:rsid w:val="00D21372"/>
    <w:rsid w:val="00D217A8"/>
    <w:rsid w:val="00D26E8F"/>
    <w:rsid w:val="00D311B5"/>
    <w:rsid w:val="00D34A0B"/>
    <w:rsid w:val="00D4060E"/>
    <w:rsid w:val="00D41E1D"/>
    <w:rsid w:val="00D42795"/>
    <w:rsid w:val="00D43EE3"/>
    <w:rsid w:val="00D44B25"/>
    <w:rsid w:val="00D476F1"/>
    <w:rsid w:val="00D477C7"/>
    <w:rsid w:val="00D5093A"/>
    <w:rsid w:val="00D50E10"/>
    <w:rsid w:val="00D51D90"/>
    <w:rsid w:val="00D54314"/>
    <w:rsid w:val="00D553A7"/>
    <w:rsid w:val="00D55DD6"/>
    <w:rsid w:val="00D5606D"/>
    <w:rsid w:val="00D57A98"/>
    <w:rsid w:val="00D634D2"/>
    <w:rsid w:val="00D646B1"/>
    <w:rsid w:val="00D71FEA"/>
    <w:rsid w:val="00D72A14"/>
    <w:rsid w:val="00D73A3D"/>
    <w:rsid w:val="00D75AC4"/>
    <w:rsid w:val="00D76316"/>
    <w:rsid w:val="00D803B2"/>
    <w:rsid w:val="00D85C2B"/>
    <w:rsid w:val="00D85DE6"/>
    <w:rsid w:val="00D91A92"/>
    <w:rsid w:val="00D91C05"/>
    <w:rsid w:val="00D949BA"/>
    <w:rsid w:val="00D94F9C"/>
    <w:rsid w:val="00D9555F"/>
    <w:rsid w:val="00D9566F"/>
    <w:rsid w:val="00D97955"/>
    <w:rsid w:val="00D97E58"/>
    <w:rsid w:val="00DA22D7"/>
    <w:rsid w:val="00DA31A7"/>
    <w:rsid w:val="00DA32B4"/>
    <w:rsid w:val="00DA41A5"/>
    <w:rsid w:val="00DB1615"/>
    <w:rsid w:val="00DB3DBC"/>
    <w:rsid w:val="00DB437F"/>
    <w:rsid w:val="00DB47AC"/>
    <w:rsid w:val="00DC0A88"/>
    <w:rsid w:val="00DC1983"/>
    <w:rsid w:val="00DC213C"/>
    <w:rsid w:val="00DC260F"/>
    <w:rsid w:val="00DC40DF"/>
    <w:rsid w:val="00DC694F"/>
    <w:rsid w:val="00DC6FC0"/>
    <w:rsid w:val="00DD059E"/>
    <w:rsid w:val="00DD08C7"/>
    <w:rsid w:val="00DD0BF7"/>
    <w:rsid w:val="00DD236A"/>
    <w:rsid w:val="00DD2671"/>
    <w:rsid w:val="00DD40BF"/>
    <w:rsid w:val="00DD6F27"/>
    <w:rsid w:val="00DE2215"/>
    <w:rsid w:val="00DE3AC2"/>
    <w:rsid w:val="00DE4A07"/>
    <w:rsid w:val="00DE4B87"/>
    <w:rsid w:val="00DE5959"/>
    <w:rsid w:val="00DE6467"/>
    <w:rsid w:val="00DF0A9B"/>
    <w:rsid w:val="00DF3632"/>
    <w:rsid w:val="00DF44B2"/>
    <w:rsid w:val="00DF6EF8"/>
    <w:rsid w:val="00DF7D9E"/>
    <w:rsid w:val="00E0110E"/>
    <w:rsid w:val="00E03A8D"/>
    <w:rsid w:val="00E03DFE"/>
    <w:rsid w:val="00E03FAC"/>
    <w:rsid w:val="00E10ED3"/>
    <w:rsid w:val="00E11C32"/>
    <w:rsid w:val="00E11FC7"/>
    <w:rsid w:val="00E13AC0"/>
    <w:rsid w:val="00E1760F"/>
    <w:rsid w:val="00E17A8A"/>
    <w:rsid w:val="00E20F50"/>
    <w:rsid w:val="00E26755"/>
    <w:rsid w:val="00E317F3"/>
    <w:rsid w:val="00E34C68"/>
    <w:rsid w:val="00E34DF0"/>
    <w:rsid w:val="00E353AB"/>
    <w:rsid w:val="00E36BFC"/>
    <w:rsid w:val="00E40C21"/>
    <w:rsid w:val="00E41EB6"/>
    <w:rsid w:val="00E43574"/>
    <w:rsid w:val="00E44D9B"/>
    <w:rsid w:val="00E46B99"/>
    <w:rsid w:val="00E504AE"/>
    <w:rsid w:val="00E508F5"/>
    <w:rsid w:val="00E51B4B"/>
    <w:rsid w:val="00E53AB1"/>
    <w:rsid w:val="00E53B02"/>
    <w:rsid w:val="00E602BF"/>
    <w:rsid w:val="00E62E91"/>
    <w:rsid w:val="00E65ABC"/>
    <w:rsid w:val="00E66739"/>
    <w:rsid w:val="00E6782E"/>
    <w:rsid w:val="00E714C3"/>
    <w:rsid w:val="00E71703"/>
    <w:rsid w:val="00E731D1"/>
    <w:rsid w:val="00E76552"/>
    <w:rsid w:val="00E803BD"/>
    <w:rsid w:val="00E8097B"/>
    <w:rsid w:val="00E8530A"/>
    <w:rsid w:val="00E87B36"/>
    <w:rsid w:val="00E914E9"/>
    <w:rsid w:val="00E923A9"/>
    <w:rsid w:val="00E927CE"/>
    <w:rsid w:val="00E94D2D"/>
    <w:rsid w:val="00E95856"/>
    <w:rsid w:val="00E96817"/>
    <w:rsid w:val="00E97297"/>
    <w:rsid w:val="00E979F3"/>
    <w:rsid w:val="00EA325E"/>
    <w:rsid w:val="00EA3598"/>
    <w:rsid w:val="00EA5B56"/>
    <w:rsid w:val="00EA67FC"/>
    <w:rsid w:val="00EB1471"/>
    <w:rsid w:val="00EB3AFC"/>
    <w:rsid w:val="00EB5786"/>
    <w:rsid w:val="00EB5D0C"/>
    <w:rsid w:val="00EC0196"/>
    <w:rsid w:val="00EC2EA5"/>
    <w:rsid w:val="00EC2F38"/>
    <w:rsid w:val="00EC753F"/>
    <w:rsid w:val="00ED4C41"/>
    <w:rsid w:val="00ED4D39"/>
    <w:rsid w:val="00ED65C8"/>
    <w:rsid w:val="00EE0172"/>
    <w:rsid w:val="00EE0C6F"/>
    <w:rsid w:val="00EE2A80"/>
    <w:rsid w:val="00EE323A"/>
    <w:rsid w:val="00EE3786"/>
    <w:rsid w:val="00EE75A5"/>
    <w:rsid w:val="00EF0BB3"/>
    <w:rsid w:val="00EF0C95"/>
    <w:rsid w:val="00EF1661"/>
    <w:rsid w:val="00EF5FE1"/>
    <w:rsid w:val="00EF6627"/>
    <w:rsid w:val="00F0164B"/>
    <w:rsid w:val="00F02223"/>
    <w:rsid w:val="00F034C9"/>
    <w:rsid w:val="00F0655A"/>
    <w:rsid w:val="00F1144E"/>
    <w:rsid w:val="00F11E52"/>
    <w:rsid w:val="00F12D6D"/>
    <w:rsid w:val="00F176D7"/>
    <w:rsid w:val="00F212BE"/>
    <w:rsid w:val="00F22396"/>
    <w:rsid w:val="00F23A5D"/>
    <w:rsid w:val="00F24266"/>
    <w:rsid w:val="00F24DF4"/>
    <w:rsid w:val="00F25CA8"/>
    <w:rsid w:val="00F27738"/>
    <w:rsid w:val="00F27B59"/>
    <w:rsid w:val="00F31AD2"/>
    <w:rsid w:val="00F369BE"/>
    <w:rsid w:val="00F373BA"/>
    <w:rsid w:val="00F37EC7"/>
    <w:rsid w:val="00F402C8"/>
    <w:rsid w:val="00F41852"/>
    <w:rsid w:val="00F4396B"/>
    <w:rsid w:val="00F440D6"/>
    <w:rsid w:val="00F46BC7"/>
    <w:rsid w:val="00F478EC"/>
    <w:rsid w:val="00F51D69"/>
    <w:rsid w:val="00F51F66"/>
    <w:rsid w:val="00F54027"/>
    <w:rsid w:val="00F544E4"/>
    <w:rsid w:val="00F550CA"/>
    <w:rsid w:val="00F5579E"/>
    <w:rsid w:val="00F60604"/>
    <w:rsid w:val="00F60B39"/>
    <w:rsid w:val="00F60E19"/>
    <w:rsid w:val="00F62A0B"/>
    <w:rsid w:val="00F63278"/>
    <w:rsid w:val="00F63321"/>
    <w:rsid w:val="00F641F1"/>
    <w:rsid w:val="00F720BB"/>
    <w:rsid w:val="00F73422"/>
    <w:rsid w:val="00F7624B"/>
    <w:rsid w:val="00F77060"/>
    <w:rsid w:val="00F801B5"/>
    <w:rsid w:val="00F820AB"/>
    <w:rsid w:val="00F822B9"/>
    <w:rsid w:val="00F8396D"/>
    <w:rsid w:val="00F86409"/>
    <w:rsid w:val="00F87256"/>
    <w:rsid w:val="00F87337"/>
    <w:rsid w:val="00F877A5"/>
    <w:rsid w:val="00F906E5"/>
    <w:rsid w:val="00F91D5C"/>
    <w:rsid w:val="00F92237"/>
    <w:rsid w:val="00F93975"/>
    <w:rsid w:val="00F94B43"/>
    <w:rsid w:val="00F956E0"/>
    <w:rsid w:val="00FA018E"/>
    <w:rsid w:val="00FA0920"/>
    <w:rsid w:val="00FA0C48"/>
    <w:rsid w:val="00FA15A0"/>
    <w:rsid w:val="00FA215F"/>
    <w:rsid w:val="00FA35E0"/>
    <w:rsid w:val="00FA7AD6"/>
    <w:rsid w:val="00FA7C62"/>
    <w:rsid w:val="00FB0058"/>
    <w:rsid w:val="00FB0AF7"/>
    <w:rsid w:val="00FB25C5"/>
    <w:rsid w:val="00FB3AF9"/>
    <w:rsid w:val="00FC032E"/>
    <w:rsid w:val="00FC21BE"/>
    <w:rsid w:val="00FC3EE2"/>
    <w:rsid w:val="00FC58AE"/>
    <w:rsid w:val="00FC76EA"/>
    <w:rsid w:val="00FD20F9"/>
    <w:rsid w:val="00FD5B5D"/>
    <w:rsid w:val="00FD7F08"/>
    <w:rsid w:val="00FE0091"/>
    <w:rsid w:val="00FE2DC2"/>
    <w:rsid w:val="00FE4EB7"/>
    <w:rsid w:val="00FE5C2D"/>
    <w:rsid w:val="00FE66C4"/>
    <w:rsid w:val="00FF7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67D2"/>
  </w:style>
  <w:style w:type="paragraph" w:styleId="Nadpis3">
    <w:name w:val="heading 3"/>
    <w:basedOn w:val="Normln"/>
    <w:next w:val="Normln"/>
    <w:link w:val="Nadpis3Char"/>
    <w:uiPriority w:val="9"/>
    <w:unhideWhenUsed/>
    <w:qFormat/>
    <w:rsid w:val="0072726D"/>
    <w:pPr>
      <w:keepNext/>
      <w:keepLines/>
      <w:spacing w:before="200" w:after="0"/>
      <w:ind w:left="720" w:hanging="72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2726D"/>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8F67D2"/>
    <w:pPr>
      <w:ind w:left="720"/>
      <w:contextualSpacing/>
    </w:pPr>
  </w:style>
  <w:style w:type="paragraph" w:styleId="Zhlav">
    <w:name w:val="header"/>
    <w:basedOn w:val="Normln"/>
    <w:link w:val="ZhlavChar"/>
    <w:uiPriority w:val="99"/>
    <w:unhideWhenUsed/>
    <w:rsid w:val="008F67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7D2"/>
  </w:style>
  <w:style w:type="paragraph" w:styleId="Zpat">
    <w:name w:val="footer"/>
    <w:basedOn w:val="Normln"/>
    <w:link w:val="ZpatChar"/>
    <w:unhideWhenUsed/>
    <w:rsid w:val="008F67D2"/>
    <w:pPr>
      <w:tabs>
        <w:tab w:val="center" w:pos="4536"/>
        <w:tab w:val="right" w:pos="9072"/>
      </w:tabs>
      <w:spacing w:after="0" w:line="240" w:lineRule="auto"/>
    </w:pPr>
  </w:style>
  <w:style w:type="character" w:customStyle="1" w:styleId="ZpatChar">
    <w:name w:val="Zápatí Char"/>
    <w:basedOn w:val="Standardnpsmoodstavce"/>
    <w:link w:val="Zpat"/>
    <w:rsid w:val="008F67D2"/>
  </w:style>
  <w:style w:type="character" w:customStyle="1" w:styleId="apple-converted-space">
    <w:name w:val="apple-converted-space"/>
    <w:basedOn w:val="Standardnpsmoodstavce"/>
    <w:rsid w:val="007E6CFB"/>
  </w:style>
  <w:style w:type="character" w:styleId="Siln">
    <w:name w:val="Strong"/>
    <w:basedOn w:val="Standardnpsmoodstavce"/>
    <w:uiPriority w:val="22"/>
    <w:qFormat/>
    <w:rsid w:val="007E6CFB"/>
    <w:rPr>
      <w:b/>
      <w:bCs/>
    </w:rPr>
  </w:style>
  <w:style w:type="paragraph" w:styleId="Normlnweb">
    <w:name w:val="Normal (Web)"/>
    <w:basedOn w:val="Normln"/>
    <w:uiPriority w:val="99"/>
    <w:semiHidden/>
    <w:unhideWhenUsed/>
    <w:rsid w:val="008F4C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63D58"/>
    <w:rPr>
      <w:color w:val="0000FF" w:themeColor="hyperlink"/>
      <w:u w:val="single"/>
    </w:rPr>
  </w:style>
  <w:style w:type="character" w:customStyle="1" w:styleId="tsubjname">
    <w:name w:val="tsubjname"/>
    <w:basedOn w:val="Standardnpsmoodstavce"/>
    <w:rsid w:val="00BA73F8"/>
  </w:style>
  <w:style w:type="paragraph" w:customStyle="1" w:styleId="ZkladntextIMP">
    <w:name w:val="Základní text_IMP"/>
    <w:basedOn w:val="Normln"/>
    <w:rsid w:val="003E3A8D"/>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5542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42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67D2"/>
  </w:style>
  <w:style w:type="paragraph" w:styleId="Nadpis3">
    <w:name w:val="heading 3"/>
    <w:basedOn w:val="Normln"/>
    <w:next w:val="Normln"/>
    <w:link w:val="Nadpis3Char"/>
    <w:uiPriority w:val="9"/>
    <w:unhideWhenUsed/>
    <w:qFormat/>
    <w:rsid w:val="0072726D"/>
    <w:pPr>
      <w:keepNext/>
      <w:keepLines/>
      <w:spacing w:before="200" w:after="0"/>
      <w:ind w:left="720" w:hanging="72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2726D"/>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8F67D2"/>
    <w:pPr>
      <w:ind w:left="720"/>
      <w:contextualSpacing/>
    </w:pPr>
  </w:style>
  <w:style w:type="paragraph" w:styleId="Zhlav">
    <w:name w:val="header"/>
    <w:basedOn w:val="Normln"/>
    <w:link w:val="ZhlavChar"/>
    <w:uiPriority w:val="99"/>
    <w:unhideWhenUsed/>
    <w:rsid w:val="008F67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7D2"/>
  </w:style>
  <w:style w:type="paragraph" w:styleId="Zpat">
    <w:name w:val="footer"/>
    <w:basedOn w:val="Normln"/>
    <w:link w:val="ZpatChar"/>
    <w:unhideWhenUsed/>
    <w:rsid w:val="008F67D2"/>
    <w:pPr>
      <w:tabs>
        <w:tab w:val="center" w:pos="4536"/>
        <w:tab w:val="right" w:pos="9072"/>
      </w:tabs>
      <w:spacing w:after="0" w:line="240" w:lineRule="auto"/>
    </w:pPr>
  </w:style>
  <w:style w:type="character" w:customStyle="1" w:styleId="ZpatChar">
    <w:name w:val="Zápatí Char"/>
    <w:basedOn w:val="Standardnpsmoodstavce"/>
    <w:link w:val="Zpat"/>
    <w:rsid w:val="008F67D2"/>
  </w:style>
  <w:style w:type="character" w:customStyle="1" w:styleId="apple-converted-space">
    <w:name w:val="apple-converted-space"/>
    <w:basedOn w:val="Standardnpsmoodstavce"/>
    <w:rsid w:val="007E6CFB"/>
  </w:style>
  <w:style w:type="character" w:styleId="Siln">
    <w:name w:val="Strong"/>
    <w:basedOn w:val="Standardnpsmoodstavce"/>
    <w:uiPriority w:val="22"/>
    <w:qFormat/>
    <w:rsid w:val="007E6CFB"/>
    <w:rPr>
      <w:b/>
      <w:bCs/>
    </w:rPr>
  </w:style>
  <w:style w:type="paragraph" w:styleId="Normlnweb">
    <w:name w:val="Normal (Web)"/>
    <w:basedOn w:val="Normln"/>
    <w:uiPriority w:val="99"/>
    <w:semiHidden/>
    <w:unhideWhenUsed/>
    <w:rsid w:val="008F4C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63D58"/>
    <w:rPr>
      <w:color w:val="0000FF" w:themeColor="hyperlink"/>
      <w:u w:val="single"/>
    </w:rPr>
  </w:style>
  <w:style w:type="character" w:customStyle="1" w:styleId="tsubjname">
    <w:name w:val="tsubjname"/>
    <w:basedOn w:val="Standardnpsmoodstavce"/>
    <w:rsid w:val="00BA73F8"/>
  </w:style>
  <w:style w:type="paragraph" w:customStyle="1" w:styleId="ZkladntextIMP">
    <w:name w:val="Základní text_IMP"/>
    <w:basedOn w:val="Normln"/>
    <w:rsid w:val="003E3A8D"/>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5542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4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372">
      <w:bodyDiv w:val="1"/>
      <w:marLeft w:val="0"/>
      <w:marRight w:val="0"/>
      <w:marTop w:val="0"/>
      <w:marBottom w:val="0"/>
      <w:divBdr>
        <w:top w:val="none" w:sz="0" w:space="0" w:color="auto"/>
        <w:left w:val="none" w:sz="0" w:space="0" w:color="auto"/>
        <w:bottom w:val="none" w:sz="0" w:space="0" w:color="auto"/>
        <w:right w:val="none" w:sz="0" w:space="0" w:color="auto"/>
      </w:divBdr>
    </w:div>
    <w:div w:id="928462597">
      <w:bodyDiv w:val="1"/>
      <w:marLeft w:val="0"/>
      <w:marRight w:val="0"/>
      <w:marTop w:val="0"/>
      <w:marBottom w:val="0"/>
      <w:divBdr>
        <w:top w:val="none" w:sz="0" w:space="0" w:color="auto"/>
        <w:left w:val="none" w:sz="0" w:space="0" w:color="auto"/>
        <w:bottom w:val="none" w:sz="0" w:space="0" w:color="auto"/>
        <w:right w:val="none" w:sz="0" w:space="0" w:color="auto"/>
      </w:divBdr>
    </w:div>
    <w:div w:id="933438196">
      <w:bodyDiv w:val="1"/>
      <w:marLeft w:val="0"/>
      <w:marRight w:val="0"/>
      <w:marTop w:val="0"/>
      <w:marBottom w:val="0"/>
      <w:divBdr>
        <w:top w:val="none" w:sz="0" w:space="0" w:color="auto"/>
        <w:left w:val="none" w:sz="0" w:space="0" w:color="auto"/>
        <w:bottom w:val="none" w:sz="0" w:space="0" w:color="auto"/>
        <w:right w:val="none" w:sz="0" w:space="0" w:color="auto"/>
      </w:divBdr>
    </w:div>
    <w:div w:id="1013192452">
      <w:bodyDiv w:val="1"/>
      <w:marLeft w:val="0"/>
      <w:marRight w:val="0"/>
      <w:marTop w:val="0"/>
      <w:marBottom w:val="0"/>
      <w:divBdr>
        <w:top w:val="none" w:sz="0" w:space="0" w:color="auto"/>
        <w:left w:val="none" w:sz="0" w:space="0" w:color="auto"/>
        <w:bottom w:val="none" w:sz="0" w:space="0" w:color="auto"/>
        <w:right w:val="none" w:sz="0" w:space="0" w:color="auto"/>
      </w:divBdr>
    </w:div>
    <w:div w:id="1219048889">
      <w:bodyDiv w:val="1"/>
      <w:marLeft w:val="0"/>
      <w:marRight w:val="0"/>
      <w:marTop w:val="0"/>
      <w:marBottom w:val="0"/>
      <w:divBdr>
        <w:top w:val="none" w:sz="0" w:space="0" w:color="auto"/>
        <w:left w:val="none" w:sz="0" w:space="0" w:color="auto"/>
        <w:bottom w:val="none" w:sz="0" w:space="0" w:color="auto"/>
        <w:right w:val="none" w:sz="0" w:space="0" w:color="auto"/>
      </w:divBdr>
    </w:div>
    <w:div w:id="19860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rops@merop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6701-D860-4ECE-B968-54CEDA6C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11358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SŠ hotelová a obchodně podnikatelská, Český Těšín</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2017-08-25T04:41:00Z</cp:lastPrinted>
  <dcterms:created xsi:type="dcterms:W3CDTF">2017-08-30T06:01:00Z</dcterms:created>
  <dcterms:modified xsi:type="dcterms:W3CDTF">2017-08-30T06:01:00Z</dcterms:modified>
</cp:coreProperties>
</file>