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č. 1 ke smlouvě o dílo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uzavřené dne 8. srpna 2025 mezi</w:t>
      </w:r>
    </w:p>
    <w:p w:rsidR="0048301B" w:rsidRPr="00924943" w:rsidRDefault="0048301B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943" w:rsidRP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AZ CENTRUM Havlíčkův Brod – Středisko volného času, příspěvková organizace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Rubešovo náměstí 171, 580 01 Havlíčkův Brod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720 63 050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Zastoupený: </w:t>
      </w:r>
      <w:proofErr w:type="spellStart"/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MgA</w:t>
      </w:r>
      <w:proofErr w:type="spellEnd"/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. Martinem Domkářem, ředitelem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„Objednatel“)</w:t>
      </w:r>
    </w:p>
    <w:p w:rsid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Zednictví Marek Vácha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Nad Příhonem 2743, 580 01 Havlíčkův Brod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736 64 537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CZ8403222971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„Zhotovitel“)</w:t>
      </w:r>
    </w:p>
    <w:p w:rsidR="00114EED" w:rsidRPr="00924943" w:rsidRDefault="00114EED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943" w:rsidRPr="00924943" w:rsidRDefault="00B87A4B" w:rsidP="0092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924943" w:rsidRPr="00924943" w:rsidRDefault="00924943" w:rsidP="00924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Předmět dodatku</w:t>
      </w:r>
    </w:p>
    <w:p w:rsidR="00924943" w:rsidRP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 na rozšíření předmětu smlouvy o dílo uzavřené dne 8. srpna 2025 (dále jen „Smlouva“) o vícepráce, které bylo nezbytné provést v průběhu bourání prostupů.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 realizaci prací byly zjištěny stavební skutečnosti, jež nebylo možné předvídat z původní dokumentace, a to zejména:</w:t>
      </w:r>
    </w:p>
    <w:p w:rsidR="00924943" w:rsidRPr="00924943" w:rsidRDefault="00924943" w:rsidP="009249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výskyt komínových těles v konstrukci zdi,</w:t>
      </w:r>
    </w:p>
    <w:p w:rsidR="00924943" w:rsidRPr="00924943" w:rsidRDefault="00924943" w:rsidP="009249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odhalení a zazdění historických dveřních otvorů.</w:t>
      </w:r>
    </w:p>
    <w:p w:rsidR="00924943" w:rsidRP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skutečnosti vyžádaly provedení dodatečných bouracích a zednických prací, aby bylo možné zajistit bezpečné a kvalitní dokončení díla.</w:t>
      </w:r>
    </w:p>
    <w:p w:rsidR="00924943" w:rsidRPr="00924943" w:rsidRDefault="00B87A4B" w:rsidP="0092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D105FE" w:rsidRDefault="00D105FE" w:rsidP="00D105FE">
      <w:pPr>
        <w:pStyle w:val="Nadpis3"/>
      </w:pPr>
      <w:r>
        <w:t>II. Cena víceprací</w:t>
      </w:r>
    </w:p>
    <w:p w:rsidR="00D105FE" w:rsidRDefault="00D105FE" w:rsidP="00D105FE">
      <w:pPr>
        <w:pStyle w:val="Normlnweb"/>
      </w:pPr>
      <w:r>
        <w:t>Cena za provedení výše uvedených víceprací byla smluvními stranami dohodnuta ve výši:</w:t>
      </w:r>
    </w:p>
    <w:p w:rsidR="00D105FE" w:rsidRDefault="00D105FE" w:rsidP="00D105FE">
      <w:pPr>
        <w:pStyle w:val="Normlnweb"/>
        <w:numPr>
          <w:ilvl w:val="0"/>
          <w:numId w:val="4"/>
        </w:numPr>
      </w:pPr>
      <w:r>
        <w:t>17 260,30 Kč bez DPH</w:t>
      </w:r>
    </w:p>
    <w:p w:rsidR="00D105FE" w:rsidRDefault="00D105FE" w:rsidP="00D105FE">
      <w:pPr>
        <w:pStyle w:val="Normlnweb"/>
        <w:numPr>
          <w:ilvl w:val="0"/>
          <w:numId w:val="4"/>
        </w:numPr>
      </w:pPr>
      <w:r>
        <w:t>3 624,66 Kč DPH (21 %)</w:t>
      </w:r>
    </w:p>
    <w:p w:rsidR="00D105FE" w:rsidRDefault="00D105FE" w:rsidP="00D105FE">
      <w:pPr>
        <w:pStyle w:val="Normlnweb"/>
        <w:numPr>
          <w:ilvl w:val="0"/>
          <w:numId w:val="4"/>
        </w:numPr>
      </w:pPr>
      <w:r>
        <w:t>Celkem včetně DPH: 20 884,96 Kč</w:t>
      </w:r>
    </w:p>
    <w:p w:rsidR="00924943" w:rsidRPr="00924943" w:rsidRDefault="00D105FE" w:rsidP="00D1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4943"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tuto cenu uhradit bezhotovostně na účet Zhotovitele č. </w:t>
      </w:r>
      <w:proofErr w:type="spellStart"/>
      <w:r w:rsidR="00924943"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="00924943"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73664537/0600 vedený u Moneta Bank, a to na základě vystavené faktury po řádném provedení a předání víceprací.</w:t>
      </w:r>
    </w:p>
    <w:p w:rsidR="00924943" w:rsidRPr="00924943" w:rsidRDefault="00B87A4B" w:rsidP="0092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7" style="width:0;height:1.5pt" o:hralign="center" o:hrstd="t" o:hr="t" fillcolor="#a0a0a0" stroked="f"/>
        </w:pict>
      </w:r>
    </w:p>
    <w:p w:rsidR="00924943" w:rsidRPr="00924943" w:rsidRDefault="00924943" w:rsidP="00924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Ostatní ujednání</w:t>
      </w:r>
    </w:p>
    <w:p w:rsidR="00924943" w:rsidRPr="00924943" w:rsidRDefault="00924943" w:rsidP="009249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zůstávají tímto dodatkem nedotčena a nadále platí beze změn.</w:t>
      </w:r>
    </w:p>
    <w:p w:rsidR="00924943" w:rsidRPr="00924943" w:rsidRDefault="00924943" w:rsidP="009249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je nedílnou součástí Smlouvy.</w:t>
      </w:r>
    </w:p>
    <w:p w:rsidR="00924943" w:rsidRPr="00924943" w:rsidRDefault="00924943" w:rsidP="009249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 nabývá platnosti a účinnosti dnem jeho podpisu oběma smluvními stranami.</w:t>
      </w:r>
    </w:p>
    <w:p w:rsidR="00924943" w:rsidRPr="00924943" w:rsidRDefault="00924943" w:rsidP="009249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 je vyhotoven ve dvou stejnopisech s platností originálu, z nichž každá smluvní strana obdrží jedno vyhotovení.</w:t>
      </w:r>
    </w:p>
    <w:p w:rsidR="00924943" w:rsidRPr="00924943" w:rsidRDefault="00B87A4B" w:rsidP="0092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B32206" w:rsidRDefault="00B32206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943" w:rsidRP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Havlíčkově Brodě dne </w:t>
      </w:r>
      <w:r w:rsidR="0009666E">
        <w:rPr>
          <w:rFonts w:ascii="Times New Roman" w:eastAsia="Times New Roman" w:hAnsi="Times New Roman" w:cs="Times New Roman"/>
          <w:sz w:val="24"/>
          <w:szCs w:val="24"/>
          <w:lang w:eastAsia="cs-CZ"/>
        </w:rPr>
        <w:t>1. září 2025</w:t>
      </w:r>
    </w:p>
    <w:p w:rsidR="00B32206" w:rsidRDefault="00B32206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F52EC" w:rsidRDefault="00DF52EC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24943" w:rsidRDefault="00924943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.....................................................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9666E" w:rsidRDefault="0009666E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2C5E" w:rsidRDefault="00942C5E" w:rsidP="00924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A4B56" w:rsidRDefault="00924943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9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.....................................................</w:t>
      </w:r>
      <w:r w:rsidRPr="0092494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A4B56" w:rsidRDefault="00BA4B56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666E" w:rsidRDefault="0009666E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09666E" w:rsidRDefault="0009666E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666E" w:rsidRDefault="0009666E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4B56" w:rsidRPr="0009666E" w:rsidRDefault="00BA4B56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0966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Příloha: Upravený položkový rozpočet </w:t>
      </w:r>
    </w:p>
    <w:p w:rsidR="00BA4B56" w:rsidRPr="00BA4B56" w:rsidRDefault="00BA4B56" w:rsidP="00BA4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A4B56" w:rsidRPr="00BA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F42A1"/>
    <w:multiLevelType w:val="multilevel"/>
    <w:tmpl w:val="A1D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7241B"/>
    <w:multiLevelType w:val="multilevel"/>
    <w:tmpl w:val="C2A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C6D50"/>
    <w:multiLevelType w:val="multilevel"/>
    <w:tmpl w:val="A9B4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A7EB0"/>
    <w:multiLevelType w:val="multilevel"/>
    <w:tmpl w:val="DD10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43"/>
    <w:rsid w:val="0009666E"/>
    <w:rsid w:val="00114EED"/>
    <w:rsid w:val="0048301B"/>
    <w:rsid w:val="00830E45"/>
    <w:rsid w:val="00924943"/>
    <w:rsid w:val="00942C5E"/>
    <w:rsid w:val="00B32206"/>
    <w:rsid w:val="00B87A4B"/>
    <w:rsid w:val="00BA4B56"/>
    <w:rsid w:val="00C56824"/>
    <w:rsid w:val="00D105FE"/>
    <w:rsid w:val="00D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5F54B-0075-4902-BAB9-5339D909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24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249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4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Domkář</dc:creator>
  <cp:keywords/>
  <dc:description/>
  <cp:lastModifiedBy>radka.karasova</cp:lastModifiedBy>
  <cp:revision>4</cp:revision>
  <cp:lastPrinted>2025-09-17T06:41:00Z</cp:lastPrinted>
  <dcterms:created xsi:type="dcterms:W3CDTF">2025-09-23T05:26:00Z</dcterms:created>
  <dcterms:modified xsi:type="dcterms:W3CDTF">2025-09-23T05:29:00Z</dcterms:modified>
</cp:coreProperties>
</file>