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4F23C" w14:textId="2423BDB5" w:rsidR="009C658C" w:rsidRPr="008E4405" w:rsidRDefault="00B47A17">
      <w:pPr>
        <w:spacing w:after="0" w:line="240" w:lineRule="auto"/>
        <w:jc w:val="center"/>
        <w:rPr>
          <w:rFonts w:ascii="Times New Roman" w:hAnsi="Times New Roman" w:cs="Times New Roman"/>
          <w:b/>
          <w:color w:val="auto"/>
          <w:sz w:val="32"/>
        </w:rPr>
      </w:pPr>
      <w:r w:rsidRPr="008E4405">
        <w:rPr>
          <w:rFonts w:ascii="Times New Roman" w:hAnsi="Times New Roman" w:cs="Times New Roman"/>
          <w:b/>
          <w:color w:val="auto"/>
          <w:sz w:val="28"/>
          <w:szCs w:val="28"/>
        </w:rPr>
        <w:t xml:space="preserve">Smlouva na </w:t>
      </w:r>
      <w:r w:rsidR="00F95E98">
        <w:rPr>
          <w:rFonts w:ascii="Times New Roman" w:hAnsi="Times New Roman" w:cs="Times New Roman"/>
          <w:b/>
          <w:color w:val="auto"/>
          <w:sz w:val="28"/>
          <w:szCs w:val="28"/>
        </w:rPr>
        <w:t>dodání systému se studenou uličkou do serverovny Knihovny AV</w:t>
      </w:r>
      <w:r w:rsidR="008138A7">
        <w:rPr>
          <w:rFonts w:ascii="Times New Roman" w:hAnsi="Times New Roman" w:cs="Times New Roman"/>
          <w:b/>
          <w:color w:val="auto"/>
          <w:sz w:val="28"/>
          <w:szCs w:val="28"/>
        </w:rPr>
        <w:t xml:space="preserve"> </w:t>
      </w:r>
      <w:r w:rsidR="00F95E98">
        <w:rPr>
          <w:rFonts w:ascii="Times New Roman" w:hAnsi="Times New Roman" w:cs="Times New Roman"/>
          <w:b/>
          <w:color w:val="auto"/>
          <w:sz w:val="28"/>
          <w:szCs w:val="28"/>
        </w:rPr>
        <w:t xml:space="preserve">ČR, v. v. i. </w:t>
      </w:r>
    </w:p>
    <w:p w14:paraId="2A3DACBC" w14:textId="77777777" w:rsidR="009C658C" w:rsidRPr="008E4405" w:rsidRDefault="009C658C">
      <w:pPr>
        <w:pStyle w:val="Nadpis1"/>
        <w:numPr>
          <w:ilvl w:val="0"/>
          <w:numId w:val="0"/>
        </w:numPr>
        <w:ind w:left="432"/>
        <w:jc w:val="center"/>
        <w:rPr>
          <w:rFonts w:ascii="Times New Roman" w:hAnsi="Times New Roman"/>
          <w:sz w:val="24"/>
        </w:rPr>
      </w:pPr>
    </w:p>
    <w:p w14:paraId="1B185FF9" w14:textId="77777777" w:rsidR="009C658C" w:rsidRPr="008E4405" w:rsidRDefault="00B47A17">
      <w:pPr>
        <w:pStyle w:val="Nadpis1"/>
        <w:numPr>
          <w:ilvl w:val="0"/>
          <w:numId w:val="0"/>
        </w:numPr>
        <w:ind w:left="432"/>
        <w:jc w:val="center"/>
        <w:rPr>
          <w:rFonts w:ascii="Times New Roman" w:hAnsi="Times New Roman"/>
          <w:sz w:val="24"/>
        </w:rPr>
      </w:pPr>
      <w:r w:rsidRPr="008E4405">
        <w:rPr>
          <w:rFonts w:ascii="Times New Roman" w:hAnsi="Times New Roman"/>
          <w:sz w:val="24"/>
        </w:rPr>
        <w:t>(ve smyslu ustanovení § 2079 a násl. zákona č. 89/2012 Sb., občanského zákoníku)</w:t>
      </w:r>
    </w:p>
    <w:p w14:paraId="1126855D" w14:textId="77777777" w:rsidR="009C658C" w:rsidRPr="008E4405" w:rsidRDefault="009C658C">
      <w:pPr>
        <w:spacing w:after="0" w:line="240" w:lineRule="auto"/>
        <w:jc w:val="both"/>
        <w:rPr>
          <w:rStyle w:val="Siln"/>
          <w:rFonts w:ascii="Times New Roman" w:hAnsi="Times New Roman" w:cs="Times New Roman"/>
          <w:color w:val="auto"/>
          <w:sz w:val="24"/>
        </w:rPr>
      </w:pPr>
    </w:p>
    <w:p w14:paraId="0DD6F337" w14:textId="606E7616" w:rsidR="009C658C" w:rsidRPr="008E4405" w:rsidRDefault="00DC6FD9">
      <w:pPr>
        <w:spacing w:after="0" w:line="240" w:lineRule="auto"/>
        <w:jc w:val="both"/>
        <w:rPr>
          <w:rStyle w:val="Siln"/>
          <w:rFonts w:ascii="Times New Roman" w:hAnsi="Times New Roman" w:cs="Times New Roman"/>
          <w:color w:val="auto"/>
          <w:sz w:val="24"/>
        </w:rPr>
      </w:pPr>
      <w:r w:rsidRPr="00DC6FD9">
        <w:rPr>
          <w:rStyle w:val="Siln"/>
          <w:rFonts w:ascii="Times New Roman" w:hAnsi="Times New Roman" w:cs="Times New Roman"/>
          <w:color w:val="auto"/>
          <w:sz w:val="24"/>
        </w:rPr>
        <w:t>Knihovna AV ČR, v. v. i.</w:t>
      </w:r>
      <w:r w:rsidR="00B47A17" w:rsidRPr="008E4405">
        <w:rPr>
          <w:rStyle w:val="Siln"/>
          <w:rFonts w:ascii="Times New Roman" w:hAnsi="Times New Roman" w:cs="Times New Roman"/>
          <w:color w:val="auto"/>
          <w:sz w:val="24"/>
        </w:rPr>
        <w:t xml:space="preserve"> </w:t>
      </w:r>
    </w:p>
    <w:p w14:paraId="0A3D41D3" w14:textId="77891ACD" w:rsidR="009C658C" w:rsidRPr="008E4405" w:rsidRDefault="00B47A17">
      <w:pPr>
        <w:spacing w:after="0" w:line="240" w:lineRule="auto"/>
        <w:jc w:val="both"/>
        <w:rPr>
          <w:rFonts w:ascii="Times New Roman" w:hAnsi="Times New Roman" w:cs="Times New Roman"/>
          <w:color w:val="auto"/>
          <w:sz w:val="24"/>
        </w:rPr>
      </w:pPr>
      <w:r w:rsidRPr="008E4405">
        <w:rPr>
          <w:rFonts w:ascii="Times New Roman" w:hAnsi="Times New Roman" w:cs="Times New Roman"/>
          <w:color w:val="auto"/>
          <w:sz w:val="24"/>
        </w:rPr>
        <w:t xml:space="preserve">IČ: </w:t>
      </w:r>
      <w:r w:rsidR="00DC6FD9" w:rsidRPr="00DC6FD9">
        <w:rPr>
          <w:rFonts w:ascii="Times New Roman" w:hAnsi="Times New Roman" w:cs="Times New Roman"/>
          <w:color w:val="auto"/>
          <w:sz w:val="24"/>
        </w:rPr>
        <w:t>67985971</w:t>
      </w:r>
      <w:r w:rsidRPr="008E4405">
        <w:rPr>
          <w:rFonts w:ascii="Times New Roman" w:hAnsi="Times New Roman" w:cs="Times New Roman"/>
          <w:color w:val="auto"/>
          <w:sz w:val="24"/>
        </w:rPr>
        <w:t>,</w:t>
      </w:r>
    </w:p>
    <w:p w14:paraId="6B130202" w14:textId="1CFDC74C" w:rsidR="00716FE3" w:rsidRPr="008E4405" w:rsidRDefault="00716FE3">
      <w:pPr>
        <w:spacing w:after="0" w:line="240" w:lineRule="auto"/>
        <w:jc w:val="both"/>
        <w:rPr>
          <w:rFonts w:ascii="Times New Roman" w:hAnsi="Times New Roman" w:cs="Times New Roman"/>
          <w:b/>
          <w:color w:val="auto"/>
          <w:sz w:val="24"/>
        </w:rPr>
      </w:pPr>
      <w:r w:rsidRPr="008E4405">
        <w:rPr>
          <w:rFonts w:ascii="Times New Roman" w:hAnsi="Times New Roman" w:cs="Times New Roman"/>
          <w:color w:val="auto"/>
          <w:sz w:val="24"/>
        </w:rPr>
        <w:t>DIČ: CZ</w:t>
      </w:r>
      <w:r w:rsidR="00DC6FD9" w:rsidRPr="00DC6FD9">
        <w:rPr>
          <w:rFonts w:ascii="Times New Roman" w:hAnsi="Times New Roman" w:cs="Times New Roman"/>
          <w:color w:val="auto"/>
          <w:sz w:val="24"/>
        </w:rPr>
        <w:t>67985971</w:t>
      </w:r>
      <w:r w:rsidR="00DC6FD9">
        <w:rPr>
          <w:rFonts w:ascii="Times New Roman" w:hAnsi="Times New Roman" w:cs="Times New Roman"/>
          <w:color w:val="auto"/>
          <w:sz w:val="24"/>
        </w:rPr>
        <w:t>,</w:t>
      </w:r>
    </w:p>
    <w:p w14:paraId="5340F612" w14:textId="237A9CFD" w:rsidR="009C658C" w:rsidRPr="008E4405" w:rsidRDefault="00B47A17">
      <w:pPr>
        <w:spacing w:after="0" w:line="240" w:lineRule="auto"/>
        <w:jc w:val="both"/>
        <w:rPr>
          <w:rFonts w:ascii="Times New Roman" w:hAnsi="Times New Roman" w:cs="Times New Roman"/>
          <w:b/>
          <w:color w:val="auto"/>
          <w:sz w:val="24"/>
        </w:rPr>
      </w:pPr>
      <w:r w:rsidRPr="008E4405">
        <w:rPr>
          <w:rFonts w:ascii="Times New Roman" w:hAnsi="Times New Roman" w:cs="Times New Roman"/>
          <w:color w:val="auto"/>
          <w:sz w:val="24"/>
        </w:rPr>
        <w:t xml:space="preserve">se sídlem: </w:t>
      </w:r>
      <w:r w:rsidR="00DC6FD9" w:rsidRPr="00DC6FD9">
        <w:rPr>
          <w:rFonts w:ascii="Times New Roman" w:hAnsi="Times New Roman" w:cs="Times New Roman"/>
          <w:color w:val="auto"/>
          <w:sz w:val="24"/>
        </w:rPr>
        <w:t>Národní 1009/3, Praha 1, 11</w:t>
      </w:r>
      <w:r w:rsidR="00856DD8">
        <w:rPr>
          <w:rFonts w:ascii="Times New Roman" w:hAnsi="Times New Roman" w:cs="Times New Roman"/>
          <w:color w:val="auto"/>
          <w:sz w:val="24"/>
        </w:rPr>
        <w:t>0 00</w:t>
      </w:r>
      <w:r w:rsidR="00DC6FD9" w:rsidRPr="00DC6FD9">
        <w:rPr>
          <w:rFonts w:ascii="Times New Roman" w:hAnsi="Times New Roman" w:cs="Times New Roman"/>
          <w:color w:val="auto"/>
          <w:sz w:val="24"/>
        </w:rPr>
        <w:t>, Česká republika</w:t>
      </w:r>
      <w:r w:rsidRPr="008E4405">
        <w:rPr>
          <w:rFonts w:ascii="Times New Roman" w:hAnsi="Times New Roman" w:cs="Times New Roman"/>
          <w:color w:val="auto"/>
          <w:sz w:val="24"/>
        </w:rPr>
        <w:t>,</w:t>
      </w:r>
    </w:p>
    <w:p w14:paraId="7E2CE761" w14:textId="77777777" w:rsidR="009C658C" w:rsidRPr="008E4405" w:rsidRDefault="00B47A17">
      <w:pPr>
        <w:spacing w:after="0" w:line="240" w:lineRule="auto"/>
        <w:jc w:val="both"/>
        <w:rPr>
          <w:rFonts w:ascii="Times New Roman" w:hAnsi="Times New Roman" w:cs="Times New Roman"/>
          <w:color w:val="auto"/>
          <w:sz w:val="24"/>
        </w:rPr>
      </w:pPr>
      <w:r w:rsidRPr="008E4405">
        <w:rPr>
          <w:rFonts w:ascii="Times New Roman" w:hAnsi="Times New Roman" w:cs="Times New Roman"/>
          <w:color w:val="auto"/>
          <w:sz w:val="24"/>
        </w:rPr>
        <w:t>zapsaný v rejstříku veřejných výzkumných institucí vedeném MŠMT,</w:t>
      </w:r>
    </w:p>
    <w:p w14:paraId="1BB56216" w14:textId="3970A704" w:rsidR="009C658C" w:rsidRPr="008E4405" w:rsidRDefault="00B47A17">
      <w:pPr>
        <w:spacing w:after="0" w:line="240" w:lineRule="auto"/>
        <w:jc w:val="both"/>
        <w:rPr>
          <w:rFonts w:ascii="Times New Roman" w:hAnsi="Times New Roman" w:cs="Times New Roman"/>
          <w:color w:val="auto"/>
          <w:sz w:val="24"/>
        </w:rPr>
      </w:pPr>
      <w:r w:rsidRPr="008E4405">
        <w:rPr>
          <w:rFonts w:ascii="Times New Roman" w:hAnsi="Times New Roman" w:cs="Times New Roman"/>
          <w:color w:val="auto"/>
          <w:sz w:val="24"/>
        </w:rPr>
        <w:t xml:space="preserve">zastoupený: </w:t>
      </w:r>
      <w:r w:rsidR="00DC6FD9">
        <w:rPr>
          <w:rFonts w:ascii="Times New Roman" w:hAnsi="Times New Roman" w:cs="Times New Roman"/>
          <w:color w:val="auto"/>
          <w:sz w:val="24"/>
        </w:rPr>
        <w:t>In</w:t>
      </w:r>
      <w:r w:rsidR="00DC6FD9" w:rsidRPr="00DC6FD9">
        <w:rPr>
          <w:rFonts w:ascii="Times New Roman" w:hAnsi="Times New Roman" w:cs="Times New Roman"/>
          <w:color w:val="auto"/>
          <w:sz w:val="24"/>
        </w:rPr>
        <w:t>g. Magdaléna Vecková</w:t>
      </w:r>
      <w:r w:rsidRPr="008E4405">
        <w:rPr>
          <w:rFonts w:ascii="Times New Roman" w:hAnsi="Times New Roman" w:cs="Times New Roman"/>
          <w:color w:val="auto"/>
          <w:sz w:val="24"/>
        </w:rPr>
        <w:t>,</w:t>
      </w:r>
      <w:r w:rsidR="00DC6FD9">
        <w:rPr>
          <w:rFonts w:ascii="Times New Roman" w:hAnsi="Times New Roman" w:cs="Times New Roman"/>
          <w:color w:val="auto"/>
          <w:sz w:val="24"/>
        </w:rPr>
        <w:t xml:space="preserve"> ředitelka</w:t>
      </w:r>
    </w:p>
    <w:p w14:paraId="1880A48F" w14:textId="77777777" w:rsidR="009C658C" w:rsidRPr="008E4405" w:rsidRDefault="00716FE3">
      <w:pPr>
        <w:pStyle w:val="Prosttext"/>
        <w:rPr>
          <w:rFonts w:ascii="Times New Roman" w:hAnsi="Times New Roman" w:cs="Times New Roman"/>
          <w:color w:val="auto"/>
          <w:sz w:val="24"/>
          <w:szCs w:val="24"/>
        </w:rPr>
      </w:pPr>
      <w:r w:rsidRPr="008E4405" w:rsidDel="00716FE3">
        <w:rPr>
          <w:rFonts w:ascii="Times New Roman" w:hAnsi="Times New Roman" w:cs="Times New Roman"/>
          <w:color w:val="auto"/>
          <w:sz w:val="24"/>
        </w:rPr>
        <w:t xml:space="preserve"> </w:t>
      </w:r>
      <w:r w:rsidR="00B47A17" w:rsidRPr="008E4405">
        <w:rPr>
          <w:rFonts w:ascii="Times New Roman" w:hAnsi="Times New Roman" w:cs="Times New Roman"/>
          <w:color w:val="auto"/>
          <w:sz w:val="24"/>
          <w:szCs w:val="24"/>
        </w:rPr>
        <w:t>(dále jen „</w:t>
      </w:r>
      <w:r w:rsidR="00B47A17" w:rsidRPr="008E4405">
        <w:rPr>
          <w:rFonts w:ascii="Times New Roman" w:hAnsi="Times New Roman" w:cs="Times New Roman"/>
          <w:b/>
          <w:color w:val="auto"/>
          <w:sz w:val="24"/>
          <w:szCs w:val="24"/>
        </w:rPr>
        <w:t>Objednavatel</w:t>
      </w:r>
      <w:r w:rsidR="00B47A17" w:rsidRPr="008E4405">
        <w:rPr>
          <w:rFonts w:ascii="Times New Roman" w:hAnsi="Times New Roman" w:cs="Times New Roman"/>
          <w:color w:val="auto"/>
          <w:sz w:val="24"/>
          <w:szCs w:val="24"/>
        </w:rPr>
        <w:t>“)</w:t>
      </w:r>
    </w:p>
    <w:p w14:paraId="1A35CF21" w14:textId="77777777" w:rsidR="009C658C" w:rsidRPr="008E4405" w:rsidRDefault="009C658C">
      <w:pPr>
        <w:pStyle w:val="Prosttext"/>
        <w:jc w:val="center"/>
        <w:rPr>
          <w:rFonts w:ascii="Times New Roman" w:hAnsi="Times New Roman" w:cs="Times New Roman"/>
          <w:color w:val="auto"/>
          <w:sz w:val="24"/>
          <w:szCs w:val="24"/>
        </w:rPr>
      </w:pPr>
    </w:p>
    <w:p w14:paraId="1D57DBEA" w14:textId="77777777" w:rsidR="009C658C" w:rsidRPr="008E4405" w:rsidRDefault="00B47A17">
      <w:pPr>
        <w:pStyle w:val="Prosttext"/>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a</w:t>
      </w:r>
    </w:p>
    <w:p w14:paraId="4E9C58F4" w14:textId="77777777" w:rsidR="009C658C" w:rsidRPr="008E4405" w:rsidRDefault="009C658C">
      <w:pPr>
        <w:spacing w:after="0" w:line="240" w:lineRule="auto"/>
        <w:jc w:val="both"/>
        <w:rPr>
          <w:rFonts w:ascii="Times New Roman" w:hAnsi="Times New Roman" w:cs="Times New Roman"/>
          <w:b/>
          <w:color w:val="auto"/>
          <w:sz w:val="24"/>
        </w:rPr>
      </w:pPr>
    </w:p>
    <w:p w14:paraId="5F0D6447" w14:textId="04B33B68" w:rsidR="009C658C" w:rsidRPr="00857C4C" w:rsidRDefault="007A61C0">
      <w:pPr>
        <w:spacing w:after="0" w:line="240" w:lineRule="auto"/>
        <w:jc w:val="both"/>
        <w:rPr>
          <w:rFonts w:ascii="Times New Roman" w:hAnsi="Times New Roman" w:cs="Times New Roman"/>
          <w:b/>
          <w:color w:val="auto"/>
          <w:sz w:val="24"/>
        </w:rPr>
      </w:pPr>
      <w:r w:rsidRPr="00857C4C">
        <w:rPr>
          <w:rFonts w:ascii="Times New Roman" w:hAnsi="Times New Roman" w:cs="Times New Roman"/>
          <w:b/>
          <w:color w:val="auto"/>
          <w:sz w:val="24"/>
        </w:rPr>
        <w:t>Power Tech spol. s r.o.</w:t>
      </w:r>
    </w:p>
    <w:p w14:paraId="1FCCD741" w14:textId="486ABEF6" w:rsidR="009C658C" w:rsidRPr="008E4405" w:rsidRDefault="00B47A17">
      <w:pPr>
        <w:spacing w:after="0" w:line="240" w:lineRule="auto"/>
        <w:jc w:val="both"/>
        <w:rPr>
          <w:rFonts w:ascii="Times New Roman" w:hAnsi="Times New Roman" w:cs="Times New Roman"/>
          <w:color w:val="auto"/>
          <w:sz w:val="24"/>
        </w:rPr>
      </w:pPr>
      <w:r w:rsidRPr="008E4405">
        <w:rPr>
          <w:rFonts w:ascii="Times New Roman" w:hAnsi="Times New Roman" w:cs="Times New Roman"/>
          <w:color w:val="auto"/>
          <w:sz w:val="24"/>
        </w:rPr>
        <w:t xml:space="preserve">IČ: </w:t>
      </w:r>
      <w:r w:rsidR="007A61C0">
        <w:rPr>
          <w:rFonts w:ascii="Times New Roman" w:hAnsi="Times New Roman" w:cs="Times New Roman"/>
          <w:color w:val="auto"/>
          <w:sz w:val="24"/>
        </w:rPr>
        <w:t>26196930</w:t>
      </w:r>
    </w:p>
    <w:p w14:paraId="106A9BD4" w14:textId="422CC9DF" w:rsidR="009C658C" w:rsidRPr="008E4405" w:rsidRDefault="00B47A17">
      <w:pPr>
        <w:spacing w:after="0" w:line="240" w:lineRule="auto"/>
        <w:jc w:val="both"/>
        <w:rPr>
          <w:rFonts w:ascii="Times New Roman" w:hAnsi="Times New Roman" w:cs="Times New Roman"/>
          <w:color w:val="auto"/>
          <w:sz w:val="24"/>
        </w:rPr>
      </w:pPr>
      <w:r w:rsidRPr="008E4405">
        <w:rPr>
          <w:rFonts w:ascii="Times New Roman" w:hAnsi="Times New Roman" w:cs="Times New Roman"/>
          <w:color w:val="auto"/>
          <w:sz w:val="24"/>
        </w:rPr>
        <w:t xml:space="preserve">se sídlem: </w:t>
      </w:r>
      <w:r w:rsidR="007A61C0" w:rsidRPr="007A61C0">
        <w:rPr>
          <w:rFonts w:ascii="Times New Roman" w:hAnsi="Times New Roman" w:cs="Times New Roman"/>
          <w:color w:val="auto"/>
          <w:sz w:val="24"/>
        </w:rPr>
        <w:t>Na Šutce 391/32, 182 00 Praha 8</w:t>
      </w:r>
      <w:r w:rsidRPr="00857C4C">
        <w:rPr>
          <w:rFonts w:ascii="Times New Roman" w:hAnsi="Times New Roman"/>
          <w:color w:val="auto"/>
          <w:sz w:val="24"/>
        </w:rPr>
        <w:t xml:space="preserve">                                                                                   </w:t>
      </w:r>
    </w:p>
    <w:p w14:paraId="64E8C4DE" w14:textId="52AC2402" w:rsidR="009C658C" w:rsidRPr="008E4405" w:rsidRDefault="00B47A17">
      <w:pPr>
        <w:spacing w:after="0" w:line="240" w:lineRule="auto"/>
        <w:jc w:val="both"/>
        <w:rPr>
          <w:rFonts w:ascii="Times New Roman" w:hAnsi="Times New Roman" w:cs="Times New Roman"/>
          <w:color w:val="auto"/>
          <w:sz w:val="24"/>
        </w:rPr>
      </w:pPr>
      <w:r w:rsidRPr="008E4405">
        <w:rPr>
          <w:rFonts w:ascii="Times New Roman" w:hAnsi="Times New Roman" w:cs="Times New Roman"/>
          <w:color w:val="auto"/>
          <w:sz w:val="24"/>
        </w:rPr>
        <w:t xml:space="preserve">zapsaný v obchodním rejstříku vedeném </w:t>
      </w:r>
      <w:r w:rsidR="007A61C0">
        <w:rPr>
          <w:rFonts w:ascii="Times New Roman" w:hAnsi="Times New Roman" w:cs="Times New Roman"/>
          <w:color w:val="auto"/>
          <w:sz w:val="24"/>
        </w:rPr>
        <w:t>Městským soudem v Praze</w:t>
      </w:r>
      <w:r w:rsidRPr="008E4405">
        <w:rPr>
          <w:rFonts w:ascii="Times New Roman" w:hAnsi="Times New Roman" w:cs="Times New Roman"/>
          <w:color w:val="auto"/>
          <w:sz w:val="24"/>
        </w:rPr>
        <w:t xml:space="preserve"> pod sp. zn. </w:t>
      </w:r>
      <w:r w:rsidR="007A61C0">
        <w:rPr>
          <w:rFonts w:ascii="Times New Roman" w:hAnsi="Times New Roman" w:cs="Times New Roman"/>
          <w:color w:val="auto"/>
          <w:sz w:val="24"/>
        </w:rPr>
        <w:t>C 78890</w:t>
      </w:r>
    </w:p>
    <w:p w14:paraId="50D562F9" w14:textId="30EE47E7" w:rsidR="009C658C" w:rsidRPr="008E4405" w:rsidRDefault="00B47A17">
      <w:pPr>
        <w:spacing w:after="0" w:line="240" w:lineRule="auto"/>
        <w:jc w:val="both"/>
        <w:rPr>
          <w:rFonts w:ascii="Times New Roman" w:hAnsi="Times New Roman" w:cs="Times New Roman"/>
          <w:color w:val="auto"/>
          <w:sz w:val="24"/>
        </w:rPr>
      </w:pPr>
      <w:r w:rsidRPr="008E4405">
        <w:rPr>
          <w:rFonts w:ascii="Times New Roman" w:hAnsi="Times New Roman" w:cs="Times New Roman"/>
          <w:color w:val="auto"/>
          <w:sz w:val="24"/>
        </w:rPr>
        <w:t xml:space="preserve">zastoupený: </w:t>
      </w:r>
      <w:r w:rsidR="007A61C0">
        <w:rPr>
          <w:rFonts w:ascii="Times New Roman" w:hAnsi="Times New Roman" w:cs="Times New Roman"/>
          <w:color w:val="auto"/>
          <w:sz w:val="24"/>
        </w:rPr>
        <w:t>Ing. Jaromírem Holubem</w:t>
      </w:r>
    </w:p>
    <w:p w14:paraId="2542BAA2" w14:textId="56566162" w:rsidR="009C658C" w:rsidRPr="007A61C0" w:rsidRDefault="00B47A17">
      <w:pPr>
        <w:spacing w:after="0" w:line="240" w:lineRule="auto"/>
        <w:jc w:val="both"/>
        <w:rPr>
          <w:rFonts w:ascii="Times New Roman" w:hAnsi="Times New Roman" w:cs="Times New Roman"/>
          <w:color w:val="auto"/>
          <w:sz w:val="24"/>
        </w:rPr>
      </w:pPr>
      <w:r w:rsidRPr="008E4405">
        <w:rPr>
          <w:rFonts w:ascii="Times New Roman" w:hAnsi="Times New Roman" w:cs="Times New Roman"/>
          <w:color w:val="auto"/>
          <w:sz w:val="24"/>
        </w:rPr>
        <w:t xml:space="preserve">e-mail: </w:t>
      </w:r>
      <w:r w:rsidR="00921614">
        <w:rPr>
          <w:rFonts w:ascii="Times New Roman" w:hAnsi="Times New Roman" w:cs="Times New Roman"/>
          <w:color w:val="auto"/>
          <w:sz w:val="24"/>
        </w:rPr>
        <w:t>xxx</w:t>
      </w:r>
    </w:p>
    <w:p w14:paraId="0BFE99F8" w14:textId="77777777" w:rsidR="009C658C" w:rsidRPr="008E4405" w:rsidRDefault="00B47A17">
      <w:pPr>
        <w:pStyle w:val="Prosttext"/>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(dále jen „</w:t>
      </w:r>
      <w:r w:rsidRPr="008E4405">
        <w:rPr>
          <w:rFonts w:ascii="Times New Roman" w:hAnsi="Times New Roman" w:cs="Times New Roman"/>
          <w:b/>
          <w:color w:val="auto"/>
          <w:sz w:val="24"/>
          <w:szCs w:val="24"/>
        </w:rPr>
        <w:t>Dodavatel</w:t>
      </w:r>
      <w:r w:rsidRPr="008E4405">
        <w:rPr>
          <w:rFonts w:ascii="Times New Roman" w:hAnsi="Times New Roman" w:cs="Times New Roman"/>
          <w:color w:val="auto"/>
          <w:sz w:val="24"/>
          <w:szCs w:val="24"/>
        </w:rPr>
        <w:t>“)</w:t>
      </w:r>
    </w:p>
    <w:p w14:paraId="41656CA7" w14:textId="77777777" w:rsidR="009C658C" w:rsidRDefault="009C658C">
      <w:pPr>
        <w:pStyle w:val="Prosttext"/>
        <w:jc w:val="both"/>
        <w:rPr>
          <w:rFonts w:ascii="Times New Roman" w:hAnsi="Times New Roman" w:cs="Times New Roman"/>
          <w:color w:val="auto"/>
          <w:sz w:val="24"/>
          <w:szCs w:val="24"/>
        </w:rPr>
      </w:pPr>
    </w:p>
    <w:p w14:paraId="2E8E35E0" w14:textId="77777777" w:rsidR="00AE3FF1" w:rsidRPr="008E4405" w:rsidRDefault="00AE3FF1">
      <w:pPr>
        <w:pStyle w:val="Prosttext"/>
        <w:jc w:val="both"/>
        <w:rPr>
          <w:rFonts w:ascii="Times New Roman" w:hAnsi="Times New Roman" w:cs="Times New Roman"/>
          <w:color w:val="auto"/>
          <w:sz w:val="24"/>
          <w:szCs w:val="24"/>
        </w:rPr>
      </w:pPr>
    </w:p>
    <w:p w14:paraId="6B0606ED" w14:textId="1C0835C4" w:rsidR="009C658C" w:rsidRPr="008E4405" w:rsidRDefault="00B47A17">
      <w:pPr>
        <w:spacing w:after="0" w:line="240" w:lineRule="auto"/>
        <w:jc w:val="both"/>
        <w:rPr>
          <w:rFonts w:ascii="Times New Roman" w:hAnsi="Times New Roman" w:cs="Times New Roman"/>
          <w:color w:val="auto"/>
          <w:sz w:val="24"/>
        </w:rPr>
      </w:pPr>
      <w:r w:rsidRPr="008E4405">
        <w:rPr>
          <w:rFonts w:ascii="Times New Roman" w:hAnsi="Times New Roman" w:cs="Times New Roman"/>
          <w:color w:val="auto"/>
          <w:sz w:val="24"/>
        </w:rPr>
        <w:t>Objednatel a Dodavatel (dále rovněž společně označováni jako „</w:t>
      </w:r>
      <w:r w:rsidRPr="008E4405">
        <w:rPr>
          <w:rFonts w:ascii="Times New Roman" w:hAnsi="Times New Roman" w:cs="Times New Roman"/>
          <w:b/>
          <w:color w:val="auto"/>
          <w:sz w:val="24"/>
        </w:rPr>
        <w:t>smluvní s</w:t>
      </w:r>
      <w:r w:rsidRPr="008E4405">
        <w:rPr>
          <w:rFonts w:ascii="Times New Roman" w:hAnsi="Times New Roman" w:cs="Times New Roman"/>
          <w:b/>
          <w:bCs/>
          <w:color w:val="auto"/>
          <w:sz w:val="24"/>
        </w:rPr>
        <w:t>trany</w:t>
      </w:r>
      <w:r w:rsidRPr="008E4405">
        <w:rPr>
          <w:rFonts w:ascii="Times New Roman" w:hAnsi="Times New Roman" w:cs="Times New Roman"/>
          <w:color w:val="auto"/>
          <w:sz w:val="24"/>
        </w:rPr>
        <w:t>“ nebo každý samostatně jako „</w:t>
      </w:r>
      <w:r w:rsidRPr="008E4405">
        <w:rPr>
          <w:rFonts w:ascii="Times New Roman" w:hAnsi="Times New Roman" w:cs="Times New Roman"/>
          <w:b/>
          <w:color w:val="auto"/>
          <w:sz w:val="24"/>
        </w:rPr>
        <w:t>smluvní s</w:t>
      </w:r>
      <w:r w:rsidRPr="008E4405">
        <w:rPr>
          <w:rFonts w:ascii="Times New Roman" w:hAnsi="Times New Roman" w:cs="Times New Roman"/>
          <w:b/>
          <w:bCs/>
          <w:color w:val="auto"/>
          <w:sz w:val="24"/>
        </w:rPr>
        <w:t>trana</w:t>
      </w:r>
      <w:r w:rsidRPr="008E4405">
        <w:rPr>
          <w:rFonts w:ascii="Times New Roman" w:hAnsi="Times New Roman" w:cs="Times New Roman"/>
          <w:color w:val="auto"/>
          <w:sz w:val="24"/>
        </w:rPr>
        <w:t xml:space="preserve">“) </w:t>
      </w:r>
      <w:r w:rsidR="00BB3DFD" w:rsidRPr="008E4405">
        <w:rPr>
          <w:rFonts w:ascii="Times New Roman" w:hAnsi="Times New Roman" w:cs="Times New Roman"/>
          <w:color w:val="auto"/>
          <w:sz w:val="24"/>
        </w:rPr>
        <w:t xml:space="preserve">uzavřeli níže uvedeného dne tuto smlouvu na </w:t>
      </w:r>
      <w:r w:rsidR="003328DD">
        <w:rPr>
          <w:rFonts w:ascii="Times New Roman" w:hAnsi="Times New Roman" w:cs="Times New Roman"/>
          <w:color w:val="auto"/>
          <w:sz w:val="24"/>
        </w:rPr>
        <w:t xml:space="preserve">provedení rekonstrukce serverovny </w:t>
      </w:r>
      <w:r w:rsidR="00886A93">
        <w:rPr>
          <w:rFonts w:ascii="Times New Roman" w:hAnsi="Times New Roman" w:cs="Times New Roman"/>
          <w:color w:val="auto"/>
          <w:sz w:val="24"/>
        </w:rPr>
        <w:t>Objednatele</w:t>
      </w:r>
      <w:r w:rsidR="003328DD">
        <w:rPr>
          <w:rFonts w:ascii="Times New Roman" w:hAnsi="Times New Roman" w:cs="Times New Roman"/>
          <w:color w:val="auto"/>
          <w:sz w:val="24"/>
        </w:rPr>
        <w:t xml:space="preserve"> na adrese</w:t>
      </w:r>
      <w:r w:rsidR="00886A93">
        <w:rPr>
          <w:rFonts w:ascii="Times New Roman" w:hAnsi="Times New Roman" w:cs="Times New Roman"/>
          <w:color w:val="auto"/>
          <w:sz w:val="24"/>
        </w:rPr>
        <w:t>:</w:t>
      </w:r>
      <w:r w:rsidR="003328DD">
        <w:rPr>
          <w:rFonts w:ascii="Times New Roman" w:hAnsi="Times New Roman" w:cs="Times New Roman"/>
          <w:color w:val="auto"/>
          <w:sz w:val="24"/>
        </w:rPr>
        <w:t xml:space="preserve"> </w:t>
      </w:r>
      <w:r w:rsidR="003328DD" w:rsidRPr="00DC6FD9">
        <w:rPr>
          <w:rFonts w:ascii="Times New Roman" w:hAnsi="Times New Roman" w:cs="Times New Roman"/>
          <w:color w:val="auto"/>
          <w:sz w:val="24"/>
        </w:rPr>
        <w:t xml:space="preserve">Národní 1009/3, </w:t>
      </w:r>
      <w:r w:rsidR="003328DD">
        <w:rPr>
          <w:rFonts w:ascii="Times New Roman" w:hAnsi="Times New Roman" w:cs="Times New Roman"/>
          <w:color w:val="auto"/>
          <w:sz w:val="24"/>
        </w:rPr>
        <w:t xml:space="preserve">110 00 </w:t>
      </w:r>
      <w:r w:rsidR="003328DD" w:rsidRPr="00DC6FD9">
        <w:rPr>
          <w:rFonts w:ascii="Times New Roman" w:hAnsi="Times New Roman" w:cs="Times New Roman"/>
          <w:color w:val="auto"/>
          <w:sz w:val="24"/>
        </w:rPr>
        <w:t>Praha 1</w:t>
      </w:r>
      <w:r w:rsidR="00BB3DFD" w:rsidRPr="008E4405">
        <w:rPr>
          <w:rFonts w:ascii="Times New Roman" w:hAnsi="Times New Roman" w:cs="Times New Roman"/>
          <w:iCs/>
          <w:color w:val="auto"/>
          <w:sz w:val="24"/>
        </w:rPr>
        <w:t xml:space="preserve"> </w:t>
      </w:r>
      <w:r w:rsidR="00BB3DFD" w:rsidRPr="008E4405">
        <w:rPr>
          <w:rFonts w:ascii="Times New Roman" w:hAnsi="Times New Roman" w:cs="Times New Roman"/>
          <w:color w:val="auto"/>
          <w:sz w:val="24"/>
        </w:rPr>
        <w:t>(dále jen jako „</w:t>
      </w:r>
      <w:r w:rsidR="00BB3DFD" w:rsidRPr="008E4405">
        <w:rPr>
          <w:rFonts w:ascii="Times New Roman" w:hAnsi="Times New Roman" w:cs="Times New Roman"/>
          <w:b/>
          <w:color w:val="auto"/>
          <w:sz w:val="24"/>
        </w:rPr>
        <w:t>smlouva</w:t>
      </w:r>
      <w:r w:rsidR="00BB3DFD" w:rsidRPr="008E4405">
        <w:rPr>
          <w:rFonts w:ascii="Times New Roman" w:hAnsi="Times New Roman" w:cs="Times New Roman"/>
          <w:color w:val="auto"/>
          <w:sz w:val="24"/>
        </w:rPr>
        <w:t>“)</w:t>
      </w:r>
      <w:r w:rsidRPr="008E4405">
        <w:rPr>
          <w:rFonts w:ascii="Times New Roman" w:hAnsi="Times New Roman" w:cs="Times New Roman"/>
          <w:color w:val="auto"/>
          <w:sz w:val="24"/>
        </w:rPr>
        <w:t>:</w:t>
      </w:r>
    </w:p>
    <w:p w14:paraId="2073C896" w14:textId="77777777" w:rsidR="009C658C" w:rsidRDefault="009C658C">
      <w:pPr>
        <w:pStyle w:val="Prosttext"/>
        <w:rPr>
          <w:rFonts w:ascii="Times New Roman" w:hAnsi="Times New Roman" w:cs="Times New Roman"/>
          <w:color w:val="auto"/>
          <w:sz w:val="24"/>
          <w:szCs w:val="24"/>
        </w:rPr>
      </w:pPr>
    </w:p>
    <w:p w14:paraId="70583CCB" w14:textId="77777777" w:rsidR="00AE3FF1" w:rsidRPr="008E4405" w:rsidRDefault="00AE3FF1">
      <w:pPr>
        <w:pStyle w:val="Prosttext"/>
        <w:rPr>
          <w:rFonts w:ascii="Times New Roman" w:hAnsi="Times New Roman" w:cs="Times New Roman"/>
          <w:color w:val="auto"/>
          <w:sz w:val="24"/>
          <w:szCs w:val="24"/>
        </w:rPr>
      </w:pPr>
    </w:p>
    <w:p w14:paraId="14E2DF7D" w14:textId="77777777"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Úvodní prohlášení</w:t>
      </w:r>
    </w:p>
    <w:p w14:paraId="5EA46C57" w14:textId="77777777" w:rsidR="009C658C" w:rsidRPr="008E4405" w:rsidRDefault="009C658C">
      <w:pPr>
        <w:spacing w:after="0" w:line="240" w:lineRule="auto"/>
        <w:jc w:val="both"/>
        <w:rPr>
          <w:rFonts w:ascii="Times New Roman" w:hAnsi="Times New Roman" w:cs="Times New Roman"/>
          <w:color w:val="auto"/>
          <w:sz w:val="24"/>
          <w:szCs w:val="24"/>
        </w:rPr>
      </w:pPr>
    </w:p>
    <w:p w14:paraId="64DD2CB4" w14:textId="04E016E1" w:rsidR="009C658C" w:rsidRPr="008E4405" w:rsidRDefault="00B47A17" w:rsidP="00EA16DE">
      <w:pPr>
        <w:pStyle w:val="Odstavecseseznamem"/>
        <w:numPr>
          <w:ilvl w:val="1"/>
          <w:numId w:val="11"/>
        </w:numPr>
        <w:spacing w:after="0" w:line="240" w:lineRule="auto"/>
        <w:ind w:left="567" w:hanging="578"/>
        <w:jc w:val="both"/>
        <w:rPr>
          <w:rFonts w:ascii="Times New Roman" w:hAnsi="Times New Roman" w:cs="Times New Roman"/>
          <w:color w:val="auto"/>
          <w:sz w:val="24"/>
          <w:szCs w:val="24"/>
        </w:rPr>
      </w:pPr>
      <w:r w:rsidRPr="00B1439A">
        <w:rPr>
          <w:rFonts w:ascii="Times New Roman" w:hAnsi="Times New Roman" w:cs="Times New Roman"/>
          <w:color w:val="auto"/>
          <w:sz w:val="24"/>
          <w:szCs w:val="24"/>
        </w:rPr>
        <w:t xml:space="preserve">Dodavatel je vybraným zájemcem ve skončeném zadávacím řízení na veřejnou zakázku s názvem </w:t>
      </w:r>
      <w:r w:rsidRPr="00857C4C">
        <w:rPr>
          <w:rFonts w:ascii="Times New Roman" w:hAnsi="Times New Roman" w:cs="Times New Roman"/>
          <w:color w:val="auto"/>
          <w:sz w:val="24"/>
          <w:szCs w:val="24"/>
        </w:rPr>
        <w:t>„</w:t>
      </w:r>
      <w:r w:rsidR="00F95E98" w:rsidRPr="00857C4C">
        <w:rPr>
          <w:rFonts w:ascii="Times New Roman" w:hAnsi="Times New Roman" w:cs="Times New Roman"/>
          <w:b/>
          <w:i/>
          <w:iCs/>
          <w:color w:val="auto"/>
          <w:sz w:val="24"/>
          <w:szCs w:val="24"/>
        </w:rPr>
        <w:t>Nasazení systému se studenou uličkou v serverovně na Národní</w:t>
      </w:r>
      <w:r w:rsidR="00F02931" w:rsidRPr="00857C4C">
        <w:rPr>
          <w:rFonts w:ascii="Times New Roman" w:hAnsi="Times New Roman" w:cs="Times New Roman"/>
          <w:i/>
          <w:color w:val="auto"/>
          <w:sz w:val="24"/>
          <w:szCs w:val="24"/>
        </w:rPr>
        <w:t>“</w:t>
      </w:r>
      <w:r w:rsidR="00925838" w:rsidRPr="008E4405">
        <w:rPr>
          <w:rFonts w:ascii="Times New Roman" w:hAnsi="Times New Roman" w:cs="Times New Roman"/>
          <w:color w:val="auto"/>
          <w:sz w:val="24"/>
          <w:szCs w:val="24"/>
        </w:rPr>
        <w:t xml:space="preserve"> (dále jen „</w:t>
      </w:r>
      <w:r w:rsidR="00925838" w:rsidRPr="008E4405">
        <w:rPr>
          <w:rFonts w:ascii="Times New Roman" w:hAnsi="Times New Roman" w:cs="Times New Roman"/>
          <w:b/>
          <w:color w:val="auto"/>
          <w:sz w:val="24"/>
          <w:szCs w:val="24"/>
        </w:rPr>
        <w:t>Zadávací řízení</w:t>
      </w:r>
      <w:r w:rsidR="00925838" w:rsidRPr="008E4405">
        <w:rPr>
          <w:rFonts w:ascii="Times New Roman" w:hAnsi="Times New Roman" w:cs="Times New Roman"/>
          <w:color w:val="auto"/>
          <w:sz w:val="24"/>
          <w:szCs w:val="24"/>
        </w:rPr>
        <w:t>“)</w:t>
      </w:r>
      <w:r w:rsidR="00BB6B2F">
        <w:rPr>
          <w:rFonts w:ascii="Times New Roman" w:hAnsi="Times New Roman" w:cs="Times New Roman"/>
          <w:color w:val="auto"/>
          <w:sz w:val="24"/>
          <w:szCs w:val="24"/>
        </w:rPr>
        <w:t xml:space="preserve">. </w:t>
      </w:r>
      <w:r w:rsidR="00BB6B2F" w:rsidRPr="00BC5D9B">
        <w:rPr>
          <w:rFonts w:ascii="Times New Roman" w:hAnsi="Times New Roman"/>
          <w:sz w:val="24"/>
        </w:rPr>
        <w:t xml:space="preserve">Zadávací řízení se řídí právní úpravou zadávání veřejných zakázek ve smyslu zákona č. 134/2016 Sb., o zadávání veřejných zakázek. </w:t>
      </w:r>
      <w:r w:rsidR="00922EFC" w:rsidRPr="00922EFC">
        <w:t xml:space="preserve"> </w:t>
      </w:r>
    </w:p>
    <w:p w14:paraId="1408F333" w14:textId="77777777" w:rsidR="009C658C" w:rsidRPr="008E4405" w:rsidRDefault="009C658C">
      <w:pPr>
        <w:pStyle w:val="Odstavecseseznamem"/>
        <w:spacing w:after="0" w:line="240" w:lineRule="auto"/>
        <w:ind w:left="567"/>
        <w:jc w:val="both"/>
        <w:rPr>
          <w:rFonts w:ascii="Times New Roman" w:hAnsi="Times New Roman" w:cs="Times New Roman"/>
          <w:color w:val="auto"/>
          <w:sz w:val="24"/>
          <w:szCs w:val="24"/>
        </w:rPr>
      </w:pPr>
    </w:p>
    <w:p w14:paraId="36669E08" w14:textId="77777777" w:rsidR="009C658C" w:rsidRDefault="00B47A17">
      <w:pPr>
        <w:pStyle w:val="Odstavecseseznamem"/>
        <w:numPr>
          <w:ilvl w:val="1"/>
          <w:numId w:val="11"/>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Tato smlouva je uzavírána za podmínek Zadávacího řízení dále upravených též v zadávací dokumentaci (dále jen jako „</w:t>
      </w:r>
      <w:r w:rsidRPr="008E4405">
        <w:rPr>
          <w:rFonts w:ascii="Times New Roman" w:hAnsi="Times New Roman" w:cs="Times New Roman"/>
          <w:b/>
          <w:color w:val="auto"/>
          <w:sz w:val="24"/>
          <w:szCs w:val="24"/>
        </w:rPr>
        <w:t>Zadávací dokumentace</w:t>
      </w:r>
      <w:r w:rsidRPr="008E4405">
        <w:rPr>
          <w:rFonts w:ascii="Times New Roman" w:hAnsi="Times New Roman" w:cs="Times New Roman"/>
          <w:color w:val="auto"/>
          <w:sz w:val="24"/>
          <w:szCs w:val="24"/>
        </w:rPr>
        <w:t>“). Dodavatel podpisem této smlouvy prohlašuje, že se seznámil se všemi podklady, které jsou součástí Zadávací dokumentace, a to včetně všech jejích příloh.</w:t>
      </w:r>
    </w:p>
    <w:p w14:paraId="19C95CB8" w14:textId="77777777" w:rsidR="009C658C" w:rsidRPr="008E4405" w:rsidRDefault="009C658C">
      <w:pPr>
        <w:pStyle w:val="Odstavecseseznamem"/>
        <w:spacing w:after="0" w:line="240" w:lineRule="auto"/>
        <w:ind w:left="567"/>
        <w:jc w:val="both"/>
        <w:rPr>
          <w:rFonts w:ascii="Times New Roman" w:hAnsi="Times New Roman" w:cs="Times New Roman"/>
          <w:color w:val="auto"/>
          <w:sz w:val="24"/>
          <w:szCs w:val="24"/>
        </w:rPr>
      </w:pPr>
    </w:p>
    <w:p w14:paraId="5CF6C114" w14:textId="77777777" w:rsidR="009C658C" w:rsidRPr="008E4405" w:rsidRDefault="00B47A17">
      <w:pPr>
        <w:pStyle w:val="Odstavecseseznamem"/>
        <w:numPr>
          <w:ilvl w:val="1"/>
          <w:numId w:val="11"/>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Níže jsou uvedeni zástupci smluvních stran oprávněni za smluvní strany jednat v záležitosti plnění dle této smlouvy:</w:t>
      </w:r>
    </w:p>
    <w:p w14:paraId="015A0BFD" w14:textId="77777777" w:rsidR="009C658C" w:rsidRPr="008E4405" w:rsidRDefault="009C658C">
      <w:pPr>
        <w:pStyle w:val="Zptenadresanaoblku"/>
        <w:keepNext/>
        <w:ind w:left="1080"/>
        <w:jc w:val="both"/>
        <w:rPr>
          <w:rFonts w:cs="Times New Roman"/>
          <w:sz w:val="24"/>
          <w:szCs w:val="24"/>
          <w:lang w:val="cs-CZ"/>
        </w:rPr>
      </w:pPr>
    </w:p>
    <w:p w14:paraId="768A95B7" w14:textId="77777777" w:rsidR="009C658C" w:rsidRPr="008E4405" w:rsidRDefault="00B47A17">
      <w:pPr>
        <w:pStyle w:val="Zptenadresanaoblku"/>
        <w:keepNext/>
        <w:ind w:firstLine="567"/>
        <w:jc w:val="both"/>
        <w:rPr>
          <w:rFonts w:cs="Times New Roman"/>
          <w:sz w:val="24"/>
          <w:szCs w:val="24"/>
          <w:lang w:val="cs-CZ"/>
        </w:rPr>
      </w:pPr>
      <w:r w:rsidRPr="008E4405">
        <w:rPr>
          <w:rFonts w:cs="Times New Roman"/>
          <w:sz w:val="24"/>
          <w:szCs w:val="24"/>
          <w:lang w:val="cs-CZ"/>
        </w:rPr>
        <w:t>zástupce Objednatele:</w:t>
      </w:r>
    </w:p>
    <w:p w14:paraId="3D9E7F26" w14:textId="77777777" w:rsidR="009C658C" w:rsidRPr="008E4405" w:rsidRDefault="009C658C">
      <w:pPr>
        <w:pStyle w:val="Zptenadresanaoblku"/>
        <w:keepNext/>
        <w:jc w:val="both"/>
        <w:rPr>
          <w:rFonts w:cs="Times New Roman"/>
          <w:sz w:val="24"/>
          <w:szCs w:val="24"/>
          <w:lang w:val="cs-CZ"/>
        </w:rPr>
      </w:pPr>
    </w:p>
    <w:p w14:paraId="0480A8F4" w14:textId="643CD97E" w:rsidR="009C658C" w:rsidRPr="00D0005C" w:rsidRDefault="001F2FC2">
      <w:pPr>
        <w:spacing w:after="0" w:line="240" w:lineRule="auto"/>
        <w:ind w:firstLine="567"/>
        <w:rPr>
          <w:rFonts w:ascii="Times New Roman" w:hAnsi="Times New Roman" w:cs="Times New Roman"/>
          <w:b/>
          <w:color w:val="auto"/>
          <w:sz w:val="24"/>
          <w:szCs w:val="24"/>
        </w:rPr>
      </w:pPr>
      <w:r w:rsidRPr="00F95E98">
        <w:rPr>
          <w:rFonts w:ascii="Times New Roman" w:hAnsi="Times New Roman" w:cs="Times New Roman"/>
          <w:b/>
          <w:color w:val="auto"/>
          <w:sz w:val="24"/>
          <w:szCs w:val="24"/>
        </w:rPr>
        <w:t>jméno</w:t>
      </w:r>
      <w:r w:rsidR="00D0005C" w:rsidRPr="00F95E98">
        <w:rPr>
          <w:rFonts w:ascii="Times New Roman" w:hAnsi="Times New Roman" w:cs="Times New Roman"/>
          <w:b/>
          <w:color w:val="auto"/>
          <w:sz w:val="24"/>
          <w:szCs w:val="24"/>
        </w:rPr>
        <w:t>:</w:t>
      </w:r>
      <w:r w:rsidR="00D0005C" w:rsidRPr="00F95E98">
        <w:rPr>
          <w:rFonts w:ascii="Times New Roman" w:hAnsi="Times New Roman" w:cs="Times New Roman"/>
          <w:color w:val="auto"/>
          <w:sz w:val="24"/>
        </w:rPr>
        <w:t xml:space="preserve"> </w:t>
      </w:r>
      <w:r w:rsidR="00921614">
        <w:rPr>
          <w:rFonts w:ascii="Times New Roman" w:hAnsi="Times New Roman" w:cs="Times New Roman"/>
          <w:color w:val="auto"/>
          <w:sz w:val="24"/>
        </w:rPr>
        <w:t>xxx</w:t>
      </w:r>
      <w:r w:rsidRPr="00AE3FF1">
        <w:rPr>
          <w:rFonts w:ascii="Times New Roman" w:hAnsi="Times New Roman" w:cs="Times New Roman"/>
          <w:color w:val="auto"/>
          <w:sz w:val="24"/>
        </w:rPr>
        <w:tab/>
      </w:r>
      <w:r w:rsidRPr="00AE3FF1">
        <w:rPr>
          <w:rFonts w:ascii="Times New Roman" w:hAnsi="Times New Roman" w:cs="Times New Roman"/>
          <w:color w:val="auto"/>
          <w:sz w:val="24"/>
        </w:rPr>
        <w:tab/>
        <w:t xml:space="preserve"> </w:t>
      </w:r>
    </w:p>
    <w:p w14:paraId="29010DBC" w14:textId="29965568" w:rsidR="009C658C" w:rsidRPr="00D0005C" w:rsidRDefault="001F2FC2">
      <w:pPr>
        <w:spacing w:after="0" w:line="240" w:lineRule="auto"/>
        <w:ind w:firstLine="567"/>
        <w:jc w:val="both"/>
        <w:rPr>
          <w:rFonts w:ascii="Times New Roman" w:hAnsi="Times New Roman" w:cs="Times New Roman"/>
          <w:color w:val="auto"/>
          <w:sz w:val="24"/>
          <w:szCs w:val="24"/>
        </w:rPr>
      </w:pPr>
      <w:r w:rsidRPr="00D0005C">
        <w:rPr>
          <w:rFonts w:ascii="Times New Roman" w:hAnsi="Times New Roman" w:cs="Times New Roman"/>
          <w:color w:val="auto"/>
          <w:sz w:val="24"/>
          <w:szCs w:val="24"/>
        </w:rPr>
        <w:lastRenderedPageBreak/>
        <w:t>adresa</w:t>
      </w:r>
      <w:r w:rsidR="00D0005C">
        <w:rPr>
          <w:rFonts w:ascii="Times New Roman" w:hAnsi="Times New Roman" w:cs="Times New Roman"/>
          <w:color w:val="auto"/>
          <w:sz w:val="24"/>
          <w:szCs w:val="24"/>
        </w:rPr>
        <w:t>:</w:t>
      </w:r>
      <w:r w:rsidR="00D0005C">
        <w:rPr>
          <w:rFonts w:ascii="Times New Roman" w:hAnsi="Times New Roman" w:cs="Times New Roman"/>
          <w:color w:val="auto"/>
          <w:sz w:val="24"/>
        </w:rPr>
        <w:t xml:space="preserve"> </w:t>
      </w:r>
      <w:r w:rsidR="00193DE9" w:rsidRPr="00AE3FF1">
        <w:rPr>
          <w:rFonts w:ascii="Times New Roman" w:hAnsi="Times New Roman" w:cs="Times New Roman"/>
          <w:color w:val="auto"/>
          <w:sz w:val="24"/>
        </w:rPr>
        <w:t>Národní 1009/3, Praha 1, 110 00 Česká republika</w:t>
      </w:r>
      <w:r w:rsidRPr="00AE3FF1">
        <w:rPr>
          <w:rFonts w:ascii="Times New Roman" w:hAnsi="Times New Roman" w:cs="Times New Roman"/>
          <w:color w:val="auto"/>
          <w:sz w:val="24"/>
        </w:rPr>
        <w:tab/>
      </w:r>
      <w:r w:rsidRPr="00AE3FF1">
        <w:rPr>
          <w:rFonts w:ascii="Times New Roman" w:hAnsi="Times New Roman" w:cs="Times New Roman"/>
          <w:color w:val="auto"/>
          <w:sz w:val="24"/>
        </w:rPr>
        <w:tab/>
        <w:t xml:space="preserve"> </w:t>
      </w:r>
    </w:p>
    <w:p w14:paraId="2878BD6A" w14:textId="7AE05615" w:rsidR="009C658C" w:rsidRPr="00D0005C" w:rsidRDefault="00B47A17">
      <w:pPr>
        <w:spacing w:after="0" w:line="240" w:lineRule="auto"/>
        <w:ind w:firstLine="567"/>
        <w:jc w:val="both"/>
        <w:rPr>
          <w:rFonts w:ascii="Times New Roman" w:hAnsi="Times New Roman" w:cs="Times New Roman"/>
          <w:color w:val="auto"/>
          <w:sz w:val="24"/>
          <w:szCs w:val="24"/>
        </w:rPr>
      </w:pPr>
      <w:r w:rsidRPr="00D0005C">
        <w:rPr>
          <w:rFonts w:ascii="Times New Roman" w:hAnsi="Times New Roman" w:cs="Times New Roman"/>
          <w:color w:val="auto"/>
          <w:sz w:val="24"/>
          <w:szCs w:val="24"/>
        </w:rPr>
        <w:t>tel:</w:t>
      </w:r>
      <w:r w:rsidR="001F2FC2" w:rsidRPr="00AE3FF1">
        <w:rPr>
          <w:rFonts w:ascii="Times New Roman" w:hAnsi="Times New Roman" w:cs="Times New Roman"/>
          <w:color w:val="auto"/>
          <w:sz w:val="24"/>
        </w:rPr>
        <w:t xml:space="preserve"> </w:t>
      </w:r>
      <w:r w:rsidR="00921614">
        <w:rPr>
          <w:rFonts w:ascii="Times New Roman" w:hAnsi="Times New Roman" w:cs="Times New Roman"/>
          <w:color w:val="auto"/>
          <w:sz w:val="24"/>
        </w:rPr>
        <w:t>xxx</w:t>
      </w:r>
      <w:r w:rsidR="001F2FC2" w:rsidRPr="00AE3FF1">
        <w:rPr>
          <w:rFonts w:ascii="Times New Roman" w:hAnsi="Times New Roman" w:cs="Times New Roman"/>
          <w:color w:val="auto"/>
          <w:sz w:val="24"/>
        </w:rPr>
        <w:tab/>
      </w:r>
      <w:r w:rsidR="001F2FC2" w:rsidRPr="00AE3FF1">
        <w:rPr>
          <w:rFonts w:ascii="Times New Roman" w:hAnsi="Times New Roman" w:cs="Times New Roman"/>
          <w:color w:val="auto"/>
          <w:sz w:val="24"/>
        </w:rPr>
        <w:tab/>
      </w:r>
    </w:p>
    <w:p w14:paraId="0F195CAC" w14:textId="77777777" w:rsidR="00257624" w:rsidRPr="00D0005C" w:rsidRDefault="00B47A17">
      <w:pPr>
        <w:spacing w:after="0" w:line="240" w:lineRule="auto"/>
        <w:ind w:left="567"/>
        <w:jc w:val="both"/>
        <w:rPr>
          <w:rFonts w:ascii="Times New Roman" w:hAnsi="Times New Roman" w:cs="Times New Roman"/>
          <w:color w:val="auto"/>
          <w:sz w:val="24"/>
          <w:szCs w:val="24"/>
        </w:rPr>
      </w:pPr>
      <w:r w:rsidRPr="00D0005C">
        <w:rPr>
          <w:rFonts w:ascii="Times New Roman" w:hAnsi="Times New Roman" w:cs="Times New Roman"/>
          <w:color w:val="auto"/>
          <w:sz w:val="24"/>
          <w:szCs w:val="24"/>
        </w:rPr>
        <w:t xml:space="preserve">elektronické doručování ve vztahu k zástupci zadavatele bude dále směřováno na </w:t>
      </w:r>
    </w:p>
    <w:p w14:paraId="3B07565D" w14:textId="4B9C43EE" w:rsidR="009C658C" w:rsidRPr="008E4405" w:rsidRDefault="00B47A17">
      <w:pPr>
        <w:spacing w:after="0" w:line="240" w:lineRule="auto"/>
        <w:ind w:left="567"/>
        <w:jc w:val="both"/>
        <w:rPr>
          <w:rFonts w:ascii="Times New Roman" w:hAnsi="Times New Roman" w:cs="Times New Roman"/>
          <w:color w:val="auto"/>
          <w:sz w:val="24"/>
          <w:szCs w:val="24"/>
        </w:rPr>
      </w:pPr>
      <w:r w:rsidRPr="00D0005C">
        <w:rPr>
          <w:rFonts w:ascii="Times New Roman" w:hAnsi="Times New Roman" w:cs="Times New Roman"/>
          <w:color w:val="auto"/>
          <w:sz w:val="24"/>
          <w:szCs w:val="24"/>
        </w:rPr>
        <w:t>e-mail:</w:t>
      </w:r>
      <w:r w:rsidR="00921614">
        <w:rPr>
          <w:rFonts w:ascii="Times New Roman" w:hAnsi="Times New Roman" w:cs="Times New Roman"/>
          <w:color w:val="auto"/>
          <w:sz w:val="24"/>
          <w:szCs w:val="24"/>
        </w:rPr>
        <w:t xml:space="preserve"> xxx</w:t>
      </w:r>
      <w:r w:rsidR="001F2FC2" w:rsidRPr="00AE3FF1">
        <w:rPr>
          <w:rFonts w:ascii="Times New Roman" w:hAnsi="Times New Roman" w:cs="Times New Roman"/>
          <w:color w:val="auto"/>
          <w:sz w:val="24"/>
        </w:rPr>
        <w:tab/>
      </w:r>
      <w:r w:rsidR="001F2FC2" w:rsidRPr="00AE3FF1">
        <w:rPr>
          <w:rFonts w:ascii="Times New Roman" w:hAnsi="Times New Roman" w:cs="Times New Roman"/>
          <w:color w:val="auto"/>
          <w:sz w:val="24"/>
        </w:rPr>
        <w:tab/>
      </w:r>
    </w:p>
    <w:p w14:paraId="2388F2DF" w14:textId="77777777" w:rsidR="009C658C" w:rsidRPr="008E4405" w:rsidRDefault="009C658C">
      <w:pPr>
        <w:spacing w:after="0" w:line="240" w:lineRule="auto"/>
        <w:ind w:firstLine="567"/>
        <w:jc w:val="both"/>
        <w:rPr>
          <w:rFonts w:ascii="Times New Roman" w:hAnsi="Times New Roman" w:cs="Times New Roman"/>
          <w:color w:val="auto"/>
          <w:sz w:val="24"/>
          <w:szCs w:val="24"/>
        </w:rPr>
      </w:pPr>
    </w:p>
    <w:p w14:paraId="57DA1A9E" w14:textId="77777777" w:rsidR="009C658C" w:rsidRPr="008E4405" w:rsidRDefault="00B47A17">
      <w:pPr>
        <w:spacing w:after="0" w:line="240" w:lineRule="auto"/>
        <w:ind w:firstLine="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zástupce Dodavatele: </w:t>
      </w:r>
    </w:p>
    <w:p w14:paraId="653C15C8" w14:textId="77777777" w:rsidR="009C658C" w:rsidRPr="008E4405" w:rsidRDefault="009C658C">
      <w:pPr>
        <w:spacing w:after="0" w:line="240" w:lineRule="auto"/>
        <w:ind w:firstLine="567"/>
        <w:jc w:val="both"/>
        <w:rPr>
          <w:rFonts w:ascii="Times New Roman" w:hAnsi="Times New Roman" w:cs="Times New Roman"/>
          <w:color w:val="auto"/>
          <w:sz w:val="24"/>
          <w:highlight w:val="yellow"/>
        </w:rPr>
      </w:pPr>
    </w:p>
    <w:p w14:paraId="4D1C998F" w14:textId="45286C86" w:rsidR="009C658C" w:rsidRPr="008E4405" w:rsidRDefault="00D0005C">
      <w:pPr>
        <w:spacing w:after="0" w:line="240" w:lineRule="auto"/>
        <w:ind w:firstLine="567"/>
        <w:jc w:val="both"/>
        <w:rPr>
          <w:rFonts w:ascii="Times New Roman" w:hAnsi="Times New Roman" w:cs="Times New Roman"/>
          <w:color w:val="auto"/>
          <w:sz w:val="24"/>
        </w:rPr>
      </w:pPr>
      <w:r w:rsidRPr="00AE3FF1">
        <w:rPr>
          <w:rFonts w:ascii="Times New Roman" w:hAnsi="Times New Roman" w:cs="Times New Roman"/>
          <w:b/>
          <w:bCs/>
          <w:color w:val="auto"/>
          <w:sz w:val="24"/>
        </w:rPr>
        <w:t>jméno:</w:t>
      </w:r>
      <w:r w:rsidR="007A61C0">
        <w:rPr>
          <w:rFonts w:ascii="Times New Roman" w:hAnsi="Times New Roman" w:cs="Times New Roman"/>
          <w:b/>
          <w:bCs/>
          <w:color w:val="auto"/>
          <w:sz w:val="24"/>
        </w:rPr>
        <w:t xml:space="preserve"> </w:t>
      </w:r>
      <w:r w:rsidR="007A61C0">
        <w:rPr>
          <w:rFonts w:ascii="Times New Roman" w:hAnsi="Times New Roman" w:cs="Times New Roman"/>
          <w:color w:val="auto"/>
          <w:sz w:val="24"/>
        </w:rPr>
        <w:t>Ing. Jaromír Holub</w:t>
      </w:r>
    </w:p>
    <w:p w14:paraId="5D3BDF1C" w14:textId="3AD835C2" w:rsidR="009C658C" w:rsidRPr="008E4405" w:rsidRDefault="00D0005C">
      <w:pPr>
        <w:spacing w:after="0" w:line="240" w:lineRule="auto"/>
        <w:ind w:firstLine="567"/>
        <w:jc w:val="both"/>
        <w:rPr>
          <w:rFonts w:ascii="Times New Roman" w:hAnsi="Times New Roman" w:cs="Times New Roman"/>
          <w:color w:val="auto"/>
          <w:sz w:val="24"/>
        </w:rPr>
      </w:pPr>
      <w:r w:rsidRPr="00AE3FF1">
        <w:rPr>
          <w:rFonts w:ascii="Times New Roman" w:hAnsi="Times New Roman" w:cs="Times New Roman"/>
          <w:color w:val="auto"/>
          <w:sz w:val="24"/>
        </w:rPr>
        <w:t xml:space="preserve">adresa: </w:t>
      </w:r>
      <w:r w:rsidR="007A61C0">
        <w:rPr>
          <w:rFonts w:ascii="Times New Roman" w:hAnsi="Times New Roman" w:cs="Times New Roman"/>
          <w:color w:val="auto"/>
          <w:sz w:val="24"/>
        </w:rPr>
        <w:t>Power Tech, Toužimská 778/hala B4, 199 00 Praha 9</w:t>
      </w:r>
    </w:p>
    <w:p w14:paraId="5CEB1F0B" w14:textId="0F064D10" w:rsidR="009C658C" w:rsidRPr="008E4405" w:rsidRDefault="00B47A17">
      <w:pPr>
        <w:spacing w:after="0" w:line="240" w:lineRule="auto"/>
        <w:ind w:firstLine="567"/>
        <w:jc w:val="both"/>
        <w:rPr>
          <w:rFonts w:ascii="Times New Roman" w:hAnsi="Times New Roman" w:cs="Times New Roman"/>
          <w:color w:val="auto"/>
          <w:sz w:val="24"/>
        </w:rPr>
      </w:pPr>
      <w:r w:rsidRPr="008E4405">
        <w:rPr>
          <w:rFonts w:ascii="Times New Roman" w:hAnsi="Times New Roman" w:cs="Times New Roman"/>
          <w:color w:val="auto"/>
          <w:sz w:val="24"/>
        </w:rPr>
        <w:t xml:space="preserve">tel.: </w:t>
      </w:r>
      <w:r w:rsidR="00921614">
        <w:rPr>
          <w:rFonts w:ascii="Times New Roman" w:hAnsi="Times New Roman" w:cs="Times New Roman"/>
          <w:color w:val="auto"/>
          <w:sz w:val="24"/>
        </w:rPr>
        <w:t>xxx</w:t>
      </w:r>
    </w:p>
    <w:p w14:paraId="4312DC16" w14:textId="265C9FD4" w:rsidR="009C658C" w:rsidRPr="007A61C0" w:rsidRDefault="00B47A17">
      <w:pPr>
        <w:spacing w:after="0" w:line="240" w:lineRule="auto"/>
        <w:ind w:firstLine="567"/>
        <w:jc w:val="both"/>
        <w:rPr>
          <w:rFonts w:ascii="Times New Roman" w:hAnsi="Times New Roman" w:cs="Times New Roman"/>
          <w:color w:val="auto"/>
          <w:sz w:val="24"/>
        </w:rPr>
      </w:pPr>
      <w:r w:rsidRPr="008E4405">
        <w:rPr>
          <w:rFonts w:ascii="Times New Roman" w:hAnsi="Times New Roman" w:cs="Times New Roman"/>
          <w:color w:val="auto"/>
          <w:sz w:val="24"/>
        </w:rPr>
        <w:t xml:space="preserve">e-mail: </w:t>
      </w:r>
      <w:r w:rsidR="006D01FD">
        <w:rPr>
          <w:rFonts w:ascii="Times New Roman" w:hAnsi="Times New Roman" w:cs="Times New Roman"/>
          <w:color w:val="auto"/>
          <w:sz w:val="24"/>
        </w:rPr>
        <w:t>xxx</w:t>
      </w:r>
    </w:p>
    <w:p w14:paraId="459211D5" w14:textId="77777777" w:rsidR="009C658C" w:rsidRPr="008E4405" w:rsidRDefault="009C658C">
      <w:pPr>
        <w:spacing w:after="0" w:line="240" w:lineRule="auto"/>
        <w:jc w:val="both"/>
        <w:rPr>
          <w:rFonts w:ascii="Times New Roman" w:hAnsi="Times New Roman" w:cs="Times New Roman"/>
          <w:color w:val="auto"/>
          <w:sz w:val="24"/>
        </w:rPr>
      </w:pPr>
    </w:p>
    <w:p w14:paraId="0FC2EA0E" w14:textId="77777777" w:rsidR="009C658C" w:rsidRPr="008E4405" w:rsidRDefault="00B47A17">
      <w:pPr>
        <w:pStyle w:val="Zptenadresanaoblku"/>
        <w:keepNext/>
        <w:numPr>
          <w:ilvl w:val="1"/>
          <w:numId w:val="11"/>
        </w:numPr>
        <w:ind w:left="567" w:hanging="567"/>
        <w:jc w:val="both"/>
        <w:rPr>
          <w:rFonts w:cs="Times New Roman"/>
          <w:sz w:val="24"/>
          <w:szCs w:val="24"/>
          <w:lang w:val="cs-CZ"/>
        </w:rPr>
      </w:pPr>
      <w:r w:rsidRPr="008E4405">
        <w:rPr>
          <w:rFonts w:cs="Times New Roman"/>
          <w:sz w:val="24"/>
          <w:szCs w:val="24"/>
          <w:lang w:val="cs-CZ"/>
        </w:rPr>
        <w:t>Objednatel a Dodavatel jsou oprávněni měnit své zástupce a jejich náhradníky kdykoliv, pokud o tom předem písemně uvědomí druhou smluvní stranu.</w:t>
      </w:r>
    </w:p>
    <w:p w14:paraId="4399CE1D" w14:textId="77777777" w:rsidR="009C658C" w:rsidRPr="008E4405" w:rsidRDefault="009C658C">
      <w:pPr>
        <w:pStyle w:val="Zptenadresanaoblku"/>
        <w:keepNext/>
        <w:jc w:val="both"/>
        <w:rPr>
          <w:rFonts w:cs="Times New Roman"/>
          <w:sz w:val="24"/>
          <w:szCs w:val="24"/>
          <w:lang w:val="cs-CZ"/>
        </w:rPr>
      </w:pPr>
    </w:p>
    <w:p w14:paraId="7E84FCC2" w14:textId="77777777"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Předmět smlouvy</w:t>
      </w:r>
    </w:p>
    <w:p w14:paraId="4EE19097" w14:textId="77777777" w:rsidR="009C658C" w:rsidRPr="008E4405" w:rsidRDefault="009C658C">
      <w:pPr>
        <w:pStyle w:val="Prosttext"/>
        <w:tabs>
          <w:tab w:val="left" w:pos="0"/>
          <w:tab w:val="left" w:pos="284"/>
        </w:tabs>
        <w:ind w:left="720"/>
        <w:rPr>
          <w:rFonts w:ascii="Times New Roman" w:hAnsi="Times New Roman" w:cs="Times New Roman"/>
          <w:b/>
          <w:color w:val="auto"/>
          <w:sz w:val="24"/>
          <w:szCs w:val="24"/>
        </w:rPr>
      </w:pPr>
    </w:p>
    <w:p w14:paraId="3E74E345" w14:textId="7562A7EB" w:rsidR="009C658C" w:rsidRPr="00E9305D" w:rsidRDefault="00B47A17" w:rsidP="003D327B">
      <w:pPr>
        <w:pStyle w:val="Odstavecseseznamem"/>
        <w:numPr>
          <w:ilvl w:val="1"/>
          <w:numId w:val="2"/>
        </w:numPr>
        <w:ind w:left="567" w:hanging="567"/>
        <w:jc w:val="both"/>
        <w:rPr>
          <w:rFonts w:ascii="Times New Roman" w:hAnsi="Times New Roman" w:cs="Times New Roman"/>
          <w:color w:val="auto"/>
          <w:sz w:val="24"/>
        </w:rPr>
      </w:pPr>
      <w:r w:rsidRPr="00E9305D">
        <w:rPr>
          <w:rFonts w:ascii="Times New Roman" w:hAnsi="Times New Roman" w:cs="Times New Roman"/>
          <w:color w:val="auto"/>
          <w:sz w:val="24"/>
        </w:rPr>
        <w:t xml:space="preserve">Předmětem této smlouvy je závazek Dodavatele </w:t>
      </w:r>
      <w:r w:rsidR="00F95E98" w:rsidRPr="00E9305D">
        <w:rPr>
          <w:rFonts w:ascii="Times New Roman" w:hAnsi="Times New Roman" w:cs="Times New Roman"/>
          <w:color w:val="auto"/>
          <w:sz w:val="24"/>
        </w:rPr>
        <w:t xml:space="preserve">nasadit systém se studenou uličkou v </w:t>
      </w:r>
      <w:r w:rsidR="005E2C69" w:rsidRPr="00E9305D">
        <w:rPr>
          <w:rFonts w:ascii="Times New Roman" w:hAnsi="Times New Roman" w:cs="Times New Roman"/>
          <w:color w:val="auto"/>
          <w:sz w:val="24"/>
        </w:rPr>
        <w:t>serverovn</w:t>
      </w:r>
      <w:r w:rsidR="00F95E98" w:rsidRPr="00E9305D">
        <w:rPr>
          <w:rFonts w:ascii="Times New Roman" w:hAnsi="Times New Roman" w:cs="Times New Roman"/>
          <w:color w:val="auto"/>
          <w:sz w:val="24"/>
        </w:rPr>
        <w:t>ě</w:t>
      </w:r>
      <w:r w:rsidR="00886A93" w:rsidRPr="00E9305D">
        <w:rPr>
          <w:rFonts w:ascii="Times New Roman" w:hAnsi="Times New Roman" w:cs="Times New Roman"/>
          <w:color w:val="auto"/>
          <w:sz w:val="24"/>
        </w:rPr>
        <w:t xml:space="preserve"> Objednatele </w:t>
      </w:r>
      <w:r w:rsidR="005E2C69" w:rsidRPr="00E9305D">
        <w:rPr>
          <w:rFonts w:ascii="Times New Roman" w:hAnsi="Times New Roman" w:cs="Times New Roman"/>
          <w:color w:val="auto"/>
          <w:sz w:val="24"/>
        </w:rPr>
        <w:t>na adrese</w:t>
      </w:r>
      <w:r w:rsidR="00886A93" w:rsidRPr="00E9305D">
        <w:rPr>
          <w:rFonts w:ascii="Times New Roman" w:hAnsi="Times New Roman" w:cs="Times New Roman"/>
          <w:color w:val="auto"/>
          <w:sz w:val="24"/>
        </w:rPr>
        <w:t>:</w:t>
      </w:r>
      <w:r w:rsidR="005E2C69" w:rsidRPr="00E9305D">
        <w:rPr>
          <w:rFonts w:ascii="Times New Roman" w:hAnsi="Times New Roman" w:cs="Times New Roman"/>
          <w:color w:val="auto"/>
          <w:sz w:val="24"/>
        </w:rPr>
        <w:t xml:space="preserve"> </w:t>
      </w:r>
      <w:r w:rsidR="003D327B" w:rsidRPr="00E9305D">
        <w:rPr>
          <w:rFonts w:ascii="Times New Roman" w:hAnsi="Times New Roman" w:cs="Times New Roman"/>
          <w:color w:val="auto"/>
          <w:sz w:val="24"/>
        </w:rPr>
        <w:t>Národní 1009/3, 110 00 Praha 1</w:t>
      </w:r>
      <w:r w:rsidR="002F0B50" w:rsidRPr="00E9305D">
        <w:rPr>
          <w:rFonts w:ascii="Times New Roman" w:hAnsi="Times New Roman" w:cs="Times New Roman"/>
          <w:color w:val="auto"/>
          <w:sz w:val="24"/>
        </w:rPr>
        <w:t>,</w:t>
      </w:r>
      <w:r w:rsidR="003D327B" w:rsidRPr="00E9305D">
        <w:rPr>
          <w:rFonts w:ascii="Times New Roman" w:hAnsi="Times New Roman" w:cs="Times New Roman"/>
          <w:color w:val="auto"/>
          <w:sz w:val="24"/>
        </w:rPr>
        <w:t xml:space="preserve"> spočívající v</w:t>
      </w:r>
      <w:r w:rsidR="00F95E98" w:rsidRPr="00E9305D">
        <w:rPr>
          <w:rFonts w:ascii="Times New Roman" w:hAnsi="Times New Roman" w:cs="Times New Roman"/>
          <w:color w:val="auto"/>
          <w:sz w:val="24"/>
        </w:rPr>
        <w:t> dodání a</w:t>
      </w:r>
      <w:r w:rsidR="003D327B" w:rsidRPr="00E9305D">
        <w:rPr>
          <w:rFonts w:ascii="Times New Roman" w:hAnsi="Times New Roman" w:cs="Times New Roman"/>
          <w:color w:val="auto"/>
          <w:sz w:val="24"/>
        </w:rPr>
        <w:t xml:space="preserve"> </w:t>
      </w:r>
      <w:r w:rsidR="00886A93" w:rsidRPr="00E9305D">
        <w:rPr>
          <w:rFonts w:ascii="Times New Roman" w:hAnsi="Times New Roman" w:cs="Times New Roman"/>
          <w:color w:val="auto"/>
          <w:sz w:val="24"/>
        </w:rPr>
        <w:t>instalaci celkem 8 serverových racků sestavených do dvou řad společně s mezirackovými chladícími jednotkami a UPS, které budou dohromady tvořit jednu uzavřenou studenou uličku</w:t>
      </w:r>
      <w:r w:rsidR="003D327B" w:rsidRPr="00E9305D">
        <w:rPr>
          <w:rFonts w:ascii="Times New Roman" w:hAnsi="Times New Roman" w:cs="Times New Roman"/>
          <w:color w:val="auto"/>
          <w:sz w:val="24"/>
        </w:rPr>
        <w:t>,</w:t>
      </w:r>
      <w:r w:rsidR="002F0B50" w:rsidRPr="00E9305D">
        <w:rPr>
          <w:rFonts w:ascii="Times New Roman" w:hAnsi="Times New Roman" w:cs="Times New Roman"/>
          <w:color w:val="auto"/>
          <w:sz w:val="24"/>
        </w:rPr>
        <w:t xml:space="preserve"> jak </w:t>
      </w:r>
      <w:r w:rsidRPr="00E9305D">
        <w:rPr>
          <w:rFonts w:ascii="Times New Roman" w:hAnsi="Times New Roman" w:cs="Times New Roman"/>
          <w:color w:val="auto"/>
          <w:sz w:val="24"/>
        </w:rPr>
        <w:t xml:space="preserve">je blíže </w:t>
      </w:r>
      <w:r w:rsidR="002F0B50" w:rsidRPr="00E9305D">
        <w:rPr>
          <w:rFonts w:ascii="Times New Roman" w:hAnsi="Times New Roman" w:cs="Times New Roman"/>
          <w:color w:val="auto"/>
          <w:sz w:val="24"/>
        </w:rPr>
        <w:t xml:space="preserve">popsáno a </w:t>
      </w:r>
      <w:r w:rsidRPr="00E9305D">
        <w:rPr>
          <w:rFonts w:ascii="Times New Roman" w:hAnsi="Times New Roman" w:cs="Times New Roman"/>
          <w:color w:val="auto"/>
          <w:sz w:val="24"/>
        </w:rPr>
        <w:t>specifikováno v </w:t>
      </w:r>
      <w:r w:rsidRPr="00E9305D">
        <w:rPr>
          <w:rFonts w:ascii="Times New Roman" w:hAnsi="Times New Roman" w:cs="Times New Roman"/>
          <w:b/>
          <w:color w:val="auto"/>
          <w:sz w:val="24"/>
          <w:u w:val="single"/>
        </w:rPr>
        <w:t>příloze č. 1</w:t>
      </w:r>
      <w:r w:rsidRPr="00E9305D">
        <w:rPr>
          <w:rFonts w:ascii="Times New Roman" w:hAnsi="Times New Roman" w:cs="Times New Roman"/>
          <w:color w:val="auto"/>
          <w:sz w:val="24"/>
        </w:rPr>
        <w:t xml:space="preserve"> k této smlouvě – technick</w:t>
      </w:r>
      <w:r w:rsidR="00D0005C" w:rsidRPr="00E9305D">
        <w:rPr>
          <w:rFonts w:ascii="Times New Roman" w:hAnsi="Times New Roman" w:cs="Times New Roman"/>
          <w:color w:val="auto"/>
          <w:sz w:val="24"/>
        </w:rPr>
        <w:t>á specifikace</w:t>
      </w:r>
      <w:r w:rsidRPr="00E9305D">
        <w:rPr>
          <w:rFonts w:ascii="Times New Roman" w:hAnsi="Times New Roman" w:cs="Times New Roman"/>
          <w:color w:val="auto"/>
          <w:sz w:val="24"/>
        </w:rPr>
        <w:t xml:space="preserve"> (dále jen „</w:t>
      </w:r>
      <w:r w:rsidRPr="00E9305D">
        <w:rPr>
          <w:rFonts w:ascii="Times New Roman" w:hAnsi="Times New Roman" w:cs="Times New Roman"/>
          <w:b/>
          <w:color w:val="auto"/>
          <w:sz w:val="24"/>
        </w:rPr>
        <w:t>Zařízení</w:t>
      </w:r>
      <w:r w:rsidRPr="00E9305D">
        <w:rPr>
          <w:rFonts w:ascii="Times New Roman" w:hAnsi="Times New Roman" w:cs="Times New Roman"/>
          <w:color w:val="auto"/>
          <w:sz w:val="24"/>
        </w:rPr>
        <w:t>“ nebo „</w:t>
      </w:r>
      <w:r w:rsidRPr="00E9305D">
        <w:rPr>
          <w:rFonts w:ascii="Times New Roman" w:hAnsi="Times New Roman" w:cs="Times New Roman"/>
          <w:b/>
          <w:color w:val="auto"/>
          <w:sz w:val="24"/>
          <w:szCs w:val="24"/>
        </w:rPr>
        <w:t>Dodávka</w:t>
      </w:r>
      <w:r w:rsidRPr="00E9305D">
        <w:rPr>
          <w:rFonts w:ascii="Times New Roman" w:hAnsi="Times New Roman" w:cs="Times New Roman"/>
          <w:color w:val="auto"/>
          <w:sz w:val="24"/>
          <w:szCs w:val="24"/>
        </w:rPr>
        <w:t xml:space="preserve">“), </w:t>
      </w:r>
      <w:r w:rsidR="00B71CFC" w:rsidRPr="00E9305D">
        <w:rPr>
          <w:rFonts w:ascii="Times New Roman" w:hAnsi="Times New Roman" w:cs="Times New Roman"/>
          <w:color w:val="auto"/>
          <w:sz w:val="24"/>
        </w:rPr>
        <w:t>Dodavatel je povinen dodat Dodávku pouze s originálními a novými komponenty, v opačném případě by byl Objednatel oprávněn od této smlouvy odstoupit.</w:t>
      </w:r>
      <w:r w:rsidR="00F32DFE" w:rsidRPr="00E9305D">
        <w:rPr>
          <w:rFonts w:ascii="Times New Roman" w:hAnsi="Times New Roman" w:cs="Times New Roman"/>
          <w:color w:val="auto"/>
          <w:sz w:val="24"/>
        </w:rPr>
        <w:t xml:space="preserve"> Dodavatel je povinen nainstalovat Zařízení v místnost</w:t>
      </w:r>
      <w:r w:rsidR="00D92B28" w:rsidRPr="00E9305D">
        <w:rPr>
          <w:rFonts w:ascii="Times New Roman" w:hAnsi="Times New Roman" w:cs="Times New Roman"/>
          <w:color w:val="auto"/>
          <w:sz w:val="24"/>
        </w:rPr>
        <w:t>ech</w:t>
      </w:r>
      <w:r w:rsidR="00F32DFE" w:rsidRPr="00E9305D">
        <w:rPr>
          <w:rFonts w:ascii="Times New Roman" w:hAnsi="Times New Roman" w:cs="Times New Roman"/>
          <w:color w:val="auto"/>
          <w:sz w:val="24"/>
        </w:rPr>
        <w:t xml:space="preserve"> k tomu určen</w:t>
      </w:r>
      <w:r w:rsidR="00D92B28" w:rsidRPr="00E9305D">
        <w:rPr>
          <w:rFonts w:ascii="Times New Roman" w:hAnsi="Times New Roman" w:cs="Times New Roman"/>
          <w:color w:val="auto"/>
          <w:sz w:val="24"/>
        </w:rPr>
        <w:t>ých</w:t>
      </w:r>
      <w:r w:rsidR="00F32DFE" w:rsidRPr="00E9305D">
        <w:rPr>
          <w:rFonts w:ascii="Times New Roman" w:hAnsi="Times New Roman" w:cs="Times New Roman"/>
          <w:color w:val="auto"/>
          <w:sz w:val="24"/>
        </w:rPr>
        <w:t xml:space="preserve"> Objednatele</w:t>
      </w:r>
      <w:r w:rsidR="00D92B28" w:rsidRPr="00E9305D">
        <w:rPr>
          <w:rFonts w:ascii="Times New Roman" w:hAnsi="Times New Roman" w:cs="Times New Roman"/>
          <w:color w:val="auto"/>
          <w:sz w:val="24"/>
        </w:rPr>
        <w:t>m</w:t>
      </w:r>
      <w:r w:rsidR="00F32DFE" w:rsidRPr="00E9305D">
        <w:rPr>
          <w:rFonts w:ascii="Times New Roman" w:hAnsi="Times New Roman" w:cs="Times New Roman"/>
          <w:color w:val="auto"/>
          <w:sz w:val="24"/>
        </w:rPr>
        <w:t>, kdy</w:t>
      </w:r>
      <w:r w:rsidR="00F95E98" w:rsidRPr="00E9305D">
        <w:rPr>
          <w:rFonts w:ascii="Times New Roman" w:hAnsi="Times New Roman" w:cs="Times New Roman"/>
          <w:color w:val="auto"/>
          <w:sz w:val="24"/>
        </w:rPr>
        <w:t xml:space="preserve"> s</w:t>
      </w:r>
      <w:r w:rsidR="00F32DFE" w:rsidRPr="00E9305D">
        <w:rPr>
          <w:rFonts w:ascii="Times New Roman" w:hAnsi="Times New Roman" w:cs="Times New Roman"/>
          <w:color w:val="auto"/>
          <w:sz w:val="24"/>
        </w:rPr>
        <w:t xml:space="preserve"> bližší</w:t>
      </w:r>
      <w:r w:rsidR="008138A7" w:rsidRPr="00E9305D">
        <w:rPr>
          <w:rFonts w:ascii="Times New Roman" w:hAnsi="Times New Roman" w:cs="Times New Roman"/>
          <w:color w:val="auto"/>
          <w:sz w:val="24"/>
        </w:rPr>
        <w:t>m</w:t>
      </w:r>
      <w:r w:rsidR="00F32DFE" w:rsidRPr="00E9305D">
        <w:rPr>
          <w:rFonts w:ascii="Times New Roman" w:hAnsi="Times New Roman" w:cs="Times New Roman"/>
          <w:color w:val="auto"/>
          <w:sz w:val="24"/>
        </w:rPr>
        <w:t xml:space="preserve"> situační</w:t>
      </w:r>
      <w:r w:rsidR="008138A7" w:rsidRPr="00E9305D">
        <w:rPr>
          <w:rFonts w:ascii="Times New Roman" w:hAnsi="Times New Roman" w:cs="Times New Roman"/>
          <w:color w:val="auto"/>
          <w:sz w:val="24"/>
        </w:rPr>
        <w:t>m</w:t>
      </w:r>
      <w:r w:rsidR="00F32DFE" w:rsidRPr="00E9305D">
        <w:rPr>
          <w:rFonts w:ascii="Times New Roman" w:hAnsi="Times New Roman" w:cs="Times New Roman"/>
          <w:color w:val="auto"/>
          <w:sz w:val="24"/>
        </w:rPr>
        <w:t xml:space="preserve"> popis</w:t>
      </w:r>
      <w:r w:rsidR="008138A7" w:rsidRPr="00E9305D">
        <w:rPr>
          <w:rFonts w:ascii="Times New Roman" w:hAnsi="Times New Roman" w:cs="Times New Roman"/>
          <w:color w:val="auto"/>
          <w:sz w:val="24"/>
        </w:rPr>
        <w:t>em</w:t>
      </w:r>
      <w:r w:rsidR="00F32DFE" w:rsidRPr="00E9305D">
        <w:rPr>
          <w:rFonts w:ascii="Times New Roman" w:hAnsi="Times New Roman" w:cs="Times New Roman"/>
          <w:color w:val="auto"/>
          <w:sz w:val="24"/>
        </w:rPr>
        <w:t xml:space="preserve"> serverovny </w:t>
      </w:r>
      <w:r w:rsidR="00F95E98" w:rsidRPr="00E9305D">
        <w:rPr>
          <w:rFonts w:ascii="Times New Roman" w:hAnsi="Times New Roman" w:cs="Times New Roman"/>
          <w:color w:val="auto"/>
          <w:sz w:val="24"/>
        </w:rPr>
        <w:t xml:space="preserve">byl Dodavatel seznámen již v rámci Zadávacího řízení, kdy mimo jiné byla projektová dokumentace stávající serverovny a veškerého napojení inženýrských sítí součástí </w:t>
      </w:r>
      <w:r w:rsidR="00D92B28" w:rsidRPr="00E9305D">
        <w:rPr>
          <w:rFonts w:ascii="Times New Roman" w:hAnsi="Times New Roman" w:cs="Times New Roman"/>
          <w:color w:val="auto"/>
          <w:sz w:val="24"/>
        </w:rPr>
        <w:t>Z</w:t>
      </w:r>
      <w:r w:rsidR="00F95E98" w:rsidRPr="00E9305D">
        <w:rPr>
          <w:rFonts w:ascii="Times New Roman" w:hAnsi="Times New Roman" w:cs="Times New Roman"/>
          <w:color w:val="auto"/>
          <w:sz w:val="24"/>
        </w:rPr>
        <w:t>adávací dokumentace</w:t>
      </w:r>
      <w:r w:rsidR="00F32DFE" w:rsidRPr="00E9305D">
        <w:rPr>
          <w:rFonts w:ascii="Times New Roman" w:hAnsi="Times New Roman" w:cs="Times New Roman"/>
          <w:color w:val="auto"/>
          <w:sz w:val="24"/>
        </w:rPr>
        <w:t>.</w:t>
      </w:r>
      <w:r w:rsidR="00D92B28" w:rsidRPr="00E9305D">
        <w:rPr>
          <w:rFonts w:ascii="Times New Roman" w:hAnsi="Times New Roman" w:cs="Times New Roman"/>
          <w:color w:val="auto"/>
          <w:sz w:val="24"/>
        </w:rPr>
        <w:t xml:space="preserve"> Ve smyslu této smlouvy se má </w:t>
      </w:r>
      <w:r w:rsidR="00D92B28" w:rsidRPr="00E9305D">
        <w:rPr>
          <w:rFonts w:ascii="Times New Roman" w:hAnsi="Times New Roman" w:cs="Times New Roman"/>
          <w:i/>
          <w:iCs/>
          <w:color w:val="auto"/>
          <w:sz w:val="24"/>
        </w:rPr>
        <w:t>dodáním Zařízení či Dodávky</w:t>
      </w:r>
      <w:r w:rsidR="00D92B28" w:rsidRPr="00E9305D">
        <w:rPr>
          <w:rFonts w:ascii="Times New Roman" w:hAnsi="Times New Roman" w:cs="Times New Roman"/>
          <w:color w:val="auto"/>
          <w:sz w:val="24"/>
        </w:rPr>
        <w:t xml:space="preserve"> na</w:t>
      </w:r>
      <w:r w:rsidR="00FC671C" w:rsidRPr="00E9305D">
        <w:rPr>
          <w:rFonts w:ascii="Times New Roman" w:hAnsi="Times New Roman" w:cs="Times New Roman"/>
          <w:color w:val="auto"/>
          <w:sz w:val="24"/>
        </w:rPr>
        <w:t xml:space="preserve"> </w:t>
      </w:r>
      <w:r w:rsidR="00D92B28" w:rsidRPr="00E9305D">
        <w:rPr>
          <w:rFonts w:ascii="Times New Roman" w:hAnsi="Times New Roman" w:cs="Times New Roman"/>
          <w:color w:val="auto"/>
          <w:sz w:val="24"/>
        </w:rPr>
        <w:t>mysli i její instalace v místě tomu určeném.</w:t>
      </w:r>
    </w:p>
    <w:p w14:paraId="253FB5EB" w14:textId="77777777" w:rsidR="009C658C" w:rsidRPr="008E4405" w:rsidRDefault="009C658C">
      <w:pPr>
        <w:pStyle w:val="Odstavecseseznamem"/>
        <w:spacing w:after="0" w:line="240" w:lineRule="auto"/>
        <w:ind w:left="567"/>
        <w:jc w:val="both"/>
        <w:rPr>
          <w:rFonts w:ascii="Times New Roman" w:hAnsi="Times New Roman" w:cs="Times New Roman"/>
          <w:color w:val="auto"/>
          <w:sz w:val="24"/>
        </w:rPr>
      </w:pPr>
    </w:p>
    <w:p w14:paraId="1832C8C6" w14:textId="7F3590D4" w:rsidR="009C658C" w:rsidRPr="00F32DFE" w:rsidRDefault="00B47A17">
      <w:pPr>
        <w:pStyle w:val="Odstavecseseznamem"/>
        <w:numPr>
          <w:ilvl w:val="1"/>
          <w:numId w:val="2"/>
        </w:numPr>
        <w:spacing w:after="0" w:line="240" w:lineRule="auto"/>
        <w:ind w:left="567" w:hanging="567"/>
        <w:jc w:val="both"/>
        <w:rPr>
          <w:color w:val="auto"/>
        </w:rPr>
      </w:pPr>
      <w:r w:rsidRPr="00F32DFE">
        <w:rPr>
          <w:rFonts w:ascii="Times New Roman" w:hAnsi="Times New Roman" w:cs="Times New Roman"/>
          <w:color w:val="auto"/>
          <w:sz w:val="24"/>
        </w:rPr>
        <w:t>Zařízení</w:t>
      </w:r>
      <w:r w:rsidR="002F0B50" w:rsidRPr="00F32DFE">
        <w:rPr>
          <w:rFonts w:ascii="Times New Roman" w:hAnsi="Times New Roman" w:cs="Times New Roman"/>
          <w:color w:val="auto"/>
          <w:sz w:val="24"/>
        </w:rPr>
        <w:t xml:space="preserve"> </w:t>
      </w:r>
      <w:r w:rsidRPr="00F32DFE">
        <w:rPr>
          <w:rFonts w:ascii="Times New Roman" w:hAnsi="Times New Roman" w:cs="Times New Roman"/>
          <w:color w:val="auto"/>
          <w:sz w:val="24"/>
        </w:rPr>
        <w:t>musí však za všech okolností odpovídat zadání dle Zadávací dokumentace, a to včetně všech požadovaných softwarových funkcionalit a licencí. Součástí Dodávky jsou rovněž veškeré licence potřebné k užívání Zařízení</w:t>
      </w:r>
      <w:r w:rsidR="000E0D6F" w:rsidRPr="00F32DFE">
        <w:rPr>
          <w:rFonts w:ascii="Times New Roman" w:hAnsi="Times New Roman" w:cs="Times New Roman"/>
          <w:color w:val="auto"/>
          <w:sz w:val="24"/>
        </w:rPr>
        <w:t xml:space="preserve"> </w:t>
      </w:r>
      <w:r w:rsidRPr="00F32DFE">
        <w:rPr>
          <w:rFonts w:ascii="Times New Roman" w:hAnsi="Times New Roman" w:cs="Times New Roman"/>
          <w:color w:val="auto"/>
          <w:sz w:val="24"/>
        </w:rPr>
        <w:t>a</w:t>
      </w:r>
      <w:r w:rsidR="00D72CCE" w:rsidRPr="00F32DFE">
        <w:rPr>
          <w:rFonts w:ascii="Times New Roman" w:hAnsi="Times New Roman" w:cs="Times New Roman"/>
          <w:color w:val="auto"/>
          <w:sz w:val="24"/>
        </w:rPr>
        <w:t xml:space="preserve"> dále je součástí Dodávky její příslušenství v podobě zejména konstrukčních a ovládacích prvků</w:t>
      </w:r>
      <w:r w:rsidR="000E0D6F" w:rsidRPr="00F32DFE">
        <w:rPr>
          <w:rFonts w:ascii="Times New Roman" w:hAnsi="Times New Roman" w:cs="Times New Roman"/>
          <w:color w:val="auto"/>
          <w:sz w:val="24"/>
        </w:rPr>
        <w:t xml:space="preserve"> a</w:t>
      </w:r>
      <w:r w:rsidR="00D72CCE" w:rsidRPr="00F32DFE">
        <w:rPr>
          <w:rFonts w:ascii="Times New Roman" w:hAnsi="Times New Roman" w:cs="Times New Roman"/>
          <w:color w:val="auto"/>
          <w:sz w:val="24"/>
        </w:rPr>
        <w:t xml:space="preserve"> kabeláže</w:t>
      </w:r>
      <w:r w:rsidRPr="00F32DFE">
        <w:rPr>
          <w:rFonts w:ascii="Times New Roman" w:hAnsi="Times New Roman" w:cs="Times New Roman"/>
          <w:color w:val="auto"/>
          <w:sz w:val="24"/>
        </w:rPr>
        <w:t>.</w:t>
      </w:r>
      <w:r w:rsidR="00C9286F">
        <w:rPr>
          <w:rFonts w:ascii="Times New Roman" w:hAnsi="Times New Roman" w:cs="Times New Roman"/>
          <w:color w:val="auto"/>
          <w:sz w:val="24"/>
        </w:rPr>
        <w:t xml:space="preserve"> Dodavatel po instalaci Zařízení a před předáním Dodávky Objednateli provede základní školení ohledně obsluhy Dodávky pro vybrané zaměstnance Objednatele.</w:t>
      </w:r>
    </w:p>
    <w:p w14:paraId="2E580D2F" w14:textId="77777777" w:rsidR="009C658C" w:rsidRPr="008E4405" w:rsidRDefault="009C658C">
      <w:pPr>
        <w:pStyle w:val="Odstavecseseznamem"/>
        <w:rPr>
          <w:rFonts w:ascii="Times New Roman" w:hAnsi="Times New Roman" w:cs="Times New Roman"/>
          <w:color w:val="auto"/>
          <w:sz w:val="24"/>
        </w:rPr>
      </w:pPr>
    </w:p>
    <w:p w14:paraId="02FE863D" w14:textId="23DA72CF" w:rsidR="009C658C" w:rsidRPr="00E9305D" w:rsidRDefault="00B47A17" w:rsidP="00F35482">
      <w:pPr>
        <w:pStyle w:val="Odstavecseseznamem"/>
        <w:numPr>
          <w:ilvl w:val="1"/>
          <w:numId w:val="2"/>
        </w:numPr>
        <w:spacing w:after="0" w:line="240" w:lineRule="auto"/>
        <w:ind w:left="567" w:hanging="567"/>
        <w:jc w:val="both"/>
      </w:pPr>
      <w:r w:rsidRPr="00E9305D">
        <w:rPr>
          <w:rFonts w:ascii="Times New Roman" w:hAnsi="Times New Roman" w:cs="Times New Roman"/>
          <w:color w:val="auto"/>
          <w:sz w:val="24"/>
        </w:rPr>
        <w:t>V souvislosti s Dodávkou se smluvní strany dohodly, že Dodavatel rovněž zajistí pro Objednatele servisní služby v podobě záručního servis</w:t>
      </w:r>
      <w:r w:rsidR="00D92B28" w:rsidRPr="00E9305D">
        <w:rPr>
          <w:rFonts w:ascii="Times New Roman" w:hAnsi="Times New Roman" w:cs="Times New Roman"/>
          <w:color w:val="auto"/>
          <w:sz w:val="24"/>
        </w:rPr>
        <w:t>u,</w:t>
      </w:r>
      <w:r w:rsidR="007B3F3A" w:rsidRPr="00E9305D">
        <w:rPr>
          <w:rFonts w:ascii="Times New Roman" w:hAnsi="Times New Roman" w:cs="Times New Roman"/>
          <w:color w:val="auto"/>
          <w:sz w:val="24"/>
        </w:rPr>
        <w:t xml:space="preserve"> mimozáručního servisu</w:t>
      </w:r>
      <w:r w:rsidR="00D92B28" w:rsidRPr="00E9305D">
        <w:rPr>
          <w:rFonts w:ascii="Times New Roman" w:hAnsi="Times New Roman" w:cs="Times New Roman"/>
          <w:color w:val="auto"/>
          <w:sz w:val="24"/>
        </w:rPr>
        <w:t xml:space="preserve"> a </w:t>
      </w:r>
      <w:r w:rsidR="00D92B28" w:rsidRPr="00E9305D">
        <w:rPr>
          <w:rFonts w:ascii="Times New Roman" w:hAnsi="Times New Roman" w:cs="Times New Roman"/>
          <w:color w:val="auto"/>
          <w:sz w:val="24"/>
          <w:szCs w:val="24"/>
        </w:rPr>
        <w:t>pozáručního servisu</w:t>
      </w:r>
      <w:r w:rsidR="008138A7" w:rsidRPr="00E9305D">
        <w:rPr>
          <w:rFonts w:ascii="Times New Roman" w:hAnsi="Times New Roman" w:cs="Times New Roman"/>
          <w:color w:val="auto"/>
          <w:sz w:val="24"/>
          <w:szCs w:val="24"/>
        </w:rPr>
        <w:t xml:space="preserve"> </w:t>
      </w:r>
      <w:r w:rsidRPr="00E9305D">
        <w:rPr>
          <w:rFonts w:ascii="Times New Roman" w:hAnsi="Times New Roman" w:cs="Times New Roman"/>
          <w:sz w:val="24"/>
          <w:szCs w:val="24"/>
        </w:rPr>
        <w:t>v rozsahu uvedeném v čl. 9 a čl. 10 této smlouvy.</w:t>
      </w:r>
    </w:p>
    <w:p w14:paraId="7970948B" w14:textId="77777777" w:rsidR="009C658C" w:rsidRPr="00E9305D" w:rsidRDefault="009C658C">
      <w:pPr>
        <w:pStyle w:val="Odstavecseseznamem"/>
        <w:rPr>
          <w:rFonts w:ascii="Times New Roman" w:hAnsi="Times New Roman" w:cs="Times New Roman"/>
          <w:color w:val="auto"/>
          <w:sz w:val="24"/>
        </w:rPr>
      </w:pPr>
    </w:p>
    <w:p w14:paraId="6EFF9627" w14:textId="77777777" w:rsidR="009C658C" w:rsidRPr="00E9305D"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rPr>
      </w:pPr>
      <w:r w:rsidRPr="00E9305D">
        <w:rPr>
          <w:rFonts w:ascii="Times New Roman" w:hAnsi="Times New Roman" w:cs="Times New Roman"/>
          <w:color w:val="auto"/>
          <w:sz w:val="24"/>
        </w:rPr>
        <w:t>Objednatel se zavazuje zaplatit za splnění předmětu smlouvy v souladu s touto smlouvou a podmínkami Zadávací dokumentace cenu specifikovanou v čl. 5 této smlouvy.</w:t>
      </w:r>
    </w:p>
    <w:p w14:paraId="5E303819" w14:textId="77777777" w:rsidR="009C658C" w:rsidRPr="008E4405" w:rsidRDefault="009C658C">
      <w:pPr>
        <w:pStyle w:val="Odstavecseseznamem"/>
        <w:rPr>
          <w:rFonts w:ascii="Times New Roman" w:hAnsi="Times New Roman" w:cs="Times New Roman"/>
          <w:color w:val="auto"/>
          <w:sz w:val="24"/>
        </w:rPr>
      </w:pPr>
    </w:p>
    <w:p w14:paraId="7AE50081" w14:textId="77777777" w:rsidR="009C658C" w:rsidRPr="008E4405"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rPr>
      </w:pPr>
      <w:r w:rsidRPr="008E4405">
        <w:rPr>
          <w:rFonts w:ascii="Times New Roman" w:hAnsi="Times New Roman" w:cs="Times New Roman"/>
          <w:color w:val="auto"/>
          <w:sz w:val="24"/>
        </w:rPr>
        <w:t>Dodávka bude realizována v souladu s podmínkami Zadávací dokumentace.</w:t>
      </w:r>
    </w:p>
    <w:p w14:paraId="3E514482" w14:textId="77777777" w:rsidR="009C658C" w:rsidRPr="008E4405" w:rsidRDefault="009C658C">
      <w:pPr>
        <w:spacing w:after="0" w:line="240" w:lineRule="auto"/>
        <w:jc w:val="both"/>
        <w:rPr>
          <w:rFonts w:ascii="Times New Roman" w:hAnsi="Times New Roman" w:cs="Times New Roman"/>
          <w:color w:val="auto"/>
          <w:sz w:val="24"/>
        </w:rPr>
      </w:pPr>
    </w:p>
    <w:p w14:paraId="4EBDFB94" w14:textId="2CB35894"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lastRenderedPageBreak/>
        <w:t>Práva a povinnosti smluvní</w:t>
      </w:r>
      <w:r w:rsidR="003F6274" w:rsidRPr="008E4405">
        <w:rPr>
          <w:rFonts w:ascii="Times New Roman" w:hAnsi="Times New Roman" w:cs="Times New Roman"/>
          <w:b/>
          <w:color w:val="auto"/>
          <w:sz w:val="24"/>
          <w:szCs w:val="24"/>
        </w:rPr>
        <w:t>ch</w:t>
      </w:r>
      <w:r w:rsidRPr="008E4405">
        <w:rPr>
          <w:rFonts w:ascii="Times New Roman" w:hAnsi="Times New Roman" w:cs="Times New Roman"/>
          <w:b/>
          <w:color w:val="auto"/>
          <w:sz w:val="24"/>
          <w:szCs w:val="24"/>
        </w:rPr>
        <w:t xml:space="preserve"> stran</w:t>
      </w:r>
    </w:p>
    <w:p w14:paraId="69693A20" w14:textId="77777777" w:rsidR="009C658C" w:rsidRPr="008E4405" w:rsidRDefault="009C658C">
      <w:pPr>
        <w:pStyle w:val="Prosttext"/>
        <w:tabs>
          <w:tab w:val="left" w:pos="0"/>
          <w:tab w:val="left" w:pos="284"/>
        </w:tabs>
        <w:ind w:left="720"/>
        <w:rPr>
          <w:rFonts w:ascii="Times New Roman" w:hAnsi="Times New Roman" w:cs="Times New Roman"/>
          <w:color w:val="auto"/>
          <w:sz w:val="24"/>
          <w:szCs w:val="24"/>
        </w:rPr>
      </w:pPr>
    </w:p>
    <w:p w14:paraId="04E7C3E8" w14:textId="77777777" w:rsidR="009C658C" w:rsidRPr="008E4405" w:rsidRDefault="00B47A17">
      <w:pPr>
        <w:pStyle w:val="Zptenadresanaoblku"/>
        <w:keepNext/>
        <w:numPr>
          <w:ilvl w:val="1"/>
          <w:numId w:val="2"/>
        </w:numPr>
        <w:ind w:left="567" w:hanging="567"/>
        <w:jc w:val="both"/>
        <w:rPr>
          <w:rFonts w:cs="Times New Roman"/>
          <w:b/>
          <w:sz w:val="24"/>
          <w:szCs w:val="24"/>
          <w:lang w:val="cs-CZ"/>
        </w:rPr>
      </w:pPr>
      <w:r w:rsidRPr="008E4405">
        <w:rPr>
          <w:rFonts w:cs="Times New Roman"/>
          <w:bCs/>
          <w:sz w:val="24"/>
          <w:szCs w:val="24"/>
          <w:lang w:val="cs-CZ"/>
        </w:rPr>
        <w:t>Dodavatel</w:t>
      </w:r>
      <w:r w:rsidRPr="008E4405">
        <w:rPr>
          <w:rFonts w:cs="Times New Roman"/>
          <w:sz w:val="24"/>
          <w:szCs w:val="24"/>
          <w:lang w:val="cs-CZ"/>
        </w:rPr>
        <w:t xml:space="preserve"> se touto smlouvou zavazuje: </w:t>
      </w:r>
    </w:p>
    <w:p w14:paraId="4A534C6F" w14:textId="77777777" w:rsidR="009C658C" w:rsidRPr="008E4405" w:rsidRDefault="009C658C">
      <w:pPr>
        <w:pStyle w:val="Odstavecseseznamem"/>
        <w:spacing w:after="0" w:line="240" w:lineRule="auto"/>
        <w:rPr>
          <w:rFonts w:ascii="Times New Roman" w:hAnsi="Times New Roman" w:cs="Times New Roman"/>
          <w:b/>
          <w:color w:val="auto"/>
        </w:rPr>
      </w:pPr>
    </w:p>
    <w:p w14:paraId="78A81E28" w14:textId="10D37867" w:rsidR="009C658C" w:rsidRPr="008E4405" w:rsidRDefault="001212A1">
      <w:pPr>
        <w:pStyle w:val="Prosttext"/>
        <w:numPr>
          <w:ilvl w:val="0"/>
          <w:numId w:val="3"/>
        </w:numPr>
        <w:ind w:left="1134" w:hanging="142"/>
        <w:jc w:val="both"/>
        <w:rPr>
          <w:rFonts w:ascii="Times New Roman" w:hAnsi="Times New Roman" w:cs="Times New Roman"/>
          <w:color w:val="auto"/>
          <w:sz w:val="24"/>
          <w:szCs w:val="24"/>
        </w:rPr>
      </w:pPr>
      <w:r>
        <w:rPr>
          <w:rFonts w:ascii="Times New Roman" w:hAnsi="Times New Roman" w:cs="Times New Roman"/>
          <w:color w:val="auto"/>
          <w:sz w:val="24"/>
          <w:szCs w:val="24"/>
        </w:rPr>
        <w:t>dodat</w:t>
      </w:r>
      <w:r w:rsidR="00B47A17" w:rsidRPr="008E4405">
        <w:rPr>
          <w:rFonts w:ascii="Times New Roman" w:hAnsi="Times New Roman" w:cs="Times New Roman"/>
          <w:color w:val="auto"/>
          <w:sz w:val="24"/>
          <w:szCs w:val="24"/>
        </w:rPr>
        <w:t xml:space="preserve"> </w:t>
      </w:r>
      <w:r>
        <w:rPr>
          <w:rFonts w:ascii="Times New Roman" w:hAnsi="Times New Roman" w:cs="Times New Roman"/>
          <w:color w:val="auto"/>
          <w:sz w:val="24"/>
          <w:szCs w:val="24"/>
        </w:rPr>
        <w:t>Zařízení</w:t>
      </w:r>
      <w:r w:rsidR="00B47A17" w:rsidRPr="008E4405">
        <w:rPr>
          <w:rFonts w:ascii="Times New Roman" w:hAnsi="Times New Roman" w:cs="Times New Roman"/>
          <w:color w:val="auto"/>
          <w:sz w:val="24"/>
          <w:szCs w:val="24"/>
        </w:rPr>
        <w:t xml:space="preserve">, a to bez právních a faktických vad a převést na Objednatele vlastnické právo k </w:t>
      </w:r>
      <w:r>
        <w:rPr>
          <w:rFonts w:ascii="Times New Roman" w:hAnsi="Times New Roman" w:cs="Times New Roman"/>
          <w:color w:val="auto"/>
          <w:sz w:val="24"/>
          <w:szCs w:val="24"/>
        </w:rPr>
        <w:t>Zařízení</w:t>
      </w:r>
      <w:r w:rsidR="00B47A17" w:rsidRPr="008E4405">
        <w:rPr>
          <w:rFonts w:ascii="Times New Roman" w:hAnsi="Times New Roman" w:cs="Times New Roman"/>
          <w:color w:val="auto"/>
          <w:sz w:val="24"/>
          <w:szCs w:val="24"/>
        </w:rPr>
        <w:t xml:space="preserve">, </w:t>
      </w:r>
    </w:p>
    <w:p w14:paraId="6499CA95" w14:textId="77777777" w:rsidR="009C658C" w:rsidRPr="008E4405" w:rsidRDefault="009C658C">
      <w:pPr>
        <w:pStyle w:val="Prosttext"/>
        <w:ind w:left="993" w:hanging="284"/>
        <w:jc w:val="both"/>
        <w:rPr>
          <w:rFonts w:ascii="Times New Roman" w:hAnsi="Times New Roman" w:cs="Times New Roman"/>
          <w:color w:val="auto"/>
          <w:sz w:val="24"/>
          <w:szCs w:val="24"/>
        </w:rPr>
      </w:pPr>
    </w:p>
    <w:p w14:paraId="7AFD9F40" w14:textId="77777777" w:rsidR="009C658C" w:rsidRPr="008E4405" w:rsidRDefault="00B47A17">
      <w:pPr>
        <w:pStyle w:val="Prosttext"/>
        <w:numPr>
          <w:ilvl w:val="0"/>
          <w:numId w:val="3"/>
        </w:numPr>
        <w:ind w:left="1134" w:hanging="142"/>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současně s předáním Dodávky předat Objednateli též veškerou obvyklou dokumentaci, která se k Zařízení vztahuje, zejména pak návod a kompletní technickou specifikaci, to vše v listinné a v elektronické podobě, a to v českém, slovenském nebo anglickém jazyce,</w:t>
      </w:r>
    </w:p>
    <w:p w14:paraId="6ACF12C4" w14:textId="77777777" w:rsidR="00B71CFC" w:rsidRDefault="00B71CFC" w:rsidP="00B71CFC">
      <w:pPr>
        <w:pStyle w:val="Prosttext"/>
        <w:ind w:left="1134"/>
        <w:jc w:val="both"/>
        <w:rPr>
          <w:rFonts w:ascii="Times New Roman" w:hAnsi="Times New Roman" w:cs="Times New Roman"/>
          <w:color w:val="auto"/>
          <w:sz w:val="24"/>
          <w:szCs w:val="24"/>
        </w:rPr>
      </w:pPr>
    </w:p>
    <w:p w14:paraId="5B5365AF" w14:textId="6B641B9A" w:rsidR="00B71CFC" w:rsidRDefault="00B71CFC">
      <w:pPr>
        <w:pStyle w:val="Prosttext"/>
        <w:numPr>
          <w:ilvl w:val="0"/>
          <w:numId w:val="3"/>
        </w:numPr>
        <w:ind w:left="1134" w:hanging="142"/>
        <w:jc w:val="both"/>
        <w:rPr>
          <w:rFonts w:ascii="Times New Roman" w:hAnsi="Times New Roman" w:cs="Times New Roman"/>
          <w:color w:val="auto"/>
          <w:sz w:val="24"/>
          <w:szCs w:val="24"/>
        </w:rPr>
      </w:pPr>
      <w:r w:rsidRPr="00B71CFC">
        <w:rPr>
          <w:rFonts w:ascii="Times New Roman" w:hAnsi="Times New Roman" w:cs="Times New Roman"/>
          <w:color w:val="auto"/>
          <w:sz w:val="24"/>
          <w:szCs w:val="24"/>
        </w:rPr>
        <w:t>doložit</w:t>
      </w:r>
      <w:r w:rsidR="00D92B28">
        <w:rPr>
          <w:rFonts w:ascii="Times New Roman" w:hAnsi="Times New Roman" w:cs="Times New Roman"/>
          <w:color w:val="auto"/>
          <w:sz w:val="24"/>
          <w:szCs w:val="24"/>
        </w:rPr>
        <w:t xml:space="preserve"> Objednateli</w:t>
      </w:r>
      <w:r w:rsidRPr="00B71CFC">
        <w:rPr>
          <w:rFonts w:ascii="Times New Roman" w:hAnsi="Times New Roman" w:cs="Times New Roman"/>
          <w:color w:val="auto"/>
          <w:sz w:val="24"/>
          <w:szCs w:val="24"/>
        </w:rPr>
        <w:t xml:space="preserve"> potvrzení od výrobce nebo autorizovaného distributora o určení dodávaných komponent pro evropský (resp. český) trh (včetně sériových čísel dodávaných zařízení), pokud ho o to </w:t>
      </w:r>
      <w:r>
        <w:rPr>
          <w:rFonts w:ascii="Times New Roman" w:hAnsi="Times New Roman" w:cs="Times New Roman"/>
          <w:color w:val="auto"/>
          <w:sz w:val="24"/>
          <w:szCs w:val="24"/>
        </w:rPr>
        <w:t>Objednatel</w:t>
      </w:r>
      <w:r w:rsidRPr="00B71CFC">
        <w:rPr>
          <w:rFonts w:ascii="Times New Roman" w:hAnsi="Times New Roman" w:cs="Times New Roman"/>
          <w:color w:val="auto"/>
          <w:sz w:val="24"/>
          <w:szCs w:val="24"/>
        </w:rPr>
        <w:t xml:space="preserve"> požádá</w:t>
      </w:r>
      <w:r w:rsidR="0037756D">
        <w:rPr>
          <w:rFonts w:ascii="Times New Roman" w:hAnsi="Times New Roman" w:cs="Times New Roman"/>
          <w:color w:val="auto"/>
          <w:sz w:val="24"/>
          <w:szCs w:val="24"/>
        </w:rPr>
        <w:t>,</w:t>
      </w:r>
    </w:p>
    <w:p w14:paraId="50946CCE" w14:textId="77777777" w:rsidR="0037756D" w:rsidRDefault="0037756D" w:rsidP="0037756D">
      <w:pPr>
        <w:pStyle w:val="Odstavecseseznamem"/>
        <w:rPr>
          <w:rFonts w:ascii="Times New Roman" w:hAnsi="Times New Roman" w:cs="Times New Roman"/>
          <w:color w:val="auto"/>
          <w:sz w:val="24"/>
          <w:szCs w:val="24"/>
        </w:rPr>
      </w:pPr>
    </w:p>
    <w:p w14:paraId="1FD94DA7" w14:textId="7E11E660" w:rsidR="0037756D" w:rsidRPr="0037756D" w:rsidRDefault="0037756D" w:rsidP="0037756D">
      <w:pPr>
        <w:pStyle w:val="Odstavecseseznamem"/>
        <w:numPr>
          <w:ilvl w:val="0"/>
          <w:numId w:val="3"/>
        </w:numPr>
        <w:ind w:left="1134" w:hanging="141"/>
        <w:jc w:val="both"/>
        <w:rPr>
          <w:rFonts w:ascii="Times New Roman" w:hAnsi="Times New Roman" w:cs="Times New Roman"/>
          <w:color w:val="auto"/>
          <w:sz w:val="24"/>
          <w:szCs w:val="24"/>
        </w:rPr>
      </w:pPr>
      <w:r w:rsidRPr="0037756D">
        <w:rPr>
          <w:rFonts w:ascii="Times New Roman" w:hAnsi="Times New Roman" w:cs="Times New Roman"/>
          <w:color w:val="auto"/>
          <w:sz w:val="24"/>
          <w:szCs w:val="24"/>
        </w:rPr>
        <w:t xml:space="preserve">Dodavatel je povinen mít po celou dobu trvání smlouvy uzavřenu pojistnou smlouvu, jejímž předmětem je pojištění odpovědnosti za škodu způsobenou Dodavatelem (popř. jím dodaným výrobkem) třetí osobě s limitem pojistného </w:t>
      </w:r>
      <w:r w:rsidRPr="00E9305D">
        <w:rPr>
          <w:rFonts w:ascii="Times New Roman" w:hAnsi="Times New Roman" w:cs="Times New Roman"/>
          <w:color w:val="auto"/>
          <w:sz w:val="24"/>
          <w:szCs w:val="24"/>
        </w:rPr>
        <w:t>plnění nejméně 5.000.000,-Kč. Na požádání</w:t>
      </w:r>
      <w:r w:rsidRPr="0037756D">
        <w:rPr>
          <w:rFonts w:ascii="Times New Roman" w:hAnsi="Times New Roman" w:cs="Times New Roman"/>
          <w:color w:val="auto"/>
          <w:sz w:val="24"/>
          <w:szCs w:val="24"/>
        </w:rPr>
        <w:t xml:space="preserve"> je Dodavatel povinen Objednateli pojistnou smlouvu s uvedenými parametry kdykoliv předložit, a to bez zbytečného odkladu po výzvě Objednatele. Objednatel je oprávněn odstoupit od této smlouvy v případě, že Dodavatel poruší některou z povinností uvedených v tomto odstavci. Dodavatel nese veškeré náklady spojené s pojištěním podle tohoto odstavce.</w:t>
      </w:r>
    </w:p>
    <w:p w14:paraId="68C0B8CE" w14:textId="77777777" w:rsidR="009C658C" w:rsidRPr="008E4405" w:rsidRDefault="009C658C">
      <w:pPr>
        <w:spacing w:after="0" w:line="240" w:lineRule="auto"/>
        <w:rPr>
          <w:rFonts w:ascii="Times New Roman" w:hAnsi="Times New Roman" w:cs="Times New Roman"/>
          <w:color w:val="auto"/>
        </w:rPr>
      </w:pPr>
    </w:p>
    <w:p w14:paraId="447EB5FD" w14:textId="77777777" w:rsidR="009C658C" w:rsidRPr="008E4405" w:rsidRDefault="00B47A17">
      <w:pPr>
        <w:pStyle w:val="Zptenadresanaoblku"/>
        <w:keepNext/>
        <w:numPr>
          <w:ilvl w:val="1"/>
          <w:numId w:val="2"/>
        </w:numPr>
        <w:ind w:left="567" w:hanging="567"/>
        <w:jc w:val="both"/>
        <w:rPr>
          <w:rFonts w:cs="Times New Roman"/>
          <w:sz w:val="24"/>
          <w:szCs w:val="24"/>
          <w:lang w:val="cs-CZ"/>
        </w:rPr>
      </w:pPr>
      <w:r w:rsidRPr="008E4405">
        <w:rPr>
          <w:rFonts w:cs="Times New Roman"/>
          <w:sz w:val="24"/>
          <w:szCs w:val="24"/>
          <w:lang w:val="cs-CZ"/>
        </w:rPr>
        <w:t>Objednatel se zavazuje:</w:t>
      </w:r>
    </w:p>
    <w:p w14:paraId="4C188E1D" w14:textId="77777777" w:rsidR="009C658C" w:rsidRPr="008E4405" w:rsidRDefault="009C658C">
      <w:pPr>
        <w:pStyle w:val="Zptenadresanaoblku"/>
        <w:keepNext/>
        <w:ind w:left="1080"/>
        <w:jc w:val="both"/>
        <w:rPr>
          <w:rFonts w:cs="Times New Roman"/>
          <w:sz w:val="24"/>
          <w:szCs w:val="24"/>
          <w:lang w:val="cs-CZ"/>
        </w:rPr>
      </w:pPr>
    </w:p>
    <w:p w14:paraId="6510DB41" w14:textId="341B72D4" w:rsidR="009C658C" w:rsidRPr="008E4405" w:rsidRDefault="00B47A17">
      <w:pPr>
        <w:pStyle w:val="Prosttext"/>
        <w:numPr>
          <w:ilvl w:val="0"/>
          <w:numId w:val="4"/>
        </w:numPr>
        <w:ind w:left="1134" w:hanging="141"/>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zaplatit za </w:t>
      </w:r>
      <w:r w:rsidR="001212A1">
        <w:rPr>
          <w:rFonts w:ascii="Times New Roman" w:hAnsi="Times New Roman" w:cs="Times New Roman"/>
          <w:color w:val="auto"/>
          <w:sz w:val="24"/>
          <w:szCs w:val="24"/>
        </w:rPr>
        <w:t>Dodávku</w:t>
      </w:r>
      <w:r w:rsidRPr="008E4405">
        <w:rPr>
          <w:rFonts w:ascii="Times New Roman" w:hAnsi="Times New Roman" w:cs="Times New Roman"/>
          <w:color w:val="auto"/>
          <w:sz w:val="24"/>
          <w:szCs w:val="24"/>
        </w:rPr>
        <w:t xml:space="preserve"> dodan</w:t>
      </w:r>
      <w:r w:rsidR="001212A1">
        <w:rPr>
          <w:rFonts w:ascii="Times New Roman" w:hAnsi="Times New Roman" w:cs="Times New Roman"/>
          <w:color w:val="auto"/>
          <w:sz w:val="24"/>
          <w:szCs w:val="24"/>
        </w:rPr>
        <w:t>ou</w:t>
      </w:r>
      <w:r w:rsidRPr="008E4405">
        <w:rPr>
          <w:rFonts w:ascii="Times New Roman" w:hAnsi="Times New Roman" w:cs="Times New Roman"/>
          <w:color w:val="auto"/>
          <w:sz w:val="24"/>
          <w:szCs w:val="24"/>
        </w:rPr>
        <w:t xml:space="preserve"> v souladu s touto smlouvou a Zadávací dokumentací, cenu specifikovanou v čl. 5 této smlouvy,</w:t>
      </w:r>
    </w:p>
    <w:p w14:paraId="52B83BF5" w14:textId="77777777" w:rsidR="009C658C" w:rsidRPr="008E4405" w:rsidRDefault="009C658C">
      <w:pPr>
        <w:pStyle w:val="Prosttext"/>
        <w:ind w:left="1778"/>
        <w:jc w:val="both"/>
        <w:rPr>
          <w:rFonts w:ascii="Times New Roman" w:hAnsi="Times New Roman" w:cs="Times New Roman"/>
          <w:color w:val="auto"/>
          <w:sz w:val="24"/>
          <w:szCs w:val="24"/>
        </w:rPr>
      </w:pPr>
    </w:p>
    <w:p w14:paraId="5D6549A0" w14:textId="188F0842" w:rsidR="007209A1" w:rsidRPr="008E4405" w:rsidRDefault="00B47A17" w:rsidP="007209A1">
      <w:pPr>
        <w:pStyle w:val="Prosttext"/>
        <w:numPr>
          <w:ilvl w:val="0"/>
          <w:numId w:val="4"/>
        </w:numPr>
        <w:ind w:left="1134" w:hanging="141"/>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převzít </w:t>
      </w:r>
      <w:r w:rsidR="001212A1">
        <w:rPr>
          <w:rFonts w:ascii="Times New Roman" w:hAnsi="Times New Roman" w:cs="Times New Roman"/>
          <w:color w:val="auto"/>
          <w:sz w:val="24"/>
          <w:szCs w:val="24"/>
        </w:rPr>
        <w:t>Dodávku</w:t>
      </w:r>
      <w:r w:rsidRPr="008E4405">
        <w:rPr>
          <w:rFonts w:ascii="Times New Roman" w:hAnsi="Times New Roman" w:cs="Times New Roman"/>
          <w:color w:val="auto"/>
          <w:sz w:val="24"/>
          <w:szCs w:val="24"/>
        </w:rPr>
        <w:t xml:space="preserve"> pouze na základě předávacího protokolu podepsaného oprávněnými</w:t>
      </w:r>
      <w:r w:rsidR="007209A1" w:rsidRPr="008E4405">
        <w:rPr>
          <w:rFonts w:ascii="Times New Roman" w:hAnsi="Times New Roman" w:cs="Times New Roman"/>
          <w:color w:val="auto"/>
          <w:sz w:val="24"/>
          <w:szCs w:val="24"/>
        </w:rPr>
        <w:t xml:space="preserve"> zástupci obou smluvních stran</w:t>
      </w:r>
      <w:r w:rsidR="00E52C17">
        <w:rPr>
          <w:rFonts w:ascii="Times New Roman" w:hAnsi="Times New Roman" w:cs="Times New Roman"/>
          <w:color w:val="auto"/>
          <w:sz w:val="24"/>
          <w:szCs w:val="24"/>
        </w:rPr>
        <w:t>.</w:t>
      </w:r>
    </w:p>
    <w:p w14:paraId="44D3F007" w14:textId="77777777" w:rsidR="007209A1" w:rsidRPr="008E4405" w:rsidRDefault="007209A1" w:rsidP="007209A1">
      <w:pPr>
        <w:pStyle w:val="Odstavecseseznamem"/>
        <w:rPr>
          <w:rFonts w:ascii="Times New Roman" w:hAnsi="Times New Roman" w:cs="Times New Roman"/>
          <w:color w:val="auto"/>
          <w:sz w:val="24"/>
          <w:szCs w:val="24"/>
        </w:rPr>
      </w:pPr>
    </w:p>
    <w:p w14:paraId="25FA8610" w14:textId="77777777" w:rsidR="009C658C" w:rsidRPr="008E4405" w:rsidRDefault="00B47A17">
      <w:pPr>
        <w:pStyle w:val="Zptenadresanaoblku"/>
        <w:keepNext/>
        <w:numPr>
          <w:ilvl w:val="1"/>
          <w:numId w:val="2"/>
        </w:numPr>
        <w:ind w:left="567" w:hanging="567"/>
        <w:jc w:val="both"/>
        <w:rPr>
          <w:rFonts w:cs="Times New Roman"/>
          <w:sz w:val="24"/>
          <w:szCs w:val="24"/>
          <w:lang w:val="cs-CZ"/>
        </w:rPr>
      </w:pPr>
      <w:r w:rsidRPr="008E4405">
        <w:rPr>
          <w:rFonts w:cs="Times New Roman"/>
          <w:bCs/>
          <w:sz w:val="24"/>
          <w:szCs w:val="24"/>
          <w:lang w:val="cs-CZ"/>
        </w:rPr>
        <w:t>Dodavatel</w:t>
      </w:r>
      <w:r w:rsidRPr="008E4405">
        <w:rPr>
          <w:rFonts w:cs="Times New Roman"/>
          <w:sz w:val="24"/>
          <w:szCs w:val="24"/>
          <w:lang w:val="cs-CZ"/>
        </w:rPr>
        <w:t xml:space="preserve"> prohlašuje, že Dodávka a její jednotlivé dílčí části, jsou bez jakéhokoliv zatížení právy třetích osob (autorská práva, licence, patenty, atp.), které by bránilo jejich užívání Objednatelem v souladu s jejich návodem k obsluze a s jejich určením. V případě, že se toto prohlášení ukáže nepravdivým, odpovídá Dodavatel za škodu vzniklou Objednateli.</w:t>
      </w:r>
    </w:p>
    <w:p w14:paraId="16F5DDC5" w14:textId="77777777" w:rsidR="009C658C" w:rsidRPr="008E4405" w:rsidRDefault="009C658C">
      <w:pPr>
        <w:spacing w:after="0" w:line="240" w:lineRule="auto"/>
        <w:rPr>
          <w:color w:val="auto"/>
        </w:rPr>
      </w:pPr>
    </w:p>
    <w:p w14:paraId="71498CC1" w14:textId="77777777"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bookmarkStart w:id="0" w:name="_Toc320533202"/>
      <w:bookmarkStart w:id="1" w:name="_Toc257835075"/>
      <w:bookmarkStart w:id="2" w:name="_Toc254199742"/>
      <w:bookmarkStart w:id="3" w:name="_Toc254199717"/>
      <w:r w:rsidRPr="008E4405">
        <w:rPr>
          <w:rFonts w:ascii="Times New Roman" w:hAnsi="Times New Roman" w:cs="Times New Roman"/>
          <w:b/>
          <w:color w:val="auto"/>
          <w:sz w:val="24"/>
          <w:szCs w:val="24"/>
        </w:rPr>
        <w:t xml:space="preserve">Místo a termíny plnění </w:t>
      </w:r>
      <w:bookmarkEnd w:id="0"/>
      <w:bookmarkEnd w:id="1"/>
      <w:bookmarkEnd w:id="2"/>
      <w:bookmarkEnd w:id="3"/>
    </w:p>
    <w:p w14:paraId="2DA9BF2D" w14:textId="77777777" w:rsidR="009C658C" w:rsidRPr="008E4405" w:rsidRDefault="009C658C">
      <w:pPr>
        <w:spacing w:after="0" w:line="240" w:lineRule="auto"/>
        <w:rPr>
          <w:rFonts w:ascii="Times New Roman" w:hAnsi="Times New Roman" w:cs="Times New Roman"/>
          <w:color w:val="auto"/>
          <w:sz w:val="24"/>
          <w:lang w:eastAsia="ar-SA"/>
        </w:rPr>
      </w:pPr>
    </w:p>
    <w:p w14:paraId="6417ECF3" w14:textId="61BC5B9A" w:rsidR="009C658C"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bCs/>
          <w:color w:val="auto"/>
          <w:sz w:val="24"/>
          <w:szCs w:val="24"/>
        </w:rPr>
        <w:t xml:space="preserve">Místem </w:t>
      </w:r>
      <w:r w:rsidRPr="008E4405">
        <w:rPr>
          <w:rFonts w:ascii="Times New Roman" w:hAnsi="Times New Roman" w:cs="Times New Roman"/>
          <w:color w:val="auto"/>
          <w:sz w:val="24"/>
          <w:szCs w:val="24"/>
        </w:rPr>
        <w:t>pro předání Dodávky j</w:t>
      </w:r>
      <w:r w:rsidR="003C6676">
        <w:rPr>
          <w:rFonts w:ascii="Times New Roman" w:hAnsi="Times New Roman" w:cs="Times New Roman"/>
          <w:color w:val="auto"/>
          <w:sz w:val="24"/>
          <w:szCs w:val="24"/>
        </w:rPr>
        <w:t>e sídlo</w:t>
      </w:r>
      <w:r w:rsidRPr="008E4405">
        <w:rPr>
          <w:rFonts w:ascii="Times New Roman" w:hAnsi="Times New Roman" w:cs="Times New Roman"/>
          <w:color w:val="auto"/>
          <w:sz w:val="24"/>
          <w:szCs w:val="24"/>
        </w:rPr>
        <w:t xml:space="preserve"> Objednatele na adrese: </w:t>
      </w:r>
      <w:r w:rsidR="00E54D7F">
        <w:rPr>
          <w:rFonts w:ascii="Times New Roman" w:hAnsi="Times New Roman" w:cs="Times New Roman"/>
          <w:color w:val="auto"/>
          <w:sz w:val="24"/>
          <w:szCs w:val="24"/>
        </w:rPr>
        <w:t>Národní 3, 11</w:t>
      </w:r>
      <w:r w:rsidR="00FB4195">
        <w:rPr>
          <w:rFonts w:ascii="Times New Roman" w:hAnsi="Times New Roman" w:cs="Times New Roman"/>
          <w:color w:val="auto"/>
          <w:sz w:val="24"/>
          <w:szCs w:val="24"/>
        </w:rPr>
        <w:t>0</w:t>
      </w:r>
      <w:r w:rsidR="00E54D7F">
        <w:rPr>
          <w:rFonts w:ascii="Times New Roman" w:hAnsi="Times New Roman" w:cs="Times New Roman"/>
          <w:color w:val="auto"/>
          <w:sz w:val="24"/>
          <w:szCs w:val="24"/>
        </w:rPr>
        <w:t xml:space="preserve"> </w:t>
      </w:r>
      <w:r w:rsidR="00FB4195">
        <w:rPr>
          <w:rFonts w:ascii="Times New Roman" w:hAnsi="Times New Roman" w:cs="Times New Roman"/>
          <w:color w:val="auto"/>
          <w:sz w:val="24"/>
          <w:szCs w:val="24"/>
        </w:rPr>
        <w:t>00</w:t>
      </w:r>
      <w:r w:rsidR="00E54D7F">
        <w:rPr>
          <w:rFonts w:ascii="Times New Roman" w:hAnsi="Times New Roman" w:cs="Times New Roman"/>
          <w:color w:val="auto"/>
          <w:sz w:val="24"/>
          <w:szCs w:val="24"/>
        </w:rPr>
        <w:t xml:space="preserve"> Praha 1</w:t>
      </w:r>
      <w:r w:rsidR="00C9286F">
        <w:rPr>
          <w:rFonts w:ascii="Times New Roman" w:hAnsi="Times New Roman" w:cs="Times New Roman"/>
          <w:color w:val="auto"/>
          <w:sz w:val="24"/>
          <w:szCs w:val="24"/>
        </w:rPr>
        <w:t xml:space="preserve">, konkrétní místnost je </w:t>
      </w:r>
      <w:r w:rsidR="00D92B28">
        <w:rPr>
          <w:rFonts w:ascii="Times New Roman" w:hAnsi="Times New Roman" w:cs="Times New Roman"/>
          <w:color w:val="auto"/>
          <w:sz w:val="24"/>
          <w:szCs w:val="24"/>
        </w:rPr>
        <w:t xml:space="preserve">blíže </w:t>
      </w:r>
      <w:r w:rsidR="00D92B28" w:rsidRPr="00E9305D">
        <w:rPr>
          <w:rFonts w:ascii="Times New Roman" w:hAnsi="Times New Roman" w:cs="Times New Roman"/>
          <w:color w:val="auto"/>
          <w:sz w:val="24"/>
          <w:szCs w:val="24"/>
        </w:rPr>
        <w:t>popsaná v Zadávací dokumentaci</w:t>
      </w:r>
      <w:r w:rsidRPr="00E9305D">
        <w:rPr>
          <w:rFonts w:ascii="Times New Roman" w:hAnsi="Times New Roman" w:cs="Times New Roman"/>
          <w:color w:val="auto"/>
          <w:sz w:val="24"/>
          <w:szCs w:val="24"/>
        </w:rPr>
        <w:t>.</w:t>
      </w:r>
      <w:r w:rsidRPr="008E4405">
        <w:rPr>
          <w:rFonts w:ascii="Times New Roman" w:hAnsi="Times New Roman" w:cs="Times New Roman"/>
          <w:color w:val="auto"/>
          <w:sz w:val="24"/>
          <w:szCs w:val="24"/>
        </w:rPr>
        <w:t xml:space="preserve"> </w:t>
      </w:r>
    </w:p>
    <w:p w14:paraId="04EA0AAF" w14:textId="77777777" w:rsidR="009C658C" w:rsidRPr="003C6676" w:rsidRDefault="009C658C" w:rsidP="003C6676">
      <w:pPr>
        <w:spacing w:after="0" w:line="240" w:lineRule="auto"/>
        <w:jc w:val="both"/>
        <w:rPr>
          <w:rFonts w:ascii="Times New Roman" w:hAnsi="Times New Roman" w:cs="Times New Roman"/>
          <w:color w:val="auto"/>
          <w:sz w:val="24"/>
          <w:szCs w:val="24"/>
        </w:rPr>
      </w:pPr>
    </w:p>
    <w:p w14:paraId="21A89E56" w14:textId="4B65814F" w:rsidR="009C658C" w:rsidRPr="00324C8D"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324C8D">
        <w:rPr>
          <w:rFonts w:ascii="Times New Roman" w:hAnsi="Times New Roman" w:cs="Times New Roman"/>
          <w:color w:val="auto"/>
          <w:sz w:val="24"/>
          <w:szCs w:val="24"/>
        </w:rPr>
        <w:t xml:space="preserve">Dodávka bude dodána </w:t>
      </w:r>
      <w:r w:rsidR="00655EB3" w:rsidRPr="00324C8D">
        <w:rPr>
          <w:rFonts w:ascii="Times New Roman" w:hAnsi="Times New Roman" w:cs="Times New Roman"/>
          <w:color w:val="auto"/>
          <w:sz w:val="24"/>
          <w:szCs w:val="24"/>
        </w:rPr>
        <w:t xml:space="preserve">nejpozději do </w:t>
      </w:r>
      <w:r w:rsidR="00BF1108" w:rsidRPr="00324C8D">
        <w:rPr>
          <w:rFonts w:ascii="Times New Roman" w:hAnsi="Times New Roman" w:cs="Times New Roman"/>
          <w:color w:val="auto"/>
          <w:sz w:val="24"/>
          <w:szCs w:val="24"/>
        </w:rPr>
        <w:t>1</w:t>
      </w:r>
      <w:r w:rsidR="00324C8D">
        <w:rPr>
          <w:rFonts w:ascii="Times New Roman" w:hAnsi="Times New Roman" w:cs="Times New Roman"/>
          <w:color w:val="auto"/>
          <w:sz w:val="24"/>
          <w:szCs w:val="24"/>
        </w:rPr>
        <w:t>0</w:t>
      </w:r>
      <w:r w:rsidR="00D75F4E" w:rsidRPr="00324C8D">
        <w:rPr>
          <w:rFonts w:ascii="Times New Roman" w:hAnsi="Times New Roman" w:cs="Times New Roman"/>
          <w:color w:val="auto"/>
          <w:sz w:val="24"/>
          <w:szCs w:val="24"/>
        </w:rPr>
        <w:t xml:space="preserve"> </w:t>
      </w:r>
      <w:r w:rsidRPr="00324C8D">
        <w:rPr>
          <w:rFonts w:ascii="Times New Roman" w:hAnsi="Times New Roman" w:cs="Times New Roman"/>
          <w:color w:val="auto"/>
          <w:sz w:val="24"/>
          <w:szCs w:val="24"/>
        </w:rPr>
        <w:t xml:space="preserve">týdnů ode dne nabytí účinnosti této smlouvy. Dodavatel se zavazuje dohodnout s Objednatelem přesný čas dodání </w:t>
      </w:r>
      <w:r w:rsidR="002E5FAC" w:rsidRPr="00324C8D">
        <w:rPr>
          <w:rFonts w:ascii="Times New Roman" w:hAnsi="Times New Roman" w:cs="Times New Roman"/>
          <w:color w:val="auto"/>
          <w:sz w:val="24"/>
          <w:szCs w:val="24"/>
        </w:rPr>
        <w:t xml:space="preserve">Dodávky </w:t>
      </w:r>
      <w:r w:rsidRPr="00324C8D">
        <w:rPr>
          <w:rFonts w:ascii="Times New Roman" w:hAnsi="Times New Roman" w:cs="Times New Roman"/>
          <w:color w:val="auto"/>
          <w:sz w:val="24"/>
          <w:szCs w:val="24"/>
        </w:rPr>
        <w:t xml:space="preserve">na místo </w:t>
      </w:r>
      <w:r w:rsidRPr="00324C8D">
        <w:rPr>
          <w:rFonts w:ascii="Times New Roman" w:hAnsi="Times New Roman" w:cs="Times New Roman"/>
          <w:color w:val="auto"/>
          <w:sz w:val="24"/>
          <w:szCs w:val="24"/>
        </w:rPr>
        <w:lastRenderedPageBreak/>
        <w:t xml:space="preserve">plnění a technické podrobnosti předání a převzetí Dodávky nejpozději </w:t>
      </w:r>
      <w:r w:rsidR="00CF5693">
        <w:rPr>
          <w:rFonts w:ascii="Times New Roman" w:hAnsi="Times New Roman" w:cs="Times New Roman"/>
          <w:color w:val="auto"/>
          <w:sz w:val="24"/>
          <w:szCs w:val="24"/>
        </w:rPr>
        <w:t>20</w:t>
      </w:r>
      <w:r w:rsidR="00E54D7F" w:rsidRPr="00324C8D">
        <w:rPr>
          <w:rFonts w:ascii="Times New Roman" w:hAnsi="Times New Roman" w:cs="Times New Roman"/>
          <w:color w:val="auto"/>
          <w:sz w:val="24"/>
          <w:szCs w:val="24"/>
        </w:rPr>
        <w:t xml:space="preserve"> </w:t>
      </w:r>
      <w:r w:rsidRPr="00324C8D">
        <w:rPr>
          <w:rFonts w:ascii="Times New Roman" w:hAnsi="Times New Roman" w:cs="Times New Roman"/>
          <w:color w:val="auto"/>
          <w:sz w:val="24"/>
          <w:szCs w:val="24"/>
        </w:rPr>
        <w:t>pracovních dnů před tímto dodáním.</w:t>
      </w:r>
    </w:p>
    <w:p w14:paraId="5CCF1D03" w14:textId="331E171E" w:rsidR="009C658C" w:rsidRPr="008E4405" w:rsidRDefault="009C658C">
      <w:pPr>
        <w:pStyle w:val="Prosttext"/>
        <w:rPr>
          <w:rFonts w:ascii="Times New Roman" w:hAnsi="Times New Roman" w:cs="Times New Roman"/>
          <w:b/>
          <w:color w:val="auto"/>
          <w:sz w:val="24"/>
          <w:szCs w:val="24"/>
        </w:rPr>
      </w:pPr>
    </w:p>
    <w:p w14:paraId="1098D8C8" w14:textId="77777777" w:rsidR="009C658C" w:rsidRPr="008E4405" w:rsidRDefault="009C658C">
      <w:pPr>
        <w:pStyle w:val="Prosttext"/>
        <w:rPr>
          <w:rFonts w:ascii="Times New Roman" w:hAnsi="Times New Roman" w:cs="Times New Roman"/>
          <w:b/>
          <w:color w:val="auto"/>
          <w:sz w:val="24"/>
          <w:szCs w:val="24"/>
        </w:rPr>
      </w:pPr>
    </w:p>
    <w:p w14:paraId="52C11838" w14:textId="77777777"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Cena Předmětu plnění</w:t>
      </w:r>
    </w:p>
    <w:p w14:paraId="54CAF296" w14:textId="77777777" w:rsidR="009C658C" w:rsidRPr="008E4405" w:rsidRDefault="009C658C">
      <w:pPr>
        <w:pStyle w:val="Prosttext"/>
        <w:jc w:val="both"/>
        <w:rPr>
          <w:rFonts w:ascii="Times New Roman" w:hAnsi="Times New Roman" w:cs="Times New Roman"/>
          <w:b/>
          <w:color w:val="auto"/>
          <w:sz w:val="28"/>
          <w:szCs w:val="24"/>
        </w:rPr>
      </w:pPr>
    </w:p>
    <w:p w14:paraId="08C940F5" w14:textId="79BA0140" w:rsidR="009C658C" w:rsidRPr="008E4405"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rPr>
      </w:pPr>
      <w:r w:rsidRPr="008E4405">
        <w:rPr>
          <w:rFonts w:ascii="Times New Roman" w:hAnsi="Times New Roman" w:cs="Times New Roman"/>
          <w:color w:val="auto"/>
          <w:sz w:val="24"/>
        </w:rPr>
        <w:t xml:space="preserve">Cena za </w:t>
      </w:r>
      <w:r w:rsidR="001212A1">
        <w:rPr>
          <w:rFonts w:ascii="Times New Roman" w:hAnsi="Times New Roman" w:cs="Times New Roman"/>
          <w:color w:val="auto"/>
          <w:sz w:val="24"/>
        </w:rPr>
        <w:t>Dodávku</w:t>
      </w:r>
      <w:r w:rsidR="00D72CCE">
        <w:rPr>
          <w:rFonts w:ascii="Times New Roman" w:hAnsi="Times New Roman" w:cs="Times New Roman"/>
          <w:color w:val="auto"/>
          <w:sz w:val="24"/>
        </w:rPr>
        <w:t xml:space="preserve"> dle </w:t>
      </w:r>
      <w:r w:rsidRPr="008E4405">
        <w:rPr>
          <w:rFonts w:ascii="Times New Roman" w:hAnsi="Times New Roman" w:cs="Times New Roman"/>
          <w:color w:val="auto"/>
          <w:sz w:val="24"/>
        </w:rPr>
        <w:t>čl. 2. této smlouvy</w:t>
      </w:r>
      <w:r w:rsidR="00DA3D2F">
        <w:rPr>
          <w:rFonts w:ascii="Times New Roman" w:hAnsi="Times New Roman" w:cs="Times New Roman"/>
          <w:color w:val="auto"/>
          <w:sz w:val="24"/>
        </w:rPr>
        <w:t xml:space="preserve"> s výjimkou služeb poskytovaných v rozsahu čl. 10 této smlouvy, kde je výše ceny upravena v čl. 10 této smlouvy, </w:t>
      </w:r>
      <w:r w:rsidRPr="008E4405">
        <w:rPr>
          <w:rFonts w:ascii="Times New Roman" w:hAnsi="Times New Roman" w:cs="Times New Roman"/>
          <w:color w:val="auto"/>
          <w:sz w:val="24"/>
        </w:rPr>
        <w:t xml:space="preserve">je sjednána na částku </w:t>
      </w:r>
      <w:r w:rsidR="000266A9">
        <w:rPr>
          <w:rFonts w:ascii="Times New Roman" w:hAnsi="Times New Roman" w:cs="Times New Roman"/>
          <w:color w:val="auto"/>
          <w:sz w:val="24"/>
        </w:rPr>
        <w:t>4.639.800</w:t>
      </w:r>
      <w:r w:rsidRPr="008E4405">
        <w:rPr>
          <w:rFonts w:ascii="Times New Roman" w:hAnsi="Times New Roman" w:cs="Times New Roman"/>
          <w:color w:val="auto"/>
          <w:sz w:val="24"/>
        </w:rPr>
        <w:t>,-</w:t>
      </w:r>
      <w:r w:rsidR="000266A9">
        <w:rPr>
          <w:rFonts w:ascii="Times New Roman" w:hAnsi="Times New Roman" w:cs="Times New Roman"/>
          <w:color w:val="auto"/>
          <w:sz w:val="24"/>
        </w:rPr>
        <w:t xml:space="preserve"> </w:t>
      </w:r>
      <w:r w:rsidRPr="008E4405">
        <w:rPr>
          <w:rFonts w:ascii="Times New Roman" w:hAnsi="Times New Roman" w:cs="Times New Roman"/>
          <w:color w:val="auto"/>
          <w:sz w:val="24"/>
        </w:rPr>
        <w:t xml:space="preserve">Kč (slovy: </w:t>
      </w:r>
      <w:r w:rsidR="000266A9">
        <w:rPr>
          <w:rFonts w:ascii="Times New Roman" w:hAnsi="Times New Roman" w:cs="Times New Roman"/>
          <w:color w:val="auto"/>
          <w:sz w:val="24"/>
        </w:rPr>
        <w:t>čtyřimilionyšestsettřicetdevěttisícosmeset</w:t>
      </w:r>
      <w:r w:rsidRPr="008E4405">
        <w:rPr>
          <w:rFonts w:ascii="Times New Roman" w:hAnsi="Times New Roman" w:cs="Times New Roman"/>
          <w:color w:val="auto"/>
          <w:sz w:val="24"/>
        </w:rPr>
        <w:t xml:space="preserve"> korun českých) bez DPH. K této ceně bude připočteno a Objednatelem uhrazeno DPH ve výši 21 % v částce </w:t>
      </w:r>
      <w:r w:rsidR="000266A9">
        <w:rPr>
          <w:rFonts w:ascii="Times New Roman" w:hAnsi="Times New Roman" w:cs="Times New Roman"/>
          <w:color w:val="auto"/>
          <w:sz w:val="24"/>
        </w:rPr>
        <w:t>974.358</w:t>
      </w:r>
      <w:r w:rsidRPr="008E4405">
        <w:rPr>
          <w:rFonts w:ascii="Times New Roman" w:hAnsi="Times New Roman" w:cs="Times New Roman"/>
          <w:color w:val="auto"/>
          <w:sz w:val="24"/>
        </w:rPr>
        <w:t>,-</w:t>
      </w:r>
      <w:r w:rsidR="000266A9">
        <w:rPr>
          <w:rFonts w:ascii="Times New Roman" w:hAnsi="Times New Roman" w:cs="Times New Roman"/>
          <w:color w:val="auto"/>
          <w:sz w:val="24"/>
        </w:rPr>
        <w:t xml:space="preserve"> </w:t>
      </w:r>
      <w:r w:rsidRPr="008E4405">
        <w:rPr>
          <w:rFonts w:ascii="Times New Roman" w:hAnsi="Times New Roman" w:cs="Times New Roman"/>
          <w:color w:val="auto"/>
          <w:sz w:val="24"/>
        </w:rPr>
        <w:t xml:space="preserve">Kč. Celková cena činí </w:t>
      </w:r>
      <w:r w:rsidR="000266A9">
        <w:rPr>
          <w:rFonts w:ascii="Times New Roman" w:hAnsi="Times New Roman" w:cs="Times New Roman"/>
          <w:color w:val="auto"/>
          <w:sz w:val="24"/>
        </w:rPr>
        <w:t>5.614.158</w:t>
      </w:r>
      <w:r w:rsidRPr="008E4405">
        <w:rPr>
          <w:rFonts w:ascii="Times New Roman" w:hAnsi="Times New Roman" w:cs="Times New Roman"/>
          <w:color w:val="auto"/>
          <w:sz w:val="24"/>
        </w:rPr>
        <w:t xml:space="preserve">,- Kč (slovy: </w:t>
      </w:r>
      <w:r w:rsidR="000266A9">
        <w:rPr>
          <w:rFonts w:ascii="Times New Roman" w:hAnsi="Times New Roman" w:cs="Times New Roman"/>
          <w:color w:val="auto"/>
          <w:sz w:val="24"/>
        </w:rPr>
        <w:t>pětmilionůšestsetčtrnácttisícstopadesátosm</w:t>
      </w:r>
      <w:r w:rsidRPr="008E4405">
        <w:rPr>
          <w:rFonts w:ascii="Times New Roman" w:hAnsi="Times New Roman" w:cs="Times New Roman"/>
          <w:color w:val="auto"/>
          <w:sz w:val="24"/>
        </w:rPr>
        <w:t xml:space="preserve"> korun českých) včetně DPH (dále jen „</w:t>
      </w:r>
      <w:r w:rsidRPr="008E4405">
        <w:rPr>
          <w:rFonts w:ascii="Times New Roman" w:hAnsi="Times New Roman" w:cs="Times New Roman"/>
          <w:b/>
          <w:color w:val="auto"/>
          <w:sz w:val="24"/>
        </w:rPr>
        <w:t>Cena</w:t>
      </w:r>
      <w:r w:rsidRPr="008E4405">
        <w:rPr>
          <w:rFonts w:ascii="Times New Roman" w:hAnsi="Times New Roman" w:cs="Times New Roman"/>
          <w:color w:val="auto"/>
          <w:sz w:val="24"/>
        </w:rPr>
        <w:t xml:space="preserve">“). </w:t>
      </w:r>
    </w:p>
    <w:p w14:paraId="2BCDB007" w14:textId="77777777" w:rsidR="009C658C" w:rsidRPr="008E4405" w:rsidRDefault="009C658C">
      <w:pPr>
        <w:pStyle w:val="Odstavecseseznamem"/>
        <w:spacing w:after="0" w:line="240" w:lineRule="auto"/>
        <w:ind w:left="709"/>
        <w:jc w:val="both"/>
        <w:rPr>
          <w:rFonts w:ascii="Times New Roman" w:hAnsi="Times New Roman" w:cs="Times New Roman"/>
          <w:color w:val="auto"/>
          <w:sz w:val="24"/>
        </w:rPr>
      </w:pPr>
    </w:p>
    <w:p w14:paraId="0CE6B8CA" w14:textId="6EDCC640" w:rsidR="009C658C" w:rsidRPr="008E4405"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rPr>
      </w:pPr>
      <w:r w:rsidRPr="008E4405">
        <w:rPr>
          <w:rFonts w:ascii="Times New Roman" w:hAnsi="Times New Roman" w:cs="Times New Roman"/>
          <w:color w:val="auto"/>
          <w:sz w:val="24"/>
          <w:szCs w:val="24"/>
        </w:rPr>
        <w:t xml:space="preserve">Smluvní strany se dohodly, že Cena je nejvýše přípustná, maximální a nepřekročitelná, zahrnuje veškeré náklady Dodavatele včetně dopravy do místa plnění, licencí potřebných k užívání Zařízení a licencí požadovaných dle Zadávací dokumentace, příslušenství Zařízení, jakož i všech dalších vedlejších nákladů Dodavatele. </w:t>
      </w:r>
      <w:r w:rsidRPr="008E4405">
        <w:rPr>
          <w:rFonts w:ascii="Times New Roman" w:eastAsia="MS Mincho" w:hAnsi="Times New Roman" w:cs="Times New Roman"/>
          <w:color w:val="auto"/>
          <w:sz w:val="24"/>
          <w:szCs w:val="24"/>
        </w:rPr>
        <w:t xml:space="preserve">Překročení nebo změna Ceny je možná pouze za předpokladu, že před dodáním </w:t>
      </w:r>
      <w:r w:rsidR="008215F6">
        <w:rPr>
          <w:rFonts w:ascii="Times New Roman" w:eastAsia="MS Mincho" w:hAnsi="Times New Roman" w:cs="Times New Roman"/>
          <w:color w:val="auto"/>
          <w:sz w:val="24"/>
          <w:szCs w:val="24"/>
        </w:rPr>
        <w:t>Dodávky</w:t>
      </w:r>
      <w:r w:rsidRPr="008E4405">
        <w:rPr>
          <w:rFonts w:ascii="Times New Roman" w:eastAsia="MS Mincho" w:hAnsi="Times New Roman" w:cs="Times New Roman"/>
          <w:color w:val="auto"/>
          <w:sz w:val="24"/>
          <w:szCs w:val="24"/>
        </w:rPr>
        <w:t xml:space="preserve"> dojde ke změnám sazeb daně z přidané hodnoty. V takovém případě bude Cena upravena </w:t>
      </w:r>
      <w:r w:rsidRPr="008E4405">
        <w:rPr>
          <w:rFonts w:ascii="Times New Roman" w:hAnsi="Times New Roman" w:cs="Times New Roman"/>
          <w:bCs/>
          <w:color w:val="auto"/>
          <w:sz w:val="24"/>
          <w:szCs w:val="24"/>
        </w:rPr>
        <w:t>podle</w:t>
      </w:r>
      <w:r w:rsidRPr="008E4405">
        <w:rPr>
          <w:rFonts w:ascii="Times New Roman" w:eastAsia="MS Mincho" w:hAnsi="Times New Roman" w:cs="Times New Roman"/>
          <w:color w:val="auto"/>
          <w:sz w:val="24"/>
          <w:szCs w:val="24"/>
        </w:rPr>
        <w:t xml:space="preserve"> změny sazeb daně z přidané hodnoty platných v době vzniku zdanitelného plnění, a to ve výši odpovídající změně sazby daně z přidané hodnoty.</w:t>
      </w:r>
    </w:p>
    <w:p w14:paraId="0A4BD25C" w14:textId="77777777" w:rsidR="009C658C" w:rsidRPr="008E4405" w:rsidRDefault="009C658C">
      <w:pPr>
        <w:spacing w:after="0" w:line="240" w:lineRule="auto"/>
        <w:jc w:val="both"/>
        <w:rPr>
          <w:rFonts w:ascii="Times New Roman" w:hAnsi="Times New Roman" w:cs="Times New Roman"/>
          <w:color w:val="auto"/>
          <w:sz w:val="24"/>
        </w:rPr>
      </w:pPr>
    </w:p>
    <w:p w14:paraId="19D1D703" w14:textId="77777777" w:rsidR="009C658C" w:rsidRPr="008E4405" w:rsidRDefault="00B47A17">
      <w:pPr>
        <w:pStyle w:val="Zptenadresanaoblku"/>
        <w:keepNext/>
        <w:numPr>
          <w:ilvl w:val="1"/>
          <w:numId w:val="2"/>
        </w:numPr>
        <w:ind w:left="567" w:hanging="567"/>
        <w:jc w:val="both"/>
        <w:rPr>
          <w:rFonts w:cs="Times New Roman"/>
          <w:sz w:val="24"/>
          <w:szCs w:val="24"/>
          <w:lang w:val="cs-CZ"/>
        </w:rPr>
      </w:pPr>
      <w:r w:rsidRPr="008E4405">
        <w:rPr>
          <w:rFonts w:cs="Times New Roman"/>
          <w:sz w:val="24"/>
          <w:szCs w:val="24"/>
          <w:lang w:val="cs-CZ"/>
        </w:rPr>
        <w:t xml:space="preserve">Smluvní strany se dohodly, že Dodávka bude předána najednou, v jediné etapě. </w:t>
      </w:r>
    </w:p>
    <w:p w14:paraId="22323B6C" w14:textId="77777777" w:rsidR="009C658C" w:rsidRPr="008E4405" w:rsidRDefault="009C658C">
      <w:pPr>
        <w:spacing w:after="0" w:line="240" w:lineRule="auto"/>
        <w:rPr>
          <w:rFonts w:ascii="Times New Roman" w:hAnsi="Times New Roman" w:cs="Times New Roman"/>
          <w:color w:val="auto"/>
          <w:sz w:val="24"/>
        </w:rPr>
      </w:pPr>
    </w:p>
    <w:p w14:paraId="7C1E73F3" w14:textId="77777777" w:rsidR="009C658C"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 xml:space="preserve">Platební podmínky  </w:t>
      </w:r>
    </w:p>
    <w:p w14:paraId="5231F7FC" w14:textId="77777777" w:rsidR="008369E6" w:rsidRPr="008E4405" w:rsidRDefault="008369E6" w:rsidP="008369E6">
      <w:pPr>
        <w:pStyle w:val="Prosttext"/>
        <w:tabs>
          <w:tab w:val="left" w:pos="0"/>
          <w:tab w:val="left" w:pos="284"/>
        </w:tabs>
        <w:ind w:left="567"/>
        <w:rPr>
          <w:rFonts w:ascii="Times New Roman" w:hAnsi="Times New Roman" w:cs="Times New Roman"/>
          <w:b/>
          <w:color w:val="auto"/>
          <w:sz w:val="24"/>
          <w:szCs w:val="24"/>
        </w:rPr>
      </w:pPr>
    </w:p>
    <w:p w14:paraId="0C731AE2" w14:textId="2C6061D8" w:rsidR="009C658C" w:rsidRPr="008E4405" w:rsidRDefault="00B47A17">
      <w:pPr>
        <w:pStyle w:val="Zptenadresanaoblku1"/>
        <w:keepNext/>
        <w:numPr>
          <w:ilvl w:val="1"/>
          <w:numId w:val="7"/>
        </w:numPr>
        <w:ind w:left="567" w:hanging="567"/>
        <w:jc w:val="both"/>
        <w:rPr>
          <w:b/>
          <w:sz w:val="24"/>
          <w:szCs w:val="24"/>
        </w:rPr>
      </w:pPr>
      <w:r w:rsidRPr="008E4405">
        <w:rPr>
          <w:sz w:val="24"/>
          <w:szCs w:val="24"/>
        </w:rPr>
        <w:t xml:space="preserve">Objednatel uhradí Cenu </w:t>
      </w:r>
      <w:r w:rsidR="001212A1">
        <w:rPr>
          <w:sz w:val="24"/>
          <w:szCs w:val="24"/>
        </w:rPr>
        <w:t>Dodávky</w:t>
      </w:r>
      <w:r w:rsidRPr="008E4405">
        <w:rPr>
          <w:sz w:val="24"/>
          <w:szCs w:val="24"/>
        </w:rPr>
        <w:t xml:space="preserve"> bezhotovostně bankovním převodem na účet Dodavatele na základě Dodavatelem vystaveného a Objednatelem prokazatelně doručeného daňového dokladu.</w:t>
      </w:r>
    </w:p>
    <w:p w14:paraId="36DB10B1" w14:textId="77777777" w:rsidR="009C658C" w:rsidRPr="008E4405" w:rsidRDefault="009C658C">
      <w:pPr>
        <w:pStyle w:val="Zptenadresanaoblku1"/>
        <w:keepNext/>
        <w:ind w:left="709"/>
        <w:jc w:val="both"/>
        <w:rPr>
          <w:b/>
          <w:sz w:val="24"/>
          <w:szCs w:val="24"/>
        </w:rPr>
      </w:pPr>
    </w:p>
    <w:p w14:paraId="0D1C1FCF" w14:textId="47DDA2DD" w:rsidR="009C658C" w:rsidRPr="008E4405" w:rsidRDefault="00B47A17">
      <w:pPr>
        <w:pStyle w:val="Zptenadresanaoblku1"/>
        <w:keepNext/>
        <w:numPr>
          <w:ilvl w:val="1"/>
          <w:numId w:val="7"/>
        </w:numPr>
        <w:ind w:left="567" w:hanging="567"/>
        <w:jc w:val="both"/>
        <w:rPr>
          <w:sz w:val="24"/>
          <w:szCs w:val="24"/>
        </w:rPr>
      </w:pPr>
      <w:r w:rsidRPr="008E4405">
        <w:rPr>
          <w:sz w:val="24"/>
          <w:szCs w:val="24"/>
        </w:rPr>
        <w:t xml:space="preserve">Dodavatel vystaví fakturu – daňový doklad </w:t>
      </w:r>
      <w:r w:rsidR="002E5FAC">
        <w:rPr>
          <w:sz w:val="24"/>
          <w:szCs w:val="24"/>
        </w:rPr>
        <w:t xml:space="preserve">do výše 100% Ceny </w:t>
      </w:r>
      <w:r w:rsidRPr="008E4405">
        <w:rPr>
          <w:sz w:val="24"/>
          <w:szCs w:val="24"/>
        </w:rPr>
        <w:t>poté, co dojde k předání Dodávky, která je bez vad a nedodělků, o čemž jsou smluvní strany prostřednictvím svých oprávněných zástupců povinny sepsat předávací protokol</w:t>
      </w:r>
      <w:r w:rsidR="00AE54E8">
        <w:rPr>
          <w:sz w:val="24"/>
          <w:szCs w:val="24"/>
        </w:rPr>
        <w:t xml:space="preserve">, avšak nejpozději do </w:t>
      </w:r>
      <w:r w:rsidR="00D52048">
        <w:rPr>
          <w:sz w:val="24"/>
          <w:szCs w:val="24"/>
        </w:rPr>
        <w:t>5</w:t>
      </w:r>
      <w:r w:rsidR="00AE54E8">
        <w:rPr>
          <w:sz w:val="24"/>
          <w:szCs w:val="24"/>
        </w:rPr>
        <w:t xml:space="preserve"> pracovních </w:t>
      </w:r>
      <w:r w:rsidR="00D75F4E">
        <w:rPr>
          <w:sz w:val="24"/>
          <w:szCs w:val="24"/>
        </w:rPr>
        <w:t>dnů od podpisu předávacího protokolu</w:t>
      </w:r>
      <w:r w:rsidRPr="008E4405">
        <w:rPr>
          <w:sz w:val="24"/>
          <w:szCs w:val="24"/>
        </w:rPr>
        <w:t>.</w:t>
      </w:r>
    </w:p>
    <w:p w14:paraId="0AFD02F2" w14:textId="77777777" w:rsidR="009C658C" w:rsidRPr="008E4405" w:rsidRDefault="009C658C">
      <w:pPr>
        <w:pStyle w:val="Zptenadresanaoblku1"/>
        <w:keepNext/>
        <w:jc w:val="both"/>
        <w:rPr>
          <w:sz w:val="24"/>
          <w:szCs w:val="24"/>
        </w:rPr>
      </w:pPr>
    </w:p>
    <w:p w14:paraId="7F68262B" w14:textId="0B46563D" w:rsidR="002E5FAC" w:rsidRPr="002E5FAC" w:rsidRDefault="00B47A17" w:rsidP="00D75F4E">
      <w:pPr>
        <w:pStyle w:val="Zptenadresanaoblku1"/>
        <w:keepNext/>
        <w:numPr>
          <w:ilvl w:val="1"/>
          <w:numId w:val="7"/>
        </w:numPr>
        <w:ind w:left="567" w:hanging="567"/>
        <w:jc w:val="both"/>
        <w:rPr>
          <w:b/>
          <w:sz w:val="24"/>
          <w:szCs w:val="24"/>
        </w:rPr>
      </w:pPr>
      <w:r w:rsidRPr="002E5FAC">
        <w:rPr>
          <w:sz w:val="24"/>
          <w:szCs w:val="24"/>
        </w:rPr>
        <w:t xml:space="preserve">Daňový doklad (faktura) </w:t>
      </w:r>
      <w:r w:rsidR="002E5FAC" w:rsidRPr="00D75F4E">
        <w:rPr>
          <w:sz w:val="24"/>
          <w:szCs w:val="24"/>
        </w:rPr>
        <w:t>bude zaslán Dodavatelem elektronicky na adresu Objednatele</w:t>
      </w:r>
      <w:r w:rsidR="00E6052D">
        <w:rPr>
          <w:sz w:val="24"/>
          <w:szCs w:val="24"/>
          <w:highlight w:val="yellow"/>
        </w:rPr>
        <w:t xml:space="preserve"> </w:t>
      </w:r>
      <w:r w:rsidR="006D01FD">
        <w:rPr>
          <w:sz w:val="24"/>
          <w:szCs w:val="24"/>
        </w:rPr>
        <w:t xml:space="preserve">xxx </w:t>
      </w:r>
      <w:r w:rsidR="002E5FAC" w:rsidRPr="00D75F4E">
        <w:rPr>
          <w:sz w:val="24"/>
          <w:szCs w:val="24"/>
        </w:rPr>
        <w:t>a bude obsahovat:</w:t>
      </w:r>
    </w:p>
    <w:p w14:paraId="598D3C3A" w14:textId="77777777" w:rsidR="002E5FAC" w:rsidRPr="00D75F4E" w:rsidRDefault="002E5FAC" w:rsidP="002E5FAC">
      <w:pPr>
        <w:pStyle w:val="Odstavecseseznamem"/>
        <w:ind w:left="709"/>
        <w:jc w:val="both"/>
        <w:rPr>
          <w:rFonts w:ascii="Times New Roman" w:hAnsi="Times New Roman" w:cs="Times New Roman"/>
          <w:b/>
          <w:sz w:val="24"/>
          <w:szCs w:val="24"/>
        </w:rPr>
      </w:pPr>
    </w:p>
    <w:p w14:paraId="1A4C599C" w14:textId="77777777" w:rsidR="002E5FAC" w:rsidRPr="00D75F4E" w:rsidRDefault="002E5FAC" w:rsidP="002E5FAC">
      <w:pPr>
        <w:pStyle w:val="Odstavecseseznamem"/>
        <w:numPr>
          <w:ilvl w:val="0"/>
          <w:numId w:val="13"/>
        </w:numPr>
        <w:spacing w:after="0" w:line="240" w:lineRule="auto"/>
        <w:contextualSpacing w:val="0"/>
        <w:jc w:val="both"/>
        <w:rPr>
          <w:rFonts w:ascii="Times New Roman" w:hAnsi="Times New Roman" w:cs="Times New Roman"/>
          <w:b/>
          <w:sz w:val="24"/>
          <w:szCs w:val="24"/>
        </w:rPr>
      </w:pPr>
      <w:r w:rsidRPr="00D75F4E">
        <w:rPr>
          <w:rFonts w:ascii="Times New Roman" w:hAnsi="Times New Roman" w:cs="Times New Roman"/>
          <w:sz w:val="24"/>
          <w:szCs w:val="24"/>
        </w:rPr>
        <w:t xml:space="preserve">veškeré náležitosti požadované příslušnými právními předpisy; </w:t>
      </w:r>
    </w:p>
    <w:p w14:paraId="7E1675A8" w14:textId="77777777" w:rsidR="002E5FAC" w:rsidRPr="00D75F4E" w:rsidRDefault="002E5FAC" w:rsidP="002E5FAC">
      <w:pPr>
        <w:pStyle w:val="Odstavecseseznamem"/>
        <w:ind w:left="1429"/>
        <w:jc w:val="both"/>
        <w:rPr>
          <w:rFonts w:ascii="Times New Roman" w:hAnsi="Times New Roman" w:cs="Times New Roman"/>
          <w:b/>
          <w:sz w:val="24"/>
          <w:szCs w:val="24"/>
        </w:rPr>
      </w:pPr>
    </w:p>
    <w:p w14:paraId="3EACB2E1" w14:textId="77777777" w:rsidR="002E5FAC" w:rsidRPr="00D75F4E" w:rsidRDefault="002E5FAC" w:rsidP="002E5FAC">
      <w:pPr>
        <w:pStyle w:val="Odstavecseseznamem"/>
        <w:numPr>
          <w:ilvl w:val="0"/>
          <w:numId w:val="13"/>
        </w:numPr>
        <w:spacing w:after="0" w:line="240" w:lineRule="auto"/>
        <w:contextualSpacing w:val="0"/>
        <w:jc w:val="both"/>
        <w:rPr>
          <w:rFonts w:ascii="Times New Roman" w:hAnsi="Times New Roman" w:cs="Times New Roman"/>
          <w:b/>
          <w:sz w:val="24"/>
          <w:szCs w:val="24"/>
        </w:rPr>
      </w:pPr>
      <w:r w:rsidRPr="00D75F4E">
        <w:rPr>
          <w:rFonts w:ascii="Times New Roman" w:hAnsi="Times New Roman" w:cs="Times New Roman"/>
          <w:sz w:val="24"/>
          <w:szCs w:val="24"/>
        </w:rPr>
        <w:t xml:space="preserve">cenu Předmětu plnění s DPH i bez DPH; </w:t>
      </w:r>
    </w:p>
    <w:p w14:paraId="7D3EB1A5" w14:textId="21AE97F4" w:rsidR="009C658C" w:rsidRPr="008E4405" w:rsidRDefault="009C658C" w:rsidP="00D75F4E">
      <w:pPr>
        <w:pStyle w:val="Zptenadresanaoblku1"/>
        <w:keepNext/>
        <w:ind w:left="567"/>
        <w:jc w:val="both"/>
        <w:rPr>
          <w:sz w:val="24"/>
          <w:szCs w:val="24"/>
        </w:rPr>
      </w:pPr>
    </w:p>
    <w:p w14:paraId="6931FCBA" w14:textId="77777777" w:rsidR="009C658C" w:rsidRPr="008E4405" w:rsidRDefault="009C658C">
      <w:pPr>
        <w:pStyle w:val="Zptenadresanaoblku1"/>
        <w:keepNext/>
        <w:jc w:val="both"/>
        <w:rPr>
          <w:sz w:val="24"/>
          <w:szCs w:val="24"/>
        </w:rPr>
      </w:pPr>
    </w:p>
    <w:p w14:paraId="3DB95A17" w14:textId="4CEC3014" w:rsidR="009C658C" w:rsidRPr="008E4405" w:rsidRDefault="00B47A17">
      <w:pPr>
        <w:pStyle w:val="Zptenadresanaoblku1"/>
        <w:keepNext/>
        <w:numPr>
          <w:ilvl w:val="1"/>
          <w:numId w:val="7"/>
        </w:numPr>
        <w:ind w:left="567" w:hanging="567"/>
        <w:jc w:val="both"/>
        <w:rPr>
          <w:sz w:val="24"/>
          <w:szCs w:val="24"/>
        </w:rPr>
      </w:pPr>
      <w:r w:rsidRPr="008E4405">
        <w:rPr>
          <w:sz w:val="24"/>
          <w:szCs w:val="24"/>
        </w:rPr>
        <w:t xml:space="preserve">Přílohou a součástí daňového dokladu musí být Objednatelem potvrzený předávací protokol o předání a převzetí </w:t>
      </w:r>
      <w:r w:rsidR="001212A1">
        <w:rPr>
          <w:sz w:val="24"/>
          <w:szCs w:val="24"/>
        </w:rPr>
        <w:t>Dodávky</w:t>
      </w:r>
      <w:r w:rsidRPr="008E4405">
        <w:rPr>
          <w:sz w:val="24"/>
          <w:szCs w:val="24"/>
        </w:rPr>
        <w:t xml:space="preserve">. Protokoly musí obsahovat označení dodaného Zařízení spolu s uvedením jeho výrobního čísla, označení Zařízení jako bezvadného, </w:t>
      </w:r>
      <w:r w:rsidRPr="008E4405">
        <w:rPr>
          <w:sz w:val="24"/>
          <w:szCs w:val="24"/>
        </w:rPr>
        <w:lastRenderedPageBreak/>
        <w:t xml:space="preserve">popř. Objednatelem potvrzený doklad o odstranění všech vad a nedodělků Zařízení uvedených v předávacím protokolu. </w:t>
      </w:r>
    </w:p>
    <w:p w14:paraId="0AC1FB20" w14:textId="77777777" w:rsidR="009C658C" w:rsidRPr="008E4405" w:rsidRDefault="009C658C">
      <w:pPr>
        <w:pStyle w:val="Zptenadresanaoblku1"/>
        <w:keepNext/>
        <w:jc w:val="both"/>
        <w:rPr>
          <w:sz w:val="24"/>
          <w:szCs w:val="24"/>
        </w:rPr>
      </w:pPr>
    </w:p>
    <w:p w14:paraId="4ECBBB23" w14:textId="77777777" w:rsidR="009C658C" w:rsidRPr="008E4405" w:rsidRDefault="00B47A17">
      <w:pPr>
        <w:pStyle w:val="Zptenadresanaoblku1"/>
        <w:keepNext/>
        <w:numPr>
          <w:ilvl w:val="1"/>
          <w:numId w:val="7"/>
        </w:numPr>
        <w:ind w:left="567" w:hanging="567"/>
        <w:jc w:val="both"/>
        <w:rPr>
          <w:sz w:val="24"/>
          <w:szCs w:val="24"/>
        </w:rPr>
      </w:pPr>
      <w:r w:rsidRPr="008E4405">
        <w:rPr>
          <w:sz w:val="24"/>
          <w:szCs w:val="24"/>
        </w:rPr>
        <w:t>V případě, že daňový doklad (faktura) nebude mít odpovídající náležitosti stanovené v tomto článku, je Objednatel oprávněn zaslat ji ve lhůtě splatnosti zpět Dodavateli k doplnění či úpravě, aniž se dostane do prodlení se splatností – lhůta splatnosti počíná běžet znovu od opětovného doručení náležitě doplněného či opraveného dokladu Objednatele.</w:t>
      </w:r>
    </w:p>
    <w:p w14:paraId="78D7169C" w14:textId="77777777" w:rsidR="009C658C" w:rsidRPr="008E4405" w:rsidRDefault="009C658C">
      <w:pPr>
        <w:pStyle w:val="Zptenadresanaoblku1"/>
        <w:keepNext/>
        <w:jc w:val="both"/>
        <w:rPr>
          <w:sz w:val="24"/>
          <w:szCs w:val="24"/>
        </w:rPr>
      </w:pPr>
    </w:p>
    <w:p w14:paraId="6E8B6A43" w14:textId="1BFD4C7B" w:rsidR="009C658C" w:rsidRPr="008E4405" w:rsidRDefault="00B47A17">
      <w:pPr>
        <w:pStyle w:val="Zptenadresanaoblku1"/>
        <w:keepNext/>
        <w:numPr>
          <w:ilvl w:val="1"/>
          <w:numId w:val="7"/>
        </w:numPr>
        <w:ind w:left="567" w:hanging="567"/>
        <w:jc w:val="both"/>
        <w:rPr>
          <w:sz w:val="24"/>
          <w:szCs w:val="24"/>
        </w:rPr>
      </w:pPr>
      <w:r w:rsidRPr="008E4405">
        <w:rPr>
          <w:sz w:val="24"/>
          <w:szCs w:val="24"/>
        </w:rPr>
        <w:t xml:space="preserve">Splatnost daňového dokladu je stanovena dohodou smluvních stran na 30 dnů od okamžiku jeho doručení Objednateli. Cena se považuje za uhrazenou okamžikem připsání příslušné částky na účet Dodavatele. </w:t>
      </w:r>
    </w:p>
    <w:p w14:paraId="75787576" w14:textId="77777777" w:rsidR="009C658C" w:rsidRPr="008E4405" w:rsidRDefault="009C658C">
      <w:pPr>
        <w:pStyle w:val="Zptenadresanaoblku1"/>
        <w:keepNext/>
        <w:jc w:val="both"/>
        <w:rPr>
          <w:sz w:val="24"/>
          <w:szCs w:val="24"/>
        </w:rPr>
      </w:pPr>
    </w:p>
    <w:p w14:paraId="293F2A14" w14:textId="683B30FF" w:rsidR="009C658C" w:rsidRPr="008E4405" w:rsidRDefault="00B47A17">
      <w:pPr>
        <w:pStyle w:val="Zptenadresanaoblku1"/>
        <w:keepNext/>
        <w:numPr>
          <w:ilvl w:val="1"/>
          <w:numId w:val="7"/>
        </w:numPr>
        <w:ind w:left="567" w:hanging="567"/>
        <w:jc w:val="both"/>
        <w:rPr>
          <w:sz w:val="24"/>
          <w:szCs w:val="24"/>
        </w:rPr>
      </w:pPr>
      <w:r w:rsidRPr="008E4405">
        <w:rPr>
          <w:sz w:val="24"/>
          <w:szCs w:val="24"/>
        </w:rPr>
        <w:t xml:space="preserve">V případě prodlení Objednatele se zaplacením Ceny Předmětu plnění či její části na základě faktury vystavené za podmínek čl. 6.2., 6.3., 6.4. a 6.5. této smlouvy, je Objednatel povinen uhradit Dodavateli smluvní pokutu ve výši 0,1 % z celkové Ceny </w:t>
      </w:r>
      <w:r w:rsidR="008215F6">
        <w:rPr>
          <w:sz w:val="24"/>
          <w:szCs w:val="24"/>
        </w:rPr>
        <w:t>Dodávky</w:t>
      </w:r>
      <w:r w:rsidRPr="008E4405">
        <w:rPr>
          <w:sz w:val="24"/>
          <w:szCs w:val="24"/>
        </w:rPr>
        <w:t>, a to za každý započatý den prodlení.</w:t>
      </w:r>
    </w:p>
    <w:p w14:paraId="773DFEA1" w14:textId="77777777" w:rsidR="009C658C" w:rsidRPr="008E4405" w:rsidRDefault="009C658C">
      <w:pPr>
        <w:pStyle w:val="Prosttext"/>
        <w:tabs>
          <w:tab w:val="left" w:pos="0"/>
          <w:tab w:val="left" w:pos="284"/>
        </w:tabs>
        <w:rPr>
          <w:rFonts w:ascii="Times New Roman" w:hAnsi="Times New Roman" w:cs="Times New Roman"/>
          <w:color w:val="auto"/>
          <w:sz w:val="24"/>
          <w:szCs w:val="24"/>
        </w:rPr>
      </w:pPr>
    </w:p>
    <w:p w14:paraId="205E5DA0" w14:textId="7CB8D5E3" w:rsidR="009C658C" w:rsidRPr="008E4405" w:rsidRDefault="000A43A4"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Pr>
          <w:rFonts w:ascii="Times New Roman" w:hAnsi="Times New Roman" w:cs="Times New Roman"/>
          <w:b/>
          <w:color w:val="auto"/>
          <w:sz w:val="24"/>
          <w:szCs w:val="24"/>
        </w:rPr>
        <w:t>Instalace a p</w:t>
      </w:r>
      <w:r w:rsidR="00B47A17" w:rsidRPr="008E4405">
        <w:rPr>
          <w:rFonts w:ascii="Times New Roman" w:hAnsi="Times New Roman" w:cs="Times New Roman"/>
          <w:b/>
          <w:color w:val="auto"/>
          <w:sz w:val="24"/>
          <w:szCs w:val="24"/>
        </w:rPr>
        <w:t xml:space="preserve">ředání a převzetí </w:t>
      </w:r>
      <w:r w:rsidR="008215F6">
        <w:rPr>
          <w:rFonts w:ascii="Times New Roman" w:hAnsi="Times New Roman" w:cs="Times New Roman"/>
          <w:b/>
          <w:color w:val="auto"/>
          <w:sz w:val="24"/>
          <w:szCs w:val="24"/>
        </w:rPr>
        <w:t>Dodávky</w:t>
      </w:r>
      <w:r w:rsidR="00B47A17" w:rsidRPr="008E4405">
        <w:rPr>
          <w:rFonts w:ascii="Times New Roman" w:hAnsi="Times New Roman" w:cs="Times New Roman"/>
          <w:b/>
          <w:color w:val="auto"/>
          <w:sz w:val="24"/>
          <w:szCs w:val="24"/>
        </w:rPr>
        <w:t xml:space="preserve"> </w:t>
      </w:r>
    </w:p>
    <w:p w14:paraId="5F3A95C5" w14:textId="77777777" w:rsidR="009C658C" w:rsidRPr="008E4405" w:rsidRDefault="009C658C">
      <w:pPr>
        <w:spacing w:after="0" w:line="240" w:lineRule="auto"/>
        <w:rPr>
          <w:rFonts w:ascii="Times New Roman" w:hAnsi="Times New Roman" w:cs="Times New Roman"/>
          <w:color w:val="auto"/>
          <w:sz w:val="24"/>
          <w:szCs w:val="24"/>
        </w:rPr>
      </w:pPr>
    </w:p>
    <w:p w14:paraId="1B66940A" w14:textId="77777777" w:rsidR="000A43A4" w:rsidRDefault="000A43A4" w:rsidP="000A43A4">
      <w:pPr>
        <w:pStyle w:val="Odstavecseseznamem"/>
        <w:spacing w:after="0" w:line="240" w:lineRule="auto"/>
        <w:ind w:left="567"/>
        <w:jc w:val="both"/>
        <w:rPr>
          <w:rFonts w:ascii="Times New Roman" w:hAnsi="Times New Roman" w:cs="Times New Roman"/>
          <w:color w:val="auto"/>
          <w:sz w:val="24"/>
          <w:szCs w:val="24"/>
        </w:rPr>
      </w:pPr>
    </w:p>
    <w:p w14:paraId="14BC190B" w14:textId="6AC89B28" w:rsidR="000A43A4" w:rsidRPr="00E9305D" w:rsidRDefault="000A43A4">
      <w:pPr>
        <w:pStyle w:val="Odstavecseseznamem"/>
        <w:numPr>
          <w:ilvl w:val="0"/>
          <w:numId w:val="8"/>
        </w:numPr>
        <w:spacing w:after="0" w:line="240" w:lineRule="auto"/>
        <w:ind w:left="567" w:hanging="567"/>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Dodavatel bere na vědomí, že </w:t>
      </w:r>
      <w:r w:rsidRPr="000A43A4">
        <w:rPr>
          <w:rFonts w:ascii="Times New Roman" w:hAnsi="Times New Roman" w:cs="Times New Roman"/>
          <w:color w:val="auto"/>
          <w:sz w:val="24"/>
          <w:szCs w:val="24"/>
        </w:rPr>
        <w:t xml:space="preserve">IT infrastruktura, která běží ve stávající serverovně, musí po celou dobu </w:t>
      </w:r>
      <w:r>
        <w:rPr>
          <w:rFonts w:ascii="Times New Roman" w:hAnsi="Times New Roman" w:cs="Times New Roman"/>
          <w:color w:val="auto"/>
          <w:sz w:val="24"/>
          <w:szCs w:val="24"/>
        </w:rPr>
        <w:t xml:space="preserve">instalace Dodávky </w:t>
      </w:r>
      <w:r w:rsidRPr="000A43A4">
        <w:rPr>
          <w:rFonts w:ascii="Times New Roman" w:hAnsi="Times New Roman" w:cs="Times New Roman"/>
          <w:color w:val="auto"/>
          <w:sz w:val="24"/>
          <w:szCs w:val="24"/>
        </w:rPr>
        <w:t xml:space="preserve">fungovat a nesmí být v žádném případě jakkoliv zasažena </w:t>
      </w:r>
      <w:r>
        <w:rPr>
          <w:rFonts w:ascii="Times New Roman" w:hAnsi="Times New Roman" w:cs="Times New Roman"/>
          <w:color w:val="auto"/>
          <w:sz w:val="24"/>
          <w:szCs w:val="24"/>
        </w:rPr>
        <w:t>(</w:t>
      </w:r>
      <w:r w:rsidRPr="000A43A4">
        <w:rPr>
          <w:rFonts w:ascii="Times New Roman" w:hAnsi="Times New Roman" w:cs="Times New Roman"/>
          <w:color w:val="auto"/>
          <w:sz w:val="24"/>
          <w:szCs w:val="24"/>
        </w:rPr>
        <w:t>např. prachem vznikajícím při průrazech pro odvody kondenzátu</w:t>
      </w:r>
      <w:r>
        <w:rPr>
          <w:rFonts w:ascii="Times New Roman" w:hAnsi="Times New Roman" w:cs="Times New Roman"/>
          <w:color w:val="auto"/>
          <w:sz w:val="24"/>
          <w:szCs w:val="24"/>
        </w:rPr>
        <w:t>, či</w:t>
      </w:r>
      <w:r w:rsidRPr="000A43A4">
        <w:rPr>
          <w:rFonts w:ascii="Times New Roman" w:hAnsi="Times New Roman" w:cs="Times New Roman"/>
          <w:color w:val="auto"/>
          <w:sz w:val="24"/>
          <w:szCs w:val="24"/>
        </w:rPr>
        <w:t xml:space="preserve"> pro přívody vody pro zvlhčování). </w:t>
      </w:r>
      <w:r>
        <w:rPr>
          <w:rFonts w:ascii="Times New Roman" w:hAnsi="Times New Roman" w:cs="Times New Roman"/>
          <w:color w:val="auto"/>
          <w:sz w:val="24"/>
          <w:szCs w:val="24"/>
        </w:rPr>
        <w:t>Objednatel</w:t>
      </w:r>
      <w:r w:rsidRPr="000A43A4">
        <w:rPr>
          <w:rFonts w:ascii="Times New Roman" w:hAnsi="Times New Roman" w:cs="Times New Roman"/>
          <w:color w:val="auto"/>
          <w:sz w:val="24"/>
          <w:szCs w:val="24"/>
        </w:rPr>
        <w:t xml:space="preserve"> striktně požaduje</w:t>
      </w:r>
      <w:r w:rsidR="008215F6">
        <w:rPr>
          <w:rFonts w:ascii="Times New Roman" w:hAnsi="Times New Roman" w:cs="Times New Roman"/>
          <w:color w:val="auto"/>
          <w:sz w:val="24"/>
          <w:szCs w:val="24"/>
        </w:rPr>
        <w:t>,</w:t>
      </w:r>
      <w:r w:rsidRPr="000A43A4">
        <w:rPr>
          <w:rFonts w:ascii="Times New Roman" w:hAnsi="Times New Roman" w:cs="Times New Roman"/>
          <w:color w:val="auto"/>
          <w:sz w:val="24"/>
          <w:szCs w:val="24"/>
        </w:rPr>
        <w:t xml:space="preserve"> aby při těchto typech prací, zejména kdy se práší, Dodavatel zajistil dostatečné odsávání, např. pomocí výkonných průmyslových vysavačů. Případně také zajistil částečné zakrytí s tím, že stále musí být funkční chlazení běžící IT infrastruktury – t</w:t>
      </w:r>
      <w:r w:rsidR="008215F6">
        <w:rPr>
          <w:rFonts w:ascii="Times New Roman" w:hAnsi="Times New Roman" w:cs="Times New Roman"/>
          <w:color w:val="auto"/>
          <w:sz w:val="24"/>
          <w:szCs w:val="24"/>
        </w:rPr>
        <w:t>yto práce musí Dodavatel</w:t>
      </w:r>
      <w:r w:rsidRPr="000A43A4">
        <w:rPr>
          <w:rFonts w:ascii="Times New Roman" w:hAnsi="Times New Roman" w:cs="Times New Roman"/>
          <w:color w:val="auto"/>
          <w:sz w:val="24"/>
          <w:szCs w:val="24"/>
        </w:rPr>
        <w:t xml:space="preserve"> plně koordinovat s </w:t>
      </w:r>
      <w:r w:rsidRPr="00E9305D">
        <w:rPr>
          <w:rFonts w:ascii="Times New Roman" w:hAnsi="Times New Roman" w:cs="Times New Roman"/>
          <w:color w:val="auto"/>
          <w:sz w:val="24"/>
          <w:szCs w:val="24"/>
        </w:rPr>
        <w:t>pověřenými zaměstnanci Objednatele.</w:t>
      </w:r>
    </w:p>
    <w:p w14:paraId="2C09233F" w14:textId="77777777" w:rsidR="000A43A4" w:rsidRPr="00E9305D" w:rsidRDefault="000A43A4" w:rsidP="000A43A4">
      <w:pPr>
        <w:pStyle w:val="Odstavecseseznamem"/>
        <w:spacing w:after="0" w:line="240" w:lineRule="auto"/>
        <w:ind w:left="567"/>
        <w:jc w:val="both"/>
        <w:rPr>
          <w:rFonts w:ascii="Times New Roman" w:hAnsi="Times New Roman" w:cs="Times New Roman"/>
          <w:color w:val="auto"/>
          <w:sz w:val="24"/>
          <w:szCs w:val="24"/>
        </w:rPr>
      </w:pPr>
    </w:p>
    <w:p w14:paraId="2FF162FA" w14:textId="723BB3BB" w:rsidR="00E9305D" w:rsidRPr="00E9305D" w:rsidRDefault="00E9305D" w:rsidP="000A43A4">
      <w:pPr>
        <w:pStyle w:val="Odstavecseseznamem"/>
        <w:numPr>
          <w:ilvl w:val="0"/>
          <w:numId w:val="8"/>
        </w:numPr>
        <w:spacing w:after="0" w:line="240" w:lineRule="auto"/>
        <w:ind w:left="567" w:hanging="567"/>
        <w:jc w:val="both"/>
        <w:rPr>
          <w:rFonts w:ascii="Times New Roman" w:eastAsia="DejaVu Sans" w:hAnsi="Times New Roman" w:cs="Times New Roman"/>
          <w:color w:val="auto"/>
          <w:sz w:val="24"/>
          <w:szCs w:val="24"/>
        </w:rPr>
      </w:pPr>
      <w:r w:rsidRPr="00E9305D">
        <w:rPr>
          <w:rFonts w:ascii="Times New Roman" w:eastAsia="DejaVu Sans" w:hAnsi="Times New Roman" w:cs="Times New Roman"/>
          <w:color w:val="auto"/>
          <w:sz w:val="24"/>
          <w:szCs w:val="24"/>
        </w:rPr>
        <w:t>Dodavatel se zavazuje mít při instalaci Dodávky na místě plnění dle čl. 4.1. této smlouvy k dispozici dostatečný záložní zdroj elektrické energie (UPS), který v případě potřeby bude schopný napájet po nějaký čas stávající IT infrastrukturu, kdyby bylo v průběhu instalace nutné přepnout napájení stávající IT infrastruktury na mobilní zdroj kupříkladu z důvodu posouvaní racků</w:t>
      </w:r>
    </w:p>
    <w:p w14:paraId="1944B644" w14:textId="77777777" w:rsidR="008215F6" w:rsidRPr="00E9305D" w:rsidRDefault="008215F6" w:rsidP="008215F6">
      <w:pPr>
        <w:pStyle w:val="Odstavecseseznamem"/>
        <w:rPr>
          <w:rFonts w:ascii="Times New Roman" w:eastAsia="DejaVu Sans" w:hAnsi="Times New Roman" w:cs="Times New Roman"/>
          <w:color w:val="auto"/>
          <w:sz w:val="24"/>
          <w:szCs w:val="24"/>
        </w:rPr>
      </w:pPr>
    </w:p>
    <w:p w14:paraId="1ACF2ED7" w14:textId="0E73241A" w:rsidR="008215F6" w:rsidRPr="00E9305D" w:rsidRDefault="008215F6" w:rsidP="000A43A4">
      <w:pPr>
        <w:pStyle w:val="Odstavecseseznamem"/>
        <w:numPr>
          <w:ilvl w:val="0"/>
          <w:numId w:val="8"/>
        </w:numPr>
        <w:spacing w:after="0" w:line="240" w:lineRule="auto"/>
        <w:ind w:left="567" w:hanging="567"/>
        <w:jc w:val="both"/>
        <w:rPr>
          <w:rFonts w:ascii="Times New Roman" w:eastAsia="DejaVu Sans" w:hAnsi="Times New Roman" w:cs="Times New Roman"/>
          <w:color w:val="auto"/>
          <w:sz w:val="24"/>
          <w:szCs w:val="24"/>
        </w:rPr>
      </w:pPr>
      <w:r w:rsidRPr="00E9305D">
        <w:rPr>
          <w:rFonts w:ascii="Times New Roman" w:eastAsia="DejaVu Sans" w:hAnsi="Times New Roman" w:cs="Times New Roman"/>
          <w:color w:val="auto"/>
          <w:sz w:val="24"/>
          <w:szCs w:val="24"/>
        </w:rPr>
        <w:t>Dodavatel se zavazuje</w:t>
      </w:r>
      <w:r w:rsidR="002E5843" w:rsidRPr="00E9305D">
        <w:rPr>
          <w:rFonts w:ascii="Times New Roman" w:eastAsia="DejaVu Sans" w:hAnsi="Times New Roman" w:cs="Times New Roman"/>
          <w:color w:val="auto"/>
          <w:sz w:val="24"/>
          <w:szCs w:val="24"/>
        </w:rPr>
        <w:t>, že v koordinaci s </w:t>
      </w:r>
      <w:r w:rsidRPr="00E9305D">
        <w:rPr>
          <w:rFonts w:ascii="Times New Roman" w:eastAsia="DejaVu Sans" w:hAnsi="Times New Roman" w:cs="Times New Roman"/>
          <w:color w:val="auto"/>
          <w:sz w:val="24"/>
          <w:szCs w:val="24"/>
        </w:rPr>
        <w:t>Obje</w:t>
      </w:r>
      <w:r w:rsidR="002E5843" w:rsidRPr="00E9305D">
        <w:rPr>
          <w:rFonts w:ascii="Times New Roman" w:eastAsia="DejaVu Sans" w:hAnsi="Times New Roman" w:cs="Times New Roman"/>
          <w:color w:val="auto"/>
          <w:sz w:val="24"/>
          <w:szCs w:val="24"/>
        </w:rPr>
        <w:t>d</w:t>
      </w:r>
      <w:r w:rsidRPr="00E9305D">
        <w:rPr>
          <w:rFonts w:ascii="Times New Roman" w:eastAsia="DejaVu Sans" w:hAnsi="Times New Roman" w:cs="Times New Roman"/>
          <w:color w:val="auto"/>
          <w:sz w:val="24"/>
          <w:szCs w:val="24"/>
        </w:rPr>
        <w:t>natelem</w:t>
      </w:r>
      <w:r w:rsidR="002E5843" w:rsidRPr="00E9305D">
        <w:rPr>
          <w:rFonts w:ascii="Times New Roman" w:eastAsia="DejaVu Sans" w:hAnsi="Times New Roman" w:cs="Times New Roman"/>
          <w:color w:val="auto"/>
          <w:sz w:val="24"/>
          <w:szCs w:val="24"/>
        </w:rPr>
        <w:t xml:space="preserve"> stanoví závazný termín, kdy bude systém studené uličky Dodávky připraven, aby do něj mohla být nainstalovaná stávající IT infrastruktura. Daný termín bude mezi smluvními stranami a dosavadním dodavatelem IT infrastruktury závazně dohodnut nejpozději</w:t>
      </w:r>
      <w:r w:rsidR="00CF5693" w:rsidRPr="00E9305D">
        <w:rPr>
          <w:rFonts w:ascii="Times New Roman" w:eastAsia="DejaVu Sans" w:hAnsi="Times New Roman" w:cs="Times New Roman"/>
          <w:color w:val="auto"/>
          <w:sz w:val="24"/>
          <w:szCs w:val="24"/>
        </w:rPr>
        <w:t xml:space="preserve"> 20 pracovních dnů před dodáním Dodávky ve shodě s čl. 4.2. této smlouvy.</w:t>
      </w:r>
      <w:r w:rsidR="002E5843" w:rsidRPr="00E9305D">
        <w:rPr>
          <w:rFonts w:ascii="Times New Roman" w:eastAsia="DejaVu Sans" w:hAnsi="Times New Roman" w:cs="Times New Roman"/>
          <w:color w:val="auto"/>
          <w:sz w:val="24"/>
          <w:szCs w:val="24"/>
        </w:rPr>
        <w:t xml:space="preserve"> Dodavatel bere na vědomí, že je podstatné tento termín dodržet, jelikož samotné stěhování stávající IT infrastruktury spočívající v demontáži a následné montáži IT infrastruktury do studené uličky bude zajišťovat Objednatel prostřednictvím dosavadního dodavatele IT infrastruktury. Při této činnosti rovněž dojde k odstávce I</w:t>
      </w:r>
      <w:r w:rsidR="00CF5693" w:rsidRPr="00E9305D">
        <w:rPr>
          <w:rFonts w:ascii="Times New Roman" w:eastAsia="DejaVu Sans" w:hAnsi="Times New Roman" w:cs="Times New Roman"/>
          <w:color w:val="auto"/>
          <w:sz w:val="24"/>
          <w:szCs w:val="24"/>
        </w:rPr>
        <w:t>T</w:t>
      </w:r>
      <w:r w:rsidR="002E5843" w:rsidRPr="00E9305D">
        <w:rPr>
          <w:rFonts w:ascii="Times New Roman" w:eastAsia="DejaVu Sans" w:hAnsi="Times New Roman" w:cs="Times New Roman"/>
          <w:color w:val="auto"/>
          <w:sz w:val="24"/>
          <w:szCs w:val="24"/>
        </w:rPr>
        <w:t xml:space="preserve"> infrastruktury, což je rovněž důvodem, aby tato činnost byla provedena co možná nejrychleji, aby měla co možná nejmenší vliv na samotnou činnost Objednatele. Dodavatel se zavazuje, že v souvislost</w:t>
      </w:r>
      <w:r w:rsidR="008138A7" w:rsidRPr="00E9305D">
        <w:rPr>
          <w:rFonts w:ascii="Times New Roman" w:eastAsia="DejaVu Sans" w:hAnsi="Times New Roman" w:cs="Times New Roman"/>
          <w:color w:val="auto"/>
          <w:sz w:val="24"/>
          <w:szCs w:val="24"/>
        </w:rPr>
        <w:t>i</w:t>
      </w:r>
      <w:r w:rsidR="002E5843" w:rsidRPr="00E9305D">
        <w:rPr>
          <w:rFonts w:ascii="Times New Roman" w:eastAsia="DejaVu Sans" w:hAnsi="Times New Roman" w:cs="Times New Roman"/>
          <w:color w:val="auto"/>
          <w:sz w:val="24"/>
          <w:szCs w:val="24"/>
        </w:rPr>
        <w:t xml:space="preserve"> s činností dle tohoto odstavce poskytne Objednateli a dosavadnímu dodavateli IT infrastruktury veškerou součinnost a veškeré kroky vedoucí k této činnosti s nimi bude maximálně koordinovat. </w:t>
      </w:r>
    </w:p>
    <w:p w14:paraId="7B5778CC" w14:textId="77777777" w:rsidR="00E32890" w:rsidRPr="00E32890" w:rsidRDefault="00E32890" w:rsidP="00E32890">
      <w:pPr>
        <w:pStyle w:val="Odstavecseseznamem"/>
        <w:rPr>
          <w:rFonts w:ascii="Times New Roman" w:hAnsi="Times New Roman" w:cs="Times New Roman"/>
          <w:sz w:val="24"/>
          <w:szCs w:val="24"/>
          <w:shd w:val="clear" w:color="auto" w:fill="FFFF00"/>
        </w:rPr>
      </w:pPr>
    </w:p>
    <w:p w14:paraId="11E7A0A7" w14:textId="71FF564F" w:rsidR="000A43A4" w:rsidRPr="000A43A4" w:rsidRDefault="000A43A4" w:rsidP="000A43A4">
      <w:pPr>
        <w:pStyle w:val="Odstavecseseznamem"/>
        <w:numPr>
          <w:ilvl w:val="0"/>
          <w:numId w:val="8"/>
        </w:numPr>
        <w:spacing w:after="0" w:line="240" w:lineRule="auto"/>
        <w:ind w:left="567" w:hanging="567"/>
        <w:jc w:val="both"/>
        <w:rPr>
          <w:rFonts w:ascii="Times New Roman" w:hAnsi="Times New Roman" w:cs="Times New Roman"/>
          <w:color w:val="auto"/>
          <w:sz w:val="24"/>
          <w:szCs w:val="24"/>
        </w:rPr>
      </w:pPr>
      <w:r w:rsidRPr="000A43A4">
        <w:rPr>
          <w:rFonts w:ascii="Times New Roman" w:hAnsi="Times New Roman" w:cs="Times New Roman"/>
          <w:color w:val="auto"/>
          <w:sz w:val="24"/>
          <w:szCs w:val="24"/>
        </w:rPr>
        <w:t xml:space="preserve">Závazek Dodavatele dodat </w:t>
      </w:r>
      <w:r w:rsidR="008215F6">
        <w:rPr>
          <w:rFonts w:ascii="Times New Roman" w:hAnsi="Times New Roman" w:cs="Times New Roman"/>
          <w:color w:val="auto"/>
          <w:sz w:val="24"/>
          <w:szCs w:val="24"/>
        </w:rPr>
        <w:t>Dodávku</w:t>
      </w:r>
      <w:r w:rsidRPr="000A43A4">
        <w:rPr>
          <w:rFonts w:ascii="Times New Roman" w:hAnsi="Times New Roman" w:cs="Times New Roman"/>
          <w:color w:val="auto"/>
          <w:sz w:val="24"/>
          <w:szCs w:val="24"/>
        </w:rPr>
        <w:t xml:space="preserve"> je řádně a včas splněn předáním celé Dodávky bez vad Objednateli v místě plnění dle čl. 4.1. této smlouvy v termínu stanoveném dle čl. 4.2. této smlouvy. </w:t>
      </w:r>
    </w:p>
    <w:p w14:paraId="65486875" w14:textId="77777777" w:rsidR="000A43A4" w:rsidRDefault="000A43A4" w:rsidP="000A43A4">
      <w:pPr>
        <w:pStyle w:val="Odstavecseseznamem"/>
        <w:spacing w:after="0" w:line="240" w:lineRule="auto"/>
        <w:ind w:left="567"/>
        <w:jc w:val="both"/>
        <w:rPr>
          <w:rFonts w:ascii="Times New Roman" w:hAnsi="Times New Roman" w:cs="Times New Roman"/>
          <w:color w:val="auto"/>
          <w:sz w:val="24"/>
          <w:szCs w:val="24"/>
        </w:rPr>
      </w:pPr>
    </w:p>
    <w:p w14:paraId="33EA30F6" w14:textId="0A832C55" w:rsidR="009C658C" w:rsidRDefault="00B47A17">
      <w:pPr>
        <w:pStyle w:val="Odstavecseseznamem"/>
        <w:numPr>
          <w:ilvl w:val="0"/>
          <w:numId w:val="8"/>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Objednatel převezme od Dodavatele pouze takov</w:t>
      </w:r>
      <w:r w:rsidR="001212A1">
        <w:rPr>
          <w:rFonts w:ascii="Times New Roman" w:hAnsi="Times New Roman" w:cs="Times New Roman"/>
          <w:color w:val="auto"/>
          <w:sz w:val="24"/>
          <w:szCs w:val="24"/>
        </w:rPr>
        <w:t>ou Dodávku</w:t>
      </w:r>
      <w:r w:rsidRPr="008E4405">
        <w:rPr>
          <w:rFonts w:ascii="Times New Roman" w:hAnsi="Times New Roman" w:cs="Times New Roman"/>
          <w:color w:val="auto"/>
          <w:sz w:val="24"/>
          <w:szCs w:val="24"/>
        </w:rPr>
        <w:t>, kter</w:t>
      </w:r>
      <w:r w:rsidR="001212A1">
        <w:rPr>
          <w:rFonts w:ascii="Times New Roman" w:hAnsi="Times New Roman" w:cs="Times New Roman"/>
          <w:color w:val="auto"/>
          <w:sz w:val="24"/>
          <w:szCs w:val="24"/>
        </w:rPr>
        <w:t>á</w:t>
      </w:r>
      <w:r w:rsidRPr="008E4405">
        <w:rPr>
          <w:rFonts w:ascii="Times New Roman" w:hAnsi="Times New Roman" w:cs="Times New Roman"/>
          <w:color w:val="auto"/>
          <w:sz w:val="24"/>
          <w:szCs w:val="24"/>
        </w:rPr>
        <w:t xml:space="preserve"> je bez zjevných věcných a právních vad. Za věcné vady </w:t>
      </w:r>
      <w:r w:rsidR="001212A1">
        <w:rPr>
          <w:rFonts w:ascii="Times New Roman" w:hAnsi="Times New Roman" w:cs="Times New Roman"/>
          <w:color w:val="auto"/>
          <w:sz w:val="24"/>
          <w:szCs w:val="24"/>
        </w:rPr>
        <w:t>Dodávky</w:t>
      </w:r>
      <w:r w:rsidRPr="008E4405">
        <w:rPr>
          <w:rFonts w:ascii="Times New Roman" w:hAnsi="Times New Roman" w:cs="Times New Roman"/>
          <w:color w:val="auto"/>
          <w:sz w:val="24"/>
          <w:szCs w:val="24"/>
        </w:rPr>
        <w:t xml:space="preserve"> je mimo jiné považován stav, kdy Dodávka nebo její část neodpovídá technickým vlastnostem a součástem Dodávky uvedených v </w:t>
      </w:r>
      <w:r w:rsidRPr="008E4405">
        <w:rPr>
          <w:rFonts w:ascii="Times New Roman" w:hAnsi="Times New Roman" w:cs="Times New Roman"/>
          <w:b/>
          <w:color w:val="auto"/>
          <w:sz w:val="24"/>
          <w:szCs w:val="24"/>
          <w:u w:val="single"/>
        </w:rPr>
        <w:t>příloze č. 1</w:t>
      </w:r>
      <w:r w:rsidRPr="008E4405">
        <w:rPr>
          <w:rFonts w:ascii="Times New Roman" w:hAnsi="Times New Roman" w:cs="Times New Roman"/>
          <w:color w:val="auto"/>
          <w:sz w:val="24"/>
          <w:szCs w:val="24"/>
        </w:rPr>
        <w:t xml:space="preserve"> této smlouvy anebo technické specifikaci a požadavkům uvedeným v Zadávací dokumentaci. </w:t>
      </w:r>
    </w:p>
    <w:p w14:paraId="3A6511ED" w14:textId="5C684BC7" w:rsidR="009C658C" w:rsidRPr="00A94D1A" w:rsidRDefault="00895B1F" w:rsidP="00A94D1A">
      <w:pPr>
        <w:pStyle w:val="Odstavecseseznamem"/>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p w14:paraId="526D92A7" w14:textId="645C7F55" w:rsidR="009C658C" w:rsidRPr="008E4405" w:rsidRDefault="00B47A17">
      <w:pPr>
        <w:pStyle w:val="Odstavecseseznamem"/>
        <w:numPr>
          <w:ilvl w:val="0"/>
          <w:numId w:val="8"/>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O řádném předání a převzetí </w:t>
      </w:r>
      <w:r w:rsidR="008215F6">
        <w:rPr>
          <w:rFonts w:ascii="Times New Roman" w:hAnsi="Times New Roman" w:cs="Times New Roman"/>
          <w:color w:val="auto"/>
          <w:sz w:val="24"/>
          <w:szCs w:val="24"/>
        </w:rPr>
        <w:t>Dodávky</w:t>
      </w:r>
      <w:r w:rsidRPr="008E4405">
        <w:rPr>
          <w:rFonts w:ascii="Times New Roman" w:hAnsi="Times New Roman" w:cs="Times New Roman"/>
          <w:color w:val="auto"/>
          <w:sz w:val="24"/>
          <w:szCs w:val="24"/>
        </w:rPr>
        <w:t xml:space="preserve"> sepíší smluvní strany předávací protokol potvrzující, že Dodávka je bez zjevných věcných nebo právních vad, odpovídá specifikaci uvedené v </w:t>
      </w:r>
      <w:r w:rsidRPr="008E4405">
        <w:rPr>
          <w:rFonts w:ascii="Times New Roman" w:hAnsi="Times New Roman" w:cs="Times New Roman"/>
          <w:b/>
          <w:color w:val="auto"/>
          <w:sz w:val="24"/>
          <w:szCs w:val="24"/>
          <w:u w:val="single"/>
        </w:rPr>
        <w:t>příloze č. 1</w:t>
      </w:r>
      <w:r w:rsidRPr="008E4405">
        <w:rPr>
          <w:rFonts w:ascii="Times New Roman" w:hAnsi="Times New Roman" w:cs="Times New Roman"/>
          <w:color w:val="auto"/>
          <w:sz w:val="24"/>
          <w:szCs w:val="24"/>
        </w:rPr>
        <w:t xml:space="preserve"> této smlouvy i specifikaci a požadavkům uvedeným v Zadávací dokumentaci, byla dodána včetně návodu a včetně ostatní technické dokumentace k Dodávce v českém jazyce, slovenském jazyce nebo anglickém jazyce na CD</w:t>
      </w:r>
      <w:r w:rsidR="00BB0C4D">
        <w:rPr>
          <w:rFonts w:ascii="Times New Roman" w:hAnsi="Times New Roman" w:cs="Times New Roman"/>
          <w:color w:val="auto"/>
          <w:sz w:val="24"/>
          <w:szCs w:val="24"/>
        </w:rPr>
        <w:t>,</w:t>
      </w:r>
      <w:r w:rsidRPr="008E4405">
        <w:rPr>
          <w:rFonts w:ascii="Times New Roman" w:hAnsi="Times New Roman" w:cs="Times New Roman"/>
          <w:color w:val="auto"/>
          <w:sz w:val="24"/>
          <w:szCs w:val="24"/>
        </w:rPr>
        <w:t xml:space="preserve"> DVD</w:t>
      </w:r>
      <w:r w:rsidR="00BB0C4D" w:rsidRPr="00BB0C4D">
        <w:rPr>
          <w:sz w:val="24"/>
        </w:rPr>
        <w:t xml:space="preserve"> </w:t>
      </w:r>
      <w:r w:rsidR="00BB0C4D" w:rsidRPr="00BB0C4D">
        <w:rPr>
          <w:rFonts w:ascii="Times New Roman" w:hAnsi="Times New Roman" w:cs="Times New Roman"/>
          <w:color w:val="auto"/>
          <w:sz w:val="24"/>
          <w:szCs w:val="24"/>
        </w:rPr>
        <w:t>či USB flash memory</w:t>
      </w:r>
      <w:r w:rsidR="00BB0C4D">
        <w:rPr>
          <w:rFonts w:ascii="Times New Roman" w:hAnsi="Times New Roman" w:cs="Times New Roman"/>
          <w:color w:val="auto"/>
          <w:sz w:val="24"/>
          <w:szCs w:val="24"/>
        </w:rPr>
        <w:t>)</w:t>
      </w:r>
      <w:r w:rsidRPr="008E4405">
        <w:rPr>
          <w:rFonts w:ascii="Times New Roman" w:hAnsi="Times New Roman" w:cs="Times New Roman"/>
          <w:color w:val="auto"/>
          <w:sz w:val="24"/>
          <w:szCs w:val="24"/>
        </w:rPr>
        <w:t xml:space="preserve">. </w:t>
      </w:r>
      <w:r w:rsidR="001212A1">
        <w:rPr>
          <w:rFonts w:ascii="Times New Roman" w:hAnsi="Times New Roman" w:cs="Times New Roman"/>
          <w:color w:val="auto"/>
          <w:sz w:val="24"/>
          <w:szCs w:val="24"/>
        </w:rPr>
        <w:t>Dodávka</w:t>
      </w:r>
      <w:r w:rsidRPr="008E4405">
        <w:rPr>
          <w:rFonts w:ascii="Times New Roman" w:hAnsi="Times New Roman" w:cs="Times New Roman"/>
          <w:color w:val="auto"/>
          <w:sz w:val="24"/>
          <w:szCs w:val="24"/>
        </w:rPr>
        <w:t xml:space="preserve"> je Objednatelem převzat</w:t>
      </w:r>
      <w:r w:rsidR="001212A1">
        <w:rPr>
          <w:rFonts w:ascii="Times New Roman" w:hAnsi="Times New Roman" w:cs="Times New Roman"/>
          <w:color w:val="auto"/>
          <w:sz w:val="24"/>
          <w:szCs w:val="24"/>
        </w:rPr>
        <w:t>a</w:t>
      </w:r>
      <w:r w:rsidRPr="008E4405">
        <w:rPr>
          <w:rFonts w:ascii="Times New Roman" w:hAnsi="Times New Roman" w:cs="Times New Roman"/>
          <w:color w:val="auto"/>
          <w:sz w:val="24"/>
          <w:szCs w:val="24"/>
        </w:rPr>
        <w:t xml:space="preserve">, poté, co Objednatel podepíše předávací protokol. </w:t>
      </w:r>
    </w:p>
    <w:p w14:paraId="509FFD8A" w14:textId="77777777" w:rsidR="009C658C" w:rsidRPr="008E4405" w:rsidRDefault="009C658C">
      <w:pPr>
        <w:pStyle w:val="Odstavecseseznamem"/>
        <w:rPr>
          <w:rFonts w:ascii="Times New Roman" w:hAnsi="Times New Roman" w:cs="Times New Roman"/>
          <w:color w:val="auto"/>
          <w:sz w:val="24"/>
          <w:szCs w:val="24"/>
        </w:rPr>
      </w:pPr>
    </w:p>
    <w:p w14:paraId="0D315596" w14:textId="1CC7F6A8" w:rsidR="005F51EC" w:rsidRPr="007C048D" w:rsidRDefault="00B47A17" w:rsidP="007C048D">
      <w:pPr>
        <w:pStyle w:val="Odstavecseseznamem"/>
        <w:numPr>
          <w:ilvl w:val="0"/>
          <w:numId w:val="8"/>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Vlastnické právo k Dodávce přechází z Dodavatele na Objednatele v okamžiku převzetí Dodávky a zaplacením Ceny na základě faktury dle čl. 6.2. této smlouvy. Nebezpečí škody na Dodávce přechází z Dodavatele na Objednatele v okamžiku </w:t>
      </w:r>
      <w:r w:rsidR="001212A1">
        <w:rPr>
          <w:rFonts w:ascii="Times New Roman" w:hAnsi="Times New Roman" w:cs="Times New Roman"/>
          <w:color w:val="auto"/>
          <w:sz w:val="24"/>
          <w:szCs w:val="24"/>
        </w:rPr>
        <w:t xml:space="preserve">fyzického </w:t>
      </w:r>
      <w:r w:rsidRPr="008E4405">
        <w:rPr>
          <w:rFonts w:ascii="Times New Roman" w:hAnsi="Times New Roman" w:cs="Times New Roman"/>
          <w:color w:val="auto"/>
          <w:sz w:val="24"/>
          <w:szCs w:val="24"/>
        </w:rPr>
        <w:t xml:space="preserve">převzetí </w:t>
      </w:r>
      <w:r w:rsidR="001212A1">
        <w:rPr>
          <w:rFonts w:ascii="Times New Roman" w:hAnsi="Times New Roman" w:cs="Times New Roman"/>
          <w:color w:val="auto"/>
          <w:sz w:val="24"/>
          <w:szCs w:val="24"/>
        </w:rPr>
        <w:t>Dodávky</w:t>
      </w:r>
      <w:r w:rsidR="005F51EC">
        <w:rPr>
          <w:rFonts w:ascii="Times New Roman" w:hAnsi="Times New Roman" w:cs="Times New Roman"/>
          <w:color w:val="auto"/>
          <w:sz w:val="24"/>
          <w:szCs w:val="24"/>
        </w:rPr>
        <w:t xml:space="preserve"> potvrzeného na předávacím protokolu.</w:t>
      </w:r>
    </w:p>
    <w:p w14:paraId="3F2518B3" w14:textId="77777777" w:rsidR="005F51EC" w:rsidRPr="008E4405" w:rsidRDefault="005F51EC" w:rsidP="00D75F4E">
      <w:pPr>
        <w:pStyle w:val="Odstavecseseznamem"/>
        <w:spacing w:after="0" w:line="240" w:lineRule="auto"/>
        <w:ind w:left="567"/>
        <w:jc w:val="both"/>
        <w:rPr>
          <w:rFonts w:ascii="Times New Roman" w:hAnsi="Times New Roman" w:cs="Times New Roman"/>
          <w:color w:val="auto"/>
          <w:sz w:val="24"/>
          <w:szCs w:val="24"/>
        </w:rPr>
      </w:pPr>
    </w:p>
    <w:p w14:paraId="00CB4B0A" w14:textId="01B543ED" w:rsidR="007C048D" w:rsidRDefault="00B47A17" w:rsidP="007C048D">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Smluvní pokuty</w:t>
      </w:r>
    </w:p>
    <w:p w14:paraId="63F6B304" w14:textId="77777777" w:rsidR="007C048D" w:rsidRPr="007C048D" w:rsidRDefault="007C048D" w:rsidP="007C048D">
      <w:pPr>
        <w:pStyle w:val="Zptenadresanaoblku"/>
        <w:keepNext/>
        <w:ind w:left="567"/>
        <w:jc w:val="both"/>
        <w:rPr>
          <w:rFonts w:cs="Times New Roman"/>
          <w:sz w:val="24"/>
          <w:szCs w:val="24"/>
          <w:lang w:val="cs-CZ"/>
        </w:rPr>
      </w:pPr>
    </w:p>
    <w:p w14:paraId="40AB9133" w14:textId="056ED774" w:rsidR="00CF5693" w:rsidRPr="00CF5693" w:rsidRDefault="00CF5693" w:rsidP="00496D1C">
      <w:pPr>
        <w:pStyle w:val="Zptenadresanaoblku"/>
        <w:keepNext/>
        <w:numPr>
          <w:ilvl w:val="1"/>
          <w:numId w:val="2"/>
        </w:numPr>
        <w:ind w:left="567" w:hanging="567"/>
        <w:jc w:val="both"/>
        <w:rPr>
          <w:rFonts w:cs="Times New Roman"/>
          <w:sz w:val="24"/>
          <w:szCs w:val="24"/>
          <w:lang w:val="cs-CZ"/>
        </w:rPr>
      </w:pPr>
      <w:r w:rsidRPr="00CF5693">
        <w:rPr>
          <w:rFonts w:cs="Times New Roman"/>
          <w:sz w:val="24"/>
          <w:szCs w:val="24"/>
          <w:lang w:val="cs-CZ"/>
        </w:rPr>
        <w:t>Objednatel je oprávněn požadovat po Dodavateli uhrazení smluvní pokuty ve výši 0,05 z celkové Ceny Dodávky za každý započatý den prodlení s př</w:t>
      </w:r>
      <w:r>
        <w:rPr>
          <w:rFonts w:cs="Times New Roman"/>
          <w:sz w:val="24"/>
          <w:szCs w:val="24"/>
          <w:lang w:val="cs-CZ"/>
        </w:rPr>
        <w:t>i</w:t>
      </w:r>
      <w:r w:rsidRPr="00CF5693">
        <w:rPr>
          <w:rFonts w:cs="Times New Roman"/>
          <w:sz w:val="24"/>
          <w:szCs w:val="24"/>
          <w:lang w:val="cs-CZ"/>
        </w:rPr>
        <w:t xml:space="preserve">praveností systému studené uličky oproti stanovenému termínu dle čl. 7.3. této smlouvy. </w:t>
      </w:r>
    </w:p>
    <w:p w14:paraId="1A7E6579" w14:textId="77777777" w:rsidR="00CF5693" w:rsidRPr="00CF5693" w:rsidRDefault="00CF5693" w:rsidP="00CF5693">
      <w:pPr>
        <w:pStyle w:val="Zptenadresanaoblku"/>
        <w:keepNext/>
        <w:ind w:left="567"/>
        <w:jc w:val="both"/>
        <w:rPr>
          <w:rFonts w:cs="Times New Roman"/>
          <w:sz w:val="24"/>
          <w:szCs w:val="24"/>
          <w:lang w:val="cs-CZ"/>
        </w:rPr>
      </w:pPr>
    </w:p>
    <w:p w14:paraId="1DF4123C" w14:textId="3267516D" w:rsidR="007C048D" w:rsidRPr="007C048D" w:rsidRDefault="007C048D" w:rsidP="007C048D">
      <w:pPr>
        <w:pStyle w:val="Zptenadresanaoblku"/>
        <w:keepNext/>
        <w:numPr>
          <w:ilvl w:val="1"/>
          <w:numId w:val="2"/>
        </w:numPr>
        <w:ind w:left="567" w:hanging="567"/>
        <w:jc w:val="both"/>
        <w:rPr>
          <w:rFonts w:cs="Times New Roman"/>
          <w:sz w:val="24"/>
          <w:szCs w:val="24"/>
          <w:lang w:val="cs-CZ"/>
        </w:rPr>
      </w:pPr>
      <w:r w:rsidRPr="007C048D">
        <w:rPr>
          <w:rFonts w:cs="Times New Roman"/>
          <w:sz w:val="24"/>
          <w:szCs w:val="24"/>
          <w:lang w:val="cs-CZ"/>
        </w:rPr>
        <w:t xml:space="preserve">Objednatel je oprávněn požadovat po Dodavateli uhrazení smluvní pokuty ve výši 0,1 % z celkové Ceny Dodávky za každý započatý den prodlení s dodáním Zařízení či jen jeho části. </w:t>
      </w:r>
    </w:p>
    <w:p w14:paraId="4F5E5043" w14:textId="77777777" w:rsidR="007C048D" w:rsidRDefault="007C048D" w:rsidP="007C048D">
      <w:pPr>
        <w:pStyle w:val="Prosttext"/>
        <w:tabs>
          <w:tab w:val="left" w:pos="0"/>
          <w:tab w:val="left" w:pos="284"/>
        </w:tabs>
        <w:ind w:left="705"/>
        <w:rPr>
          <w:rFonts w:ascii="Times New Roman" w:hAnsi="Times New Roman" w:cs="Times New Roman"/>
          <w:b/>
          <w:color w:val="auto"/>
          <w:sz w:val="24"/>
          <w:szCs w:val="24"/>
        </w:rPr>
      </w:pPr>
    </w:p>
    <w:p w14:paraId="56E10D35" w14:textId="1B57F12F" w:rsidR="007C048D" w:rsidRPr="007C048D" w:rsidRDefault="007C048D" w:rsidP="007C048D">
      <w:pPr>
        <w:pStyle w:val="Zptenadresanaoblku"/>
        <w:keepNext/>
        <w:numPr>
          <w:ilvl w:val="1"/>
          <w:numId w:val="2"/>
        </w:numPr>
        <w:ind w:left="567" w:hanging="567"/>
        <w:jc w:val="both"/>
        <w:rPr>
          <w:rFonts w:cs="Times New Roman"/>
          <w:sz w:val="24"/>
          <w:szCs w:val="24"/>
          <w:lang w:val="cs-CZ"/>
        </w:rPr>
      </w:pPr>
      <w:r w:rsidRPr="007C048D">
        <w:rPr>
          <w:rFonts w:cs="Times New Roman"/>
          <w:sz w:val="24"/>
          <w:szCs w:val="24"/>
          <w:lang w:val="cs-CZ"/>
        </w:rPr>
        <w:t xml:space="preserve">Objednatel je oprávněn požadovat po Dodavateli uhrazení smluvní pokuty ve výši 0,1 % z celkové Ceny Dodávky za každý započatý den prodlení s odstraněním vady po termínu k odstranění vady stanoveném touto smlouvou nebo způsobem v této smlouvě uvedeným. </w:t>
      </w:r>
    </w:p>
    <w:p w14:paraId="1AFA9CA4" w14:textId="77777777" w:rsidR="007C048D" w:rsidRDefault="007C048D" w:rsidP="007C048D">
      <w:pPr>
        <w:pStyle w:val="Prosttext"/>
        <w:tabs>
          <w:tab w:val="left" w:pos="0"/>
          <w:tab w:val="left" w:pos="284"/>
        </w:tabs>
        <w:rPr>
          <w:rFonts w:ascii="Times New Roman" w:hAnsi="Times New Roman" w:cs="Times New Roman"/>
          <w:b/>
          <w:color w:val="auto"/>
          <w:sz w:val="24"/>
          <w:szCs w:val="24"/>
        </w:rPr>
      </w:pPr>
    </w:p>
    <w:p w14:paraId="674D0968" w14:textId="46047B4C" w:rsidR="007C048D" w:rsidRPr="00A367FC" w:rsidRDefault="007C048D" w:rsidP="00080DE3">
      <w:pPr>
        <w:pStyle w:val="Zptenadresanaoblku"/>
        <w:keepNext/>
        <w:numPr>
          <w:ilvl w:val="1"/>
          <w:numId w:val="2"/>
        </w:numPr>
        <w:ind w:left="567" w:hanging="567"/>
        <w:jc w:val="both"/>
        <w:rPr>
          <w:rFonts w:cs="Times New Roman"/>
          <w:sz w:val="24"/>
          <w:szCs w:val="24"/>
          <w:lang w:val="cs-CZ"/>
        </w:rPr>
      </w:pPr>
      <w:r w:rsidRPr="00A367FC">
        <w:rPr>
          <w:rFonts w:cs="Times New Roman"/>
          <w:sz w:val="24"/>
          <w:szCs w:val="24"/>
          <w:lang w:val="cs-CZ"/>
        </w:rPr>
        <w:t xml:space="preserve">Ustanovení o smluvní pokutě se nikterak nedotýká práva Objednatele požadovat po Dodavateli současně náhradu vzniklé škody v plné výši. </w:t>
      </w:r>
    </w:p>
    <w:p w14:paraId="76D1BD03" w14:textId="77777777" w:rsidR="007C048D" w:rsidRPr="00A367FC" w:rsidRDefault="007C048D" w:rsidP="007C048D">
      <w:pPr>
        <w:pStyle w:val="Zptenadresanaoblku"/>
        <w:keepNext/>
        <w:jc w:val="both"/>
        <w:rPr>
          <w:rFonts w:cs="Times New Roman"/>
          <w:sz w:val="24"/>
          <w:szCs w:val="24"/>
          <w:lang w:val="cs-CZ"/>
        </w:rPr>
      </w:pPr>
    </w:p>
    <w:p w14:paraId="4782F2A4" w14:textId="20DF77C6" w:rsidR="007C048D" w:rsidRPr="00A367FC" w:rsidRDefault="007C048D" w:rsidP="007C048D">
      <w:pPr>
        <w:pStyle w:val="Zptenadresanaoblku"/>
        <w:keepNext/>
        <w:numPr>
          <w:ilvl w:val="1"/>
          <w:numId w:val="2"/>
        </w:numPr>
        <w:ind w:left="567" w:hanging="567"/>
        <w:jc w:val="both"/>
        <w:rPr>
          <w:rFonts w:cs="Times New Roman"/>
          <w:sz w:val="24"/>
          <w:szCs w:val="24"/>
          <w:lang w:val="cs-CZ"/>
        </w:rPr>
      </w:pPr>
      <w:r w:rsidRPr="00A367FC">
        <w:rPr>
          <w:rFonts w:cs="Times New Roman"/>
          <w:sz w:val="24"/>
          <w:szCs w:val="24"/>
          <w:lang w:val="cs-CZ"/>
        </w:rPr>
        <w:t>Objednatel je oprávněn jednostranně započíst své nároky z titulu smluvní pokuty proti nárokům Dodavatele na zaplacení Ceny.</w:t>
      </w:r>
    </w:p>
    <w:p w14:paraId="52874C21" w14:textId="77777777" w:rsidR="007C048D" w:rsidRPr="00D75F4E" w:rsidRDefault="007C048D" w:rsidP="00D75F4E">
      <w:pPr>
        <w:pStyle w:val="Zptenadresanaoblku"/>
        <w:keepNext/>
        <w:ind w:left="567"/>
        <w:jc w:val="both"/>
        <w:rPr>
          <w:rFonts w:cs="Times New Roman"/>
          <w:sz w:val="24"/>
          <w:szCs w:val="24"/>
          <w:lang w:val="cs-CZ"/>
        </w:rPr>
      </w:pPr>
    </w:p>
    <w:p w14:paraId="24667BED" w14:textId="77777777"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Záruka, záruční servis a odpovědnost za vady</w:t>
      </w:r>
    </w:p>
    <w:p w14:paraId="0AACE959" w14:textId="77777777" w:rsidR="009C658C" w:rsidRPr="008E4405" w:rsidRDefault="009C658C">
      <w:pPr>
        <w:spacing w:after="0" w:line="240" w:lineRule="auto"/>
        <w:jc w:val="both"/>
        <w:rPr>
          <w:rFonts w:ascii="Times New Roman" w:hAnsi="Times New Roman" w:cs="Times New Roman"/>
          <w:color w:val="auto"/>
          <w:sz w:val="24"/>
          <w:szCs w:val="24"/>
        </w:rPr>
      </w:pPr>
    </w:p>
    <w:p w14:paraId="2680C24A" w14:textId="78CF918E" w:rsidR="009C658C" w:rsidRPr="008E4405"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Dodavatel poskytuje na předmět Dodávky včetně všech součástí a příslušenství záruku v </w:t>
      </w:r>
      <w:r w:rsidRPr="00324C8D">
        <w:rPr>
          <w:rFonts w:ascii="Times New Roman" w:hAnsi="Times New Roman" w:cs="Times New Roman"/>
          <w:color w:val="auto"/>
          <w:sz w:val="24"/>
          <w:szCs w:val="24"/>
        </w:rPr>
        <w:t xml:space="preserve">délce trvání </w:t>
      </w:r>
      <w:r w:rsidR="001212A1" w:rsidRPr="00324C8D">
        <w:rPr>
          <w:rFonts w:ascii="Times New Roman" w:hAnsi="Times New Roman" w:cs="Times New Roman"/>
          <w:color w:val="auto"/>
          <w:sz w:val="24"/>
          <w:szCs w:val="24"/>
        </w:rPr>
        <w:t>60</w:t>
      </w:r>
      <w:r w:rsidR="00E54D7F" w:rsidRPr="00324C8D">
        <w:rPr>
          <w:rFonts w:ascii="Times New Roman" w:hAnsi="Times New Roman" w:cs="Times New Roman"/>
          <w:color w:val="auto"/>
          <w:sz w:val="24"/>
          <w:szCs w:val="24"/>
        </w:rPr>
        <w:t xml:space="preserve"> </w:t>
      </w:r>
      <w:r w:rsidRPr="00324C8D">
        <w:rPr>
          <w:rFonts w:ascii="Times New Roman" w:hAnsi="Times New Roman" w:cs="Times New Roman"/>
          <w:color w:val="auto"/>
          <w:sz w:val="24"/>
          <w:szCs w:val="24"/>
        </w:rPr>
        <w:t xml:space="preserve">měsíců ode dne předání a převzetí </w:t>
      </w:r>
      <w:r w:rsidR="001212A1" w:rsidRPr="00324C8D">
        <w:rPr>
          <w:rFonts w:ascii="Times New Roman" w:hAnsi="Times New Roman" w:cs="Times New Roman"/>
          <w:color w:val="auto"/>
          <w:sz w:val="24"/>
          <w:szCs w:val="24"/>
        </w:rPr>
        <w:t>Dodávky</w:t>
      </w:r>
      <w:r w:rsidRPr="00324C8D">
        <w:rPr>
          <w:rFonts w:ascii="Times New Roman" w:hAnsi="Times New Roman" w:cs="Times New Roman"/>
          <w:color w:val="auto"/>
          <w:sz w:val="24"/>
          <w:szCs w:val="24"/>
        </w:rPr>
        <w:t xml:space="preserve"> jako celku. Záruka se </w:t>
      </w:r>
      <w:r w:rsidRPr="00324C8D">
        <w:rPr>
          <w:rFonts w:ascii="Times New Roman" w:hAnsi="Times New Roman" w:cs="Times New Roman"/>
          <w:color w:val="auto"/>
          <w:sz w:val="24"/>
          <w:szCs w:val="24"/>
        </w:rPr>
        <w:lastRenderedPageBreak/>
        <w:t>prodlužuje o dobu, která uplyne</w:t>
      </w:r>
      <w:r w:rsidRPr="008E4405">
        <w:rPr>
          <w:rFonts w:ascii="Times New Roman" w:hAnsi="Times New Roman" w:cs="Times New Roman"/>
          <w:color w:val="auto"/>
          <w:sz w:val="24"/>
          <w:szCs w:val="24"/>
        </w:rPr>
        <w:t xml:space="preserve"> ode dne uplatnění reklamace do odstranění vady, na kterou se vztahuje záruka dle této smlouvy. </w:t>
      </w:r>
    </w:p>
    <w:p w14:paraId="34AA6B3F" w14:textId="77777777" w:rsidR="009C658C" w:rsidRPr="008E4405" w:rsidRDefault="009C658C">
      <w:pPr>
        <w:pStyle w:val="Odstavecseseznamem"/>
        <w:spacing w:after="0" w:line="240" w:lineRule="auto"/>
        <w:ind w:left="709"/>
        <w:jc w:val="both"/>
        <w:rPr>
          <w:rFonts w:ascii="Times New Roman" w:hAnsi="Times New Roman" w:cs="Times New Roman"/>
          <w:color w:val="auto"/>
          <w:sz w:val="24"/>
          <w:szCs w:val="24"/>
        </w:rPr>
      </w:pPr>
    </w:p>
    <w:p w14:paraId="08E12BFA" w14:textId="06C950E2" w:rsidR="009C658C" w:rsidRPr="008E4405"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Poskytnutá záruka znamená, že Dodávka bude mít po dobu trvání záruky dle této smlouvy vlastnosti odpovídající technické specifikaci, která je </w:t>
      </w:r>
      <w:bookmarkStart w:id="4" w:name="_Hlk204325747"/>
      <w:r w:rsidRPr="008E4405">
        <w:rPr>
          <w:rFonts w:ascii="Times New Roman" w:hAnsi="Times New Roman" w:cs="Times New Roman"/>
          <w:color w:val="auto"/>
          <w:sz w:val="24"/>
          <w:szCs w:val="24"/>
        </w:rPr>
        <w:t xml:space="preserve">uvedena v </w:t>
      </w:r>
      <w:r w:rsidRPr="008E4405">
        <w:rPr>
          <w:rFonts w:ascii="Times New Roman" w:hAnsi="Times New Roman" w:cs="Times New Roman"/>
          <w:b/>
          <w:color w:val="auto"/>
          <w:sz w:val="24"/>
          <w:szCs w:val="24"/>
          <w:u w:val="single"/>
        </w:rPr>
        <w:t>příloze č. 1</w:t>
      </w:r>
      <w:r w:rsidRPr="008E4405">
        <w:rPr>
          <w:rFonts w:ascii="Times New Roman" w:hAnsi="Times New Roman" w:cs="Times New Roman"/>
          <w:color w:val="auto"/>
          <w:sz w:val="24"/>
          <w:szCs w:val="24"/>
        </w:rPr>
        <w:t xml:space="preserve"> této smlouvy</w:t>
      </w:r>
      <w:r w:rsidR="00CF5693">
        <w:rPr>
          <w:rFonts w:ascii="Times New Roman" w:hAnsi="Times New Roman" w:cs="Times New Roman"/>
          <w:color w:val="auto"/>
          <w:sz w:val="24"/>
          <w:szCs w:val="24"/>
        </w:rPr>
        <w:t>,</w:t>
      </w:r>
      <w:r w:rsidR="00CF5693" w:rsidRPr="00CF5693">
        <w:rPr>
          <w:rFonts w:ascii="Times New Roman" w:hAnsi="Times New Roman" w:cs="Times New Roman"/>
          <w:color w:val="auto"/>
          <w:sz w:val="24"/>
          <w:szCs w:val="24"/>
        </w:rPr>
        <w:t xml:space="preserve"> </w:t>
      </w:r>
      <w:r w:rsidR="00CF5693">
        <w:rPr>
          <w:rFonts w:ascii="Times New Roman" w:hAnsi="Times New Roman" w:cs="Times New Roman"/>
          <w:color w:val="auto"/>
          <w:sz w:val="24"/>
          <w:szCs w:val="24"/>
        </w:rPr>
        <w:t xml:space="preserve">a </w:t>
      </w:r>
      <w:r w:rsidR="00CF5693" w:rsidRPr="00CF5693">
        <w:rPr>
          <w:rFonts w:ascii="Times New Roman" w:hAnsi="Times New Roman" w:cs="Times New Roman"/>
          <w:color w:val="auto"/>
          <w:sz w:val="24"/>
          <w:szCs w:val="24"/>
        </w:rPr>
        <w:t>technické specifikaci a požadavkům uvedeným v Zadávací dokumentaci</w:t>
      </w:r>
      <w:r w:rsidRPr="008E4405">
        <w:rPr>
          <w:rFonts w:ascii="Times New Roman" w:hAnsi="Times New Roman" w:cs="Times New Roman"/>
          <w:color w:val="auto"/>
          <w:sz w:val="24"/>
          <w:szCs w:val="24"/>
        </w:rPr>
        <w:t xml:space="preserve"> </w:t>
      </w:r>
      <w:bookmarkEnd w:id="4"/>
      <w:r w:rsidRPr="008E4405">
        <w:rPr>
          <w:rFonts w:ascii="Times New Roman" w:hAnsi="Times New Roman" w:cs="Times New Roman"/>
          <w:color w:val="auto"/>
          <w:sz w:val="24"/>
          <w:szCs w:val="24"/>
        </w:rPr>
        <w:t>a bude bez jakýchkoliv omezení způsobilá k užívání ke sjednanému účelu.</w:t>
      </w:r>
      <w:r w:rsidR="00F37220">
        <w:rPr>
          <w:rFonts w:ascii="Times New Roman" w:hAnsi="Times New Roman" w:cs="Times New Roman"/>
          <w:color w:val="auto"/>
          <w:sz w:val="24"/>
          <w:szCs w:val="24"/>
        </w:rPr>
        <w:t xml:space="preserve"> Součástí poskytnuté záruky je i každoroční preventivní servis dle </w:t>
      </w:r>
      <w:r w:rsidR="00C10A01">
        <w:rPr>
          <w:rFonts w:ascii="Times New Roman" w:hAnsi="Times New Roman" w:cs="Times New Roman"/>
          <w:color w:val="auto"/>
          <w:sz w:val="24"/>
          <w:szCs w:val="24"/>
        </w:rPr>
        <w:t>Dodavatelem stanoveného</w:t>
      </w:r>
      <w:r w:rsidR="00F37220">
        <w:rPr>
          <w:rFonts w:ascii="Times New Roman" w:hAnsi="Times New Roman" w:cs="Times New Roman"/>
          <w:color w:val="auto"/>
          <w:sz w:val="24"/>
          <w:szCs w:val="24"/>
        </w:rPr>
        <w:t xml:space="preserve"> harmonogramu.</w:t>
      </w:r>
    </w:p>
    <w:p w14:paraId="4160D25D" w14:textId="77777777" w:rsidR="009C658C" w:rsidRPr="008E4405" w:rsidRDefault="009C658C">
      <w:pPr>
        <w:pStyle w:val="Odstavecseseznamem"/>
        <w:spacing w:after="0" w:line="240" w:lineRule="auto"/>
        <w:jc w:val="both"/>
        <w:rPr>
          <w:rFonts w:ascii="Times New Roman" w:hAnsi="Times New Roman" w:cs="Times New Roman"/>
          <w:color w:val="auto"/>
          <w:sz w:val="24"/>
          <w:szCs w:val="24"/>
        </w:rPr>
      </w:pPr>
    </w:p>
    <w:p w14:paraId="3A730AA2" w14:textId="22617BF9" w:rsidR="009C658C" w:rsidRPr="008E4405"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Dodavatel se zavazuje přijímat písemná oznámení o vadách, na které se vztahuje záruka dle této smlouvy, přičemž za písemná oznámení o vadách bude považováno též oznámení na e-mail Dodavatele uvedený v</w:t>
      </w:r>
      <w:r w:rsidR="00C9286F">
        <w:rPr>
          <w:rFonts w:ascii="Times New Roman" w:hAnsi="Times New Roman" w:cs="Times New Roman"/>
          <w:color w:val="auto"/>
          <w:sz w:val="24"/>
          <w:szCs w:val="24"/>
        </w:rPr>
        <w:t> čl. 1.3.</w:t>
      </w:r>
      <w:r w:rsidRPr="008E4405">
        <w:rPr>
          <w:rFonts w:ascii="Times New Roman" w:hAnsi="Times New Roman" w:cs="Times New Roman"/>
          <w:color w:val="auto"/>
          <w:sz w:val="24"/>
          <w:szCs w:val="24"/>
        </w:rPr>
        <w:t xml:space="preserve"> této smlouvy. I oznámení o vadách odeslané Objednatelem poslední den záruční doby se považuje za včas odeslané. </w:t>
      </w:r>
      <w:r w:rsidR="00BB3DFD" w:rsidRPr="008E4405">
        <w:rPr>
          <w:rFonts w:ascii="Times New Roman" w:hAnsi="Times New Roman" w:cs="Times New Roman"/>
          <w:color w:val="auto"/>
          <w:sz w:val="24"/>
          <w:szCs w:val="24"/>
        </w:rPr>
        <w:t xml:space="preserve">Dodavatel se zavazuje reagovat na zaslaná oznámení bez zbytečného odkladu, nejpozději však do </w:t>
      </w:r>
      <w:r w:rsidR="00B24EE3">
        <w:rPr>
          <w:rFonts w:ascii="Times New Roman" w:hAnsi="Times New Roman" w:cs="Times New Roman"/>
          <w:color w:val="auto"/>
          <w:sz w:val="24"/>
          <w:szCs w:val="24"/>
        </w:rPr>
        <w:t xml:space="preserve">konce </w:t>
      </w:r>
      <w:r w:rsidR="00E6052D" w:rsidRPr="00B1439A">
        <w:rPr>
          <w:rFonts w:ascii="Times New Roman" w:hAnsi="Times New Roman" w:cs="Times New Roman"/>
          <w:color w:val="auto"/>
          <w:sz w:val="24"/>
          <w:szCs w:val="24"/>
        </w:rPr>
        <w:t>následujícího pracovního dne</w:t>
      </w:r>
      <w:r w:rsidR="00B24EE3">
        <w:rPr>
          <w:rFonts w:ascii="Times New Roman" w:hAnsi="Times New Roman" w:cs="Times New Roman"/>
          <w:color w:val="auto"/>
          <w:sz w:val="24"/>
          <w:szCs w:val="24"/>
        </w:rPr>
        <w:t xml:space="preserve"> (do 18:00 hodin)</w:t>
      </w:r>
      <w:r w:rsidR="00E6052D" w:rsidRPr="00B1439A">
        <w:rPr>
          <w:rFonts w:ascii="Times New Roman" w:hAnsi="Times New Roman" w:cs="Times New Roman"/>
          <w:color w:val="auto"/>
          <w:sz w:val="24"/>
          <w:szCs w:val="24"/>
        </w:rPr>
        <w:t xml:space="preserve">, </w:t>
      </w:r>
      <w:r w:rsidR="00BB3DFD" w:rsidRPr="00B1439A">
        <w:rPr>
          <w:rFonts w:ascii="Times New Roman" w:hAnsi="Times New Roman" w:cs="Times New Roman"/>
          <w:color w:val="auto"/>
          <w:sz w:val="24"/>
          <w:szCs w:val="24"/>
        </w:rPr>
        <w:t>a to na e-mail Objednatele</w:t>
      </w:r>
      <w:r w:rsidR="00BB3DFD" w:rsidRPr="008E4405">
        <w:rPr>
          <w:rFonts w:ascii="Times New Roman" w:hAnsi="Times New Roman" w:cs="Times New Roman"/>
          <w:color w:val="auto"/>
          <w:sz w:val="24"/>
          <w:szCs w:val="24"/>
        </w:rPr>
        <w:t xml:space="preserve"> uvedený v čl. 1.</w:t>
      </w:r>
      <w:r w:rsidR="00A836FF">
        <w:rPr>
          <w:rFonts w:ascii="Times New Roman" w:hAnsi="Times New Roman" w:cs="Times New Roman"/>
          <w:color w:val="auto"/>
          <w:sz w:val="24"/>
          <w:szCs w:val="24"/>
        </w:rPr>
        <w:t>3</w:t>
      </w:r>
      <w:r w:rsidR="00BB3DFD" w:rsidRPr="008E4405">
        <w:rPr>
          <w:rFonts w:ascii="Times New Roman" w:hAnsi="Times New Roman" w:cs="Times New Roman"/>
          <w:color w:val="auto"/>
          <w:sz w:val="24"/>
          <w:szCs w:val="24"/>
        </w:rPr>
        <w:t>. této smlouvy anebo na e-mail, ze kterého bylo oznámení zasláno</w:t>
      </w:r>
      <w:r w:rsidR="002B104A">
        <w:rPr>
          <w:rFonts w:ascii="Times New Roman" w:hAnsi="Times New Roman" w:cs="Times New Roman"/>
          <w:color w:val="auto"/>
          <w:sz w:val="24"/>
          <w:szCs w:val="24"/>
        </w:rPr>
        <w:t>.</w:t>
      </w:r>
      <w:r w:rsidR="00E32890">
        <w:rPr>
          <w:rFonts w:ascii="Times New Roman" w:hAnsi="Times New Roman" w:cs="Times New Roman"/>
          <w:color w:val="auto"/>
          <w:sz w:val="24"/>
          <w:szCs w:val="24"/>
        </w:rPr>
        <w:t xml:space="preserve"> </w:t>
      </w:r>
    </w:p>
    <w:p w14:paraId="6A6BC250" w14:textId="77777777" w:rsidR="009C658C" w:rsidRPr="008E4405" w:rsidRDefault="009C658C">
      <w:pPr>
        <w:pStyle w:val="Odstavecseseznamem"/>
        <w:spacing w:after="0" w:line="240" w:lineRule="auto"/>
        <w:jc w:val="both"/>
        <w:rPr>
          <w:rFonts w:ascii="Times New Roman" w:hAnsi="Times New Roman" w:cs="Times New Roman"/>
          <w:color w:val="auto"/>
          <w:sz w:val="24"/>
          <w:szCs w:val="24"/>
        </w:rPr>
      </w:pPr>
    </w:p>
    <w:p w14:paraId="6CE8FF51" w14:textId="05E8D0BB" w:rsidR="00F32DFE" w:rsidRPr="00E9305D" w:rsidRDefault="0037756D">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E9305D">
        <w:rPr>
          <w:rFonts w:ascii="Times New Roman" w:hAnsi="Times New Roman" w:cs="Times New Roman"/>
          <w:color w:val="auto"/>
          <w:sz w:val="24"/>
          <w:szCs w:val="24"/>
        </w:rPr>
        <w:t>Dodavatel</w:t>
      </w:r>
      <w:r w:rsidR="00F32DFE" w:rsidRPr="00E9305D">
        <w:rPr>
          <w:rFonts w:ascii="Times New Roman" w:hAnsi="Times New Roman" w:cs="Times New Roman"/>
          <w:color w:val="auto"/>
          <w:sz w:val="24"/>
          <w:szCs w:val="24"/>
        </w:rPr>
        <w:t xml:space="preserve"> je povinen v případě nahlášení vady na klimatizaci nebo UPS jednotce zahájit řešení vady vč. poskytnutí informace </w:t>
      </w:r>
      <w:r w:rsidRPr="00E9305D">
        <w:rPr>
          <w:rFonts w:ascii="Times New Roman" w:hAnsi="Times New Roman" w:cs="Times New Roman"/>
          <w:color w:val="auto"/>
          <w:sz w:val="24"/>
          <w:szCs w:val="24"/>
        </w:rPr>
        <w:t>Objednateli</w:t>
      </w:r>
      <w:r w:rsidR="00F32DFE" w:rsidRPr="00E9305D">
        <w:rPr>
          <w:rFonts w:ascii="Times New Roman" w:hAnsi="Times New Roman" w:cs="Times New Roman"/>
          <w:color w:val="auto"/>
          <w:sz w:val="24"/>
          <w:szCs w:val="24"/>
        </w:rPr>
        <w:t xml:space="preserve">, jakým způsobem bude </w:t>
      </w:r>
      <w:r w:rsidRPr="00E9305D">
        <w:rPr>
          <w:rFonts w:ascii="Times New Roman" w:hAnsi="Times New Roman" w:cs="Times New Roman"/>
          <w:color w:val="auto"/>
          <w:sz w:val="24"/>
          <w:szCs w:val="24"/>
        </w:rPr>
        <w:t>Dodavatel</w:t>
      </w:r>
      <w:r w:rsidR="00F32DFE" w:rsidRPr="00E9305D">
        <w:rPr>
          <w:rFonts w:ascii="Times New Roman" w:hAnsi="Times New Roman" w:cs="Times New Roman"/>
          <w:color w:val="auto"/>
          <w:sz w:val="24"/>
          <w:szCs w:val="24"/>
        </w:rPr>
        <w:t xml:space="preserve"> vadu řešit</w:t>
      </w:r>
      <w:r w:rsidRPr="00E9305D">
        <w:rPr>
          <w:rFonts w:ascii="Times New Roman" w:hAnsi="Times New Roman" w:cs="Times New Roman"/>
          <w:color w:val="auto"/>
          <w:sz w:val="24"/>
          <w:szCs w:val="24"/>
        </w:rPr>
        <w:t xml:space="preserve">, nejpozději do konce příštího pracovního dne (do 18:00). A dále je Dodavatel </w:t>
      </w:r>
      <w:r w:rsidR="00690D4B" w:rsidRPr="00E9305D">
        <w:rPr>
          <w:rFonts w:ascii="Times New Roman" w:hAnsi="Times New Roman" w:cs="Times New Roman"/>
          <w:color w:val="auto"/>
          <w:sz w:val="24"/>
          <w:szCs w:val="24"/>
        </w:rPr>
        <w:t xml:space="preserve">povinen </w:t>
      </w:r>
      <w:r w:rsidRPr="00E9305D">
        <w:rPr>
          <w:rFonts w:ascii="Times New Roman" w:hAnsi="Times New Roman" w:cs="Times New Roman"/>
          <w:color w:val="auto"/>
          <w:sz w:val="24"/>
          <w:szCs w:val="24"/>
        </w:rPr>
        <w:t>vadu odstranit nejpozději do čtyř pracovních dnů od nahlášení vady.</w:t>
      </w:r>
    </w:p>
    <w:p w14:paraId="4197A642" w14:textId="77777777" w:rsidR="00F32DFE" w:rsidRPr="00E9305D" w:rsidRDefault="00F32DFE" w:rsidP="00F32DFE">
      <w:pPr>
        <w:pStyle w:val="Odstavecseseznamem"/>
        <w:rPr>
          <w:rFonts w:ascii="Times New Roman" w:hAnsi="Times New Roman" w:cs="Times New Roman"/>
          <w:color w:val="auto"/>
          <w:sz w:val="24"/>
          <w:szCs w:val="24"/>
        </w:rPr>
      </w:pPr>
    </w:p>
    <w:p w14:paraId="430A729F" w14:textId="2AB7EF50" w:rsidR="009C658C" w:rsidRPr="00E9305D" w:rsidRDefault="0037756D">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E9305D">
        <w:rPr>
          <w:rFonts w:ascii="Times New Roman" w:hAnsi="Times New Roman" w:cs="Times New Roman"/>
          <w:color w:val="auto"/>
          <w:sz w:val="24"/>
          <w:szCs w:val="24"/>
        </w:rPr>
        <w:t>Dodavatel</w:t>
      </w:r>
      <w:r w:rsidR="00B47A17" w:rsidRPr="00E9305D">
        <w:rPr>
          <w:rFonts w:ascii="Times New Roman" w:hAnsi="Times New Roman" w:cs="Times New Roman"/>
          <w:color w:val="auto"/>
          <w:sz w:val="24"/>
          <w:szCs w:val="24"/>
        </w:rPr>
        <w:t xml:space="preserve"> zahájí řešení odstranění všech </w:t>
      </w:r>
      <w:r w:rsidR="00A367FC" w:rsidRPr="00E9305D">
        <w:rPr>
          <w:rFonts w:ascii="Times New Roman" w:hAnsi="Times New Roman" w:cs="Times New Roman"/>
          <w:color w:val="auto"/>
          <w:sz w:val="24"/>
          <w:szCs w:val="24"/>
        </w:rPr>
        <w:t xml:space="preserve">ostatních </w:t>
      </w:r>
      <w:r w:rsidR="00F32DFE" w:rsidRPr="00E9305D">
        <w:rPr>
          <w:rFonts w:ascii="Times New Roman" w:hAnsi="Times New Roman" w:cs="Times New Roman"/>
          <w:color w:val="auto"/>
          <w:sz w:val="24"/>
          <w:szCs w:val="24"/>
        </w:rPr>
        <w:t>nahlášených</w:t>
      </w:r>
      <w:r w:rsidR="00B47A17" w:rsidRPr="00E9305D">
        <w:rPr>
          <w:rFonts w:ascii="Times New Roman" w:hAnsi="Times New Roman" w:cs="Times New Roman"/>
          <w:color w:val="auto"/>
          <w:sz w:val="24"/>
          <w:szCs w:val="24"/>
        </w:rPr>
        <w:t xml:space="preserve"> vad Zařízení okamžitě po jejich nahlášení, a to tak, aby veškeré vady byly odstraněny nejpozději</w:t>
      </w:r>
      <w:r w:rsidR="00E6052D" w:rsidRPr="00E9305D">
        <w:rPr>
          <w:rFonts w:ascii="Times New Roman" w:hAnsi="Times New Roman" w:cs="Times New Roman"/>
          <w:color w:val="auto"/>
          <w:sz w:val="24"/>
          <w:szCs w:val="24"/>
        </w:rPr>
        <w:t xml:space="preserve"> do </w:t>
      </w:r>
      <w:r w:rsidR="00A367FC" w:rsidRPr="00E9305D">
        <w:rPr>
          <w:rFonts w:ascii="Times New Roman" w:hAnsi="Times New Roman" w:cs="Times New Roman"/>
          <w:color w:val="auto"/>
          <w:sz w:val="24"/>
          <w:szCs w:val="24"/>
        </w:rPr>
        <w:t>2</w:t>
      </w:r>
      <w:r w:rsidR="00E8480D" w:rsidRPr="00E9305D">
        <w:rPr>
          <w:rFonts w:ascii="Times New Roman" w:hAnsi="Times New Roman" w:cs="Times New Roman"/>
          <w:color w:val="auto"/>
          <w:sz w:val="24"/>
          <w:szCs w:val="24"/>
        </w:rPr>
        <w:t>0</w:t>
      </w:r>
      <w:r w:rsidR="00BB3DFD" w:rsidRPr="00E9305D">
        <w:rPr>
          <w:rFonts w:ascii="Times New Roman" w:hAnsi="Times New Roman" w:cs="Times New Roman"/>
          <w:color w:val="auto"/>
          <w:sz w:val="24"/>
          <w:szCs w:val="24"/>
        </w:rPr>
        <w:t xml:space="preserve"> pracovní</w:t>
      </w:r>
      <w:r w:rsidR="00E6052D" w:rsidRPr="00E9305D">
        <w:rPr>
          <w:rFonts w:ascii="Times New Roman" w:hAnsi="Times New Roman" w:cs="Times New Roman"/>
          <w:color w:val="auto"/>
          <w:sz w:val="24"/>
          <w:szCs w:val="24"/>
        </w:rPr>
        <w:t>ch</w:t>
      </w:r>
      <w:r w:rsidR="00BB3DFD" w:rsidRPr="00E9305D">
        <w:rPr>
          <w:rFonts w:ascii="Times New Roman" w:hAnsi="Times New Roman" w:cs="Times New Roman"/>
          <w:color w:val="auto"/>
          <w:sz w:val="24"/>
          <w:szCs w:val="24"/>
        </w:rPr>
        <w:t xml:space="preserve"> d</w:t>
      </w:r>
      <w:r w:rsidR="00E6052D" w:rsidRPr="00E9305D">
        <w:rPr>
          <w:rFonts w:ascii="Times New Roman" w:hAnsi="Times New Roman" w:cs="Times New Roman"/>
          <w:color w:val="auto"/>
          <w:sz w:val="24"/>
          <w:szCs w:val="24"/>
        </w:rPr>
        <w:t>nů</w:t>
      </w:r>
      <w:r w:rsidR="00BB3DFD" w:rsidRPr="00E9305D">
        <w:rPr>
          <w:rFonts w:ascii="Times New Roman" w:hAnsi="Times New Roman" w:cs="Times New Roman"/>
          <w:color w:val="auto"/>
          <w:sz w:val="24"/>
          <w:szCs w:val="24"/>
        </w:rPr>
        <w:t xml:space="preserve"> od jejich nahlášení</w:t>
      </w:r>
      <w:r w:rsidR="00BB3DFD" w:rsidRPr="00E9305D" w:rsidDel="00BB3DFD">
        <w:rPr>
          <w:rFonts w:ascii="Times New Roman" w:hAnsi="Times New Roman" w:cs="Times New Roman"/>
          <w:color w:val="auto"/>
          <w:sz w:val="24"/>
          <w:szCs w:val="24"/>
        </w:rPr>
        <w:t xml:space="preserve"> </w:t>
      </w:r>
    </w:p>
    <w:p w14:paraId="031F435D" w14:textId="77777777" w:rsidR="009C658C" w:rsidRPr="008E4405" w:rsidRDefault="009C658C">
      <w:pPr>
        <w:pStyle w:val="Odstavecseseznamem"/>
        <w:rPr>
          <w:color w:val="auto"/>
          <w:highlight w:val="yellow"/>
        </w:rPr>
      </w:pPr>
    </w:p>
    <w:p w14:paraId="3B994B62" w14:textId="71D086DC" w:rsidR="00AE54E8" w:rsidRPr="008E4405" w:rsidRDefault="00B47A17" w:rsidP="00AE54E8">
      <w:pPr>
        <w:pStyle w:val="Odstavecseseznamem"/>
        <w:numPr>
          <w:ilvl w:val="1"/>
          <w:numId w:val="2"/>
        </w:numPr>
        <w:spacing w:after="0" w:line="240" w:lineRule="auto"/>
        <w:ind w:left="567" w:hanging="567"/>
        <w:jc w:val="both"/>
        <w:rPr>
          <w:rFonts w:ascii="Times New Roman" w:hAnsi="Times New Roman" w:cs="Times New Roman"/>
          <w:color w:val="auto"/>
          <w:sz w:val="28"/>
          <w:szCs w:val="24"/>
        </w:rPr>
      </w:pPr>
      <w:r w:rsidRPr="00AE54E8">
        <w:rPr>
          <w:rFonts w:ascii="Times New Roman" w:hAnsi="Times New Roman" w:cs="Times New Roman"/>
          <w:color w:val="auto"/>
          <w:sz w:val="24"/>
        </w:rPr>
        <w:t xml:space="preserve">Objednatelem nahlášené vady Zařízení budou odstraňovány v místě plnění dle čl. 4.1. této smlouvy. </w:t>
      </w:r>
    </w:p>
    <w:p w14:paraId="6C88930E" w14:textId="77777777" w:rsidR="009C658C" w:rsidRPr="00AE54E8" w:rsidRDefault="009C658C" w:rsidP="00D75F4E">
      <w:pPr>
        <w:pStyle w:val="Odstavecseseznamem"/>
        <w:spacing w:after="0" w:line="240" w:lineRule="auto"/>
        <w:ind w:left="567"/>
        <w:jc w:val="both"/>
        <w:rPr>
          <w:rFonts w:ascii="Times New Roman" w:hAnsi="Times New Roman" w:cs="Times New Roman"/>
          <w:color w:val="auto"/>
          <w:sz w:val="24"/>
          <w:szCs w:val="24"/>
        </w:rPr>
      </w:pPr>
    </w:p>
    <w:p w14:paraId="4E7E77BF" w14:textId="67D2944A" w:rsidR="009C658C" w:rsidRPr="008E4405" w:rsidRDefault="00B47A17">
      <w:pPr>
        <w:pStyle w:val="Zptenadresanaoblku"/>
        <w:keepNext/>
        <w:numPr>
          <w:ilvl w:val="1"/>
          <w:numId w:val="2"/>
        </w:numPr>
        <w:ind w:left="567" w:hanging="567"/>
        <w:jc w:val="both"/>
        <w:rPr>
          <w:rFonts w:cs="Times New Roman"/>
          <w:sz w:val="24"/>
          <w:szCs w:val="24"/>
          <w:lang w:val="cs-CZ"/>
        </w:rPr>
      </w:pPr>
      <w:r w:rsidRPr="008E4405">
        <w:rPr>
          <w:rFonts w:cs="Times New Roman"/>
          <w:sz w:val="24"/>
          <w:szCs w:val="24"/>
          <w:lang w:val="cs-CZ"/>
        </w:rPr>
        <w:t>V případě, že stejná vada vznikne v průběhu záruční doby již opakovaně, má Objednatel v případě dalšího, tedy minimálně druhého v pořadí, výskytu stejné vady právo na výměnu takové poruchové části Dodávky, i kdyby byla vada odstranitelná opravou. Pokud již po první analýze vady bude zjištěno, že je vada neodstranitelná, má Objednatel právo na dodání nové</w:t>
      </w:r>
      <w:r w:rsidR="0044153B">
        <w:rPr>
          <w:rFonts w:cs="Times New Roman"/>
          <w:sz w:val="24"/>
          <w:szCs w:val="24"/>
          <w:lang w:val="cs-CZ"/>
        </w:rPr>
        <w:t xml:space="preserve"> části Dodávky</w:t>
      </w:r>
      <w:r w:rsidRPr="008E4405">
        <w:rPr>
          <w:rFonts w:cs="Times New Roman"/>
          <w:sz w:val="24"/>
          <w:szCs w:val="24"/>
          <w:lang w:val="cs-CZ"/>
        </w:rPr>
        <w:t xml:space="preserve">. </w:t>
      </w:r>
    </w:p>
    <w:p w14:paraId="64C4B75F" w14:textId="77777777" w:rsidR="009C658C" w:rsidRPr="008E4405" w:rsidRDefault="009C658C">
      <w:pPr>
        <w:spacing w:after="0" w:line="240" w:lineRule="auto"/>
        <w:rPr>
          <w:rFonts w:ascii="Times New Roman" w:hAnsi="Times New Roman" w:cs="Times New Roman"/>
          <w:color w:val="auto"/>
          <w:sz w:val="24"/>
          <w:szCs w:val="24"/>
        </w:rPr>
      </w:pPr>
    </w:p>
    <w:p w14:paraId="69BBA14F" w14:textId="77777777" w:rsidR="009C658C" w:rsidRPr="008E4405" w:rsidRDefault="00B47A17">
      <w:pPr>
        <w:pStyle w:val="Zptenadresanaoblku"/>
        <w:keepNext/>
        <w:numPr>
          <w:ilvl w:val="1"/>
          <w:numId w:val="2"/>
        </w:numPr>
        <w:ind w:left="567" w:hanging="567"/>
        <w:jc w:val="both"/>
        <w:rPr>
          <w:rFonts w:cs="Times New Roman"/>
          <w:sz w:val="24"/>
          <w:szCs w:val="24"/>
          <w:lang w:val="cs-CZ"/>
        </w:rPr>
      </w:pPr>
      <w:r w:rsidRPr="008E4405">
        <w:rPr>
          <w:rFonts w:cs="Times New Roman"/>
          <w:sz w:val="24"/>
          <w:szCs w:val="24"/>
          <w:lang w:val="cs-CZ"/>
        </w:rPr>
        <w:t>Za odstranění vady, na kterou se vztahuje záruka dle této smlouvy, se považuje stav, kdy je příslušná součást Dodávky bez reklamovaných vad předána Objednateli a způsobilá k užívání ke sjednanému účelu bez omezení.</w:t>
      </w:r>
    </w:p>
    <w:p w14:paraId="5E283FD2" w14:textId="77777777" w:rsidR="009C658C" w:rsidRPr="008E4405" w:rsidRDefault="009C658C">
      <w:pPr>
        <w:pStyle w:val="Zptenadresanaoblku"/>
        <w:keepNext/>
        <w:jc w:val="both"/>
        <w:rPr>
          <w:rFonts w:cs="Times New Roman"/>
          <w:sz w:val="24"/>
          <w:szCs w:val="24"/>
          <w:lang w:val="cs-CZ"/>
        </w:rPr>
      </w:pPr>
    </w:p>
    <w:p w14:paraId="360460C5" w14:textId="77777777"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Servisní služby a komplexní technologická podpora</w:t>
      </w:r>
    </w:p>
    <w:p w14:paraId="61014865" w14:textId="77777777" w:rsidR="009C658C" w:rsidRPr="008E4405" w:rsidRDefault="009C658C">
      <w:pPr>
        <w:pStyle w:val="Zptenadresanaoblku"/>
        <w:keepNext/>
        <w:jc w:val="both"/>
        <w:rPr>
          <w:rFonts w:cs="Times New Roman"/>
          <w:b/>
          <w:sz w:val="24"/>
          <w:szCs w:val="24"/>
          <w:lang w:val="cs-CZ"/>
        </w:rPr>
      </w:pPr>
    </w:p>
    <w:p w14:paraId="09433AF0" w14:textId="50104280" w:rsidR="009C658C" w:rsidRDefault="00B47A17">
      <w:pPr>
        <w:pStyle w:val="Odstavecseseznamem"/>
        <w:numPr>
          <w:ilvl w:val="1"/>
          <w:numId w:val="2"/>
        </w:numPr>
        <w:spacing w:after="0" w:line="240" w:lineRule="auto"/>
        <w:ind w:left="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Dodavatel se zavazuje v rámci sjednané Ceny poskytovat Objednateli technologickou podporu k Dodávce, a k ní příslušné technické podpory </w:t>
      </w:r>
      <w:r w:rsidR="003C3933">
        <w:rPr>
          <w:rFonts w:ascii="Times New Roman" w:hAnsi="Times New Roman" w:cs="Times New Roman"/>
          <w:color w:val="auto"/>
          <w:sz w:val="24"/>
          <w:szCs w:val="24"/>
        </w:rPr>
        <w:t xml:space="preserve">výrobce </w:t>
      </w:r>
      <w:r w:rsidRPr="008E4405">
        <w:rPr>
          <w:rFonts w:ascii="Times New Roman" w:hAnsi="Times New Roman" w:cs="Times New Roman"/>
          <w:color w:val="auto"/>
          <w:sz w:val="24"/>
          <w:szCs w:val="24"/>
        </w:rPr>
        <w:t>v rozsahu záruční doby uvedené v čl. 9.1. této smlouvy.</w:t>
      </w:r>
    </w:p>
    <w:p w14:paraId="4917C30C" w14:textId="77777777" w:rsidR="00F270D6" w:rsidRPr="008E4405" w:rsidRDefault="00F270D6" w:rsidP="00F270D6">
      <w:pPr>
        <w:pStyle w:val="Odstavecseseznamem"/>
        <w:spacing w:after="0" w:line="240" w:lineRule="auto"/>
        <w:ind w:left="567"/>
        <w:jc w:val="both"/>
        <w:rPr>
          <w:rFonts w:ascii="Times New Roman" w:hAnsi="Times New Roman" w:cs="Times New Roman"/>
          <w:color w:val="auto"/>
          <w:sz w:val="24"/>
          <w:szCs w:val="24"/>
        </w:rPr>
      </w:pPr>
    </w:p>
    <w:p w14:paraId="4F40DEE2" w14:textId="727D11F4" w:rsidR="00E228E6" w:rsidRDefault="003C3933" w:rsidP="00DD44E1">
      <w:pPr>
        <w:pStyle w:val="Zptenadresanaoblku"/>
        <w:keepNext/>
        <w:numPr>
          <w:ilvl w:val="1"/>
          <w:numId w:val="2"/>
        </w:numPr>
        <w:ind w:left="567"/>
        <w:jc w:val="both"/>
        <w:rPr>
          <w:rFonts w:cs="Times New Roman"/>
          <w:sz w:val="24"/>
          <w:szCs w:val="24"/>
          <w:lang w:val="cs-CZ"/>
        </w:rPr>
      </w:pPr>
      <w:r>
        <w:rPr>
          <w:rFonts w:cs="Times New Roman"/>
          <w:sz w:val="24"/>
          <w:szCs w:val="24"/>
          <w:lang w:val="cs-CZ"/>
        </w:rPr>
        <w:t xml:space="preserve">Servisní služby musí být poskytovány v českém jazyce. </w:t>
      </w:r>
    </w:p>
    <w:p w14:paraId="1BF25EC6" w14:textId="77777777" w:rsidR="009A2CEC" w:rsidRDefault="009A2CEC" w:rsidP="009A2CEC">
      <w:pPr>
        <w:pStyle w:val="Odstavecseseznamem"/>
        <w:rPr>
          <w:rFonts w:cs="Times New Roman"/>
          <w:sz w:val="24"/>
          <w:szCs w:val="24"/>
        </w:rPr>
      </w:pPr>
    </w:p>
    <w:p w14:paraId="3C185DB6" w14:textId="0A5449B0" w:rsidR="009A2CEC" w:rsidRPr="004B6A28" w:rsidRDefault="009A2CEC" w:rsidP="009A2CEC">
      <w:pPr>
        <w:pStyle w:val="Zptenadresanaoblku"/>
        <w:keepNext/>
        <w:numPr>
          <w:ilvl w:val="1"/>
          <w:numId w:val="2"/>
        </w:numPr>
        <w:ind w:left="567"/>
        <w:jc w:val="both"/>
        <w:rPr>
          <w:b/>
          <w:sz w:val="24"/>
          <w:szCs w:val="24"/>
          <w:lang w:val="cs-CZ"/>
        </w:rPr>
      </w:pPr>
      <w:r w:rsidRPr="004B6A28">
        <w:rPr>
          <w:color w:val="000000"/>
          <w:sz w:val="24"/>
          <w:szCs w:val="24"/>
          <w:lang w:val="cs-CZ"/>
        </w:rPr>
        <w:lastRenderedPageBreak/>
        <w:t>Dodavatel se po dobu trvání záruční doby zavazuje poskytovat Objednateli taktéž mimozáruční servis Dodávky v podobě opravy vyskytnuvší se vady na Dodávce, na kterou se nevztahuje poskytnutá záruka (dále jen „</w:t>
      </w:r>
      <w:r w:rsidRPr="004B6A28">
        <w:rPr>
          <w:b/>
          <w:i/>
          <w:color w:val="000000"/>
          <w:sz w:val="24"/>
          <w:szCs w:val="24"/>
          <w:lang w:val="cs-CZ"/>
        </w:rPr>
        <w:t>mimozáruční servis</w:t>
      </w:r>
      <w:r w:rsidRPr="004B6A28">
        <w:rPr>
          <w:color w:val="000000"/>
          <w:sz w:val="24"/>
          <w:szCs w:val="24"/>
          <w:lang w:val="cs-CZ"/>
        </w:rPr>
        <w:t>“).</w:t>
      </w:r>
    </w:p>
    <w:p w14:paraId="48867C70" w14:textId="77777777" w:rsidR="009A2CEC" w:rsidRPr="004B6A28" w:rsidRDefault="009A2CEC" w:rsidP="009A2CEC">
      <w:pPr>
        <w:pStyle w:val="Zptenadresanaoblku"/>
        <w:keepNext/>
        <w:jc w:val="both"/>
        <w:rPr>
          <w:b/>
          <w:sz w:val="24"/>
          <w:szCs w:val="24"/>
          <w:lang w:val="cs-CZ"/>
        </w:rPr>
      </w:pPr>
    </w:p>
    <w:p w14:paraId="789C798A" w14:textId="45D31F28" w:rsidR="009A2CEC" w:rsidRPr="004B6A28" w:rsidRDefault="009A2CEC" w:rsidP="009A2CEC">
      <w:pPr>
        <w:pStyle w:val="Zptenadresanaoblku"/>
        <w:keepNext/>
        <w:numPr>
          <w:ilvl w:val="1"/>
          <w:numId w:val="2"/>
        </w:numPr>
        <w:ind w:left="567"/>
        <w:jc w:val="both"/>
        <w:rPr>
          <w:b/>
          <w:sz w:val="24"/>
          <w:szCs w:val="24"/>
          <w:lang w:val="cs-CZ"/>
        </w:rPr>
      </w:pPr>
      <w:r w:rsidRPr="004B6A28">
        <w:rPr>
          <w:color w:val="000000"/>
          <w:sz w:val="24"/>
          <w:szCs w:val="24"/>
          <w:lang w:val="cs-CZ"/>
        </w:rPr>
        <w:t>Dodavatel se dále zavazuje, že bude i po skončení záruční doby pro Objednatele zajišťovat pozáruční servis Dodávky v podobě opravy vyskytnuvší se vady na Dodávce, či provedení preventivního servisu, zahrnujícího aktualizaci softwaru, seřízení a údržbu Dodávky, jestliže si tento servis Objednatel v konkrétním případě výslovně objedná (dále jen „</w:t>
      </w:r>
      <w:r w:rsidRPr="004B6A28">
        <w:rPr>
          <w:b/>
          <w:i/>
          <w:color w:val="000000"/>
          <w:sz w:val="24"/>
          <w:szCs w:val="24"/>
          <w:lang w:val="cs-CZ"/>
        </w:rPr>
        <w:t>pozáruční servis</w:t>
      </w:r>
      <w:r w:rsidRPr="004B6A28">
        <w:rPr>
          <w:color w:val="000000"/>
          <w:sz w:val="24"/>
          <w:szCs w:val="24"/>
          <w:lang w:val="cs-CZ"/>
        </w:rPr>
        <w:t>“)</w:t>
      </w:r>
      <w:r w:rsidR="004B6A28">
        <w:rPr>
          <w:color w:val="000000"/>
          <w:sz w:val="24"/>
          <w:szCs w:val="24"/>
          <w:lang w:val="cs-CZ"/>
        </w:rPr>
        <w:t>, a to minimálně po dobu pěti let po skončení záruční doby</w:t>
      </w:r>
      <w:r w:rsidRPr="004B6A28">
        <w:rPr>
          <w:color w:val="000000"/>
          <w:sz w:val="24"/>
          <w:szCs w:val="24"/>
          <w:lang w:val="cs-CZ"/>
        </w:rPr>
        <w:t>.</w:t>
      </w:r>
    </w:p>
    <w:p w14:paraId="25EFA0CA" w14:textId="77777777" w:rsidR="009A2CEC" w:rsidRDefault="009A2CEC" w:rsidP="009A2CEC">
      <w:pPr>
        <w:pStyle w:val="Odstavecseseznamem"/>
        <w:ind w:left="567" w:hanging="567"/>
      </w:pPr>
    </w:p>
    <w:p w14:paraId="74F83062" w14:textId="476BC66B" w:rsidR="009A2CEC" w:rsidRPr="00D025C2" w:rsidRDefault="009A2CEC" w:rsidP="009A2CEC">
      <w:pPr>
        <w:pStyle w:val="Zptenadresanaoblku"/>
        <w:keepNext/>
        <w:numPr>
          <w:ilvl w:val="1"/>
          <w:numId w:val="2"/>
        </w:numPr>
        <w:ind w:left="567"/>
        <w:jc w:val="both"/>
        <w:rPr>
          <w:b/>
          <w:sz w:val="24"/>
          <w:szCs w:val="24"/>
          <w:lang w:val="cs-CZ"/>
        </w:rPr>
      </w:pPr>
      <w:r w:rsidRPr="00D771F9">
        <w:rPr>
          <w:sz w:val="24"/>
          <w:szCs w:val="24"/>
          <w:lang w:val="cs-CZ"/>
        </w:rPr>
        <w:t xml:space="preserve">Cena jedné hodiny práce certifikovaného technika za mimozáruční servis a pozáruční servis je sjednána na částku ve výši </w:t>
      </w:r>
      <w:r w:rsidR="000266A9">
        <w:rPr>
          <w:sz w:val="24"/>
          <w:szCs w:val="24"/>
          <w:lang w:val="cs-CZ"/>
        </w:rPr>
        <w:t>1.800,-</w:t>
      </w:r>
      <w:r w:rsidRPr="00D771F9">
        <w:rPr>
          <w:sz w:val="24"/>
          <w:szCs w:val="24"/>
          <w:lang w:val="cs-CZ"/>
        </w:rPr>
        <w:t xml:space="preserve"> Kč bez DPH. K ceně jedné hodiny práce bude připočteno a Objednatelem uhrazeno DPH ve výši 21 % v částce </w:t>
      </w:r>
      <w:r w:rsidR="000266A9">
        <w:rPr>
          <w:sz w:val="24"/>
          <w:szCs w:val="24"/>
          <w:lang w:val="cs-CZ"/>
        </w:rPr>
        <w:t xml:space="preserve">378,- </w:t>
      </w:r>
      <w:r w:rsidRPr="00D771F9">
        <w:rPr>
          <w:sz w:val="24"/>
          <w:szCs w:val="24"/>
          <w:lang w:val="cs-CZ"/>
        </w:rPr>
        <w:t xml:space="preserve">Kč. Celková cena jedné hodiny práce tak činí </w:t>
      </w:r>
      <w:r w:rsidR="000266A9">
        <w:rPr>
          <w:sz w:val="24"/>
          <w:szCs w:val="24"/>
          <w:lang w:val="cs-CZ"/>
        </w:rPr>
        <w:t>2.178,-</w:t>
      </w:r>
      <w:r w:rsidRPr="00D771F9">
        <w:rPr>
          <w:sz w:val="24"/>
          <w:szCs w:val="24"/>
          <w:lang w:val="cs-CZ"/>
        </w:rPr>
        <w:t xml:space="preserve"> Kč včetně DPH </w:t>
      </w:r>
      <w:bookmarkStart w:id="5" w:name="_Hlk204867406"/>
      <w:r w:rsidRPr="00D771F9">
        <w:rPr>
          <w:sz w:val="24"/>
          <w:szCs w:val="24"/>
          <w:lang w:val="cs-CZ"/>
        </w:rPr>
        <w:t xml:space="preserve">s tím, že náklady na dopravu, promeškaný čas a náklady na ubytování </w:t>
      </w:r>
      <w:bookmarkEnd w:id="5"/>
      <w:r w:rsidRPr="00D771F9">
        <w:rPr>
          <w:sz w:val="24"/>
          <w:szCs w:val="24"/>
          <w:lang w:val="cs-CZ"/>
        </w:rPr>
        <w:t xml:space="preserve">nepřesáhnou více než 25 % celkové ceny servisního zásahu bez započtení ceny použitého materiálu, náhradních dílů a veškerých vedlejších nákladů. </w:t>
      </w:r>
    </w:p>
    <w:p w14:paraId="3BB7EC50" w14:textId="77777777" w:rsidR="00F37220" w:rsidRPr="00D771F9" w:rsidRDefault="00F37220" w:rsidP="00D025C2">
      <w:pPr>
        <w:pStyle w:val="Odstavecseseznamem"/>
        <w:rPr>
          <w:b/>
          <w:sz w:val="24"/>
          <w:szCs w:val="24"/>
        </w:rPr>
      </w:pPr>
    </w:p>
    <w:p w14:paraId="59054F16" w14:textId="3D12CE67" w:rsidR="00F37220" w:rsidRPr="00D771F9" w:rsidRDefault="00F37220" w:rsidP="009A2CEC">
      <w:pPr>
        <w:pStyle w:val="Zptenadresanaoblku"/>
        <w:keepNext/>
        <w:numPr>
          <w:ilvl w:val="1"/>
          <w:numId w:val="2"/>
        </w:numPr>
        <w:ind w:left="567"/>
        <w:jc w:val="both"/>
        <w:rPr>
          <w:bCs/>
          <w:sz w:val="24"/>
          <w:szCs w:val="24"/>
          <w:lang w:val="cs-CZ"/>
        </w:rPr>
      </w:pPr>
      <w:r w:rsidRPr="00D771F9">
        <w:rPr>
          <w:bCs/>
          <w:sz w:val="24"/>
          <w:szCs w:val="24"/>
          <w:lang w:val="cs-CZ"/>
        </w:rPr>
        <w:t>Cena ročního preventivního servisu, pokud si jej Objednatel u Dodavatele po skončení záruky objedná</w:t>
      </w:r>
      <w:r w:rsidR="00D771F9">
        <w:rPr>
          <w:bCs/>
          <w:sz w:val="24"/>
          <w:szCs w:val="24"/>
          <w:lang w:val="cs-CZ"/>
        </w:rPr>
        <w:t>,</w:t>
      </w:r>
      <w:r w:rsidRPr="00D771F9">
        <w:rPr>
          <w:bCs/>
          <w:sz w:val="24"/>
          <w:szCs w:val="24"/>
          <w:lang w:val="cs-CZ"/>
        </w:rPr>
        <w:t xml:space="preserve"> je </w:t>
      </w:r>
      <w:r w:rsidR="00D771F9" w:rsidRPr="00D771F9">
        <w:rPr>
          <w:bCs/>
          <w:sz w:val="24"/>
          <w:szCs w:val="24"/>
          <w:lang w:val="cs-CZ"/>
        </w:rPr>
        <w:t>sjednána</w:t>
      </w:r>
      <w:r w:rsidRPr="00D771F9">
        <w:rPr>
          <w:rFonts w:ascii="Calibri" w:eastAsia="Calibri" w:hAnsi="Calibri" w:cstheme="minorBidi"/>
          <w:bCs/>
          <w:color w:val="00000A"/>
          <w:sz w:val="24"/>
          <w:szCs w:val="24"/>
          <w:lang w:val="cs-CZ" w:bidi="ar-SA"/>
        </w:rPr>
        <w:t xml:space="preserve"> </w:t>
      </w:r>
      <w:r w:rsidRPr="00D771F9">
        <w:rPr>
          <w:bCs/>
          <w:sz w:val="24"/>
          <w:szCs w:val="24"/>
          <w:lang w:val="cs-CZ"/>
        </w:rPr>
        <w:t xml:space="preserve">na částku ve výši </w:t>
      </w:r>
      <w:r w:rsidR="000266A9">
        <w:rPr>
          <w:bCs/>
          <w:sz w:val="24"/>
          <w:szCs w:val="24"/>
          <w:lang w:val="cs-CZ"/>
        </w:rPr>
        <w:t>52.000,-</w:t>
      </w:r>
      <w:r w:rsidRPr="00D771F9">
        <w:rPr>
          <w:bCs/>
          <w:sz w:val="24"/>
          <w:szCs w:val="24"/>
          <w:lang w:val="cs-CZ"/>
        </w:rPr>
        <w:t xml:space="preserve"> Kč bez DPH. K ceně </w:t>
      </w:r>
      <w:r w:rsidR="00D025C2">
        <w:rPr>
          <w:bCs/>
          <w:sz w:val="24"/>
          <w:szCs w:val="24"/>
          <w:lang w:val="cs-CZ"/>
        </w:rPr>
        <w:t xml:space="preserve">za preventivní servis </w:t>
      </w:r>
      <w:r w:rsidRPr="00D771F9">
        <w:rPr>
          <w:bCs/>
          <w:sz w:val="24"/>
          <w:szCs w:val="24"/>
          <w:lang w:val="cs-CZ"/>
        </w:rPr>
        <w:t xml:space="preserve">bude připočteno a Objednatelem uhrazeno DPH ve výši 21 % v částce </w:t>
      </w:r>
      <w:r w:rsidR="000266A9">
        <w:rPr>
          <w:bCs/>
          <w:sz w:val="24"/>
          <w:szCs w:val="24"/>
          <w:lang w:val="cs-CZ"/>
        </w:rPr>
        <w:t xml:space="preserve">10.920,- </w:t>
      </w:r>
      <w:r w:rsidRPr="00D771F9">
        <w:rPr>
          <w:bCs/>
          <w:sz w:val="24"/>
          <w:szCs w:val="24"/>
          <w:lang w:val="cs-CZ"/>
        </w:rPr>
        <w:t xml:space="preserve">Kč. Celková cena </w:t>
      </w:r>
      <w:r w:rsidR="00D025C2">
        <w:rPr>
          <w:bCs/>
          <w:sz w:val="24"/>
          <w:szCs w:val="24"/>
          <w:lang w:val="cs-CZ"/>
        </w:rPr>
        <w:t>ročního preventivního servisu</w:t>
      </w:r>
      <w:r w:rsidRPr="00D771F9">
        <w:rPr>
          <w:bCs/>
          <w:sz w:val="24"/>
          <w:szCs w:val="24"/>
          <w:lang w:val="cs-CZ"/>
        </w:rPr>
        <w:t xml:space="preserve"> tak činí </w:t>
      </w:r>
      <w:r w:rsidR="000266A9">
        <w:rPr>
          <w:bCs/>
          <w:sz w:val="24"/>
          <w:szCs w:val="24"/>
          <w:lang w:val="cs-CZ"/>
        </w:rPr>
        <w:t>62.920,- Kč</w:t>
      </w:r>
      <w:r w:rsidRPr="00D771F9">
        <w:rPr>
          <w:bCs/>
          <w:sz w:val="24"/>
          <w:szCs w:val="24"/>
          <w:lang w:val="cs-CZ"/>
        </w:rPr>
        <w:t xml:space="preserve"> Kč včetně DPH </w:t>
      </w:r>
      <w:r w:rsidR="00D771F9" w:rsidRPr="00D771F9">
        <w:rPr>
          <w:bCs/>
          <w:sz w:val="24"/>
          <w:szCs w:val="24"/>
          <w:lang w:val="cs-CZ"/>
        </w:rPr>
        <w:t xml:space="preserve">s tím, že náklady na dopravu, promeškaný čas a náklady na ubytování </w:t>
      </w:r>
      <w:r w:rsidR="00D771F9">
        <w:rPr>
          <w:bCs/>
          <w:sz w:val="24"/>
          <w:szCs w:val="24"/>
          <w:lang w:val="cs-CZ"/>
        </w:rPr>
        <w:t xml:space="preserve">jsou již zahrnuty ve stanovené ceně preventivního servisu vyjma </w:t>
      </w:r>
      <w:r w:rsidRPr="00D771F9">
        <w:rPr>
          <w:bCs/>
          <w:sz w:val="24"/>
          <w:szCs w:val="24"/>
          <w:lang w:val="cs-CZ"/>
        </w:rPr>
        <w:t>ceny náhradních dílů</w:t>
      </w:r>
      <w:r w:rsidR="00D771F9">
        <w:rPr>
          <w:bCs/>
          <w:sz w:val="24"/>
          <w:szCs w:val="24"/>
          <w:lang w:val="cs-CZ"/>
        </w:rPr>
        <w:t>.</w:t>
      </w:r>
    </w:p>
    <w:p w14:paraId="706518FC" w14:textId="77777777" w:rsidR="009A2CEC" w:rsidRPr="00C322C7" w:rsidRDefault="009A2CEC" w:rsidP="009A2CEC">
      <w:pPr>
        <w:pStyle w:val="Odstavecseseznamem"/>
        <w:ind w:left="567" w:hanging="567"/>
        <w:rPr>
          <w:rFonts w:eastAsia="MS Mincho"/>
        </w:rPr>
      </w:pPr>
    </w:p>
    <w:p w14:paraId="717C5F46" w14:textId="77777777" w:rsidR="009A2CEC" w:rsidRPr="004B6A28" w:rsidRDefault="009A2CEC" w:rsidP="009A2CEC">
      <w:pPr>
        <w:pStyle w:val="Zptenadresanaoblku"/>
        <w:keepNext/>
        <w:numPr>
          <w:ilvl w:val="1"/>
          <w:numId w:val="2"/>
        </w:numPr>
        <w:ind w:left="567"/>
        <w:jc w:val="both"/>
        <w:rPr>
          <w:b/>
          <w:sz w:val="24"/>
          <w:szCs w:val="24"/>
          <w:lang w:val="cs-CZ"/>
        </w:rPr>
      </w:pPr>
      <w:r w:rsidRPr="004B6A28">
        <w:rPr>
          <w:rFonts w:eastAsia="MS Mincho"/>
          <w:sz w:val="24"/>
          <w:szCs w:val="24"/>
          <w:lang w:val="cs-CZ"/>
        </w:rPr>
        <w:t xml:space="preserve">Překročení nebo změna cen uvedených v tomto článku je možná pouze za předpokladu: </w:t>
      </w:r>
    </w:p>
    <w:p w14:paraId="4B5FF7A4" w14:textId="77777777" w:rsidR="009A2CEC" w:rsidRPr="00462E2D" w:rsidRDefault="009A2CEC" w:rsidP="009A2CEC">
      <w:pPr>
        <w:pStyle w:val="Odstavecseseznamem"/>
        <w:ind w:left="567" w:hanging="567"/>
        <w:rPr>
          <w:rFonts w:eastAsia="MS Mincho"/>
        </w:rPr>
      </w:pPr>
    </w:p>
    <w:p w14:paraId="3BAC281E" w14:textId="77777777" w:rsidR="009A2CEC" w:rsidRPr="009A2CEC" w:rsidRDefault="009A2CEC" w:rsidP="009A2CEC">
      <w:pPr>
        <w:pStyle w:val="Odstavecseseznamem"/>
        <w:numPr>
          <w:ilvl w:val="0"/>
          <w:numId w:val="22"/>
        </w:numPr>
        <w:spacing w:after="0" w:line="240" w:lineRule="auto"/>
        <w:ind w:left="1134" w:hanging="567"/>
        <w:contextualSpacing w:val="0"/>
        <w:jc w:val="both"/>
        <w:rPr>
          <w:rFonts w:ascii="Times New Roman" w:hAnsi="Times New Roman" w:cs="Times New Roman"/>
          <w:b/>
          <w:sz w:val="24"/>
          <w:szCs w:val="24"/>
        </w:rPr>
      </w:pPr>
      <w:r w:rsidRPr="009A2CEC">
        <w:rPr>
          <w:rFonts w:ascii="Times New Roman" w:eastAsia="MS Mincho" w:hAnsi="Times New Roman" w:cs="Times New Roman"/>
          <w:sz w:val="24"/>
          <w:szCs w:val="24"/>
        </w:rPr>
        <w:t xml:space="preserve">že v mezidobí dojde ke změnám sazeb daně z přidané hodnoty; v takovém případě bude cena upravena podle změny sazeb daně z přidané hodnoty platných v době vzniku zdanitelného plnění, a to ve výši odpovídající změně sazby daně z přidané hodnoty; </w:t>
      </w:r>
    </w:p>
    <w:p w14:paraId="568BE30F" w14:textId="77777777" w:rsidR="009A2CEC" w:rsidRPr="009A2CEC" w:rsidRDefault="009A2CEC" w:rsidP="009A2CEC">
      <w:pPr>
        <w:pStyle w:val="Odstavecseseznamem"/>
        <w:ind w:left="1134" w:hanging="567"/>
        <w:jc w:val="both"/>
        <w:rPr>
          <w:rFonts w:ascii="Times New Roman" w:hAnsi="Times New Roman" w:cs="Times New Roman"/>
          <w:b/>
          <w:sz w:val="24"/>
          <w:szCs w:val="24"/>
        </w:rPr>
      </w:pPr>
    </w:p>
    <w:p w14:paraId="4F92A053" w14:textId="77777777" w:rsidR="009A2CEC" w:rsidRPr="001C3075" w:rsidRDefault="009A2CEC" w:rsidP="009A2CEC">
      <w:pPr>
        <w:pStyle w:val="Odstavecseseznamem"/>
        <w:numPr>
          <w:ilvl w:val="0"/>
          <w:numId w:val="22"/>
        </w:numPr>
        <w:spacing w:after="0" w:line="240" w:lineRule="auto"/>
        <w:ind w:left="1134" w:hanging="567"/>
        <w:contextualSpacing w:val="0"/>
        <w:jc w:val="both"/>
        <w:rPr>
          <w:b/>
        </w:rPr>
      </w:pPr>
      <w:r w:rsidRPr="009A2CEC">
        <w:rPr>
          <w:rFonts w:ascii="Times New Roman" w:eastAsia="MS Mincho" w:hAnsi="Times New Roman" w:cs="Times New Roman"/>
          <w:sz w:val="24"/>
          <w:szCs w:val="24"/>
        </w:rPr>
        <w:t>zvýšení odpovídajícího roční míře inflace za předchozí rok vyhlášené Českým statistickým úřadem. Úprava výše cen bude provedena vždy k 1. červnu daného roku podle vyhlášené míry inflace za předchozí kalendářní rok Českým statistickým úřadem nebo jinou k tomuto pověřenou státní institucí na základě písemného oznámení Dodavatele, jež bude obsahovat výši inflace a nově stanovenou výši cen</w:t>
      </w:r>
      <w:r w:rsidRPr="001C3075">
        <w:rPr>
          <w:rFonts w:eastAsia="MS Mincho"/>
        </w:rPr>
        <w:t xml:space="preserve">. </w:t>
      </w:r>
    </w:p>
    <w:p w14:paraId="471D5CE1" w14:textId="77777777" w:rsidR="009A2CEC" w:rsidRDefault="009A2CEC" w:rsidP="009A2CEC">
      <w:pPr>
        <w:pStyle w:val="Odstavecseseznamem"/>
        <w:ind w:left="567" w:hanging="567"/>
      </w:pPr>
    </w:p>
    <w:p w14:paraId="4C80FD94" w14:textId="5E9BA84C" w:rsidR="009A2CEC" w:rsidRPr="00F37220" w:rsidRDefault="009A2CEC" w:rsidP="009A2CEC">
      <w:pPr>
        <w:pStyle w:val="Zptenadresanaoblku"/>
        <w:keepNext/>
        <w:numPr>
          <w:ilvl w:val="1"/>
          <w:numId w:val="2"/>
        </w:numPr>
        <w:ind w:left="567"/>
        <w:jc w:val="both"/>
        <w:rPr>
          <w:b/>
          <w:sz w:val="24"/>
          <w:szCs w:val="24"/>
          <w:lang w:val="cs-CZ"/>
        </w:rPr>
      </w:pPr>
      <w:r w:rsidRPr="00F37220">
        <w:rPr>
          <w:sz w:val="24"/>
          <w:szCs w:val="24"/>
          <w:lang w:val="cs-CZ"/>
        </w:rPr>
        <w:t xml:space="preserve">Dodavatel zaručuje Objednateli výši cen mimozáručního servisu a pozáručního servisu sjednanou v čl. 10.5. </w:t>
      </w:r>
      <w:r w:rsidR="00D771F9">
        <w:rPr>
          <w:sz w:val="24"/>
          <w:szCs w:val="24"/>
          <w:lang w:val="cs-CZ"/>
        </w:rPr>
        <w:t xml:space="preserve">a 10.6. </w:t>
      </w:r>
      <w:r w:rsidRPr="00F37220">
        <w:rPr>
          <w:sz w:val="24"/>
          <w:szCs w:val="24"/>
          <w:lang w:val="cs-CZ"/>
        </w:rPr>
        <w:t xml:space="preserve">této smlouvy po celou dobu trvání záruční doby a dále při objednání pozáručního servisu kdykoli v období do </w:t>
      </w:r>
      <w:r w:rsidR="002B104A" w:rsidRPr="00F37220">
        <w:rPr>
          <w:sz w:val="24"/>
          <w:szCs w:val="24"/>
          <w:lang w:val="cs-CZ"/>
        </w:rPr>
        <w:t>pěti</w:t>
      </w:r>
      <w:r w:rsidRPr="00F37220">
        <w:rPr>
          <w:sz w:val="24"/>
          <w:szCs w:val="24"/>
          <w:lang w:val="cs-CZ"/>
        </w:rPr>
        <w:t xml:space="preserve"> (</w:t>
      </w:r>
      <w:r w:rsidR="002B104A" w:rsidRPr="00F37220">
        <w:rPr>
          <w:sz w:val="24"/>
          <w:szCs w:val="24"/>
          <w:lang w:val="cs-CZ"/>
        </w:rPr>
        <w:t>5</w:t>
      </w:r>
      <w:r w:rsidRPr="00F37220">
        <w:rPr>
          <w:sz w:val="24"/>
          <w:szCs w:val="24"/>
          <w:lang w:val="cs-CZ"/>
        </w:rPr>
        <w:t>) let ode dne uplynutí záruční doby; ustanovení předchozího čl. 10.</w:t>
      </w:r>
      <w:r w:rsidR="00D771F9">
        <w:rPr>
          <w:sz w:val="24"/>
          <w:szCs w:val="24"/>
          <w:lang w:val="cs-CZ"/>
        </w:rPr>
        <w:t>7</w:t>
      </w:r>
      <w:r w:rsidRPr="00F37220">
        <w:rPr>
          <w:sz w:val="24"/>
          <w:szCs w:val="24"/>
          <w:lang w:val="cs-CZ"/>
        </w:rPr>
        <w:t>. tím není dotčeno.</w:t>
      </w:r>
    </w:p>
    <w:p w14:paraId="2B55F706" w14:textId="77777777" w:rsidR="009A2CEC" w:rsidRPr="00DD44E1" w:rsidRDefault="009A2CEC" w:rsidP="009A2CEC">
      <w:pPr>
        <w:pStyle w:val="Zptenadresanaoblku"/>
        <w:keepNext/>
        <w:ind w:left="567"/>
        <w:jc w:val="both"/>
        <w:rPr>
          <w:rFonts w:cs="Times New Roman"/>
          <w:sz w:val="24"/>
          <w:szCs w:val="24"/>
          <w:lang w:val="cs-CZ"/>
        </w:rPr>
      </w:pPr>
    </w:p>
    <w:p w14:paraId="580C982F" w14:textId="77777777" w:rsidR="004A0044" w:rsidRPr="008E4405" w:rsidRDefault="004A0044">
      <w:pPr>
        <w:spacing w:after="0" w:line="240" w:lineRule="auto"/>
        <w:jc w:val="both"/>
        <w:rPr>
          <w:rFonts w:ascii="Times New Roman" w:hAnsi="Times New Roman" w:cs="Times New Roman"/>
          <w:color w:val="auto"/>
          <w:sz w:val="24"/>
          <w:szCs w:val="24"/>
        </w:rPr>
      </w:pPr>
    </w:p>
    <w:p w14:paraId="06B36510" w14:textId="77777777"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Odstoupení od smlouvy</w:t>
      </w:r>
    </w:p>
    <w:p w14:paraId="2B38CBF0" w14:textId="77777777" w:rsidR="009C658C" w:rsidRPr="008E4405" w:rsidRDefault="009C658C">
      <w:pPr>
        <w:spacing w:after="0" w:line="240" w:lineRule="auto"/>
        <w:rPr>
          <w:rFonts w:ascii="Times New Roman" w:hAnsi="Times New Roman" w:cs="Times New Roman"/>
          <w:color w:val="auto"/>
          <w:sz w:val="24"/>
          <w:szCs w:val="24"/>
        </w:rPr>
      </w:pPr>
    </w:p>
    <w:p w14:paraId="3CF487B6" w14:textId="2A3219C7" w:rsidR="009C658C" w:rsidRPr="008E4405"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lastRenderedPageBreak/>
        <w:t xml:space="preserve">Dodavatel má právo odstoupit od této smlouvy s účinky ex tunc v případě, že Objednatel je v prodlení více než 30 dnů s úhradou Ceny </w:t>
      </w:r>
      <w:r w:rsidR="0044153B">
        <w:rPr>
          <w:rFonts w:ascii="Times New Roman" w:hAnsi="Times New Roman" w:cs="Times New Roman"/>
          <w:color w:val="auto"/>
          <w:sz w:val="24"/>
          <w:szCs w:val="24"/>
        </w:rPr>
        <w:t>Dodávky a ne</w:t>
      </w:r>
      <w:r w:rsidR="005F51EC">
        <w:rPr>
          <w:rFonts w:ascii="Times New Roman" w:hAnsi="Times New Roman" w:cs="Times New Roman"/>
          <w:color w:val="auto"/>
          <w:sz w:val="24"/>
          <w:szCs w:val="24"/>
        </w:rPr>
        <w:t>uhradí Cenu Dodávky</w:t>
      </w:r>
      <w:r w:rsidR="0044153B">
        <w:rPr>
          <w:rFonts w:ascii="Times New Roman" w:hAnsi="Times New Roman" w:cs="Times New Roman"/>
          <w:color w:val="auto"/>
          <w:sz w:val="24"/>
          <w:szCs w:val="24"/>
        </w:rPr>
        <w:t xml:space="preserve"> ani na základě následné výzvy k uhrazení dlužné částky v přiměřené době minimálně 10 dnů</w:t>
      </w:r>
      <w:r w:rsidRPr="008E4405">
        <w:rPr>
          <w:rFonts w:ascii="Times New Roman" w:hAnsi="Times New Roman" w:cs="Times New Roman"/>
          <w:color w:val="auto"/>
          <w:sz w:val="24"/>
          <w:szCs w:val="24"/>
        </w:rPr>
        <w:t>.</w:t>
      </w:r>
    </w:p>
    <w:p w14:paraId="0C071C93" w14:textId="77777777" w:rsidR="009C658C" w:rsidRPr="008E4405" w:rsidRDefault="009C658C">
      <w:pPr>
        <w:pStyle w:val="Odstavecseseznamem"/>
        <w:spacing w:after="0" w:line="240" w:lineRule="auto"/>
        <w:ind w:left="1080"/>
        <w:rPr>
          <w:rFonts w:ascii="Times New Roman" w:hAnsi="Times New Roman" w:cs="Times New Roman"/>
          <w:color w:val="auto"/>
          <w:sz w:val="24"/>
          <w:szCs w:val="24"/>
        </w:rPr>
      </w:pPr>
    </w:p>
    <w:p w14:paraId="07DFE383" w14:textId="4779E95E" w:rsidR="009C658C" w:rsidRPr="008E4405" w:rsidRDefault="00B47A17">
      <w:pPr>
        <w:pStyle w:val="Odstavecseseznamem"/>
        <w:numPr>
          <w:ilvl w:val="1"/>
          <w:numId w:val="2"/>
        </w:numPr>
        <w:spacing w:after="0" w:line="240" w:lineRule="auto"/>
        <w:ind w:left="567" w:hanging="567"/>
        <w:rPr>
          <w:rFonts w:ascii="Times New Roman" w:hAnsi="Times New Roman" w:cs="Times New Roman"/>
          <w:color w:val="auto"/>
          <w:sz w:val="24"/>
          <w:szCs w:val="24"/>
        </w:rPr>
      </w:pPr>
      <w:r w:rsidRPr="008E4405">
        <w:rPr>
          <w:rFonts w:ascii="Times New Roman" w:hAnsi="Times New Roman" w:cs="Times New Roman"/>
          <w:color w:val="auto"/>
          <w:sz w:val="24"/>
          <w:szCs w:val="24"/>
        </w:rPr>
        <w:t>Objednatel má právo odstoupit od této smlouvy s účinky ex tunc</w:t>
      </w:r>
      <w:r w:rsidR="001C3C18">
        <w:rPr>
          <w:rFonts w:ascii="Times New Roman" w:hAnsi="Times New Roman" w:cs="Times New Roman"/>
          <w:color w:val="auto"/>
          <w:sz w:val="24"/>
          <w:szCs w:val="24"/>
        </w:rPr>
        <w:t xml:space="preserve"> zejména</w:t>
      </w:r>
      <w:r w:rsidRPr="008E4405">
        <w:rPr>
          <w:rFonts w:ascii="Times New Roman" w:hAnsi="Times New Roman" w:cs="Times New Roman"/>
          <w:color w:val="auto"/>
          <w:sz w:val="24"/>
          <w:szCs w:val="24"/>
        </w:rPr>
        <w:t xml:space="preserve"> v případě, že:</w:t>
      </w:r>
    </w:p>
    <w:p w14:paraId="3327BD3B" w14:textId="77777777" w:rsidR="009C658C" w:rsidRPr="008E4405" w:rsidRDefault="009C658C">
      <w:pPr>
        <w:spacing w:after="0" w:line="240" w:lineRule="auto"/>
        <w:rPr>
          <w:rFonts w:ascii="Times New Roman" w:hAnsi="Times New Roman" w:cs="Times New Roman"/>
          <w:color w:val="auto"/>
          <w:sz w:val="24"/>
          <w:szCs w:val="24"/>
        </w:rPr>
      </w:pPr>
    </w:p>
    <w:p w14:paraId="16935375" w14:textId="1335AEEA" w:rsidR="009C658C" w:rsidRPr="00D75F4E" w:rsidRDefault="00B47A17" w:rsidP="00D75F4E">
      <w:pPr>
        <w:pStyle w:val="Odstavecseseznamem"/>
        <w:numPr>
          <w:ilvl w:val="0"/>
          <w:numId w:val="20"/>
        </w:numPr>
        <w:spacing w:after="0" w:line="240" w:lineRule="auto"/>
        <w:jc w:val="both"/>
        <w:rPr>
          <w:rFonts w:ascii="Times New Roman" w:hAnsi="Times New Roman" w:cs="Times New Roman"/>
          <w:color w:val="auto"/>
          <w:sz w:val="24"/>
          <w:szCs w:val="24"/>
        </w:rPr>
      </w:pPr>
      <w:r w:rsidRPr="00D75F4E">
        <w:rPr>
          <w:rFonts w:ascii="Times New Roman" w:hAnsi="Times New Roman" w:cs="Times New Roman"/>
          <w:color w:val="auto"/>
          <w:sz w:val="24"/>
          <w:szCs w:val="24"/>
        </w:rPr>
        <w:t xml:space="preserve">Dodavatel nedodá </w:t>
      </w:r>
      <w:r w:rsidR="0044153B" w:rsidRPr="00D75F4E">
        <w:rPr>
          <w:rFonts w:ascii="Times New Roman" w:hAnsi="Times New Roman" w:cs="Times New Roman"/>
          <w:color w:val="auto"/>
          <w:sz w:val="24"/>
          <w:szCs w:val="24"/>
        </w:rPr>
        <w:t>Dodávku</w:t>
      </w:r>
      <w:r w:rsidRPr="00D75F4E">
        <w:rPr>
          <w:rFonts w:ascii="Times New Roman" w:hAnsi="Times New Roman" w:cs="Times New Roman"/>
          <w:color w:val="auto"/>
          <w:sz w:val="24"/>
          <w:szCs w:val="24"/>
        </w:rPr>
        <w:t xml:space="preserve"> ve stanovené lhůtě, </w:t>
      </w:r>
    </w:p>
    <w:p w14:paraId="207483CA" w14:textId="24F87999" w:rsidR="001C3C18" w:rsidRPr="00D75F4E" w:rsidRDefault="001C3C18" w:rsidP="00D75F4E">
      <w:pPr>
        <w:pStyle w:val="Odstavecseseznamem"/>
        <w:spacing w:after="0" w:line="240" w:lineRule="auto"/>
        <w:ind w:left="1417"/>
        <w:jc w:val="both"/>
        <w:rPr>
          <w:rFonts w:ascii="Times New Roman" w:hAnsi="Times New Roman" w:cs="Times New Roman"/>
          <w:color w:val="auto"/>
          <w:sz w:val="24"/>
          <w:szCs w:val="24"/>
        </w:rPr>
      </w:pPr>
    </w:p>
    <w:p w14:paraId="2CF56CDF" w14:textId="0B179A4A" w:rsidR="009C658C" w:rsidRPr="00D75F4E" w:rsidRDefault="00B47A17" w:rsidP="00D75F4E">
      <w:pPr>
        <w:pStyle w:val="Odstavecseseznamem"/>
        <w:numPr>
          <w:ilvl w:val="0"/>
          <w:numId w:val="20"/>
        </w:numPr>
        <w:spacing w:after="0" w:line="240" w:lineRule="auto"/>
        <w:jc w:val="both"/>
        <w:rPr>
          <w:rFonts w:ascii="Times New Roman" w:hAnsi="Times New Roman" w:cs="Times New Roman"/>
          <w:color w:val="auto"/>
          <w:sz w:val="24"/>
          <w:szCs w:val="24"/>
        </w:rPr>
      </w:pPr>
      <w:r w:rsidRPr="00D75F4E">
        <w:rPr>
          <w:rFonts w:ascii="Times New Roman" w:hAnsi="Times New Roman" w:cs="Times New Roman"/>
          <w:color w:val="auto"/>
          <w:sz w:val="24"/>
          <w:szCs w:val="24"/>
        </w:rPr>
        <w:t xml:space="preserve">Dodávka nebude odpovídat požadované technické specifikaci </w:t>
      </w:r>
      <w:r w:rsidR="00F270D6" w:rsidRPr="00F270D6">
        <w:rPr>
          <w:rFonts w:ascii="Times New Roman" w:hAnsi="Times New Roman" w:cs="Times New Roman"/>
          <w:color w:val="auto"/>
          <w:sz w:val="24"/>
          <w:szCs w:val="24"/>
        </w:rPr>
        <w:t>uveden</w:t>
      </w:r>
      <w:r w:rsidR="00F270D6">
        <w:rPr>
          <w:rFonts w:ascii="Times New Roman" w:hAnsi="Times New Roman" w:cs="Times New Roman"/>
          <w:color w:val="auto"/>
          <w:sz w:val="24"/>
          <w:szCs w:val="24"/>
        </w:rPr>
        <w:t>ých</w:t>
      </w:r>
      <w:r w:rsidR="00F270D6" w:rsidRPr="00F270D6">
        <w:rPr>
          <w:rFonts w:ascii="Times New Roman" w:hAnsi="Times New Roman" w:cs="Times New Roman"/>
          <w:color w:val="auto"/>
          <w:sz w:val="24"/>
          <w:szCs w:val="24"/>
        </w:rPr>
        <w:t xml:space="preserve"> v </w:t>
      </w:r>
      <w:r w:rsidR="00F270D6" w:rsidRPr="00F270D6">
        <w:rPr>
          <w:rFonts w:ascii="Times New Roman" w:hAnsi="Times New Roman" w:cs="Times New Roman"/>
          <w:b/>
          <w:color w:val="auto"/>
          <w:sz w:val="24"/>
          <w:szCs w:val="24"/>
          <w:u w:val="single"/>
        </w:rPr>
        <w:t>příloze č. 1</w:t>
      </w:r>
      <w:r w:rsidR="00F270D6" w:rsidRPr="00F270D6">
        <w:rPr>
          <w:rFonts w:ascii="Times New Roman" w:hAnsi="Times New Roman" w:cs="Times New Roman"/>
          <w:color w:val="auto"/>
          <w:sz w:val="24"/>
          <w:szCs w:val="24"/>
        </w:rPr>
        <w:t xml:space="preserve"> této smlouvy a technické specifikaci a požadavkům uvedený</w:t>
      </w:r>
      <w:r w:rsidR="00F270D6">
        <w:rPr>
          <w:rFonts w:ascii="Times New Roman" w:hAnsi="Times New Roman" w:cs="Times New Roman"/>
          <w:color w:val="auto"/>
          <w:sz w:val="24"/>
          <w:szCs w:val="24"/>
        </w:rPr>
        <w:t>ch</w:t>
      </w:r>
      <w:r w:rsidR="00F270D6" w:rsidRPr="00F270D6">
        <w:rPr>
          <w:rFonts w:ascii="Times New Roman" w:hAnsi="Times New Roman" w:cs="Times New Roman"/>
          <w:color w:val="auto"/>
          <w:sz w:val="24"/>
          <w:szCs w:val="24"/>
        </w:rPr>
        <w:t xml:space="preserve"> v Zadávací dokumentaci</w:t>
      </w:r>
      <w:r w:rsidRPr="00D75F4E">
        <w:rPr>
          <w:rFonts w:ascii="Times New Roman" w:hAnsi="Times New Roman" w:cs="Times New Roman"/>
          <w:color w:val="auto"/>
          <w:sz w:val="24"/>
          <w:szCs w:val="24"/>
        </w:rPr>
        <w:t>, a to i jen z části,</w:t>
      </w:r>
    </w:p>
    <w:p w14:paraId="1B28C4C9" w14:textId="77777777" w:rsidR="001C3C18" w:rsidRPr="00D75F4E" w:rsidRDefault="001C3C18" w:rsidP="00D75F4E">
      <w:pPr>
        <w:spacing w:after="0" w:line="240" w:lineRule="auto"/>
        <w:jc w:val="both"/>
        <w:rPr>
          <w:rFonts w:ascii="Times New Roman" w:hAnsi="Times New Roman" w:cs="Times New Roman"/>
          <w:color w:val="auto"/>
          <w:sz w:val="24"/>
          <w:szCs w:val="24"/>
        </w:rPr>
      </w:pPr>
    </w:p>
    <w:p w14:paraId="78869D44" w14:textId="1C64BB26" w:rsidR="009C658C" w:rsidRDefault="00C74265" w:rsidP="005F51EC">
      <w:pPr>
        <w:spacing w:after="0" w:line="240" w:lineRule="auto"/>
        <w:ind w:left="1418" w:hanging="851"/>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(i</w:t>
      </w:r>
      <w:r>
        <w:rPr>
          <w:rFonts w:ascii="Times New Roman" w:hAnsi="Times New Roman" w:cs="Times New Roman"/>
          <w:color w:val="auto"/>
          <w:sz w:val="24"/>
          <w:szCs w:val="24"/>
        </w:rPr>
        <w:t>ii</w:t>
      </w:r>
      <w:r w:rsidRPr="00553937">
        <w:rPr>
          <w:rFonts w:ascii="Times New Roman" w:hAnsi="Times New Roman" w:cs="Times New Roman"/>
          <w:color w:val="auto"/>
          <w:sz w:val="24"/>
          <w:szCs w:val="24"/>
        </w:rPr>
        <w:t>)</w:t>
      </w:r>
      <w:r w:rsidRPr="00553937">
        <w:rPr>
          <w:rFonts w:ascii="Times New Roman" w:hAnsi="Times New Roman" w:cs="Times New Roman"/>
          <w:color w:val="auto"/>
          <w:sz w:val="24"/>
          <w:szCs w:val="24"/>
        </w:rPr>
        <w:tab/>
      </w:r>
      <w:r w:rsidR="00B47A17" w:rsidRPr="008E4405">
        <w:rPr>
          <w:rFonts w:ascii="Times New Roman" w:hAnsi="Times New Roman" w:cs="Times New Roman"/>
          <w:color w:val="auto"/>
          <w:sz w:val="24"/>
          <w:szCs w:val="24"/>
        </w:rPr>
        <w:t>během prvních 30 dnů od podpisu předávacího protokolu se vyskytnou na předmětu Dodávky vady, které nebudou řádně odstraněny ve lhůtě dle čl. 9.4. této smlouvy,</w:t>
      </w:r>
    </w:p>
    <w:p w14:paraId="4FB31C94" w14:textId="77777777" w:rsidR="001C3C18" w:rsidRPr="008E4405" w:rsidRDefault="001C3C18" w:rsidP="00D75F4E">
      <w:pPr>
        <w:spacing w:after="0" w:line="240" w:lineRule="auto"/>
        <w:ind w:left="1418" w:hanging="851"/>
        <w:jc w:val="both"/>
        <w:rPr>
          <w:rFonts w:ascii="Times New Roman" w:hAnsi="Times New Roman" w:cs="Times New Roman"/>
          <w:color w:val="auto"/>
          <w:sz w:val="24"/>
          <w:szCs w:val="24"/>
        </w:rPr>
      </w:pPr>
    </w:p>
    <w:p w14:paraId="5F4C2752" w14:textId="5F773875" w:rsidR="009C658C" w:rsidRDefault="00FE65F0" w:rsidP="001C3C18">
      <w:pPr>
        <w:spacing w:after="0" w:line="240" w:lineRule="auto"/>
        <w:ind w:left="1415" w:hanging="848"/>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(i</w:t>
      </w:r>
      <w:r>
        <w:rPr>
          <w:rFonts w:ascii="Times New Roman" w:hAnsi="Times New Roman" w:cs="Times New Roman"/>
          <w:color w:val="auto"/>
          <w:sz w:val="24"/>
          <w:szCs w:val="24"/>
        </w:rPr>
        <w:t>v</w:t>
      </w:r>
      <w:r w:rsidRPr="00553937">
        <w:rPr>
          <w:rFonts w:ascii="Times New Roman" w:hAnsi="Times New Roman" w:cs="Times New Roman"/>
          <w:color w:val="auto"/>
          <w:sz w:val="24"/>
          <w:szCs w:val="24"/>
        </w:rPr>
        <w:t>)</w:t>
      </w:r>
      <w:r w:rsidRPr="00553937">
        <w:rPr>
          <w:rFonts w:ascii="Times New Roman" w:hAnsi="Times New Roman" w:cs="Times New Roman"/>
          <w:color w:val="auto"/>
          <w:sz w:val="24"/>
          <w:szCs w:val="24"/>
        </w:rPr>
        <w:tab/>
      </w:r>
      <w:r w:rsidR="00B47A17" w:rsidRPr="00F37220">
        <w:rPr>
          <w:rFonts w:ascii="Times New Roman" w:hAnsi="Times New Roman" w:cs="Times New Roman"/>
          <w:color w:val="auto"/>
          <w:sz w:val="24"/>
          <w:szCs w:val="24"/>
        </w:rPr>
        <w:t xml:space="preserve">v záruční době se na předmětu Dodávky vyskytne vada či vady, kdy celková doba pro jejich odstranění bude v jednom kalendářním čtvrtletí delší než </w:t>
      </w:r>
      <w:r w:rsidR="00D0005C" w:rsidRPr="00F37220">
        <w:rPr>
          <w:rFonts w:ascii="Times New Roman" w:hAnsi="Times New Roman" w:cs="Times New Roman"/>
          <w:color w:val="auto"/>
          <w:sz w:val="24"/>
          <w:szCs w:val="24"/>
        </w:rPr>
        <w:t>25 pracovních</w:t>
      </w:r>
      <w:r w:rsidR="00B47A17" w:rsidRPr="00F37220">
        <w:rPr>
          <w:rFonts w:ascii="Times New Roman" w:hAnsi="Times New Roman" w:cs="Times New Roman"/>
          <w:color w:val="auto"/>
          <w:sz w:val="24"/>
          <w:szCs w:val="24"/>
        </w:rPr>
        <w:t xml:space="preserve"> dn</w:t>
      </w:r>
      <w:r w:rsidR="00D0005C" w:rsidRPr="00F37220">
        <w:rPr>
          <w:rFonts w:ascii="Times New Roman" w:hAnsi="Times New Roman" w:cs="Times New Roman"/>
          <w:color w:val="auto"/>
          <w:sz w:val="24"/>
          <w:szCs w:val="24"/>
        </w:rPr>
        <w:t>ů</w:t>
      </w:r>
      <w:r w:rsidR="00AE3FF1" w:rsidRPr="00F37220">
        <w:rPr>
          <w:rFonts w:ascii="Times New Roman" w:hAnsi="Times New Roman" w:cs="Times New Roman"/>
          <w:color w:val="auto"/>
          <w:sz w:val="24"/>
          <w:szCs w:val="24"/>
        </w:rPr>
        <w:t>,</w:t>
      </w:r>
    </w:p>
    <w:p w14:paraId="24D95F6A" w14:textId="77777777" w:rsidR="001C3C18" w:rsidRDefault="001C3C18" w:rsidP="00D75F4E">
      <w:pPr>
        <w:spacing w:after="0" w:line="240" w:lineRule="auto"/>
        <w:ind w:left="1415" w:hanging="848"/>
        <w:jc w:val="both"/>
        <w:rPr>
          <w:rFonts w:ascii="Times New Roman" w:hAnsi="Times New Roman" w:cs="Times New Roman"/>
          <w:color w:val="auto"/>
          <w:sz w:val="24"/>
          <w:szCs w:val="24"/>
        </w:rPr>
      </w:pPr>
    </w:p>
    <w:p w14:paraId="24BAF5F4" w14:textId="70E79835" w:rsidR="00553937" w:rsidRDefault="00FE65F0" w:rsidP="001C3C18">
      <w:pPr>
        <w:spacing w:after="0" w:line="240" w:lineRule="auto"/>
        <w:ind w:left="1418" w:hanging="851"/>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w:t>
      </w:r>
      <w:r>
        <w:rPr>
          <w:rFonts w:ascii="Times New Roman" w:hAnsi="Times New Roman" w:cs="Times New Roman"/>
          <w:color w:val="auto"/>
          <w:sz w:val="24"/>
          <w:szCs w:val="24"/>
        </w:rPr>
        <w:t>v</w:t>
      </w:r>
      <w:r w:rsidRPr="00553937">
        <w:rPr>
          <w:rFonts w:ascii="Times New Roman" w:hAnsi="Times New Roman" w:cs="Times New Roman"/>
          <w:color w:val="auto"/>
          <w:sz w:val="24"/>
          <w:szCs w:val="24"/>
        </w:rPr>
        <w:t>)</w:t>
      </w:r>
      <w:r w:rsidRPr="00553937">
        <w:rPr>
          <w:rFonts w:ascii="Times New Roman" w:hAnsi="Times New Roman" w:cs="Times New Roman"/>
          <w:color w:val="auto"/>
          <w:sz w:val="24"/>
          <w:szCs w:val="24"/>
        </w:rPr>
        <w:tab/>
      </w:r>
      <w:r w:rsidR="00553937" w:rsidRPr="00553937">
        <w:rPr>
          <w:rFonts w:ascii="Times New Roman" w:hAnsi="Times New Roman" w:cs="Times New Roman"/>
          <w:color w:val="auto"/>
          <w:sz w:val="24"/>
          <w:szCs w:val="24"/>
        </w:rPr>
        <w:t>Dodavatel, popř. jeho subdodavatel bude orgánem veřejné moci uznán pravomocně vinným ze spáchání přestupku či správního deliktu, popř. jiného obdobného protiprávního jednání dle článku 1</w:t>
      </w:r>
      <w:r w:rsidR="007406FB">
        <w:rPr>
          <w:rFonts w:ascii="Times New Roman" w:hAnsi="Times New Roman" w:cs="Times New Roman"/>
          <w:color w:val="auto"/>
          <w:sz w:val="24"/>
          <w:szCs w:val="24"/>
        </w:rPr>
        <w:t>4</w:t>
      </w:r>
      <w:r w:rsidR="00553937" w:rsidRPr="00553937">
        <w:rPr>
          <w:rFonts w:ascii="Times New Roman" w:hAnsi="Times New Roman" w:cs="Times New Roman"/>
          <w:color w:val="auto"/>
          <w:sz w:val="24"/>
          <w:szCs w:val="24"/>
        </w:rPr>
        <w:t>.5. a 1</w:t>
      </w:r>
      <w:r w:rsidR="007406FB">
        <w:rPr>
          <w:rFonts w:ascii="Times New Roman" w:hAnsi="Times New Roman" w:cs="Times New Roman"/>
          <w:color w:val="auto"/>
          <w:sz w:val="24"/>
          <w:szCs w:val="24"/>
        </w:rPr>
        <w:t>4</w:t>
      </w:r>
      <w:r w:rsidR="00553937" w:rsidRPr="00553937">
        <w:rPr>
          <w:rFonts w:ascii="Times New Roman" w:hAnsi="Times New Roman" w:cs="Times New Roman"/>
          <w:color w:val="auto"/>
          <w:sz w:val="24"/>
          <w:szCs w:val="24"/>
        </w:rPr>
        <w:t>.7. této smlouvy anebo poruší některou z povinností v těchto ustanoveních smlouvy uvedenou</w:t>
      </w:r>
      <w:r w:rsidR="001C3C18">
        <w:rPr>
          <w:rFonts w:ascii="Times New Roman" w:hAnsi="Times New Roman" w:cs="Times New Roman"/>
          <w:color w:val="auto"/>
          <w:sz w:val="24"/>
          <w:szCs w:val="24"/>
        </w:rPr>
        <w:t>,</w:t>
      </w:r>
    </w:p>
    <w:p w14:paraId="1AC38025" w14:textId="77777777" w:rsidR="001C3C18" w:rsidRPr="00553937" w:rsidRDefault="001C3C18" w:rsidP="00D75F4E">
      <w:pPr>
        <w:spacing w:after="0" w:line="240" w:lineRule="auto"/>
        <w:ind w:left="1418" w:hanging="851"/>
        <w:jc w:val="both"/>
        <w:rPr>
          <w:rFonts w:ascii="Times New Roman" w:hAnsi="Times New Roman" w:cs="Times New Roman"/>
          <w:color w:val="auto"/>
          <w:sz w:val="24"/>
          <w:szCs w:val="24"/>
        </w:rPr>
      </w:pPr>
    </w:p>
    <w:p w14:paraId="078D6B1B" w14:textId="5F6C65E1" w:rsidR="009C658C" w:rsidRPr="008E4405" w:rsidRDefault="00FE65F0" w:rsidP="00D75F4E">
      <w:pPr>
        <w:spacing w:after="0" w:line="240" w:lineRule="auto"/>
        <w:ind w:left="1418" w:hanging="851"/>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w:t>
      </w:r>
      <w:r>
        <w:rPr>
          <w:rFonts w:ascii="Times New Roman" w:hAnsi="Times New Roman" w:cs="Times New Roman"/>
          <w:color w:val="auto"/>
          <w:sz w:val="24"/>
          <w:szCs w:val="24"/>
        </w:rPr>
        <w:t>v</w:t>
      </w:r>
      <w:r w:rsidRPr="00553937">
        <w:rPr>
          <w:rFonts w:ascii="Times New Roman" w:hAnsi="Times New Roman" w:cs="Times New Roman"/>
          <w:color w:val="auto"/>
          <w:sz w:val="24"/>
          <w:szCs w:val="24"/>
        </w:rPr>
        <w:t>i)</w:t>
      </w:r>
      <w:r w:rsidRPr="00553937">
        <w:rPr>
          <w:rFonts w:ascii="Times New Roman" w:hAnsi="Times New Roman" w:cs="Times New Roman"/>
          <w:color w:val="auto"/>
          <w:sz w:val="24"/>
          <w:szCs w:val="24"/>
        </w:rPr>
        <w:tab/>
      </w:r>
      <w:r w:rsidR="00B47A17" w:rsidRPr="008E4405">
        <w:rPr>
          <w:rFonts w:ascii="Times New Roman" w:hAnsi="Times New Roman" w:cs="Times New Roman"/>
          <w:color w:val="auto"/>
          <w:sz w:val="24"/>
          <w:szCs w:val="24"/>
        </w:rPr>
        <w:t>byl podán návrh na zahájení insolvenčního řízení nebo učiněny úkony k zahájení likvidačního řízení ohledně Dodavatele, neprokáže-li Dodavatel Objednateli, že je takový návrh nebo úkon svévolný a neodůvodněný.</w:t>
      </w:r>
    </w:p>
    <w:p w14:paraId="57529704" w14:textId="77777777" w:rsidR="009C658C" w:rsidRPr="008E4405" w:rsidRDefault="009C658C">
      <w:pPr>
        <w:spacing w:after="0" w:line="240" w:lineRule="auto"/>
        <w:ind w:left="720"/>
        <w:jc w:val="both"/>
        <w:rPr>
          <w:rFonts w:ascii="Times New Roman" w:hAnsi="Times New Roman" w:cs="Times New Roman"/>
          <w:color w:val="auto"/>
          <w:sz w:val="24"/>
          <w:szCs w:val="24"/>
        </w:rPr>
      </w:pPr>
    </w:p>
    <w:p w14:paraId="167854BD" w14:textId="77777777" w:rsidR="009C658C"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Odstoupení je účinné okamžikem doručení písemného oznámení o odstoupení druhé smluvní straně. Odstoupením od této smlouvy není dotčeno právo na uhrazení smluvní pokuty a škody.</w:t>
      </w:r>
    </w:p>
    <w:p w14:paraId="1D18BAE0" w14:textId="77777777" w:rsidR="007406FB" w:rsidRDefault="007406FB" w:rsidP="00D75F4E">
      <w:pPr>
        <w:pStyle w:val="Odstavecseseznamem"/>
        <w:spacing w:after="0" w:line="240" w:lineRule="auto"/>
        <w:ind w:left="567"/>
        <w:jc w:val="both"/>
        <w:rPr>
          <w:rFonts w:ascii="Times New Roman" w:hAnsi="Times New Roman" w:cs="Times New Roman"/>
          <w:color w:val="auto"/>
          <w:sz w:val="24"/>
          <w:szCs w:val="24"/>
        </w:rPr>
      </w:pPr>
    </w:p>
    <w:p w14:paraId="400D016D" w14:textId="77777777" w:rsidR="007406FB" w:rsidRPr="00D75F4E" w:rsidRDefault="007406FB" w:rsidP="007406FB">
      <w:pPr>
        <w:numPr>
          <w:ilvl w:val="0"/>
          <w:numId w:val="2"/>
        </w:numPr>
        <w:tabs>
          <w:tab w:val="left" w:pos="0"/>
          <w:tab w:val="left" w:pos="284"/>
        </w:tabs>
        <w:spacing w:after="0" w:line="240" w:lineRule="auto"/>
        <w:rPr>
          <w:rFonts w:ascii="Times New Roman" w:hAnsi="Times New Roman" w:cs="Times New Roman"/>
          <w:b/>
          <w:sz w:val="24"/>
          <w:szCs w:val="24"/>
        </w:rPr>
      </w:pPr>
      <w:r w:rsidRPr="00D75F4E">
        <w:rPr>
          <w:rFonts w:ascii="Times New Roman" w:hAnsi="Times New Roman" w:cs="Times New Roman"/>
          <w:b/>
          <w:sz w:val="24"/>
          <w:szCs w:val="24"/>
        </w:rPr>
        <w:t>Licenční ujednání</w:t>
      </w:r>
    </w:p>
    <w:p w14:paraId="70DBA9A4" w14:textId="77777777" w:rsidR="007406FB" w:rsidRPr="00E07954" w:rsidRDefault="007406FB" w:rsidP="00E07954">
      <w:pPr>
        <w:spacing w:after="0" w:line="240" w:lineRule="auto"/>
        <w:jc w:val="both"/>
        <w:rPr>
          <w:rFonts w:ascii="Times New Roman" w:hAnsi="Times New Roman" w:cs="Times New Roman"/>
          <w:sz w:val="24"/>
          <w:szCs w:val="24"/>
        </w:rPr>
      </w:pPr>
    </w:p>
    <w:p w14:paraId="1FA1F2B0" w14:textId="732F2A0B" w:rsidR="007406FB" w:rsidRPr="00937174" w:rsidRDefault="007406FB" w:rsidP="00E07954">
      <w:pPr>
        <w:pStyle w:val="Odstavecseseznamem"/>
        <w:numPr>
          <w:ilvl w:val="1"/>
          <w:numId w:val="2"/>
        </w:numPr>
        <w:spacing w:after="0" w:line="240" w:lineRule="auto"/>
        <w:contextualSpacing w:val="0"/>
        <w:jc w:val="both"/>
        <w:rPr>
          <w:rFonts w:ascii="Times New Roman" w:hAnsi="Times New Roman" w:cs="Times New Roman"/>
          <w:color w:val="auto"/>
          <w:sz w:val="24"/>
          <w:szCs w:val="24"/>
        </w:rPr>
      </w:pPr>
      <w:r w:rsidRPr="00937174">
        <w:rPr>
          <w:rFonts w:ascii="Times New Roman" w:hAnsi="Times New Roman" w:cs="Times New Roman"/>
          <w:sz w:val="24"/>
          <w:szCs w:val="24"/>
        </w:rPr>
        <w:t xml:space="preserve">Smluvní strany prohlašují, že je jim známo, že součástí </w:t>
      </w:r>
      <w:r w:rsidR="005C36B6" w:rsidRPr="00937174">
        <w:rPr>
          <w:rFonts w:ascii="Times New Roman" w:hAnsi="Times New Roman" w:cs="Times New Roman"/>
          <w:sz w:val="24"/>
          <w:szCs w:val="24"/>
        </w:rPr>
        <w:t>Zařízení</w:t>
      </w:r>
      <w:r w:rsidRPr="00937174">
        <w:rPr>
          <w:rFonts w:ascii="Times New Roman" w:hAnsi="Times New Roman" w:cs="Times New Roman"/>
          <w:sz w:val="24"/>
          <w:szCs w:val="24"/>
        </w:rPr>
        <w:t xml:space="preserve"> jsou software produkty třetích stran. Licence k užití produktů třetích stran se řídí licenčními podmínkami vydanými výrobci těchto software produktů. Dodavatel je povinen umožnit Objednateli nabytí licencí k těmto softwarovým produktům třetích stran, a to za standardních podmínek tak, aby užití Zařízení neporušovalo práva třetích stran. Cena za tyto licence je taktéž zahrnuta v Ceně.</w:t>
      </w:r>
    </w:p>
    <w:p w14:paraId="215799CC" w14:textId="77777777" w:rsidR="009C658C" w:rsidRPr="008E4405" w:rsidRDefault="009C658C">
      <w:pPr>
        <w:pStyle w:val="Prosttext"/>
        <w:tabs>
          <w:tab w:val="left" w:pos="0"/>
          <w:tab w:val="left" w:pos="284"/>
        </w:tabs>
        <w:rPr>
          <w:rFonts w:ascii="Times New Roman" w:hAnsi="Times New Roman" w:cs="Times New Roman"/>
          <w:b/>
          <w:color w:val="auto"/>
          <w:sz w:val="24"/>
          <w:szCs w:val="24"/>
        </w:rPr>
      </w:pPr>
    </w:p>
    <w:p w14:paraId="38B3F75C" w14:textId="77777777"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Rozhodné právo a volba soudu</w:t>
      </w:r>
    </w:p>
    <w:p w14:paraId="6B254C80" w14:textId="77777777" w:rsidR="009C658C" w:rsidRPr="008E4405" w:rsidRDefault="009C658C">
      <w:pPr>
        <w:spacing w:after="0" w:line="240" w:lineRule="auto"/>
        <w:rPr>
          <w:rFonts w:ascii="Times New Roman" w:hAnsi="Times New Roman" w:cs="Times New Roman"/>
          <w:color w:val="auto"/>
          <w:sz w:val="24"/>
          <w:szCs w:val="24"/>
        </w:rPr>
      </w:pPr>
    </w:p>
    <w:p w14:paraId="10F4C0AA" w14:textId="77777777" w:rsidR="009C658C" w:rsidRPr="008E4405"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Celá tato smlouva se řídí a je vykládána v souladu s platným právem České republiky, zejména ustanoveními § 2079 a násl. zákona č. 89/2012 Sb., občanského zákoníku (ve znění pozdějších změn).</w:t>
      </w:r>
    </w:p>
    <w:p w14:paraId="188FFE78" w14:textId="77777777" w:rsidR="009C658C" w:rsidRPr="008E4405" w:rsidRDefault="009C658C">
      <w:pPr>
        <w:pStyle w:val="Odstavecseseznamem"/>
        <w:spacing w:after="0" w:line="240" w:lineRule="auto"/>
        <w:ind w:left="1080"/>
        <w:jc w:val="both"/>
        <w:rPr>
          <w:rFonts w:ascii="Times New Roman" w:hAnsi="Times New Roman" w:cs="Times New Roman"/>
          <w:color w:val="auto"/>
          <w:sz w:val="24"/>
          <w:szCs w:val="24"/>
        </w:rPr>
      </w:pPr>
    </w:p>
    <w:p w14:paraId="67220AB9" w14:textId="77777777" w:rsidR="009C658C" w:rsidRPr="008E4405"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lastRenderedPageBreak/>
        <w:t>Smluvní strany mají zájem vyřešit vzájemně každý spor nebo neshodu smírně, neprodleně a co nejefektivněji z hlediska nákladů za daných okolností.</w:t>
      </w:r>
    </w:p>
    <w:p w14:paraId="20023FD7" w14:textId="77777777" w:rsidR="009C658C" w:rsidRPr="008E4405" w:rsidRDefault="009C658C">
      <w:pPr>
        <w:spacing w:after="0" w:line="240" w:lineRule="auto"/>
        <w:jc w:val="both"/>
        <w:rPr>
          <w:rFonts w:ascii="Times New Roman" w:hAnsi="Times New Roman" w:cs="Times New Roman"/>
          <w:color w:val="auto"/>
          <w:sz w:val="24"/>
          <w:szCs w:val="24"/>
        </w:rPr>
      </w:pPr>
    </w:p>
    <w:p w14:paraId="1157CC69" w14:textId="77777777" w:rsidR="009C658C" w:rsidRPr="008E4405" w:rsidRDefault="00B47A1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Smluvní strany se dohodly na volbě místní příslušnosti soudu v souladu s § 89a z.č. 99/1963 Sb., občanského soudního řádu, tak že případné spory z této smlouvy budou rozhodovány Obvodním soudem pro Prahu 1 v případě, že bude v prvním stupni věcně příslušný okresní soud, a Městským soudem v Praze v případě, že v prvním stupni má věcnou příslušnost krajský soud.</w:t>
      </w:r>
    </w:p>
    <w:p w14:paraId="70499F8C" w14:textId="77777777" w:rsidR="009C658C" w:rsidRPr="008E4405" w:rsidRDefault="009C658C">
      <w:pPr>
        <w:spacing w:after="0" w:line="240" w:lineRule="auto"/>
        <w:jc w:val="both"/>
        <w:rPr>
          <w:rFonts w:ascii="Times New Roman" w:hAnsi="Times New Roman" w:cs="Times New Roman"/>
          <w:color w:val="auto"/>
          <w:sz w:val="24"/>
          <w:szCs w:val="24"/>
        </w:rPr>
      </w:pPr>
    </w:p>
    <w:p w14:paraId="537AC208" w14:textId="77777777"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Ostatní závazky Dodavatele</w:t>
      </w:r>
    </w:p>
    <w:p w14:paraId="277296A2" w14:textId="77777777" w:rsidR="009C658C" w:rsidRPr="008E4405" w:rsidRDefault="009C658C">
      <w:pPr>
        <w:pStyle w:val="Odstavecseseznamem"/>
        <w:spacing w:after="0" w:line="240" w:lineRule="auto"/>
        <w:ind w:left="1134"/>
        <w:jc w:val="both"/>
        <w:rPr>
          <w:rFonts w:ascii="Times New Roman" w:hAnsi="Times New Roman" w:cs="Times New Roman"/>
          <w:b/>
          <w:color w:val="auto"/>
          <w:sz w:val="24"/>
          <w:szCs w:val="24"/>
        </w:rPr>
      </w:pPr>
    </w:p>
    <w:p w14:paraId="720983A4" w14:textId="745B3062" w:rsidR="009C658C" w:rsidRPr="008E4405" w:rsidRDefault="00B47A17"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Dodavatel je ve smyslu ustanovení § 2 písm. e) zákona č. 320/2001 Sb., o finanční kontrole ve veřejné správě povinen spolupůsobit při výkonu finanční kontroly. Dodavatel bere na vědomí, že je povinen obdobnou povinností smluvně zavázat také své subdodavatele, které bude využívat k zajištění Předmětu plnění dle této smlouvy. </w:t>
      </w:r>
    </w:p>
    <w:p w14:paraId="720C0CA8" w14:textId="77777777" w:rsidR="009C658C" w:rsidRPr="008E4405" w:rsidRDefault="009C658C">
      <w:pPr>
        <w:pStyle w:val="Odstavecseseznamem"/>
        <w:spacing w:after="0" w:line="240" w:lineRule="auto"/>
        <w:ind w:left="1134"/>
        <w:rPr>
          <w:rFonts w:ascii="Times New Roman" w:hAnsi="Times New Roman" w:cs="Times New Roman"/>
          <w:color w:val="auto"/>
          <w:sz w:val="24"/>
          <w:szCs w:val="24"/>
        </w:rPr>
      </w:pPr>
    </w:p>
    <w:p w14:paraId="534E8064" w14:textId="77777777" w:rsidR="009C658C" w:rsidRPr="008E4405" w:rsidRDefault="00B47A17"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Dodavatel je v rámci plnění povinnosti dle předchozího odstavce zejména povinen:</w:t>
      </w:r>
    </w:p>
    <w:p w14:paraId="05A063CF" w14:textId="77777777" w:rsidR="009C658C" w:rsidRPr="008E4405" w:rsidRDefault="009C658C">
      <w:pPr>
        <w:spacing w:after="0" w:line="240" w:lineRule="auto"/>
        <w:rPr>
          <w:rFonts w:ascii="Times New Roman" w:hAnsi="Times New Roman" w:cs="Times New Roman"/>
          <w:color w:val="auto"/>
          <w:sz w:val="24"/>
          <w:szCs w:val="24"/>
        </w:rPr>
      </w:pPr>
    </w:p>
    <w:p w14:paraId="03D37DE6" w14:textId="703AAF23" w:rsidR="001C3C18" w:rsidRDefault="00EB33CA" w:rsidP="00D75F4E">
      <w:pPr>
        <w:pStyle w:val="Odstavecseseznamem"/>
        <w:spacing w:after="0" w:line="240" w:lineRule="auto"/>
        <w:ind w:left="1418" w:hanging="709"/>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(i)</w:t>
      </w:r>
      <w:r w:rsidRPr="00553937">
        <w:rPr>
          <w:rFonts w:ascii="Times New Roman" w:hAnsi="Times New Roman" w:cs="Times New Roman"/>
          <w:color w:val="auto"/>
          <w:sz w:val="24"/>
          <w:szCs w:val="24"/>
        </w:rPr>
        <w:tab/>
      </w:r>
      <w:r w:rsidR="00B47A17" w:rsidRPr="00D75F4E">
        <w:rPr>
          <w:rFonts w:ascii="Times New Roman" w:hAnsi="Times New Roman" w:cs="Times New Roman"/>
          <w:color w:val="auto"/>
          <w:sz w:val="24"/>
          <w:szCs w:val="24"/>
        </w:rPr>
        <w:t xml:space="preserve">vytvořit podmínky pro provedení kontroly, umožnit kontrolující osobě výkon jejích oprávnění stanovených příslušnou legislativou a poskytovat k tomu potřebnou součinnost osobně se </w:t>
      </w:r>
      <w:r w:rsidR="00FF4767">
        <w:rPr>
          <w:rFonts w:ascii="Times New Roman" w:hAnsi="Times New Roman" w:cs="Times New Roman"/>
          <w:color w:val="auto"/>
          <w:sz w:val="24"/>
          <w:szCs w:val="24"/>
        </w:rPr>
        <w:t xml:space="preserve">kontroly </w:t>
      </w:r>
      <w:r w:rsidR="00B47A17" w:rsidRPr="00D75F4E">
        <w:rPr>
          <w:rFonts w:ascii="Times New Roman" w:hAnsi="Times New Roman" w:cs="Times New Roman"/>
          <w:color w:val="auto"/>
          <w:sz w:val="24"/>
          <w:szCs w:val="24"/>
        </w:rPr>
        <w:t>zúčastnit a zdržet se jednání a činností, které by mohly ohrozit její řádný průběh;</w:t>
      </w:r>
    </w:p>
    <w:p w14:paraId="13572A32" w14:textId="77777777" w:rsidR="00EB33CA" w:rsidRPr="00D75F4E" w:rsidRDefault="00EB33CA" w:rsidP="00D75F4E">
      <w:pPr>
        <w:pStyle w:val="Odstavecseseznamem"/>
        <w:spacing w:after="0" w:line="240" w:lineRule="auto"/>
        <w:ind w:left="1418" w:hanging="709"/>
        <w:jc w:val="both"/>
        <w:rPr>
          <w:rFonts w:ascii="Times New Roman" w:hAnsi="Times New Roman" w:cs="Times New Roman"/>
          <w:color w:val="auto"/>
          <w:sz w:val="24"/>
          <w:szCs w:val="24"/>
        </w:rPr>
      </w:pPr>
    </w:p>
    <w:p w14:paraId="277A3BBD" w14:textId="3EB90399" w:rsidR="009C658C" w:rsidRDefault="00EB33CA" w:rsidP="001C3C18">
      <w:pPr>
        <w:pStyle w:val="Odstavecseseznamem"/>
        <w:spacing w:after="0" w:line="240" w:lineRule="auto"/>
        <w:ind w:left="1418" w:hanging="709"/>
        <w:jc w:val="both"/>
        <w:rPr>
          <w:rFonts w:ascii="Times New Roman" w:hAnsi="Times New Roman" w:cs="Times New Roman"/>
          <w:sz w:val="24"/>
          <w:szCs w:val="24"/>
        </w:rPr>
      </w:pPr>
      <w:r w:rsidRPr="00553937">
        <w:rPr>
          <w:rFonts w:ascii="Times New Roman" w:hAnsi="Times New Roman" w:cs="Times New Roman"/>
          <w:color w:val="auto"/>
          <w:sz w:val="24"/>
          <w:szCs w:val="24"/>
        </w:rPr>
        <w:t>(i</w:t>
      </w:r>
      <w:r>
        <w:rPr>
          <w:rFonts w:ascii="Times New Roman" w:hAnsi="Times New Roman" w:cs="Times New Roman"/>
          <w:color w:val="auto"/>
          <w:sz w:val="24"/>
          <w:szCs w:val="24"/>
        </w:rPr>
        <w:t>i</w:t>
      </w:r>
      <w:r w:rsidRPr="00553937">
        <w:rPr>
          <w:rFonts w:ascii="Times New Roman" w:hAnsi="Times New Roman" w:cs="Times New Roman"/>
          <w:color w:val="auto"/>
          <w:sz w:val="24"/>
          <w:szCs w:val="24"/>
        </w:rPr>
        <w:t>)</w:t>
      </w:r>
      <w:r w:rsidRPr="00EB33CA">
        <w:rPr>
          <w:rFonts w:ascii="Times New Roman" w:hAnsi="Times New Roman" w:cs="Times New Roman"/>
          <w:color w:val="auto"/>
          <w:sz w:val="24"/>
          <w:szCs w:val="24"/>
        </w:rPr>
        <w:tab/>
      </w:r>
      <w:r w:rsidR="00B47A17" w:rsidRPr="00D75F4E">
        <w:rPr>
          <w:rFonts w:ascii="Times New Roman" w:hAnsi="Times New Roman" w:cs="Times New Roman"/>
          <w:sz w:val="24"/>
          <w:szCs w:val="24"/>
        </w:rPr>
        <w:t>navrhnout nejbližší možný termín pro provedení kontroly v případě, že si Dodavatel vyžádá náhradní termín s tím, že Dodavatel je povinen navrhnout náhradní termín tak, aby se kontrola uskutečnila nejpozději do 7 kalendářních dnů ode dne navrhovaného kontrolující osobou;</w:t>
      </w:r>
    </w:p>
    <w:p w14:paraId="28275E09" w14:textId="77777777" w:rsidR="001C3C18" w:rsidRPr="00EB33CA" w:rsidRDefault="001C3C18" w:rsidP="00D75F4E">
      <w:pPr>
        <w:pStyle w:val="Odstavecseseznamem"/>
        <w:spacing w:after="0" w:line="240" w:lineRule="auto"/>
        <w:ind w:left="1418" w:hanging="709"/>
        <w:jc w:val="both"/>
      </w:pPr>
    </w:p>
    <w:p w14:paraId="1752876C" w14:textId="58C6035A" w:rsidR="009C658C" w:rsidRPr="00D75F4E" w:rsidRDefault="00B47A17" w:rsidP="00D75F4E">
      <w:pPr>
        <w:pStyle w:val="Odstavecseseznamem"/>
        <w:numPr>
          <w:ilvl w:val="0"/>
          <w:numId w:val="20"/>
        </w:numPr>
        <w:spacing w:after="0" w:line="240" w:lineRule="auto"/>
        <w:jc w:val="both"/>
        <w:rPr>
          <w:rFonts w:ascii="Times New Roman" w:hAnsi="Times New Roman" w:cs="Times New Roman"/>
          <w:color w:val="auto"/>
          <w:sz w:val="24"/>
          <w:szCs w:val="24"/>
        </w:rPr>
      </w:pPr>
      <w:r w:rsidRPr="00D75F4E">
        <w:rPr>
          <w:rFonts w:ascii="Times New Roman" w:hAnsi="Times New Roman" w:cs="Times New Roman"/>
          <w:color w:val="auto"/>
          <w:sz w:val="24"/>
          <w:szCs w:val="24"/>
        </w:rPr>
        <w:t>seznámit členy kontrolní skupiny s bezpečnostními předpisy, které se vztahují ke kontrolovaným objektům a které jsou tyto osoby povinny v průběhu kontroly dodržovat;</w:t>
      </w:r>
    </w:p>
    <w:p w14:paraId="16D1B5FD" w14:textId="77777777" w:rsidR="001C3C18" w:rsidRPr="00D75F4E" w:rsidRDefault="001C3C18" w:rsidP="00D75F4E">
      <w:pPr>
        <w:pStyle w:val="Odstavecseseznamem"/>
        <w:spacing w:after="0" w:line="240" w:lineRule="auto"/>
        <w:ind w:left="1417"/>
        <w:jc w:val="both"/>
        <w:rPr>
          <w:rFonts w:ascii="Times New Roman" w:hAnsi="Times New Roman" w:cs="Times New Roman"/>
          <w:color w:val="auto"/>
          <w:sz w:val="24"/>
          <w:szCs w:val="24"/>
        </w:rPr>
      </w:pPr>
    </w:p>
    <w:p w14:paraId="5421F1D5" w14:textId="61068D31" w:rsidR="009C658C" w:rsidRPr="00D75F4E" w:rsidRDefault="00B47A17" w:rsidP="00D75F4E">
      <w:pPr>
        <w:pStyle w:val="Odstavecseseznamem"/>
        <w:numPr>
          <w:ilvl w:val="0"/>
          <w:numId w:val="20"/>
        </w:numPr>
        <w:spacing w:after="0" w:line="240" w:lineRule="auto"/>
        <w:jc w:val="both"/>
        <w:rPr>
          <w:rFonts w:ascii="Times New Roman" w:hAnsi="Times New Roman" w:cs="Times New Roman"/>
          <w:color w:val="auto"/>
          <w:sz w:val="24"/>
          <w:szCs w:val="24"/>
        </w:rPr>
      </w:pPr>
      <w:r w:rsidRPr="00D75F4E">
        <w:rPr>
          <w:rFonts w:ascii="Times New Roman" w:hAnsi="Times New Roman" w:cs="Times New Roman"/>
          <w:color w:val="auto"/>
          <w:sz w:val="24"/>
          <w:szCs w:val="24"/>
        </w:rPr>
        <w:t>předložit kontrolní skupině na vyžádání dokumenty o kontrolách jak fyzických, tak finančních, které provedly jiné kontrolní orgány;</w:t>
      </w:r>
    </w:p>
    <w:p w14:paraId="435EB0F8" w14:textId="77777777" w:rsidR="001C3C18" w:rsidRPr="00D75F4E" w:rsidRDefault="001C3C18" w:rsidP="00D75F4E">
      <w:pPr>
        <w:spacing w:after="0" w:line="240" w:lineRule="auto"/>
        <w:jc w:val="both"/>
        <w:rPr>
          <w:rFonts w:ascii="Times New Roman" w:hAnsi="Times New Roman" w:cs="Times New Roman"/>
          <w:color w:val="auto"/>
          <w:sz w:val="24"/>
          <w:szCs w:val="24"/>
        </w:rPr>
      </w:pPr>
    </w:p>
    <w:p w14:paraId="354749AD" w14:textId="04A1EE3E" w:rsidR="009C658C" w:rsidRPr="00D75F4E" w:rsidRDefault="00B47A17" w:rsidP="00D75F4E">
      <w:pPr>
        <w:pStyle w:val="Odstavecseseznamem"/>
        <w:numPr>
          <w:ilvl w:val="0"/>
          <w:numId w:val="20"/>
        </w:numPr>
        <w:spacing w:after="0" w:line="240" w:lineRule="auto"/>
        <w:jc w:val="both"/>
        <w:rPr>
          <w:rFonts w:ascii="Times New Roman" w:hAnsi="Times New Roman" w:cs="Times New Roman"/>
          <w:color w:val="auto"/>
          <w:sz w:val="24"/>
          <w:szCs w:val="24"/>
        </w:rPr>
      </w:pPr>
      <w:r w:rsidRPr="00D75F4E">
        <w:rPr>
          <w:rFonts w:ascii="Times New Roman" w:hAnsi="Times New Roman" w:cs="Times New Roman"/>
          <w:color w:val="auto"/>
          <w:sz w:val="24"/>
          <w:szCs w:val="24"/>
        </w:rPr>
        <w:t>podepsat zápis o provedení kontroly;</w:t>
      </w:r>
    </w:p>
    <w:p w14:paraId="7F683DDC" w14:textId="77777777" w:rsidR="001C3C18" w:rsidRPr="00D75F4E" w:rsidRDefault="001C3C18" w:rsidP="00D75F4E">
      <w:pPr>
        <w:spacing w:after="0" w:line="240" w:lineRule="auto"/>
        <w:jc w:val="both"/>
        <w:rPr>
          <w:rFonts w:ascii="Times New Roman" w:hAnsi="Times New Roman" w:cs="Times New Roman"/>
          <w:color w:val="auto"/>
          <w:sz w:val="24"/>
          <w:szCs w:val="24"/>
        </w:rPr>
      </w:pPr>
    </w:p>
    <w:p w14:paraId="0AE24EC3" w14:textId="048898CA" w:rsidR="009C658C" w:rsidRPr="00D75F4E" w:rsidRDefault="00B47A17" w:rsidP="00D75F4E">
      <w:pPr>
        <w:pStyle w:val="Odstavecseseznamem"/>
        <w:numPr>
          <w:ilvl w:val="0"/>
          <w:numId w:val="20"/>
        </w:numPr>
        <w:spacing w:after="0" w:line="240" w:lineRule="auto"/>
        <w:jc w:val="both"/>
        <w:rPr>
          <w:rFonts w:ascii="Times New Roman" w:hAnsi="Times New Roman" w:cs="Times New Roman"/>
          <w:color w:val="auto"/>
          <w:sz w:val="24"/>
          <w:szCs w:val="24"/>
        </w:rPr>
      </w:pPr>
      <w:r w:rsidRPr="00D75F4E">
        <w:rPr>
          <w:rFonts w:ascii="Times New Roman" w:hAnsi="Times New Roman" w:cs="Times New Roman"/>
          <w:color w:val="auto"/>
          <w:sz w:val="24"/>
          <w:szCs w:val="24"/>
        </w:rPr>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 spojenou s plněním této smlouvy;</w:t>
      </w:r>
    </w:p>
    <w:p w14:paraId="36374944" w14:textId="77777777" w:rsidR="001C3C18" w:rsidRPr="00D75F4E" w:rsidRDefault="001C3C18" w:rsidP="00D75F4E">
      <w:pPr>
        <w:spacing w:after="0" w:line="240" w:lineRule="auto"/>
        <w:jc w:val="both"/>
        <w:rPr>
          <w:rFonts w:ascii="Times New Roman" w:hAnsi="Times New Roman" w:cs="Times New Roman"/>
          <w:color w:val="auto"/>
          <w:sz w:val="24"/>
          <w:szCs w:val="24"/>
        </w:rPr>
      </w:pPr>
    </w:p>
    <w:p w14:paraId="26F44B4F" w14:textId="5FC4682D" w:rsidR="009C658C" w:rsidRPr="00D75F4E" w:rsidRDefault="00B47A17" w:rsidP="00D75F4E">
      <w:pPr>
        <w:pStyle w:val="Odstavecseseznamem"/>
        <w:numPr>
          <w:ilvl w:val="0"/>
          <w:numId w:val="20"/>
        </w:numPr>
        <w:spacing w:after="0" w:line="240" w:lineRule="auto"/>
        <w:jc w:val="both"/>
        <w:rPr>
          <w:rFonts w:ascii="Times New Roman" w:hAnsi="Times New Roman" w:cs="Times New Roman"/>
          <w:color w:val="auto"/>
          <w:sz w:val="24"/>
          <w:szCs w:val="24"/>
        </w:rPr>
      </w:pPr>
      <w:r w:rsidRPr="00D75F4E">
        <w:rPr>
          <w:rFonts w:ascii="Times New Roman" w:hAnsi="Times New Roman" w:cs="Times New Roman"/>
          <w:color w:val="auto"/>
          <w:sz w:val="24"/>
          <w:szCs w:val="24"/>
        </w:rPr>
        <w:t>předložit kontrolní skupině ve stanovených lhůtách vyžádané doklady a poskytnout informace k předmětu kontroly;</w:t>
      </w:r>
    </w:p>
    <w:p w14:paraId="2AC2B6C7" w14:textId="77777777" w:rsidR="001C3C18" w:rsidRPr="00D75F4E" w:rsidRDefault="001C3C18" w:rsidP="00D75F4E">
      <w:pPr>
        <w:spacing w:after="0" w:line="240" w:lineRule="auto"/>
        <w:jc w:val="both"/>
        <w:rPr>
          <w:rFonts w:ascii="Times New Roman" w:hAnsi="Times New Roman" w:cs="Times New Roman"/>
          <w:color w:val="auto"/>
          <w:sz w:val="24"/>
          <w:szCs w:val="24"/>
        </w:rPr>
      </w:pPr>
    </w:p>
    <w:p w14:paraId="04F9DF95" w14:textId="38E8DCD8" w:rsidR="009C658C" w:rsidRPr="00D75F4E" w:rsidRDefault="00FD5DAC" w:rsidP="00D75F4E">
      <w:pPr>
        <w:spacing w:after="0" w:line="240" w:lineRule="auto"/>
        <w:ind w:left="1416" w:hanging="783"/>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w:t>
      </w:r>
      <w:r w:rsidR="00EB33CA">
        <w:rPr>
          <w:rFonts w:ascii="Times New Roman" w:hAnsi="Times New Roman" w:cs="Times New Roman"/>
          <w:color w:val="auto"/>
          <w:sz w:val="24"/>
          <w:szCs w:val="24"/>
        </w:rPr>
        <w:t>viii</w:t>
      </w:r>
      <w:r w:rsidRPr="00553937">
        <w:rPr>
          <w:rFonts w:ascii="Times New Roman" w:hAnsi="Times New Roman" w:cs="Times New Roman"/>
          <w:color w:val="auto"/>
          <w:sz w:val="24"/>
          <w:szCs w:val="24"/>
        </w:rPr>
        <w:t>)</w:t>
      </w:r>
      <w:r w:rsidRPr="00553937">
        <w:rPr>
          <w:rFonts w:ascii="Times New Roman" w:hAnsi="Times New Roman" w:cs="Times New Roman"/>
          <w:color w:val="auto"/>
          <w:sz w:val="24"/>
          <w:szCs w:val="24"/>
        </w:rPr>
        <w:tab/>
      </w:r>
      <w:r w:rsidR="00B47A17" w:rsidRPr="00D75F4E">
        <w:rPr>
          <w:rFonts w:ascii="Times New Roman" w:hAnsi="Times New Roman" w:cs="Times New Roman"/>
          <w:color w:val="auto"/>
          <w:sz w:val="24"/>
          <w:szCs w:val="24"/>
        </w:rPr>
        <w:t>v nezbytném rozsahu, odpovídajícím povaze její činnosti a technickému vybavení, poskytnout materiální a technické zabezpečení pro výkon kontroly.</w:t>
      </w:r>
    </w:p>
    <w:p w14:paraId="38946E9E" w14:textId="77777777" w:rsidR="00553937" w:rsidRDefault="00553937" w:rsidP="00D75F4E">
      <w:pPr>
        <w:pStyle w:val="Odstavecseseznamem"/>
        <w:spacing w:after="0" w:line="240" w:lineRule="auto"/>
        <w:ind w:left="993"/>
        <w:jc w:val="both"/>
        <w:rPr>
          <w:rFonts w:ascii="Times New Roman" w:hAnsi="Times New Roman" w:cs="Times New Roman"/>
          <w:color w:val="auto"/>
          <w:sz w:val="24"/>
          <w:szCs w:val="24"/>
        </w:rPr>
      </w:pPr>
    </w:p>
    <w:p w14:paraId="316D8D02" w14:textId="75BF7B50" w:rsidR="00553937" w:rsidRPr="00553937" w:rsidRDefault="00553937"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Dodavatel je povinen uschovat dokumenty, které v souvislosti s plněním této smlouvy obdržel od Objednatele či předal Objednateli, pro případnou kontrolu po dobu stanovenou právními předpisy</w:t>
      </w:r>
      <w:r w:rsidR="001726BC">
        <w:rPr>
          <w:rFonts w:ascii="Times New Roman" w:hAnsi="Times New Roman" w:cs="Times New Roman"/>
          <w:color w:val="auto"/>
          <w:sz w:val="24"/>
          <w:szCs w:val="24"/>
        </w:rPr>
        <w:t>.</w:t>
      </w:r>
    </w:p>
    <w:p w14:paraId="52C75B5E" w14:textId="77777777" w:rsidR="00553937" w:rsidRPr="00553937" w:rsidRDefault="00553937" w:rsidP="00553937">
      <w:pPr>
        <w:spacing w:after="0" w:line="240" w:lineRule="auto"/>
        <w:ind w:left="633"/>
        <w:jc w:val="both"/>
        <w:rPr>
          <w:rFonts w:ascii="Times New Roman" w:hAnsi="Times New Roman" w:cs="Times New Roman"/>
          <w:color w:val="auto"/>
          <w:sz w:val="24"/>
          <w:szCs w:val="24"/>
        </w:rPr>
      </w:pPr>
    </w:p>
    <w:p w14:paraId="45091697" w14:textId="023EBA93" w:rsidR="00553937" w:rsidRPr="00553937" w:rsidRDefault="00553937"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 xml:space="preserve">Dodavatel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zákoníku práce, a to vůči všem osobám, které se na plnění této smlouvy podílejí. Dodavatel se také zavazuje zajistit, že všechny osoby, které se na plnění této smlouvy podílejí, jsou vedeny v příslušných registrech, jako například v registru pojištěnců ČSSZ, a mají příslušná povolení k pobytu. Dodavatel je dále povinen zajistit, že všechny osoby, které se na plnění této smlouvy podílejí, budou proškoleny z problematiky BOZP a že jsou vybaveny osobními ochrannými pracovními prostředky dle účinné legislativy, je-li používání osobních ochranných pracovních prostředků s ohledem na předmět této smlouvy vyžadováno. </w:t>
      </w:r>
    </w:p>
    <w:p w14:paraId="08B478D9" w14:textId="77777777" w:rsidR="00553937" w:rsidRPr="00553937" w:rsidRDefault="00553937" w:rsidP="00553937">
      <w:pPr>
        <w:spacing w:after="0" w:line="240" w:lineRule="auto"/>
        <w:ind w:left="633"/>
        <w:jc w:val="both"/>
        <w:rPr>
          <w:rFonts w:ascii="Times New Roman" w:hAnsi="Times New Roman" w:cs="Times New Roman"/>
          <w:color w:val="auto"/>
          <w:sz w:val="24"/>
          <w:szCs w:val="24"/>
        </w:rPr>
      </w:pPr>
    </w:p>
    <w:p w14:paraId="0E8CD615" w14:textId="15B4321E" w:rsidR="00553937" w:rsidRPr="00553937" w:rsidRDefault="00553937"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 xml:space="preserve">V případě, že Dodavatel (či jeho subdodavatel) bude orgánem veřejné moci pravomocně uznán vinným ze spáchání přestupku, správního deliktu či jiného obdobného protiprávního jednání dle předchozího odstavce, je Dodavatel povinen přijmout nápravná opatření a o těchto, včetně jejich realizace, písemně informovat Objednatele, a to v přiměřené lhůtě stanovené po dohodě s Objednatelem. </w:t>
      </w:r>
    </w:p>
    <w:p w14:paraId="4BFD8E6A" w14:textId="77777777" w:rsidR="00553937" w:rsidRPr="00553937" w:rsidRDefault="00553937" w:rsidP="00553937">
      <w:pPr>
        <w:spacing w:after="0" w:line="240" w:lineRule="auto"/>
        <w:ind w:left="633"/>
        <w:jc w:val="both"/>
        <w:rPr>
          <w:rFonts w:ascii="Times New Roman" w:hAnsi="Times New Roman" w:cs="Times New Roman"/>
          <w:color w:val="auto"/>
          <w:sz w:val="24"/>
          <w:szCs w:val="24"/>
        </w:rPr>
      </w:pPr>
    </w:p>
    <w:p w14:paraId="594D477B" w14:textId="018C9637" w:rsidR="00553937" w:rsidRPr="00553937" w:rsidRDefault="00553937"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Dodavatel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Dodavatel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04BC24C3" w14:textId="77777777" w:rsidR="00553937" w:rsidRPr="00553937" w:rsidRDefault="00553937" w:rsidP="00553937">
      <w:pPr>
        <w:spacing w:after="0" w:line="240" w:lineRule="auto"/>
        <w:ind w:left="633"/>
        <w:jc w:val="both"/>
        <w:rPr>
          <w:rFonts w:ascii="Times New Roman" w:hAnsi="Times New Roman" w:cs="Times New Roman"/>
          <w:color w:val="auto"/>
          <w:sz w:val="24"/>
          <w:szCs w:val="24"/>
        </w:rPr>
      </w:pPr>
    </w:p>
    <w:p w14:paraId="40DAEF9B" w14:textId="19309618" w:rsidR="00553937" w:rsidRPr="00553937" w:rsidRDefault="00553937"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V případě, že Dodavatel (či jeho subdodavatel) bude v rámci řízení zahájeného orgánem veřejné moci pravomocně uznán vinným ze spáchání přestupku či jiného závažného protiprávního jednání v oblasti práva životního prostředí, je Dodavatel povinen:</w:t>
      </w:r>
    </w:p>
    <w:p w14:paraId="2A26F1F0" w14:textId="77777777" w:rsidR="00553937" w:rsidRPr="00553937" w:rsidRDefault="00553937" w:rsidP="00553937">
      <w:pPr>
        <w:spacing w:after="0" w:line="240" w:lineRule="auto"/>
        <w:ind w:left="633"/>
        <w:jc w:val="both"/>
        <w:rPr>
          <w:rFonts w:ascii="Times New Roman" w:hAnsi="Times New Roman" w:cs="Times New Roman"/>
          <w:color w:val="auto"/>
          <w:sz w:val="24"/>
          <w:szCs w:val="24"/>
        </w:rPr>
      </w:pPr>
    </w:p>
    <w:p w14:paraId="331C5BDB" w14:textId="77777777" w:rsidR="00553937" w:rsidRPr="00553937" w:rsidRDefault="00553937" w:rsidP="00D75F4E">
      <w:pPr>
        <w:spacing w:after="0" w:line="240" w:lineRule="auto"/>
        <w:ind w:left="1416" w:hanging="783"/>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(i)</w:t>
      </w:r>
      <w:r w:rsidRPr="00553937">
        <w:rPr>
          <w:rFonts w:ascii="Times New Roman" w:hAnsi="Times New Roman" w:cs="Times New Roman"/>
          <w:color w:val="auto"/>
          <w:sz w:val="24"/>
          <w:szCs w:val="24"/>
        </w:rPr>
        <w:tab/>
        <w:t xml:space="preserve">o této skutečnosti nejpozději do sedmi (7) pracovních dnů písemně informovat Objednatele, </w:t>
      </w:r>
    </w:p>
    <w:p w14:paraId="61FCA7F7" w14:textId="77777777" w:rsidR="00553937" w:rsidRPr="00553937" w:rsidRDefault="00553937" w:rsidP="00553937">
      <w:pPr>
        <w:spacing w:after="0" w:line="240" w:lineRule="auto"/>
        <w:ind w:left="633"/>
        <w:jc w:val="both"/>
        <w:rPr>
          <w:rFonts w:ascii="Times New Roman" w:hAnsi="Times New Roman" w:cs="Times New Roman"/>
          <w:color w:val="auto"/>
          <w:sz w:val="24"/>
          <w:szCs w:val="24"/>
        </w:rPr>
      </w:pPr>
    </w:p>
    <w:p w14:paraId="34C48C8B" w14:textId="77777777" w:rsidR="00553937" w:rsidRPr="00553937" w:rsidRDefault="00553937" w:rsidP="00D75F4E">
      <w:pPr>
        <w:spacing w:after="0" w:line="240" w:lineRule="auto"/>
        <w:ind w:left="1416" w:hanging="783"/>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(ii)</w:t>
      </w:r>
      <w:r w:rsidRPr="00553937">
        <w:rPr>
          <w:rFonts w:ascii="Times New Roman" w:hAnsi="Times New Roman" w:cs="Times New Roman"/>
          <w:color w:val="auto"/>
          <w:sz w:val="24"/>
          <w:szCs w:val="24"/>
        </w:rPr>
        <w:tab/>
        <w:t>přijmout nápravná opatření k odstranění trvání protiprávního stavu a tento v přiměřené lhůtě odstranit a/nebo učinit prevenční nápravná opatření za účelem zamezení opakování předmětného protiprávního jednání,</w:t>
      </w:r>
    </w:p>
    <w:p w14:paraId="735073DB" w14:textId="77777777" w:rsidR="00553937" w:rsidRPr="00553937" w:rsidRDefault="00553937" w:rsidP="00553937">
      <w:pPr>
        <w:spacing w:after="0" w:line="240" w:lineRule="auto"/>
        <w:ind w:left="633"/>
        <w:jc w:val="both"/>
        <w:rPr>
          <w:rFonts w:ascii="Times New Roman" w:hAnsi="Times New Roman" w:cs="Times New Roman"/>
          <w:color w:val="auto"/>
          <w:sz w:val="24"/>
          <w:szCs w:val="24"/>
        </w:rPr>
      </w:pPr>
    </w:p>
    <w:p w14:paraId="70797DB6" w14:textId="77777777" w:rsidR="00553937" w:rsidRPr="00553937" w:rsidRDefault="00553937" w:rsidP="00D75F4E">
      <w:pPr>
        <w:spacing w:after="0" w:line="240" w:lineRule="auto"/>
        <w:ind w:left="1416" w:hanging="783"/>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(iii)</w:t>
      </w:r>
      <w:r w:rsidRPr="00553937">
        <w:rPr>
          <w:rFonts w:ascii="Times New Roman" w:hAnsi="Times New Roman" w:cs="Times New Roman"/>
          <w:color w:val="auto"/>
          <w:sz w:val="24"/>
          <w:szCs w:val="24"/>
        </w:rPr>
        <w:tab/>
        <w:t xml:space="preserve">písemně informovat Objednatele o těchto opatřeních, včetně jejich realizace, a to bezodkladně nebo v Objednatelem stanovené lhůtě. </w:t>
      </w:r>
    </w:p>
    <w:p w14:paraId="7FD89158" w14:textId="77777777" w:rsidR="00553937" w:rsidRPr="00553937" w:rsidRDefault="00553937" w:rsidP="00553937">
      <w:pPr>
        <w:spacing w:after="0" w:line="240" w:lineRule="auto"/>
        <w:ind w:left="633"/>
        <w:jc w:val="both"/>
        <w:rPr>
          <w:rFonts w:ascii="Times New Roman" w:hAnsi="Times New Roman" w:cs="Times New Roman"/>
          <w:color w:val="auto"/>
          <w:sz w:val="24"/>
          <w:szCs w:val="24"/>
        </w:rPr>
      </w:pPr>
    </w:p>
    <w:p w14:paraId="324CE244" w14:textId="5FEBDA07" w:rsidR="00553937" w:rsidRPr="00553937" w:rsidRDefault="00553937"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553937">
        <w:rPr>
          <w:rFonts w:ascii="Times New Roman" w:hAnsi="Times New Roman" w:cs="Times New Roman"/>
          <w:color w:val="auto"/>
          <w:sz w:val="24"/>
          <w:szCs w:val="24"/>
        </w:rPr>
        <w:t>Dodavatel se v rámci svých vnitřních procesů zavazuje k podpoře firemní kultury založené na motivaci pracovníků k zavádění inovativních prvků, procesů či technologií v rámci tzv. Best Practices.</w:t>
      </w:r>
    </w:p>
    <w:p w14:paraId="01030E5B" w14:textId="77777777" w:rsidR="009C658C" w:rsidRPr="008E4405" w:rsidRDefault="009C658C">
      <w:pPr>
        <w:spacing w:after="0" w:line="240" w:lineRule="auto"/>
        <w:jc w:val="both"/>
        <w:rPr>
          <w:rFonts w:ascii="Times New Roman" w:hAnsi="Times New Roman" w:cs="Times New Roman"/>
          <w:color w:val="auto"/>
          <w:sz w:val="24"/>
          <w:szCs w:val="24"/>
        </w:rPr>
      </w:pPr>
    </w:p>
    <w:p w14:paraId="6D4A6783" w14:textId="77777777" w:rsidR="009C658C" w:rsidRPr="008E4405" w:rsidRDefault="00B47A17" w:rsidP="009B6D59">
      <w:pPr>
        <w:pStyle w:val="Prosttext"/>
        <w:numPr>
          <w:ilvl w:val="0"/>
          <w:numId w:val="2"/>
        </w:numPr>
        <w:tabs>
          <w:tab w:val="left" w:pos="0"/>
          <w:tab w:val="left" w:pos="284"/>
        </w:tabs>
        <w:ind w:left="567" w:hanging="567"/>
        <w:rPr>
          <w:rFonts w:ascii="Times New Roman" w:hAnsi="Times New Roman" w:cs="Times New Roman"/>
          <w:b/>
          <w:color w:val="auto"/>
          <w:sz w:val="24"/>
          <w:szCs w:val="24"/>
        </w:rPr>
      </w:pPr>
      <w:r w:rsidRPr="008E4405">
        <w:rPr>
          <w:rFonts w:ascii="Times New Roman" w:hAnsi="Times New Roman" w:cs="Times New Roman"/>
          <w:b/>
          <w:color w:val="auto"/>
          <w:sz w:val="24"/>
          <w:szCs w:val="24"/>
        </w:rPr>
        <w:t>Závěrečná ustanovení</w:t>
      </w:r>
    </w:p>
    <w:p w14:paraId="5A71FE1B" w14:textId="77777777" w:rsidR="009C658C" w:rsidRPr="008E4405" w:rsidRDefault="009C658C">
      <w:pPr>
        <w:spacing w:after="0" w:line="240" w:lineRule="auto"/>
        <w:rPr>
          <w:rFonts w:ascii="Times New Roman" w:hAnsi="Times New Roman" w:cs="Times New Roman"/>
          <w:color w:val="auto"/>
          <w:sz w:val="24"/>
          <w:szCs w:val="24"/>
        </w:rPr>
      </w:pPr>
    </w:p>
    <w:p w14:paraId="622E3E61" w14:textId="42541EB9" w:rsidR="009C658C" w:rsidRPr="008E4405" w:rsidRDefault="00B47A17"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Pro případ, že dojde ke změně kteréhokoli z údajů uvedených v hlavičce této smlouvy, nebo ve věci osob uvedených v</w:t>
      </w:r>
      <w:r w:rsidR="00690D4B">
        <w:rPr>
          <w:rFonts w:ascii="Times New Roman" w:hAnsi="Times New Roman" w:cs="Times New Roman"/>
          <w:color w:val="auto"/>
          <w:sz w:val="24"/>
          <w:szCs w:val="24"/>
        </w:rPr>
        <w:t> </w:t>
      </w:r>
      <w:r w:rsidRPr="008E4405">
        <w:rPr>
          <w:rFonts w:ascii="Times New Roman" w:hAnsi="Times New Roman" w:cs="Times New Roman"/>
          <w:color w:val="auto"/>
          <w:sz w:val="24"/>
          <w:szCs w:val="24"/>
        </w:rPr>
        <w:t>čl</w:t>
      </w:r>
      <w:r w:rsidR="00690D4B">
        <w:rPr>
          <w:rFonts w:ascii="Times New Roman" w:hAnsi="Times New Roman" w:cs="Times New Roman"/>
          <w:color w:val="auto"/>
          <w:sz w:val="24"/>
          <w:szCs w:val="24"/>
        </w:rPr>
        <w:t>. 1.3. této smlouvy</w:t>
      </w:r>
      <w:r w:rsidRPr="008E4405">
        <w:rPr>
          <w:rFonts w:ascii="Times New Roman" w:hAnsi="Times New Roman" w:cs="Times New Roman"/>
          <w:color w:val="auto"/>
          <w:sz w:val="24"/>
          <w:szCs w:val="24"/>
        </w:rPr>
        <w:t xml:space="preserve">, je smluvní strana, u které daná změna nastala, povinna informovat o ní druhou smluvní stranu, a to průkazným způsobem (formou doporučeného dopisu, nebo elektronicky e-mailem, jehož přečtení musí potvrdit druhá smluvní strana) a bez zbytečného odkladu. </w:t>
      </w:r>
    </w:p>
    <w:p w14:paraId="231BF0A6" w14:textId="77777777" w:rsidR="009C658C" w:rsidRPr="008E4405" w:rsidRDefault="009C658C">
      <w:pPr>
        <w:spacing w:after="0" w:line="240" w:lineRule="auto"/>
        <w:jc w:val="both"/>
        <w:rPr>
          <w:rFonts w:ascii="Times New Roman" w:hAnsi="Times New Roman" w:cs="Times New Roman"/>
          <w:color w:val="auto"/>
          <w:sz w:val="24"/>
          <w:szCs w:val="24"/>
        </w:rPr>
      </w:pPr>
    </w:p>
    <w:p w14:paraId="01EBC8E1" w14:textId="77777777" w:rsidR="009C658C" w:rsidRPr="008E4405" w:rsidRDefault="00B47A17"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Jednotlivá ustanovení této smlouvy jsou oddělitelná v tom smyslu, že neplatnost některého z nich nezpůsobí neplatnost smlouvy jako celku. Pokud by se v důsledku vydání obecně závazného právního předpisu kterékoliv ustanovení této smlouvy dostalo do rozporu s právním řádem a tento rozpor by způsoboval neplatnost této smlouvy jako celku, bude tato smlouva posuzována jako by takové ustanovení nikdy neobsahovala a smluvní strany se v této věci budou řídit obecně závaznými právními předpisy.</w:t>
      </w:r>
    </w:p>
    <w:p w14:paraId="4D861889" w14:textId="77777777" w:rsidR="009C658C" w:rsidRPr="008E4405" w:rsidRDefault="009C658C">
      <w:pPr>
        <w:pStyle w:val="Odstavecseseznamem"/>
        <w:spacing w:after="0" w:line="240" w:lineRule="auto"/>
        <w:rPr>
          <w:rFonts w:ascii="Times New Roman" w:hAnsi="Times New Roman" w:cs="Times New Roman"/>
          <w:color w:val="auto"/>
          <w:sz w:val="24"/>
          <w:szCs w:val="24"/>
        </w:rPr>
      </w:pPr>
    </w:p>
    <w:p w14:paraId="2C680D79" w14:textId="77777777" w:rsidR="009C658C" w:rsidRPr="008E4405" w:rsidRDefault="00B47A17"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Tato smlouva představuje úplnou dohodu smluvních stran o předmětu této smlouvy a nahrazuje veškerá předešlá ujednání mezi smluvními stranami ústní i písemná.</w:t>
      </w:r>
    </w:p>
    <w:p w14:paraId="2ED9B34D" w14:textId="77777777" w:rsidR="009C658C" w:rsidRPr="008E4405" w:rsidRDefault="009C658C">
      <w:pPr>
        <w:pStyle w:val="Odstavecseseznamem"/>
        <w:spacing w:after="0" w:line="240" w:lineRule="auto"/>
        <w:rPr>
          <w:rFonts w:ascii="Times New Roman" w:hAnsi="Times New Roman" w:cs="Times New Roman"/>
          <w:color w:val="auto"/>
          <w:sz w:val="24"/>
          <w:szCs w:val="24"/>
        </w:rPr>
      </w:pPr>
    </w:p>
    <w:p w14:paraId="70C04A5D" w14:textId="77777777" w:rsidR="009C658C" w:rsidRPr="008E4405" w:rsidRDefault="00B47A17"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Není-li v této smlouvě stanoveno jinak, lze tuto smlouvu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1BF1D73C" w14:textId="77777777" w:rsidR="009C658C" w:rsidRPr="008E4405" w:rsidRDefault="009C658C">
      <w:pPr>
        <w:pStyle w:val="Odstavecseseznamem"/>
        <w:spacing w:after="0" w:line="240" w:lineRule="auto"/>
        <w:rPr>
          <w:rFonts w:ascii="Times New Roman" w:hAnsi="Times New Roman" w:cs="Times New Roman"/>
          <w:color w:val="auto"/>
          <w:sz w:val="24"/>
          <w:szCs w:val="24"/>
        </w:rPr>
      </w:pPr>
    </w:p>
    <w:p w14:paraId="27DADF9B" w14:textId="77777777" w:rsidR="009C658C" w:rsidRPr="008E4405" w:rsidRDefault="00B47A17"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Dodavatel poskytuje souhlas s uveřejněním smlouvy v registru smluv zřízeném zákonem č. 340/2015 Sb., o zvláštních podmínkách účinnosti některých smluv, uveřejňování těchto smluv a o registru smluv, ve znění pozdějších předpisů. Dodavatel bere na vědomí, že uveřejnění smlouvy v registru smluv zajistí Objednatel. Do registru smluv bude vložen elektronický obraz textového obsahu smlouvy v otevřeném a strojově čitelném formátu a rovněž metadata smlouvy.</w:t>
      </w:r>
    </w:p>
    <w:p w14:paraId="12C109BD" w14:textId="77777777" w:rsidR="009C658C" w:rsidRPr="008E4405" w:rsidRDefault="009C658C">
      <w:pPr>
        <w:spacing w:after="0" w:line="240" w:lineRule="auto"/>
        <w:rPr>
          <w:rFonts w:ascii="Times New Roman" w:hAnsi="Times New Roman" w:cs="Times New Roman"/>
          <w:color w:val="auto"/>
          <w:sz w:val="24"/>
          <w:szCs w:val="24"/>
        </w:rPr>
      </w:pPr>
    </w:p>
    <w:p w14:paraId="36B49DF0" w14:textId="26B2927A" w:rsidR="00553937" w:rsidRPr="008E4405" w:rsidRDefault="00D6620C"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Pr>
          <w:rFonts w:ascii="Times New Roman" w:hAnsi="Times New Roman" w:cs="Times New Roman"/>
          <w:color w:val="auto"/>
          <w:sz w:val="24"/>
          <w:szCs w:val="24"/>
        </w:rPr>
        <w:t>Smluvní s</w:t>
      </w:r>
      <w:r w:rsidRPr="00D6620C">
        <w:rPr>
          <w:rFonts w:ascii="Times New Roman" w:hAnsi="Times New Roman" w:cs="Times New Roman"/>
          <w:color w:val="auto"/>
          <w:sz w:val="24"/>
          <w:szCs w:val="24"/>
        </w:rPr>
        <w:t xml:space="preserve">trany předpokládají, že </w:t>
      </w:r>
      <w:r>
        <w:rPr>
          <w:rFonts w:ascii="Times New Roman" w:hAnsi="Times New Roman" w:cs="Times New Roman"/>
          <w:color w:val="auto"/>
          <w:sz w:val="24"/>
          <w:szCs w:val="24"/>
        </w:rPr>
        <w:t>smlouva</w:t>
      </w:r>
      <w:r w:rsidRPr="00D6620C">
        <w:rPr>
          <w:rFonts w:ascii="Times New Roman" w:hAnsi="Times New Roman" w:cs="Times New Roman"/>
          <w:color w:val="auto"/>
          <w:sz w:val="24"/>
          <w:szCs w:val="24"/>
        </w:rPr>
        <w:t xml:space="preserve"> bude podepsána elektronicky. V případě, že by </w:t>
      </w:r>
      <w:r>
        <w:rPr>
          <w:rFonts w:ascii="Times New Roman" w:hAnsi="Times New Roman" w:cs="Times New Roman"/>
          <w:color w:val="auto"/>
          <w:sz w:val="24"/>
          <w:szCs w:val="24"/>
        </w:rPr>
        <w:t>tato smlouva</w:t>
      </w:r>
      <w:r w:rsidRPr="00D6620C">
        <w:rPr>
          <w:rFonts w:ascii="Times New Roman" w:hAnsi="Times New Roman" w:cs="Times New Roman"/>
          <w:color w:val="auto"/>
          <w:sz w:val="24"/>
          <w:szCs w:val="24"/>
        </w:rPr>
        <w:t xml:space="preserve"> byl</w:t>
      </w:r>
      <w:r>
        <w:rPr>
          <w:rFonts w:ascii="Times New Roman" w:hAnsi="Times New Roman" w:cs="Times New Roman"/>
          <w:color w:val="auto"/>
          <w:sz w:val="24"/>
          <w:szCs w:val="24"/>
        </w:rPr>
        <w:t>a</w:t>
      </w:r>
      <w:r w:rsidRPr="00D6620C">
        <w:rPr>
          <w:rFonts w:ascii="Times New Roman" w:hAnsi="Times New Roman" w:cs="Times New Roman"/>
          <w:color w:val="auto"/>
          <w:sz w:val="24"/>
          <w:szCs w:val="24"/>
        </w:rPr>
        <w:t xml:space="preserve"> v listinné podobě, bude vyhotoven</w:t>
      </w:r>
      <w:r>
        <w:rPr>
          <w:rFonts w:ascii="Times New Roman" w:hAnsi="Times New Roman" w:cs="Times New Roman"/>
          <w:color w:val="auto"/>
          <w:sz w:val="24"/>
          <w:szCs w:val="24"/>
        </w:rPr>
        <w:t>a</w:t>
      </w:r>
      <w:r w:rsidRPr="00D6620C">
        <w:rPr>
          <w:rFonts w:ascii="Times New Roman" w:hAnsi="Times New Roman" w:cs="Times New Roman"/>
          <w:color w:val="auto"/>
          <w:sz w:val="24"/>
          <w:szCs w:val="24"/>
        </w:rPr>
        <w:t xml:space="preserve"> ve 2 (dvou) stejnopisech, z nichž každá</w:t>
      </w:r>
      <w:r>
        <w:rPr>
          <w:rFonts w:ascii="Times New Roman" w:hAnsi="Times New Roman" w:cs="Times New Roman"/>
          <w:color w:val="auto"/>
          <w:sz w:val="24"/>
          <w:szCs w:val="24"/>
        </w:rPr>
        <w:t xml:space="preserve"> </w:t>
      </w:r>
      <w:r w:rsidRPr="00D6620C">
        <w:rPr>
          <w:rFonts w:ascii="Times New Roman" w:hAnsi="Times New Roman" w:cs="Times New Roman"/>
          <w:color w:val="auto"/>
          <w:sz w:val="24"/>
          <w:szCs w:val="24"/>
        </w:rPr>
        <w:t xml:space="preserve">ze </w:t>
      </w:r>
      <w:r>
        <w:rPr>
          <w:rFonts w:ascii="Times New Roman" w:hAnsi="Times New Roman" w:cs="Times New Roman"/>
          <w:color w:val="auto"/>
          <w:sz w:val="24"/>
          <w:szCs w:val="24"/>
        </w:rPr>
        <w:t>smluvních stran</w:t>
      </w:r>
      <w:r w:rsidRPr="00D6620C">
        <w:rPr>
          <w:rFonts w:ascii="Times New Roman" w:hAnsi="Times New Roman" w:cs="Times New Roman"/>
          <w:color w:val="auto"/>
          <w:sz w:val="24"/>
          <w:szCs w:val="24"/>
        </w:rPr>
        <w:t xml:space="preserve"> obdrží jedno vyhotovení</w:t>
      </w:r>
      <w:r w:rsidR="00553937">
        <w:rPr>
          <w:rFonts w:ascii="Times New Roman" w:hAnsi="Times New Roman" w:cs="Times New Roman"/>
          <w:color w:val="auto"/>
          <w:sz w:val="24"/>
          <w:szCs w:val="24"/>
        </w:rPr>
        <w:t>.</w:t>
      </w:r>
    </w:p>
    <w:p w14:paraId="05A4BD49" w14:textId="77777777" w:rsidR="009C658C" w:rsidRPr="008E4405" w:rsidRDefault="009C658C">
      <w:pPr>
        <w:pStyle w:val="Odstavecseseznamem"/>
        <w:spacing w:after="0" w:line="240" w:lineRule="auto"/>
        <w:rPr>
          <w:rFonts w:ascii="Times New Roman" w:hAnsi="Times New Roman" w:cs="Times New Roman"/>
          <w:color w:val="auto"/>
          <w:sz w:val="24"/>
          <w:szCs w:val="24"/>
        </w:rPr>
      </w:pPr>
    </w:p>
    <w:p w14:paraId="1BFE4B0D" w14:textId="2BAA153C" w:rsidR="009C658C" w:rsidRPr="008E4405" w:rsidRDefault="00B47A17"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Tato smlouva nabývá účinnosti uveřejněním v registru smluv dle čl. 1</w:t>
      </w:r>
      <w:r w:rsidR="007406FB">
        <w:rPr>
          <w:rFonts w:ascii="Times New Roman" w:hAnsi="Times New Roman" w:cs="Times New Roman"/>
          <w:color w:val="auto"/>
          <w:sz w:val="24"/>
          <w:szCs w:val="24"/>
        </w:rPr>
        <w:t>5</w:t>
      </w:r>
      <w:r w:rsidRPr="008E4405">
        <w:rPr>
          <w:rFonts w:ascii="Times New Roman" w:hAnsi="Times New Roman" w:cs="Times New Roman"/>
          <w:color w:val="auto"/>
          <w:sz w:val="24"/>
          <w:szCs w:val="24"/>
        </w:rPr>
        <w:t xml:space="preserve">.5. této smlouvy. </w:t>
      </w:r>
    </w:p>
    <w:p w14:paraId="0591E7AD" w14:textId="77777777" w:rsidR="009C658C" w:rsidRPr="008E4405" w:rsidRDefault="009C658C">
      <w:pPr>
        <w:pStyle w:val="Odstavecseseznamem"/>
        <w:spacing w:after="0" w:line="240" w:lineRule="auto"/>
        <w:rPr>
          <w:rFonts w:ascii="Times New Roman" w:hAnsi="Times New Roman" w:cs="Times New Roman"/>
          <w:color w:val="auto"/>
          <w:sz w:val="24"/>
          <w:szCs w:val="24"/>
        </w:rPr>
      </w:pPr>
    </w:p>
    <w:p w14:paraId="497182EE" w14:textId="77777777" w:rsidR="009C658C" w:rsidRPr="008E4405" w:rsidRDefault="00B47A17" w:rsidP="00434797">
      <w:pPr>
        <w:pStyle w:val="Odstavecseseznamem"/>
        <w:numPr>
          <w:ilvl w:val="1"/>
          <w:numId w:val="2"/>
        </w:numPr>
        <w:spacing w:after="0" w:line="240" w:lineRule="auto"/>
        <w:ind w:left="567" w:hanging="567"/>
        <w:jc w:val="both"/>
        <w:rPr>
          <w:rFonts w:ascii="Times New Roman" w:hAnsi="Times New Roman" w:cs="Times New Roman"/>
          <w:color w:val="auto"/>
          <w:sz w:val="24"/>
          <w:szCs w:val="24"/>
        </w:rPr>
      </w:pPr>
      <w:r w:rsidRPr="008E4405">
        <w:rPr>
          <w:rFonts w:ascii="Times New Roman" w:hAnsi="Times New Roman" w:cs="Times New Roman"/>
          <w:color w:val="auto"/>
          <w:sz w:val="24"/>
          <w:szCs w:val="24"/>
        </w:rPr>
        <w:t xml:space="preserve">Smluvní strany tímto prohlašují, že se s obsahem této smlouvy řádně seznámily, že tato smlouva je projevem jejich vážné, svobodné a určité vůle prosté omylu, není uzavřena v tísni a/nebo za nápadně nevýhodných podmínek, na důkaz čehož připojují své níže uvedené podpisy. </w:t>
      </w:r>
    </w:p>
    <w:p w14:paraId="22B8CF50" w14:textId="77777777" w:rsidR="009C658C" w:rsidRPr="008E4405" w:rsidRDefault="009C658C">
      <w:pPr>
        <w:pStyle w:val="Zptenadresanaoblku"/>
        <w:keepNext/>
        <w:jc w:val="both"/>
        <w:rPr>
          <w:rFonts w:cs="Times New Roman"/>
          <w:sz w:val="24"/>
          <w:szCs w:val="24"/>
          <w:lang w:val="cs-CZ"/>
        </w:rPr>
      </w:pPr>
    </w:p>
    <w:p w14:paraId="26F5E44A" w14:textId="77777777" w:rsidR="009C658C" w:rsidRPr="008E4405" w:rsidRDefault="00B47A17">
      <w:pPr>
        <w:pStyle w:val="Zptenadresanaoblku"/>
        <w:keepNext/>
        <w:jc w:val="both"/>
        <w:rPr>
          <w:rFonts w:cs="Times New Roman"/>
          <w:sz w:val="24"/>
          <w:szCs w:val="24"/>
          <w:lang w:val="cs-CZ"/>
        </w:rPr>
      </w:pPr>
      <w:r w:rsidRPr="008E4405">
        <w:rPr>
          <w:rFonts w:cs="Times New Roman"/>
          <w:b/>
          <w:sz w:val="24"/>
          <w:szCs w:val="24"/>
          <w:lang w:val="cs-CZ"/>
        </w:rPr>
        <w:t>Příloha</w:t>
      </w:r>
      <w:r w:rsidRPr="008E4405">
        <w:rPr>
          <w:rFonts w:cs="Times New Roman"/>
          <w:sz w:val="24"/>
          <w:szCs w:val="24"/>
          <w:lang w:val="cs-CZ"/>
        </w:rPr>
        <w:t>:</w:t>
      </w:r>
    </w:p>
    <w:p w14:paraId="4243B583" w14:textId="025E6842" w:rsidR="009C658C" w:rsidRPr="00857C4C" w:rsidRDefault="00B47A17">
      <w:pPr>
        <w:pStyle w:val="Odstavecseseznamem"/>
        <w:numPr>
          <w:ilvl w:val="0"/>
          <w:numId w:val="6"/>
        </w:numPr>
        <w:spacing w:after="0" w:line="240" w:lineRule="auto"/>
        <w:rPr>
          <w:rFonts w:ascii="Times New Roman" w:hAnsi="Times New Roman" w:cs="Times New Roman"/>
          <w:color w:val="auto"/>
          <w:sz w:val="24"/>
          <w:szCs w:val="24"/>
        </w:rPr>
      </w:pPr>
      <w:r w:rsidRPr="00F37220">
        <w:rPr>
          <w:rFonts w:ascii="Times New Roman" w:hAnsi="Times New Roman" w:cs="Times New Roman"/>
          <w:color w:val="auto"/>
          <w:sz w:val="24"/>
          <w:szCs w:val="24"/>
        </w:rPr>
        <w:t>Příloha č. 1: Technick</w:t>
      </w:r>
      <w:r w:rsidR="00DC40C6" w:rsidRPr="00F37220">
        <w:rPr>
          <w:rFonts w:ascii="Times New Roman" w:hAnsi="Times New Roman" w:cs="Times New Roman"/>
          <w:color w:val="auto"/>
          <w:sz w:val="24"/>
          <w:szCs w:val="24"/>
        </w:rPr>
        <w:t>á specifikace</w:t>
      </w:r>
      <w:r w:rsidR="008215F6" w:rsidRPr="00F37220">
        <w:rPr>
          <w:rFonts w:ascii="Times New Roman" w:hAnsi="Times New Roman" w:cs="Times New Roman"/>
          <w:color w:val="auto"/>
          <w:sz w:val="24"/>
          <w:szCs w:val="24"/>
        </w:rPr>
        <w:t xml:space="preserve"> </w:t>
      </w:r>
      <w:r w:rsidR="008215F6" w:rsidRPr="00857C4C">
        <w:rPr>
          <w:rFonts w:ascii="Times New Roman" w:hAnsi="Times New Roman" w:cs="Times New Roman"/>
          <w:color w:val="auto"/>
          <w:sz w:val="24"/>
          <w:szCs w:val="24"/>
        </w:rPr>
        <w:t>(bude doplněna Dodavatelem na základě podmínek Zadávací dokumentace)</w:t>
      </w:r>
      <w:r w:rsidRPr="00857C4C">
        <w:rPr>
          <w:rFonts w:ascii="Times New Roman" w:hAnsi="Times New Roman" w:cs="Times New Roman"/>
          <w:color w:val="auto"/>
          <w:sz w:val="24"/>
          <w:szCs w:val="24"/>
        </w:rPr>
        <w:t xml:space="preserve"> </w:t>
      </w:r>
    </w:p>
    <w:p w14:paraId="56779F52" w14:textId="77777777" w:rsidR="009C658C" w:rsidRPr="00F37220" w:rsidRDefault="009C658C">
      <w:pPr>
        <w:pStyle w:val="Prosttext"/>
        <w:rPr>
          <w:rFonts w:ascii="Times New Roman" w:hAnsi="Times New Roman" w:cs="Times New Roman"/>
          <w:color w:val="auto"/>
          <w:sz w:val="24"/>
          <w:szCs w:val="24"/>
        </w:rPr>
      </w:pPr>
    </w:p>
    <w:p w14:paraId="4628020D" w14:textId="2D666BA9" w:rsidR="009C658C" w:rsidRPr="008E4405" w:rsidRDefault="00B47A17">
      <w:pPr>
        <w:pStyle w:val="Prosttext"/>
        <w:rPr>
          <w:rFonts w:ascii="Times New Roman" w:hAnsi="Times New Roman" w:cs="Times New Roman"/>
          <w:color w:val="auto"/>
          <w:sz w:val="24"/>
          <w:szCs w:val="24"/>
        </w:rPr>
      </w:pPr>
      <w:r w:rsidRPr="00F37220">
        <w:rPr>
          <w:rFonts w:ascii="Times New Roman" w:hAnsi="Times New Roman" w:cs="Times New Roman"/>
          <w:color w:val="auto"/>
          <w:sz w:val="24"/>
          <w:szCs w:val="24"/>
        </w:rPr>
        <w:t>V Praze  dne ……</w:t>
      </w:r>
      <w:r w:rsidR="008D3CB8" w:rsidRPr="00F37220">
        <w:rPr>
          <w:rFonts w:ascii="Times New Roman" w:hAnsi="Times New Roman" w:cs="Times New Roman"/>
          <w:color w:val="auto"/>
          <w:sz w:val="24"/>
          <w:szCs w:val="24"/>
        </w:rPr>
        <w:t>202</w:t>
      </w:r>
      <w:r w:rsidR="00DB1C96" w:rsidRPr="00F37220">
        <w:rPr>
          <w:rFonts w:ascii="Times New Roman" w:hAnsi="Times New Roman" w:cs="Times New Roman"/>
          <w:color w:val="auto"/>
          <w:sz w:val="24"/>
          <w:szCs w:val="24"/>
        </w:rPr>
        <w:t>5</w:t>
      </w:r>
      <w:r w:rsidRPr="00F37220">
        <w:rPr>
          <w:rFonts w:ascii="Times New Roman" w:hAnsi="Times New Roman" w:cs="Times New Roman"/>
          <w:color w:val="auto"/>
          <w:sz w:val="24"/>
          <w:szCs w:val="24"/>
        </w:rPr>
        <w:tab/>
      </w:r>
      <w:r w:rsidRPr="00F37220">
        <w:rPr>
          <w:rFonts w:ascii="Times New Roman" w:hAnsi="Times New Roman" w:cs="Times New Roman"/>
          <w:color w:val="auto"/>
          <w:sz w:val="24"/>
          <w:szCs w:val="24"/>
        </w:rPr>
        <w:tab/>
      </w:r>
      <w:r w:rsidRPr="00F37220">
        <w:rPr>
          <w:rFonts w:ascii="Times New Roman" w:hAnsi="Times New Roman" w:cs="Times New Roman"/>
          <w:color w:val="auto"/>
          <w:sz w:val="24"/>
          <w:szCs w:val="24"/>
        </w:rPr>
        <w:tab/>
      </w:r>
      <w:r w:rsidRPr="00F37220">
        <w:rPr>
          <w:rFonts w:ascii="Times New Roman" w:hAnsi="Times New Roman" w:cs="Times New Roman"/>
          <w:color w:val="auto"/>
          <w:sz w:val="24"/>
          <w:szCs w:val="24"/>
        </w:rPr>
        <w:tab/>
      </w:r>
      <w:r w:rsidRPr="00F37220">
        <w:rPr>
          <w:rFonts w:ascii="Times New Roman" w:hAnsi="Times New Roman" w:cs="Times New Roman"/>
          <w:color w:val="auto"/>
          <w:sz w:val="24"/>
          <w:szCs w:val="24"/>
        </w:rPr>
        <w:tab/>
        <w:t>V </w:t>
      </w:r>
      <w:r w:rsidR="007A61C0">
        <w:rPr>
          <w:rFonts w:ascii="Times New Roman" w:hAnsi="Times New Roman" w:cs="Times New Roman"/>
          <w:color w:val="auto"/>
          <w:sz w:val="24"/>
          <w:szCs w:val="24"/>
        </w:rPr>
        <w:t>Praze</w:t>
      </w:r>
      <w:r w:rsidRPr="00F37220">
        <w:rPr>
          <w:rFonts w:ascii="Times New Roman" w:hAnsi="Times New Roman" w:cs="Times New Roman"/>
          <w:color w:val="auto"/>
          <w:sz w:val="24"/>
          <w:szCs w:val="24"/>
        </w:rPr>
        <w:t xml:space="preserve">  dne </w:t>
      </w:r>
      <w:r w:rsidR="00857C4C">
        <w:rPr>
          <w:rFonts w:ascii="Times New Roman" w:hAnsi="Times New Roman" w:cs="Times New Roman"/>
          <w:color w:val="auto"/>
          <w:sz w:val="24"/>
          <w:szCs w:val="24"/>
        </w:rPr>
        <w:t>......</w:t>
      </w:r>
      <w:r w:rsidRPr="00F37220">
        <w:rPr>
          <w:rFonts w:ascii="Times New Roman" w:hAnsi="Times New Roman" w:cs="Times New Roman"/>
          <w:color w:val="auto"/>
          <w:sz w:val="24"/>
          <w:szCs w:val="24"/>
        </w:rPr>
        <w:t xml:space="preserve"> </w:t>
      </w:r>
      <w:r w:rsidR="009B6D59" w:rsidRPr="00F37220">
        <w:rPr>
          <w:rFonts w:ascii="Times New Roman" w:hAnsi="Times New Roman" w:cs="Times New Roman"/>
          <w:color w:val="auto"/>
          <w:sz w:val="24"/>
          <w:szCs w:val="24"/>
        </w:rPr>
        <w:t>202</w:t>
      </w:r>
      <w:r w:rsidR="00DB1C96" w:rsidRPr="00F37220">
        <w:rPr>
          <w:rFonts w:ascii="Times New Roman" w:hAnsi="Times New Roman" w:cs="Times New Roman"/>
          <w:color w:val="auto"/>
          <w:sz w:val="24"/>
          <w:szCs w:val="24"/>
        </w:rPr>
        <w:t>5</w:t>
      </w:r>
    </w:p>
    <w:p w14:paraId="07E390D5" w14:textId="77777777" w:rsidR="009C658C" w:rsidRPr="008E4405" w:rsidRDefault="009C658C">
      <w:pPr>
        <w:pStyle w:val="Prosttext"/>
        <w:rPr>
          <w:rFonts w:ascii="Times New Roman" w:hAnsi="Times New Roman" w:cs="Times New Roman"/>
          <w:color w:val="auto"/>
          <w:sz w:val="24"/>
          <w:szCs w:val="24"/>
        </w:rPr>
      </w:pPr>
    </w:p>
    <w:p w14:paraId="4037E244" w14:textId="77777777" w:rsidR="009C658C" w:rsidRPr="008E4405" w:rsidRDefault="009C658C">
      <w:pPr>
        <w:pStyle w:val="Prosttext"/>
        <w:rPr>
          <w:rFonts w:ascii="Times New Roman" w:hAnsi="Times New Roman" w:cs="Times New Roman"/>
          <w:color w:val="auto"/>
          <w:sz w:val="24"/>
          <w:szCs w:val="24"/>
        </w:rPr>
      </w:pPr>
    </w:p>
    <w:p w14:paraId="3AF02EF5" w14:textId="77777777" w:rsidR="009C658C" w:rsidRPr="008E4405" w:rsidRDefault="009C658C">
      <w:pPr>
        <w:pStyle w:val="Prosttext"/>
        <w:rPr>
          <w:rFonts w:ascii="Times New Roman" w:hAnsi="Times New Roman" w:cs="Times New Roman"/>
          <w:color w:val="auto"/>
          <w:sz w:val="24"/>
          <w:szCs w:val="24"/>
        </w:rPr>
      </w:pPr>
    </w:p>
    <w:p w14:paraId="2B464831" w14:textId="77777777" w:rsidR="009C658C" w:rsidRPr="008E4405" w:rsidRDefault="00B47A17">
      <w:pPr>
        <w:pStyle w:val="Prosttext"/>
        <w:rPr>
          <w:rFonts w:ascii="Times New Roman" w:hAnsi="Times New Roman" w:cs="Times New Roman"/>
          <w:color w:val="auto"/>
          <w:sz w:val="24"/>
          <w:szCs w:val="24"/>
        </w:rPr>
      </w:pPr>
      <w:r w:rsidRPr="008E4405">
        <w:rPr>
          <w:rFonts w:ascii="Times New Roman" w:hAnsi="Times New Roman" w:cs="Times New Roman"/>
          <w:color w:val="auto"/>
          <w:sz w:val="24"/>
          <w:szCs w:val="24"/>
        </w:rPr>
        <w:t>____________________________________________</w:t>
      </w:r>
      <w:r w:rsidRPr="008E4405">
        <w:rPr>
          <w:rFonts w:ascii="Times New Roman" w:hAnsi="Times New Roman" w:cs="Times New Roman"/>
          <w:color w:val="auto"/>
          <w:sz w:val="24"/>
          <w:szCs w:val="24"/>
        </w:rPr>
        <w:tab/>
        <w:t>__________________________</w:t>
      </w:r>
    </w:p>
    <w:p w14:paraId="424C5BD0" w14:textId="4411DC41" w:rsidR="009C658C" w:rsidRPr="008E4405" w:rsidRDefault="000B5520">
      <w:pPr>
        <w:keepNext/>
        <w:keepLines/>
        <w:spacing w:after="0" w:line="240" w:lineRule="auto"/>
        <w:jc w:val="both"/>
        <w:rPr>
          <w:rFonts w:ascii="Times New Roman" w:hAnsi="Times New Roman" w:cs="Times New Roman"/>
          <w:color w:val="auto"/>
          <w:sz w:val="24"/>
          <w:szCs w:val="24"/>
        </w:rPr>
      </w:pPr>
      <w:r w:rsidRPr="00DC6FD9">
        <w:rPr>
          <w:rStyle w:val="Siln"/>
          <w:rFonts w:ascii="Times New Roman" w:hAnsi="Times New Roman" w:cs="Times New Roman"/>
          <w:color w:val="auto"/>
          <w:sz w:val="24"/>
        </w:rPr>
        <w:t>Knihovna AV ČR, v. v. i.</w:t>
      </w:r>
      <w:r w:rsidR="00B47A17" w:rsidRPr="008E4405">
        <w:rPr>
          <w:rFonts w:ascii="Times New Roman" w:hAnsi="Times New Roman" w:cs="Times New Roman"/>
          <w:color w:val="auto"/>
          <w:sz w:val="24"/>
          <w:szCs w:val="24"/>
        </w:rPr>
        <w:tab/>
        <w:t xml:space="preserve">       </w:t>
      </w:r>
      <w:r w:rsidR="00B47A17" w:rsidRPr="008E4405">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Pr>
          <w:rFonts w:ascii="Times New Roman" w:hAnsi="Times New Roman" w:cs="Times New Roman"/>
          <w:color w:val="auto"/>
          <w:sz w:val="24"/>
          <w:szCs w:val="24"/>
        </w:rPr>
        <w:tab/>
      </w:r>
      <w:r w:rsidR="00B47A17" w:rsidRPr="008E4405">
        <w:rPr>
          <w:rFonts w:ascii="Times New Roman" w:hAnsi="Times New Roman" w:cs="Times New Roman"/>
          <w:color w:val="auto"/>
          <w:sz w:val="24"/>
          <w:szCs w:val="24"/>
        </w:rPr>
        <w:t xml:space="preserve"> Dodavatel</w:t>
      </w:r>
    </w:p>
    <w:p w14:paraId="066B1681" w14:textId="7C3B7AC2" w:rsidR="009C658C" w:rsidRPr="008E4405" w:rsidRDefault="000B5520">
      <w:pPr>
        <w:spacing w:after="0" w:line="240" w:lineRule="auto"/>
        <w:rPr>
          <w:color w:val="auto"/>
        </w:rPr>
      </w:pPr>
      <w:r>
        <w:rPr>
          <w:rFonts w:ascii="Times New Roman" w:hAnsi="Times New Roman" w:cs="Times New Roman"/>
          <w:color w:val="auto"/>
          <w:sz w:val="24"/>
        </w:rPr>
        <w:t>In</w:t>
      </w:r>
      <w:r w:rsidRPr="00DC6FD9">
        <w:rPr>
          <w:rFonts w:ascii="Times New Roman" w:hAnsi="Times New Roman" w:cs="Times New Roman"/>
          <w:color w:val="auto"/>
          <w:sz w:val="24"/>
        </w:rPr>
        <w:t>g. Magdaléna Vecková</w:t>
      </w:r>
      <w:r w:rsidRPr="008E4405">
        <w:rPr>
          <w:rFonts w:ascii="Times New Roman" w:hAnsi="Times New Roman" w:cs="Times New Roman"/>
          <w:color w:val="auto"/>
          <w:sz w:val="24"/>
        </w:rPr>
        <w:t>,</w:t>
      </w:r>
      <w:r>
        <w:rPr>
          <w:rFonts w:ascii="Times New Roman" w:hAnsi="Times New Roman" w:cs="Times New Roman"/>
          <w:color w:val="auto"/>
          <w:sz w:val="24"/>
        </w:rPr>
        <w:t xml:space="preserve"> ředitelka</w:t>
      </w:r>
      <w:r w:rsidR="00B47A17" w:rsidRPr="008E4405">
        <w:rPr>
          <w:rFonts w:ascii="Times New Roman" w:hAnsi="Times New Roman" w:cs="Times New Roman"/>
          <w:color w:val="auto"/>
          <w:sz w:val="24"/>
          <w:szCs w:val="24"/>
        </w:rPr>
        <w:tab/>
      </w:r>
      <w:r w:rsidR="00B47A17" w:rsidRPr="008E4405">
        <w:rPr>
          <w:rFonts w:ascii="Times New Roman" w:hAnsi="Times New Roman" w:cs="Times New Roman"/>
          <w:color w:val="auto"/>
          <w:sz w:val="24"/>
          <w:szCs w:val="24"/>
        </w:rPr>
        <w:tab/>
      </w:r>
      <w:r w:rsidR="00B47A17" w:rsidRPr="008E4405">
        <w:rPr>
          <w:rFonts w:ascii="Times New Roman" w:hAnsi="Times New Roman" w:cs="Times New Roman"/>
          <w:color w:val="auto"/>
          <w:sz w:val="24"/>
          <w:szCs w:val="24"/>
        </w:rPr>
        <w:tab/>
      </w:r>
    </w:p>
    <w:sectPr w:rsidR="009C658C" w:rsidRPr="008E4405" w:rsidSect="00925838">
      <w:headerReference w:type="default" r:id="rId8"/>
      <w:footerReference w:type="default" r:id="rId9"/>
      <w:pgSz w:w="11906" w:h="16838"/>
      <w:pgMar w:top="1417" w:right="1417" w:bottom="1417" w:left="1417" w:header="0" w:footer="708" w:gutter="0"/>
      <w:cols w:space="708"/>
      <w:formProt w:val="0"/>
      <w:docGrid w:linePitch="360" w:charSpace="-2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A86E1" w14:textId="77777777" w:rsidR="00857C4C" w:rsidRDefault="00857C4C">
      <w:pPr>
        <w:spacing w:after="0" w:line="240" w:lineRule="auto"/>
      </w:pPr>
      <w:r>
        <w:separator/>
      </w:r>
    </w:p>
  </w:endnote>
  <w:endnote w:type="continuationSeparator" w:id="0">
    <w:p w14:paraId="5AAB6506" w14:textId="77777777" w:rsidR="00857C4C" w:rsidRDefault="00857C4C">
      <w:pPr>
        <w:spacing w:after="0" w:line="240" w:lineRule="auto"/>
      </w:pPr>
      <w:r>
        <w:continuationSeparator/>
      </w:r>
    </w:p>
  </w:endnote>
  <w:endnote w:type="continuationNotice" w:id="1">
    <w:p w14:paraId="3EAE2FCA" w14:textId="77777777" w:rsidR="00857C4C" w:rsidRDefault="00857C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OpenSymbol">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Noto Sans CJK SC Regular">
    <w:panose1 w:val="00000000000000000000"/>
    <w:charset w:val="00"/>
    <w:family w:val="roman"/>
    <w:notTrueType/>
    <w:pitch w:val="default"/>
  </w:font>
  <w:font w:name="Lohit Devanagari">
    <w:altName w:val="Cambria"/>
    <w:panose1 w:val="00000000000000000000"/>
    <w:charset w:val="00"/>
    <w:family w:val="roman"/>
    <w:notTrueType/>
    <w:pitch w:val="default"/>
  </w:font>
  <w:font w:name="Montserrat">
    <w:charset w:val="EE"/>
    <w:family w:val="auto"/>
    <w:pitch w:val="variable"/>
    <w:sig w:usb0="2000020F" w:usb1="00000003" w:usb2="00000000" w:usb3="00000000" w:csb0="00000197" w:csb1="00000000"/>
  </w:font>
  <w:font w:name="DejaVu Sans">
    <w:charset w:val="EE"/>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7580857"/>
      <w:docPartObj>
        <w:docPartGallery w:val="Page Numbers (Top of Page)"/>
        <w:docPartUnique/>
      </w:docPartObj>
    </w:sdtPr>
    <w:sdtEndPr/>
    <w:sdtContent>
      <w:p w14:paraId="11BC80C8" w14:textId="300D4A30" w:rsidR="00F76485" w:rsidRPr="00194BFA" w:rsidRDefault="00F76485" w:rsidP="00B1439A">
        <w:pPr>
          <w:pStyle w:val="Zpat"/>
          <w:rPr>
            <w:sz w:val="24"/>
            <w:szCs w:val="24"/>
          </w:rPr>
        </w:pPr>
      </w:p>
      <w:p w14:paraId="77E6FD19" w14:textId="12852A3E" w:rsidR="009C658C" w:rsidRDefault="00B47A17">
        <w:pPr>
          <w:pStyle w:val="Zpat"/>
          <w:jc w:val="right"/>
        </w:pPr>
        <w:r>
          <w:rPr>
            <w:rFonts w:ascii="Times New Roman" w:hAnsi="Times New Roman"/>
            <w:sz w:val="20"/>
            <w:szCs w:val="20"/>
          </w:rPr>
          <w:t xml:space="preserve">Stránka </w:t>
        </w:r>
        <w:r w:rsidR="00925838">
          <w:rPr>
            <w:rFonts w:ascii="Times New Roman" w:hAnsi="Times New Roman"/>
            <w:b/>
            <w:bCs/>
            <w:sz w:val="20"/>
            <w:szCs w:val="20"/>
          </w:rPr>
          <w:fldChar w:fldCharType="begin"/>
        </w:r>
        <w:r>
          <w:rPr>
            <w:rFonts w:ascii="Times New Roman" w:hAnsi="Times New Roman"/>
            <w:b/>
            <w:bCs/>
            <w:sz w:val="20"/>
            <w:szCs w:val="20"/>
          </w:rPr>
          <w:instrText>PAGE</w:instrText>
        </w:r>
        <w:r w:rsidR="00925838">
          <w:rPr>
            <w:rFonts w:ascii="Times New Roman" w:hAnsi="Times New Roman"/>
            <w:b/>
            <w:bCs/>
            <w:sz w:val="20"/>
            <w:szCs w:val="20"/>
          </w:rPr>
          <w:fldChar w:fldCharType="separate"/>
        </w:r>
        <w:r w:rsidR="00857C4C">
          <w:rPr>
            <w:rFonts w:ascii="Times New Roman" w:hAnsi="Times New Roman"/>
            <w:b/>
            <w:bCs/>
            <w:noProof/>
            <w:sz w:val="20"/>
            <w:szCs w:val="20"/>
          </w:rPr>
          <w:t>1</w:t>
        </w:r>
        <w:r w:rsidR="00925838">
          <w:rPr>
            <w:rFonts w:ascii="Times New Roman" w:hAnsi="Times New Roman"/>
            <w:b/>
            <w:bCs/>
            <w:sz w:val="20"/>
            <w:szCs w:val="20"/>
          </w:rPr>
          <w:fldChar w:fldCharType="end"/>
        </w:r>
        <w:r>
          <w:rPr>
            <w:rFonts w:ascii="Times New Roman" w:hAnsi="Times New Roman"/>
            <w:sz w:val="20"/>
            <w:szCs w:val="20"/>
          </w:rPr>
          <w:t xml:space="preserve"> z </w:t>
        </w:r>
        <w:r w:rsidR="00925838">
          <w:rPr>
            <w:rFonts w:ascii="Times New Roman" w:hAnsi="Times New Roman"/>
            <w:b/>
            <w:bCs/>
            <w:sz w:val="20"/>
            <w:szCs w:val="20"/>
          </w:rPr>
          <w:fldChar w:fldCharType="begin"/>
        </w:r>
        <w:r>
          <w:rPr>
            <w:rFonts w:ascii="Times New Roman" w:hAnsi="Times New Roman"/>
            <w:b/>
            <w:bCs/>
            <w:sz w:val="20"/>
            <w:szCs w:val="20"/>
          </w:rPr>
          <w:instrText>NUMPAGES</w:instrText>
        </w:r>
        <w:r w:rsidR="00925838">
          <w:rPr>
            <w:rFonts w:ascii="Times New Roman" w:hAnsi="Times New Roman"/>
            <w:b/>
            <w:bCs/>
            <w:sz w:val="20"/>
            <w:szCs w:val="20"/>
          </w:rPr>
          <w:fldChar w:fldCharType="separate"/>
        </w:r>
        <w:r w:rsidR="00857C4C">
          <w:rPr>
            <w:rFonts w:ascii="Times New Roman" w:hAnsi="Times New Roman"/>
            <w:b/>
            <w:bCs/>
            <w:noProof/>
            <w:sz w:val="20"/>
            <w:szCs w:val="20"/>
          </w:rPr>
          <w:t>13</w:t>
        </w:r>
        <w:r w:rsidR="00925838">
          <w:rPr>
            <w:rFonts w:ascii="Times New Roman" w:hAnsi="Times New Roman"/>
            <w:b/>
            <w:bCs/>
            <w:sz w:val="20"/>
            <w:szCs w:val="20"/>
          </w:rPr>
          <w:fldChar w:fldCharType="end"/>
        </w:r>
      </w:p>
    </w:sdtContent>
  </w:sdt>
  <w:p w14:paraId="73888E35" w14:textId="77777777" w:rsidR="009C658C" w:rsidRDefault="009C658C">
    <w:pPr>
      <w:pStyle w:val="Zpat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4E078" w14:textId="77777777" w:rsidR="00857C4C" w:rsidRDefault="00857C4C">
      <w:pPr>
        <w:spacing w:after="0" w:line="240" w:lineRule="auto"/>
      </w:pPr>
      <w:r>
        <w:separator/>
      </w:r>
    </w:p>
  </w:footnote>
  <w:footnote w:type="continuationSeparator" w:id="0">
    <w:p w14:paraId="62B5AFD2" w14:textId="77777777" w:rsidR="00857C4C" w:rsidRDefault="00857C4C">
      <w:pPr>
        <w:spacing w:after="0" w:line="240" w:lineRule="auto"/>
      </w:pPr>
      <w:r>
        <w:continuationSeparator/>
      </w:r>
    </w:p>
  </w:footnote>
  <w:footnote w:type="continuationNotice" w:id="1">
    <w:p w14:paraId="0480E0CD" w14:textId="77777777" w:rsidR="00857C4C" w:rsidRDefault="00857C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F7C5" w14:textId="77777777" w:rsidR="009C658C" w:rsidRDefault="009C658C">
    <w:pPr>
      <w:pStyle w:val="Zhlav"/>
    </w:pPr>
  </w:p>
  <w:p w14:paraId="28A3451E" w14:textId="77777777" w:rsidR="009C658C" w:rsidRDefault="009C65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D4CF4"/>
    <w:multiLevelType w:val="hybridMultilevel"/>
    <w:tmpl w:val="B05E7C54"/>
    <w:lvl w:ilvl="0" w:tplc="BD363A1C">
      <w:start w:val="1"/>
      <w:numFmt w:val="lowerRoman"/>
      <w:lvlText w:val="(%1)"/>
      <w:lvlJc w:val="left"/>
      <w:pPr>
        <w:ind w:left="1429" w:hanging="720"/>
      </w:pPr>
      <w:rPr>
        <w:b w:val="0"/>
      </w:r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1" w15:restartNumberingAfterBreak="0">
    <w:nsid w:val="15F47735"/>
    <w:multiLevelType w:val="multilevel"/>
    <w:tmpl w:val="CAA2577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b w:val="0"/>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2" w15:restartNumberingAfterBreak="0">
    <w:nsid w:val="1D6C5C36"/>
    <w:multiLevelType w:val="multilevel"/>
    <w:tmpl w:val="AA04E94A"/>
    <w:lvl w:ilvl="0">
      <w:start w:val="1"/>
      <w:numFmt w:val="lowerLetter"/>
      <w:lvlText w:val="(%1)"/>
      <w:lvlJc w:val="right"/>
      <w:pPr>
        <w:ind w:left="1778" w:hanging="360"/>
      </w:pPr>
      <w:rPr>
        <w:rFonts w:ascii="Times New Roman" w:hAnsi="Times New Roman" w:cs="Times New Roman"/>
        <w:sz w:val="24"/>
      </w:rPr>
    </w:lvl>
    <w:lvl w:ilvl="1">
      <w:start w:val="1"/>
      <w:numFmt w:val="lowerLetter"/>
      <w:lvlText w:val="%2."/>
      <w:lvlJc w:val="left"/>
      <w:pPr>
        <w:ind w:left="2357" w:hanging="360"/>
      </w:pPr>
      <w:rPr>
        <w:rFonts w:cs="Times New Roman"/>
      </w:rPr>
    </w:lvl>
    <w:lvl w:ilvl="2">
      <w:start w:val="1"/>
      <w:numFmt w:val="lowerRoman"/>
      <w:lvlText w:val="%3."/>
      <w:lvlJc w:val="right"/>
      <w:pPr>
        <w:ind w:left="3077" w:hanging="180"/>
      </w:pPr>
      <w:rPr>
        <w:rFonts w:cs="Times New Roman"/>
      </w:rPr>
    </w:lvl>
    <w:lvl w:ilvl="3">
      <w:start w:val="1"/>
      <w:numFmt w:val="decimal"/>
      <w:lvlText w:val="%4."/>
      <w:lvlJc w:val="left"/>
      <w:pPr>
        <w:ind w:left="3797" w:hanging="360"/>
      </w:pPr>
      <w:rPr>
        <w:rFonts w:cs="Times New Roman"/>
      </w:rPr>
    </w:lvl>
    <w:lvl w:ilvl="4">
      <w:start w:val="1"/>
      <w:numFmt w:val="lowerLetter"/>
      <w:lvlText w:val="%5."/>
      <w:lvlJc w:val="left"/>
      <w:pPr>
        <w:ind w:left="4517" w:hanging="360"/>
      </w:pPr>
      <w:rPr>
        <w:rFonts w:cs="Times New Roman"/>
      </w:rPr>
    </w:lvl>
    <w:lvl w:ilvl="5">
      <w:start w:val="1"/>
      <w:numFmt w:val="lowerRoman"/>
      <w:lvlText w:val="%6."/>
      <w:lvlJc w:val="right"/>
      <w:pPr>
        <w:ind w:left="5237" w:hanging="180"/>
      </w:pPr>
      <w:rPr>
        <w:rFonts w:cs="Times New Roman"/>
      </w:rPr>
    </w:lvl>
    <w:lvl w:ilvl="6">
      <w:start w:val="1"/>
      <w:numFmt w:val="decimal"/>
      <w:lvlText w:val="%7."/>
      <w:lvlJc w:val="left"/>
      <w:pPr>
        <w:ind w:left="5957" w:hanging="360"/>
      </w:pPr>
      <w:rPr>
        <w:rFonts w:cs="Times New Roman"/>
      </w:rPr>
    </w:lvl>
    <w:lvl w:ilvl="7">
      <w:start w:val="1"/>
      <w:numFmt w:val="lowerLetter"/>
      <w:lvlText w:val="%8."/>
      <w:lvlJc w:val="left"/>
      <w:pPr>
        <w:ind w:left="6677" w:hanging="360"/>
      </w:pPr>
      <w:rPr>
        <w:rFonts w:cs="Times New Roman"/>
      </w:rPr>
    </w:lvl>
    <w:lvl w:ilvl="8">
      <w:start w:val="1"/>
      <w:numFmt w:val="lowerRoman"/>
      <w:lvlText w:val="%9."/>
      <w:lvlJc w:val="right"/>
      <w:pPr>
        <w:ind w:left="7397" w:hanging="180"/>
      </w:pPr>
      <w:rPr>
        <w:rFonts w:cs="Times New Roman"/>
      </w:rPr>
    </w:lvl>
  </w:abstractNum>
  <w:abstractNum w:abstractNumId="3" w15:restartNumberingAfterBreak="0">
    <w:nsid w:val="28BD22B4"/>
    <w:multiLevelType w:val="hybridMultilevel"/>
    <w:tmpl w:val="984C12A6"/>
    <w:lvl w:ilvl="0" w:tplc="D506F692">
      <w:start w:val="1"/>
      <w:numFmt w:val="lowerRoman"/>
      <w:lvlText w:val="(%1)"/>
      <w:lvlJc w:val="left"/>
      <w:pPr>
        <w:ind w:left="720" w:hanging="360"/>
      </w:pPr>
      <w:rPr>
        <w:rFonts w:ascii="Times New Roman" w:eastAsia="Times New Roman" w:hAnsi="Times New Roman" w:cs="Times New Roman"/>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92B0C51"/>
    <w:multiLevelType w:val="multilevel"/>
    <w:tmpl w:val="843C7008"/>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none"/>
      <w:suff w:val="nothing"/>
      <w:lvlText w:val=""/>
      <w:lvlJc w:val="left"/>
      <w:pPr>
        <w:ind w:left="0" w:firstLine="0"/>
      </w:pPr>
    </w:lvl>
    <w:lvl w:ilvl="5">
      <w:start w:val="1"/>
      <w:numFmt w:val="decimal"/>
      <w:pStyle w:val="Nadpis6"/>
      <w:lvlText w:val="%1.%2.%3.%4.%6"/>
      <w:lvlJc w:val="left"/>
      <w:pPr>
        <w:ind w:left="1152" w:hanging="1152"/>
      </w:pPr>
      <w:rPr>
        <w:rFonts w:cs="Times New Roman"/>
      </w:rPr>
    </w:lvl>
    <w:lvl w:ilvl="6">
      <w:start w:val="1"/>
      <w:numFmt w:val="decimal"/>
      <w:pStyle w:val="Nadpis7"/>
      <w:lvlText w:val="%1.%2.%3.%4.%6.%7"/>
      <w:lvlJc w:val="left"/>
      <w:pPr>
        <w:ind w:left="1296" w:hanging="1296"/>
      </w:pPr>
      <w:rPr>
        <w:rFonts w:cs="Times New Roman"/>
      </w:rPr>
    </w:lvl>
    <w:lvl w:ilvl="7">
      <w:start w:val="1"/>
      <w:numFmt w:val="decimal"/>
      <w:pStyle w:val="Nadpis8"/>
      <w:lvlText w:val="%1.%2.%3.%4.%6.%7.%8"/>
      <w:lvlJc w:val="left"/>
      <w:pPr>
        <w:ind w:left="1440" w:hanging="1440"/>
      </w:pPr>
      <w:rPr>
        <w:rFonts w:cs="Times New Roman"/>
      </w:rPr>
    </w:lvl>
    <w:lvl w:ilvl="8">
      <w:start w:val="1"/>
      <w:numFmt w:val="decimal"/>
      <w:pStyle w:val="Nadpis9"/>
      <w:lvlText w:val="%1.%2.%3.%4.%6.%7.%8.%9"/>
      <w:lvlJc w:val="left"/>
      <w:pPr>
        <w:ind w:left="1584" w:hanging="1584"/>
      </w:pPr>
      <w:rPr>
        <w:rFonts w:cs="Times New Roman"/>
      </w:rPr>
    </w:lvl>
  </w:abstractNum>
  <w:abstractNum w:abstractNumId="5" w15:restartNumberingAfterBreak="0">
    <w:nsid w:val="2B8F4FB6"/>
    <w:multiLevelType w:val="multilevel"/>
    <w:tmpl w:val="A08ED29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BB20514"/>
    <w:multiLevelType w:val="multilevel"/>
    <w:tmpl w:val="DD1E588C"/>
    <w:lvl w:ilvl="0">
      <w:start w:val="13"/>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080" w:hanging="720"/>
      </w:pPr>
      <w:rPr>
        <w:rFonts w:ascii="Times New Roman" w:hAnsi="Times New Roman" w:cs="Times New Roman"/>
        <w:b w:val="0"/>
        <w:i w:val="0"/>
        <w:sz w:val="24"/>
        <w:szCs w:val="24"/>
      </w:rPr>
    </w:lvl>
    <w:lvl w:ilvl="2">
      <w:start w:val="1"/>
      <w:numFmt w:val="decimal"/>
      <w:lvlText w:val="%1.%2.%3."/>
      <w:lvlJc w:val="left"/>
      <w:pPr>
        <w:ind w:left="1855" w:hanging="720"/>
      </w:pPr>
      <w:rPr>
        <w:rFonts w:cs="Times New Roman"/>
      </w:rPr>
    </w:lvl>
    <w:lvl w:ilvl="3">
      <w:start w:val="1"/>
      <w:numFmt w:val="decimal"/>
      <w:lvlText w:val="%1.%2.%3.%4."/>
      <w:lvlJc w:val="left"/>
      <w:pPr>
        <w:ind w:left="1440" w:hanging="108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800" w:hanging="1440"/>
      </w:pPr>
      <w:rPr>
        <w:rFonts w:cs="Times New Roman"/>
      </w:rPr>
    </w:lvl>
    <w:lvl w:ilvl="6">
      <w:start w:val="1"/>
      <w:numFmt w:val="decimal"/>
      <w:lvlText w:val="%1.%2.%3.%4.%5.%6.%7."/>
      <w:lvlJc w:val="left"/>
      <w:pPr>
        <w:ind w:left="2160" w:hanging="1800"/>
      </w:pPr>
      <w:rPr>
        <w:rFonts w:cs="Times New Roman"/>
      </w:rPr>
    </w:lvl>
    <w:lvl w:ilvl="7">
      <w:start w:val="1"/>
      <w:numFmt w:val="decimal"/>
      <w:lvlText w:val="%1.%2.%3.%4.%5.%6.%7.%8."/>
      <w:lvlJc w:val="left"/>
      <w:pPr>
        <w:ind w:left="2160" w:hanging="1800"/>
      </w:pPr>
      <w:rPr>
        <w:rFonts w:cs="Times New Roman"/>
      </w:rPr>
    </w:lvl>
    <w:lvl w:ilvl="8">
      <w:start w:val="1"/>
      <w:numFmt w:val="decimal"/>
      <w:lvlText w:val="%1.%2.%3.%4.%5.%6.%7.%8.%9."/>
      <w:lvlJc w:val="left"/>
      <w:pPr>
        <w:ind w:left="2520" w:hanging="2160"/>
      </w:pPr>
      <w:rPr>
        <w:rFonts w:cs="Times New Roman"/>
      </w:rPr>
    </w:lvl>
  </w:abstractNum>
  <w:abstractNum w:abstractNumId="7" w15:restartNumberingAfterBreak="0">
    <w:nsid w:val="2CB6009D"/>
    <w:multiLevelType w:val="multilevel"/>
    <w:tmpl w:val="4E3A54F2"/>
    <w:lvl w:ilvl="0">
      <w:start w:val="1"/>
      <w:numFmt w:val="decimal"/>
      <w:lvlText w:val="%1."/>
      <w:lvlJc w:val="left"/>
      <w:pPr>
        <w:ind w:left="360" w:hanging="360"/>
      </w:pPr>
      <w:rPr>
        <w:rFonts w:ascii="Times New Roman" w:hAnsi="Times New Roman" w:cs="Times New Roman"/>
        <w:b/>
        <w:sz w:val="24"/>
      </w:rPr>
    </w:lvl>
    <w:lvl w:ilvl="1">
      <w:start w:val="1"/>
      <w:numFmt w:val="decimal"/>
      <w:lvlText w:val="%1.%2."/>
      <w:lvlJc w:val="left"/>
      <w:pPr>
        <w:ind w:left="720" w:hanging="720"/>
      </w:pPr>
      <w:rPr>
        <w:rFonts w:ascii="Times New Roman" w:hAnsi="Times New Roman" w:cs="Times New Roman"/>
        <w:b w:val="0"/>
        <w:i w:val="0"/>
        <w:sz w:val="24"/>
        <w:szCs w:val="24"/>
      </w:rPr>
    </w:lvl>
    <w:lvl w:ilvl="2">
      <w:start w:val="1"/>
      <w:numFmt w:val="decimal"/>
      <w:lvlText w:val="%1.%2.%3."/>
      <w:lvlJc w:val="left"/>
      <w:pPr>
        <w:ind w:left="1495"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8" w15:restartNumberingAfterBreak="0">
    <w:nsid w:val="2F952CF0"/>
    <w:multiLevelType w:val="multilevel"/>
    <w:tmpl w:val="62468128"/>
    <w:lvl w:ilvl="0">
      <w:start w:val="14"/>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080" w:hanging="720"/>
      </w:pPr>
      <w:rPr>
        <w:rFonts w:ascii="Times New Roman" w:hAnsi="Times New Roman" w:cs="Times New Roman"/>
        <w:b w:val="0"/>
        <w:i w:val="0"/>
        <w:sz w:val="24"/>
        <w:szCs w:val="24"/>
      </w:rPr>
    </w:lvl>
    <w:lvl w:ilvl="2">
      <w:start w:val="1"/>
      <w:numFmt w:val="decimal"/>
      <w:lvlText w:val="%1.%2.%3."/>
      <w:lvlJc w:val="left"/>
      <w:pPr>
        <w:ind w:left="1855" w:hanging="720"/>
      </w:pPr>
      <w:rPr>
        <w:rFonts w:cs="Times New Roman"/>
      </w:rPr>
    </w:lvl>
    <w:lvl w:ilvl="3">
      <w:start w:val="1"/>
      <w:numFmt w:val="decimal"/>
      <w:lvlText w:val="%1.%2.%3.%4."/>
      <w:lvlJc w:val="left"/>
      <w:pPr>
        <w:ind w:left="1440" w:hanging="108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800" w:hanging="1440"/>
      </w:pPr>
      <w:rPr>
        <w:rFonts w:cs="Times New Roman"/>
      </w:rPr>
    </w:lvl>
    <w:lvl w:ilvl="6">
      <w:start w:val="1"/>
      <w:numFmt w:val="decimal"/>
      <w:lvlText w:val="%1.%2.%3.%4.%5.%6.%7."/>
      <w:lvlJc w:val="left"/>
      <w:pPr>
        <w:ind w:left="2160" w:hanging="1800"/>
      </w:pPr>
      <w:rPr>
        <w:rFonts w:cs="Times New Roman"/>
      </w:rPr>
    </w:lvl>
    <w:lvl w:ilvl="7">
      <w:start w:val="1"/>
      <w:numFmt w:val="decimal"/>
      <w:lvlText w:val="%1.%2.%3.%4.%5.%6.%7.%8."/>
      <w:lvlJc w:val="left"/>
      <w:pPr>
        <w:ind w:left="2160" w:hanging="1800"/>
      </w:pPr>
      <w:rPr>
        <w:rFonts w:cs="Times New Roman"/>
      </w:rPr>
    </w:lvl>
    <w:lvl w:ilvl="8">
      <w:start w:val="1"/>
      <w:numFmt w:val="decimal"/>
      <w:lvlText w:val="%1.%2.%3.%4.%5.%6.%7.%8.%9."/>
      <w:lvlJc w:val="left"/>
      <w:pPr>
        <w:ind w:left="2520" w:hanging="2160"/>
      </w:pPr>
      <w:rPr>
        <w:rFonts w:cs="Times New Roman"/>
      </w:rPr>
    </w:lvl>
  </w:abstractNum>
  <w:abstractNum w:abstractNumId="9" w15:restartNumberingAfterBreak="0">
    <w:nsid w:val="3AD42125"/>
    <w:multiLevelType w:val="multilevel"/>
    <w:tmpl w:val="8BEC8540"/>
    <w:lvl w:ilvl="0">
      <w:start w:val="1"/>
      <w:numFmt w:val="decimal"/>
      <w:lvlText w:val="%1."/>
      <w:lvlJc w:val="left"/>
      <w:pPr>
        <w:ind w:left="720" w:hanging="360"/>
      </w:pPr>
      <w:rPr>
        <w:rFonts w:cs="Times New Roman"/>
        <w:b/>
        <w:sz w:val="24"/>
        <w:szCs w:val="24"/>
      </w:rPr>
    </w:lvl>
    <w:lvl w:ilvl="1">
      <w:start w:val="1"/>
      <w:numFmt w:val="decimal"/>
      <w:lvlText w:val="%1.%2."/>
      <w:lvlJc w:val="left"/>
      <w:pPr>
        <w:ind w:left="1080" w:hanging="720"/>
      </w:pPr>
      <w:rPr>
        <w:rFonts w:ascii="Times New Roman" w:hAnsi="Times New Roman" w:cs="Times New Roman"/>
        <w:b w:val="0"/>
        <w:i w:val="0"/>
        <w:sz w:val="24"/>
        <w:szCs w:val="24"/>
      </w:rPr>
    </w:lvl>
    <w:lvl w:ilvl="2">
      <w:start w:val="1"/>
      <w:numFmt w:val="decimal"/>
      <w:lvlText w:val="%1.%2.%3."/>
      <w:lvlJc w:val="left"/>
      <w:pPr>
        <w:ind w:left="1855" w:hanging="720"/>
      </w:pPr>
      <w:rPr>
        <w:rFonts w:cs="Times New Roman"/>
        <w:sz w:val="24"/>
      </w:rPr>
    </w:lvl>
    <w:lvl w:ilvl="3">
      <w:start w:val="1"/>
      <w:numFmt w:val="decimal"/>
      <w:lvlText w:val="%1.%2.%3.%4."/>
      <w:lvlJc w:val="left"/>
      <w:pPr>
        <w:ind w:left="1440" w:hanging="1080"/>
      </w:pPr>
      <w:rPr>
        <w:rFonts w:cs="Times New Roman"/>
        <w:sz w:val="24"/>
      </w:rPr>
    </w:lvl>
    <w:lvl w:ilvl="4">
      <w:start w:val="1"/>
      <w:numFmt w:val="decimal"/>
      <w:lvlText w:val="%1.%2.%3.%4.%5."/>
      <w:lvlJc w:val="left"/>
      <w:pPr>
        <w:ind w:left="1440" w:hanging="1080"/>
      </w:pPr>
      <w:rPr>
        <w:rFonts w:cs="Times New Roman"/>
        <w:sz w:val="24"/>
      </w:rPr>
    </w:lvl>
    <w:lvl w:ilvl="5">
      <w:start w:val="1"/>
      <w:numFmt w:val="decimal"/>
      <w:lvlText w:val="%1.%2.%3.%4.%5.%6."/>
      <w:lvlJc w:val="left"/>
      <w:pPr>
        <w:ind w:left="1800" w:hanging="1440"/>
      </w:pPr>
      <w:rPr>
        <w:rFonts w:cs="Times New Roman"/>
        <w:sz w:val="24"/>
      </w:rPr>
    </w:lvl>
    <w:lvl w:ilvl="6">
      <w:start w:val="1"/>
      <w:numFmt w:val="decimal"/>
      <w:lvlText w:val="%1.%2.%3.%4.%5.%6.%7."/>
      <w:lvlJc w:val="left"/>
      <w:pPr>
        <w:ind w:left="2160" w:hanging="1800"/>
      </w:pPr>
      <w:rPr>
        <w:rFonts w:cs="Times New Roman"/>
        <w:sz w:val="24"/>
      </w:rPr>
    </w:lvl>
    <w:lvl w:ilvl="7">
      <w:start w:val="1"/>
      <w:numFmt w:val="decimal"/>
      <w:lvlText w:val="%1.%2.%3.%4.%5.%6.%7.%8."/>
      <w:lvlJc w:val="left"/>
      <w:pPr>
        <w:ind w:left="2160" w:hanging="1800"/>
      </w:pPr>
      <w:rPr>
        <w:rFonts w:cs="Times New Roman"/>
        <w:sz w:val="24"/>
      </w:rPr>
    </w:lvl>
    <w:lvl w:ilvl="8">
      <w:start w:val="1"/>
      <w:numFmt w:val="decimal"/>
      <w:lvlText w:val="%1.%2.%3.%4.%5.%6.%7.%8.%9."/>
      <w:lvlJc w:val="left"/>
      <w:pPr>
        <w:ind w:left="2520" w:hanging="2160"/>
      </w:pPr>
      <w:rPr>
        <w:rFonts w:cs="Times New Roman"/>
        <w:sz w:val="24"/>
      </w:rPr>
    </w:lvl>
  </w:abstractNum>
  <w:abstractNum w:abstractNumId="10" w15:restartNumberingAfterBreak="0">
    <w:nsid w:val="3DDD768F"/>
    <w:multiLevelType w:val="multilevel"/>
    <w:tmpl w:val="ED28A224"/>
    <w:lvl w:ilvl="0">
      <w:start w:val="1"/>
      <w:numFmt w:val="lowerRoman"/>
      <w:lvlText w:val="(%1)"/>
      <w:lvlJc w:val="left"/>
      <w:pPr>
        <w:ind w:left="644" w:hanging="360"/>
      </w:pPr>
      <w:rPr>
        <w:rFonts w:hint="default"/>
        <w:b w:val="0"/>
        <w:sz w:val="24"/>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cs="Wingdings" w:hint="default"/>
      </w:rPr>
    </w:lvl>
    <w:lvl w:ilvl="3">
      <w:start w:val="1"/>
      <w:numFmt w:val="bullet"/>
      <w:lvlText w:val=""/>
      <w:lvlJc w:val="left"/>
      <w:pPr>
        <w:ind w:left="2804" w:hanging="360"/>
      </w:pPr>
      <w:rPr>
        <w:rFonts w:ascii="Symbol" w:hAnsi="Symbol" w:cs="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cs="Wingdings" w:hint="default"/>
      </w:rPr>
    </w:lvl>
    <w:lvl w:ilvl="6">
      <w:start w:val="1"/>
      <w:numFmt w:val="bullet"/>
      <w:lvlText w:val=""/>
      <w:lvlJc w:val="left"/>
      <w:pPr>
        <w:ind w:left="4964" w:hanging="360"/>
      </w:pPr>
      <w:rPr>
        <w:rFonts w:ascii="Symbol" w:hAnsi="Symbol" w:cs="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cs="Wingdings" w:hint="default"/>
      </w:rPr>
    </w:lvl>
  </w:abstractNum>
  <w:abstractNum w:abstractNumId="11" w15:restartNumberingAfterBreak="0">
    <w:nsid w:val="4ACC4865"/>
    <w:multiLevelType w:val="multilevel"/>
    <w:tmpl w:val="27BE00C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73C5DC8"/>
    <w:multiLevelType w:val="multilevel"/>
    <w:tmpl w:val="35BAA3E4"/>
    <w:lvl w:ilvl="0">
      <w:start w:val="1"/>
      <w:numFmt w:val="bullet"/>
      <w:lvlText w:val="-"/>
      <w:lvlJc w:val="left"/>
      <w:pPr>
        <w:ind w:left="785" w:hanging="360"/>
      </w:pPr>
      <w:rPr>
        <w:rFonts w:ascii="Times New Roman" w:hAnsi="Times New Roman" w:cs="Times New Roman" w:hint="default"/>
        <w:sz w:val="24"/>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cs="Wingdings" w:hint="default"/>
      </w:rPr>
    </w:lvl>
    <w:lvl w:ilvl="3">
      <w:start w:val="1"/>
      <w:numFmt w:val="bullet"/>
      <w:lvlText w:val=""/>
      <w:lvlJc w:val="left"/>
      <w:pPr>
        <w:ind w:left="2945" w:hanging="360"/>
      </w:pPr>
      <w:rPr>
        <w:rFonts w:ascii="Symbol" w:hAnsi="Symbol" w:cs="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cs="Wingdings" w:hint="default"/>
      </w:rPr>
    </w:lvl>
    <w:lvl w:ilvl="6">
      <w:start w:val="1"/>
      <w:numFmt w:val="bullet"/>
      <w:lvlText w:val=""/>
      <w:lvlJc w:val="left"/>
      <w:pPr>
        <w:ind w:left="5105" w:hanging="360"/>
      </w:pPr>
      <w:rPr>
        <w:rFonts w:ascii="Symbol" w:hAnsi="Symbol" w:cs="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cs="Wingdings" w:hint="default"/>
      </w:rPr>
    </w:lvl>
  </w:abstractNum>
  <w:abstractNum w:abstractNumId="13" w15:restartNumberingAfterBreak="0">
    <w:nsid w:val="587D7B9F"/>
    <w:multiLevelType w:val="hybridMultilevel"/>
    <w:tmpl w:val="2BFA9D4E"/>
    <w:lvl w:ilvl="0" w:tplc="6442C496">
      <w:start w:val="1"/>
      <w:numFmt w:val="lowerRoman"/>
      <w:lvlText w:val="(%1)"/>
      <w:lvlJc w:val="left"/>
      <w:pPr>
        <w:ind w:left="1417" w:hanging="773"/>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5B21441F"/>
    <w:multiLevelType w:val="hybridMultilevel"/>
    <w:tmpl w:val="35DA6430"/>
    <w:lvl w:ilvl="0" w:tplc="041A93C4">
      <w:start w:val="1"/>
      <w:numFmt w:val="decimal"/>
      <w:lvlText w:val="7.%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66976D52"/>
    <w:multiLevelType w:val="hybridMultilevel"/>
    <w:tmpl w:val="07F6C772"/>
    <w:lvl w:ilvl="0" w:tplc="8DF803AA">
      <w:start w:val="1"/>
      <w:numFmt w:val="lowerRoman"/>
      <w:lvlText w:val="(%1)"/>
      <w:lvlJc w:val="left"/>
      <w:pPr>
        <w:ind w:left="1429" w:hanging="720"/>
      </w:pPr>
      <w:rPr>
        <w:rFonts w:eastAsia="MS Mincho"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6" w15:restartNumberingAfterBreak="0">
    <w:nsid w:val="6E382FB9"/>
    <w:multiLevelType w:val="multilevel"/>
    <w:tmpl w:val="19E8343C"/>
    <w:lvl w:ilvl="0">
      <w:start w:val="1"/>
      <w:numFmt w:val="decimal"/>
      <w:lvlText w:val="7.%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1634568"/>
    <w:multiLevelType w:val="multilevel"/>
    <w:tmpl w:val="C9C04876"/>
    <w:lvl w:ilvl="0">
      <w:start w:val="1"/>
      <w:numFmt w:val="lowerLetter"/>
      <w:lvlText w:val="(%1)"/>
      <w:lvlJc w:val="right"/>
      <w:pPr>
        <w:ind w:left="1353" w:hanging="360"/>
      </w:pPr>
      <w:rPr>
        <w:rFonts w:ascii="Times New Roman" w:hAnsi="Times New Roman" w:cs="Times New Roman"/>
        <w:sz w:val="24"/>
      </w:rPr>
    </w:lvl>
    <w:lvl w:ilvl="1">
      <w:start w:val="1"/>
      <w:numFmt w:val="lowerLetter"/>
      <w:lvlText w:val="%2."/>
      <w:lvlJc w:val="left"/>
      <w:pPr>
        <w:ind w:left="2073" w:hanging="360"/>
      </w:pPr>
      <w:rPr>
        <w:rFonts w:cs="Times New Roman"/>
      </w:rPr>
    </w:lvl>
    <w:lvl w:ilvl="2">
      <w:start w:val="1"/>
      <w:numFmt w:val="lowerRoman"/>
      <w:lvlText w:val="%3."/>
      <w:lvlJc w:val="right"/>
      <w:pPr>
        <w:ind w:left="2793" w:hanging="180"/>
      </w:pPr>
      <w:rPr>
        <w:rFonts w:cs="Times New Roman"/>
      </w:rPr>
    </w:lvl>
    <w:lvl w:ilvl="3">
      <w:start w:val="1"/>
      <w:numFmt w:val="decimal"/>
      <w:lvlText w:val="%4."/>
      <w:lvlJc w:val="left"/>
      <w:pPr>
        <w:ind w:left="3513" w:hanging="360"/>
      </w:pPr>
      <w:rPr>
        <w:rFonts w:cs="Times New Roman"/>
      </w:rPr>
    </w:lvl>
    <w:lvl w:ilvl="4">
      <w:start w:val="1"/>
      <w:numFmt w:val="lowerLetter"/>
      <w:lvlText w:val="%5."/>
      <w:lvlJc w:val="left"/>
      <w:pPr>
        <w:ind w:left="4233" w:hanging="360"/>
      </w:pPr>
      <w:rPr>
        <w:rFonts w:cs="Times New Roman"/>
      </w:rPr>
    </w:lvl>
    <w:lvl w:ilvl="5">
      <w:start w:val="1"/>
      <w:numFmt w:val="lowerRoman"/>
      <w:lvlText w:val="%6."/>
      <w:lvlJc w:val="right"/>
      <w:pPr>
        <w:ind w:left="4953" w:hanging="180"/>
      </w:pPr>
      <w:rPr>
        <w:rFonts w:cs="Times New Roman"/>
      </w:rPr>
    </w:lvl>
    <w:lvl w:ilvl="6">
      <w:start w:val="1"/>
      <w:numFmt w:val="decimal"/>
      <w:lvlText w:val="%7."/>
      <w:lvlJc w:val="left"/>
      <w:pPr>
        <w:ind w:left="5673" w:hanging="360"/>
      </w:pPr>
      <w:rPr>
        <w:rFonts w:cs="Times New Roman"/>
      </w:rPr>
    </w:lvl>
    <w:lvl w:ilvl="7">
      <w:start w:val="1"/>
      <w:numFmt w:val="lowerLetter"/>
      <w:lvlText w:val="%8."/>
      <w:lvlJc w:val="left"/>
      <w:pPr>
        <w:ind w:left="6393" w:hanging="360"/>
      </w:pPr>
      <w:rPr>
        <w:rFonts w:cs="Times New Roman"/>
      </w:rPr>
    </w:lvl>
    <w:lvl w:ilvl="8">
      <w:start w:val="1"/>
      <w:numFmt w:val="lowerRoman"/>
      <w:lvlText w:val="%9."/>
      <w:lvlJc w:val="right"/>
      <w:pPr>
        <w:ind w:left="7113" w:hanging="180"/>
      </w:pPr>
      <w:rPr>
        <w:rFonts w:cs="Times New Roman"/>
      </w:rPr>
    </w:lvl>
  </w:abstractNum>
  <w:abstractNum w:abstractNumId="18" w15:restartNumberingAfterBreak="0">
    <w:nsid w:val="72B018E3"/>
    <w:multiLevelType w:val="multilevel"/>
    <w:tmpl w:val="E8A80A7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9" w15:restartNumberingAfterBreak="0">
    <w:nsid w:val="7A804CB4"/>
    <w:multiLevelType w:val="multilevel"/>
    <w:tmpl w:val="99F85F0C"/>
    <w:lvl w:ilvl="0">
      <w:start w:val="1"/>
      <w:numFmt w:val="decimal"/>
      <w:lvlText w:val="%1."/>
      <w:lvlJc w:val="left"/>
      <w:pPr>
        <w:ind w:left="720" w:hanging="360"/>
      </w:pPr>
      <w:rPr>
        <w:rFonts w:cs="Times New Roman"/>
        <w:b/>
        <w:sz w:val="24"/>
      </w:rPr>
    </w:lvl>
    <w:lvl w:ilvl="1">
      <w:start w:val="1"/>
      <w:numFmt w:val="decimal"/>
      <w:lvlText w:val="6.%2."/>
      <w:lvlJc w:val="left"/>
      <w:pPr>
        <w:ind w:left="1080" w:hanging="720"/>
      </w:pPr>
      <w:rPr>
        <w:b/>
        <w:i w:val="0"/>
        <w:sz w:val="24"/>
      </w:rPr>
    </w:lvl>
    <w:lvl w:ilvl="2">
      <w:start w:val="1"/>
      <w:numFmt w:val="decimal"/>
      <w:lvlText w:val="%1.%2.%3."/>
      <w:lvlJc w:val="left"/>
      <w:pPr>
        <w:ind w:left="1855" w:hanging="720"/>
      </w:pPr>
      <w:rPr>
        <w:rFonts w:cs="Times New Roman"/>
      </w:rPr>
    </w:lvl>
    <w:lvl w:ilvl="3">
      <w:start w:val="1"/>
      <w:numFmt w:val="decimal"/>
      <w:lvlText w:val="%1.%2.%3.%4."/>
      <w:lvlJc w:val="left"/>
      <w:pPr>
        <w:ind w:left="1440" w:hanging="108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800" w:hanging="1440"/>
      </w:pPr>
      <w:rPr>
        <w:rFonts w:cs="Times New Roman"/>
      </w:rPr>
    </w:lvl>
    <w:lvl w:ilvl="6">
      <w:start w:val="1"/>
      <w:numFmt w:val="decimal"/>
      <w:lvlText w:val="%1.%2.%3.%4.%5.%6.%7."/>
      <w:lvlJc w:val="left"/>
      <w:pPr>
        <w:ind w:left="2160" w:hanging="1800"/>
      </w:pPr>
      <w:rPr>
        <w:rFonts w:cs="Times New Roman"/>
      </w:rPr>
    </w:lvl>
    <w:lvl w:ilvl="7">
      <w:start w:val="1"/>
      <w:numFmt w:val="decimal"/>
      <w:lvlText w:val="%1.%2.%3.%4.%5.%6.%7.%8."/>
      <w:lvlJc w:val="left"/>
      <w:pPr>
        <w:ind w:left="2160" w:hanging="1800"/>
      </w:pPr>
      <w:rPr>
        <w:rFonts w:cs="Times New Roman"/>
      </w:rPr>
    </w:lvl>
    <w:lvl w:ilvl="8">
      <w:start w:val="1"/>
      <w:numFmt w:val="decimal"/>
      <w:lvlText w:val="%1.%2.%3.%4.%5.%6.%7.%8.%9."/>
      <w:lvlJc w:val="left"/>
      <w:pPr>
        <w:ind w:left="2520" w:hanging="2160"/>
      </w:pPr>
      <w:rPr>
        <w:rFonts w:cs="Times New Roman"/>
      </w:rPr>
    </w:lvl>
  </w:abstractNum>
  <w:num w:numId="1" w16cid:durableId="1643072106">
    <w:abstractNumId w:val="4"/>
  </w:num>
  <w:num w:numId="2" w16cid:durableId="58285093">
    <w:abstractNumId w:val="7"/>
  </w:num>
  <w:num w:numId="3" w16cid:durableId="1483426674">
    <w:abstractNumId w:val="17"/>
  </w:num>
  <w:num w:numId="4" w16cid:durableId="216085249">
    <w:abstractNumId w:val="2"/>
  </w:num>
  <w:num w:numId="5" w16cid:durableId="1809057066">
    <w:abstractNumId w:val="5"/>
  </w:num>
  <w:num w:numId="6" w16cid:durableId="1180465709">
    <w:abstractNumId w:val="12"/>
  </w:num>
  <w:num w:numId="7" w16cid:durableId="1069810829">
    <w:abstractNumId w:val="19"/>
  </w:num>
  <w:num w:numId="8" w16cid:durableId="1277907138">
    <w:abstractNumId w:val="16"/>
  </w:num>
  <w:num w:numId="9" w16cid:durableId="60560771">
    <w:abstractNumId w:val="8"/>
  </w:num>
  <w:num w:numId="10" w16cid:durableId="1834371823">
    <w:abstractNumId w:val="6"/>
  </w:num>
  <w:num w:numId="11" w16cid:durableId="265116566">
    <w:abstractNumId w:val="9"/>
  </w:num>
  <w:num w:numId="12" w16cid:durableId="9964981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76580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9649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29517792">
    <w:abstractNumId w:val="3"/>
    <w:lvlOverride w:ilvl="0">
      <w:startOverride w:val="1"/>
    </w:lvlOverride>
    <w:lvlOverride w:ilvl="1"/>
    <w:lvlOverride w:ilvl="2"/>
    <w:lvlOverride w:ilvl="3"/>
    <w:lvlOverride w:ilvl="4"/>
    <w:lvlOverride w:ilvl="5"/>
    <w:lvlOverride w:ilvl="6"/>
    <w:lvlOverride w:ilvl="7"/>
    <w:lvlOverride w:ilvl="8"/>
  </w:num>
  <w:num w:numId="16" w16cid:durableId="560747364">
    <w:abstractNumId w:val="3"/>
  </w:num>
  <w:num w:numId="17" w16cid:durableId="2000184840">
    <w:abstractNumId w:val="0"/>
  </w:num>
  <w:num w:numId="18" w16cid:durableId="1129979683">
    <w:abstractNumId w:val="10"/>
  </w:num>
  <w:num w:numId="19" w16cid:durableId="566578521">
    <w:abstractNumId w:val="1"/>
  </w:num>
  <w:num w:numId="20" w16cid:durableId="754588708">
    <w:abstractNumId w:val="13"/>
  </w:num>
  <w:num w:numId="21" w16cid:durableId="163134775">
    <w:abstractNumId w:val="11"/>
  </w:num>
  <w:num w:numId="22" w16cid:durableId="1677995788">
    <w:abstractNumId w:val="15"/>
  </w:num>
  <w:num w:numId="23" w16cid:durableId="8019282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58C"/>
    <w:rsid w:val="000031B9"/>
    <w:rsid w:val="00016245"/>
    <w:rsid w:val="000266A9"/>
    <w:rsid w:val="000709DD"/>
    <w:rsid w:val="00080DE3"/>
    <w:rsid w:val="000867C4"/>
    <w:rsid w:val="000908B5"/>
    <w:rsid w:val="000A43A4"/>
    <w:rsid w:val="000B5520"/>
    <w:rsid w:val="000E0D6F"/>
    <w:rsid w:val="000E10C3"/>
    <w:rsid w:val="000E33C4"/>
    <w:rsid w:val="00111F16"/>
    <w:rsid w:val="001212A1"/>
    <w:rsid w:val="00121915"/>
    <w:rsid w:val="0012379C"/>
    <w:rsid w:val="00124EA7"/>
    <w:rsid w:val="00131ABF"/>
    <w:rsid w:val="00143016"/>
    <w:rsid w:val="001726BC"/>
    <w:rsid w:val="001751EC"/>
    <w:rsid w:val="00183A70"/>
    <w:rsid w:val="00184BB3"/>
    <w:rsid w:val="00193DE9"/>
    <w:rsid w:val="00194BFA"/>
    <w:rsid w:val="001A55E5"/>
    <w:rsid w:val="001C0E28"/>
    <w:rsid w:val="001C3C18"/>
    <w:rsid w:val="001D0748"/>
    <w:rsid w:val="001D1554"/>
    <w:rsid w:val="001E2BEB"/>
    <w:rsid w:val="001F1DEA"/>
    <w:rsid w:val="001F2FC2"/>
    <w:rsid w:val="002046B8"/>
    <w:rsid w:val="00232DB4"/>
    <w:rsid w:val="00246F71"/>
    <w:rsid w:val="002567E2"/>
    <w:rsid w:val="00257624"/>
    <w:rsid w:val="00285D70"/>
    <w:rsid w:val="002B104A"/>
    <w:rsid w:val="002C10AB"/>
    <w:rsid w:val="002C4BFF"/>
    <w:rsid w:val="002E5843"/>
    <w:rsid w:val="002E5FAC"/>
    <w:rsid w:val="002F0B50"/>
    <w:rsid w:val="0031308C"/>
    <w:rsid w:val="00324C8D"/>
    <w:rsid w:val="003328DD"/>
    <w:rsid w:val="0033523B"/>
    <w:rsid w:val="00335303"/>
    <w:rsid w:val="0037756D"/>
    <w:rsid w:val="00395CFF"/>
    <w:rsid w:val="003967C6"/>
    <w:rsid w:val="003C3933"/>
    <w:rsid w:val="003C6039"/>
    <w:rsid w:val="003C6676"/>
    <w:rsid w:val="003D327B"/>
    <w:rsid w:val="003F6274"/>
    <w:rsid w:val="00411383"/>
    <w:rsid w:val="00413D11"/>
    <w:rsid w:val="004273C8"/>
    <w:rsid w:val="00434797"/>
    <w:rsid w:val="00436712"/>
    <w:rsid w:val="0044153B"/>
    <w:rsid w:val="00463515"/>
    <w:rsid w:val="00463795"/>
    <w:rsid w:val="004638A5"/>
    <w:rsid w:val="00467BB6"/>
    <w:rsid w:val="00474057"/>
    <w:rsid w:val="00474A22"/>
    <w:rsid w:val="0048021F"/>
    <w:rsid w:val="004827B9"/>
    <w:rsid w:val="00487CC4"/>
    <w:rsid w:val="004A0044"/>
    <w:rsid w:val="004A7DB1"/>
    <w:rsid w:val="004B6A28"/>
    <w:rsid w:val="005409BC"/>
    <w:rsid w:val="00543317"/>
    <w:rsid w:val="00551AC3"/>
    <w:rsid w:val="00553937"/>
    <w:rsid w:val="005542C8"/>
    <w:rsid w:val="005857AB"/>
    <w:rsid w:val="005956E0"/>
    <w:rsid w:val="005B4525"/>
    <w:rsid w:val="005C02BC"/>
    <w:rsid w:val="005C36B6"/>
    <w:rsid w:val="005C5A77"/>
    <w:rsid w:val="005D15CD"/>
    <w:rsid w:val="005D1FF8"/>
    <w:rsid w:val="005E2C69"/>
    <w:rsid w:val="005F51EC"/>
    <w:rsid w:val="00611648"/>
    <w:rsid w:val="00655EB3"/>
    <w:rsid w:val="00677C9B"/>
    <w:rsid w:val="00684A99"/>
    <w:rsid w:val="006900D5"/>
    <w:rsid w:val="00690D4B"/>
    <w:rsid w:val="006918A7"/>
    <w:rsid w:val="00692B3D"/>
    <w:rsid w:val="006D01FD"/>
    <w:rsid w:val="006D04DD"/>
    <w:rsid w:val="0070162A"/>
    <w:rsid w:val="00716FE3"/>
    <w:rsid w:val="007209A1"/>
    <w:rsid w:val="007406FB"/>
    <w:rsid w:val="00740CF5"/>
    <w:rsid w:val="007515CB"/>
    <w:rsid w:val="00766C31"/>
    <w:rsid w:val="00777490"/>
    <w:rsid w:val="007A61C0"/>
    <w:rsid w:val="007B1E4F"/>
    <w:rsid w:val="007B3F3A"/>
    <w:rsid w:val="007C048D"/>
    <w:rsid w:val="007C680D"/>
    <w:rsid w:val="007F437A"/>
    <w:rsid w:val="008138A7"/>
    <w:rsid w:val="008215F6"/>
    <w:rsid w:val="00824CFD"/>
    <w:rsid w:val="008369E6"/>
    <w:rsid w:val="00846C48"/>
    <w:rsid w:val="00853CCF"/>
    <w:rsid w:val="00856DD8"/>
    <w:rsid w:val="00857C4C"/>
    <w:rsid w:val="00873CA4"/>
    <w:rsid w:val="00886A93"/>
    <w:rsid w:val="00895B1F"/>
    <w:rsid w:val="008D3CB8"/>
    <w:rsid w:val="008E4405"/>
    <w:rsid w:val="008F2B08"/>
    <w:rsid w:val="009166E4"/>
    <w:rsid w:val="00921614"/>
    <w:rsid w:val="00922EFC"/>
    <w:rsid w:val="00925838"/>
    <w:rsid w:val="00937174"/>
    <w:rsid w:val="009A2CEC"/>
    <w:rsid w:val="009A65DF"/>
    <w:rsid w:val="009B6D59"/>
    <w:rsid w:val="009C32BE"/>
    <w:rsid w:val="009C658C"/>
    <w:rsid w:val="009E4956"/>
    <w:rsid w:val="009E5CA0"/>
    <w:rsid w:val="009F13DD"/>
    <w:rsid w:val="00A16B63"/>
    <w:rsid w:val="00A367FC"/>
    <w:rsid w:val="00A473DA"/>
    <w:rsid w:val="00A54497"/>
    <w:rsid w:val="00A7532E"/>
    <w:rsid w:val="00A80244"/>
    <w:rsid w:val="00A836FF"/>
    <w:rsid w:val="00A94D1A"/>
    <w:rsid w:val="00A97D15"/>
    <w:rsid w:val="00AB588E"/>
    <w:rsid w:val="00AC1818"/>
    <w:rsid w:val="00AE3FF1"/>
    <w:rsid w:val="00AE54E8"/>
    <w:rsid w:val="00B041DA"/>
    <w:rsid w:val="00B1426C"/>
    <w:rsid w:val="00B1439A"/>
    <w:rsid w:val="00B24EE3"/>
    <w:rsid w:val="00B30487"/>
    <w:rsid w:val="00B47A17"/>
    <w:rsid w:val="00B71CFC"/>
    <w:rsid w:val="00B80F82"/>
    <w:rsid w:val="00B860AD"/>
    <w:rsid w:val="00BA3644"/>
    <w:rsid w:val="00BA574D"/>
    <w:rsid w:val="00BB0C4D"/>
    <w:rsid w:val="00BB1C29"/>
    <w:rsid w:val="00BB3DFD"/>
    <w:rsid w:val="00BB50E9"/>
    <w:rsid w:val="00BB6B2F"/>
    <w:rsid w:val="00BF1108"/>
    <w:rsid w:val="00C062DA"/>
    <w:rsid w:val="00C10A01"/>
    <w:rsid w:val="00C14123"/>
    <w:rsid w:val="00C22C43"/>
    <w:rsid w:val="00C74265"/>
    <w:rsid w:val="00C9213A"/>
    <w:rsid w:val="00C9286F"/>
    <w:rsid w:val="00C94889"/>
    <w:rsid w:val="00CA579C"/>
    <w:rsid w:val="00CD69B6"/>
    <w:rsid w:val="00CF5693"/>
    <w:rsid w:val="00D0005C"/>
    <w:rsid w:val="00D025C2"/>
    <w:rsid w:val="00D04C67"/>
    <w:rsid w:val="00D07282"/>
    <w:rsid w:val="00D3211F"/>
    <w:rsid w:val="00D5158B"/>
    <w:rsid w:val="00D52048"/>
    <w:rsid w:val="00D6620C"/>
    <w:rsid w:val="00D70FD4"/>
    <w:rsid w:val="00D72CCE"/>
    <w:rsid w:val="00D75F4E"/>
    <w:rsid w:val="00D771F9"/>
    <w:rsid w:val="00D77B1B"/>
    <w:rsid w:val="00D83307"/>
    <w:rsid w:val="00D86474"/>
    <w:rsid w:val="00D9082E"/>
    <w:rsid w:val="00D92B28"/>
    <w:rsid w:val="00D97B21"/>
    <w:rsid w:val="00DA3D2F"/>
    <w:rsid w:val="00DA4CE6"/>
    <w:rsid w:val="00DB10A2"/>
    <w:rsid w:val="00DB1C96"/>
    <w:rsid w:val="00DC40C6"/>
    <w:rsid w:val="00DC6FD9"/>
    <w:rsid w:val="00DD094E"/>
    <w:rsid w:val="00DD44E1"/>
    <w:rsid w:val="00E00D59"/>
    <w:rsid w:val="00E07954"/>
    <w:rsid w:val="00E21455"/>
    <w:rsid w:val="00E2214D"/>
    <w:rsid w:val="00E228E6"/>
    <w:rsid w:val="00E32890"/>
    <w:rsid w:val="00E52C17"/>
    <w:rsid w:val="00E54D7F"/>
    <w:rsid w:val="00E57C18"/>
    <w:rsid w:val="00E6052D"/>
    <w:rsid w:val="00E8480D"/>
    <w:rsid w:val="00E9305D"/>
    <w:rsid w:val="00E93BED"/>
    <w:rsid w:val="00EA16DE"/>
    <w:rsid w:val="00EA2273"/>
    <w:rsid w:val="00EB33CA"/>
    <w:rsid w:val="00EC1EB7"/>
    <w:rsid w:val="00EC4037"/>
    <w:rsid w:val="00ED6A8A"/>
    <w:rsid w:val="00EE081E"/>
    <w:rsid w:val="00F02931"/>
    <w:rsid w:val="00F02DF6"/>
    <w:rsid w:val="00F270D6"/>
    <w:rsid w:val="00F32DFE"/>
    <w:rsid w:val="00F37220"/>
    <w:rsid w:val="00F679AD"/>
    <w:rsid w:val="00F76485"/>
    <w:rsid w:val="00F95E98"/>
    <w:rsid w:val="00F96F61"/>
    <w:rsid w:val="00FB4195"/>
    <w:rsid w:val="00FC671C"/>
    <w:rsid w:val="00FD1B94"/>
    <w:rsid w:val="00FD5DAC"/>
    <w:rsid w:val="00FE65F0"/>
    <w:rsid w:val="00FF1B32"/>
    <w:rsid w:val="00FF3F23"/>
    <w:rsid w:val="00FF476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E06DE1A"/>
  <w15:docId w15:val="{15CA353D-B84C-4EC4-AE52-78E9637FC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B5038"/>
    <w:pPr>
      <w:spacing w:after="160" w:line="259" w:lineRule="auto"/>
    </w:pPr>
    <w:rPr>
      <w:rFonts w:ascii="Calibri" w:eastAsia="Calibri" w:hAnsi="Calibri"/>
      <w:color w:val="00000A"/>
      <w:sz w:val="22"/>
    </w:rPr>
  </w:style>
  <w:style w:type="paragraph" w:styleId="Nadpis1">
    <w:name w:val="heading 1"/>
    <w:basedOn w:val="Normln"/>
    <w:uiPriority w:val="99"/>
    <w:qFormat/>
    <w:rsid w:val="00E46963"/>
    <w:pPr>
      <w:keepNext/>
      <w:numPr>
        <w:numId w:val="1"/>
      </w:numPr>
      <w:spacing w:after="0" w:line="240" w:lineRule="auto"/>
      <w:outlineLvl w:val="0"/>
    </w:pPr>
    <w:rPr>
      <w:rFonts w:ascii="Arial" w:eastAsia="Times New Roman" w:hAnsi="Arial" w:cs="Times New Roman"/>
      <w:b/>
      <w:bCs/>
      <w:color w:val="auto"/>
      <w:sz w:val="20"/>
      <w:szCs w:val="24"/>
      <w:lang w:eastAsia="cs-CZ"/>
    </w:rPr>
  </w:style>
  <w:style w:type="paragraph" w:styleId="Nadpis2">
    <w:name w:val="heading 2"/>
    <w:basedOn w:val="Normln"/>
    <w:link w:val="Nadpis2Char1"/>
    <w:uiPriority w:val="99"/>
    <w:qFormat/>
    <w:rsid w:val="00E46963"/>
    <w:pPr>
      <w:keepNext/>
      <w:numPr>
        <w:ilvl w:val="1"/>
        <w:numId w:val="1"/>
      </w:numPr>
      <w:spacing w:after="0" w:line="360" w:lineRule="auto"/>
      <w:outlineLvl w:val="1"/>
    </w:pPr>
    <w:rPr>
      <w:rFonts w:ascii="Arial" w:eastAsia="Times New Roman" w:hAnsi="Arial" w:cs="Arial"/>
      <w:b/>
      <w:bCs/>
      <w:color w:val="auto"/>
      <w:sz w:val="20"/>
      <w:szCs w:val="24"/>
      <w:u w:val="single"/>
      <w:lang w:eastAsia="cs-CZ"/>
    </w:rPr>
  </w:style>
  <w:style w:type="paragraph" w:styleId="Nadpis3">
    <w:name w:val="heading 3"/>
    <w:basedOn w:val="Normln"/>
    <w:link w:val="Nadpis3Char"/>
    <w:uiPriority w:val="99"/>
    <w:qFormat/>
    <w:rsid w:val="00E46963"/>
    <w:pPr>
      <w:keepNext/>
      <w:numPr>
        <w:ilvl w:val="2"/>
        <w:numId w:val="1"/>
      </w:numPr>
      <w:spacing w:after="0" w:line="360" w:lineRule="auto"/>
      <w:jc w:val="both"/>
      <w:outlineLvl w:val="2"/>
    </w:pPr>
    <w:rPr>
      <w:rFonts w:ascii="Arial" w:eastAsia="Times New Roman" w:hAnsi="Arial" w:cs="Arial"/>
      <w:color w:val="auto"/>
      <w:sz w:val="20"/>
      <w:szCs w:val="20"/>
      <w:lang w:eastAsia="cs-CZ"/>
    </w:rPr>
  </w:style>
  <w:style w:type="paragraph" w:styleId="Nadpis4">
    <w:name w:val="heading 4"/>
    <w:basedOn w:val="Normln"/>
    <w:link w:val="Nadpis4Char"/>
    <w:uiPriority w:val="99"/>
    <w:qFormat/>
    <w:rsid w:val="00E46963"/>
    <w:pPr>
      <w:keepNext/>
      <w:numPr>
        <w:ilvl w:val="3"/>
        <w:numId w:val="1"/>
      </w:numPr>
      <w:spacing w:after="0" w:line="360" w:lineRule="auto"/>
      <w:ind w:right="-1" w:firstLine="0"/>
      <w:jc w:val="both"/>
      <w:outlineLvl w:val="3"/>
    </w:pPr>
    <w:rPr>
      <w:rFonts w:ascii="Arial" w:eastAsia="Times New Roman" w:hAnsi="Arial" w:cs="Arial"/>
      <w:b/>
      <w:color w:val="auto"/>
      <w:kern w:val="2"/>
      <w:sz w:val="18"/>
      <w:szCs w:val="24"/>
      <w:lang w:eastAsia="cs-CZ"/>
    </w:rPr>
  </w:style>
  <w:style w:type="paragraph" w:styleId="Nadpis6">
    <w:name w:val="heading 6"/>
    <w:basedOn w:val="Normln"/>
    <w:link w:val="Nadpis6Char"/>
    <w:uiPriority w:val="99"/>
    <w:qFormat/>
    <w:rsid w:val="00E46963"/>
    <w:pPr>
      <w:numPr>
        <w:ilvl w:val="5"/>
        <w:numId w:val="1"/>
      </w:numPr>
      <w:spacing w:before="240" w:after="60" w:line="240" w:lineRule="auto"/>
      <w:outlineLvl w:val="5"/>
    </w:pPr>
    <w:rPr>
      <w:rFonts w:ascii="Times New Roman" w:eastAsia="Times New Roman" w:hAnsi="Times New Roman" w:cs="Times New Roman"/>
      <w:b/>
      <w:bCs/>
      <w:color w:val="auto"/>
      <w:lang w:eastAsia="cs-CZ"/>
    </w:rPr>
  </w:style>
  <w:style w:type="paragraph" w:styleId="Nadpis7">
    <w:name w:val="heading 7"/>
    <w:basedOn w:val="Normln"/>
    <w:link w:val="Nadpis7Char"/>
    <w:uiPriority w:val="99"/>
    <w:qFormat/>
    <w:rsid w:val="00E46963"/>
    <w:pPr>
      <w:numPr>
        <w:ilvl w:val="6"/>
        <w:numId w:val="1"/>
      </w:numPr>
      <w:spacing w:before="240" w:after="60" w:line="240" w:lineRule="auto"/>
      <w:outlineLvl w:val="6"/>
    </w:pPr>
    <w:rPr>
      <w:rFonts w:ascii="Times New Roman" w:eastAsia="Times New Roman" w:hAnsi="Times New Roman" w:cs="Times New Roman"/>
      <w:color w:val="auto"/>
      <w:sz w:val="24"/>
      <w:szCs w:val="24"/>
      <w:lang w:eastAsia="cs-CZ"/>
    </w:rPr>
  </w:style>
  <w:style w:type="paragraph" w:styleId="Nadpis8">
    <w:name w:val="heading 8"/>
    <w:basedOn w:val="Normln"/>
    <w:link w:val="Nadpis8Char"/>
    <w:uiPriority w:val="99"/>
    <w:qFormat/>
    <w:rsid w:val="00E46963"/>
    <w:pPr>
      <w:numPr>
        <w:ilvl w:val="7"/>
        <w:numId w:val="1"/>
      </w:numPr>
      <w:spacing w:before="240" w:after="60" w:line="240" w:lineRule="auto"/>
      <w:outlineLvl w:val="7"/>
    </w:pPr>
    <w:rPr>
      <w:rFonts w:ascii="Times New Roman" w:eastAsia="Times New Roman" w:hAnsi="Times New Roman" w:cs="Times New Roman"/>
      <w:i/>
      <w:iCs/>
      <w:color w:val="auto"/>
      <w:sz w:val="24"/>
      <w:szCs w:val="24"/>
      <w:lang w:eastAsia="cs-CZ"/>
    </w:rPr>
  </w:style>
  <w:style w:type="paragraph" w:styleId="Nadpis9">
    <w:name w:val="heading 9"/>
    <w:basedOn w:val="Normln"/>
    <w:link w:val="Nadpis9Char"/>
    <w:uiPriority w:val="99"/>
    <w:qFormat/>
    <w:rsid w:val="00E46963"/>
    <w:pPr>
      <w:numPr>
        <w:ilvl w:val="8"/>
        <w:numId w:val="1"/>
      </w:numPr>
      <w:spacing w:before="240" w:after="60" w:line="240" w:lineRule="auto"/>
      <w:outlineLvl w:val="8"/>
    </w:pPr>
    <w:rPr>
      <w:rFonts w:ascii="Arial" w:eastAsia="Times New Roman" w:hAnsi="Arial" w:cs="Arial"/>
      <w:color w:val="auto"/>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RLTextlnkuslovanChar">
    <w:name w:val="RL Text článku číslovaný Char"/>
    <w:basedOn w:val="Standardnpsmoodstavce"/>
    <w:link w:val="RLTextlnkuslovan"/>
    <w:qFormat/>
    <w:rsid w:val="00F667CB"/>
    <w:rPr>
      <w:rFonts w:ascii="Arial" w:eastAsia="Times New Roman" w:hAnsi="Arial" w:cs="Times New Roman"/>
      <w:sz w:val="20"/>
      <w:szCs w:val="24"/>
      <w:lang w:eastAsia="cs-CZ"/>
    </w:rPr>
  </w:style>
  <w:style w:type="character" w:customStyle="1" w:styleId="TextbublinyChar">
    <w:name w:val="Text bubliny Char"/>
    <w:basedOn w:val="Standardnpsmoodstavce"/>
    <w:link w:val="Textbubliny"/>
    <w:uiPriority w:val="99"/>
    <w:semiHidden/>
    <w:qFormat/>
    <w:rsid w:val="00CC59BE"/>
    <w:rPr>
      <w:rFonts w:ascii="Tahoma" w:hAnsi="Tahoma" w:cs="Tahoma"/>
      <w:sz w:val="16"/>
      <w:szCs w:val="16"/>
    </w:rPr>
  </w:style>
  <w:style w:type="character" w:customStyle="1" w:styleId="Nadpis1Char">
    <w:name w:val="Nadpis 1 Char"/>
    <w:basedOn w:val="Standardnpsmoodstavce"/>
    <w:link w:val="Nadpis11"/>
    <w:uiPriority w:val="99"/>
    <w:qFormat/>
    <w:rsid w:val="00461997"/>
    <w:rPr>
      <w:rFonts w:ascii="Times New Roman" w:eastAsia="Times New Roman" w:hAnsi="Times New Roman" w:cs="Times New Roman"/>
      <w:b/>
      <w:caps/>
      <w:sz w:val="28"/>
      <w:szCs w:val="20"/>
    </w:rPr>
  </w:style>
  <w:style w:type="character" w:customStyle="1" w:styleId="Nadpis2Char">
    <w:name w:val="Nadpis 2 Char"/>
    <w:basedOn w:val="Standardnpsmoodstavce"/>
    <w:link w:val="Nadpis21"/>
    <w:qFormat/>
    <w:rsid w:val="00461997"/>
    <w:rPr>
      <w:rFonts w:ascii="Times New Roman" w:eastAsia="Times New Roman" w:hAnsi="Times New Roman" w:cs="Times New Roman"/>
      <w:sz w:val="24"/>
      <w:szCs w:val="20"/>
    </w:rPr>
  </w:style>
  <w:style w:type="character" w:customStyle="1" w:styleId="ZkladntextChar">
    <w:name w:val="Základní text Char"/>
    <w:basedOn w:val="Standardnpsmoodstavce"/>
    <w:link w:val="Zkladntext1"/>
    <w:uiPriority w:val="99"/>
    <w:qFormat/>
    <w:rsid w:val="00461997"/>
    <w:rPr>
      <w:rFonts w:ascii="Times New Roman" w:eastAsia="Times New Roman" w:hAnsi="Times New Roman" w:cs="Times New Roman"/>
      <w:sz w:val="24"/>
      <w:szCs w:val="20"/>
    </w:rPr>
  </w:style>
  <w:style w:type="character" w:customStyle="1" w:styleId="ZkladntextodsazenChar">
    <w:name w:val="Základní text odsazený Char"/>
    <w:basedOn w:val="Standardnpsmoodstavce"/>
    <w:link w:val="Zkladntextodsazen1"/>
    <w:qFormat/>
    <w:rsid w:val="00461997"/>
    <w:rPr>
      <w:rFonts w:ascii="Times New Roman" w:eastAsia="Times New Roman" w:hAnsi="Times New Roman" w:cs="Times New Roman"/>
      <w:sz w:val="24"/>
      <w:szCs w:val="20"/>
    </w:rPr>
  </w:style>
  <w:style w:type="character" w:customStyle="1" w:styleId="Zkladntextodsazen2Char">
    <w:name w:val="Základní text odsazený 2 Char"/>
    <w:basedOn w:val="Standardnpsmoodstavce"/>
    <w:link w:val="Zkladntextodsazen2"/>
    <w:qFormat/>
    <w:rsid w:val="00461997"/>
    <w:rPr>
      <w:rFonts w:ascii="Times New Roman" w:eastAsia="Times New Roman" w:hAnsi="Times New Roman" w:cs="Times New Roman"/>
      <w:sz w:val="24"/>
      <w:szCs w:val="20"/>
    </w:rPr>
  </w:style>
  <w:style w:type="character" w:styleId="Odkaznakoment">
    <w:name w:val="annotation reference"/>
    <w:basedOn w:val="Standardnpsmoodstavce"/>
    <w:semiHidden/>
    <w:unhideWhenUsed/>
    <w:qFormat/>
    <w:rsid w:val="00B64A94"/>
    <w:rPr>
      <w:sz w:val="16"/>
      <w:szCs w:val="16"/>
    </w:rPr>
  </w:style>
  <w:style w:type="character" w:customStyle="1" w:styleId="TextkomenteChar">
    <w:name w:val="Text komentáře Char"/>
    <w:basedOn w:val="Standardnpsmoodstavce"/>
    <w:link w:val="Textkomente"/>
    <w:uiPriority w:val="99"/>
    <w:qFormat/>
    <w:rsid w:val="00B64A94"/>
    <w:rPr>
      <w:sz w:val="20"/>
      <w:szCs w:val="20"/>
    </w:rPr>
  </w:style>
  <w:style w:type="character" w:customStyle="1" w:styleId="PedmtkomenteChar">
    <w:name w:val="Předmět komentáře Char"/>
    <w:basedOn w:val="TextkomenteChar"/>
    <w:link w:val="Pedmtkomente"/>
    <w:uiPriority w:val="99"/>
    <w:semiHidden/>
    <w:qFormat/>
    <w:rsid w:val="00B64A94"/>
    <w:rPr>
      <w:b/>
      <w:bCs/>
      <w:sz w:val="20"/>
      <w:szCs w:val="20"/>
    </w:rPr>
  </w:style>
  <w:style w:type="character" w:customStyle="1" w:styleId="ZhlavChar">
    <w:name w:val="Záhlaví Char"/>
    <w:basedOn w:val="Standardnpsmoodstavce"/>
    <w:link w:val="Zhlav1"/>
    <w:uiPriority w:val="99"/>
    <w:qFormat/>
    <w:rsid w:val="00375CC2"/>
  </w:style>
  <w:style w:type="character" w:customStyle="1" w:styleId="ZpatChar">
    <w:name w:val="Zápatí Char"/>
    <w:aliases w:val="Char Char"/>
    <w:basedOn w:val="Standardnpsmoodstavce"/>
    <w:link w:val="Zpat1"/>
    <w:uiPriority w:val="99"/>
    <w:qFormat/>
    <w:rsid w:val="00375CC2"/>
  </w:style>
  <w:style w:type="character" w:customStyle="1" w:styleId="Internetovodkaz">
    <w:name w:val="Internetový odkaz"/>
    <w:basedOn w:val="Standardnpsmoodstavce"/>
    <w:uiPriority w:val="99"/>
    <w:semiHidden/>
    <w:unhideWhenUsed/>
    <w:rsid w:val="009A2750"/>
    <w:rPr>
      <w:color w:val="0000FF"/>
      <w:u w:val="single"/>
    </w:rPr>
  </w:style>
  <w:style w:type="character" w:customStyle="1" w:styleId="FormtovanvHTMLChar">
    <w:name w:val="Formátovaný v HTML Char"/>
    <w:basedOn w:val="Standardnpsmoodstavce"/>
    <w:link w:val="FormtovanvHTML"/>
    <w:uiPriority w:val="99"/>
    <w:semiHidden/>
    <w:qFormat/>
    <w:rsid w:val="00A0652E"/>
    <w:rPr>
      <w:rFonts w:ascii="Consolas" w:hAnsi="Consolas" w:cs="Consolas"/>
      <w:sz w:val="20"/>
      <w:szCs w:val="20"/>
    </w:rPr>
  </w:style>
  <w:style w:type="character" w:customStyle="1" w:styleId="ProsttextChar">
    <w:name w:val="Prostý text Char"/>
    <w:basedOn w:val="Standardnpsmoodstavce"/>
    <w:link w:val="Prosttext"/>
    <w:uiPriority w:val="99"/>
    <w:qFormat/>
    <w:rsid w:val="00FC784E"/>
    <w:rPr>
      <w:rFonts w:ascii="Calibri" w:hAnsi="Calibri"/>
      <w:szCs w:val="21"/>
    </w:rPr>
  </w:style>
  <w:style w:type="character" w:customStyle="1" w:styleId="ListLabel1">
    <w:name w:val="ListLabel 1"/>
    <w:qFormat/>
    <w:rsid w:val="001F7432"/>
    <w:rPr>
      <w:b/>
      <w:i w:val="0"/>
      <w:caps/>
      <w:strike w:val="0"/>
      <w:dstrike w:val="0"/>
      <w:vanish w:val="0"/>
      <w:color w:val="000000"/>
      <w:position w:val="0"/>
      <w:sz w:val="22"/>
      <w:szCs w:val="24"/>
      <w:vertAlign w:val="baseline"/>
    </w:rPr>
  </w:style>
  <w:style w:type="character" w:customStyle="1" w:styleId="ListLabel2">
    <w:name w:val="ListLabel 2"/>
    <w:qFormat/>
    <w:rsid w:val="001F7432"/>
    <w:rPr>
      <w:rFonts w:cs="Arial"/>
      <w:sz w:val="20"/>
      <w:szCs w:val="20"/>
    </w:rPr>
  </w:style>
  <w:style w:type="character" w:customStyle="1" w:styleId="ListLabel3">
    <w:name w:val="ListLabel 3"/>
    <w:qFormat/>
    <w:rsid w:val="001F7432"/>
    <w:rPr>
      <w:rFonts w:ascii="Times New Roman" w:hAnsi="Times New Roman"/>
      <w:b w:val="0"/>
      <w:sz w:val="24"/>
    </w:rPr>
  </w:style>
  <w:style w:type="character" w:customStyle="1" w:styleId="ListLabel4">
    <w:name w:val="ListLabel 4"/>
    <w:qFormat/>
    <w:rsid w:val="001F7432"/>
    <w:rPr>
      <w:rFonts w:cs="Courier New"/>
    </w:rPr>
  </w:style>
  <w:style w:type="character" w:customStyle="1" w:styleId="ListLabel5">
    <w:name w:val="ListLabel 5"/>
    <w:qFormat/>
    <w:rsid w:val="001F7432"/>
    <w:rPr>
      <w:i w:val="0"/>
    </w:rPr>
  </w:style>
  <w:style w:type="character" w:customStyle="1" w:styleId="ListLabel6">
    <w:name w:val="ListLabel 6"/>
    <w:qFormat/>
    <w:rsid w:val="001F7432"/>
    <w:rPr>
      <w:rFonts w:ascii="Times New Roman" w:hAnsi="Times New Roman" w:cs="Times New Roman"/>
      <w:b w:val="0"/>
      <w:sz w:val="24"/>
      <w:szCs w:val="24"/>
    </w:rPr>
  </w:style>
  <w:style w:type="character" w:customStyle="1" w:styleId="ListLabel7">
    <w:name w:val="ListLabel 7"/>
    <w:qFormat/>
    <w:rsid w:val="001F7432"/>
    <w:rPr>
      <w:rFonts w:ascii="Times New Roman" w:eastAsia="Calibri" w:hAnsi="Times New Roman" w:cs="Times New Roman"/>
    </w:rPr>
  </w:style>
  <w:style w:type="character" w:customStyle="1" w:styleId="ListLabel8">
    <w:name w:val="ListLabel 8"/>
    <w:qFormat/>
    <w:rsid w:val="001F7432"/>
    <w:rPr>
      <w:rFonts w:ascii="Times New Roman" w:hAnsi="Times New Roman"/>
      <w:b w:val="0"/>
      <w:sz w:val="24"/>
    </w:rPr>
  </w:style>
  <w:style w:type="character" w:customStyle="1" w:styleId="ListLabel9">
    <w:name w:val="ListLabel 9"/>
    <w:qFormat/>
    <w:rsid w:val="001F7432"/>
    <w:rPr>
      <w:rFonts w:ascii="Times New Roman" w:hAnsi="Times New Roman" w:cs="Times New Roman"/>
      <w:b w:val="0"/>
      <w:sz w:val="24"/>
      <w:szCs w:val="24"/>
    </w:rPr>
  </w:style>
  <w:style w:type="character" w:customStyle="1" w:styleId="ListLabel10">
    <w:name w:val="ListLabel 10"/>
    <w:qFormat/>
    <w:rsid w:val="001F7432"/>
    <w:rPr>
      <w:rFonts w:ascii="Times New Roman" w:hAnsi="Times New Roman" w:cs="Times New Roman"/>
    </w:rPr>
  </w:style>
  <w:style w:type="character" w:customStyle="1" w:styleId="ListLabel11">
    <w:name w:val="ListLabel 11"/>
    <w:qFormat/>
    <w:rsid w:val="001F7432"/>
    <w:rPr>
      <w:rFonts w:cs="Courier New"/>
    </w:rPr>
  </w:style>
  <w:style w:type="character" w:customStyle="1" w:styleId="ListLabel12">
    <w:name w:val="ListLabel 12"/>
    <w:qFormat/>
    <w:rsid w:val="001F7432"/>
    <w:rPr>
      <w:rFonts w:cs="Wingdings"/>
    </w:rPr>
  </w:style>
  <w:style w:type="character" w:customStyle="1" w:styleId="ListLabel13">
    <w:name w:val="ListLabel 13"/>
    <w:qFormat/>
    <w:rsid w:val="001F7432"/>
    <w:rPr>
      <w:rFonts w:ascii="Times New Roman" w:hAnsi="Times New Roman" w:cs="Symbol"/>
      <w:sz w:val="24"/>
    </w:rPr>
  </w:style>
  <w:style w:type="character" w:customStyle="1" w:styleId="ListLabel14">
    <w:name w:val="ListLabel 14"/>
    <w:qFormat/>
    <w:rsid w:val="001F7432"/>
    <w:rPr>
      <w:rFonts w:ascii="Times New Roman" w:hAnsi="Times New Roman"/>
      <w:b w:val="0"/>
      <w:sz w:val="24"/>
    </w:rPr>
  </w:style>
  <w:style w:type="character" w:customStyle="1" w:styleId="ListLabel15">
    <w:name w:val="ListLabel 15"/>
    <w:qFormat/>
    <w:rsid w:val="001F7432"/>
    <w:rPr>
      <w:rFonts w:ascii="Times New Roman" w:hAnsi="Times New Roman" w:cs="Times New Roman"/>
      <w:b w:val="0"/>
      <w:sz w:val="24"/>
      <w:szCs w:val="24"/>
    </w:rPr>
  </w:style>
  <w:style w:type="character" w:customStyle="1" w:styleId="ListLabel16">
    <w:name w:val="ListLabel 16"/>
    <w:qFormat/>
    <w:rsid w:val="001F7432"/>
    <w:rPr>
      <w:rFonts w:ascii="Times New Roman" w:hAnsi="Times New Roman" w:cs="Times New Roman"/>
    </w:rPr>
  </w:style>
  <w:style w:type="character" w:customStyle="1" w:styleId="ListLabel17">
    <w:name w:val="ListLabel 17"/>
    <w:qFormat/>
    <w:rsid w:val="001F7432"/>
    <w:rPr>
      <w:rFonts w:cs="Courier New"/>
    </w:rPr>
  </w:style>
  <w:style w:type="character" w:customStyle="1" w:styleId="ListLabel18">
    <w:name w:val="ListLabel 18"/>
    <w:qFormat/>
    <w:rsid w:val="001F7432"/>
    <w:rPr>
      <w:rFonts w:cs="Wingdings"/>
    </w:rPr>
  </w:style>
  <w:style w:type="character" w:customStyle="1" w:styleId="ListLabel19">
    <w:name w:val="ListLabel 19"/>
    <w:qFormat/>
    <w:rsid w:val="001F7432"/>
    <w:rPr>
      <w:rFonts w:cs="Symbol"/>
      <w:sz w:val="24"/>
    </w:rPr>
  </w:style>
  <w:style w:type="character" w:customStyle="1" w:styleId="ListLabel20">
    <w:name w:val="ListLabel 20"/>
    <w:qFormat/>
    <w:rsid w:val="001F7432"/>
    <w:rPr>
      <w:rFonts w:ascii="Times New Roman" w:hAnsi="Times New Roman"/>
      <w:sz w:val="24"/>
      <w:szCs w:val="24"/>
    </w:rPr>
  </w:style>
  <w:style w:type="character" w:customStyle="1" w:styleId="ListLabel21">
    <w:name w:val="ListLabel 21"/>
    <w:qFormat/>
    <w:rsid w:val="001F7432"/>
    <w:rPr>
      <w:rFonts w:ascii="Times New Roman" w:hAnsi="Times New Roman"/>
      <w:b w:val="0"/>
      <w:sz w:val="24"/>
    </w:rPr>
  </w:style>
  <w:style w:type="character" w:customStyle="1" w:styleId="ListLabel22">
    <w:name w:val="ListLabel 22"/>
    <w:qFormat/>
    <w:rsid w:val="001F7432"/>
    <w:rPr>
      <w:rFonts w:ascii="Times New Roman" w:hAnsi="Times New Roman" w:cs="Times New Roman"/>
      <w:b w:val="0"/>
      <w:sz w:val="24"/>
      <w:szCs w:val="24"/>
    </w:rPr>
  </w:style>
  <w:style w:type="character" w:customStyle="1" w:styleId="ListLabel23">
    <w:name w:val="ListLabel 23"/>
    <w:qFormat/>
    <w:rsid w:val="001F7432"/>
    <w:rPr>
      <w:rFonts w:ascii="Times New Roman" w:hAnsi="Times New Roman" w:cs="Times New Roman"/>
    </w:rPr>
  </w:style>
  <w:style w:type="character" w:customStyle="1" w:styleId="ListLabel24">
    <w:name w:val="ListLabel 24"/>
    <w:qFormat/>
    <w:rsid w:val="001F7432"/>
    <w:rPr>
      <w:rFonts w:cs="Courier New"/>
    </w:rPr>
  </w:style>
  <w:style w:type="character" w:customStyle="1" w:styleId="ListLabel25">
    <w:name w:val="ListLabel 25"/>
    <w:qFormat/>
    <w:rsid w:val="001F7432"/>
    <w:rPr>
      <w:rFonts w:cs="Wingdings"/>
    </w:rPr>
  </w:style>
  <w:style w:type="character" w:customStyle="1" w:styleId="ListLabel26">
    <w:name w:val="ListLabel 26"/>
    <w:qFormat/>
    <w:rsid w:val="001F7432"/>
    <w:rPr>
      <w:rFonts w:cs="Symbol"/>
      <w:sz w:val="24"/>
    </w:rPr>
  </w:style>
  <w:style w:type="character" w:customStyle="1" w:styleId="ListLabel27">
    <w:name w:val="ListLabel 27"/>
    <w:qFormat/>
    <w:rsid w:val="001F7432"/>
    <w:rPr>
      <w:rFonts w:ascii="Times New Roman" w:hAnsi="Times New Roman"/>
      <w:b w:val="0"/>
      <w:sz w:val="24"/>
    </w:rPr>
  </w:style>
  <w:style w:type="character" w:customStyle="1" w:styleId="ListLabel28">
    <w:name w:val="ListLabel 28"/>
    <w:qFormat/>
    <w:rsid w:val="001F7432"/>
    <w:rPr>
      <w:rFonts w:ascii="Times New Roman" w:hAnsi="Times New Roman"/>
      <w:sz w:val="24"/>
      <w:szCs w:val="24"/>
    </w:rPr>
  </w:style>
  <w:style w:type="character" w:customStyle="1" w:styleId="ListLabel29">
    <w:name w:val="ListLabel 29"/>
    <w:qFormat/>
    <w:rsid w:val="001F7432"/>
    <w:rPr>
      <w:rFonts w:ascii="Times New Roman" w:hAnsi="Times New Roman"/>
      <w:b w:val="0"/>
      <w:sz w:val="24"/>
    </w:rPr>
  </w:style>
  <w:style w:type="character" w:customStyle="1" w:styleId="ListLabel30">
    <w:name w:val="ListLabel 30"/>
    <w:qFormat/>
    <w:rsid w:val="001F7432"/>
    <w:rPr>
      <w:rFonts w:ascii="Times New Roman" w:hAnsi="Times New Roman" w:cs="Times New Roman"/>
      <w:b w:val="0"/>
      <w:sz w:val="24"/>
      <w:szCs w:val="24"/>
    </w:rPr>
  </w:style>
  <w:style w:type="character" w:customStyle="1" w:styleId="ListLabel31">
    <w:name w:val="ListLabel 31"/>
    <w:qFormat/>
    <w:rsid w:val="001F7432"/>
    <w:rPr>
      <w:rFonts w:ascii="Times New Roman" w:hAnsi="Times New Roman" w:cs="Times New Roman"/>
    </w:rPr>
  </w:style>
  <w:style w:type="character" w:customStyle="1" w:styleId="ListLabel32">
    <w:name w:val="ListLabel 32"/>
    <w:qFormat/>
    <w:rsid w:val="001F7432"/>
    <w:rPr>
      <w:rFonts w:cs="Courier New"/>
    </w:rPr>
  </w:style>
  <w:style w:type="character" w:customStyle="1" w:styleId="ListLabel33">
    <w:name w:val="ListLabel 33"/>
    <w:qFormat/>
    <w:rsid w:val="001F7432"/>
    <w:rPr>
      <w:rFonts w:cs="Wingdings"/>
    </w:rPr>
  </w:style>
  <w:style w:type="character" w:customStyle="1" w:styleId="ListLabel34">
    <w:name w:val="ListLabel 34"/>
    <w:qFormat/>
    <w:rsid w:val="001F7432"/>
    <w:rPr>
      <w:rFonts w:cs="Symbol"/>
      <w:sz w:val="24"/>
    </w:rPr>
  </w:style>
  <w:style w:type="character" w:customStyle="1" w:styleId="ListLabel35">
    <w:name w:val="ListLabel 35"/>
    <w:qFormat/>
    <w:rsid w:val="001F7432"/>
    <w:rPr>
      <w:rFonts w:ascii="Times New Roman" w:hAnsi="Times New Roman" w:cs="Symbol"/>
      <w:sz w:val="24"/>
    </w:rPr>
  </w:style>
  <w:style w:type="character" w:customStyle="1" w:styleId="ListLabel36">
    <w:name w:val="ListLabel 36"/>
    <w:qFormat/>
    <w:rsid w:val="001F7432"/>
    <w:rPr>
      <w:rFonts w:ascii="Times New Roman" w:hAnsi="Times New Roman"/>
      <w:sz w:val="24"/>
      <w:szCs w:val="24"/>
    </w:rPr>
  </w:style>
  <w:style w:type="character" w:customStyle="1" w:styleId="ListLabel37">
    <w:name w:val="ListLabel 37"/>
    <w:qFormat/>
    <w:rsid w:val="001F7432"/>
    <w:rPr>
      <w:rFonts w:ascii="Times New Roman" w:hAnsi="Times New Roman"/>
      <w:b w:val="0"/>
      <w:sz w:val="24"/>
    </w:rPr>
  </w:style>
  <w:style w:type="character" w:customStyle="1" w:styleId="ListLabel38">
    <w:name w:val="ListLabel 38"/>
    <w:qFormat/>
    <w:rsid w:val="001F7432"/>
    <w:rPr>
      <w:rFonts w:ascii="Times New Roman" w:hAnsi="Times New Roman" w:cs="Times New Roman"/>
      <w:b w:val="0"/>
      <w:sz w:val="24"/>
      <w:szCs w:val="24"/>
    </w:rPr>
  </w:style>
  <w:style w:type="character" w:customStyle="1" w:styleId="ListLabel39">
    <w:name w:val="ListLabel 39"/>
    <w:qFormat/>
    <w:rsid w:val="001F7432"/>
    <w:rPr>
      <w:rFonts w:ascii="Times New Roman" w:hAnsi="Times New Roman" w:cs="Times New Roman"/>
    </w:rPr>
  </w:style>
  <w:style w:type="character" w:customStyle="1" w:styleId="ListLabel40">
    <w:name w:val="ListLabel 40"/>
    <w:qFormat/>
    <w:rsid w:val="001F7432"/>
    <w:rPr>
      <w:rFonts w:cs="Courier New"/>
    </w:rPr>
  </w:style>
  <w:style w:type="character" w:customStyle="1" w:styleId="ListLabel41">
    <w:name w:val="ListLabel 41"/>
    <w:qFormat/>
    <w:rsid w:val="001F7432"/>
    <w:rPr>
      <w:rFonts w:cs="Wingdings"/>
    </w:rPr>
  </w:style>
  <w:style w:type="character" w:customStyle="1" w:styleId="ListLabel42">
    <w:name w:val="ListLabel 42"/>
    <w:qFormat/>
    <w:rsid w:val="001F7432"/>
    <w:rPr>
      <w:rFonts w:ascii="Times New Roman" w:hAnsi="Times New Roman" w:cs="Symbol"/>
      <w:sz w:val="24"/>
    </w:rPr>
  </w:style>
  <w:style w:type="character" w:customStyle="1" w:styleId="ListLabel43">
    <w:name w:val="ListLabel 43"/>
    <w:qFormat/>
    <w:rsid w:val="001F7432"/>
    <w:rPr>
      <w:rFonts w:ascii="Times New Roman" w:hAnsi="Times New Roman"/>
      <w:sz w:val="24"/>
      <w:szCs w:val="24"/>
    </w:rPr>
  </w:style>
  <w:style w:type="character" w:customStyle="1" w:styleId="ListLabel44">
    <w:name w:val="ListLabel 44"/>
    <w:qFormat/>
    <w:rsid w:val="001F7432"/>
    <w:rPr>
      <w:rFonts w:ascii="Times New Roman" w:hAnsi="Times New Roman"/>
      <w:b w:val="0"/>
      <w:sz w:val="24"/>
    </w:rPr>
  </w:style>
  <w:style w:type="character" w:customStyle="1" w:styleId="ListLabel45">
    <w:name w:val="ListLabel 45"/>
    <w:qFormat/>
    <w:rsid w:val="001F7432"/>
    <w:rPr>
      <w:rFonts w:ascii="Times New Roman" w:hAnsi="Times New Roman" w:cs="Times New Roman"/>
      <w:b w:val="0"/>
      <w:sz w:val="24"/>
      <w:szCs w:val="24"/>
    </w:rPr>
  </w:style>
  <w:style w:type="character" w:customStyle="1" w:styleId="ListLabel46">
    <w:name w:val="ListLabel 46"/>
    <w:qFormat/>
    <w:rsid w:val="001F7432"/>
    <w:rPr>
      <w:rFonts w:ascii="Times New Roman" w:hAnsi="Times New Roman" w:cs="Times New Roman"/>
    </w:rPr>
  </w:style>
  <w:style w:type="character" w:customStyle="1" w:styleId="ListLabel47">
    <w:name w:val="ListLabel 47"/>
    <w:qFormat/>
    <w:rsid w:val="001F7432"/>
    <w:rPr>
      <w:rFonts w:cs="Courier New"/>
    </w:rPr>
  </w:style>
  <w:style w:type="character" w:customStyle="1" w:styleId="ListLabel48">
    <w:name w:val="ListLabel 48"/>
    <w:qFormat/>
    <w:rsid w:val="001F7432"/>
    <w:rPr>
      <w:rFonts w:cs="Wingdings"/>
    </w:rPr>
  </w:style>
  <w:style w:type="character" w:customStyle="1" w:styleId="ListLabel49">
    <w:name w:val="ListLabel 49"/>
    <w:qFormat/>
    <w:rsid w:val="001F7432"/>
    <w:rPr>
      <w:rFonts w:ascii="Times New Roman" w:hAnsi="Times New Roman" w:cs="Symbol"/>
      <w:sz w:val="24"/>
    </w:rPr>
  </w:style>
  <w:style w:type="character" w:customStyle="1" w:styleId="ListLabel50">
    <w:name w:val="ListLabel 50"/>
    <w:qFormat/>
    <w:rsid w:val="001F7432"/>
    <w:rPr>
      <w:rFonts w:ascii="Times New Roman" w:hAnsi="Times New Roman" w:cs="Symbol"/>
      <w:sz w:val="24"/>
    </w:rPr>
  </w:style>
  <w:style w:type="character" w:customStyle="1" w:styleId="ListLabel51">
    <w:name w:val="ListLabel 51"/>
    <w:qFormat/>
    <w:rsid w:val="001F7432"/>
    <w:rPr>
      <w:rFonts w:eastAsia="Calibri"/>
    </w:rPr>
  </w:style>
  <w:style w:type="character" w:customStyle="1" w:styleId="ListLabel52">
    <w:name w:val="ListLabel 52"/>
    <w:qFormat/>
    <w:rsid w:val="001F7432"/>
    <w:rPr>
      <w:rFonts w:ascii="Times New Roman" w:hAnsi="Times New Roman"/>
      <w:sz w:val="24"/>
      <w:szCs w:val="24"/>
    </w:rPr>
  </w:style>
  <w:style w:type="character" w:customStyle="1" w:styleId="ListLabel53">
    <w:name w:val="ListLabel 53"/>
    <w:qFormat/>
    <w:rsid w:val="001F7432"/>
    <w:rPr>
      <w:rFonts w:ascii="Times New Roman" w:hAnsi="Times New Roman"/>
      <w:b w:val="0"/>
      <w:sz w:val="24"/>
    </w:rPr>
  </w:style>
  <w:style w:type="character" w:customStyle="1" w:styleId="ListLabel54">
    <w:name w:val="ListLabel 54"/>
    <w:qFormat/>
    <w:rsid w:val="001F7432"/>
    <w:rPr>
      <w:rFonts w:ascii="Times New Roman" w:hAnsi="Times New Roman" w:cs="Times New Roman"/>
      <w:b w:val="0"/>
      <w:sz w:val="24"/>
      <w:szCs w:val="24"/>
    </w:rPr>
  </w:style>
  <w:style w:type="character" w:customStyle="1" w:styleId="ListLabel55">
    <w:name w:val="ListLabel 55"/>
    <w:qFormat/>
    <w:rsid w:val="001F7432"/>
    <w:rPr>
      <w:rFonts w:ascii="Times New Roman" w:hAnsi="Times New Roman" w:cs="Times New Roman"/>
    </w:rPr>
  </w:style>
  <w:style w:type="character" w:customStyle="1" w:styleId="ListLabel56">
    <w:name w:val="ListLabel 56"/>
    <w:qFormat/>
    <w:rsid w:val="001F7432"/>
    <w:rPr>
      <w:rFonts w:cs="Courier New"/>
    </w:rPr>
  </w:style>
  <w:style w:type="character" w:customStyle="1" w:styleId="ListLabel57">
    <w:name w:val="ListLabel 57"/>
    <w:qFormat/>
    <w:rsid w:val="001F7432"/>
    <w:rPr>
      <w:rFonts w:cs="Wingdings"/>
    </w:rPr>
  </w:style>
  <w:style w:type="character" w:customStyle="1" w:styleId="ListLabel58">
    <w:name w:val="ListLabel 58"/>
    <w:qFormat/>
    <w:rsid w:val="001F7432"/>
    <w:rPr>
      <w:rFonts w:ascii="Times New Roman" w:hAnsi="Times New Roman" w:cs="Symbol"/>
      <w:sz w:val="24"/>
    </w:rPr>
  </w:style>
  <w:style w:type="character" w:customStyle="1" w:styleId="ZhlavChar1">
    <w:name w:val="Záhlaví Char1"/>
    <w:basedOn w:val="Standardnpsmoodstavce"/>
    <w:link w:val="Zhlav"/>
    <w:uiPriority w:val="99"/>
    <w:qFormat/>
    <w:rsid w:val="00701666"/>
    <w:rPr>
      <w:rFonts w:ascii="Calibri" w:eastAsia="Calibri" w:hAnsi="Calibri"/>
      <w:color w:val="00000A"/>
      <w:sz w:val="22"/>
    </w:rPr>
  </w:style>
  <w:style w:type="character" w:customStyle="1" w:styleId="Nadpis1Char1">
    <w:name w:val="Nadpis 1 Char1"/>
    <w:basedOn w:val="Standardnpsmoodstavce"/>
    <w:qFormat/>
    <w:rsid w:val="00E46963"/>
    <w:rPr>
      <w:rFonts w:asciiTheme="majorHAnsi" w:eastAsiaTheme="majorEastAsia" w:hAnsiTheme="majorHAnsi" w:cstheme="majorBidi"/>
      <w:color w:val="2E74B5" w:themeColor="accent1" w:themeShade="BF"/>
      <w:sz w:val="32"/>
      <w:szCs w:val="32"/>
    </w:rPr>
  </w:style>
  <w:style w:type="character" w:customStyle="1" w:styleId="Nadpis2Char1">
    <w:name w:val="Nadpis 2 Char1"/>
    <w:basedOn w:val="Standardnpsmoodstavce"/>
    <w:link w:val="Nadpis2"/>
    <w:uiPriority w:val="99"/>
    <w:qFormat/>
    <w:rsid w:val="00E46963"/>
    <w:rPr>
      <w:rFonts w:ascii="Arial" w:eastAsia="Times New Roman" w:hAnsi="Arial" w:cs="Arial"/>
      <w:b/>
      <w:bCs/>
      <w:szCs w:val="24"/>
      <w:u w:val="single"/>
      <w:lang w:eastAsia="cs-CZ"/>
    </w:rPr>
  </w:style>
  <w:style w:type="character" w:customStyle="1" w:styleId="Nadpis3Char">
    <w:name w:val="Nadpis 3 Char"/>
    <w:basedOn w:val="Standardnpsmoodstavce"/>
    <w:link w:val="Nadpis3"/>
    <w:uiPriority w:val="99"/>
    <w:qFormat/>
    <w:rsid w:val="00E46963"/>
    <w:rPr>
      <w:rFonts w:ascii="Arial" w:eastAsia="Times New Roman" w:hAnsi="Arial" w:cs="Arial"/>
      <w:szCs w:val="20"/>
      <w:lang w:eastAsia="cs-CZ"/>
    </w:rPr>
  </w:style>
  <w:style w:type="character" w:customStyle="1" w:styleId="Nadpis4Char">
    <w:name w:val="Nadpis 4 Char"/>
    <w:basedOn w:val="Standardnpsmoodstavce"/>
    <w:link w:val="Nadpis4"/>
    <w:uiPriority w:val="99"/>
    <w:qFormat/>
    <w:rsid w:val="00E46963"/>
    <w:rPr>
      <w:rFonts w:ascii="Arial" w:eastAsia="Times New Roman" w:hAnsi="Arial" w:cs="Arial"/>
      <w:b/>
      <w:kern w:val="2"/>
      <w:sz w:val="18"/>
      <w:szCs w:val="24"/>
      <w:lang w:eastAsia="cs-CZ"/>
    </w:rPr>
  </w:style>
  <w:style w:type="character" w:customStyle="1" w:styleId="Nadpis6Char">
    <w:name w:val="Nadpis 6 Char"/>
    <w:basedOn w:val="Standardnpsmoodstavce"/>
    <w:link w:val="Nadpis6"/>
    <w:uiPriority w:val="99"/>
    <w:qFormat/>
    <w:rsid w:val="00E46963"/>
    <w:rPr>
      <w:rFonts w:ascii="Times New Roman" w:eastAsia="Times New Roman" w:hAnsi="Times New Roman" w:cs="Times New Roman"/>
      <w:b/>
      <w:bCs/>
      <w:sz w:val="22"/>
      <w:lang w:eastAsia="cs-CZ"/>
    </w:rPr>
  </w:style>
  <w:style w:type="character" w:customStyle="1" w:styleId="Nadpis7Char">
    <w:name w:val="Nadpis 7 Char"/>
    <w:basedOn w:val="Standardnpsmoodstavce"/>
    <w:link w:val="Nadpis7"/>
    <w:uiPriority w:val="99"/>
    <w:qFormat/>
    <w:rsid w:val="00E46963"/>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qFormat/>
    <w:rsid w:val="00E46963"/>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uiPriority w:val="99"/>
    <w:qFormat/>
    <w:rsid w:val="00E46963"/>
    <w:rPr>
      <w:rFonts w:ascii="Arial" w:eastAsia="Times New Roman" w:hAnsi="Arial" w:cs="Arial"/>
      <w:sz w:val="22"/>
      <w:lang w:eastAsia="cs-CZ"/>
    </w:rPr>
  </w:style>
  <w:style w:type="character" w:styleId="Siln">
    <w:name w:val="Strong"/>
    <w:basedOn w:val="Standardnpsmoodstavce"/>
    <w:uiPriority w:val="22"/>
    <w:qFormat/>
    <w:rsid w:val="00E46963"/>
    <w:rPr>
      <w:b/>
      <w:bCs/>
    </w:rPr>
  </w:style>
  <w:style w:type="character" w:customStyle="1" w:styleId="ListLabel59">
    <w:name w:val="ListLabel 59"/>
    <w:qFormat/>
    <w:rsid w:val="00925838"/>
    <w:rPr>
      <w:sz w:val="24"/>
      <w:szCs w:val="24"/>
    </w:rPr>
  </w:style>
  <w:style w:type="character" w:customStyle="1" w:styleId="ListLabel60">
    <w:name w:val="ListLabel 60"/>
    <w:qFormat/>
    <w:rsid w:val="00925838"/>
    <w:rPr>
      <w:b w:val="0"/>
      <w:sz w:val="24"/>
    </w:rPr>
  </w:style>
  <w:style w:type="character" w:customStyle="1" w:styleId="ListLabel61">
    <w:name w:val="ListLabel 61"/>
    <w:qFormat/>
    <w:rsid w:val="00925838"/>
    <w:rPr>
      <w:rFonts w:cs="Times New Roman"/>
      <w:b w:val="0"/>
      <w:sz w:val="24"/>
      <w:szCs w:val="24"/>
    </w:rPr>
  </w:style>
  <w:style w:type="character" w:customStyle="1" w:styleId="ListLabel62">
    <w:name w:val="ListLabel 62"/>
    <w:qFormat/>
    <w:rsid w:val="00925838"/>
    <w:rPr>
      <w:rFonts w:cs="Times New Roman"/>
    </w:rPr>
  </w:style>
  <w:style w:type="character" w:customStyle="1" w:styleId="ListLabel63">
    <w:name w:val="ListLabel 63"/>
    <w:qFormat/>
    <w:rsid w:val="00925838"/>
    <w:rPr>
      <w:rFonts w:cs="Courier New"/>
    </w:rPr>
  </w:style>
  <w:style w:type="character" w:customStyle="1" w:styleId="ListLabel64">
    <w:name w:val="ListLabel 64"/>
    <w:qFormat/>
    <w:rsid w:val="00925838"/>
    <w:rPr>
      <w:rFonts w:cs="Wingdings"/>
    </w:rPr>
  </w:style>
  <w:style w:type="character" w:customStyle="1" w:styleId="ListLabel65">
    <w:name w:val="ListLabel 65"/>
    <w:qFormat/>
    <w:rsid w:val="00925838"/>
    <w:rPr>
      <w:rFonts w:cs="Symbol"/>
      <w:sz w:val="24"/>
    </w:rPr>
  </w:style>
  <w:style w:type="character" w:customStyle="1" w:styleId="ListLabel66">
    <w:name w:val="ListLabel 66"/>
    <w:qFormat/>
    <w:rsid w:val="00925838"/>
    <w:rPr>
      <w:rFonts w:cs="Courier New"/>
    </w:rPr>
  </w:style>
  <w:style w:type="character" w:customStyle="1" w:styleId="ListLabel67">
    <w:name w:val="ListLabel 67"/>
    <w:qFormat/>
    <w:rsid w:val="00925838"/>
    <w:rPr>
      <w:rFonts w:cs="Wingdings"/>
    </w:rPr>
  </w:style>
  <w:style w:type="character" w:customStyle="1" w:styleId="ListLabel68">
    <w:name w:val="ListLabel 68"/>
    <w:qFormat/>
    <w:rsid w:val="00925838"/>
    <w:rPr>
      <w:rFonts w:cs="Symbol"/>
      <w:sz w:val="24"/>
    </w:rPr>
  </w:style>
  <w:style w:type="character" w:customStyle="1" w:styleId="ListLabel69">
    <w:name w:val="ListLabel 69"/>
    <w:qFormat/>
    <w:rsid w:val="00925838"/>
    <w:rPr>
      <w:rFonts w:cs="Courier New"/>
    </w:rPr>
  </w:style>
  <w:style w:type="character" w:customStyle="1" w:styleId="ListLabel70">
    <w:name w:val="ListLabel 70"/>
    <w:qFormat/>
    <w:rsid w:val="00925838"/>
    <w:rPr>
      <w:rFonts w:cs="Wingdings"/>
    </w:rPr>
  </w:style>
  <w:style w:type="character" w:customStyle="1" w:styleId="ListLabel71">
    <w:name w:val="ListLabel 71"/>
    <w:qFormat/>
    <w:rsid w:val="00925838"/>
    <w:rPr>
      <w:rFonts w:cs="Symbol"/>
      <w:sz w:val="24"/>
    </w:rPr>
  </w:style>
  <w:style w:type="character" w:customStyle="1" w:styleId="ListLabel72">
    <w:name w:val="ListLabel 72"/>
    <w:qFormat/>
    <w:rsid w:val="00925838"/>
    <w:rPr>
      <w:rFonts w:cs="Courier New"/>
    </w:rPr>
  </w:style>
  <w:style w:type="character" w:customStyle="1" w:styleId="ListLabel73">
    <w:name w:val="ListLabel 73"/>
    <w:qFormat/>
    <w:rsid w:val="00925838"/>
    <w:rPr>
      <w:rFonts w:cs="Wingdings"/>
    </w:rPr>
  </w:style>
  <w:style w:type="character" w:customStyle="1" w:styleId="ListLabel74">
    <w:name w:val="ListLabel 74"/>
    <w:qFormat/>
    <w:rsid w:val="00925838"/>
    <w:rPr>
      <w:rFonts w:cs="Symbol"/>
      <w:sz w:val="24"/>
    </w:rPr>
  </w:style>
  <w:style w:type="character" w:customStyle="1" w:styleId="ListLabel75">
    <w:name w:val="ListLabel 75"/>
    <w:qFormat/>
    <w:rsid w:val="00925838"/>
    <w:rPr>
      <w:rFonts w:cs="Courier New"/>
    </w:rPr>
  </w:style>
  <w:style w:type="character" w:customStyle="1" w:styleId="ListLabel76">
    <w:name w:val="ListLabel 76"/>
    <w:qFormat/>
    <w:rsid w:val="00925838"/>
    <w:rPr>
      <w:rFonts w:cs="Wingdings"/>
    </w:rPr>
  </w:style>
  <w:style w:type="character" w:customStyle="1" w:styleId="ListLabel77">
    <w:name w:val="ListLabel 77"/>
    <w:qFormat/>
    <w:rsid w:val="00925838"/>
    <w:rPr>
      <w:rFonts w:cs="Symbol"/>
      <w:sz w:val="24"/>
    </w:rPr>
  </w:style>
  <w:style w:type="character" w:customStyle="1" w:styleId="ListLabel78">
    <w:name w:val="ListLabel 78"/>
    <w:qFormat/>
    <w:rsid w:val="00925838"/>
    <w:rPr>
      <w:rFonts w:cs="Courier New"/>
    </w:rPr>
  </w:style>
  <w:style w:type="character" w:customStyle="1" w:styleId="ListLabel79">
    <w:name w:val="ListLabel 79"/>
    <w:qFormat/>
    <w:rsid w:val="00925838"/>
    <w:rPr>
      <w:rFonts w:cs="Wingdings"/>
    </w:rPr>
  </w:style>
  <w:style w:type="character" w:customStyle="1" w:styleId="ListLabel80">
    <w:name w:val="ListLabel 80"/>
    <w:qFormat/>
    <w:rsid w:val="00925838"/>
    <w:rPr>
      <w:rFonts w:cs="Times New Roman"/>
      <w:b w:val="0"/>
      <w:sz w:val="24"/>
      <w:szCs w:val="24"/>
    </w:rPr>
  </w:style>
  <w:style w:type="character" w:customStyle="1" w:styleId="ListLabel81">
    <w:name w:val="ListLabel 81"/>
    <w:qFormat/>
    <w:rsid w:val="00925838"/>
    <w:rPr>
      <w:rFonts w:cs="Times New Roman"/>
      <w:b w:val="0"/>
      <w:sz w:val="24"/>
      <w:szCs w:val="24"/>
    </w:rPr>
  </w:style>
  <w:style w:type="character" w:customStyle="1" w:styleId="ListLabel82">
    <w:name w:val="ListLabel 82"/>
    <w:qFormat/>
    <w:rsid w:val="00925838"/>
    <w:rPr>
      <w:rFonts w:cs="Times New Roman"/>
      <w:b w:val="0"/>
      <w:sz w:val="24"/>
      <w:szCs w:val="24"/>
    </w:rPr>
  </w:style>
  <w:style w:type="character" w:customStyle="1" w:styleId="ListLabel83">
    <w:name w:val="ListLabel 83"/>
    <w:qFormat/>
    <w:rsid w:val="00925838"/>
    <w:rPr>
      <w:b w:val="0"/>
      <w:sz w:val="24"/>
    </w:rPr>
  </w:style>
  <w:style w:type="character" w:customStyle="1" w:styleId="ListLabel84">
    <w:name w:val="ListLabel 84"/>
    <w:qFormat/>
    <w:rsid w:val="00925838"/>
    <w:rPr>
      <w:rFonts w:cs="Symbol"/>
      <w:sz w:val="24"/>
    </w:rPr>
  </w:style>
  <w:style w:type="character" w:customStyle="1" w:styleId="ListLabel85">
    <w:name w:val="ListLabel 85"/>
    <w:qFormat/>
    <w:rsid w:val="00925838"/>
    <w:rPr>
      <w:rFonts w:cs="Courier New"/>
    </w:rPr>
  </w:style>
  <w:style w:type="character" w:customStyle="1" w:styleId="ListLabel86">
    <w:name w:val="ListLabel 86"/>
    <w:qFormat/>
    <w:rsid w:val="00925838"/>
    <w:rPr>
      <w:rFonts w:cs="Wingdings"/>
    </w:rPr>
  </w:style>
  <w:style w:type="character" w:customStyle="1" w:styleId="ListLabel87">
    <w:name w:val="ListLabel 87"/>
    <w:qFormat/>
    <w:rsid w:val="00925838"/>
    <w:rPr>
      <w:rFonts w:cs="Symbol"/>
      <w:sz w:val="24"/>
    </w:rPr>
  </w:style>
  <w:style w:type="character" w:customStyle="1" w:styleId="ListLabel88">
    <w:name w:val="ListLabel 88"/>
    <w:qFormat/>
    <w:rsid w:val="00925838"/>
    <w:rPr>
      <w:rFonts w:cs="Courier New"/>
    </w:rPr>
  </w:style>
  <w:style w:type="character" w:customStyle="1" w:styleId="ListLabel89">
    <w:name w:val="ListLabel 89"/>
    <w:qFormat/>
    <w:rsid w:val="00925838"/>
    <w:rPr>
      <w:rFonts w:cs="Wingdings"/>
    </w:rPr>
  </w:style>
  <w:style w:type="character" w:customStyle="1" w:styleId="ListLabel90">
    <w:name w:val="ListLabel 90"/>
    <w:qFormat/>
    <w:rsid w:val="00925838"/>
    <w:rPr>
      <w:rFonts w:cs="Symbol"/>
      <w:sz w:val="24"/>
    </w:rPr>
  </w:style>
  <w:style w:type="character" w:customStyle="1" w:styleId="ListLabel91">
    <w:name w:val="ListLabel 91"/>
    <w:qFormat/>
    <w:rsid w:val="00925838"/>
    <w:rPr>
      <w:rFonts w:cs="Courier New"/>
    </w:rPr>
  </w:style>
  <w:style w:type="character" w:customStyle="1" w:styleId="ListLabel92">
    <w:name w:val="ListLabel 92"/>
    <w:qFormat/>
    <w:rsid w:val="00925838"/>
    <w:rPr>
      <w:rFonts w:cs="Wingdings"/>
    </w:rPr>
  </w:style>
  <w:style w:type="character" w:customStyle="1" w:styleId="ListLabel93">
    <w:name w:val="ListLabel 93"/>
    <w:qFormat/>
    <w:rsid w:val="00925838"/>
    <w:rPr>
      <w:rFonts w:cs="Symbol"/>
      <w:sz w:val="24"/>
    </w:rPr>
  </w:style>
  <w:style w:type="character" w:customStyle="1" w:styleId="ListLabel94">
    <w:name w:val="ListLabel 94"/>
    <w:qFormat/>
    <w:rsid w:val="00925838"/>
    <w:rPr>
      <w:rFonts w:cs="Courier New"/>
    </w:rPr>
  </w:style>
  <w:style w:type="character" w:customStyle="1" w:styleId="ListLabel95">
    <w:name w:val="ListLabel 95"/>
    <w:qFormat/>
    <w:rsid w:val="00925838"/>
    <w:rPr>
      <w:rFonts w:cs="Wingdings"/>
    </w:rPr>
  </w:style>
  <w:style w:type="character" w:customStyle="1" w:styleId="ListLabel96">
    <w:name w:val="ListLabel 96"/>
    <w:qFormat/>
    <w:rsid w:val="00925838"/>
    <w:rPr>
      <w:rFonts w:cs="Symbol"/>
      <w:sz w:val="24"/>
    </w:rPr>
  </w:style>
  <w:style w:type="character" w:customStyle="1" w:styleId="ListLabel97">
    <w:name w:val="ListLabel 97"/>
    <w:qFormat/>
    <w:rsid w:val="00925838"/>
    <w:rPr>
      <w:rFonts w:cs="Courier New"/>
    </w:rPr>
  </w:style>
  <w:style w:type="character" w:customStyle="1" w:styleId="ListLabel98">
    <w:name w:val="ListLabel 98"/>
    <w:qFormat/>
    <w:rsid w:val="00925838"/>
    <w:rPr>
      <w:rFonts w:cs="Wingdings"/>
    </w:rPr>
  </w:style>
  <w:style w:type="character" w:customStyle="1" w:styleId="ListLabel99">
    <w:name w:val="ListLabel 99"/>
    <w:qFormat/>
    <w:rsid w:val="00925838"/>
    <w:rPr>
      <w:rFonts w:cs="Symbol"/>
      <w:sz w:val="24"/>
    </w:rPr>
  </w:style>
  <w:style w:type="character" w:customStyle="1" w:styleId="ListLabel100">
    <w:name w:val="ListLabel 100"/>
    <w:qFormat/>
    <w:rsid w:val="00925838"/>
    <w:rPr>
      <w:rFonts w:cs="Courier New"/>
    </w:rPr>
  </w:style>
  <w:style w:type="character" w:customStyle="1" w:styleId="ListLabel101">
    <w:name w:val="ListLabel 101"/>
    <w:qFormat/>
    <w:rsid w:val="00925838"/>
    <w:rPr>
      <w:rFonts w:cs="Wingdings"/>
    </w:rPr>
  </w:style>
  <w:style w:type="character" w:customStyle="1" w:styleId="ListLabel102">
    <w:name w:val="ListLabel 102"/>
    <w:qFormat/>
    <w:rsid w:val="00925838"/>
    <w:rPr>
      <w:rFonts w:eastAsia="Calibri" w:cs="Arial"/>
    </w:rPr>
  </w:style>
  <w:style w:type="character" w:customStyle="1" w:styleId="ListLabel103">
    <w:name w:val="ListLabel 103"/>
    <w:qFormat/>
    <w:rsid w:val="00925838"/>
    <w:rPr>
      <w:rFonts w:cs="Courier New"/>
    </w:rPr>
  </w:style>
  <w:style w:type="character" w:customStyle="1" w:styleId="ListLabel104">
    <w:name w:val="ListLabel 104"/>
    <w:qFormat/>
    <w:rsid w:val="00925838"/>
    <w:rPr>
      <w:rFonts w:cs="Courier New"/>
    </w:rPr>
  </w:style>
  <w:style w:type="character" w:customStyle="1" w:styleId="ListLabel105">
    <w:name w:val="ListLabel 105"/>
    <w:qFormat/>
    <w:rsid w:val="00925838"/>
    <w:rPr>
      <w:rFonts w:cs="Courier New"/>
    </w:rPr>
  </w:style>
  <w:style w:type="character" w:customStyle="1" w:styleId="ListLabel106">
    <w:name w:val="ListLabel 106"/>
    <w:qFormat/>
    <w:rsid w:val="00925838"/>
    <w:rPr>
      <w:rFonts w:cs="Times New Roman"/>
    </w:rPr>
  </w:style>
  <w:style w:type="character" w:customStyle="1" w:styleId="ListLabel107">
    <w:name w:val="ListLabel 107"/>
    <w:qFormat/>
    <w:rsid w:val="00925838"/>
    <w:rPr>
      <w:rFonts w:cs="Courier New"/>
    </w:rPr>
  </w:style>
  <w:style w:type="character" w:customStyle="1" w:styleId="ListLabel108">
    <w:name w:val="ListLabel 108"/>
    <w:qFormat/>
    <w:rsid w:val="00925838"/>
    <w:rPr>
      <w:rFonts w:cs="Courier New"/>
    </w:rPr>
  </w:style>
  <w:style w:type="character" w:customStyle="1" w:styleId="ListLabel109">
    <w:name w:val="ListLabel 109"/>
    <w:qFormat/>
    <w:rsid w:val="00925838"/>
    <w:rPr>
      <w:rFonts w:cs="Courier New"/>
    </w:rPr>
  </w:style>
  <w:style w:type="character" w:customStyle="1" w:styleId="ListLabel110">
    <w:name w:val="ListLabel 110"/>
    <w:qFormat/>
    <w:rsid w:val="00925838"/>
    <w:rPr>
      <w:b w:val="0"/>
      <w:sz w:val="24"/>
    </w:rPr>
  </w:style>
  <w:style w:type="character" w:customStyle="1" w:styleId="ListLabel111">
    <w:name w:val="ListLabel 111"/>
    <w:qFormat/>
    <w:rsid w:val="00925838"/>
    <w:rPr>
      <w:b w:val="0"/>
      <w:sz w:val="24"/>
    </w:rPr>
  </w:style>
  <w:style w:type="character" w:customStyle="1" w:styleId="ListLabel112">
    <w:name w:val="ListLabel 112"/>
    <w:qFormat/>
    <w:rsid w:val="00925838"/>
    <w:rPr>
      <w:b w:val="0"/>
      <w:sz w:val="24"/>
    </w:rPr>
  </w:style>
  <w:style w:type="character" w:customStyle="1" w:styleId="ListLabel113">
    <w:name w:val="ListLabel 113"/>
    <w:qFormat/>
    <w:rsid w:val="00925838"/>
    <w:rPr>
      <w:b w:val="0"/>
      <w:sz w:val="24"/>
    </w:rPr>
  </w:style>
  <w:style w:type="character" w:customStyle="1" w:styleId="ListLabel114">
    <w:name w:val="ListLabel 114"/>
    <w:qFormat/>
    <w:rsid w:val="00925838"/>
    <w:rPr>
      <w:rFonts w:ascii="Times New Roman" w:hAnsi="Times New Roman" w:cs="Times New Roman"/>
      <w:b/>
      <w:sz w:val="24"/>
    </w:rPr>
  </w:style>
  <w:style w:type="character" w:customStyle="1" w:styleId="ListLabel115">
    <w:name w:val="ListLabel 115"/>
    <w:qFormat/>
    <w:rsid w:val="00925838"/>
    <w:rPr>
      <w:rFonts w:ascii="Times New Roman" w:hAnsi="Times New Roman" w:cs="Times New Roman"/>
      <w:b/>
      <w:i w:val="0"/>
      <w:sz w:val="24"/>
      <w:szCs w:val="24"/>
    </w:rPr>
  </w:style>
  <w:style w:type="character" w:customStyle="1" w:styleId="ListLabel116">
    <w:name w:val="ListLabel 116"/>
    <w:qFormat/>
    <w:rsid w:val="00925838"/>
    <w:rPr>
      <w:rFonts w:cs="Times New Roman"/>
    </w:rPr>
  </w:style>
  <w:style w:type="character" w:customStyle="1" w:styleId="ListLabel117">
    <w:name w:val="ListLabel 117"/>
    <w:qFormat/>
    <w:rsid w:val="00925838"/>
    <w:rPr>
      <w:rFonts w:cs="Times New Roman"/>
    </w:rPr>
  </w:style>
  <w:style w:type="character" w:customStyle="1" w:styleId="ListLabel118">
    <w:name w:val="ListLabel 118"/>
    <w:qFormat/>
    <w:rsid w:val="00925838"/>
    <w:rPr>
      <w:rFonts w:cs="Times New Roman"/>
    </w:rPr>
  </w:style>
  <w:style w:type="character" w:customStyle="1" w:styleId="ListLabel119">
    <w:name w:val="ListLabel 119"/>
    <w:qFormat/>
    <w:rsid w:val="00925838"/>
    <w:rPr>
      <w:rFonts w:cs="Times New Roman"/>
    </w:rPr>
  </w:style>
  <w:style w:type="character" w:customStyle="1" w:styleId="ListLabel120">
    <w:name w:val="ListLabel 120"/>
    <w:qFormat/>
    <w:rsid w:val="00925838"/>
    <w:rPr>
      <w:rFonts w:cs="Times New Roman"/>
    </w:rPr>
  </w:style>
  <w:style w:type="character" w:customStyle="1" w:styleId="ListLabel121">
    <w:name w:val="ListLabel 121"/>
    <w:qFormat/>
    <w:rsid w:val="00925838"/>
    <w:rPr>
      <w:rFonts w:cs="Times New Roman"/>
    </w:rPr>
  </w:style>
  <w:style w:type="character" w:customStyle="1" w:styleId="ListLabel122">
    <w:name w:val="ListLabel 122"/>
    <w:qFormat/>
    <w:rsid w:val="00925838"/>
    <w:rPr>
      <w:rFonts w:cs="Times New Roman"/>
    </w:rPr>
  </w:style>
  <w:style w:type="character" w:customStyle="1" w:styleId="ListLabel123">
    <w:name w:val="ListLabel 123"/>
    <w:qFormat/>
    <w:rsid w:val="00925838"/>
    <w:rPr>
      <w:b/>
      <w:i w:val="0"/>
      <w:caps/>
      <w:strike w:val="0"/>
      <w:dstrike w:val="0"/>
      <w:vanish w:val="0"/>
      <w:color w:val="000000"/>
      <w:position w:val="0"/>
      <w:sz w:val="22"/>
      <w:szCs w:val="24"/>
      <w:vertAlign w:val="baseline"/>
    </w:rPr>
  </w:style>
  <w:style w:type="character" w:customStyle="1" w:styleId="ListLabel124">
    <w:name w:val="ListLabel 124"/>
    <w:qFormat/>
    <w:rsid w:val="00925838"/>
    <w:rPr>
      <w:b w:val="0"/>
      <w:i w:val="0"/>
      <w:sz w:val="24"/>
      <w:szCs w:val="24"/>
    </w:rPr>
  </w:style>
  <w:style w:type="character" w:customStyle="1" w:styleId="ListLabel125">
    <w:name w:val="ListLabel 125"/>
    <w:qFormat/>
    <w:rsid w:val="00925838"/>
    <w:rPr>
      <w:rFonts w:cs="Times New Roman"/>
      <w:b w:val="0"/>
      <w:sz w:val="24"/>
      <w:szCs w:val="24"/>
    </w:rPr>
  </w:style>
  <w:style w:type="character" w:customStyle="1" w:styleId="ListLabel126">
    <w:name w:val="ListLabel 126"/>
    <w:qFormat/>
    <w:rsid w:val="00925838"/>
    <w:rPr>
      <w:rFonts w:eastAsia="Calibri" w:cs="Times New Roman"/>
    </w:rPr>
  </w:style>
  <w:style w:type="character" w:customStyle="1" w:styleId="ListLabel127">
    <w:name w:val="ListLabel 127"/>
    <w:qFormat/>
    <w:rsid w:val="00925838"/>
    <w:rPr>
      <w:rFonts w:cs="Times New Roman"/>
      <w:b w:val="0"/>
      <w:sz w:val="24"/>
      <w:szCs w:val="24"/>
    </w:rPr>
  </w:style>
  <w:style w:type="character" w:customStyle="1" w:styleId="ListLabel128">
    <w:name w:val="ListLabel 128"/>
    <w:qFormat/>
    <w:rsid w:val="00925838"/>
    <w:rPr>
      <w:rFonts w:cs="Times New Roman"/>
      <w:b w:val="0"/>
      <w:sz w:val="24"/>
      <w:szCs w:val="24"/>
    </w:rPr>
  </w:style>
  <w:style w:type="character" w:customStyle="1" w:styleId="ListLabel129">
    <w:name w:val="ListLabel 129"/>
    <w:qFormat/>
    <w:rsid w:val="00925838"/>
    <w:rPr>
      <w:rFonts w:cs="Times New Roman"/>
      <w:b w:val="0"/>
      <w:sz w:val="24"/>
      <w:szCs w:val="24"/>
    </w:rPr>
  </w:style>
  <w:style w:type="character" w:customStyle="1" w:styleId="ListLabel130">
    <w:name w:val="ListLabel 130"/>
    <w:qFormat/>
    <w:rsid w:val="00925838"/>
    <w:rPr>
      <w:b w:val="0"/>
      <w:sz w:val="24"/>
    </w:rPr>
  </w:style>
  <w:style w:type="character" w:customStyle="1" w:styleId="ListLabel131">
    <w:name w:val="ListLabel 131"/>
    <w:qFormat/>
    <w:rsid w:val="00925838"/>
    <w:rPr>
      <w:rFonts w:cs="Times New Roman"/>
    </w:rPr>
  </w:style>
  <w:style w:type="character" w:customStyle="1" w:styleId="ListLabel132">
    <w:name w:val="ListLabel 132"/>
    <w:qFormat/>
    <w:rsid w:val="00925838"/>
    <w:rPr>
      <w:rFonts w:cs="Times New Roman"/>
    </w:rPr>
  </w:style>
  <w:style w:type="character" w:customStyle="1" w:styleId="ListLabel133">
    <w:name w:val="ListLabel 133"/>
    <w:qFormat/>
    <w:rsid w:val="00925838"/>
    <w:rPr>
      <w:rFonts w:cs="Times New Roman"/>
    </w:rPr>
  </w:style>
  <w:style w:type="character" w:customStyle="1" w:styleId="ListLabel134">
    <w:name w:val="ListLabel 134"/>
    <w:qFormat/>
    <w:rsid w:val="00925838"/>
    <w:rPr>
      <w:rFonts w:cs="Times New Roman"/>
    </w:rPr>
  </w:style>
  <w:style w:type="character" w:customStyle="1" w:styleId="ListLabel135">
    <w:name w:val="ListLabel 135"/>
    <w:qFormat/>
    <w:rsid w:val="00925838"/>
    <w:rPr>
      <w:rFonts w:cs="Times New Roman"/>
    </w:rPr>
  </w:style>
  <w:style w:type="character" w:customStyle="1" w:styleId="ListLabel136">
    <w:name w:val="ListLabel 136"/>
    <w:qFormat/>
    <w:rsid w:val="00925838"/>
    <w:rPr>
      <w:rFonts w:cs="Times New Roman"/>
    </w:rPr>
  </w:style>
  <w:style w:type="character" w:customStyle="1" w:styleId="ListLabel137">
    <w:name w:val="ListLabel 137"/>
    <w:qFormat/>
    <w:rsid w:val="00925838"/>
    <w:rPr>
      <w:rFonts w:cs="Times New Roman"/>
    </w:rPr>
  </w:style>
  <w:style w:type="character" w:customStyle="1" w:styleId="ListLabel138">
    <w:name w:val="ListLabel 138"/>
    <w:qFormat/>
    <w:rsid w:val="00925838"/>
    <w:rPr>
      <w:rFonts w:cs="Times New Roman"/>
    </w:rPr>
  </w:style>
  <w:style w:type="character" w:customStyle="1" w:styleId="ListLabel139">
    <w:name w:val="ListLabel 139"/>
    <w:qFormat/>
    <w:rsid w:val="00925838"/>
    <w:rPr>
      <w:rFonts w:cs="Times New Roman"/>
    </w:rPr>
  </w:style>
  <w:style w:type="character" w:customStyle="1" w:styleId="ListLabel140">
    <w:name w:val="ListLabel 140"/>
    <w:qFormat/>
    <w:rsid w:val="00925838"/>
    <w:rPr>
      <w:rFonts w:ascii="Times New Roman" w:hAnsi="Times New Roman" w:cs="Times New Roman"/>
      <w:sz w:val="24"/>
    </w:rPr>
  </w:style>
  <w:style w:type="character" w:customStyle="1" w:styleId="ListLabel141">
    <w:name w:val="ListLabel 141"/>
    <w:qFormat/>
    <w:rsid w:val="00925838"/>
    <w:rPr>
      <w:rFonts w:cs="Times New Roman"/>
    </w:rPr>
  </w:style>
  <w:style w:type="character" w:customStyle="1" w:styleId="ListLabel142">
    <w:name w:val="ListLabel 142"/>
    <w:qFormat/>
    <w:rsid w:val="00925838"/>
    <w:rPr>
      <w:rFonts w:cs="Times New Roman"/>
    </w:rPr>
  </w:style>
  <w:style w:type="character" w:customStyle="1" w:styleId="ListLabel143">
    <w:name w:val="ListLabel 143"/>
    <w:qFormat/>
    <w:rsid w:val="00925838"/>
    <w:rPr>
      <w:rFonts w:cs="Times New Roman"/>
    </w:rPr>
  </w:style>
  <w:style w:type="character" w:customStyle="1" w:styleId="ListLabel144">
    <w:name w:val="ListLabel 144"/>
    <w:qFormat/>
    <w:rsid w:val="00925838"/>
    <w:rPr>
      <w:rFonts w:cs="Times New Roman"/>
    </w:rPr>
  </w:style>
  <w:style w:type="character" w:customStyle="1" w:styleId="ListLabel145">
    <w:name w:val="ListLabel 145"/>
    <w:qFormat/>
    <w:rsid w:val="00925838"/>
    <w:rPr>
      <w:rFonts w:cs="Times New Roman"/>
    </w:rPr>
  </w:style>
  <w:style w:type="character" w:customStyle="1" w:styleId="ListLabel146">
    <w:name w:val="ListLabel 146"/>
    <w:qFormat/>
    <w:rsid w:val="00925838"/>
    <w:rPr>
      <w:rFonts w:cs="Times New Roman"/>
    </w:rPr>
  </w:style>
  <w:style w:type="character" w:customStyle="1" w:styleId="ListLabel147">
    <w:name w:val="ListLabel 147"/>
    <w:qFormat/>
    <w:rsid w:val="00925838"/>
    <w:rPr>
      <w:rFonts w:cs="Times New Roman"/>
    </w:rPr>
  </w:style>
  <w:style w:type="character" w:customStyle="1" w:styleId="ListLabel148">
    <w:name w:val="ListLabel 148"/>
    <w:qFormat/>
    <w:rsid w:val="00925838"/>
    <w:rPr>
      <w:rFonts w:cs="Times New Roman"/>
    </w:rPr>
  </w:style>
  <w:style w:type="character" w:customStyle="1" w:styleId="ListLabel149">
    <w:name w:val="ListLabel 149"/>
    <w:qFormat/>
    <w:rsid w:val="00925838"/>
    <w:rPr>
      <w:rFonts w:ascii="Times New Roman" w:hAnsi="Times New Roman" w:cs="Times New Roman"/>
      <w:sz w:val="24"/>
    </w:rPr>
  </w:style>
  <w:style w:type="character" w:customStyle="1" w:styleId="ListLabel150">
    <w:name w:val="ListLabel 150"/>
    <w:qFormat/>
    <w:rsid w:val="00925838"/>
    <w:rPr>
      <w:rFonts w:cs="Times New Roman"/>
    </w:rPr>
  </w:style>
  <w:style w:type="character" w:customStyle="1" w:styleId="ListLabel151">
    <w:name w:val="ListLabel 151"/>
    <w:qFormat/>
    <w:rsid w:val="00925838"/>
    <w:rPr>
      <w:rFonts w:cs="Times New Roman"/>
    </w:rPr>
  </w:style>
  <w:style w:type="character" w:customStyle="1" w:styleId="ListLabel152">
    <w:name w:val="ListLabel 152"/>
    <w:qFormat/>
    <w:rsid w:val="00925838"/>
    <w:rPr>
      <w:rFonts w:cs="Times New Roman"/>
    </w:rPr>
  </w:style>
  <w:style w:type="character" w:customStyle="1" w:styleId="ListLabel153">
    <w:name w:val="ListLabel 153"/>
    <w:qFormat/>
    <w:rsid w:val="00925838"/>
    <w:rPr>
      <w:rFonts w:cs="Times New Roman"/>
    </w:rPr>
  </w:style>
  <w:style w:type="character" w:customStyle="1" w:styleId="ListLabel154">
    <w:name w:val="ListLabel 154"/>
    <w:qFormat/>
    <w:rsid w:val="00925838"/>
    <w:rPr>
      <w:rFonts w:cs="Times New Roman"/>
    </w:rPr>
  </w:style>
  <w:style w:type="character" w:customStyle="1" w:styleId="ListLabel155">
    <w:name w:val="ListLabel 155"/>
    <w:qFormat/>
    <w:rsid w:val="00925838"/>
    <w:rPr>
      <w:rFonts w:cs="Times New Roman"/>
    </w:rPr>
  </w:style>
  <w:style w:type="character" w:customStyle="1" w:styleId="ListLabel156">
    <w:name w:val="ListLabel 156"/>
    <w:qFormat/>
    <w:rsid w:val="00925838"/>
    <w:rPr>
      <w:rFonts w:cs="Times New Roman"/>
    </w:rPr>
  </w:style>
  <w:style w:type="character" w:customStyle="1" w:styleId="ListLabel157">
    <w:name w:val="ListLabel 157"/>
    <w:qFormat/>
    <w:rsid w:val="00925838"/>
    <w:rPr>
      <w:rFonts w:cs="Times New Roman"/>
    </w:rPr>
  </w:style>
  <w:style w:type="character" w:customStyle="1" w:styleId="ListLabel158">
    <w:name w:val="ListLabel 158"/>
    <w:qFormat/>
    <w:rsid w:val="00925838"/>
    <w:rPr>
      <w:rFonts w:ascii="Times New Roman" w:eastAsia="Times New Roman" w:hAnsi="Times New Roman"/>
      <w:sz w:val="24"/>
    </w:rPr>
  </w:style>
  <w:style w:type="character" w:customStyle="1" w:styleId="ListLabel159">
    <w:name w:val="ListLabel 159"/>
    <w:qFormat/>
    <w:rsid w:val="00925838"/>
    <w:rPr>
      <w:rFonts w:cs="Courier New"/>
    </w:rPr>
  </w:style>
  <w:style w:type="character" w:customStyle="1" w:styleId="ListLabel160">
    <w:name w:val="ListLabel 160"/>
    <w:qFormat/>
    <w:rsid w:val="00925838"/>
    <w:rPr>
      <w:rFonts w:cs="Courier New"/>
    </w:rPr>
  </w:style>
  <w:style w:type="character" w:customStyle="1" w:styleId="ListLabel161">
    <w:name w:val="ListLabel 161"/>
    <w:qFormat/>
    <w:rsid w:val="00925838"/>
    <w:rPr>
      <w:rFonts w:cs="Courier New"/>
    </w:rPr>
  </w:style>
  <w:style w:type="character" w:customStyle="1" w:styleId="ListLabel162">
    <w:name w:val="ListLabel 162"/>
    <w:qFormat/>
    <w:rsid w:val="00925838"/>
    <w:rPr>
      <w:rFonts w:cs="Times New Roman"/>
      <w:b/>
      <w:sz w:val="24"/>
    </w:rPr>
  </w:style>
  <w:style w:type="character" w:customStyle="1" w:styleId="ListLabel163">
    <w:name w:val="ListLabel 163"/>
    <w:qFormat/>
    <w:rsid w:val="00925838"/>
    <w:rPr>
      <w:b/>
      <w:i w:val="0"/>
      <w:sz w:val="24"/>
    </w:rPr>
  </w:style>
  <w:style w:type="character" w:customStyle="1" w:styleId="ListLabel164">
    <w:name w:val="ListLabel 164"/>
    <w:qFormat/>
    <w:rsid w:val="00925838"/>
    <w:rPr>
      <w:rFonts w:cs="Times New Roman"/>
    </w:rPr>
  </w:style>
  <w:style w:type="character" w:customStyle="1" w:styleId="ListLabel165">
    <w:name w:val="ListLabel 165"/>
    <w:qFormat/>
    <w:rsid w:val="00925838"/>
    <w:rPr>
      <w:rFonts w:cs="Times New Roman"/>
    </w:rPr>
  </w:style>
  <w:style w:type="character" w:customStyle="1" w:styleId="ListLabel166">
    <w:name w:val="ListLabel 166"/>
    <w:qFormat/>
    <w:rsid w:val="00925838"/>
    <w:rPr>
      <w:rFonts w:cs="Times New Roman"/>
    </w:rPr>
  </w:style>
  <w:style w:type="character" w:customStyle="1" w:styleId="ListLabel167">
    <w:name w:val="ListLabel 167"/>
    <w:qFormat/>
    <w:rsid w:val="00925838"/>
    <w:rPr>
      <w:rFonts w:cs="Times New Roman"/>
    </w:rPr>
  </w:style>
  <w:style w:type="character" w:customStyle="1" w:styleId="ListLabel168">
    <w:name w:val="ListLabel 168"/>
    <w:qFormat/>
    <w:rsid w:val="00925838"/>
    <w:rPr>
      <w:rFonts w:cs="Times New Roman"/>
    </w:rPr>
  </w:style>
  <w:style w:type="character" w:customStyle="1" w:styleId="ListLabel169">
    <w:name w:val="ListLabel 169"/>
    <w:qFormat/>
    <w:rsid w:val="00925838"/>
    <w:rPr>
      <w:rFonts w:cs="Times New Roman"/>
    </w:rPr>
  </w:style>
  <w:style w:type="character" w:customStyle="1" w:styleId="ListLabel170">
    <w:name w:val="ListLabel 170"/>
    <w:qFormat/>
    <w:rsid w:val="00925838"/>
    <w:rPr>
      <w:rFonts w:cs="Times New Roman"/>
    </w:rPr>
  </w:style>
  <w:style w:type="character" w:customStyle="1" w:styleId="ListLabel171">
    <w:name w:val="ListLabel 171"/>
    <w:qFormat/>
    <w:rsid w:val="00925838"/>
    <w:rPr>
      <w:rFonts w:ascii="Times New Roman" w:hAnsi="Times New Roman" w:cs="Times New Roman"/>
      <w:b/>
      <w:sz w:val="24"/>
      <w:szCs w:val="24"/>
    </w:rPr>
  </w:style>
  <w:style w:type="character" w:customStyle="1" w:styleId="ListLabel172">
    <w:name w:val="ListLabel 172"/>
    <w:qFormat/>
    <w:rsid w:val="00925838"/>
    <w:rPr>
      <w:rFonts w:ascii="Times New Roman" w:hAnsi="Times New Roman" w:cs="Times New Roman"/>
      <w:b w:val="0"/>
      <w:i w:val="0"/>
      <w:sz w:val="24"/>
      <w:szCs w:val="24"/>
    </w:rPr>
  </w:style>
  <w:style w:type="character" w:customStyle="1" w:styleId="ListLabel173">
    <w:name w:val="ListLabel 173"/>
    <w:qFormat/>
    <w:rsid w:val="00925838"/>
    <w:rPr>
      <w:rFonts w:cs="Times New Roman"/>
    </w:rPr>
  </w:style>
  <w:style w:type="character" w:customStyle="1" w:styleId="ListLabel174">
    <w:name w:val="ListLabel 174"/>
    <w:qFormat/>
    <w:rsid w:val="00925838"/>
    <w:rPr>
      <w:rFonts w:cs="Times New Roman"/>
    </w:rPr>
  </w:style>
  <w:style w:type="character" w:customStyle="1" w:styleId="ListLabel175">
    <w:name w:val="ListLabel 175"/>
    <w:qFormat/>
    <w:rsid w:val="00925838"/>
    <w:rPr>
      <w:rFonts w:cs="Times New Roman"/>
    </w:rPr>
  </w:style>
  <w:style w:type="character" w:customStyle="1" w:styleId="ListLabel176">
    <w:name w:val="ListLabel 176"/>
    <w:qFormat/>
    <w:rsid w:val="00925838"/>
    <w:rPr>
      <w:rFonts w:cs="Times New Roman"/>
    </w:rPr>
  </w:style>
  <w:style w:type="character" w:customStyle="1" w:styleId="ListLabel177">
    <w:name w:val="ListLabel 177"/>
    <w:qFormat/>
    <w:rsid w:val="00925838"/>
    <w:rPr>
      <w:rFonts w:cs="Times New Roman"/>
    </w:rPr>
  </w:style>
  <w:style w:type="character" w:customStyle="1" w:styleId="ListLabel178">
    <w:name w:val="ListLabel 178"/>
    <w:qFormat/>
    <w:rsid w:val="00925838"/>
    <w:rPr>
      <w:rFonts w:cs="Times New Roman"/>
    </w:rPr>
  </w:style>
  <w:style w:type="character" w:customStyle="1" w:styleId="ListLabel179">
    <w:name w:val="ListLabel 179"/>
    <w:qFormat/>
    <w:rsid w:val="00925838"/>
    <w:rPr>
      <w:rFonts w:cs="Times New Roman"/>
    </w:rPr>
  </w:style>
  <w:style w:type="character" w:customStyle="1" w:styleId="ListLabel180">
    <w:name w:val="ListLabel 180"/>
    <w:qFormat/>
    <w:rsid w:val="00925838"/>
    <w:rPr>
      <w:rFonts w:ascii="Times New Roman" w:hAnsi="Times New Roman" w:cs="Times New Roman"/>
      <w:b/>
      <w:sz w:val="24"/>
      <w:szCs w:val="24"/>
    </w:rPr>
  </w:style>
  <w:style w:type="character" w:customStyle="1" w:styleId="ListLabel181">
    <w:name w:val="ListLabel 181"/>
    <w:qFormat/>
    <w:rsid w:val="00925838"/>
    <w:rPr>
      <w:rFonts w:ascii="Times New Roman" w:hAnsi="Times New Roman" w:cs="Times New Roman"/>
      <w:b w:val="0"/>
      <w:i w:val="0"/>
      <w:sz w:val="24"/>
      <w:szCs w:val="24"/>
    </w:rPr>
  </w:style>
  <w:style w:type="character" w:customStyle="1" w:styleId="ListLabel182">
    <w:name w:val="ListLabel 182"/>
    <w:qFormat/>
    <w:rsid w:val="00925838"/>
    <w:rPr>
      <w:rFonts w:cs="Times New Roman"/>
    </w:rPr>
  </w:style>
  <w:style w:type="character" w:customStyle="1" w:styleId="ListLabel183">
    <w:name w:val="ListLabel 183"/>
    <w:qFormat/>
    <w:rsid w:val="00925838"/>
    <w:rPr>
      <w:rFonts w:cs="Times New Roman"/>
    </w:rPr>
  </w:style>
  <w:style w:type="character" w:customStyle="1" w:styleId="ListLabel184">
    <w:name w:val="ListLabel 184"/>
    <w:qFormat/>
    <w:rsid w:val="00925838"/>
    <w:rPr>
      <w:rFonts w:cs="Times New Roman"/>
    </w:rPr>
  </w:style>
  <w:style w:type="character" w:customStyle="1" w:styleId="ListLabel185">
    <w:name w:val="ListLabel 185"/>
    <w:qFormat/>
    <w:rsid w:val="00925838"/>
    <w:rPr>
      <w:rFonts w:cs="Times New Roman"/>
    </w:rPr>
  </w:style>
  <w:style w:type="character" w:customStyle="1" w:styleId="ListLabel186">
    <w:name w:val="ListLabel 186"/>
    <w:qFormat/>
    <w:rsid w:val="00925838"/>
    <w:rPr>
      <w:rFonts w:cs="Times New Roman"/>
    </w:rPr>
  </w:style>
  <w:style w:type="character" w:customStyle="1" w:styleId="ListLabel187">
    <w:name w:val="ListLabel 187"/>
    <w:qFormat/>
    <w:rsid w:val="00925838"/>
    <w:rPr>
      <w:rFonts w:cs="Times New Roman"/>
    </w:rPr>
  </w:style>
  <w:style w:type="character" w:customStyle="1" w:styleId="ListLabel188">
    <w:name w:val="ListLabel 188"/>
    <w:qFormat/>
    <w:rsid w:val="00925838"/>
    <w:rPr>
      <w:rFonts w:cs="Times New Roman"/>
    </w:rPr>
  </w:style>
  <w:style w:type="character" w:customStyle="1" w:styleId="ListLabel189">
    <w:name w:val="ListLabel 189"/>
    <w:qFormat/>
    <w:rsid w:val="00925838"/>
    <w:rPr>
      <w:rFonts w:cs="Times New Roman"/>
      <w:b/>
      <w:sz w:val="24"/>
      <w:szCs w:val="24"/>
    </w:rPr>
  </w:style>
  <w:style w:type="character" w:customStyle="1" w:styleId="ListLabel190">
    <w:name w:val="ListLabel 190"/>
    <w:qFormat/>
    <w:rsid w:val="00925838"/>
    <w:rPr>
      <w:rFonts w:ascii="Times New Roman" w:hAnsi="Times New Roman" w:cs="Times New Roman"/>
      <w:b w:val="0"/>
      <w:i w:val="0"/>
      <w:sz w:val="24"/>
      <w:szCs w:val="24"/>
    </w:rPr>
  </w:style>
  <w:style w:type="character" w:customStyle="1" w:styleId="ListLabel191">
    <w:name w:val="ListLabel 191"/>
    <w:qFormat/>
    <w:rsid w:val="00925838"/>
    <w:rPr>
      <w:rFonts w:cs="Times New Roman"/>
      <w:sz w:val="24"/>
    </w:rPr>
  </w:style>
  <w:style w:type="character" w:customStyle="1" w:styleId="ListLabel192">
    <w:name w:val="ListLabel 192"/>
    <w:qFormat/>
    <w:rsid w:val="00925838"/>
    <w:rPr>
      <w:rFonts w:cs="Times New Roman"/>
      <w:sz w:val="24"/>
    </w:rPr>
  </w:style>
  <w:style w:type="character" w:customStyle="1" w:styleId="ListLabel193">
    <w:name w:val="ListLabel 193"/>
    <w:qFormat/>
    <w:rsid w:val="00925838"/>
    <w:rPr>
      <w:rFonts w:cs="Times New Roman"/>
      <w:sz w:val="24"/>
    </w:rPr>
  </w:style>
  <w:style w:type="character" w:customStyle="1" w:styleId="ListLabel194">
    <w:name w:val="ListLabel 194"/>
    <w:qFormat/>
    <w:rsid w:val="00925838"/>
    <w:rPr>
      <w:rFonts w:cs="Times New Roman"/>
      <w:sz w:val="24"/>
    </w:rPr>
  </w:style>
  <w:style w:type="character" w:customStyle="1" w:styleId="ListLabel195">
    <w:name w:val="ListLabel 195"/>
    <w:qFormat/>
    <w:rsid w:val="00925838"/>
    <w:rPr>
      <w:rFonts w:cs="Times New Roman"/>
      <w:sz w:val="24"/>
    </w:rPr>
  </w:style>
  <w:style w:type="character" w:customStyle="1" w:styleId="ListLabel196">
    <w:name w:val="ListLabel 196"/>
    <w:qFormat/>
    <w:rsid w:val="00925838"/>
    <w:rPr>
      <w:rFonts w:cs="Times New Roman"/>
      <w:sz w:val="24"/>
    </w:rPr>
  </w:style>
  <w:style w:type="character" w:customStyle="1" w:styleId="ListLabel197">
    <w:name w:val="ListLabel 197"/>
    <w:qFormat/>
    <w:rsid w:val="00925838"/>
    <w:rPr>
      <w:rFonts w:cs="Times New Roman"/>
      <w:sz w:val="24"/>
    </w:rPr>
  </w:style>
  <w:style w:type="character" w:customStyle="1" w:styleId="ListLabel198">
    <w:name w:val="ListLabel 198"/>
    <w:qFormat/>
    <w:rsid w:val="00925838"/>
    <w:rPr>
      <w:rFonts w:eastAsia="MS Mincho" w:cs="Times New Roman"/>
      <w:sz w:val="24"/>
    </w:rPr>
  </w:style>
  <w:style w:type="character" w:customStyle="1" w:styleId="ListLabel199">
    <w:name w:val="ListLabel 199"/>
    <w:qFormat/>
    <w:rsid w:val="00925838"/>
    <w:rPr>
      <w:rFonts w:eastAsia="MS Mincho" w:cs="Times New Roman"/>
      <w:sz w:val="24"/>
    </w:rPr>
  </w:style>
  <w:style w:type="character" w:customStyle="1" w:styleId="ListLabel200">
    <w:name w:val="ListLabel 200"/>
    <w:qFormat/>
    <w:rsid w:val="00925838"/>
    <w:rPr>
      <w:rFonts w:cs="Times New Roman"/>
    </w:rPr>
  </w:style>
  <w:style w:type="character" w:customStyle="1" w:styleId="ListLabel201">
    <w:name w:val="ListLabel 201"/>
    <w:qFormat/>
    <w:rsid w:val="00925838"/>
    <w:rPr>
      <w:rFonts w:cs="Times New Roman"/>
    </w:rPr>
  </w:style>
  <w:style w:type="character" w:customStyle="1" w:styleId="ListLabel202">
    <w:name w:val="ListLabel 202"/>
    <w:qFormat/>
    <w:rsid w:val="00925838"/>
    <w:rPr>
      <w:rFonts w:cs="Times New Roman"/>
    </w:rPr>
  </w:style>
  <w:style w:type="character" w:customStyle="1" w:styleId="ListLabel203">
    <w:name w:val="ListLabel 203"/>
    <w:qFormat/>
    <w:rsid w:val="00925838"/>
    <w:rPr>
      <w:rFonts w:cs="Times New Roman"/>
    </w:rPr>
  </w:style>
  <w:style w:type="character" w:customStyle="1" w:styleId="ListLabel204">
    <w:name w:val="ListLabel 204"/>
    <w:qFormat/>
    <w:rsid w:val="00925838"/>
    <w:rPr>
      <w:rFonts w:cs="Times New Roman"/>
    </w:rPr>
  </w:style>
  <w:style w:type="character" w:customStyle="1" w:styleId="ListLabel205">
    <w:name w:val="ListLabel 205"/>
    <w:qFormat/>
    <w:rsid w:val="00925838"/>
    <w:rPr>
      <w:rFonts w:cs="Times New Roman"/>
    </w:rPr>
  </w:style>
  <w:style w:type="character" w:customStyle="1" w:styleId="ListLabel206">
    <w:name w:val="ListLabel 206"/>
    <w:qFormat/>
    <w:rsid w:val="00925838"/>
    <w:rPr>
      <w:rFonts w:cs="Times New Roman"/>
    </w:rPr>
  </w:style>
  <w:style w:type="character" w:customStyle="1" w:styleId="ListLabel207">
    <w:name w:val="ListLabel 207"/>
    <w:qFormat/>
    <w:rsid w:val="00925838"/>
    <w:rPr>
      <w:rFonts w:cs="Times New Roman"/>
    </w:rPr>
  </w:style>
  <w:style w:type="character" w:customStyle="1" w:styleId="ListLabel208">
    <w:name w:val="ListLabel 208"/>
    <w:qFormat/>
    <w:rsid w:val="00925838"/>
    <w:rPr>
      <w:rFonts w:cs="Times New Roman"/>
    </w:rPr>
  </w:style>
  <w:style w:type="paragraph" w:customStyle="1" w:styleId="Nadpis">
    <w:name w:val="Nadpis"/>
    <w:basedOn w:val="Normln"/>
    <w:next w:val="Zkladntext1"/>
    <w:qFormat/>
    <w:rsid w:val="001F7432"/>
    <w:pPr>
      <w:keepNext/>
      <w:spacing w:before="240" w:after="120"/>
    </w:pPr>
    <w:rPr>
      <w:rFonts w:ascii="Liberation Sans" w:eastAsia="Microsoft YaHei" w:hAnsi="Liberation Sans" w:cs="Mangal"/>
      <w:sz w:val="28"/>
      <w:szCs w:val="28"/>
    </w:rPr>
  </w:style>
  <w:style w:type="paragraph" w:customStyle="1" w:styleId="Zkladntext1">
    <w:name w:val="Základní text1"/>
    <w:basedOn w:val="Normln"/>
    <w:link w:val="ZkladntextChar"/>
    <w:uiPriority w:val="99"/>
    <w:unhideWhenUsed/>
    <w:rsid w:val="00461997"/>
    <w:pPr>
      <w:spacing w:after="120" w:line="280" w:lineRule="atLeast"/>
      <w:jc w:val="both"/>
    </w:pPr>
    <w:rPr>
      <w:rFonts w:ascii="Times New Roman" w:eastAsia="Times New Roman" w:hAnsi="Times New Roman" w:cs="Times New Roman"/>
      <w:sz w:val="24"/>
      <w:szCs w:val="20"/>
    </w:rPr>
  </w:style>
  <w:style w:type="paragraph" w:styleId="Seznam">
    <w:name w:val="List"/>
    <w:basedOn w:val="Zkladntext1"/>
    <w:rsid w:val="001F7432"/>
    <w:rPr>
      <w:rFonts w:cs="Mangal"/>
    </w:rPr>
  </w:style>
  <w:style w:type="paragraph" w:customStyle="1" w:styleId="Titulek1">
    <w:name w:val="Titulek1"/>
    <w:basedOn w:val="Normln"/>
    <w:qFormat/>
    <w:rsid w:val="001F7432"/>
    <w:pPr>
      <w:suppressLineNumbers/>
      <w:spacing w:before="120" w:after="120"/>
    </w:pPr>
    <w:rPr>
      <w:rFonts w:cs="Mangal"/>
      <w:i/>
      <w:iCs/>
      <w:sz w:val="24"/>
      <w:szCs w:val="24"/>
    </w:rPr>
  </w:style>
  <w:style w:type="paragraph" w:customStyle="1" w:styleId="Rejstk">
    <w:name w:val="Rejstřík"/>
    <w:basedOn w:val="Normln"/>
    <w:qFormat/>
    <w:rsid w:val="001F7432"/>
    <w:pPr>
      <w:suppressLineNumbers/>
    </w:pPr>
    <w:rPr>
      <w:rFonts w:cs="Mangal"/>
    </w:rPr>
  </w:style>
  <w:style w:type="paragraph" w:customStyle="1" w:styleId="Nadpis11">
    <w:name w:val="Nadpis 11"/>
    <w:basedOn w:val="Normln"/>
    <w:link w:val="Nadpis1Char"/>
    <w:qFormat/>
    <w:rsid w:val="00461997"/>
    <w:pPr>
      <w:keepNext/>
      <w:spacing w:before="480" w:after="120" w:line="280" w:lineRule="atLeast"/>
      <w:ind w:left="709" w:hanging="708"/>
      <w:jc w:val="both"/>
      <w:textAlignment w:val="baseline"/>
      <w:outlineLvl w:val="0"/>
    </w:pPr>
    <w:rPr>
      <w:rFonts w:ascii="Times New Roman" w:eastAsia="Times New Roman" w:hAnsi="Times New Roman" w:cs="Times New Roman"/>
      <w:b/>
      <w:caps/>
      <w:sz w:val="28"/>
      <w:szCs w:val="20"/>
    </w:rPr>
  </w:style>
  <w:style w:type="paragraph" w:customStyle="1" w:styleId="Nadpis21">
    <w:name w:val="Nadpis 21"/>
    <w:basedOn w:val="Normln"/>
    <w:link w:val="Nadpis2Char"/>
    <w:qFormat/>
    <w:rsid w:val="00461997"/>
    <w:pPr>
      <w:spacing w:after="120" w:line="280" w:lineRule="atLeast"/>
      <w:ind w:left="1418" w:hanging="708"/>
      <w:jc w:val="both"/>
      <w:textAlignment w:val="baseline"/>
      <w:outlineLvl w:val="1"/>
    </w:pPr>
    <w:rPr>
      <w:rFonts w:ascii="Times New Roman" w:eastAsia="Times New Roman" w:hAnsi="Times New Roman" w:cs="Times New Roman"/>
      <w:sz w:val="24"/>
      <w:szCs w:val="20"/>
    </w:rPr>
  </w:style>
  <w:style w:type="paragraph" w:customStyle="1" w:styleId="Seznam1">
    <w:name w:val="Seznam1"/>
    <w:basedOn w:val="Zkladntext1"/>
    <w:qFormat/>
    <w:rsid w:val="001F7432"/>
    <w:rPr>
      <w:rFonts w:cs="Mangal"/>
    </w:rPr>
  </w:style>
  <w:style w:type="paragraph" w:customStyle="1" w:styleId="RLTextlnkuslovan">
    <w:name w:val="RL Text článku číslovaný"/>
    <w:basedOn w:val="Normln"/>
    <w:link w:val="RLTextlnkuslovanChar"/>
    <w:qFormat/>
    <w:rsid w:val="00F667CB"/>
    <w:pPr>
      <w:spacing w:after="120" w:line="280" w:lineRule="exact"/>
      <w:jc w:val="both"/>
    </w:pPr>
    <w:rPr>
      <w:rFonts w:ascii="Arial" w:eastAsia="Times New Roman" w:hAnsi="Arial" w:cs="Times New Roman"/>
      <w:sz w:val="20"/>
      <w:szCs w:val="24"/>
      <w:lang w:eastAsia="cs-CZ"/>
    </w:rPr>
  </w:style>
  <w:style w:type="paragraph" w:customStyle="1" w:styleId="RLlneksmlouvy">
    <w:name w:val="RL Článek smlouvy"/>
    <w:basedOn w:val="Normln"/>
    <w:qFormat/>
    <w:rsid w:val="00F667CB"/>
    <w:pPr>
      <w:keepNext/>
      <w:suppressAutoHyphens/>
      <w:spacing w:before="360" w:after="120" w:line="280" w:lineRule="exact"/>
      <w:jc w:val="both"/>
      <w:outlineLvl w:val="0"/>
    </w:pPr>
    <w:rPr>
      <w:rFonts w:ascii="Arial" w:eastAsia="Times New Roman" w:hAnsi="Arial" w:cs="Times New Roman"/>
      <w:b/>
      <w:sz w:val="20"/>
      <w:szCs w:val="24"/>
    </w:rPr>
  </w:style>
  <w:style w:type="paragraph" w:styleId="Odstavecseseznamem">
    <w:name w:val="List Paragraph"/>
    <w:aliases w:val="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A50CDF"/>
    <w:pPr>
      <w:ind w:left="720"/>
      <w:contextualSpacing/>
    </w:pPr>
  </w:style>
  <w:style w:type="paragraph" w:styleId="Textbubliny">
    <w:name w:val="Balloon Text"/>
    <w:basedOn w:val="Normln"/>
    <w:link w:val="TextbublinyChar"/>
    <w:uiPriority w:val="99"/>
    <w:semiHidden/>
    <w:unhideWhenUsed/>
    <w:qFormat/>
    <w:rsid w:val="00CC59BE"/>
    <w:pPr>
      <w:spacing w:after="0" w:line="240" w:lineRule="auto"/>
    </w:pPr>
    <w:rPr>
      <w:rFonts w:ascii="Tahoma" w:hAnsi="Tahoma" w:cs="Tahoma"/>
      <w:sz w:val="16"/>
      <w:szCs w:val="16"/>
    </w:rPr>
  </w:style>
  <w:style w:type="paragraph" w:customStyle="1" w:styleId="Ploha">
    <w:name w:val="Příloha"/>
    <w:basedOn w:val="Normln"/>
    <w:uiPriority w:val="99"/>
    <w:qFormat/>
    <w:rsid w:val="00461997"/>
    <w:pPr>
      <w:spacing w:after="0" w:line="280" w:lineRule="atLeast"/>
      <w:jc w:val="center"/>
    </w:pPr>
    <w:rPr>
      <w:rFonts w:ascii="Times New Roman" w:eastAsia="Times New Roman" w:hAnsi="Times New Roman" w:cs="Times New Roman"/>
      <w:b/>
      <w:sz w:val="36"/>
      <w:szCs w:val="20"/>
      <w:lang w:eastAsia="cs-CZ"/>
    </w:rPr>
  </w:style>
  <w:style w:type="paragraph" w:customStyle="1" w:styleId="Zkladntextodsazen1">
    <w:name w:val="Základní text odsazený1"/>
    <w:basedOn w:val="Normln"/>
    <w:link w:val="ZkladntextodsazenChar"/>
    <w:unhideWhenUsed/>
    <w:rsid w:val="00461997"/>
    <w:pPr>
      <w:spacing w:after="120" w:line="280" w:lineRule="atLeast"/>
      <w:ind w:left="283"/>
      <w:jc w:val="both"/>
    </w:pPr>
    <w:rPr>
      <w:rFonts w:ascii="Times New Roman" w:eastAsia="Times New Roman" w:hAnsi="Times New Roman" w:cs="Times New Roman"/>
      <w:sz w:val="24"/>
      <w:szCs w:val="20"/>
    </w:rPr>
  </w:style>
  <w:style w:type="paragraph" w:styleId="Zkladntextodsazen2">
    <w:name w:val="Body Text Indent 2"/>
    <w:basedOn w:val="Normln"/>
    <w:link w:val="Zkladntextodsazen2Char"/>
    <w:unhideWhenUsed/>
    <w:qFormat/>
    <w:rsid w:val="00461997"/>
    <w:pPr>
      <w:spacing w:after="120" w:line="480" w:lineRule="auto"/>
      <w:ind w:left="283"/>
      <w:jc w:val="both"/>
    </w:pPr>
    <w:rPr>
      <w:rFonts w:ascii="Times New Roman" w:eastAsia="Times New Roman" w:hAnsi="Times New Roman" w:cs="Times New Roman"/>
      <w:sz w:val="24"/>
      <w:szCs w:val="20"/>
    </w:rPr>
  </w:style>
  <w:style w:type="paragraph" w:styleId="Textkomente">
    <w:name w:val="annotation text"/>
    <w:basedOn w:val="Normln"/>
    <w:link w:val="TextkomenteChar"/>
    <w:uiPriority w:val="99"/>
    <w:unhideWhenUsed/>
    <w:qFormat/>
    <w:rsid w:val="00B64A94"/>
    <w:pPr>
      <w:spacing w:line="240" w:lineRule="auto"/>
    </w:pPr>
    <w:rPr>
      <w:sz w:val="20"/>
      <w:szCs w:val="20"/>
    </w:rPr>
  </w:style>
  <w:style w:type="paragraph" w:styleId="Pedmtkomente">
    <w:name w:val="annotation subject"/>
    <w:basedOn w:val="Textkomente"/>
    <w:link w:val="PedmtkomenteChar"/>
    <w:uiPriority w:val="99"/>
    <w:semiHidden/>
    <w:unhideWhenUsed/>
    <w:qFormat/>
    <w:rsid w:val="00B64A94"/>
    <w:rPr>
      <w:b/>
      <w:bCs/>
    </w:rPr>
  </w:style>
  <w:style w:type="paragraph" w:customStyle="1" w:styleId="Zhlav1">
    <w:name w:val="Záhlaví1"/>
    <w:basedOn w:val="Normln"/>
    <w:link w:val="ZhlavChar"/>
    <w:uiPriority w:val="99"/>
    <w:unhideWhenUsed/>
    <w:qFormat/>
    <w:rsid w:val="00375CC2"/>
    <w:pPr>
      <w:tabs>
        <w:tab w:val="center" w:pos="4536"/>
        <w:tab w:val="right" w:pos="9072"/>
      </w:tabs>
      <w:spacing w:after="0" w:line="240" w:lineRule="auto"/>
    </w:pPr>
  </w:style>
  <w:style w:type="paragraph" w:customStyle="1" w:styleId="Zpat1">
    <w:name w:val="Zápatí1"/>
    <w:basedOn w:val="Normln"/>
    <w:link w:val="ZpatChar"/>
    <w:uiPriority w:val="99"/>
    <w:unhideWhenUsed/>
    <w:qFormat/>
    <w:rsid w:val="00375CC2"/>
    <w:pPr>
      <w:tabs>
        <w:tab w:val="center" w:pos="4536"/>
        <w:tab w:val="right" w:pos="9072"/>
      </w:tabs>
      <w:spacing w:after="0" w:line="240" w:lineRule="auto"/>
    </w:pPr>
  </w:style>
  <w:style w:type="paragraph" w:styleId="FormtovanvHTML">
    <w:name w:val="HTML Preformatted"/>
    <w:basedOn w:val="Normln"/>
    <w:link w:val="FormtovanvHTMLChar"/>
    <w:uiPriority w:val="99"/>
    <w:semiHidden/>
    <w:unhideWhenUsed/>
    <w:qFormat/>
    <w:rsid w:val="00A0652E"/>
    <w:pPr>
      <w:spacing w:after="0" w:line="240" w:lineRule="auto"/>
    </w:pPr>
    <w:rPr>
      <w:rFonts w:ascii="Consolas" w:hAnsi="Consolas" w:cs="Consolas"/>
      <w:sz w:val="20"/>
      <w:szCs w:val="20"/>
    </w:rPr>
  </w:style>
  <w:style w:type="paragraph" w:styleId="Prosttext">
    <w:name w:val="Plain Text"/>
    <w:basedOn w:val="Normln"/>
    <w:link w:val="ProsttextChar"/>
    <w:uiPriority w:val="99"/>
    <w:unhideWhenUsed/>
    <w:qFormat/>
    <w:rsid w:val="00FC784E"/>
    <w:pPr>
      <w:spacing w:after="0" w:line="240" w:lineRule="auto"/>
    </w:pPr>
    <w:rPr>
      <w:szCs w:val="21"/>
    </w:rPr>
  </w:style>
  <w:style w:type="paragraph" w:styleId="Zpat">
    <w:name w:val="footer"/>
    <w:aliases w:val="Char"/>
    <w:basedOn w:val="Normln"/>
    <w:uiPriority w:val="99"/>
    <w:rsid w:val="001F7432"/>
  </w:style>
  <w:style w:type="paragraph" w:customStyle="1" w:styleId="Default">
    <w:name w:val="Default"/>
    <w:qFormat/>
    <w:rsid w:val="006A2056"/>
    <w:rPr>
      <w:rFonts w:ascii="Calibri" w:eastAsiaTheme="majorEastAsia" w:hAnsi="Calibri" w:cs="Calibri"/>
      <w:color w:val="000000"/>
      <w:sz w:val="24"/>
      <w:szCs w:val="24"/>
    </w:rPr>
  </w:style>
  <w:style w:type="paragraph" w:styleId="Zptenadresanaoblku">
    <w:name w:val="envelope return"/>
    <w:basedOn w:val="Normln"/>
    <w:uiPriority w:val="99"/>
    <w:qFormat/>
    <w:rsid w:val="00F1230C"/>
    <w:pPr>
      <w:spacing w:after="0" w:line="240" w:lineRule="auto"/>
    </w:pPr>
    <w:rPr>
      <w:rFonts w:ascii="Times New Roman" w:eastAsiaTheme="majorEastAsia" w:hAnsi="Times New Roman" w:cstheme="majorBidi"/>
      <w:color w:val="auto"/>
      <w:szCs w:val="20"/>
      <w:lang w:val="en-US" w:bidi="en-US"/>
    </w:rPr>
  </w:style>
  <w:style w:type="paragraph" w:styleId="Zhlav">
    <w:name w:val="header"/>
    <w:basedOn w:val="Normln"/>
    <w:link w:val="ZhlavChar1"/>
    <w:uiPriority w:val="99"/>
    <w:unhideWhenUsed/>
    <w:rsid w:val="00701666"/>
    <w:pPr>
      <w:tabs>
        <w:tab w:val="center" w:pos="4536"/>
        <w:tab w:val="right" w:pos="9072"/>
      </w:tabs>
      <w:spacing w:after="0" w:line="240" w:lineRule="auto"/>
    </w:pPr>
  </w:style>
  <w:style w:type="paragraph" w:customStyle="1" w:styleId="Zptenadresanaoblku1">
    <w:name w:val="Zpáteční adresa na obálku1"/>
    <w:basedOn w:val="Normln"/>
    <w:uiPriority w:val="99"/>
    <w:qFormat/>
    <w:rsid w:val="00E46963"/>
    <w:pPr>
      <w:spacing w:after="0" w:line="240" w:lineRule="auto"/>
    </w:pPr>
    <w:rPr>
      <w:rFonts w:ascii="Times New Roman" w:eastAsia="Times New Roman" w:hAnsi="Times New Roman" w:cs="Times New Roman"/>
      <w:color w:val="auto"/>
      <w:szCs w:val="20"/>
      <w:lang w:eastAsia="cs-CZ"/>
    </w:rPr>
  </w:style>
  <w:style w:type="paragraph" w:customStyle="1" w:styleId="Standard">
    <w:name w:val="Standard"/>
    <w:qFormat/>
    <w:rsid w:val="00427D5C"/>
    <w:pPr>
      <w:suppressAutoHyphens/>
      <w:textAlignment w:val="baseline"/>
    </w:pPr>
    <w:rPr>
      <w:rFonts w:ascii="Liberation Serif" w:eastAsia="Noto Sans CJK SC Regular" w:hAnsi="Liberation Serif" w:cs="Lohit Devanagari"/>
      <w:kern w:val="2"/>
      <w:sz w:val="24"/>
      <w:szCs w:val="24"/>
      <w:lang w:eastAsia="zh-CN" w:bidi="hi-IN"/>
    </w:rPr>
  </w:style>
  <w:style w:type="paragraph" w:styleId="Revize">
    <w:name w:val="Revision"/>
    <w:hidden/>
    <w:uiPriority w:val="99"/>
    <w:semiHidden/>
    <w:rsid w:val="002F0B50"/>
    <w:rPr>
      <w:rFonts w:ascii="Calibri" w:eastAsia="Calibri" w:hAnsi="Calibri"/>
      <w:color w:val="00000A"/>
      <w:sz w:val="22"/>
    </w:rPr>
  </w:style>
  <w:style w:type="character" w:styleId="Hypertextovodkaz">
    <w:name w:val="Hyperlink"/>
    <w:basedOn w:val="Standardnpsmoodstavce"/>
    <w:uiPriority w:val="99"/>
    <w:unhideWhenUsed/>
    <w:rsid w:val="002E5FAC"/>
    <w:rPr>
      <w:rFonts w:ascii="Times New Roman" w:hAnsi="Times New Roman" w:cs="Times New Roman" w:hint="default"/>
      <w:color w:val="0000FF"/>
      <w:u w:val="single"/>
    </w:rPr>
  </w:style>
  <w:style w:type="character" w:customStyle="1" w:styleId="OdstavecseseznamemChar">
    <w:name w:val="Odstavec se seznamem Char"/>
    <w:aliases w:val="Nad Char,Odstavec_muj Char,_Odstavec se seznamem Char,Odstavec_muj1 Char,Odstavec_muj2 Char,Odstavec_muj3 Char,Nad1 Char,Odstavec_muj4 Char,Nad2 Char,List Paragraph2 Char,Odstavec_muj5 Char,Odstavec_muj6 Char,Odstavec_muj7 Char"/>
    <w:link w:val="Odstavecseseznamem"/>
    <w:uiPriority w:val="34"/>
    <w:locked/>
    <w:rsid w:val="002E5FAC"/>
    <w:rPr>
      <w:rFonts w:ascii="Calibri" w:eastAsia="Calibri" w:hAnsi="Calibri"/>
      <w:color w:val="00000A"/>
      <w:sz w:val="22"/>
    </w:rPr>
  </w:style>
  <w:style w:type="character" w:customStyle="1" w:styleId="Nevyeenzmnka1">
    <w:name w:val="Nevyřešená zmínka1"/>
    <w:basedOn w:val="Standardnpsmoodstavce"/>
    <w:uiPriority w:val="99"/>
    <w:semiHidden/>
    <w:unhideWhenUsed/>
    <w:rsid w:val="00E6052D"/>
    <w:rPr>
      <w:color w:val="605E5C"/>
      <w:shd w:val="clear" w:color="auto" w:fill="E1DFDD"/>
    </w:rPr>
  </w:style>
  <w:style w:type="paragraph" w:customStyle="1" w:styleId="Webovstrnkyvzpat">
    <w:name w:val="Webové stránky v zápatí"/>
    <w:basedOn w:val="Normln"/>
    <w:link w:val="WebovstrnkyvzpatChar"/>
    <w:rsid w:val="008F2B08"/>
    <w:pPr>
      <w:tabs>
        <w:tab w:val="left" w:pos="5790"/>
      </w:tabs>
      <w:spacing w:after="0" w:line="240" w:lineRule="auto"/>
      <w:jc w:val="right"/>
      <w:outlineLvl w:val="4"/>
    </w:pPr>
    <w:rPr>
      <w:rFonts w:ascii="Montserrat" w:eastAsiaTheme="minorHAnsi" w:hAnsi="Montserrat" w:cs="Times New Roman"/>
      <w:b/>
      <w:color w:val="173271"/>
      <w:sz w:val="24"/>
      <w:szCs w:val="24"/>
    </w:rPr>
  </w:style>
  <w:style w:type="character" w:customStyle="1" w:styleId="WebovstrnkyvzpatChar">
    <w:name w:val="Webové stránky v zápatí Char"/>
    <w:basedOn w:val="Standardnpsmoodstavce"/>
    <w:link w:val="Webovstrnkyvzpat"/>
    <w:rsid w:val="008F2B08"/>
    <w:rPr>
      <w:rFonts w:ascii="Montserrat" w:hAnsi="Montserrat" w:cs="Times New Roman"/>
      <w:b/>
      <w:color w:val="173271"/>
      <w:sz w:val="24"/>
      <w:szCs w:val="24"/>
    </w:rPr>
  </w:style>
  <w:style w:type="paragraph" w:customStyle="1" w:styleId="CommentText1">
    <w:name w:val="Comment Text1"/>
    <w:basedOn w:val="Normln"/>
    <w:rsid w:val="000A43A4"/>
    <w:pPr>
      <w:suppressAutoHyphens/>
      <w:autoSpaceDN w:val="0"/>
      <w:spacing w:after="0" w:line="240" w:lineRule="auto"/>
    </w:pPr>
    <w:rPr>
      <w:rFonts w:ascii="Liberation Serif" w:eastAsia="DejaVu Sans" w:hAnsi="Liberation Serif" w:cs="Mangal"/>
      <w:color w:val="auto"/>
      <w:kern w:val="3"/>
      <w:sz w:val="20"/>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133">
      <w:bodyDiv w:val="1"/>
      <w:marLeft w:val="0"/>
      <w:marRight w:val="0"/>
      <w:marTop w:val="0"/>
      <w:marBottom w:val="0"/>
      <w:divBdr>
        <w:top w:val="none" w:sz="0" w:space="0" w:color="auto"/>
        <w:left w:val="none" w:sz="0" w:space="0" w:color="auto"/>
        <w:bottom w:val="none" w:sz="0" w:space="0" w:color="auto"/>
        <w:right w:val="none" w:sz="0" w:space="0" w:color="auto"/>
      </w:divBdr>
    </w:div>
    <w:div w:id="218395501">
      <w:bodyDiv w:val="1"/>
      <w:marLeft w:val="0"/>
      <w:marRight w:val="0"/>
      <w:marTop w:val="0"/>
      <w:marBottom w:val="0"/>
      <w:divBdr>
        <w:top w:val="none" w:sz="0" w:space="0" w:color="auto"/>
        <w:left w:val="none" w:sz="0" w:space="0" w:color="auto"/>
        <w:bottom w:val="none" w:sz="0" w:space="0" w:color="auto"/>
        <w:right w:val="none" w:sz="0" w:space="0" w:color="auto"/>
      </w:divBdr>
    </w:div>
    <w:div w:id="551843435">
      <w:bodyDiv w:val="1"/>
      <w:marLeft w:val="0"/>
      <w:marRight w:val="0"/>
      <w:marTop w:val="0"/>
      <w:marBottom w:val="0"/>
      <w:divBdr>
        <w:top w:val="none" w:sz="0" w:space="0" w:color="auto"/>
        <w:left w:val="none" w:sz="0" w:space="0" w:color="auto"/>
        <w:bottom w:val="none" w:sz="0" w:space="0" w:color="auto"/>
        <w:right w:val="none" w:sz="0" w:space="0" w:color="auto"/>
      </w:divBdr>
    </w:div>
    <w:div w:id="945427782">
      <w:bodyDiv w:val="1"/>
      <w:marLeft w:val="0"/>
      <w:marRight w:val="0"/>
      <w:marTop w:val="0"/>
      <w:marBottom w:val="0"/>
      <w:divBdr>
        <w:top w:val="none" w:sz="0" w:space="0" w:color="auto"/>
        <w:left w:val="none" w:sz="0" w:space="0" w:color="auto"/>
        <w:bottom w:val="none" w:sz="0" w:space="0" w:color="auto"/>
        <w:right w:val="none" w:sz="0" w:space="0" w:color="auto"/>
      </w:divBdr>
    </w:div>
    <w:div w:id="1296178186">
      <w:bodyDiv w:val="1"/>
      <w:marLeft w:val="0"/>
      <w:marRight w:val="0"/>
      <w:marTop w:val="0"/>
      <w:marBottom w:val="0"/>
      <w:divBdr>
        <w:top w:val="none" w:sz="0" w:space="0" w:color="auto"/>
        <w:left w:val="none" w:sz="0" w:space="0" w:color="auto"/>
        <w:bottom w:val="none" w:sz="0" w:space="0" w:color="auto"/>
        <w:right w:val="none" w:sz="0" w:space="0" w:color="auto"/>
      </w:divBdr>
    </w:div>
    <w:div w:id="1389261487">
      <w:bodyDiv w:val="1"/>
      <w:marLeft w:val="0"/>
      <w:marRight w:val="0"/>
      <w:marTop w:val="0"/>
      <w:marBottom w:val="0"/>
      <w:divBdr>
        <w:top w:val="none" w:sz="0" w:space="0" w:color="auto"/>
        <w:left w:val="none" w:sz="0" w:space="0" w:color="auto"/>
        <w:bottom w:val="none" w:sz="0" w:space="0" w:color="auto"/>
        <w:right w:val="none" w:sz="0" w:space="0" w:color="auto"/>
      </w:divBdr>
    </w:div>
    <w:div w:id="1639874451">
      <w:bodyDiv w:val="1"/>
      <w:marLeft w:val="0"/>
      <w:marRight w:val="0"/>
      <w:marTop w:val="0"/>
      <w:marBottom w:val="0"/>
      <w:divBdr>
        <w:top w:val="none" w:sz="0" w:space="0" w:color="auto"/>
        <w:left w:val="none" w:sz="0" w:space="0" w:color="auto"/>
        <w:bottom w:val="none" w:sz="0" w:space="0" w:color="auto"/>
        <w:right w:val="none" w:sz="0" w:space="0" w:color="auto"/>
      </w:divBdr>
    </w:div>
    <w:div w:id="1739395874">
      <w:bodyDiv w:val="1"/>
      <w:marLeft w:val="0"/>
      <w:marRight w:val="0"/>
      <w:marTop w:val="0"/>
      <w:marBottom w:val="0"/>
      <w:divBdr>
        <w:top w:val="none" w:sz="0" w:space="0" w:color="auto"/>
        <w:left w:val="none" w:sz="0" w:space="0" w:color="auto"/>
        <w:bottom w:val="none" w:sz="0" w:space="0" w:color="auto"/>
        <w:right w:val="none" w:sz="0" w:space="0" w:color="auto"/>
      </w:divBdr>
    </w:div>
    <w:div w:id="1900287348">
      <w:bodyDiv w:val="1"/>
      <w:marLeft w:val="0"/>
      <w:marRight w:val="0"/>
      <w:marTop w:val="0"/>
      <w:marBottom w:val="0"/>
      <w:divBdr>
        <w:top w:val="none" w:sz="0" w:space="0" w:color="auto"/>
        <w:left w:val="none" w:sz="0" w:space="0" w:color="auto"/>
        <w:bottom w:val="none" w:sz="0" w:space="0" w:color="auto"/>
        <w:right w:val="none" w:sz="0" w:space="0" w:color="auto"/>
      </w:divBdr>
    </w:div>
    <w:div w:id="2042588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04930-8C40-4F4A-8DEA-9AC3BA8B2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13</Pages>
  <Words>4467</Words>
  <Characters>26359</Characters>
  <Application>Microsoft Office Word</Application>
  <DocSecurity>0</DocSecurity>
  <Lines>219</Lines>
  <Paragraphs>61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30765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Jan Schýbal</dc:creator>
  <dc:description/>
  <cp:lastModifiedBy>Kateřina Vansová</cp:lastModifiedBy>
  <cp:revision>3</cp:revision>
  <cp:lastPrinted>2025-09-15T10:25:00Z</cp:lastPrinted>
  <dcterms:created xsi:type="dcterms:W3CDTF">2025-09-22T11:34:00Z</dcterms:created>
  <dcterms:modified xsi:type="dcterms:W3CDTF">2025-09-22T12:45:00Z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