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2D6" w:rsidRPr="00353F4F" w:rsidRDefault="00B272D6" w:rsidP="00B272D6">
      <w:pPr>
        <w:pStyle w:val="Nzev"/>
        <w:rPr>
          <w:rFonts w:ascii="Calibri" w:hAnsi="Calibri" w:cs="Times New Roman"/>
          <w:szCs w:val="28"/>
        </w:rPr>
      </w:pPr>
      <w:r w:rsidRPr="00353F4F">
        <w:rPr>
          <w:rFonts w:ascii="Calibri" w:hAnsi="Calibri" w:cs="Times New Roman"/>
          <w:szCs w:val="28"/>
        </w:rPr>
        <w:t>Smlouva o poskytnutí služby</w:t>
      </w:r>
    </w:p>
    <w:p w:rsidR="00B272D6" w:rsidRPr="00F805B8" w:rsidRDefault="00B272D6" w:rsidP="00B272D6">
      <w:pPr>
        <w:overflowPunct w:val="0"/>
        <w:autoSpaceDE w:val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353F4F">
        <w:rPr>
          <w:rFonts w:ascii="Calibri" w:hAnsi="Calibri"/>
          <w:b/>
          <w:bCs/>
          <w:color w:val="FF0000"/>
          <w:sz w:val="28"/>
          <w:szCs w:val="28"/>
        </w:rPr>
        <w:t>č. 005/2025/CHK</w:t>
      </w:r>
    </w:p>
    <w:p w:rsidR="00B272D6" w:rsidRPr="004C7B6C" w:rsidRDefault="00B272D6" w:rsidP="00B272D6">
      <w:pPr>
        <w:pStyle w:val="Default"/>
        <w:jc w:val="center"/>
        <w:rPr>
          <w:rFonts w:ascii="Calibri" w:hAnsi="Calibri"/>
          <w:b/>
          <w:bCs/>
        </w:rPr>
      </w:pPr>
      <w:r w:rsidRPr="004C7B6C">
        <w:rPr>
          <w:rFonts w:ascii="Calibri" w:hAnsi="Calibri"/>
          <w:bCs/>
        </w:rPr>
        <w:t xml:space="preserve">uzavřená podle § 1746 odst. 2 zákona č. </w:t>
      </w:r>
      <w:r w:rsidRPr="004C7B6C">
        <w:rPr>
          <w:rFonts w:ascii="Calibri" w:hAnsi="Calibri"/>
        </w:rPr>
        <w:t xml:space="preserve">89/2012 Sb., občanský zákoník, </w:t>
      </w:r>
    </w:p>
    <w:p w:rsidR="00B272D6" w:rsidRPr="004C7B6C" w:rsidRDefault="00B272D6" w:rsidP="00B272D6">
      <w:pPr>
        <w:overflowPunct w:val="0"/>
        <w:autoSpaceDE w:val="0"/>
        <w:jc w:val="center"/>
        <w:rPr>
          <w:rFonts w:ascii="Calibri" w:hAnsi="Calibri"/>
          <w:b/>
          <w:bCs/>
        </w:rPr>
      </w:pPr>
      <w:r w:rsidRPr="004C7B6C">
        <w:rPr>
          <w:rFonts w:ascii="Calibri" w:hAnsi="Calibri"/>
          <w:b/>
          <w:bCs/>
        </w:rPr>
        <w:t>mezi smluvními stranami</w:t>
      </w:r>
    </w:p>
    <w:p w:rsidR="00B272D6" w:rsidRPr="00ED4657" w:rsidRDefault="00B272D6" w:rsidP="00B272D6">
      <w:pPr>
        <w:overflowPunct w:val="0"/>
        <w:autoSpaceDE w:val="0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B272D6" w:rsidRPr="005F53BE" w:rsidRDefault="00B272D6" w:rsidP="00B272D6">
      <w:pPr>
        <w:pStyle w:val="Zkladntext21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1.</w:t>
      </w:r>
      <w:r>
        <w:rPr>
          <w:rFonts w:ascii="Calibri" w:hAnsi="Calibri"/>
          <w:b/>
          <w:sz w:val="20"/>
        </w:rPr>
        <w:tab/>
        <w:t>Chomutovská knihovna, příspěvková organizace</w:t>
      </w:r>
    </w:p>
    <w:p w:rsidR="00B272D6" w:rsidRPr="005F53BE" w:rsidRDefault="00B272D6" w:rsidP="00B272D6">
      <w:pPr>
        <w:pStyle w:val="Zkladntext21"/>
        <w:ind w:left="705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>je registrována v obchodním rejstříku u Krajského soudu v Ústí nad Labem, oddí</w:t>
      </w:r>
      <w:r>
        <w:rPr>
          <w:rFonts w:ascii="Calibri" w:hAnsi="Calibri"/>
          <w:sz w:val="20"/>
        </w:rPr>
        <w:t xml:space="preserve">l </w:t>
      </w:r>
      <w:proofErr w:type="spellStart"/>
      <w:r>
        <w:rPr>
          <w:rFonts w:ascii="Calibri" w:hAnsi="Calibri"/>
          <w:sz w:val="20"/>
        </w:rPr>
        <w:t>Pr</w:t>
      </w:r>
      <w:proofErr w:type="spellEnd"/>
      <w:r w:rsidRPr="005F53BE">
        <w:rPr>
          <w:rFonts w:ascii="Calibri" w:hAnsi="Calibri"/>
          <w:sz w:val="20"/>
        </w:rPr>
        <w:t xml:space="preserve">, vložka </w:t>
      </w:r>
      <w:r>
        <w:rPr>
          <w:rFonts w:ascii="Calibri" w:hAnsi="Calibri"/>
          <w:sz w:val="20"/>
        </w:rPr>
        <w:t>414</w:t>
      </w:r>
    </w:p>
    <w:p w:rsidR="00B272D6" w:rsidRPr="005F53BE" w:rsidRDefault="00B272D6" w:rsidP="00B272D6">
      <w:pPr>
        <w:pStyle w:val="Zkladntext21"/>
        <w:ind w:left="70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se sídlem: </w:t>
      </w:r>
      <w:r>
        <w:rPr>
          <w:rFonts w:ascii="Calibri" w:hAnsi="Calibri"/>
          <w:sz w:val="20"/>
        </w:rPr>
        <w:tab/>
        <w:t>430 01 Chomutov</w:t>
      </w:r>
      <w:r w:rsidRPr="005F53BE">
        <w:rPr>
          <w:rFonts w:ascii="Calibri" w:hAnsi="Calibri"/>
          <w:sz w:val="20"/>
        </w:rPr>
        <w:t xml:space="preserve">, </w:t>
      </w:r>
      <w:r>
        <w:rPr>
          <w:rFonts w:ascii="Calibri" w:hAnsi="Calibri"/>
          <w:sz w:val="20"/>
        </w:rPr>
        <w:t>Palackého 4995</w:t>
      </w:r>
    </w:p>
    <w:p w:rsidR="00B272D6" w:rsidRPr="005F53BE" w:rsidRDefault="00B272D6" w:rsidP="00B272D6">
      <w:pPr>
        <w:pStyle w:val="Zkladntext21"/>
        <w:ind w:left="70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zastoupena:</w:t>
      </w:r>
      <w:r>
        <w:rPr>
          <w:rFonts w:ascii="Calibri" w:hAnsi="Calibri"/>
          <w:sz w:val="20"/>
        </w:rPr>
        <w:tab/>
      </w:r>
      <w:r w:rsidR="00A35E35">
        <w:rPr>
          <w:rFonts w:ascii="Calibri" w:hAnsi="Calibri"/>
          <w:sz w:val="20"/>
        </w:rPr>
        <w:t xml:space="preserve">                                           </w:t>
      </w:r>
      <w:proofErr w:type="gramStart"/>
      <w:r w:rsidR="00A35E35">
        <w:rPr>
          <w:rFonts w:ascii="Calibri" w:hAnsi="Calibri"/>
          <w:sz w:val="20"/>
        </w:rPr>
        <w:t xml:space="preserve">  </w:t>
      </w:r>
      <w:r>
        <w:rPr>
          <w:rFonts w:ascii="Calibri" w:hAnsi="Calibri"/>
          <w:sz w:val="20"/>
        </w:rPr>
        <w:t>,</w:t>
      </w:r>
      <w:proofErr w:type="gramEnd"/>
      <w:r>
        <w:rPr>
          <w:rFonts w:ascii="Calibri" w:hAnsi="Calibri"/>
          <w:sz w:val="20"/>
        </w:rPr>
        <w:t xml:space="preserve"> ředitelem</w:t>
      </w:r>
    </w:p>
    <w:p w:rsidR="00B272D6" w:rsidRPr="005F53BE" w:rsidRDefault="00B272D6" w:rsidP="00B272D6">
      <w:pPr>
        <w:pStyle w:val="Zkladntext21"/>
        <w:ind w:left="705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>IČO:</w:t>
      </w:r>
      <w:r w:rsidRPr="005F53BE">
        <w:rPr>
          <w:rFonts w:ascii="Calibri" w:hAnsi="Calibri"/>
          <w:sz w:val="20"/>
        </w:rPr>
        <w:tab/>
      </w:r>
      <w:r w:rsidRPr="005F53BE">
        <w:rPr>
          <w:rFonts w:ascii="Calibri" w:hAnsi="Calibri"/>
          <w:sz w:val="20"/>
        </w:rPr>
        <w:tab/>
      </w:r>
      <w:r w:rsidRPr="00C02A97">
        <w:rPr>
          <w:rFonts w:asciiTheme="minorHAnsi" w:hAnsiTheme="minorHAnsi" w:cstheme="minorHAnsi"/>
          <w:bCs/>
          <w:color w:val="000000"/>
          <w:sz w:val="20"/>
        </w:rPr>
        <w:t>00360589</w:t>
      </w:r>
    </w:p>
    <w:p w:rsidR="00B272D6" w:rsidRPr="005F53BE" w:rsidRDefault="00B272D6" w:rsidP="00B272D6">
      <w:pPr>
        <w:pStyle w:val="Zkladntext21"/>
        <w:ind w:left="705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 xml:space="preserve">bank. </w:t>
      </w:r>
      <w:r>
        <w:rPr>
          <w:rFonts w:ascii="Calibri" w:hAnsi="Calibri"/>
          <w:sz w:val="20"/>
        </w:rPr>
        <w:t>s</w:t>
      </w:r>
      <w:r w:rsidRPr="005F53BE">
        <w:rPr>
          <w:rFonts w:ascii="Calibri" w:hAnsi="Calibri"/>
          <w:sz w:val="20"/>
        </w:rPr>
        <w:t>poj.:</w:t>
      </w:r>
      <w:r w:rsidRPr="005F53BE">
        <w:rPr>
          <w:rFonts w:ascii="Calibri" w:hAnsi="Calibri"/>
          <w:sz w:val="20"/>
        </w:rPr>
        <w:tab/>
        <w:t xml:space="preserve">Komerční banka, a.s. </w:t>
      </w:r>
      <w:r>
        <w:rPr>
          <w:rFonts w:ascii="Calibri" w:hAnsi="Calibri"/>
          <w:sz w:val="20"/>
        </w:rPr>
        <w:t>Chomutov</w:t>
      </w:r>
      <w:r w:rsidRPr="005F53BE">
        <w:rPr>
          <w:rFonts w:ascii="Calibri" w:hAnsi="Calibri"/>
          <w:sz w:val="20"/>
        </w:rPr>
        <w:t xml:space="preserve">, č. </w:t>
      </w:r>
      <w:proofErr w:type="spellStart"/>
      <w:r w:rsidRPr="005F53BE">
        <w:rPr>
          <w:rFonts w:ascii="Calibri" w:hAnsi="Calibri"/>
          <w:sz w:val="20"/>
        </w:rPr>
        <w:t>ú.</w:t>
      </w:r>
      <w:proofErr w:type="spellEnd"/>
      <w:r w:rsidRPr="005F53BE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5830441</w:t>
      </w:r>
      <w:r w:rsidRPr="005F53BE">
        <w:rPr>
          <w:rFonts w:ascii="Calibri" w:hAnsi="Calibri"/>
          <w:sz w:val="20"/>
        </w:rPr>
        <w:t>/0100</w:t>
      </w:r>
    </w:p>
    <w:p w:rsidR="00B272D6" w:rsidRPr="005F53BE" w:rsidRDefault="00B272D6" w:rsidP="00B272D6">
      <w:pPr>
        <w:pStyle w:val="Zkladntext21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ab/>
        <w:t xml:space="preserve">(dále jen </w:t>
      </w:r>
      <w:r w:rsidRPr="00C02A97">
        <w:rPr>
          <w:rFonts w:ascii="Calibri" w:hAnsi="Calibri"/>
          <w:b/>
          <w:sz w:val="20"/>
        </w:rPr>
        <w:t>objednatel</w:t>
      </w:r>
      <w:r w:rsidRPr="005F53BE">
        <w:rPr>
          <w:rFonts w:ascii="Calibri" w:hAnsi="Calibri"/>
          <w:sz w:val="20"/>
        </w:rPr>
        <w:t>) na straně jedné</w:t>
      </w:r>
    </w:p>
    <w:p w:rsidR="00B272D6" w:rsidRPr="005F53BE" w:rsidRDefault="00B272D6" w:rsidP="00B272D6">
      <w:pPr>
        <w:pStyle w:val="Zkladntext21"/>
        <w:rPr>
          <w:rFonts w:ascii="Calibri" w:hAnsi="Calibri"/>
          <w:sz w:val="20"/>
        </w:rPr>
      </w:pPr>
    </w:p>
    <w:p w:rsidR="00B272D6" w:rsidRDefault="00B272D6" w:rsidP="00B272D6">
      <w:pPr>
        <w:shd w:val="clear" w:color="auto" w:fill="FFFDF5"/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5F5F5"/>
        </w:rPr>
      </w:pPr>
      <w:r w:rsidRPr="005F53BE">
        <w:rPr>
          <w:rFonts w:ascii="Calibri" w:hAnsi="Calibri"/>
          <w:b/>
          <w:bCs/>
          <w:sz w:val="20"/>
          <w:szCs w:val="20"/>
        </w:rPr>
        <w:t>2.</w:t>
      </w:r>
      <w:r w:rsidRPr="005F53BE">
        <w:rPr>
          <w:rFonts w:ascii="Calibri" w:hAnsi="Calibri"/>
          <w:b/>
          <w:bCs/>
          <w:sz w:val="20"/>
          <w:szCs w:val="20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5F5F5"/>
        </w:rPr>
        <w:t>Karolin GZ s.r.o.</w:t>
      </w:r>
    </w:p>
    <w:p w:rsidR="00B272D6" w:rsidRPr="005F53BE" w:rsidRDefault="00B272D6" w:rsidP="00B272D6">
      <w:pPr>
        <w:pStyle w:val="Zkladntext21"/>
        <w:ind w:left="705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>je registrována v obchodním rejstříku u Krajského soudu v Ú</w:t>
      </w:r>
      <w:r>
        <w:rPr>
          <w:rFonts w:ascii="Calibri" w:hAnsi="Calibri"/>
          <w:sz w:val="20"/>
        </w:rPr>
        <w:t>stí nad Labem, oddíl C, vložka 31369</w:t>
      </w:r>
    </w:p>
    <w:p w:rsidR="00B272D6" w:rsidRPr="005F53BE" w:rsidRDefault="00B272D6" w:rsidP="00B272D6">
      <w:pPr>
        <w:shd w:val="clear" w:color="auto" w:fill="FFFDF5"/>
        <w:rPr>
          <w:rFonts w:ascii="Calibri" w:eastAsia="Times New Roman" w:hAnsi="Calibri" w:cs="Arial"/>
          <w:b/>
          <w:color w:val="000000"/>
          <w:kern w:val="0"/>
          <w:sz w:val="20"/>
          <w:szCs w:val="20"/>
        </w:rPr>
      </w:pPr>
    </w:p>
    <w:p w:rsidR="00B272D6" w:rsidRPr="005F53BE" w:rsidRDefault="00B272D6" w:rsidP="00B272D6">
      <w:pPr>
        <w:rPr>
          <w:rFonts w:ascii="Calibri" w:hAnsi="Calibri"/>
          <w:sz w:val="20"/>
          <w:szCs w:val="20"/>
        </w:rPr>
      </w:pPr>
      <w:r w:rsidRPr="005F53BE">
        <w:rPr>
          <w:rFonts w:ascii="Calibri" w:hAnsi="Calibri"/>
          <w:b/>
          <w:sz w:val="20"/>
          <w:szCs w:val="20"/>
        </w:rPr>
        <w:tab/>
      </w:r>
      <w:r w:rsidRPr="005F53BE">
        <w:rPr>
          <w:rFonts w:ascii="Calibri" w:hAnsi="Calibri"/>
          <w:sz w:val="20"/>
          <w:szCs w:val="20"/>
        </w:rPr>
        <w:t>Se sídlem:</w:t>
      </w:r>
      <w:r w:rsidRPr="005F53BE">
        <w:rPr>
          <w:rFonts w:ascii="Calibri" w:hAnsi="Calibri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kern w:val="0"/>
          <w:sz w:val="20"/>
          <w:szCs w:val="20"/>
        </w:rPr>
        <w:t xml:space="preserve">430 03 Chomutov, </w:t>
      </w:r>
      <w:r>
        <w:rPr>
          <w:rFonts w:ascii="Verdana" w:hAnsi="Verdana"/>
          <w:color w:val="333333"/>
          <w:sz w:val="18"/>
          <w:szCs w:val="18"/>
          <w:shd w:val="clear" w:color="auto" w:fill="F5F5F5"/>
        </w:rPr>
        <w:t>Jiráskova 4168</w:t>
      </w:r>
    </w:p>
    <w:p w:rsidR="00B272D6" w:rsidRPr="005F53BE" w:rsidRDefault="00B272D6" w:rsidP="00B272D6">
      <w:pPr>
        <w:rPr>
          <w:rFonts w:ascii="Calibri" w:hAnsi="Calibri"/>
          <w:sz w:val="20"/>
          <w:szCs w:val="20"/>
        </w:rPr>
      </w:pPr>
      <w:r w:rsidRPr="005F53BE">
        <w:rPr>
          <w:rFonts w:ascii="Calibri" w:hAnsi="Calibri"/>
          <w:sz w:val="20"/>
          <w:szCs w:val="20"/>
        </w:rPr>
        <w:tab/>
        <w:t>Zastoupena:</w:t>
      </w:r>
      <w:r>
        <w:rPr>
          <w:rFonts w:ascii="Calibri" w:hAnsi="Calibri"/>
          <w:sz w:val="20"/>
          <w:szCs w:val="20"/>
        </w:rPr>
        <w:tab/>
      </w:r>
      <w:r w:rsidR="00A35E35">
        <w:rPr>
          <w:rFonts w:ascii="Calibri" w:hAnsi="Calibri"/>
          <w:sz w:val="20"/>
          <w:szCs w:val="20"/>
        </w:rPr>
        <w:t xml:space="preserve">                                                 </w:t>
      </w:r>
      <w:proofErr w:type="gramStart"/>
      <w:r w:rsidR="00A35E35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,</w:t>
      </w:r>
      <w:proofErr w:type="gramEnd"/>
      <w:r>
        <w:rPr>
          <w:rFonts w:ascii="Calibri" w:hAnsi="Calibri"/>
          <w:sz w:val="20"/>
          <w:szCs w:val="20"/>
        </w:rPr>
        <w:t xml:space="preserve"> jednatelka</w:t>
      </w:r>
    </w:p>
    <w:p w:rsidR="00B272D6" w:rsidRDefault="00B272D6" w:rsidP="00B272D6">
      <w:pPr>
        <w:ind w:firstLine="708"/>
        <w:rPr>
          <w:rFonts w:ascii="Calibri" w:hAnsi="Calibri"/>
          <w:sz w:val="20"/>
          <w:szCs w:val="20"/>
        </w:rPr>
      </w:pPr>
      <w:r w:rsidRPr="005F53BE">
        <w:rPr>
          <w:rFonts w:ascii="Calibri" w:hAnsi="Calibri"/>
          <w:sz w:val="20"/>
          <w:szCs w:val="20"/>
        </w:rPr>
        <w:t>IČO:</w:t>
      </w:r>
      <w:r w:rsidRPr="005F53BE">
        <w:rPr>
          <w:rFonts w:ascii="Calibri" w:hAnsi="Calibri"/>
          <w:sz w:val="20"/>
          <w:szCs w:val="20"/>
        </w:rPr>
        <w:tab/>
      </w:r>
      <w:r w:rsidRPr="005F53BE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22773614</w:t>
      </w:r>
    </w:p>
    <w:p w:rsidR="00B272D6" w:rsidRPr="005F53BE" w:rsidRDefault="00B272D6" w:rsidP="00B272D6">
      <w:pPr>
        <w:pStyle w:val="Zkladntext21"/>
        <w:ind w:left="70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Pr="005F53BE">
        <w:rPr>
          <w:rFonts w:ascii="Calibri" w:hAnsi="Calibri"/>
          <w:sz w:val="20"/>
        </w:rPr>
        <w:t>DIČ:</w:t>
      </w:r>
      <w:r w:rsidRPr="005F53BE">
        <w:rPr>
          <w:rFonts w:ascii="Calibri" w:hAnsi="Calibri"/>
          <w:sz w:val="20"/>
        </w:rPr>
        <w:tab/>
      </w:r>
      <w:r w:rsidRPr="005F53BE">
        <w:rPr>
          <w:rFonts w:ascii="Calibri" w:hAnsi="Calibri"/>
          <w:sz w:val="20"/>
        </w:rPr>
        <w:tab/>
      </w:r>
      <w:r w:rsidRPr="001B4839">
        <w:rPr>
          <w:rFonts w:ascii="Calibri" w:hAnsi="Calibri"/>
          <w:sz w:val="20"/>
        </w:rPr>
        <w:t>CZ22773614</w:t>
      </w:r>
    </w:p>
    <w:p w:rsidR="00B272D6" w:rsidRPr="005F53BE" w:rsidRDefault="00B272D6" w:rsidP="00B272D6">
      <w:pPr>
        <w:pStyle w:val="Zkladntext21"/>
        <w:ind w:left="705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 xml:space="preserve">bank. </w:t>
      </w:r>
      <w:r>
        <w:rPr>
          <w:rFonts w:ascii="Calibri" w:hAnsi="Calibri"/>
          <w:sz w:val="20"/>
        </w:rPr>
        <w:t>s</w:t>
      </w:r>
      <w:r w:rsidRPr="005F53BE">
        <w:rPr>
          <w:rFonts w:ascii="Calibri" w:hAnsi="Calibri"/>
          <w:sz w:val="20"/>
        </w:rPr>
        <w:t>poj.:</w:t>
      </w:r>
      <w:r w:rsidRPr="005F53BE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Komerční ban</w:t>
      </w:r>
      <w:r w:rsidRPr="005F53BE">
        <w:rPr>
          <w:rFonts w:ascii="Calibri" w:hAnsi="Calibri"/>
          <w:sz w:val="20"/>
        </w:rPr>
        <w:t xml:space="preserve">ka, a.s. </w:t>
      </w:r>
      <w:r>
        <w:rPr>
          <w:rFonts w:ascii="Calibri" w:hAnsi="Calibri"/>
          <w:sz w:val="20"/>
        </w:rPr>
        <w:t>Chomutov</w:t>
      </w:r>
      <w:r w:rsidRPr="005F53BE">
        <w:rPr>
          <w:rFonts w:ascii="Calibri" w:hAnsi="Calibri"/>
          <w:sz w:val="20"/>
        </w:rPr>
        <w:t xml:space="preserve">, č. </w:t>
      </w:r>
      <w:proofErr w:type="spellStart"/>
      <w:r w:rsidRPr="005F53BE">
        <w:rPr>
          <w:rFonts w:ascii="Calibri" w:hAnsi="Calibri"/>
          <w:sz w:val="20"/>
        </w:rPr>
        <w:t>ú.</w:t>
      </w:r>
      <w:proofErr w:type="spellEnd"/>
      <w:r w:rsidRPr="005F53BE">
        <w:rPr>
          <w:rFonts w:ascii="Calibri" w:hAnsi="Calibri"/>
          <w:sz w:val="20"/>
        </w:rPr>
        <w:t xml:space="preserve"> </w:t>
      </w:r>
      <w:r w:rsidRPr="001B4839">
        <w:rPr>
          <w:rFonts w:ascii="Calibri" w:hAnsi="Calibri"/>
          <w:sz w:val="20"/>
        </w:rPr>
        <w:t>107-1885420217/0100</w:t>
      </w:r>
    </w:p>
    <w:p w:rsidR="00B272D6" w:rsidRPr="005F53BE" w:rsidRDefault="00B272D6" w:rsidP="00B272D6">
      <w:pPr>
        <w:ind w:firstLine="708"/>
        <w:rPr>
          <w:rFonts w:ascii="Calibri" w:hAnsi="Calibri"/>
          <w:sz w:val="20"/>
          <w:szCs w:val="20"/>
        </w:rPr>
      </w:pPr>
      <w:r w:rsidRPr="005F53BE">
        <w:rPr>
          <w:rFonts w:ascii="Calibri" w:hAnsi="Calibri"/>
          <w:sz w:val="20"/>
          <w:szCs w:val="20"/>
        </w:rPr>
        <w:t xml:space="preserve">(dále jen </w:t>
      </w:r>
      <w:r>
        <w:rPr>
          <w:rFonts w:ascii="Calibri" w:hAnsi="Calibri"/>
          <w:b/>
          <w:sz w:val="20"/>
          <w:szCs w:val="20"/>
        </w:rPr>
        <w:t>poskytovatel</w:t>
      </w:r>
      <w:r w:rsidRPr="005F53BE">
        <w:rPr>
          <w:rFonts w:ascii="Calibri" w:hAnsi="Calibri"/>
          <w:sz w:val="20"/>
          <w:szCs w:val="20"/>
        </w:rPr>
        <w:t xml:space="preserve"> na straně druhé)</w:t>
      </w:r>
    </w:p>
    <w:p w:rsidR="00B272D6" w:rsidRDefault="00B272D6" w:rsidP="00B272D6">
      <w:pPr>
        <w:pStyle w:val="Zkladntext21"/>
        <w:rPr>
          <w:rFonts w:ascii="Calibri" w:hAnsi="Calibri"/>
          <w:b/>
          <w:bCs/>
          <w:sz w:val="20"/>
        </w:rPr>
      </w:pPr>
    </w:p>
    <w:p w:rsidR="00B272D6" w:rsidRPr="005F53BE" w:rsidRDefault="00B272D6" w:rsidP="00B272D6">
      <w:pPr>
        <w:pStyle w:val="Zkladntext21"/>
        <w:rPr>
          <w:rFonts w:ascii="Calibri" w:hAnsi="Calibri"/>
          <w:b/>
          <w:bCs/>
          <w:sz w:val="20"/>
        </w:rPr>
      </w:pPr>
    </w:p>
    <w:p w:rsidR="00B272D6" w:rsidRPr="005F53BE" w:rsidRDefault="00B272D6" w:rsidP="00B272D6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 xml:space="preserve">čl. 1 </w:t>
      </w:r>
    </w:p>
    <w:p w:rsidR="00B272D6" w:rsidRDefault="00B272D6" w:rsidP="00B272D6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>Předmět plnění</w:t>
      </w:r>
    </w:p>
    <w:p w:rsidR="00B272D6" w:rsidRPr="005F53BE" w:rsidRDefault="00B272D6" w:rsidP="00B272D6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B272D6" w:rsidRDefault="00B272D6" w:rsidP="00B272D6">
      <w:pPr>
        <w:pStyle w:val="Zkladntext21"/>
        <w:ind w:left="709" w:hanging="709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>1.1</w:t>
      </w:r>
      <w:r w:rsidRPr="005F53BE">
        <w:rPr>
          <w:rFonts w:ascii="Calibri" w:hAnsi="Calibri"/>
          <w:sz w:val="20"/>
        </w:rPr>
        <w:tab/>
        <w:t xml:space="preserve">Poskytovatel se zavazuje, že v době </w:t>
      </w:r>
      <w:r w:rsidRPr="00812B8B">
        <w:rPr>
          <w:rFonts w:ascii="Calibri" w:hAnsi="Calibri"/>
          <w:b/>
          <w:sz w:val="20"/>
        </w:rPr>
        <w:t xml:space="preserve">od </w:t>
      </w:r>
      <w:r>
        <w:rPr>
          <w:rFonts w:ascii="Calibri" w:hAnsi="Calibri"/>
          <w:b/>
          <w:sz w:val="20"/>
        </w:rPr>
        <w:t>07.10.2025 do 30.6.2026</w:t>
      </w:r>
      <w:r>
        <w:rPr>
          <w:rFonts w:ascii="Calibri" w:hAnsi="Calibri"/>
          <w:sz w:val="20"/>
        </w:rPr>
        <w:t xml:space="preserve"> </w:t>
      </w:r>
      <w:r w:rsidRPr="005F53BE">
        <w:rPr>
          <w:rFonts w:ascii="Calibri" w:hAnsi="Calibri"/>
          <w:sz w:val="20"/>
        </w:rPr>
        <w:t xml:space="preserve">dle </w:t>
      </w:r>
      <w:r>
        <w:rPr>
          <w:rFonts w:ascii="Calibri" w:hAnsi="Calibri"/>
          <w:sz w:val="20"/>
        </w:rPr>
        <w:t xml:space="preserve">písemně </w:t>
      </w:r>
      <w:r w:rsidRPr="005F53BE">
        <w:rPr>
          <w:rFonts w:ascii="Calibri" w:hAnsi="Calibri"/>
          <w:sz w:val="20"/>
        </w:rPr>
        <w:t xml:space="preserve">vzájemně odsouhlaseného rozvrhu, za splnění podmínky, že daná doba nebude státním svátkem, poskytne objednateli k využívání </w:t>
      </w:r>
      <w:r>
        <w:rPr>
          <w:rFonts w:ascii="Calibri" w:hAnsi="Calibri"/>
          <w:sz w:val="20"/>
        </w:rPr>
        <w:t>místnost č. 27 - sál</w:t>
      </w:r>
      <w:r w:rsidRPr="005F53BE">
        <w:rPr>
          <w:rFonts w:ascii="Calibri" w:hAnsi="Calibri"/>
          <w:sz w:val="20"/>
        </w:rPr>
        <w:t xml:space="preserve"> za účelem </w:t>
      </w:r>
      <w:r>
        <w:rPr>
          <w:rFonts w:ascii="Calibri" w:hAnsi="Calibri"/>
          <w:sz w:val="20"/>
        </w:rPr>
        <w:t xml:space="preserve">výuky </w:t>
      </w:r>
      <w:r w:rsidRPr="00E367F8">
        <w:rPr>
          <w:rFonts w:ascii="Calibri" w:hAnsi="Calibri"/>
          <w:b/>
          <w:sz w:val="20"/>
        </w:rPr>
        <w:t>jógy pro</w:t>
      </w:r>
      <w:r>
        <w:rPr>
          <w:rFonts w:ascii="Calibri" w:hAnsi="Calibri"/>
          <w:b/>
          <w:sz w:val="20"/>
        </w:rPr>
        <w:t xml:space="preserve"> </w:t>
      </w:r>
      <w:proofErr w:type="gramStart"/>
      <w:r w:rsidRPr="00E367F8">
        <w:rPr>
          <w:rFonts w:ascii="Calibri" w:hAnsi="Calibri"/>
          <w:b/>
          <w:sz w:val="20"/>
        </w:rPr>
        <w:t>seniory</w:t>
      </w:r>
      <w:proofErr w:type="gramEnd"/>
      <w:r>
        <w:rPr>
          <w:rFonts w:ascii="Calibri" w:hAnsi="Calibri"/>
          <w:sz w:val="20"/>
        </w:rPr>
        <w:t xml:space="preserve"> a</w:t>
      </w:r>
      <w:r w:rsidRPr="005F53BE">
        <w:rPr>
          <w:rFonts w:ascii="Calibri" w:hAnsi="Calibri"/>
          <w:sz w:val="20"/>
        </w:rPr>
        <w:t xml:space="preserve"> to v rozsahu </w:t>
      </w:r>
      <w:r>
        <w:rPr>
          <w:rFonts w:ascii="Calibri" w:hAnsi="Calibri"/>
          <w:sz w:val="20"/>
        </w:rPr>
        <w:t>1 x týdně</w:t>
      </w:r>
      <w:r w:rsidRPr="005F53BE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v objektu Chomutovské knihovny v Chomutově</w:t>
      </w:r>
      <w:r w:rsidRPr="005F53BE">
        <w:rPr>
          <w:rFonts w:ascii="Calibri" w:hAnsi="Calibri"/>
          <w:sz w:val="20"/>
        </w:rPr>
        <w:t xml:space="preserve">, v ulici </w:t>
      </w:r>
      <w:r>
        <w:rPr>
          <w:rFonts w:ascii="Calibri" w:hAnsi="Calibri"/>
          <w:sz w:val="20"/>
        </w:rPr>
        <w:t>Palackého 4995</w:t>
      </w:r>
      <w:r w:rsidRPr="005F53BE">
        <w:rPr>
          <w:rFonts w:ascii="Calibri" w:hAnsi="Calibri"/>
          <w:sz w:val="20"/>
        </w:rPr>
        <w:t>, je</w:t>
      </w:r>
      <w:r>
        <w:rPr>
          <w:rFonts w:ascii="Calibri" w:hAnsi="Calibri"/>
          <w:sz w:val="20"/>
        </w:rPr>
        <w:t>jíž je správcem</w:t>
      </w:r>
      <w:r w:rsidRPr="005F53BE">
        <w:rPr>
          <w:rFonts w:ascii="Calibri" w:hAnsi="Calibri"/>
          <w:sz w:val="20"/>
        </w:rPr>
        <w:t xml:space="preserve"> a provozovatelem. Změna níže uvedeného termínu je možná po vzájemné dohodě.</w:t>
      </w:r>
    </w:p>
    <w:p w:rsidR="00B272D6" w:rsidRPr="005F53BE" w:rsidRDefault="00B272D6" w:rsidP="00B272D6">
      <w:pPr>
        <w:pStyle w:val="Zkladntext21"/>
        <w:rPr>
          <w:rFonts w:ascii="Calibri" w:hAnsi="Calibri"/>
          <w:sz w:val="20"/>
        </w:rPr>
      </w:pPr>
    </w:p>
    <w:p w:rsidR="00B272D6" w:rsidRDefault="00B272D6" w:rsidP="00B272D6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B272D6" w:rsidRPr="005F53BE" w:rsidRDefault="00B272D6" w:rsidP="00B272D6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>čl. 2</w:t>
      </w:r>
    </w:p>
    <w:p w:rsidR="00B272D6" w:rsidRDefault="00B272D6" w:rsidP="00B272D6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>Cena</w:t>
      </w:r>
    </w:p>
    <w:p w:rsidR="00B272D6" w:rsidRPr="005F53BE" w:rsidRDefault="00B272D6" w:rsidP="00B272D6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B272D6" w:rsidRPr="005F53BE" w:rsidRDefault="00B272D6" w:rsidP="00B272D6">
      <w:pPr>
        <w:pStyle w:val="Zkladntext21"/>
        <w:rPr>
          <w:rFonts w:ascii="Calibri" w:hAnsi="Calibri"/>
          <w:sz w:val="20"/>
        </w:rPr>
      </w:pPr>
      <w:r w:rsidRPr="005F53BE">
        <w:rPr>
          <w:rFonts w:ascii="Calibri" w:hAnsi="Calibri"/>
          <w:bCs/>
          <w:sz w:val="20"/>
        </w:rPr>
        <w:t>2.1</w:t>
      </w:r>
      <w:r>
        <w:rPr>
          <w:rFonts w:ascii="Calibri" w:hAnsi="Calibri"/>
          <w:sz w:val="20"/>
        </w:rPr>
        <w:tab/>
      </w:r>
      <w:r w:rsidRPr="005F53BE">
        <w:rPr>
          <w:rFonts w:ascii="Calibri" w:hAnsi="Calibri"/>
          <w:sz w:val="20"/>
        </w:rPr>
        <w:t>Cena dle čl. 1 odst. 1.1 je stanovena:</w:t>
      </w:r>
    </w:p>
    <w:p w:rsidR="00B272D6" w:rsidRDefault="00B272D6" w:rsidP="00B272D6">
      <w:pPr>
        <w:pStyle w:val="Zkladntext21"/>
        <w:ind w:left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na částku </w:t>
      </w:r>
      <w:r>
        <w:rPr>
          <w:rFonts w:ascii="Calibri" w:hAnsi="Calibri"/>
          <w:b/>
          <w:sz w:val="20"/>
        </w:rPr>
        <w:t>500</w:t>
      </w:r>
      <w:r w:rsidRPr="005F53BE">
        <w:rPr>
          <w:rFonts w:ascii="Calibri" w:hAnsi="Calibri"/>
          <w:b/>
          <w:sz w:val="20"/>
        </w:rPr>
        <w:t>,- Kč</w:t>
      </w:r>
      <w:r>
        <w:rPr>
          <w:rFonts w:ascii="Calibri" w:hAnsi="Calibri"/>
          <w:sz w:val="20"/>
        </w:rPr>
        <w:t xml:space="preserve"> </w:t>
      </w:r>
      <w:r w:rsidRPr="00564E2B">
        <w:rPr>
          <w:rFonts w:ascii="Calibri" w:hAnsi="Calibri"/>
          <w:b/>
          <w:sz w:val="20"/>
        </w:rPr>
        <w:t>včetně DPH</w:t>
      </w:r>
      <w:r w:rsidRPr="005F53BE">
        <w:rPr>
          <w:rFonts w:ascii="Calibri" w:hAnsi="Calibri"/>
          <w:sz w:val="20"/>
        </w:rPr>
        <w:t xml:space="preserve"> slovy: </w:t>
      </w:r>
      <w:r>
        <w:rPr>
          <w:rFonts w:ascii="Calibri" w:hAnsi="Calibri"/>
          <w:sz w:val="20"/>
        </w:rPr>
        <w:t>čtyřistakorun, za 1 vyučovací hodinu (60 min) po dobu trvání smlouvy.</w:t>
      </w:r>
    </w:p>
    <w:p w:rsidR="00B272D6" w:rsidRDefault="00B272D6" w:rsidP="00B272D6">
      <w:pPr>
        <w:pStyle w:val="Zkladntext21"/>
        <w:ind w:left="142" w:firstLine="567"/>
        <w:rPr>
          <w:rFonts w:ascii="Calibri" w:hAnsi="Calibri"/>
          <w:sz w:val="20"/>
        </w:rPr>
      </w:pPr>
    </w:p>
    <w:p w:rsidR="00B272D6" w:rsidRPr="003C7513" w:rsidRDefault="00B272D6" w:rsidP="00B272D6">
      <w:pPr>
        <w:pStyle w:val="Default"/>
        <w:ind w:left="705" w:hanging="70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2.2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3C7513">
        <w:rPr>
          <w:rFonts w:ascii="Calibri" w:hAnsi="Calibri"/>
          <w:sz w:val="20"/>
        </w:rPr>
        <w:t>Stanovená cena je splatná na základě daňového dokladu – faktury, která bude vystav</w:t>
      </w:r>
      <w:r>
        <w:rPr>
          <w:rFonts w:ascii="Calibri" w:hAnsi="Calibri"/>
          <w:sz w:val="20"/>
        </w:rPr>
        <w:t>ována měsíčně.</w:t>
      </w:r>
      <w:r w:rsidRPr="003C7513">
        <w:rPr>
          <w:rFonts w:ascii="Calibri" w:hAnsi="Calibri"/>
          <w:sz w:val="20"/>
        </w:rPr>
        <w:t xml:space="preserve"> Splatnost faktury je 14 dní. Za datum úhrady se považuje den, kdy byla příslušná částka připsána na účet </w:t>
      </w:r>
      <w:proofErr w:type="gramStart"/>
      <w:r w:rsidRPr="003C7513">
        <w:rPr>
          <w:rFonts w:ascii="Calibri" w:hAnsi="Calibri"/>
          <w:sz w:val="20"/>
        </w:rPr>
        <w:t>poskytovatele</w:t>
      </w:r>
      <w:proofErr w:type="gramEnd"/>
      <w:r w:rsidRPr="003C7513">
        <w:rPr>
          <w:rFonts w:ascii="Calibri" w:hAnsi="Calibri"/>
          <w:sz w:val="20"/>
        </w:rPr>
        <w:t xml:space="preserve"> popř. uhrazena v hotovosti.</w:t>
      </w:r>
    </w:p>
    <w:p w:rsidR="00B272D6" w:rsidRDefault="00B272D6" w:rsidP="00B272D6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B272D6" w:rsidRPr="005F53BE" w:rsidRDefault="00B272D6" w:rsidP="00B272D6">
      <w:pPr>
        <w:pStyle w:val="Zkladntext21"/>
        <w:jc w:val="left"/>
        <w:rPr>
          <w:rFonts w:ascii="Calibri" w:hAnsi="Calibri"/>
          <w:sz w:val="20"/>
        </w:rPr>
      </w:pPr>
    </w:p>
    <w:p w:rsidR="00B272D6" w:rsidRPr="005F53BE" w:rsidRDefault="00B272D6" w:rsidP="00B272D6">
      <w:pPr>
        <w:widowControl/>
        <w:suppressAutoHyphens w:val="0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>čl. 3</w:t>
      </w:r>
    </w:p>
    <w:p w:rsidR="00B272D6" w:rsidRDefault="00B272D6" w:rsidP="00B272D6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>Povinnosti poskytovatele</w:t>
      </w:r>
    </w:p>
    <w:p w:rsidR="00B272D6" w:rsidRPr="005F53BE" w:rsidRDefault="00B272D6" w:rsidP="00B272D6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</w:p>
    <w:p w:rsidR="00B272D6" w:rsidRPr="005F53BE" w:rsidRDefault="00B272D6" w:rsidP="00B272D6">
      <w:pPr>
        <w:pStyle w:val="Zkladntext21"/>
        <w:numPr>
          <w:ilvl w:val="1"/>
          <w:numId w:val="2"/>
        </w:numPr>
        <w:ind w:left="709" w:hanging="709"/>
        <w:jc w:val="left"/>
        <w:rPr>
          <w:rFonts w:ascii="Calibri" w:hAnsi="Calibri"/>
          <w:bCs/>
          <w:sz w:val="20"/>
        </w:rPr>
      </w:pPr>
      <w:r w:rsidRPr="005F53BE">
        <w:rPr>
          <w:rFonts w:ascii="Calibri" w:hAnsi="Calibri"/>
          <w:sz w:val="20"/>
        </w:rPr>
        <w:t>Poskytovatel je povinen:</w:t>
      </w:r>
    </w:p>
    <w:p w:rsidR="00B272D6" w:rsidRPr="005F53BE" w:rsidRDefault="00B272D6" w:rsidP="00B272D6">
      <w:pPr>
        <w:pStyle w:val="Zkladntext21"/>
        <w:numPr>
          <w:ilvl w:val="0"/>
          <w:numId w:val="1"/>
        </w:numPr>
        <w:ind w:hanging="694"/>
        <w:jc w:val="left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 xml:space="preserve">zajistit výuku odborně, kvalifikovanými zaměstnanci a řídit se </w:t>
      </w:r>
      <w:r>
        <w:rPr>
          <w:rFonts w:ascii="Calibri" w:hAnsi="Calibri"/>
          <w:sz w:val="20"/>
        </w:rPr>
        <w:t>vnitřními pravidly objednatele,</w:t>
      </w:r>
    </w:p>
    <w:p w:rsidR="00B272D6" w:rsidRPr="005F53BE" w:rsidRDefault="00B272D6" w:rsidP="00B272D6">
      <w:pPr>
        <w:pStyle w:val="Zkladntext21"/>
        <w:numPr>
          <w:ilvl w:val="0"/>
          <w:numId w:val="1"/>
        </w:numPr>
        <w:ind w:hanging="694"/>
        <w:jc w:val="left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>převzít zodpovědnost</w:t>
      </w:r>
      <w:r w:rsidRPr="005F53BE">
        <w:rPr>
          <w:rFonts w:ascii="Calibri" w:hAnsi="Calibri"/>
          <w:color w:val="FF0000"/>
          <w:sz w:val="20"/>
        </w:rPr>
        <w:t xml:space="preserve"> </w:t>
      </w:r>
      <w:r>
        <w:rPr>
          <w:rFonts w:ascii="Calibri" w:hAnsi="Calibri"/>
          <w:sz w:val="20"/>
        </w:rPr>
        <w:t>za bezpečnost účastníků lekce v době trvání výuky,</w:t>
      </w:r>
    </w:p>
    <w:p w:rsidR="00B272D6" w:rsidRDefault="00B272D6" w:rsidP="00B272D6">
      <w:pPr>
        <w:pStyle w:val="Zkladntext21"/>
        <w:numPr>
          <w:ilvl w:val="0"/>
          <w:numId w:val="1"/>
        </w:numPr>
        <w:ind w:hanging="694"/>
        <w:jc w:val="left"/>
        <w:rPr>
          <w:rFonts w:ascii="Calibri" w:hAnsi="Calibri"/>
          <w:sz w:val="20"/>
        </w:rPr>
      </w:pPr>
      <w:r w:rsidRPr="00596AC2">
        <w:rPr>
          <w:rFonts w:ascii="Calibri" w:hAnsi="Calibri"/>
          <w:sz w:val="20"/>
        </w:rPr>
        <w:t xml:space="preserve">poskytnout účastníkům lekce v případě potřeby první pomoc, či ošetření drobných poranění, která si účastník způsobí v průběhu lekce. </w:t>
      </w:r>
    </w:p>
    <w:p w:rsidR="00B272D6" w:rsidRDefault="00B272D6" w:rsidP="00B272D6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p w:rsidR="00B272D6" w:rsidRDefault="00B272D6" w:rsidP="00B272D6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p w:rsidR="00B272D6" w:rsidRDefault="00B272D6" w:rsidP="00B272D6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</w:p>
    <w:p w:rsidR="00B272D6" w:rsidRDefault="00B272D6" w:rsidP="00B272D6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</w:p>
    <w:p w:rsidR="00B272D6" w:rsidRPr="00916683" w:rsidRDefault="00B272D6" w:rsidP="00B272D6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916683">
        <w:rPr>
          <w:rFonts w:ascii="Calibri" w:hAnsi="Calibri"/>
          <w:b/>
          <w:bCs/>
          <w:sz w:val="20"/>
        </w:rPr>
        <w:t xml:space="preserve">čl. </w:t>
      </w:r>
      <w:r>
        <w:rPr>
          <w:rFonts w:ascii="Calibri" w:hAnsi="Calibri"/>
          <w:b/>
          <w:bCs/>
          <w:sz w:val="20"/>
        </w:rPr>
        <w:t>4</w:t>
      </w:r>
    </w:p>
    <w:p w:rsidR="00B272D6" w:rsidRDefault="00B272D6" w:rsidP="00B272D6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916683">
        <w:rPr>
          <w:rFonts w:ascii="Calibri" w:hAnsi="Calibri"/>
          <w:b/>
          <w:bCs/>
          <w:sz w:val="20"/>
        </w:rPr>
        <w:t>Smluvní pokuta a náhrada škody</w:t>
      </w:r>
    </w:p>
    <w:p w:rsidR="00B272D6" w:rsidRPr="00916683" w:rsidRDefault="00B272D6" w:rsidP="00B272D6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</w:p>
    <w:p w:rsidR="00B272D6" w:rsidRDefault="00B272D6" w:rsidP="00B272D6">
      <w:pPr>
        <w:pStyle w:val="Zkladntext21"/>
        <w:ind w:left="708" w:hanging="708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>4</w:t>
      </w:r>
      <w:r w:rsidRPr="00916683">
        <w:rPr>
          <w:rFonts w:ascii="Calibri" w:hAnsi="Calibri"/>
          <w:bCs/>
          <w:sz w:val="20"/>
        </w:rPr>
        <w:t>.1</w:t>
      </w:r>
      <w:r w:rsidRPr="00916683">
        <w:rPr>
          <w:rFonts w:ascii="Calibri" w:hAnsi="Calibri"/>
          <w:b/>
          <w:bCs/>
          <w:sz w:val="20"/>
        </w:rPr>
        <w:tab/>
      </w:r>
      <w:r w:rsidRPr="00916683">
        <w:rPr>
          <w:rFonts w:ascii="Calibri" w:hAnsi="Calibri"/>
          <w:sz w:val="20"/>
        </w:rPr>
        <w:t>Pokud objednatel nesplní svoji povinnost úhrady ceny plnění ve sjednané výši a době dle čl. 2 smlouvy, je povinen zaplatit poskytovateli smluvní pokutu ve výši 0,3 % z ujednané částky za každý kalendářní den prodlení.</w:t>
      </w:r>
    </w:p>
    <w:p w:rsidR="00B272D6" w:rsidRDefault="00B272D6" w:rsidP="00B272D6">
      <w:pPr>
        <w:pStyle w:val="Zkladntext21"/>
        <w:ind w:left="708" w:hanging="708"/>
        <w:rPr>
          <w:rFonts w:ascii="Calibri" w:hAnsi="Calibri"/>
          <w:sz w:val="20"/>
        </w:rPr>
      </w:pPr>
    </w:p>
    <w:p w:rsidR="00B272D6" w:rsidRPr="00916683" w:rsidRDefault="00B272D6" w:rsidP="00B272D6">
      <w:pPr>
        <w:pStyle w:val="Zkladntext21"/>
        <w:ind w:left="708" w:hanging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4.2</w:t>
      </w:r>
      <w:r>
        <w:rPr>
          <w:rFonts w:ascii="Calibri" w:hAnsi="Calibri"/>
          <w:sz w:val="20"/>
        </w:rPr>
        <w:tab/>
      </w:r>
      <w:r w:rsidRPr="00916683">
        <w:rPr>
          <w:rFonts w:ascii="Calibri" w:hAnsi="Calibri"/>
          <w:sz w:val="20"/>
        </w:rPr>
        <w:t>Pokud poskytovatel nebude plnit povinnosti uvedené v článku 3 smlouvy, je povinen uhradit objednateli škodu vzniklou v souvislosti s neplněním těchto povinností</w:t>
      </w:r>
      <w:r>
        <w:rPr>
          <w:color w:val="1F497D"/>
        </w:rPr>
        <w:t>.</w:t>
      </w:r>
    </w:p>
    <w:p w:rsidR="00B272D6" w:rsidRDefault="00B272D6" w:rsidP="00B272D6">
      <w:pPr>
        <w:widowControl/>
        <w:suppressAutoHyphens w:val="0"/>
        <w:rPr>
          <w:rFonts w:ascii="Calibri" w:hAnsi="Calibri"/>
          <w:b/>
          <w:bCs/>
          <w:sz w:val="20"/>
          <w:szCs w:val="20"/>
        </w:rPr>
      </w:pPr>
    </w:p>
    <w:p w:rsidR="00B272D6" w:rsidRPr="005F53BE" w:rsidRDefault="00B272D6" w:rsidP="00B272D6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 xml:space="preserve">čl. </w:t>
      </w:r>
      <w:r>
        <w:rPr>
          <w:rFonts w:ascii="Calibri" w:hAnsi="Calibri"/>
          <w:b/>
          <w:bCs/>
          <w:sz w:val="20"/>
        </w:rPr>
        <w:t>5</w:t>
      </w:r>
    </w:p>
    <w:p w:rsidR="00B272D6" w:rsidRDefault="00B272D6" w:rsidP="00B272D6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>Platnost smlouvy</w:t>
      </w:r>
    </w:p>
    <w:p w:rsidR="00B272D6" w:rsidRPr="005F53BE" w:rsidRDefault="00B272D6" w:rsidP="00B272D6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</w:p>
    <w:p w:rsidR="00B272D6" w:rsidRPr="00812B8B" w:rsidRDefault="00B272D6" w:rsidP="00B272D6">
      <w:pPr>
        <w:pStyle w:val="Zkladntext21"/>
        <w:numPr>
          <w:ilvl w:val="1"/>
          <w:numId w:val="3"/>
        </w:numPr>
        <w:ind w:left="709" w:hanging="709"/>
        <w:rPr>
          <w:rFonts w:ascii="Calibri" w:hAnsi="Calibri"/>
          <w:sz w:val="20"/>
        </w:rPr>
      </w:pPr>
      <w:r w:rsidRPr="00532829">
        <w:rPr>
          <w:rFonts w:ascii="Calibri" w:hAnsi="Calibri"/>
          <w:sz w:val="20"/>
        </w:rPr>
        <w:t>Tato smlouva se uzavírá na dobu určitou</w:t>
      </w:r>
      <w:r w:rsidRPr="00532829">
        <w:rPr>
          <w:rFonts w:ascii="Calibri" w:hAnsi="Calibri"/>
          <w:b/>
          <w:sz w:val="20"/>
        </w:rPr>
        <w:t xml:space="preserve">. </w:t>
      </w:r>
    </w:p>
    <w:p w:rsidR="00B272D6" w:rsidRPr="00532829" w:rsidRDefault="00B272D6" w:rsidP="00B272D6">
      <w:pPr>
        <w:pStyle w:val="Zkladntext21"/>
        <w:rPr>
          <w:rFonts w:ascii="Calibri" w:hAnsi="Calibri"/>
          <w:sz w:val="20"/>
        </w:rPr>
      </w:pPr>
    </w:p>
    <w:p w:rsidR="00B272D6" w:rsidRPr="00532829" w:rsidRDefault="00B272D6" w:rsidP="00B272D6">
      <w:pPr>
        <w:pStyle w:val="Zkladntext21"/>
        <w:numPr>
          <w:ilvl w:val="1"/>
          <w:numId w:val="3"/>
        </w:numPr>
        <w:ind w:left="709" w:hanging="709"/>
        <w:rPr>
          <w:rFonts w:ascii="Calibri" w:hAnsi="Calibri"/>
          <w:sz w:val="20"/>
        </w:rPr>
      </w:pPr>
      <w:r w:rsidRPr="00532829">
        <w:rPr>
          <w:rFonts w:ascii="Calibri" w:hAnsi="Calibri"/>
          <w:sz w:val="20"/>
        </w:rPr>
        <w:t>Objednatel</w:t>
      </w:r>
      <w:r>
        <w:rPr>
          <w:rFonts w:ascii="Calibri" w:hAnsi="Calibri"/>
          <w:sz w:val="20"/>
        </w:rPr>
        <w:t xml:space="preserve"> i poskytovatel</w:t>
      </w:r>
      <w:r w:rsidRPr="00532829">
        <w:rPr>
          <w:rFonts w:ascii="Calibri" w:hAnsi="Calibri"/>
          <w:sz w:val="20"/>
        </w:rPr>
        <w:t xml:space="preserve"> m</w:t>
      </w:r>
      <w:r>
        <w:rPr>
          <w:rFonts w:ascii="Calibri" w:hAnsi="Calibri"/>
          <w:sz w:val="20"/>
        </w:rPr>
        <w:t>ají</w:t>
      </w:r>
      <w:r w:rsidRPr="00532829">
        <w:rPr>
          <w:rFonts w:ascii="Calibri" w:hAnsi="Calibri"/>
          <w:sz w:val="20"/>
        </w:rPr>
        <w:t xml:space="preserve"> právo vypovědět smlouvu o poskytnutí služby bez udání důvodu. Výpovědní doba se sjednává v délce 14 dní a počíná běžet v den doručení výpovědi</w:t>
      </w:r>
      <w:r>
        <w:rPr>
          <w:rFonts w:ascii="Calibri" w:hAnsi="Calibri"/>
          <w:sz w:val="20"/>
        </w:rPr>
        <w:t xml:space="preserve"> druhé straně</w:t>
      </w:r>
      <w:r w:rsidRPr="00532829">
        <w:rPr>
          <w:rFonts w:ascii="Calibri" w:hAnsi="Calibri"/>
          <w:sz w:val="20"/>
        </w:rPr>
        <w:t xml:space="preserve">. </w:t>
      </w:r>
    </w:p>
    <w:p w:rsidR="00B272D6" w:rsidRDefault="00B272D6" w:rsidP="00B272D6">
      <w:pPr>
        <w:pStyle w:val="Zkladntext21"/>
        <w:ind w:left="705" w:hanging="705"/>
        <w:rPr>
          <w:rFonts w:ascii="Calibri" w:hAnsi="Calibri"/>
          <w:sz w:val="20"/>
        </w:rPr>
      </w:pPr>
    </w:p>
    <w:p w:rsidR="00B272D6" w:rsidRPr="006202C2" w:rsidRDefault="00B272D6" w:rsidP="00B272D6">
      <w:pPr>
        <w:pStyle w:val="Zkladntext21"/>
        <w:ind w:left="705" w:hanging="705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 xml:space="preserve"> </w:t>
      </w:r>
    </w:p>
    <w:p w:rsidR="00B272D6" w:rsidRDefault="00B272D6" w:rsidP="00B272D6">
      <w:pPr>
        <w:pStyle w:val="Zkladntext21"/>
        <w:rPr>
          <w:rFonts w:ascii="Calibri" w:hAnsi="Calibri"/>
          <w:b/>
          <w:bCs/>
          <w:sz w:val="20"/>
        </w:rPr>
      </w:pPr>
    </w:p>
    <w:p w:rsidR="00B272D6" w:rsidRPr="002523D0" w:rsidRDefault="00B272D6" w:rsidP="00B272D6">
      <w:pPr>
        <w:widowControl/>
        <w:suppressAutoHyphens w:val="0"/>
        <w:jc w:val="center"/>
        <w:rPr>
          <w:rFonts w:ascii="Calibri" w:hAnsi="Calibri"/>
          <w:b/>
          <w:bCs/>
          <w:sz w:val="20"/>
          <w:szCs w:val="20"/>
        </w:rPr>
      </w:pPr>
      <w:r w:rsidRPr="00887A25">
        <w:rPr>
          <w:rFonts w:ascii="Calibri" w:hAnsi="Calibri"/>
          <w:b/>
          <w:bCs/>
          <w:sz w:val="20"/>
        </w:rPr>
        <w:t xml:space="preserve">čl. </w:t>
      </w:r>
      <w:r>
        <w:rPr>
          <w:rFonts w:ascii="Calibri" w:hAnsi="Calibri"/>
          <w:b/>
          <w:bCs/>
          <w:sz w:val="20"/>
        </w:rPr>
        <w:t>6</w:t>
      </w:r>
    </w:p>
    <w:p w:rsidR="00B272D6" w:rsidRDefault="00B272D6" w:rsidP="00B272D6">
      <w:pPr>
        <w:pStyle w:val="BodyText21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Závěrečná ustanovení</w:t>
      </w:r>
    </w:p>
    <w:p w:rsidR="00B272D6" w:rsidRPr="00887A25" w:rsidRDefault="00B272D6" w:rsidP="00B272D6">
      <w:pPr>
        <w:pStyle w:val="BodyText21"/>
        <w:jc w:val="center"/>
        <w:rPr>
          <w:rFonts w:ascii="Calibri" w:hAnsi="Calibri"/>
          <w:b/>
          <w:bCs/>
          <w:sz w:val="20"/>
        </w:rPr>
      </w:pPr>
    </w:p>
    <w:p w:rsidR="00B272D6" w:rsidRDefault="00B272D6" w:rsidP="00B272D6">
      <w:pPr>
        <w:pStyle w:val="BodyText21"/>
        <w:ind w:left="709" w:hanging="709"/>
        <w:jc w:val="left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>6</w:t>
      </w:r>
      <w:r w:rsidRPr="00887A25">
        <w:rPr>
          <w:rFonts w:ascii="Calibri" w:hAnsi="Calibri"/>
          <w:bCs/>
          <w:sz w:val="20"/>
        </w:rPr>
        <w:t xml:space="preserve">.1 </w:t>
      </w:r>
      <w:r w:rsidRPr="00887A25">
        <w:rPr>
          <w:rFonts w:ascii="Calibri" w:hAnsi="Calibri"/>
          <w:bCs/>
          <w:sz w:val="20"/>
        </w:rPr>
        <w:tab/>
      </w:r>
      <w:r w:rsidRPr="00887A25">
        <w:rPr>
          <w:rFonts w:ascii="Calibri" w:hAnsi="Calibri"/>
          <w:sz w:val="20"/>
        </w:rPr>
        <w:t>Změny smlouvy jsou možné pouze písemně se souhlasem obou stran. Právní vztah vzniklý mezi smluvními stranami se řídí českým právním řádem.</w:t>
      </w:r>
    </w:p>
    <w:p w:rsidR="00B272D6" w:rsidRPr="00887A25" w:rsidRDefault="00B272D6" w:rsidP="00B272D6">
      <w:pPr>
        <w:pStyle w:val="BodyText21"/>
        <w:ind w:left="709" w:hanging="709"/>
        <w:jc w:val="left"/>
        <w:rPr>
          <w:rFonts w:ascii="Calibri" w:hAnsi="Calibri"/>
          <w:sz w:val="20"/>
        </w:rPr>
      </w:pPr>
    </w:p>
    <w:p w:rsidR="00B272D6" w:rsidRDefault="00B272D6" w:rsidP="00B272D6">
      <w:pPr>
        <w:pStyle w:val="Body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</w:t>
      </w:r>
      <w:r w:rsidRPr="00887A25">
        <w:rPr>
          <w:rFonts w:ascii="Calibri" w:hAnsi="Calibri"/>
          <w:sz w:val="20"/>
        </w:rPr>
        <w:t>.2</w:t>
      </w:r>
      <w:r w:rsidRPr="00887A25">
        <w:rPr>
          <w:rFonts w:ascii="Calibri" w:hAnsi="Calibri"/>
          <w:sz w:val="20"/>
        </w:rPr>
        <w:tab/>
        <w:t>Účastníci si smlouvu přečetli, s jejím obsahem souhlasí, což stvrzují vlastnoručními podpisy a otiskem razítka.</w:t>
      </w:r>
    </w:p>
    <w:p w:rsidR="00B272D6" w:rsidRPr="00887A25" w:rsidRDefault="00B272D6" w:rsidP="00B272D6">
      <w:pPr>
        <w:pStyle w:val="BodyText21"/>
        <w:ind w:left="705" w:hanging="705"/>
        <w:jc w:val="left"/>
        <w:rPr>
          <w:rFonts w:ascii="Calibri" w:hAnsi="Calibri"/>
          <w:sz w:val="20"/>
        </w:rPr>
      </w:pPr>
    </w:p>
    <w:p w:rsidR="00B272D6" w:rsidRDefault="00B272D6" w:rsidP="00B272D6">
      <w:pPr>
        <w:pStyle w:val="BodyText21"/>
        <w:jc w:val="left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>6</w:t>
      </w:r>
      <w:r w:rsidRPr="00887A25">
        <w:rPr>
          <w:rFonts w:ascii="Calibri" w:hAnsi="Calibri"/>
          <w:bCs/>
          <w:sz w:val="20"/>
        </w:rPr>
        <w:t>.3</w:t>
      </w:r>
      <w:r w:rsidRPr="00887A25">
        <w:rPr>
          <w:rFonts w:ascii="Calibri" w:hAnsi="Calibri"/>
          <w:b/>
          <w:bCs/>
          <w:sz w:val="20"/>
        </w:rPr>
        <w:tab/>
      </w:r>
      <w:r w:rsidRPr="00887A25">
        <w:rPr>
          <w:rFonts w:ascii="Calibri" w:hAnsi="Calibri"/>
          <w:sz w:val="20"/>
        </w:rPr>
        <w:t>Smlouva je vyhotovena ve dvou stejnop</w:t>
      </w:r>
      <w:r>
        <w:rPr>
          <w:rFonts w:ascii="Calibri" w:hAnsi="Calibri"/>
          <w:sz w:val="20"/>
        </w:rPr>
        <w:t xml:space="preserve">isech, z nichž po jednom obdrží </w:t>
      </w:r>
      <w:r w:rsidRPr="00887A25">
        <w:rPr>
          <w:rFonts w:ascii="Calibri" w:hAnsi="Calibri"/>
          <w:sz w:val="20"/>
        </w:rPr>
        <w:t>každá smluvní strana.</w:t>
      </w:r>
    </w:p>
    <w:p w:rsidR="00B272D6" w:rsidRDefault="00B272D6" w:rsidP="00B272D6">
      <w:pPr>
        <w:pStyle w:val="BodyText21"/>
        <w:jc w:val="left"/>
        <w:rPr>
          <w:rFonts w:ascii="Calibri" w:hAnsi="Calibri"/>
          <w:sz w:val="20"/>
        </w:rPr>
      </w:pPr>
    </w:p>
    <w:p w:rsidR="00B272D6" w:rsidRDefault="00B272D6" w:rsidP="00B272D6">
      <w:pPr>
        <w:rPr>
          <w:rFonts w:eastAsiaTheme="minorHAnsi"/>
          <w:kern w:val="0"/>
          <w:sz w:val="22"/>
          <w:szCs w:val="22"/>
        </w:rPr>
      </w:pPr>
      <w:r w:rsidRPr="00FC0396">
        <w:rPr>
          <w:rFonts w:ascii="Calibri" w:hAnsi="Calibri"/>
          <w:sz w:val="20"/>
          <w:highlight w:val="yellow"/>
        </w:rPr>
        <w:t>6.4.</w:t>
      </w:r>
      <w:r>
        <w:rPr>
          <w:rFonts w:ascii="Calibri" w:hAnsi="Calibri"/>
          <w:sz w:val="20"/>
        </w:rPr>
        <w:tab/>
      </w:r>
      <w:r w:rsidRPr="00FC0396">
        <w:rPr>
          <w:rFonts w:asciiTheme="minorHAnsi" w:hAnsiTheme="minorHAnsi" w:cstheme="minorHAnsi"/>
          <w:sz w:val="20"/>
          <w:szCs w:val="20"/>
        </w:rPr>
        <w:t xml:space="preserve">Smluvní strany souhlasí s uveřejněním smlouvy v registru smluv dle zákona č. 340/2015 Sb., o registru smluv, </w:t>
      </w:r>
      <w:r>
        <w:rPr>
          <w:rFonts w:asciiTheme="minorHAnsi" w:hAnsiTheme="minorHAnsi" w:cstheme="minorHAnsi"/>
          <w:sz w:val="20"/>
          <w:szCs w:val="20"/>
        </w:rPr>
        <w:tab/>
      </w:r>
      <w:r w:rsidRPr="00FC0396">
        <w:rPr>
          <w:rFonts w:asciiTheme="minorHAnsi" w:hAnsiTheme="minorHAnsi" w:cstheme="minorHAnsi"/>
          <w:sz w:val="20"/>
          <w:szCs w:val="20"/>
        </w:rPr>
        <w:t>v platném znění. Účinnost smlouvy nastává dnem zveřejnění v registru smluv.</w:t>
      </w:r>
    </w:p>
    <w:p w:rsidR="00B272D6" w:rsidRDefault="00B272D6" w:rsidP="00B272D6">
      <w:pPr>
        <w:pStyle w:val="BodyText21"/>
        <w:jc w:val="left"/>
        <w:rPr>
          <w:rFonts w:ascii="Calibri" w:hAnsi="Calibri"/>
          <w:sz w:val="20"/>
        </w:rPr>
      </w:pPr>
    </w:p>
    <w:p w:rsidR="00B272D6" w:rsidRDefault="00B272D6" w:rsidP="00B272D6">
      <w:pPr>
        <w:pStyle w:val="BodyText21"/>
        <w:jc w:val="left"/>
        <w:rPr>
          <w:rFonts w:ascii="Calibri" w:hAnsi="Calibri"/>
          <w:sz w:val="20"/>
        </w:rPr>
      </w:pPr>
    </w:p>
    <w:p w:rsidR="00B272D6" w:rsidRPr="00A92C8B" w:rsidRDefault="00B272D6" w:rsidP="00B272D6">
      <w:pPr>
        <w:autoSpaceDE w:val="0"/>
        <w:autoSpaceDN w:val="0"/>
        <w:ind w:left="705" w:hanging="705"/>
        <w:jc w:val="both"/>
        <w:rPr>
          <w:rFonts w:ascii="Calibri" w:eastAsia="Calibri" w:hAnsi="Calibri" w:cs="Arial"/>
          <w:sz w:val="20"/>
          <w:szCs w:val="20"/>
        </w:rPr>
      </w:pPr>
    </w:p>
    <w:p w:rsidR="00B272D6" w:rsidRDefault="00B272D6" w:rsidP="00B272D6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B272D6" w:rsidRPr="00887A25" w:rsidRDefault="00B272D6" w:rsidP="00B272D6">
      <w:pPr>
        <w:pStyle w:val="BodyText21"/>
        <w:ind w:left="708" w:hanging="708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V </w:t>
      </w:r>
      <w:r>
        <w:rPr>
          <w:rFonts w:ascii="Calibri" w:hAnsi="Calibri"/>
          <w:sz w:val="20"/>
        </w:rPr>
        <w:t>Chomutově</w:t>
      </w:r>
      <w:r w:rsidRPr="00887A2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dne 18. 09. 2025</w:t>
      </w:r>
      <w:r w:rsidRPr="00887A25">
        <w:rPr>
          <w:rFonts w:ascii="Calibri" w:hAnsi="Calibri"/>
          <w:sz w:val="20"/>
        </w:rPr>
        <w:tab/>
      </w:r>
    </w:p>
    <w:p w:rsidR="00B272D6" w:rsidRDefault="00B272D6" w:rsidP="00B272D6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B272D6" w:rsidRPr="00887A25" w:rsidRDefault="00B272D6" w:rsidP="00B272D6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B272D6" w:rsidRPr="00887A25" w:rsidRDefault="00B272D6" w:rsidP="00B272D6">
      <w:pPr>
        <w:pStyle w:val="BodyText21"/>
        <w:ind w:left="708" w:hanging="708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Objednatel: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</w:t>
      </w:r>
      <w:r w:rsidRPr="00887A25">
        <w:rPr>
          <w:rFonts w:ascii="Calibri" w:hAnsi="Calibri"/>
          <w:sz w:val="20"/>
        </w:rPr>
        <w:t>Poskytovatel:</w:t>
      </w:r>
    </w:p>
    <w:p w:rsidR="00B272D6" w:rsidRDefault="00B272D6" w:rsidP="00B272D6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B272D6" w:rsidRDefault="00B272D6" w:rsidP="00B272D6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B272D6" w:rsidRDefault="00B272D6" w:rsidP="00B272D6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B272D6" w:rsidRDefault="00B272D6" w:rsidP="00B272D6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B272D6" w:rsidRDefault="00B272D6" w:rsidP="00B272D6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B272D6" w:rsidRPr="005F53BE" w:rsidRDefault="00B272D6" w:rsidP="00B272D6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B272D6" w:rsidRPr="001B4839" w:rsidRDefault="00B272D6" w:rsidP="00B272D6">
      <w:pPr>
        <w:pStyle w:val="Zkladntext21"/>
        <w:ind w:left="708" w:hanging="708"/>
        <w:jc w:val="left"/>
        <w:rPr>
          <w:rFonts w:ascii="Calibri" w:hAnsi="Calibri"/>
          <w:b/>
          <w:sz w:val="20"/>
        </w:rPr>
      </w:pPr>
      <w:r w:rsidRPr="005F53BE">
        <w:rPr>
          <w:rFonts w:ascii="Calibri" w:hAnsi="Calibri"/>
          <w:sz w:val="20"/>
        </w:rPr>
        <w:t>…………………………………………………….</w:t>
      </w:r>
      <w:r w:rsidRPr="005F53BE">
        <w:rPr>
          <w:rFonts w:ascii="Calibri" w:hAnsi="Calibri"/>
          <w:sz w:val="20"/>
        </w:rPr>
        <w:tab/>
      </w:r>
      <w:r w:rsidRPr="005F53BE">
        <w:rPr>
          <w:rFonts w:ascii="Calibri" w:hAnsi="Calibri"/>
          <w:sz w:val="20"/>
        </w:rPr>
        <w:tab/>
      </w:r>
      <w:r w:rsidRPr="005F53BE">
        <w:rPr>
          <w:rFonts w:ascii="Calibri" w:hAnsi="Calibri"/>
          <w:sz w:val="20"/>
        </w:rPr>
        <w:tab/>
      </w:r>
      <w:r w:rsidRPr="005F53BE">
        <w:rPr>
          <w:rFonts w:ascii="Calibri" w:hAnsi="Calibri"/>
          <w:sz w:val="20"/>
        </w:rPr>
        <w:tab/>
      </w:r>
      <w:r w:rsidRPr="001B4839">
        <w:rPr>
          <w:rFonts w:ascii="Calibri" w:hAnsi="Calibri"/>
          <w:b/>
          <w:sz w:val="20"/>
        </w:rPr>
        <w:t>…………………………………………..</w:t>
      </w:r>
    </w:p>
    <w:p w:rsidR="00B272D6" w:rsidRPr="001B4839" w:rsidRDefault="00B272D6" w:rsidP="00B272D6">
      <w:pPr>
        <w:shd w:val="clear" w:color="auto" w:fill="FFFDF5"/>
        <w:rPr>
          <w:rFonts w:ascii="Calibri" w:eastAsia="Times New Roman" w:hAnsi="Calibri" w:cs="Arial"/>
          <w:b/>
          <w:color w:val="000000"/>
          <w:kern w:val="0"/>
          <w:sz w:val="20"/>
          <w:szCs w:val="20"/>
        </w:rPr>
      </w:pPr>
      <w:r w:rsidRPr="001B4839">
        <w:rPr>
          <w:rFonts w:ascii="Calibri" w:eastAsia="Times New Roman" w:hAnsi="Calibri" w:cs="Arial"/>
          <w:color w:val="000000"/>
          <w:kern w:val="0"/>
          <w:sz w:val="20"/>
          <w:szCs w:val="20"/>
        </w:rPr>
        <w:t>Chomutovská knihovna, příspěvková organizace</w:t>
      </w:r>
      <w:r w:rsidRPr="001B4839">
        <w:rPr>
          <w:rFonts w:ascii="Calibri" w:eastAsia="Times New Roman" w:hAnsi="Calibri" w:cs="Arial"/>
          <w:b/>
          <w:color w:val="000000"/>
          <w:kern w:val="0"/>
          <w:sz w:val="20"/>
          <w:szCs w:val="20"/>
        </w:rPr>
        <w:tab/>
      </w:r>
      <w:r w:rsidRPr="001B4839">
        <w:rPr>
          <w:rFonts w:ascii="Calibri" w:eastAsia="Times New Roman" w:hAnsi="Calibri" w:cs="Arial"/>
          <w:b/>
          <w:color w:val="000000"/>
          <w:kern w:val="0"/>
          <w:sz w:val="20"/>
          <w:szCs w:val="20"/>
        </w:rPr>
        <w:tab/>
      </w:r>
      <w:r w:rsidRPr="001B4839"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5F5F5"/>
        </w:rPr>
        <w:t>Karolin GZ s.r.o.</w:t>
      </w:r>
    </w:p>
    <w:p w:rsidR="00B272D6" w:rsidRDefault="00B272D6" w:rsidP="00B272D6">
      <w:pPr>
        <w:shd w:val="clear" w:color="auto" w:fill="FFFDF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bookmarkStart w:id="0" w:name="_GoBack"/>
      <w:bookmarkEnd w:id="0"/>
    </w:p>
    <w:p w:rsidR="00B272D6" w:rsidRDefault="00B272D6" w:rsidP="00B272D6">
      <w:pPr>
        <w:shd w:val="clear" w:color="auto" w:fill="FFFDF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ředitel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jednatelka</w:t>
      </w:r>
    </w:p>
    <w:p w:rsidR="00B272D6" w:rsidRDefault="00B272D6" w:rsidP="00B272D6"/>
    <w:p w:rsidR="00D404E5" w:rsidRDefault="00D404E5"/>
    <w:sectPr w:rsidR="00D40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2213E"/>
    <w:multiLevelType w:val="multilevel"/>
    <w:tmpl w:val="4EAC99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3286890"/>
    <w:multiLevelType w:val="multilevel"/>
    <w:tmpl w:val="8AA0A8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D6"/>
    <w:rsid w:val="00A35E35"/>
    <w:rsid w:val="00B272D6"/>
    <w:rsid w:val="00BF7D3E"/>
    <w:rsid w:val="00D4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C1FE"/>
  <w15:chartTrackingRefBased/>
  <w15:docId w15:val="{E077BC75-0612-4A27-A695-A80F100E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2D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B272D6"/>
    <w:pPr>
      <w:overflowPunct w:val="0"/>
      <w:autoSpaceDE w:val="0"/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B272D6"/>
    <w:rPr>
      <w:rFonts w:ascii="Arial" w:eastAsia="Arial Unicode MS" w:hAnsi="Arial" w:cs="Arial"/>
      <w:b/>
      <w:bCs/>
      <w:kern w:val="1"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B272D6"/>
    <w:pPr>
      <w:overflowPunct w:val="0"/>
      <w:autoSpaceDE w:val="0"/>
      <w:jc w:val="both"/>
    </w:pPr>
    <w:rPr>
      <w:rFonts w:ascii="Arial" w:hAnsi="Arial"/>
      <w:szCs w:val="20"/>
    </w:rPr>
  </w:style>
  <w:style w:type="paragraph" w:customStyle="1" w:styleId="Default">
    <w:name w:val="Default"/>
    <w:rsid w:val="00B272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B272D6"/>
    <w:pPr>
      <w:overflowPunct w:val="0"/>
      <w:autoSpaceDE w:val="0"/>
      <w:jc w:val="both"/>
    </w:pPr>
    <w:rPr>
      <w:rFonts w:ascii="Arial" w:hAnsi="Arial"/>
      <w:szCs w:val="20"/>
    </w:rPr>
  </w:style>
  <w:style w:type="character" w:styleId="Siln">
    <w:name w:val="Strong"/>
    <w:basedOn w:val="Standardnpsmoodstavce"/>
    <w:uiPriority w:val="22"/>
    <w:qFormat/>
    <w:rsid w:val="00B272D6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72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272D6"/>
    <w:rPr>
      <w:rFonts w:eastAsiaTheme="minorEastAsia"/>
      <w:color w:val="5A5A5A" w:themeColor="text1" w:themeTint="A5"/>
      <w:spacing w:val="15"/>
      <w:kern w:val="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2025-09-22T09:54:00Z</dcterms:created>
  <dcterms:modified xsi:type="dcterms:W3CDTF">2025-09-22T10:13:00Z</dcterms:modified>
</cp:coreProperties>
</file>