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3999" w14:textId="614814AF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Smlouva uzavřená mezi</w:t>
      </w:r>
    </w:p>
    <w:p w14:paraId="336378AD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8A04B24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Středisko ekologické výchovy SEVER, Horní Maršov, o.p.s.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Se sídlem Horská 175, 542 26 Horní Maršov</w:t>
      </w:r>
    </w:p>
    <w:p w14:paraId="086F5F93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Tel.: 734 319 736, e-mail: eva.kasparova@ekologickavychova.cz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IČO: 28831055, DIČ: CZ28831055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Bankovní spojení Česká spořitelna a.s.,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č.ú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. 1305225379/0800</w:t>
      </w:r>
    </w:p>
    <w:p w14:paraId="33B2466C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Statutární zástupce: RNDr. Jiří Kulich, ředitel </w:t>
      </w:r>
    </w:p>
    <w:p w14:paraId="594463AA" w14:textId="3671B43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Osoba oprávněná jednat ve věcech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smluvních:  Eva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Kašparová</w:t>
      </w:r>
    </w:p>
    <w:p w14:paraId="487CCDA4" w14:textId="3E7DD658" w:rsidR="00423F33" w:rsidRDefault="00423F33" w:rsidP="00423F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Dále jen jako poskytovatel</w:t>
      </w:r>
    </w:p>
    <w:p w14:paraId="431B7AFF" w14:textId="28CA22A8" w:rsidR="00423F33" w:rsidRDefault="00423F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DA04BAA" w14:textId="77777777" w:rsidR="00423F33" w:rsidRDefault="00423F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3FE4274" w14:textId="2A7BC305" w:rsidR="00D26D3A" w:rsidRPr="001A0D77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1A0D7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Název: </w:t>
      </w:r>
      <w:r w:rsidR="001A0D77" w:rsidRPr="001A0D7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Gymnázium Roudnice nad Labem, příspěvková organizace</w:t>
      </w:r>
    </w:p>
    <w:p w14:paraId="0C4845A5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BA474D3" w14:textId="5802922C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Adresa: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Havlíčkova 175, Roudnice nad Labem 41301</w:t>
      </w:r>
    </w:p>
    <w:p w14:paraId="7F22B118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0F0DBE1" w14:textId="3F87EBBF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IČO:  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>46</w:t>
      </w:r>
      <w:proofErr w:type="gramEnd"/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77 37 54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DIČ: </w:t>
      </w:r>
    </w:p>
    <w:p w14:paraId="2FDFFFEB" w14:textId="4E04470C" w:rsidR="001A0D77" w:rsidRDefault="001A0D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Zastoupen: ředitelkou Mgr. Zdenkou Vachkovou</w:t>
      </w:r>
    </w:p>
    <w:p w14:paraId="297BB837" w14:textId="77777777" w:rsidR="00423F33" w:rsidRDefault="00423F33" w:rsidP="00423F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Dále jen jako odběratel</w:t>
      </w:r>
    </w:p>
    <w:p w14:paraId="633031CF" w14:textId="14A810DE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E9BCC2C" w14:textId="77777777" w:rsidR="00423F33" w:rsidRDefault="00423F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AF3C1C4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Odpovědným vedoucím akce ze strany odběratele je ustaven (a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:</w:t>
      </w:r>
      <w:proofErr w:type="gramEnd"/>
    </w:p>
    <w:p w14:paraId="045D67CE" w14:textId="09A059E2" w:rsidR="00D26D3A" w:rsidRDefault="00577A9C" w:rsidP="00423F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jméno: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Mgr. Iva </w:t>
      </w:r>
      <w:proofErr w:type="spellStart"/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>Kyzlíková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telefon: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735 869 543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adresa: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E63F705" w14:textId="246C83D7" w:rsidR="00D26D3A" w:rsidRDefault="00577A9C" w:rsidP="00423F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e-mail: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iva.kyzlikova@gym-rce.cz</w:t>
      </w:r>
    </w:p>
    <w:p w14:paraId="53EFC1DF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FED5D22" w14:textId="534D745A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D7574D7" w14:textId="77777777" w:rsidR="00423F33" w:rsidRDefault="00423F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01AA204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uzavřená dle ustanovení § 1724 Občanského zákoníku</w:t>
      </w:r>
    </w:p>
    <w:p w14:paraId="58C643ED" w14:textId="2505F193" w:rsidR="00D26D3A" w:rsidRDefault="00577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 strany berou na vědomí, že smluvní ustanovení týkající se ubytování, se řídí § 2326-2331 Občanského zákoníku.</w:t>
      </w:r>
      <w:r w:rsidR="00423F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4928B815" w14:textId="77777777" w:rsidR="00D26D3A" w:rsidRDefault="00D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A2AE76E" w14:textId="77777777" w:rsidR="00D26D3A" w:rsidRDefault="00D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AFD2CB9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Článek I.  Účel, předmět a doba plnění smlouvy</w:t>
      </w:r>
    </w:p>
    <w:p w14:paraId="7DA96CCD" w14:textId="1ABF3FFF" w:rsidR="00D26D3A" w:rsidRDefault="00577A9C" w:rsidP="00423F3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Účelem této smlouvy je zajištění pobytového výukového programu v prostorách Střediska ekologické výchovy SEVER dle Závazné </w:t>
      </w:r>
      <w:r w:rsidR="00423F33" w:rsidRPr="00423F33">
        <w:rPr>
          <w:rFonts w:ascii="Times New Roman" w:eastAsia="Times New Roman" w:hAnsi="Times New Roman" w:cs="Times New Roman"/>
          <w:color w:val="000000"/>
          <w:sz w:val="22"/>
          <w:szCs w:val="22"/>
        </w:rPr>
        <w:t>objednávky, která je přílohou č. 1 této smlouvy</w:t>
      </w:r>
      <w:r w:rsidR="00423F33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7BFEC22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Konkrétní počet dětí a doprovodného personálu v jednotlivých turnusech sdělí odběratel poskytovateli písemně nebo telefonicky ve lhůtě 7 dnů před realizací předmětu této smlouvy.</w:t>
      </w:r>
    </w:p>
    <w:p w14:paraId="48D2B156" w14:textId="4ACA33C6" w:rsidR="00D26D3A" w:rsidRDefault="00577A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Předmětem plnění této smlouvy je závazek poskytovatele zajistit pobytový výukový program</w:t>
      </w:r>
      <w:r w:rsidR="00423F33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to zejména: </w:t>
      </w:r>
    </w:p>
    <w:p w14:paraId="55EA1A0A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a) zajistit ubytování účastníků pobytu </w:t>
      </w:r>
    </w:p>
    <w:p w14:paraId="10F5DDC2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b) zajistit stravování účastníků pobytu</w:t>
      </w:r>
    </w:p>
    <w:p w14:paraId="43491313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c) zajistit technické zabezpečení při realizaci výukového programu (prostory pro výuku,  </w:t>
      </w:r>
    </w:p>
    <w:p w14:paraId="656D9133" w14:textId="2AA77001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technické prostředky </w:t>
      </w:r>
      <w:r w:rsidR="00423F33">
        <w:rPr>
          <w:rFonts w:ascii="Times New Roman" w:eastAsia="Times New Roman" w:hAnsi="Times New Roman" w:cs="Times New Roman"/>
          <w:color w:val="000000"/>
          <w:sz w:val="22"/>
          <w:szCs w:val="22"/>
        </w:rPr>
        <w:t>atd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.). </w:t>
      </w:r>
    </w:p>
    <w:p w14:paraId="37682E70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d) zajistit programové zabezpečení pobytu</w:t>
      </w:r>
    </w:p>
    <w:p w14:paraId="32CA6185" w14:textId="77777777" w:rsidR="00D26D3A" w:rsidRDefault="00577A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Odběratel se zavazuje poskytovateli zaplatit za řádně poskytnutý předmět dle této smlouvy cenu dohodnutou dle článku III. této smlouvy.</w:t>
      </w:r>
    </w:p>
    <w:p w14:paraId="190BF533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ACA5CBF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40"/>
          <w:tab w:val="left" w:pos="3020"/>
        </w:tabs>
        <w:spacing w:line="360" w:lineRule="auto"/>
        <w:ind w:left="227" w:hanging="226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Program posledního dne končí v 10.00 hod. Kvůli přípravě prostor pro další akce je potřebné v poslední</w:t>
      </w:r>
    </w:p>
    <w:p w14:paraId="40550692" w14:textId="561A672D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40"/>
          <w:tab w:val="left" w:pos="3020"/>
        </w:tabs>
        <w:spacing w:line="360" w:lineRule="auto"/>
        <w:ind w:left="227" w:hanging="226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den pobytu pokoje uvolnit před zahájením programu do 9</w:t>
      </w:r>
      <w:r w:rsidR="00423F33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00 hod a ostatní prostory po skončení programu</w:t>
      </w:r>
    </w:p>
    <w:p w14:paraId="18E9DA32" w14:textId="01B99DD8" w:rsidR="00D26D3A" w:rsidRDefault="00423F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40"/>
          <w:tab w:val="left" w:pos="3020"/>
        </w:tabs>
        <w:spacing w:line="360" w:lineRule="auto"/>
        <w:ind w:left="227" w:hanging="2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do 10.</w:t>
      </w:r>
      <w:r w:rsidR="00577A9C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30 hod. Jiné podmínky je zapotřebí dohodnout předem s poskytovatelem.</w:t>
      </w:r>
    </w:p>
    <w:p w14:paraId="5E646AC2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40"/>
          <w:tab w:val="left" w:pos="3020"/>
        </w:tabs>
        <w:spacing w:line="360" w:lineRule="auto"/>
        <w:ind w:left="227" w:hanging="2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D606FF7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Článek II. Rozsah poskytovaných služeb</w:t>
      </w:r>
    </w:p>
    <w:p w14:paraId="07B42842" w14:textId="77777777" w:rsidR="00D26D3A" w:rsidRDefault="00577A9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Ubytování bude zajištěno ve středisku DOTEK. K dispozici je 6 pokojů s </w:t>
      </w:r>
      <w:r>
        <w:rPr>
          <w:rFonts w:ascii="Times New Roman" w:eastAsia="Times New Roman" w:hAnsi="Times New Roman" w:cs="Times New Roman"/>
          <w:sz w:val="22"/>
          <w:szCs w:val="22"/>
        </w:rPr>
        <w:t>maximální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kapacitou 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lůžek. WC a sprchové kouty jsou na pokojích. Využíván je seminární sál – výuková místnost s možností projektoru a notebooku.</w:t>
      </w:r>
    </w:p>
    <w:p w14:paraId="25791111" w14:textId="77777777" w:rsidR="00D26D3A" w:rsidRDefault="00577A9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Stravování bude zajištěno dle Závazné objednávky v příloze č. 1 této smlouvy. Při celodenních exkurzích zajišťujeme místo teplého oběda cestovní balíček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 hodnotě večeře. K večeři po exkurzi je zajištěno obědové menu.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0908FA5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 rámci stravování žáků do 5. třídy ZŠ je počítáno se svačinami (stravování 5x denně) v ceně celodenní stravy.  Pro starší žáky lze svačiny doobjednat za příplatek (viz příloha č. 1 této smlouvy).</w:t>
      </w:r>
    </w:p>
    <w:p w14:paraId="34E377F2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Pozn.: Prosíme, aby účastníci měli s sebou lahev (nejlépe termosku), abychom mohli zajistit pitný režim.</w:t>
      </w:r>
    </w:p>
    <w:p w14:paraId="157D51F0" w14:textId="77777777" w:rsidR="00D26D3A" w:rsidRDefault="00577A9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Výukový program bude zajištěn lektory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SEVERu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dle přílohy č. 2 Upřesnění programu</w:t>
      </w:r>
    </w:p>
    <w:p w14:paraId="03BD218F" w14:textId="7F964C0C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(den</w:t>
      </w:r>
      <w:r w:rsidR="00423F33">
        <w:rPr>
          <w:rFonts w:ascii="Times New Roman" w:eastAsia="Times New Roman" w:hAnsi="Times New Roman" w:cs="Times New Roman"/>
          <w:color w:val="000000"/>
          <w:sz w:val="22"/>
          <w:szCs w:val="22"/>
        </w:rPr>
        <w:t>ně cca 8.45 - 11.45, 14.00 – 17.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30 (</w:t>
      </w:r>
      <w:r w:rsidR="00423F33">
        <w:rPr>
          <w:rFonts w:ascii="Times New Roman" w:eastAsia="Times New Roman" w:hAnsi="Times New Roman" w:cs="Times New Roman"/>
          <w:color w:val="000000"/>
          <w:sz w:val="22"/>
          <w:szCs w:val="22"/>
        </w:rPr>
        <w:t>út a čt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23F33">
        <w:rPr>
          <w:rFonts w:ascii="Times New Roman" w:eastAsia="Times New Roman" w:hAnsi="Times New Roman" w:cs="Times New Roman"/>
          <w:color w:val="000000"/>
          <w:sz w:val="22"/>
          <w:szCs w:val="22"/>
        </w:rPr>
        <w:t>17.00)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19.00 - 20.00)</w:t>
      </w:r>
    </w:p>
    <w:p w14:paraId="09BD155D" w14:textId="77777777" w:rsidR="00D26D3A" w:rsidRDefault="00577A9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14:paraId="35E93CEB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Článek III. Cena a platební podmínky</w:t>
      </w:r>
    </w:p>
    <w:p w14:paraId="4FD2DCAF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eading=h.30j0zll" w:colFirst="0" w:colLast="0"/>
      <w:bookmarkEnd w:id="1"/>
    </w:p>
    <w:p w14:paraId="67691331" w14:textId="77777777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Cena za předmět plnění podle této smlouvy je stanovena takto: </w:t>
      </w:r>
    </w:p>
    <w:p w14:paraId="4512350A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 na 1 osobu za 1 den</w:t>
      </w:r>
    </w:p>
    <w:p w14:paraId="66898C3C" w14:textId="45660698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- ubytování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</w:t>
      </w:r>
      <w:r w:rsidR="00C31C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Kč (včetně 12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 DPH)</w:t>
      </w:r>
    </w:p>
    <w:p w14:paraId="45D5BE33" w14:textId="6D4D6F90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     - jednorázový příplatek za ložní prádlo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31C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Kč </w:t>
      </w:r>
      <w:r w:rsidR="00E17637">
        <w:rPr>
          <w:rFonts w:ascii="Times New Roman" w:eastAsia="Times New Roman" w:hAnsi="Times New Roman" w:cs="Times New Roman"/>
          <w:color w:val="000000"/>
          <w:sz w:val="22"/>
          <w:szCs w:val="22"/>
        </w:rPr>
        <w:t>včetně 12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% DPH.  Tento příplatek se neúčtuje v     </w:t>
      </w:r>
    </w:p>
    <w:p w14:paraId="33EE93A7" w14:textId="19D83D8A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případě, že si </w:t>
      </w:r>
      <w:r w:rsidR="00C31C10">
        <w:rPr>
          <w:rFonts w:ascii="Times New Roman" w:eastAsia="Times New Roman" w:hAnsi="Times New Roman" w:cs="Times New Roman"/>
          <w:color w:val="000000"/>
          <w:sz w:val="22"/>
          <w:szCs w:val="22"/>
        </w:rPr>
        <w:t>účastníci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31C10">
        <w:rPr>
          <w:rFonts w:ascii="Times New Roman" w:eastAsia="Times New Roman" w:hAnsi="Times New Roman" w:cs="Times New Roman"/>
          <w:color w:val="000000"/>
          <w:sz w:val="22"/>
          <w:szCs w:val="22"/>
        </w:rPr>
        <w:t>přivezou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spací pytle nebo vlastní ložní prádlo, dle Závazné objednávky v příloze     </w:t>
      </w:r>
    </w:p>
    <w:p w14:paraId="62A34170" w14:textId="1FD5DAE8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č.</w:t>
      </w:r>
      <w:r w:rsidR="00C31C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 této smlouvy.    </w:t>
      </w:r>
    </w:p>
    <w:p w14:paraId="2C124260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- celodenní stravování v základním standardu: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3892ACD" w14:textId="3D6D5EA5" w:rsidR="00D26D3A" w:rsidRDefault="00C31C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350 Kč (snídaně 100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Kč, oběd 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 Kč, večeře 100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Kč), cestovní balíček 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 w:rsidR="00577A9C"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Kč, v případě  </w:t>
      </w:r>
    </w:p>
    <w:p w14:paraId="503BD0B7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celodenního výletu je poskytován cestovní balíček a rozšířená večeře, vše včetně 12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 DPH)</w:t>
      </w:r>
    </w:p>
    <w:p w14:paraId="21C2D8F2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Žáci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do 5. třídy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základní školy mají dopolední a odpolední svačinu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v ceně stravy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 </w:t>
      </w:r>
    </w:p>
    <w:p w14:paraId="4B0974EF" w14:textId="72D8A139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Pro starší žáky lze svačiny doobjednat za příplatek, dle Závazné objednávky v příloze č.</w:t>
      </w:r>
      <w:r w:rsidR="00C31C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 této smlouvy.</w:t>
      </w:r>
    </w:p>
    <w:p w14:paraId="44D7D76E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- plný environmentální výukový program zajišťovaný lektory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SEVERu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770724D" w14:textId="13A61988" w:rsidR="00D26D3A" w:rsidRDefault="003530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340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Kč/pobytový den (osvobozeno od DPH), program probíhá denně cca od 8.45 - 11.45, 14.00 – </w:t>
      </w:r>
    </w:p>
    <w:p w14:paraId="1FDDB78F" w14:textId="4DD33B56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17.30 (ú</w:t>
      </w:r>
      <w:r w:rsidR="00C31C10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čt 17.00), 19.00 - 20.00             </w:t>
      </w:r>
    </w:p>
    <w:p w14:paraId="17D7BCA6" w14:textId="77777777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Doprovodný personál neplatí program. U skupin nad 15 žáků má jeden z doprovodného personálu ubytování zdarma, platí jen stravu a ložní prádlo.</w:t>
      </w:r>
    </w:p>
    <w:p w14:paraId="4A6CDBA9" w14:textId="77777777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Akce s počtem žáků 14 a méně platí za program jako pro 15 osob.</w:t>
      </w:r>
    </w:p>
    <w:p w14:paraId="4D33B471" w14:textId="77777777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Sjednaná cena je pevná a konečná, stanovená na základě předchozí cenové nabídky poskytovatele. Sjednaná cena je platná po celou dobu trvání této smlouvy. </w:t>
      </w:r>
    </w:p>
    <w:p w14:paraId="539E28EB" w14:textId="77777777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14:paraId="75949F5A" w14:textId="77777777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14:paraId="61B233AF" w14:textId="77777777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V případě, že v rámci navržené trasy celodenní exkurze je nutno využít veřejnou či jinou dopravu, platí si odběratel jízdné sám.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C75A14F" w14:textId="77777777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 případě nutné návštěvy lékařského zařízení hradí náklady s tímto spojené odběratel.</w:t>
      </w:r>
    </w:p>
    <w:p w14:paraId="17BA1A49" w14:textId="6148C7E4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Cenu za pobyt na základě vyúčtování poskytovatele odpovídajícího počtu dětí a doprovodného personálu uhradí odběratel dle Závazné objednávky v příloze č.</w:t>
      </w:r>
      <w:r w:rsidR="003530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 této smlouvy </w:t>
      </w:r>
    </w:p>
    <w:p w14:paraId="598F1A0A" w14:textId="77777777" w:rsidR="00D26D3A" w:rsidRDefault="00577A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Lhůta splatnosti faktur je stanovena 14 kalendářních dnů ode dne jejich doručení odběrateli. </w:t>
      </w:r>
    </w:p>
    <w:p w14:paraId="61E6E253" w14:textId="77777777" w:rsidR="00D26D3A" w:rsidRDefault="00577A9C" w:rsidP="0035302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Článek IV. Povinnosti poskytovatele</w:t>
      </w:r>
    </w:p>
    <w:p w14:paraId="71856B2F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6DCC88" w14:textId="730D47B1" w:rsidR="00D26D3A" w:rsidRDefault="00577A9C" w:rsidP="003530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Poskytovatel se zavazuje písemně informovat odběratele o </w:t>
      </w:r>
      <w:r w:rsidR="00353022" w:rsidRPr="003530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skutečnostech, které mohou mít vliv na plnění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jeho závazku dle této smlouvy, a to neprodleně, tj. nejpozději následujícího pracovního den poté, kdy příslušná skutečnost nastane nebo poskytovatel zjistí, že by mohla nastat. </w:t>
      </w:r>
    </w:p>
    <w:p w14:paraId="5D4C4AF5" w14:textId="77777777" w:rsidR="00D26D3A" w:rsidRDefault="00577A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Poskytovatel je odpovědný za zajištění stravy, ubytování a za zajištění programové části pobytu. Za bezpečnost odpovídá doprovodný personál odběratele.</w:t>
      </w:r>
    </w:p>
    <w:p w14:paraId="52E472C4" w14:textId="77777777" w:rsidR="00D26D3A" w:rsidRDefault="00577A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Poskytovatel je povinen zajistit, aby stravování pro účastníky pobytu bylo v souladu se zásadami zdravé výživy a odpovídalo věku dětí.</w:t>
      </w:r>
    </w:p>
    <w:p w14:paraId="2113BA46" w14:textId="3C7B225A" w:rsidR="00D26D3A" w:rsidRDefault="00353022" w:rsidP="003530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53022">
        <w:rPr>
          <w:rFonts w:ascii="Times New Roman" w:eastAsia="Times New Roman" w:hAnsi="Times New Roman" w:cs="Times New Roman"/>
          <w:color w:val="000000"/>
          <w:sz w:val="22"/>
          <w:szCs w:val="22"/>
        </w:rPr>
        <w:t>Poskytovatel umožní využívání prostor, zařízení a vybavení souvisejících s ubytováním, stravováním a dohodnutým programem, a to po předchozí dohodě s odběratelem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CDDC695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Článek V. Povinnosti odběratele</w:t>
      </w:r>
    </w:p>
    <w:p w14:paraId="3317E99E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6A21AC" w14:textId="3E252E10" w:rsidR="00D26D3A" w:rsidRDefault="00577A9C" w:rsidP="0035302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Odběratel odpovídá za veškerý převzatý inventář poskytovatele, který bude dán k dispozici účastníkům akce a za škody způsobené účastníky na zařízení poskytovatele. Poskytovatel si vyhrazuje právo požadovat v tomto případě na odběrateli náhradu škody. </w:t>
      </w:r>
      <w:r w:rsidR="00353022" w:rsidRPr="00353022">
        <w:rPr>
          <w:rFonts w:ascii="Times New Roman" w:eastAsia="Times New Roman" w:hAnsi="Times New Roman" w:cs="Times New Roman"/>
          <w:color w:val="000000"/>
          <w:sz w:val="22"/>
          <w:szCs w:val="22"/>
        </w:rPr>
        <w:t>Ubytované osoby jsou povinny řídit se ubytovacím řádem a pokyny poskytovatele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užívat přidělené ubytovací prostory řádným způsobem v souladu s jejich charakterem, bez zbytečného odkladu oznámit poskytovateli potřebu oprav, které má provést a umožnit mu jejich provedení, jinak odpovídá za škodu vzniklou neplněním této oznamovací povinnosti, dodržovat při ubytování bezpečnostní a protipožární předpisy. Ubytované osoby jsou povinny průběžně udržovat pořádek a obvyklou osobní hygienu.</w:t>
      </w:r>
    </w:p>
    <w:p w14:paraId="7D9AA410" w14:textId="55265CCF" w:rsidR="00D26D3A" w:rsidRDefault="00577A9C" w:rsidP="0035302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Zvýšit počet účastníků po uzavření této smlouvy může v případě, kdy to dovolí provozní podmínky poskytovatele (</w:t>
      </w:r>
      <w:r w:rsidR="00353022" w:rsidRPr="00353022">
        <w:rPr>
          <w:rFonts w:ascii="Times New Roman" w:eastAsia="Times New Roman" w:hAnsi="Times New Roman" w:cs="Times New Roman"/>
          <w:color w:val="000000"/>
          <w:sz w:val="22"/>
          <w:szCs w:val="22"/>
        </w:rPr>
        <w:t>je nutné dohodnout telefonicky před začátkem akce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="004C4ED7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094FF30" w14:textId="77777777" w:rsidR="00D26D3A" w:rsidRDefault="00577A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Při pobytech odpovídá za kázeň, bezpečnost a pořádek doprovodný personál odběratele. </w:t>
      </w:r>
    </w:p>
    <w:p w14:paraId="5F0E9433" w14:textId="1EFDECE1" w:rsidR="00D26D3A" w:rsidRDefault="00577A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Odběratel zajistí, aby osoby mladší </w:t>
      </w:r>
      <w:r w:rsidR="00B64DAD">
        <w:rPr>
          <w:rFonts w:ascii="Times New Roman" w:eastAsia="Times New Roman" w:hAnsi="Times New Roman" w:cs="Times New Roman"/>
          <w:color w:val="000000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let neměly vyšší finanční hotovost a cenné předměty, neboť </w:t>
      </w:r>
    </w:p>
    <w:p w14:paraId="4D585878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poskytovatel není schopen zajistit jejich bezpečné uschování.</w:t>
      </w:r>
    </w:p>
    <w:p w14:paraId="5146DBAB" w14:textId="77777777" w:rsidR="00D26D3A" w:rsidRDefault="00577A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Odběratel se zavazuje, že v případě pobytových akcí škol s sebou nebude brát zvířata (na pobytové akce </w:t>
      </w:r>
    </w:p>
    <w:p w14:paraId="2666146D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jezdí i alergici) a jiný doprovod (např. malé děti nepatřící k akci), narušuje to program pobytové akce. </w:t>
      </w:r>
    </w:p>
    <w:p w14:paraId="352A6341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Výjimky z tohoto pravidla je nutné předem konzultovat s poskytovatelem. </w:t>
      </w:r>
    </w:p>
    <w:p w14:paraId="362E7D4B" w14:textId="77777777" w:rsidR="00D26D3A" w:rsidRDefault="00577A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Poskytovatel doporučuje, aby účastníci zvolili pro terénní programy, které jsou pravidelnou součástí akcí vhodné oblečení, pevnou obuv a malý batoh na výlety po okolí atp. </w:t>
      </w:r>
    </w:p>
    <w:p w14:paraId="3089876E" w14:textId="77777777" w:rsidR="00D26D3A" w:rsidRDefault="00577A9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14:paraId="271D50FE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Článek VI. Ostatní ujednání</w:t>
      </w:r>
    </w:p>
    <w:p w14:paraId="2AB8E56F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2469FE7" w14:textId="77777777" w:rsidR="00D26D3A" w:rsidRDefault="00577A9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Odběratel souhlasí s tím, aby v rámci pobytu byly pořizovány obrazové či zvukové materiály (fotografie, audio, video), které poskytovatel může využít pro vlastní potřebu.</w:t>
      </w:r>
    </w:p>
    <w:p w14:paraId="3A712CD2" w14:textId="77777777" w:rsidR="00D26D3A" w:rsidRDefault="00577A9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 souladu se zavedením GDPR (General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Protection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Regulation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se odběratel zavazuje k vyplnění seznamu účastníků, kde poskytne osobní údaje žáka (jméno, příjmení a datum narození) za účelem splnění povinnosti ubytovatele zpracovávat jejich osobní údaje dle zákona č. 565 o místních poplatcích.  Tento seznam se předkládá při nástupu na pobyt, dle aktuálního počtu účastníků. </w:t>
      </w:r>
    </w:p>
    <w:p w14:paraId="22D14E35" w14:textId="77777777" w:rsidR="00D26D3A" w:rsidRDefault="00577A9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Poskytovatel se zavazuje veškeré osobní údaje uvedené v seznamu použít pouze pro účely splnění povinnosti ubytovatele dle zákona č. 565 o místních poplatcích. </w:t>
      </w:r>
    </w:p>
    <w:p w14:paraId="52B1F988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0BEABAE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Článek VII. Sankční ujednání</w:t>
      </w:r>
    </w:p>
    <w:p w14:paraId="7DCCDA72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6E53602" w14:textId="77777777" w:rsidR="00D26D3A" w:rsidRDefault="00577A9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Poskytovatel může bez náhrady od smlouvy odstoupit nejpozději 60. den před sjednaným dnem nástupu na akci. Ve lhůtě kratší než 60 dní tak může učinit jen v případě mimořádné události (technická závada, požár apod.), která znemožní provoz ubytovacího objektu.</w:t>
      </w:r>
    </w:p>
    <w:p w14:paraId="1255C877" w14:textId="77777777" w:rsidR="00D26D3A" w:rsidRDefault="00577A9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Odstoupit od smlouvy může odběratel bez náhrady nejpozději 60. den před sjednaným dnem nástupu.</w:t>
      </w:r>
    </w:p>
    <w:p w14:paraId="7FF8399E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 lhůtě kratší než 60 dní tak může učinit jen v případě mimořádné události jako je nařízení omezení školních akcí na základě rozhodnutí hygieny nebo v případě mimořádné epidemiologické situace.</w:t>
      </w:r>
    </w:p>
    <w:p w14:paraId="70C77209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Pokud se touto smlouvou sjednaná akce z důvodů na straně odběratele neuskuteční, zaplatí:</w:t>
      </w:r>
    </w:p>
    <w:p w14:paraId="2E6EA50D" w14:textId="77777777" w:rsidR="00D26D3A" w:rsidRDefault="00577A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 z denních nákladů (dohodnutých v této smlouvě) na každého účastníka za každý nenastoupený den, pokud to písemně oznámí 60-20 dní před sjednaným dnem nástupu na akci</w:t>
      </w:r>
    </w:p>
    <w:p w14:paraId="65BEBF35" w14:textId="77777777" w:rsidR="00D26D3A" w:rsidRDefault="00577A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% z denních nákladů (dohodnutých v této smlouvě) na každého účastníka za každý nenastoupený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pokud toto oznámí písemně v době kratší než 19 dní před sjednaným dnem nástupu na akci </w:t>
      </w:r>
    </w:p>
    <w:p w14:paraId="61BA4C23" w14:textId="77777777" w:rsidR="00D26D3A" w:rsidRDefault="00577A9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 denních nákladů (dohodnutých v této smlouvě) na každého účastníka za každý nenastoupený den v případě, že neuskutečnění akce vůbec poskytovateli písemně neoznámí.</w:t>
      </w:r>
    </w:p>
    <w:p w14:paraId="4307CC88" w14:textId="77777777" w:rsidR="00D26D3A" w:rsidRDefault="00577A9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Snížit počet účastníků po uzavření této smlouvy může odběratel: </w:t>
      </w:r>
    </w:p>
    <w:p w14:paraId="1D3E53E0" w14:textId="77777777" w:rsidR="00D26D3A" w:rsidRDefault="00577A9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bez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náhrady - v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případě, že toto snížení nepřevýší 10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% z původně sjednaného počtu účastníků. Pokud toto nebude oznámeno nejpozději 1 den před nástupem na akci, uhradí odběratel plný počet jídel objednaných na první den. </w:t>
      </w:r>
    </w:p>
    <w:p w14:paraId="7B248360" w14:textId="77777777" w:rsidR="00D26D3A" w:rsidRDefault="00577A9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 úhradou 20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% z denních nákladů (dohodnutých v této smlouvě) na každého účastníka za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každý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nenastoupený  den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  případě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že toto snížení bude vyšší než 10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 z původně sjednaného počtu účastníků a bude oznámeno do 7 dnů před sjednaným dnem nástupu na akci</w:t>
      </w:r>
    </w:p>
    <w:p w14:paraId="42D0F342" w14:textId="77777777" w:rsidR="00D26D3A" w:rsidRDefault="00577A9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 úhradou 50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% z denních nákladů (dohodnutých v této smlouvě) na každého účastníka za každý nenastoupený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den - v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případě, že ve lhůtě kratší než 7 dní před sjednaným dnem nástupu na akci oznámí snížení počtu účastníků o více než 10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</w:t>
      </w:r>
    </w:p>
    <w:p w14:paraId="65110EB4" w14:textId="77777777" w:rsidR="00D26D3A" w:rsidRDefault="00577A9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 úhradou 100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  denních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nákladů (dohodnutých v této smlouvě) na každého účastníka za každý nenastoupený den – v případě, že neoznámí snížení počtu účastníků o více než 10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</w:t>
      </w:r>
    </w:p>
    <w:p w14:paraId="5A6E0686" w14:textId="77777777" w:rsidR="00D26D3A" w:rsidRDefault="00577A9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 snížení počtu účastníků z jakéhokoli důvodu, po nástupu na pobytový výukový program (předčasný</w:t>
      </w:r>
    </w:p>
    <w:p w14:paraId="49FD3B8A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odjezd), hradí odběratel, pokud není hlášeno ve lhůtě 7 dní předem, 100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% denních nákladů za den odjezdu a následující den 100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% denních nákladů za stravné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lektorné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(dohodnutých v této smlouvě). Následující den po dni odjezdu hradí stravné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lektorné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2E1F673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1B8610A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Odhlášení účastníka musí být provedeno písemně, bez zbytečného odkladu, vyplněním Odhlášení</w:t>
      </w:r>
    </w:p>
    <w:p w14:paraId="196F6625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účastníka během pobytového výukového programu z důvodu předčasného odjezdu, viz příloha č. 3 této</w:t>
      </w:r>
    </w:p>
    <w:p w14:paraId="61AE650B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smlouvy.</w:t>
      </w:r>
    </w:p>
    <w:p w14:paraId="7A675266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Článek VIII. Závěrečná ujednání</w:t>
      </w:r>
    </w:p>
    <w:p w14:paraId="68D11979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8CB3211" w14:textId="77777777" w:rsidR="00D26D3A" w:rsidRDefault="00577A9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Tato smlouva nabývá platnosti a účinnosti dnem jejího podpisu oběma smluvními stranami. </w:t>
      </w:r>
    </w:p>
    <w:p w14:paraId="664C7A5C" w14:textId="77777777" w:rsidR="00D26D3A" w:rsidRDefault="00577A9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Poskytovatel není oprávněn bez souhlasu odběratele postoupit svá práva a povinnosti plynoucí z této smlouvy třetí osobě. </w:t>
      </w:r>
    </w:p>
    <w:p w14:paraId="1EFF0081" w14:textId="77777777" w:rsidR="00D26D3A" w:rsidRDefault="00577A9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Tato smlouva je sepsána ve dvou stejnopisech, z nichž odběratel obdrží jedno vyhotovení a poskytovatel jedno vyhotovení. </w:t>
      </w:r>
    </w:p>
    <w:p w14:paraId="37C3099D" w14:textId="77777777" w:rsidR="00D26D3A" w:rsidRDefault="00577A9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Smluvní strany prohlašují, že tato smlouva byla uzavřena na základě jejich shodné vůle, svobodně, vážně a srozumitelně, nikoli v tísni nebo za nápadně nevýhodných podmínek a stvrzují ji svými podpisy</w:t>
      </w:r>
    </w:p>
    <w:p w14:paraId="5054A114" w14:textId="77777777" w:rsidR="00D26D3A" w:rsidRDefault="00577A9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Ostatní, smlouvou neupravené vztahy se řídí ustanoveními Občanského zákoníku.</w:t>
      </w:r>
    </w:p>
    <w:p w14:paraId="59B45C53" w14:textId="77777777" w:rsidR="00D26D3A" w:rsidRDefault="00577A9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Změny předmětu a obsahu smlouvy budou prováděny písemně dodatky, na nichž se smluvní strany </w:t>
      </w:r>
    </w:p>
    <w:p w14:paraId="7746B0BE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dohodnou.</w:t>
      </w:r>
    </w:p>
    <w:p w14:paraId="6DF76BFF" w14:textId="77777777" w:rsidR="00DF3E1E" w:rsidRDefault="00DF3E1E">
      <w:pPr>
        <w:sectPr w:rsidR="00DF3E1E" w:rsidSect="00DF3E1E">
          <w:headerReference w:type="default" r:id="rId9"/>
          <w:footerReference w:type="default" r:id="rId10"/>
          <w:type w:val="continuous"/>
          <w:pgSz w:w="11906" w:h="16838"/>
          <w:pgMar w:top="1418" w:right="1247" w:bottom="1418" w:left="1247" w:header="0" w:footer="680" w:gutter="0"/>
          <w:pgNumType w:start="1"/>
          <w:cols w:space="708"/>
        </w:sectPr>
      </w:pPr>
    </w:p>
    <w:p w14:paraId="47F702F5" w14:textId="77777777" w:rsidR="00D26D3A" w:rsidRDefault="00577A9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14:paraId="6A394B71" w14:textId="77777777" w:rsidR="006B18D4" w:rsidRDefault="006B18D4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7440"/>
        </w:tabs>
        <w:spacing w:line="360" w:lineRule="auto"/>
        <w:ind w:left="227" w:right="56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310111B" w14:textId="77777777" w:rsidR="00D26D3A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7440"/>
        </w:tabs>
        <w:spacing w:line="360" w:lineRule="auto"/>
        <w:ind w:left="227" w:right="56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 odběratele:</w:t>
      </w:r>
    </w:p>
    <w:p w14:paraId="0A6D1799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62EF372" w14:textId="77777777" w:rsidR="00D26D3A" w:rsidRDefault="00D26D3A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23E0BFF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…………………………………….</w:t>
      </w:r>
    </w:p>
    <w:p w14:paraId="415EF63A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(podpis a razítko)</w:t>
      </w:r>
    </w:p>
    <w:p w14:paraId="7318D892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B396083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33844A8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0AE83F3" w14:textId="1D3127E0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 w:rsidR="006501B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Roudnici </w:t>
      </w:r>
      <w:proofErr w:type="spellStart"/>
      <w:r w:rsidR="006501B8">
        <w:rPr>
          <w:rFonts w:ascii="Times New Roman" w:eastAsia="Times New Roman" w:hAnsi="Times New Roman" w:cs="Times New Roman"/>
          <w:color w:val="000000"/>
          <w:sz w:val="22"/>
          <w:szCs w:val="22"/>
        </w:rPr>
        <w:t>n.L.</w:t>
      </w:r>
      <w:proofErr w:type="spellEnd"/>
      <w:r w:rsidR="006501B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dne</w:t>
      </w:r>
      <w:r w:rsidR="006501B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1.9.2025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208CD7B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BFCE1D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752EDA1" w14:textId="77777777" w:rsidR="006B18D4" w:rsidRDefault="006B18D4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372EAB8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 poskytovatele:</w:t>
      </w:r>
    </w:p>
    <w:p w14:paraId="3AA35548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</w:t>
      </w:r>
    </w:p>
    <w:p w14:paraId="270B8D17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1306E58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A05E848" w14:textId="77777777" w:rsidR="00D26D3A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</w:t>
      </w:r>
    </w:p>
    <w:p w14:paraId="0FACE27C" w14:textId="77777777" w:rsidR="00D26D3A" w:rsidRDefault="00577A9C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Eva Kašparová</w:t>
      </w:r>
    </w:p>
    <w:p w14:paraId="76796332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9DF5F30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ind w:left="227" w:right="567" w:hanging="22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538F2C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  Horním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Maršově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dne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..........…...........</w:t>
      </w:r>
    </w:p>
    <w:p w14:paraId="15A889EA" w14:textId="77777777" w:rsidR="00372BF0" w:rsidRDefault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DBFA474" w14:textId="77777777" w:rsidR="00372BF0" w:rsidRDefault="00372BF0" w:rsidP="00372B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227" w:right="567" w:hanging="226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372BF0" w:rsidSect="00C93816">
          <w:type w:val="continuous"/>
          <w:pgSz w:w="11906" w:h="16838"/>
          <w:pgMar w:top="1418" w:right="1247" w:bottom="1418" w:left="1247" w:header="0" w:footer="680" w:gutter="0"/>
          <w:cols w:num="2" w:space="708"/>
        </w:sect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C14FD29" w14:textId="4BE9F71B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1"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Doplněnou smlouvu zašlete elektronicky v mailu poskytovateli k potvrzení, a to bez zbytečného prodlení, nejdéle do 15 kalendářních dnů po jejím obdržení. </w:t>
      </w:r>
      <w:r w:rsidR="005E16B3" w:rsidRPr="005E16B3">
        <w:rPr>
          <w:rFonts w:ascii="Times New Roman" w:eastAsia="Times New Roman" w:hAnsi="Times New Roman" w:cs="Times New Roman"/>
          <w:color w:val="000000"/>
          <w:sz w:val="22"/>
          <w:szCs w:val="22"/>
        </w:rPr>
        <w:t>Pokud již víte, že se pobytu nezúčastníte, informujte nás o této skutečnosti co nejdříve e-mailem.</w:t>
      </w:r>
      <w:r w:rsidR="005E16B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va.kasparova@ekologickavychova.cz </w:t>
      </w:r>
    </w:p>
    <w:p w14:paraId="0C40F406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1"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Děkujeme.</w:t>
      </w:r>
    </w:p>
    <w:p w14:paraId="32DE53C3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1"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640218E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40"/>
        </w:tabs>
        <w:spacing w:line="360" w:lineRule="auto"/>
        <w:ind w:left="1"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Nedílnou součástí této smlouvy jsou přílohy:</w:t>
      </w:r>
    </w:p>
    <w:p w14:paraId="35540387" w14:textId="77777777" w:rsidR="00D26D3A" w:rsidRDefault="00061012" w:rsidP="00061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7440"/>
        </w:tabs>
        <w:spacing w:line="360" w:lineRule="auto"/>
        <w:ind w:left="1" w:right="567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610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Příloha č.</w:t>
      </w:r>
      <w:r w:rsidRPr="000610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577A9C" w:rsidRPr="0006101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 Závazná</w:t>
      </w:r>
      <w:r w:rsidR="00577A9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objednávka pobytového výukového programu</w:t>
      </w:r>
    </w:p>
    <w:p w14:paraId="73181BB2" w14:textId="77777777" w:rsidR="00D26D3A" w:rsidRDefault="00577A9C" w:rsidP="00061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7440"/>
        </w:tabs>
        <w:spacing w:line="360" w:lineRule="auto"/>
        <w:ind w:left="1"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Příloha č. </w:t>
      </w:r>
      <w:r w:rsidR="0006101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 Upřesnění programu</w:t>
      </w:r>
    </w:p>
    <w:p w14:paraId="7EEB6AB4" w14:textId="77777777" w:rsidR="00D26D3A" w:rsidRDefault="00577A9C" w:rsidP="00061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7440"/>
        </w:tabs>
        <w:spacing w:line="360" w:lineRule="auto"/>
        <w:ind w:left="1134" w:right="567" w:hanging="113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Příloha č. </w:t>
      </w:r>
      <w:r w:rsidR="0006101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 Odhlášení účastníka během pobytového výukového programu z důvodu předčasného odjezdu</w:t>
      </w:r>
      <w:r>
        <w:rPr>
          <w:color w:val="000000"/>
        </w:rPr>
        <w:t xml:space="preserve"> </w:t>
      </w:r>
      <w:r>
        <w:br w:type="page"/>
      </w:r>
    </w:p>
    <w:p w14:paraId="28698316" w14:textId="3D1D69AE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lastRenderedPageBreak/>
        <w:t>Příloha č. 1 –</w:t>
      </w:r>
      <w:r w:rsidR="005E16B3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Závazná objednávka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pobytového výukového programu</w:t>
      </w:r>
    </w:p>
    <w:p w14:paraId="72D6BB08" w14:textId="0E674FF2" w:rsidR="00D26D3A" w:rsidRDefault="000610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Termín výukového programu:</w:t>
      </w:r>
      <w:r w:rsidR="005E16B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od 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>2.9.2025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5.9. 2025</w:t>
      </w:r>
    </w:p>
    <w:p w14:paraId="32D20C28" w14:textId="5F9CC07F" w:rsidR="00D26D3A" w:rsidRDefault="000610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 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56 žáků </w:t>
      </w:r>
      <w:proofErr w:type="spellStart"/>
      <w:proofErr w:type="gramStart"/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>gymnázia,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spellEnd"/>
      <w:proofErr w:type="gramEnd"/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4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osob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doprovodného personálu</w:t>
      </w:r>
    </w:p>
    <w:p w14:paraId="3F2923E3" w14:textId="65A263C2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Věk žáků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15-16 </w:t>
      </w:r>
      <w:proofErr w:type="gramStart"/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třída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1.A, 1.B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obor</w:t>
      </w:r>
      <w:r w:rsidR="000610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Gymnázium</w:t>
      </w:r>
      <w:proofErr w:type="gramEnd"/>
    </w:p>
    <w:p w14:paraId="28528EA3" w14:textId="7DDAF0BF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Účastn</w:t>
      </w:r>
      <w:r w:rsidR="000610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íci nastoupí dne 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>2.9.2025</w:t>
      </w:r>
      <w:r w:rsidR="000610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10:30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hod </w:t>
      </w:r>
    </w:p>
    <w:p w14:paraId="0236CE86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Nástup je možný od 10,30 hod. Jiné podmínky je zapotřebí dohodnout předem s poskytovatelem. </w:t>
      </w:r>
    </w:p>
    <w:p w14:paraId="0B9D8CDA" w14:textId="3FA1405C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Účastníci odjedou dne 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>5.9.2025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12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hod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</w:p>
    <w:p w14:paraId="36313415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8A7CC89" w14:textId="287E2246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Použijeme ložní prádlo poskytovatele </w:t>
      </w:r>
      <w:r w:rsidR="00E4587C">
        <w:rPr>
          <w:rFonts w:ascii="Times New Roman" w:eastAsia="Times New Roman" w:hAnsi="Times New Roman" w:cs="Times New Roman"/>
          <w:sz w:val="22"/>
          <w:szCs w:val="22"/>
        </w:rPr>
        <w:t>za příplatek 100Kč/pobyt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(prosím zaškrtněte): a) ano                 </w:t>
      </w:r>
    </w:p>
    <w:p w14:paraId="785E4FD3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5294A5C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Stravování objednáváme: </w:t>
      </w:r>
    </w:p>
    <w:p w14:paraId="2C169D3D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Stravování začne v den příjezdu (prosím zaškrtněte):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a) obědem</w:t>
      </w:r>
    </w:p>
    <w:p w14:paraId="7A9B03A0" w14:textId="09F5A462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67" w:firstLine="48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27E7027E" w14:textId="5642DD42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Stravování končí v den odjezdu (prosím zaškrtněte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: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</w:t>
      </w:r>
    </w:p>
    <w:p w14:paraId="64576EDE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40"/>
          <w:tab w:val="left" w:pos="3020"/>
        </w:tabs>
        <w:spacing w:line="360" w:lineRule="auto"/>
        <w:ind w:left="227" w:hanging="2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b) snídaní + balíček (+130Kč za balíček)</w:t>
      </w:r>
    </w:p>
    <w:p w14:paraId="0945255A" w14:textId="5E2F05B1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40"/>
          <w:tab w:val="left" w:pos="3020"/>
        </w:tabs>
        <w:spacing w:line="360" w:lineRule="auto"/>
        <w:ind w:left="227" w:hanging="2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</w:t>
      </w:r>
    </w:p>
    <w:p w14:paraId="3CB693FC" w14:textId="1714AFB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Požadavek na vegetariánskou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stravu  ev.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jiné např. diety</w:t>
      </w:r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 bezlepková dieta, 1 </w:t>
      </w:r>
      <w:proofErr w:type="spellStart"/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>bezlaktozová</w:t>
      </w:r>
      <w:proofErr w:type="spellEnd"/>
      <w:r w:rsidR="001A0D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4357FD6B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Při objednávce stravy v základním standardu v případě bezlepkové diety prosíme vlastní pečivo s sebou. </w:t>
      </w:r>
    </w:p>
    <w:p w14:paraId="21A1C7AB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6759DC6" w14:textId="1EEA6BA3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Objednáváme pro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starší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ž</w:t>
      </w:r>
      <w:r w:rsidR="00E4587C">
        <w:rPr>
          <w:rFonts w:ascii="Times New Roman" w:eastAsia="Times New Roman" w:hAnsi="Times New Roman" w:cs="Times New Roman"/>
          <w:color w:val="000000"/>
          <w:sz w:val="22"/>
          <w:szCs w:val="22"/>
        </w:rPr>
        <w:t>áky (od 6. třídy) za příplatek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(prosím zaškrtněte): </w:t>
      </w:r>
    </w:p>
    <w:p w14:paraId="22657B35" w14:textId="0FA5BD26" w:rsidR="00D26D3A" w:rsidRDefault="00C93816" w:rsidP="00423F3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odpolední svačinu (45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Kč/osoba včetně 12</w:t>
      </w:r>
      <w:r w:rsidR="00DF3E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% DPH</w:t>
      </w:r>
      <w:proofErr w:type="gramStart"/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>):  a</w:t>
      </w:r>
      <w:proofErr w:type="gramEnd"/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ano                   </w:t>
      </w:r>
    </w:p>
    <w:p w14:paraId="2A346A82" w14:textId="77777777" w:rsidR="00D26D3A" w:rsidRDefault="00D26D3A" w:rsidP="00423F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E6D74B" w14:textId="606D87A4" w:rsidR="00D26D3A" w:rsidRDefault="00E4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Odběratel uhradí</w:t>
      </w:r>
      <w:r w:rsidR="00577A9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(prosím zaškrtněte)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3C5D33E5" w14:textId="77777777" w:rsidR="00D26D3A" w:rsidRDefault="00577A9C" w:rsidP="0006101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 základě faktury po akci  </w:t>
      </w:r>
    </w:p>
    <w:p w14:paraId="5E9CA78A" w14:textId="77777777" w:rsidR="00D26D3A" w:rsidRDefault="00D26D3A" w:rsidP="000610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AD440AF" w14:textId="77777777" w:rsidR="00D26D3A" w:rsidRDefault="00577A9C" w:rsidP="0006101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fakturace za položky týkající se dětí a položky týkající se doprovodného personálu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společně</w:t>
      </w:r>
    </w:p>
    <w:p w14:paraId="692F195E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2"/>
          <w:szCs w:val="22"/>
        </w:rPr>
      </w:pPr>
    </w:p>
    <w:p w14:paraId="4EED1792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370"/>
        </w:tabs>
        <w:spacing w:line="360" w:lineRule="auto"/>
        <w:ind w:left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Adresa pro zaslání faktury odběrateli, pokud se liší od názvu odběratele uvedeného ve smlouvě: </w:t>
      </w:r>
    </w:p>
    <w:p w14:paraId="78AE0F82" w14:textId="77777777" w:rsidR="00D26D3A" w:rsidRDefault="00D26D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95D567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br w:type="page"/>
      </w:r>
    </w:p>
    <w:p w14:paraId="3728AEE7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lastRenderedPageBreak/>
        <w:t>Příloha č. 2 – Upřesnění programu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</w:p>
    <w:p w14:paraId="2ECAAFA2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Vážení přátelé,</w:t>
      </w:r>
    </w:p>
    <w:p w14:paraId="30C099EB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při sestavování pobytového programu se snažíme respektovat vaše požadavky a výběr témat přizpůsobit věku účastníků. Abychom vám mohli co nejlépe vyhovět, prosíme o odpověď na následující otázky:</w:t>
      </w:r>
    </w:p>
    <w:p w14:paraId="67DD8B75" w14:textId="77777777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1) Tato skupina žáků nebo její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část  na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SEVERu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</w:p>
    <w:p w14:paraId="4EAA404E" w14:textId="3389845A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b) ještě nebyla</w:t>
      </w:r>
    </w:p>
    <w:p w14:paraId="7471D244" w14:textId="62B0215C" w:rsidR="00D26D3A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2) V rámci programu máme zájem o 1 celodenní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exkurzi:   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ne      </w:t>
      </w:r>
    </w:p>
    <w:p w14:paraId="4D9C640D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</w:t>
      </w:r>
    </w:p>
    <w:p w14:paraId="2A71DB6E" w14:textId="77777777" w:rsidR="00792E7D" w:rsidRPr="00792E7D" w:rsidRDefault="00577A9C" w:rsidP="00792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3) Jiné požadavky odběratele na program: </w:t>
      </w:r>
      <w:r w:rsidR="00792E7D" w:rsidRPr="00792E7D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Jiné požadavky odběratele na program: Pobyt absolvují žáci, kteří nově nastoupí na naši školu. Přejeme si, aby u vás měli v programu hry a aktivity zaměřené na rozvoj nově vzniklého kolektivu, aktivity zaměřené na vzájemné poznání, spolupráci a budování důvěry mezi spolužáky. Cílem těchto aktivit je prevence sociálního vyčlenění z třídního kolektivu. Budeme rádi, když bude program doplněn aktivitami z programu Týden pro udržitelný rozvoj.</w:t>
      </w:r>
    </w:p>
    <w:p w14:paraId="248006F8" w14:textId="6CFBDF7B" w:rsidR="00D26D3A" w:rsidRDefault="00D26D3A" w:rsidP="00792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14:paraId="5E98160F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Je také možné a vhodné konzultovat s námi program předem. </w:t>
      </w:r>
    </w:p>
    <w:p w14:paraId="0B931F9C" w14:textId="5739BB7D" w:rsidR="006613A0" w:rsidRDefault="00577A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Pozn. Program je připraven tak, aby se vždy alespoň polovina dne odehrávala venku (pokud počasí dovolí).</w:t>
      </w:r>
    </w:p>
    <w:p w14:paraId="5CDA860C" w14:textId="77777777" w:rsidR="006613A0" w:rsidRDefault="006613A0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br w:type="page"/>
      </w:r>
    </w:p>
    <w:p w14:paraId="6ED49DF6" w14:textId="77777777" w:rsidR="006613A0" w:rsidRDefault="006613A0" w:rsidP="00661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lastRenderedPageBreak/>
        <w:t>Příloha č. 3 – Odhlášení účastníka během pobytového výukového programu z důvodu předčasného odjezdu</w:t>
      </w:r>
    </w:p>
    <w:p w14:paraId="6DBCD855" w14:textId="77777777" w:rsidR="006613A0" w:rsidRDefault="006613A0" w:rsidP="00661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Datum odjezdu: </w:t>
      </w:r>
    </w:p>
    <w:p w14:paraId="00C4195D" w14:textId="77777777" w:rsidR="006613A0" w:rsidRDefault="006613A0" w:rsidP="00661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Počet odjíždějících účastníků:</w:t>
      </w:r>
    </w:p>
    <w:p w14:paraId="7E0DA839" w14:textId="77777777" w:rsidR="006613A0" w:rsidRDefault="006613A0" w:rsidP="00661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Návrat účastníků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(prosím zaškrtněte)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ab/>
        <w:t xml:space="preserve">ANO, datum a čas návratu: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ab/>
        <w:t>počet: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ab/>
      </w:r>
    </w:p>
    <w:p w14:paraId="6CFB8FB0" w14:textId="77777777" w:rsidR="006613A0" w:rsidRDefault="006613A0" w:rsidP="00661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ind w:left="2880" w:firstLine="72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NE </w:t>
      </w:r>
    </w:p>
    <w:p w14:paraId="09C4376C" w14:textId="77777777" w:rsidR="006613A0" w:rsidRDefault="006613A0" w:rsidP="00661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Datum a čas oznámení o předčasném odjezdu: </w:t>
      </w:r>
    </w:p>
    <w:p w14:paraId="478ECDAD" w14:textId="77777777" w:rsidR="006613A0" w:rsidRDefault="006613A0" w:rsidP="00661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Podpis doprovodného personálu:</w:t>
      </w:r>
    </w:p>
    <w:p w14:paraId="4C753C77" w14:textId="77777777" w:rsidR="006613A0" w:rsidRDefault="006613A0" w:rsidP="00661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Podpis lektora akce či jiného přebírajícího za SEVER: </w:t>
      </w:r>
    </w:p>
    <w:p w14:paraId="791C8C27" w14:textId="77777777" w:rsidR="00C93816" w:rsidRDefault="00C938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6700"/>
        </w:tabs>
        <w:spacing w:line="36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30CD443F" w14:textId="77777777" w:rsidR="00C93816" w:rsidRDefault="00C93816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br w:type="page"/>
      </w:r>
    </w:p>
    <w:p w14:paraId="274161D7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Pro lepší orientaci uvádíme naši základní programovou nabídku:</w:t>
      </w:r>
    </w:p>
    <w:p w14:paraId="1253468E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PROGRAMY, KTERÉ NEOBSAHUJÍ PRÁCI PŘED A PO POBYTU</w:t>
      </w:r>
    </w:p>
    <w:p w14:paraId="1FC67A13" w14:textId="77777777" w:rsidR="00D26D3A" w:rsidRDefault="00D26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04C95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Týden pro udržitelný život aneb Člověk a prostředí </w:t>
      </w:r>
    </w:p>
    <w:p w14:paraId="7446ADF1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Pobytový program vhodný zejména pro 6. – 9. třídu ZŠ a pro SŠ </w:t>
      </w:r>
    </w:p>
    <w:p w14:paraId="568BF122" w14:textId="77777777" w:rsidR="00D26D3A" w:rsidRDefault="00577A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Program začíná poznáváním mezilidských vztahů a fungování lidské společnosti (aktivity na stmelení skupiny, navození důvěry, komunikace, spolupráce apod.). Na tento blok navazuje praktický výzkum místní přírody a ekologických problémů v terénu. Od takto získaných konkrétních zkušeností jsou následně odvozena obecnější témata – postavení člověka v přírodě, propojenost ekonomiky a ochrany prostředí (udržitelný rozvoj), globální problémy a principy trvale udržitelného života. Závěrečný blok je věnován možnostem řešení ekologických problémů z hlediska jednotlivce i společnosti.</w:t>
      </w:r>
    </w:p>
    <w:p w14:paraId="51AE857C" w14:textId="77777777" w:rsidR="00D26D3A" w:rsidRDefault="00D26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C30E0" w14:textId="77777777" w:rsidR="00D26D3A" w:rsidRDefault="00D26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F8EDA40" w14:textId="77777777" w:rsidR="00D26D3A" w:rsidRDefault="00D26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EF20C3" w14:textId="77777777" w:rsidR="00D26D3A" w:rsidRDefault="00D26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CE382A7" w14:textId="77777777" w:rsidR="00D26D3A" w:rsidRDefault="00D26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sectPr w:rsidR="00D26D3A" w:rsidSect="00C93816">
      <w:type w:val="continuous"/>
      <w:pgSz w:w="11906" w:h="16838"/>
      <w:pgMar w:top="1418" w:right="1247" w:bottom="1418" w:left="1247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00EC" w14:textId="77777777" w:rsidR="00FE3239" w:rsidRDefault="00FE3239">
      <w:r>
        <w:separator/>
      </w:r>
    </w:p>
  </w:endnote>
  <w:endnote w:type="continuationSeparator" w:id="0">
    <w:p w14:paraId="245473CD" w14:textId="77777777" w:rsidR="00FE3239" w:rsidRDefault="00FE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575F" w14:textId="092ADA9A" w:rsidR="00577A9C" w:rsidRDefault="00577A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9621C">
      <w:rPr>
        <w:noProof/>
        <w:color w:val="000000"/>
        <w:sz w:val="22"/>
        <w:szCs w:val="22"/>
      </w:rPr>
      <w:t>12</w:t>
    </w:r>
    <w:r>
      <w:rPr>
        <w:color w:val="000000"/>
        <w:sz w:val="22"/>
        <w:szCs w:val="22"/>
      </w:rPr>
      <w:fldChar w:fldCharType="end"/>
    </w:r>
  </w:p>
  <w:p w14:paraId="515CAAAE" w14:textId="77777777" w:rsidR="00577A9C" w:rsidRDefault="00577A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C910F" w14:textId="77777777" w:rsidR="00FE3239" w:rsidRDefault="00FE3239">
      <w:r>
        <w:separator/>
      </w:r>
    </w:p>
  </w:footnote>
  <w:footnote w:type="continuationSeparator" w:id="0">
    <w:p w14:paraId="5F0832CD" w14:textId="77777777" w:rsidR="00FE3239" w:rsidRDefault="00FE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F7715" w14:textId="77777777" w:rsidR="00577A9C" w:rsidRDefault="00577A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tbl>
    <w:tblPr>
      <w:tblStyle w:val="a0"/>
      <w:tblW w:w="9889" w:type="dxa"/>
      <w:tblInd w:w="-108" w:type="dxa"/>
      <w:tblLayout w:type="fixed"/>
      <w:tblLook w:val="0000" w:firstRow="0" w:lastRow="0" w:firstColumn="0" w:lastColumn="0" w:noHBand="0" w:noVBand="0"/>
    </w:tblPr>
    <w:tblGrid>
      <w:gridCol w:w="2093"/>
      <w:gridCol w:w="7796"/>
    </w:tblGrid>
    <w:tr w:rsidR="00577A9C" w14:paraId="165CAD63" w14:textId="77777777">
      <w:tc>
        <w:tcPr>
          <w:tcW w:w="2093" w:type="dxa"/>
        </w:tcPr>
        <w:p w14:paraId="20085179" w14:textId="77777777" w:rsidR="00577A9C" w:rsidRDefault="00577A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 wp14:anchorId="556F3978" wp14:editId="26FCA1D0">
                <wp:extent cx="1143000" cy="11430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7A2A578F" w14:textId="77777777" w:rsidR="00577A9C" w:rsidRDefault="00577A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highlight w:val="white"/>
            </w:rPr>
          </w:pPr>
          <w:r>
            <w:rPr>
              <w:rFonts w:ascii="Times New Roman" w:eastAsia="Times New Roman" w:hAnsi="Times New Roman" w:cs="Times New Roman"/>
              <w:highlight w:val="white"/>
            </w:rPr>
            <w:t xml:space="preserve">Středisko ekologické </w:t>
          </w:r>
          <w:proofErr w:type="gramStart"/>
          <w:r>
            <w:rPr>
              <w:rFonts w:ascii="Times New Roman" w:eastAsia="Times New Roman" w:hAnsi="Times New Roman" w:cs="Times New Roman"/>
              <w:highlight w:val="white"/>
            </w:rPr>
            <w:t>výchovy  </w:t>
          </w:r>
          <w:r>
            <w:rPr>
              <w:rFonts w:ascii="Times New Roman" w:eastAsia="Times New Roman" w:hAnsi="Times New Roman" w:cs="Times New Roman"/>
              <w:b/>
              <w:color w:val="4F6228"/>
              <w:highlight w:val="white"/>
            </w:rPr>
            <w:t>SEVER</w:t>
          </w:r>
          <w:proofErr w:type="gramEnd"/>
          <w:r>
            <w:rPr>
              <w:rFonts w:ascii="Times New Roman" w:eastAsia="Times New Roman" w:hAnsi="Times New Roman" w:cs="Times New Roman"/>
              <w:highlight w:val="white"/>
            </w:rPr>
            <w:t>, Horní Maršov, o.p.s.</w:t>
          </w:r>
        </w:p>
        <w:p w14:paraId="456E0987" w14:textId="77777777" w:rsidR="00577A9C" w:rsidRDefault="00577A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highlight w:val="white"/>
            </w:rPr>
          </w:pPr>
          <w:r>
            <w:rPr>
              <w:rFonts w:ascii="Times New Roman" w:eastAsia="Times New Roman" w:hAnsi="Times New Roman" w:cs="Times New Roman"/>
              <w:color w:val="000000"/>
              <w:highlight w:val="white"/>
            </w:rPr>
            <w:t xml:space="preserve">Pracoviště: </w:t>
          </w:r>
        </w:p>
        <w:p w14:paraId="29704E32" w14:textId="40E5F319" w:rsidR="00577A9C" w:rsidRPr="00423F33" w:rsidRDefault="00C93816" w:rsidP="00C93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 w:rsidRPr="00C93816">
            <w:rPr>
              <w:rFonts w:ascii="Times New Roman" w:eastAsia="Times New Roman" w:hAnsi="Times New Roman" w:cs="Times New Roman"/>
              <w:color w:val="000000"/>
            </w:rPr>
            <w:t xml:space="preserve">                                  </w:t>
          </w:r>
          <w:r w:rsidR="00577A9C" w:rsidRPr="00C93816">
            <w:rPr>
              <w:rFonts w:ascii="Times New Roman" w:eastAsia="Times New Roman" w:hAnsi="Times New Roman" w:cs="Times New Roman"/>
              <w:color w:val="000000"/>
            </w:rPr>
            <w:t xml:space="preserve">DOTEK │Horská 175│542 </w:t>
          </w:r>
          <w:proofErr w:type="gramStart"/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>26  Horní</w:t>
          </w:r>
          <w:proofErr w:type="gramEnd"/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proofErr w:type="spellStart"/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>Maršov</w:t>
          </w:r>
          <w:r w:rsidR="00577A9C" w:rsidRPr="00C93816">
            <w:rPr>
              <w:rFonts w:ascii="Times New Roman" w:eastAsia="Times New Roman" w:hAnsi="Times New Roman" w:cs="Times New Roman"/>
              <w:color w:val="000000"/>
            </w:rPr>
            <w:t>│</w:t>
          </w:r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>tel</w:t>
          </w:r>
          <w:proofErr w:type="spellEnd"/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>.: +420 </w:t>
          </w:r>
          <w:r w:rsidR="00577A9C" w:rsidRPr="00C93816">
            <w:rPr>
              <w:rFonts w:ascii="Times New Roman" w:eastAsia="Times New Roman" w:hAnsi="Times New Roman" w:cs="Times New Roman"/>
              <w:color w:val="000000"/>
            </w:rPr>
            <w:t>734 319 736</w:t>
          </w:r>
        </w:p>
        <w:p w14:paraId="547498F3" w14:textId="3260DF12" w:rsidR="00577A9C" w:rsidRPr="00423F33" w:rsidRDefault="00C93816" w:rsidP="00C93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          </w:t>
          </w:r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 xml:space="preserve">Pobytové </w:t>
          </w:r>
          <w:proofErr w:type="spellStart"/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>středisko</w:t>
          </w:r>
          <w:r w:rsidR="00577A9C" w:rsidRPr="00C93816">
            <w:rPr>
              <w:rFonts w:ascii="Times New Roman" w:eastAsia="Times New Roman" w:hAnsi="Times New Roman" w:cs="Times New Roman"/>
              <w:color w:val="000000"/>
            </w:rPr>
            <w:t>│</w:t>
          </w:r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>Malá</w:t>
          </w:r>
          <w:proofErr w:type="spellEnd"/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 xml:space="preserve"> Ulička 89</w:t>
          </w:r>
          <w:r w:rsidR="00577A9C" w:rsidRPr="00C93816">
            <w:rPr>
              <w:rFonts w:ascii="Times New Roman" w:eastAsia="Times New Roman" w:hAnsi="Times New Roman" w:cs="Times New Roman"/>
              <w:color w:val="000000"/>
            </w:rPr>
            <w:t>│</w:t>
          </w:r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 xml:space="preserve">542 </w:t>
          </w:r>
          <w:proofErr w:type="gramStart"/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>26</w:t>
          </w:r>
          <w:r w:rsidR="00423F33" w:rsidRPr="00423F33"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 xml:space="preserve"> Horní</w:t>
          </w:r>
          <w:proofErr w:type="gramEnd"/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 xml:space="preserve"> Maršov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 </w:t>
          </w:r>
          <w:r w:rsidR="00577A9C" w:rsidRPr="00C93816">
            <w:rPr>
              <w:rFonts w:ascii="Times New Roman" w:eastAsia="Times New Roman" w:hAnsi="Times New Roman" w:cs="Times New Roman"/>
              <w:color w:val="000000"/>
            </w:rPr>
            <w:t>│</w:t>
          </w:r>
          <w:r w:rsidR="00577A9C" w:rsidRPr="00423F33">
            <w:rPr>
              <w:rFonts w:ascii="Times New Roman" w:eastAsia="Times New Roman" w:hAnsi="Times New Roman" w:cs="Times New Roman"/>
              <w:color w:val="000000"/>
            </w:rPr>
            <w:t>tel.: +420 </w:t>
          </w:r>
          <w:r w:rsidR="00577A9C" w:rsidRPr="00C93816">
            <w:rPr>
              <w:rFonts w:ascii="Times New Roman" w:eastAsia="Times New Roman" w:hAnsi="Times New Roman" w:cs="Times New Roman"/>
              <w:color w:val="000000"/>
            </w:rPr>
            <w:t>734 319 736</w:t>
          </w:r>
        </w:p>
        <w:p w14:paraId="181C7261" w14:textId="77777777" w:rsidR="00577A9C" w:rsidRDefault="00577A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22"/>
              <w:szCs w:val="22"/>
            </w:rPr>
          </w:pPr>
        </w:p>
      </w:tc>
    </w:tr>
  </w:tbl>
  <w:p w14:paraId="7C7460A4" w14:textId="77777777" w:rsidR="00577A9C" w:rsidRDefault="00577A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32E"/>
    <w:multiLevelType w:val="multilevel"/>
    <w:tmpl w:val="E76A75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DA514F"/>
    <w:multiLevelType w:val="multilevel"/>
    <w:tmpl w:val="14787CD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77F343B"/>
    <w:multiLevelType w:val="multilevel"/>
    <w:tmpl w:val="F1CA56F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9D44356"/>
    <w:multiLevelType w:val="multilevel"/>
    <w:tmpl w:val="E5AC969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B30797"/>
    <w:multiLevelType w:val="multilevel"/>
    <w:tmpl w:val="9FC4AA5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43E3F73"/>
    <w:multiLevelType w:val="multilevel"/>
    <w:tmpl w:val="D75433F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A8B0814"/>
    <w:multiLevelType w:val="multilevel"/>
    <w:tmpl w:val="1116ED7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9476FE"/>
    <w:multiLevelType w:val="multilevel"/>
    <w:tmpl w:val="6A4EC4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23A5B"/>
    <w:multiLevelType w:val="multilevel"/>
    <w:tmpl w:val="08BC655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2C0774C"/>
    <w:multiLevelType w:val="multilevel"/>
    <w:tmpl w:val="E2AEA9F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64F0867"/>
    <w:multiLevelType w:val="multilevel"/>
    <w:tmpl w:val="34FC304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6AD2200"/>
    <w:multiLevelType w:val="multilevel"/>
    <w:tmpl w:val="46BAA952"/>
    <w:lvl w:ilvl="0">
      <w:start w:val="1"/>
      <w:numFmt w:val="lowerLetter"/>
      <w:lvlText w:val="%1)"/>
      <w:lvlJc w:val="left"/>
      <w:pPr>
        <w:ind w:left="1441" w:hanging="360"/>
      </w:pPr>
    </w:lvl>
    <w:lvl w:ilvl="1">
      <w:start w:val="1"/>
      <w:numFmt w:val="lowerLetter"/>
      <w:lvlText w:val="%2."/>
      <w:lvlJc w:val="left"/>
      <w:pPr>
        <w:ind w:left="2161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1" w:hanging="360"/>
      </w:pPr>
    </w:lvl>
    <w:lvl w:ilvl="4">
      <w:start w:val="1"/>
      <w:numFmt w:val="lowerLetter"/>
      <w:lvlText w:val="%5."/>
      <w:lvlJc w:val="left"/>
      <w:pPr>
        <w:ind w:left="4321" w:hanging="360"/>
      </w:pPr>
    </w:lvl>
    <w:lvl w:ilvl="5">
      <w:start w:val="1"/>
      <w:numFmt w:val="lowerRoman"/>
      <w:lvlText w:val="%6."/>
      <w:lvlJc w:val="right"/>
      <w:pPr>
        <w:ind w:left="5041" w:hanging="180"/>
      </w:pPr>
    </w:lvl>
    <w:lvl w:ilvl="6">
      <w:start w:val="1"/>
      <w:numFmt w:val="decimal"/>
      <w:lvlText w:val="%7."/>
      <w:lvlJc w:val="left"/>
      <w:pPr>
        <w:ind w:left="5761" w:hanging="360"/>
      </w:pPr>
    </w:lvl>
    <w:lvl w:ilvl="7">
      <w:start w:val="1"/>
      <w:numFmt w:val="lowerLetter"/>
      <w:lvlText w:val="%8."/>
      <w:lvlJc w:val="left"/>
      <w:pPr>
        <w:ind w:left="6481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num w:numId="1" w16cid:durableId="1914272950">
    <w:abstractNumId w:val="10"/>
  </w:num>
  <w:num w:numId="2" w16cid:durableId="460615507">
    <w:abstractNumId w:val="1"/>
  </w:num>
  <w:num w:numId="3" w16cid:durableId="2102020009">
    <w:abstractNumId w:val="8"/>
  </w:num>
  <w:num w:numId="4" w16cid:durableId="462776406">
    <w:abstractNumId w:val="5"/>
  </w:num>
  <w:num w:numId="5" w16cid:durableId="1804350212">
    <w:abstractNumId w:val="4"/>
  </w:num>
  <w:num w:numId="6" w16cid:durableId="546843360">
    <w:abstractNumId w:val="0"/>
  </w:num>
  <w:num w:numId="7" w16cid:durableId="257443357">
    <w:abstractNumId w:val="7"/>
  </w:num>
  <w:num w:numId="8" w16cid:durableId="2015833938">
    <w:abstractNumId w:val="3"/>
  </w:num>
  <w:num w:numId="9" w16cid:durableId="1748965687">
    <w:abstractNumId w:val="6"/>
  </w:num>
  <w:num w:numId="10" w16cid:durableId="1119908243">
    <w:abstractNumId w:val="2"/>
  </w:num>
  <w:num w:numId="11" w16cid:durableId="1694920267">
    <w:abstractNumId w:val="9"/>
  </w:num>
  <w:num w:numId="12" w16cid:durableId="1541283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3A"/>
    <w:rsid w:val="000458D9"/>
    <w:rsid w:val="00056CAF"/>
    <w:rsid w:val="00061012"/>
    <w:rsid w:val="000671A5"/>
    <w:rsid w:val="000E58BE"/>
    <w:rsid w:val="000F616B"/>
    <w:rsid w:val="001A0D77"/>
    <w:rsid w:val="001E5E6E"/>
    <w:rsid w:val="0022311E"/>
    <w:rsid w:val="0031453A"/>
    <w:rsid w:val="00353022"/>
    <w:rsid w:val="00353F89"/>
    <w:rsid w:val="0036057B"/>
    <w:rsid w:val="00372BF0"/>
    <w:rsid w:val="004150FC"/>
    <w:rsid w:val="00423F33"/>
    <w:rsid w:val="00446EB6"/>
    <w:rsid w:val="004C4ED7"/>
    <w:rsid w:val="00577A9C"/>
    <w:rsid w:val="005E16B3"/>
    <w:rsid w:val="006501B8"/>
    <w:rsid w:val="006613A0"/>
    <w:rsid w:val="006B18D4"/>
    <w:rsid w:val="006C557B"/>
    <w:rsid w:val="00792E7D"/>
    <w:rsid w:val="0079621C"/>
    <w:rsid w:val="00862A50"/>
    <w:rsid w:val="00A04F2A"/>
    <w:rsid w:val="00A17DAC"/>
    <w:rsid w:val="00A51F44"/>
    <w:rsid w:val="00B64DAD"/>
    <w:rsid w:val="00C31C10"/>
    <w:rsid w:val="00C93816"/>
    <w:rsid w:val="00CE72D7"/>
    <w:rsid w:val="00D26D3A"/>
    <w:rsid w:val="00DF3E1E"/>
    <w:rsid w:val="00E17637"/>
    <w:rsid w:val="00E4434F"/>
    <w:rsid w:val="00E4587C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D86DA5"/>
  <w15:docId w15:val="{859DF528-064A-445C-9593-98E4EFA7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813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956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56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56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6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6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6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62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547EF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77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A9C"/>
  </w:style>
  <w:style w:type="paragraph" w:styleId="Zpat">
    <w:name w:val="footer"/>
    <w:basedOn w:val="Normln"/>
    <w:link w:val="ZpatChar"/>
    <w:uiPriority w:val="99"/>
    <w:unhideWhenUsed/>
    <w:rsid w:val="00577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A9C"/>
  </w:style>
  <w:style w:type="character" w:styleId="Siln">
    <w:name w:val="Strong"/>
    <w:basedOn w:val="Standardnpsmoodstavce"/>
    <w:uiPriority w:val="22"/>
    <w:qFormat/>
    <w:rsid w:val="00E45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cALAIBBcYBz5hHDAqkBxEOP1qw==">CgMxLjAyCGguZ2pkZ3hzMgloLjMwajB6bGwyCWguMWZvYjl0ZTIJaC4zem55c2g3MgloLjJldDkycDA4AHIhMVdRSDAtU3pjUC15SEJibXpzRGNpR0pyZWRwaTZndy1m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7758FA-54EF-40B6-8929-654842E7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2377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Dagmar Antošová</cp:lastModifiedBy>
  <cp:revision>3</cp:revision>
  <dcterms:created xsi:type="dcterms:W3CDTF">2025-09-22T10:04:00Z</dcterms:created>
  <dcterms:modified xsi:type="dcterms:W3CDTF">2025-09-22T10:06:00Z</dcterms:modified>
</cp:coreProperties>
</file>