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DF1" w:rsidRPr="00F660CD" w:rsidRDefault="00D97DF1" w:rsidP="00D97DF1">
      <w:pPr>
        <w:pStyle w:val="Zkladntext"/>
        <w:rPr>
          <w:rFonts w:ascii="Arial" w:hAnsi="Arial" w:cs="Arial"/>
        </w:rPr>
      </w:pPr>
      <w:r w:rsidRPr="00F660CD">
        <w:rPr>
          <w:rFonts w:ascii="Arial" w:hAnsi="Arial" w:cs="Arial"/>
        </w:rPr>
        <w:t xml:space="preserve">Níže uvedeného dne, měsíce a roku uzavřeli </w:t>
      </w:r>
    </w:p>
    <w:p w:rsidR="00D97DF1" w:rsidRPr="00F660CD" w:rsidRDefault="00D97DF1" w:rsidP="00D97DF1">
      <w:pPr>
        <w:pStyle w:val="Zkladntext"/>
        <w:rPr>
          <w:rFonts w:ascii="Arial" w:hAnsi="Arial" w:cs="Arial"/>
        </w:rPr>
      </w:pPr>
    </w:p>
    <w:p w:rsidR="00D97DF1" w:rsidRPr="00F660CD" w:rsidRDefault="00D97DF1" w:rsidP="00D97DF1">
      <w:pPr>
        <w:rPr>
          <w:rFonts w:ascii="Arial" w:hAnsi="Arial" w:cs="Arial"/>
          <w:b/>
          <w:sz w:val="28"/>
          <w:szCs w:val="28"/>
        </w:rPr>
      </w:pPr>
      <w:r w:rsidRPr="00F660CD">
        <w:rPr>
          <w:rFonts w:ascii="Arial" w:hAnsi="Arial" w:cs="Arial"/>
          <w:b/>
          <w:sz w:val="28"/>
          <w:szCs w:val="28"/>
        </w:rPr>
        <w:t>Město Přeštice</w:t>
      </w:r>
    </w:p>
    <w:p w:rsidR="00D97DF1" w:rsidRPr="00F660CD" w:rsidRDefault="00D97DF1" w:rsidP="00D97DF1">
      <w:pPr>
        <w:rPr>
          <w:rFonts w:ascii="Arial" w:hAnsi="Arial" w:cs="Arial"/>
          <w:iCs/>
        </w:rPr>
      </w:pPr>
      <w:r w:rsidRPr="00F660CD">
        <w:rPr>
          <w:rFonts w:ascii="Arial" w:hAnsi="Arial" w:cs="Arial"/>
          <w:iCs/>
        </w:rPr>
        <w:t xml:space="preserve">IČ: 257125 </w:t>
      </w:r>
    </w:p>
    <w:p w:rsidR="00D97DF1" w:rsidRPr="00F660CD" w:rsidRDefault="00D97DF1" w:rsidP="00D97DF1">
      <w:pPr>
        <w:rPr>
          <w:rFonts w:ascii="Arial" w:hAnsi="Arial" w:cs="Arial"/>
        </w:rPr>
      </w:pPr>
      <w:r w:rsidRPr="00F660CD">
        <w:rPr>
          <w:rFonts w:ascii="Arial" w:hAnsi="Arial" w:cs="Arial"/>
        </w:rPr>
        <w:t>se sídlem Masarykovo nám. 107, 334 01 Přeštice,</w:t>
      </w:r>
    </w:p>
    <w:p w:rsidR="00D97DF1" w:rsidRPr="00F660CD" w:rsidRDefault="00D97DF1" w:rsidP="00D97DF1">
      <w:pPr>
        <w:pStyle w:val="Zpat"/>
        <w:tabs>
          <w:tab w:val="clear" w:pos="4536"/>
          <w:tab w:val="clear" w:pos="9072"/>
        </w:tabs>
        <w:jc w:val="both"/>
        <w:rPr>
          <w:rFonts w:ascii="Arial" w:hAnsi="Arial" w:cs="Arial"/>
        </w:rPr>
      </w:pPr>
      <w:r w:rsidRPr="00F660CD">
        <w:rPr>
          <w:rFonts w:ascii="Arial" w:hAnsi="Arial" w:cs="Arial"/>
        </w:rPr>
        <w:t xml:space="preserve">zast.:  Mgr. </w:t>
      </w:r>
      <w:r w:rsidR="00D31A69">
        <w:rPr>
          <w:rFonts w:ascii="Arial" w:hAnsi="Arial" w:cs="Arial"/>
        </w:rPr>
        <w:t>Karlem Naxerou</w:t>
      </w:r>
      <w:r w:rsidRPr="00F660CD">
        <w:rPr>
          <w:rFonts w:ascii="Arial" w:hAnsi="Arial" w:cs="Arial"/>
        </w:rPr>
        <w:t xml:space="preserve"> – starostou města,</w:t>
      </w:r>
    </w:p>
    <w:p w:rsidR="00D97DF1" w:rsidRPr="00F660CD" w:rsidRDefault="00D97DF1" w:rsidP="00D97DF1">
      <w:pPr>
        <w:pStyle w:val="Zkladntext"/>
        <w:rPr>
          <w:rFonts w:ascii="Arial" w:hAnsi="Arial" w:cs="Arial"/>
        </w:rPr>
      </w:pPr>
      <w:r w:rsidRPr="00F660CD">
        <w:rPr>
          <w:rFonts w:ascii="Arial" w:hAnsi="Arial" w:cs="Arial"/>
        </w:rPr>
        <w:t>jako propachtovatel na straně jedné</w:t>
      </w:r>
    </w:p>
    <w:p w:rsidR="00D97DF1" w:rsidRPr="00F660CD" w:rsidRDefault="00D97DF1" w:rsidP="00D97DF1">
      <w:pPr>
        <w:pStyle w:val="Zkladntext"/>
        <w:rPr>
          <w:rFonts w:ascii="Arial" w:hAnsi="Arial" w:cs="Arial"/>
        </w:rPr>
      </w:pPr>
    </w:p>
    <w:p w:rsidR="00D97DF1" w:rsidRPr="00F660CD" w:rsidRDefault="00D97DF1" w:rsidP="00D97DF1">
      <w:pPr>
        <w:pStyle w:val="Zkladntext"/>
        <w:rPr>
          <w:rFonts w:ascii="Arial" w:hAnsi="Arial" w:cs="Arial"/>
        </w:rPr>
      </w:pPr>
      <w:r w:rsidRPr="00F660CD">
        <w:rPr>
          <w:rFonts w:ascii="Arial" w:hAnsi="Arial" w:cs="Arial"/>
        </w:rPr>
        <w:t>a</w:t>
      </w:r>
    </w:p>
    <w:p w:rsidR="00D97DF1" w:rsidRDefault="00D97DF1" w:rsidP="00D97DF1">
      <w:pPr>
        <w:pStyle w:val="Zkladntext"/>
        <w:rPr>
          <w:rFonts w:ascii="Arial" w:hAnsi="Arial" w:cs="Arial"/>
        </w:rPr>
      </w:pPr>
    </w:p>
    <w:p w:rsidR="007C5E0B" w:rsidRPr="009F6EC9" w:rsidRDefault="007C5E0B" w:rsidP="00D97DF1">
      <w:pPr>
        <w:pStyle w:val="Zkladntext"/>
        <w:rPr>
          <w:rFonts w:ascii="Arial" w:hAnsi="Arial" w:cs="Arial"/>
          <w:b/>
        </w:rPr>
      </w:pPr>
      <w:r w:rsidRPr="009F6EC9">
        <w:rPr>
          <w:rFonts w:ascii="Arial" w:hAnsi="Arial" w:cs="Arial"/>
          <w:b/>
        </w:rPr>
        <w:t>ProKlas, s.r.o.</w:t>
      </w:r>
    </w:p>
    <w:p w:rsidR="007C5E0B" w:rsidRDefault="00D97DF1" w:rsidP="00D97DF1">
      <w:pPr>
        <w:rPr>
          <w:rFonts w:ascii="Arial" w:hAnsi="Arial" w:cs="Arial"/>
        </w:rPr>
      </w:pPr>
      <w:r w:rsidRPr="00F660CD">
        <w:rPr>
          <w:rFonts w:ascii="Arial" w:hAnsi="Arial" w:cs="Arial"/>
        </w:rPr>
        <w:t xml:space="preserve">IČ: </w:t>
      </w:r>
      <w:r w:rsidR="007C5E0B">
        <w:rPr>
          <w:rFonts w:ascii="Arial" w:hAnsi="Arial" w:cs="Arial"/>
        </w:rPr>
        <w:t>25208322</w:t>
      </w:r>
    </w:p>
    <w:p w:rsidR="00D97DF1" w:rsidRPr="00F660CD" w:rsidRDefault="007C5E0B" w:rsidP="00D97DF1">
      <w:pPr>
        <w:rPr>
          <w:rFonts w:ascii="Arial" w:hAnsi="Arial" w:cs="Arial"/>
        </w:rPr>
      </w:pPr>
      <w:r>
        <w:rPr>
          <w:rFonts w:ascii="Arial" w:hAnsi="Arial" w:cs="Arial"/>
        </w:rPr>
        <w:t>DIČ: CZ25208322</w:t>
      </w:r>
    </w:p>
    <w:p w:rsidR="00D97DF1" w:rsidRPr="00F660CD" w:rsidRDefault="00D97DF1" w:rsidP="00D97DF1">
      <w:pPr>
        <w:rPr>
          <w:rFonts w:ascii="Arial" w:hAnsi="Arial" w:cs="Arial"/>
        </w:rPr>
      </w:pPr>
      <w:r w:rsidRPr="00F660CD">
        <w:rPr>
          <w:rFonts w:ascii="Arial" w:hAnsi="Arial" w:cs="Arial"/>
        </w:rPr>
        <w:t xml:space="preserve">se sídlem </w:t>
      </w:r>
      <w:r w:rsidR="007C5E0B">
        <w:rPr>
          <w:rFonts w:ascii="Arial" w:hAnsi="Arial" w:cs="Arial"/>
        </w:rPr>
        <w:t>: Husova 438, 334 01 Přeštice,</w:t>
      </w:r>
    </w:p>
    <w:p w:rsidR="00D97DF1" w:rsidRPr="00F660CD" w:rsidRDefault="00D97DF1" w:rsidP="00D97DF1">
      <w:pPr>
        <w:rPr>
          <w:rFonts w:ascii="Arial" w:hAnsi="Arial" w:cs="Arial"/>
        </w:rPr>
      </w:pPr>
      <w:r w:rsidRPr="00F660CD">
        <w:rPr>
          <w:rFonts w:ascii="Arial" w:hAnsi="Arial" w:cs="Arial"/>
        </w:rPr>
        <w:t xml:space="preserve">zast. </w:t>
      </w:r>
      <w:r w:rsidR="007C5E0B">
        <w:rPr>
          <w:rFonts w:ascii="Arial" w:hAnsi="Arial" w:cs="Arial"/>
        </w:rPr>
        <w:t>P. Lubošem Prokopem-jednatelem,</w:t>
      </w:r>
    </w:p>
    <w:p w:rsidR="00D97DF1" w:rsidRPr="00F660CD" w:rsidRDefault="00D97DF1" w:rsidP="00D97DF1">
      <w:pPr>
        <w:rPr>
          <w:rFonts w:ascii="Arial" w:hAnsi="Arial" w:cs="Arial"/>
        </w:rPr>
      </w:pPr>
      <w:r w:rsidRPr="00F660CD">
        <w:rPr>
          <w:rFonts w:ascii="Arial" w:hAnsi="Arial" w:cs="Arial"/>
        </w:rPr>
        <w:t>jako pachtýř na straně druhé</w:t>
      </w:r>
    </w:p>
    <w:p w:rsidR="00D97DF1" w:rsidRPr="00F660CD" w:rsidRDefault="00D97DF1" w:rsidP="00D97DF1">
      <w:pPr>
        <w:pStyle w:val="Zkladntext"/>
        <w:rPr>
          <w:rFonts w:ascii="Arial" w:hAnsi="Arial" w:cs="Arial"/>
        </w:rPr>
      </w:pPr>
    </w:p>
    <w:p w:rsidR="00D97DF1" w:rsidRPr="00F660CD" w:rsidRDefault="00D97DF1" w:rsidP="00D97DF1">
      <w:pPr>
        <w:pStyle w:val="Zkladntext"/>
        <w:jc w:val="both"/>
        <w:rPr>
          <w:rFonts w:ascii="Arial" w:hAnsi="Arial" w:cs="Arial"/>
          <w:iCs/>
        </w:rPr>
      </w:pPr>
      <w:r w:rsidRPr="00F660CD">
        <w:rPr>
          <w:rFonts w:ascii="Arial" w:hAnsi="Arial" w:cs="Arial"/>
          <w:iCs/>
        </w:rPr>
        <w:t xml:space="preserve">tuto </w:t>
      </w:r>
    </w:p>
    <w:p w:rsidR="00954F35" w:rsidRPr="00F660CD" w:rsidRDefault="00954F35" w:rsidP="00954F35">
      <w:pPr>
        <w:pStyle w:val="Default"/>
        <w:rPr>
          <w:rFonts w:ascii="Arial" w:hAnsi="Arial" w:cs="Arial"/>
        </w:rPr>
      </w:pPr>
    </w:p>
    <w:p w:rsidR="00856A7E" w:rsidRPr="00F660CD" w:rsidRDefault="00856A7E" w:rsidP="00954F35">
      <w:pPr>
        <w:pStyle w:val="Default"/>
        <w:rPr>
          <w:rFonts w:ascii="Arial" w:hAnsi="Arial" w:cs="Arial"/>
        </w:rPr>
      </w:pPr>
    </w:p>
    <w:p w:rsidR="00954F35" w:rsidRPr="00F660CD" w:rsidRDefault="00D97DF1" w:rsidP="00954F35">
      <w:pPr>
        <w:pStyle w:val="Default"/>
        <w:jc w:val="center"/>
        <w:rPr>
          <w:rFonts w:ascii="Arial" w:hAnsi="Arial" w:cs="Arial"/>
          <w:i/>
          <w:sz w:val="28"/>
          <w:szCs w:val="28"/>
        </w:rPr>
      </w:pPr>
      <w:r w:rsidRPr="00F660CD">
        <w:rPr>
          <w:rFonts w:ascii="Arial" w:hAnsi="Arial" w:cs="Arial"/>
          <w:b/>
          <w:bCs/>
          <w:i/>
          <w:sz w:val="28"/>
          <w:szCs w:val="28"/>
        </w:rPr>
        <w:t>SMLOUVU O ZEMĚDĚLSKÉM PACHTU</w:t>
      </w:r>
      <w:r w:rsidR="00F660CD" w:rsidRPr="00F660CD">
        <w:rPr>
          <w:rFonts w:ascii="Arial" w:hAnsi="Arial" w:cs="Arial"/>
          <w:b/>
          <w:bCs/>
          <w:i/>
          <w:sz w:val="28"/>
          <w:szCs w:val="28"/>
        </w:rPr>
        <w:t xml:space="preserve"> :</w:t>
      </w:r>
    </w:p>
    <w:p w:rsidR="00954F35" w:rsidRPr="00F660CD" w:rsidRDefault="00954F35" w:rsidP="00954F35">
      <w:pPr>
        <w:pStyle w:val="Default"/>
        <w:rPr>
          <w:rFonts w:ascii="Arial" w:hAnsi="Arial" w:cs="Arial"/>
          <w:b/>
          <w:bCs/>
        </w:rPr>
      </w:pPr>
    </w:p>
    <w:p w:rsidR="00954F35" w:rsidRPr="00F660CD" w:rsidRDefault="00954F35" w:rsidP="00954F35">
      <w:pPr>
        <w:pStyle w:val="Default"/>
        <w:rPr>
          <w:rFonts w:ascii="Arial" w:hAnsi="Arial" w:cs="Arial"/>
          <w:b/>
          <w:bCs/>
        </w:rPr>
      </w:pPr>
    </w:p>
    <w:p w:rsidR="00954F35" w:rsidRPr="00F660CD" w:rsidRDefault="00954F35" w:rsidP="00954F35">
      <w:pPr>
        <w:pStyle w:val="Default"/>
        <w:jc w:val="center"/>
        <w:rPr>
          <w:rFonts w:ascii="Arial" w:hAnsi="Arial" w:cs="Arial"/>
        </w:rPr>
      </w:pPr>
      <w:r w:rsidRPr="00F660CD">
        <w:rPr>
          <w:rFonts w:ascii="Arial" w:hAnsi="Arial" w:cs="Arial"/>
          <w:b/>
          <w:bCs/>
        </w:rPr>
        <w:t>I.</w:t>
      </w:r>
    </w:p>
    <w:p w:rsidR="00954F35" w:rsidRPr="00F660CD" w:rsidRDefault="00954F35" w:rsidP="00954F35">
      <w:pPr>
        <w:pStyle w:val="Default"/>
        <w:jc w:val="center"/>
        <w:rPr>
          <w:rFonts w:ascii="Arial" w:hAnsi="Arial" w:cs="Arial"/>
        </w:rPr>
      </w:pPr>
      <w:r w:rsidRPr="00F660CD">
        <w:rPr>
          <w:rFonts w:ascii="Arial" w:hAnsi="Arial" w:cs="Arial"/>
          <w:b/>
          <w:bCs/>
        </w:rPr>
        <w:t xml:space="preserve">Předmět </w:t>
      </w:r>
      <w:r w:rsidR="00D76E69" w:rsidRPr="00F660CD">
        <w:rPr>
          <w:rFonts w:ascii="Arial" w:hAnsi="Arial" w:cs="Arial"/>
          <w:b/>
          <w:bCs/>
        </w:rPr>
        <w:t>pachtu</w:t>
      </w:r>
    </w:p>
    <w:p w:rsidR="00B22C97" w:rsidRPr="00F660CD" w:rsidRDefault="00B22C97" w:rsidP="00B172F4">
      <w:pPr>
        <w:pStyle w:val="Default"/>
        <w:jc w:val="both"/>
        <w:rPr>
          <w:rFonts w:ascii="Arial" w:hAnsi="Arial" w:cs="Arial"/>
        </w:rPr>
      </w:pPr>
    </w:p>
    <w:p w:rsidR="00D97DF1" w:rsidRPr="00F660CD" w:rsidRDefault="00D97DF1" w:rsidP="00B172F4">
      <w:pPr>
        <w:pStyle w:val="Default"/>
        <w:jc w:val="both"/>
        <w:rPr>
          <w:rFonts w:ascii="Arial" w:hAnsi="Arial" w:cs="Arial"/>
        </w:rPr>
      </w:pPr>
    </w:p>
    <w:p w:rsidR="007C5E0B" w:rsidRPr="00517487" w:rsidRDefault="00D76E69" w:rsidP="007C5E0B">
      <w:pPr>
        <w:widowControl w:val="0"/>
        <w:numPr>
          <w:ilvl w:val="0"/>
          <w:numId w:val="10"/>
        </w:numPr>
        <w:tabs>
          <w:tab w:val="left" w:pos="360"/>
        </w:tabs>
        <w:suppressAutoHyphens/>
        <w:jc w:val="both"/>
        <w:rPr>
          <w:rFonts w:ascii="Arial" w:hAnsi="Arial" w:cs="Arial"/>
        </w:rPr>
      </w:pPr>
      <w:r w:rsidRPr="00F660CD">
        <w:rPr>
          <w:rFonts w:ascii="Arial" w:hAnsi="Arial" w:cs="Arial"/>
        </w:rPr>
        <w:t>Propachtovatel</w:t>
      </w:r>
      <w:r w:rsidR="00D97DF1" w:rsidRPr="00F660CD">
        <w:rPr>
          <w:rFonts w:ascii="Arial" w:hAnsi="Arial" w:cs="Arial"/>
        </w:rPr>
        <w:t xml:space="preserve"> je vlastníkem pozemků situovaných v k. ú. </w:t>
      </w:r>
      <w:r w:rsidR="007C5E0B">
        <w:rPr>
          <w:rFonts w:ascii="Arial" w:hAnsi="Arial" w:cs="Arial"/>
        </w:rPr>
        <w:t>Přeštice a Příchovice u Přeštic</w:t>
      </w:r>
      <w:r w:rsidR="00885D44">
        <w:rPr>
          <w:rFonts w:ascii="Arial" w:hAnsi="Arial" w:cs="Arial"/>
        </w:rPr>
        <w:t xml:space="preserve"> </w:t>
      </w:r>
      <w:r w:rsidR="00D97DF1" w:rsidRPr="000642E3">
        <w:rPr>
          <w:rFonts w:ascii="Arial" w:hAnsi="Arial" w:cs="Arial"/>
        </w:rPr>
        <w:t xml:space="preserve">náležejících do zemědělského půdního fondu. Specifikace těchto </w:t>
      </w:r>
      <w:r w:rsidRPr="000642E3">
        <w:rPr>
          <w:rFonts w:ascii="Arial" w:hAnsi="Arial" w:cs="Arial"/>
        </w:rPr>
        <w:t xml:space="preserve">zemědělských </w:t>
      </w:r>
      <w:r w:rsidR="00D97DF1" w:rsidRPr="000642E3">
        <w:rPr>
          <w:rFonts w:ascii="Arial" w:hAnsi="Arial" w:cs="Arial"/>
        </w:rPr>
        <w:t>pozemků je provedena v </w:t>
      </w:r>
      <w:r w:rsidR="00D97DF1" w:rsidRPr="007C5E0B">
        <w:rPr>
          <w:rFonts w:ascii="Arial" w:hAnsi="Arial" w:cs="Arial"/>
          <w:b/>
        </w:rPr>
        <w:t>příloze č. 1</w:t>
      </w:r>
      <w:r w:rsidR="00D97DF1" w:rsidRPr="000642E3">
        <w:rPr>
          <w:rFonts w:ascii="Arial" w:hAnsi="Arial" w:cs="Arial"/>
        </w:rPr>
        <w:t xml:space="preserve">, která tvoří nedílnou součást této smlouvy. Vlastnictví pronajímatele ke shora uvedeným pozemkům je zapsáno na LV č. 10001 vedeného Katastrálním úřadem pro Plzeňský kraj, Katastrální pracoviště </w:t>
      </w:r>
      <w:r w:rsidRPr="000642E3">
        <w:rPr>
          <w:rFonts w:ascii="Arial" w:hAnsi="Arial" w:cs="Arial"/>
        </w:rPr>
        <w:t>Plzeň - jih</w:t>
      </w:r>
      <w:r w:rsidR="00D97DF1" w:rsidRPr="000642E3">
        <w:rPr>
          <w:rFonts w:ascii="Arial" w:hAnsi="Arial" w:cs="Arial"/>
        </w:rPr>
        <w:t xml:space="preserve"> pro obec </w:t>
      </w:r>
      <w:r w:rsidR="00D31A69" w:rsidRPr="000642E3">
        <w:rPr>
          <w:rFonts w:ascii="Arial" w:hAnsi="Arial" w:cs="Arial"/>
        </w:rPr>
        <w:t xml:space="preserve">Přeštice </w:t>
      </w:r>
      <w:r w:rsidR="007C5E0B">
        <w:rPr>
          <w:rFonts w:ascii="Arial" w:hAnsi="Arial" w:cs="Arial"/>
        </w:rPr>
        <w:t xml:space="preserve">a na LV č. 760 </w:t>
      </w:r>
      <w:r w:rsidR="007C5E0B" w:rsidRPr="000642E3">
        <w:rPr>
          <w:rFonts w:ascii="Arial" w:hAnsi="Arial" w:cs="Arial"/>
        </w:rPr>
        <w:t xml:space="preserve">vedeného Katastrálním úřadem pro Plzeňský kraj, Katastrální pracoviště Plzeň - jih pro obec </w:t>
      </w:r>
      <w:r w:rsidR="007C5E0B">
        <w:rPr>
          <w:rFonts w:ascii="Arial" w:hAnsi="Arial" w:cs="Arial"/>
        </w:rPr>
        <w:t>Příchovi</w:t>
      </w:r>
      <w:r w:rsidR="00CD3BB9">
        <w:rPr>
          <w:rFonts w:ascii="Arial" w:hAnsi="Arial" w:cs="Arial"/>
        </w:rPr>
        <w:t>ce.</w:t>
      </w:r>
    </w:p>
    <w:p w:rsidR="007C5E0B" w:rsidRDefault="007C5E0B" w:rsidP="007C5E0B">
      <w:pPr>
        <w:widowControl w:val="0"/>
        <w:suppressAutoHyphens/>
        <w:jc w:val="both"/>
        <w:rPr>
          <w:rFonts w:ascii="Arial" w:hAnsi="Arial" w:cs="Arial"/>
        </w:rPr>
      </w:pPr>
    </w:p>
    <w:p w:rsidR="00D97DF1" w:rsidRPr="00F660CD" w:rsidRDefault="00D76E69" w:rsidP="00D97DF1">
      <w:pPr>
        <w:widowControl w:val="0"/>
        <w:numPr>
          <w:ilvl w:val="0"/>
          <w:numId w:val="10"/>
        </w:numPr>
        <w:tabs>
          <w:tab w:val="left" w:pos="360"/>
        </w:tabs>
        <w:suppressAutoHyphens/>
        <w:jc w:val="both"/>
        <w:rPr>
          <w:rFonts w:ascii="Arial" w:hAnsi="Arial" w:cs="Arial"/>
        </w:rPr>
      </w:pPr>
      <w:r w:rsidRPr="000642E3">
        <w:rPr>
          <w:rFonts w:ascii="Arial" w:hAnsi="Arial" w:cs="Arial"/>
        </w:rPr>
        <w:t>Propachtovatel</w:t>
      </w:r>
      <w:r w:rsidR="00D97DF1" w:rsidRPr="000642E3">
        <w:rPr>
          <w:rFonts w:ascii="Arial" w:hAnsi="Arial" w:cs="Arial"/>
        </w:rPr>
        <w:t xml:space="preserve"> touto smlouvou přenechává </w:t>
      </w:r>
      <w:r w:rsidRPr="000642E3">
        <w:rPr>
          <w:rFonts w:ascii="Arial" w:hAnsi="Arial" w:cs="Arial"/>
        </w:rPr>
        <w:t xml:space="preserve">pachtýři k dočasnému </w:t>
      </w:r>
      <w:r w:rsidR="00D97DF1" w:rsidRPr="000642E3">
        <w:rPr>
          <w:rFonts w:ascii="Arial" w:hAnsi="Arial" w:cs="Arial"/>
        </w:rPr>
        <w:t xml:space="preserve">užívání </w:t>
      </w:r>
      <w:r w:rsidRPr="000642E3">
        <w:rPr>
          <w:rFonts w:ascii="Arial" w:hAnsi="Arial" w:cs="Arial"/>
        </w:rPr>
        <w:t>a</w:t>
      </w:r>
      <w:r w:rsidRPr="00F660CD">
        <w:rPr>
          <w:rFonts w:ascii="Arial" w:hAnsi="Arial" w:cs="Arial"/>
        </w:rPr>
        <w:t xml:space="preserve"> požívání (obhospodařování) zemědělské pozemky </w:t>
      </w:r>
      <w:r w:rsidR="00D97DF1" w:rsidRPr="00F660CD">
        <w:rPr>
          <w:rFonts w:ascii="Arial" w:hAnsi="Arial" w:cs="Arial"/>
        </w:rPr>
        <w:t>specifikované v bodu 1. tohoto článku smlouvy</w:t>
      </w:r>
      <w:r w:rsidRPr="00F660CD">
        <w:rPr>
          <w:rFonts w:ascii="Arial" w:hAnsi="Arial" w:cs="Arial"/>
        </w:rPr>
        <w:t xml:space="preserve"> a pachtýř se zavazuje platit za to propachtovateli pachtovné.</w:t>
      </w:r>
    </w:p>
    <w:p w:rsidR="00D97DF1" w:rsidRPr="00F660CD" w:rsidRDefault="00D97DF1" w:rsidP="00B172F4">
      <w:pPr>
        <w:pStyle w:val="Default"/>
        <w:jc w:val="both"/>
        <w:rPr>
          <w:rFonts w:ascii="Arial" w:hAnsi="Arial" w:cs="Arial"/>
        </w:rPr>
      </w:pPr>
    </w:p>
    <w:p w:rsidR="00D76E69" w:rsidRPr="00F660CD" w:rsidRDefault="00D76E69" w:rsidP="00D76E69">
      <w:pPr>
        <w:rPr>
          <w:rFonts w:ascii="Arial" w:hAnsi="Arial" w:cs="Arial"/>
        </w:rPr>
      </w:pPr>
    </w:p>
    <w:p w:rsidR="00D76E69" w:rsidRPr="00F660CD" w:rsidRDefault="00D76E69" w:rsidP="00D76E69">
      <w:pPr>
        <w:pStyle w:val="Nadpis1"/>
        <w:numPr>
          <w:ilvl w:val="0"/>
          <w:numId w:val="5"/>
        </w:numPr>
        <w:tabs>
          <w:tab w:val="left" w:pos="0"/>
        </w:tabs>
        <w:rPr>
          <w:rFonts w:ascii="Arial" w:hAnsi="Arial" w:cs="Arial"/>
        </w:rPr>
      </w:pPr>
      <w:r w:rsidRPr="00F660CD">
        <w:rPr>
          <w:rFonts w:ascii="Arial" w:hAnsi="Arial" w:cs="Arial"/>
        </w:rPr>
        <w:t>II.</w:t>
      </w:r>
    </w:p>
    <w:p w:rsidR="00D76E69" w:rsidRPr="00F660CD" w:rsidRDefault="00D76E69" w:rsidP="00D76E69">
      <w:pPr>
        <w:pStyle w:val="Nadpis1"/>
        <w:numPr>
          <w:ilvl w:val="0"/>
          <w:numId w:val="5"/>
        </w:numPr>
        <w:tabs>
          <w:tab w:val="left" w:pos="0"/>
        </w:tabs>
        <w:rPr>
          <w:rFonts w:ascii="Arial" w:hAnsi="Arial" w:cs="Arial"/>
        </w:rPr>
      </w:pPr>
      <w:r w:rsidRPr="00F660CD">
        <w:rPr>
          <w:rFonts w:ascii="Arial" w:hAnsi="Arial" w:cs="Arial"/>
        </w:rPr>
        <w:t>Účel pachtu</w:t>
      </w:r>
    </w:p>
    <w:p w:rsidR="00D76E69" w:rsidRPr="00F660CD" w:rsidRDefault="00D76E69" w:rsidP="00D76E69">
      <w:pPr>
        <w:jc w:val="both"/>
        <w:rPr>
          <w:rFonts w:ascii="Arial" w:hAnsi="Arial" w:cs="Arial"/>
        </w:rPr>
      </w:pPr>
    </w:p>
    <w:p w:rsidR="00954F35" w:rsidRPr="00F660CD" w:rsidRDefault="00D76E69" w:rsidP="00D76E69">
      <w:pPr>
        <w:jc w:val="both"/>
        <w:rPr>
          <w:rFonts w:ascii="Arial" w:hAnsi="Arial" w:cs="Arial"/>
        </w:rPr>
      </w:pPr>
      <w:r w:rsidRPr="00F660CD">
        <w:rPr>
          <w:rFonts w:ascii="Arial" w:hAnsi="Arial" w:cs="Arial"/>
        </w:rPr>
        <w:t xml:space="preserve">Propachtovatel přenechává pachtýři předmět pachtu </w:t>
      </w:r>
      <w:r w:rsidR="00B172F4" w:rsidRPr="00F660CD">
        <w:rPr>
          <w:rFonts w:ascii="Arial" w:hAnsi="Arial" w:cs="Arial"/>
        </w:rPr>
        <w:t>k dočasnému užívání a požívání za účele</w:t>
      </w:r>
      <w:r w:rsidRPr="00F660CD">
        <w:rPr>
          <w:rFonts w:ascii="Arial" w:hAnsi="Arial" w:cs="Arial"/>
        </w:rPr>
        <w:t xml:space="preserve">m provozování </w:t>
      </w:r>
      <w:r w:rsidR="00DE5C20" w:rsidRPr="007C5E0B">
        <w:rPr>
          <w:rFonts w:ascii="Arial" w:hAnsi="Arial" w:cs="Arial"/>
        </w:rPr>
        <w:t>zemědělské výroby</w:t>
      </w:r>
      <w:r w:rsidRPr="007C5E0B">
        <w:rPr>
          <w:rFonts w:ascii="Arial" w:hAnsi="Arial" w:cs="Arial"/>
        </w:rPr>
        <w:t>.</w:t>
      </w:r>
    </w:p>
    <w:p w:rsidR="00954F35" w:rsidRPr="00F660CD" w:rsidRDefault="00B172F4" w:rsidP="00954F35">
      <w:pPr>
        <w:pStyle w:val="Default"/>
        <w:jc w:val="center"/>
        <w:rPr>
          <w:rFonts w:ascii="Arial" w:hAnsi="Arial" w:cs="Arial"/>
        </w:rPr>
      </w:pPr>
      <w:r w:rsidRPr="00F660CD">
        <w:rPr>
          <w:rFonts w:ascii="Arial" w:hAnsi="Arial" w:cs="Arial"/>
          <w:b/>
          <w:bCs/>
        </w:rPr>
        <w:lastRenderedPageBreak/>
        <w:t>I</w:t>
      </w:r>
      <w:r w:rsidR="00D76E69" w:rsidRPr="00F660CD">
        <w:rPr>
          <w:rFonts w:ascii="Arial" w:hAnsi="Arial" w:cs="Arial"/>
          <w:b/>
          <w:bCs/>
        </w:rPr>
        <w:t>I</w:t>
      </w:r>
      <w:r w:rsidR="00954F35" w:rsidRPr="00F660CD">
        <w:rPr>
          <w:rFonts w:ascii="Arial" w:hAnsi="Arial" w:cs="Arial"/>
          <w:b/>
          <w:bCs/>
        </w:rPr>
        <w:t>I.</w:t>
      </w:r>
    </w:p>
    <w:p w:rsidR="00954F35" w:rsidRPr="00F660CD" w:rsidRDefault="00954F35" w:rsidP="00954F35">
      <w:pPr>
        <w:pStyle w:val="Default"/>
        <w:jc w:val="center"/>
        <w:rPr>
          <w:rFonts w:ascii="Arial" w:hAnsi="Arial" w:cs="Arial"/>
        </w:rPr>
      </w:pPr>
      <w:r w:rsidRPr="00F660CD">
        <w:rPr>
          <w:rFonts w:ascii="Arial" w:hAnsi="Arial" w:cs="Arial"/>
          <w:b/>
          <w:bCs/>
        </w:rPr>
        <w:t>Doba pachtu</w:t>
      </w:r>
    </w:p>
    <w:p w:rsidR="00B172F4" w:rsidRPr="00F660CD" w:rsidRDefault="00B172F4" w:rsidP="00954F35">
      <w:pPr>
        <w:pStyle w:val="Default"/>
        <w:rPr>
          <w:rFonts w:ascii="Arial" w:hAnsi="Arial" w:cs="Arial"/>
          <w:iCs/>
        </w:rPr>
      </w:pPr>
    </w:p>
    <w:p w:rsidR="00954F35" w:rsidRPr="00F660CD" w:rsidRDefault="00B172F4" w:rsidP="007C5E0B">
      <w:pPr>
        <w:pStyle w:val="Default"/>
        <w:jc w:val="center"/>
        <w:rPr>
          <w:rFonts w:ascii="Arial" w:hAnsi="Arial" w:cs="Arial"/>
          <w:b/>
          <w:color w:val="auto"/>
        </w:rPr>
      </w:pPr>
      <w:r w:rsidRPr="00F660CD">
        <w:rPr>
          <w:rFonts w:ascii="Arial" w:hAnsi="Arial" w:cs="Arial"/>
          <w:iCs/>
        </w:rPr>
        <w:t xml:space="preserve">Tato smlouva se sjednává </w:t>
      </w:r>
      <w:r w:rsidR="00856A7E" w:rsidRPr="00F660CD">
        <w:rPr>
          <w:rFonts w:ascii="Arial" w:hAnsi="Arial" w:cs="Arial"/>
          <w:iCs/>
        </w:rPr>
        <w:t xml:space="preserve">od </w:t>
      </w:r>
      <w:r w:rsidR="007C5E0B">
        <w:rPr>
          <w:rFonts w:ascii="Arial" w:hAnsi="Arial" w:cs="Arial"/>
          <w:iCs/>
        </w:rPr>
        <w:t xml:space="preserve"> 1. 10. 2015 </w:t>
      </w:r>
      <w:r w:rsidRPr="000642E3">
        <w:rPr>
          <w:rFonts w:ascii="Arial" w:hAnsi="Arial" w:cs="Arial"/>
          <w:iCs/>
        </w:rPr>
        <w:t xml:space="preserve">na dobu </w:t>
      </w:r>
      <w:r w:rsidR="00856A7E" w:rsidRPr="000642E3">
        <w:rPr>
          <w:rFonts w:ascii="Arial" w:hAnsi="Arial" w:cs="Arial"/>
          <w:iCs/>
        </w:rPr>
        <w:t>ne</w:t>
      </w:r>
      <w:r w:rsidRPr="000642E3">
        <w:rPr>
          <w:rFonts w:ascii="Arial" w:hAnsi="Arial" w:cs="Arial"/>
          <w:iCs/>
        </w:rPr>
        <w:t>určitou</w:t>
      </w:r>
      <w:r w:rsidR="00856A7E" w:rsidRPr="000642E3">
        <w:rPr>
          <w:rFonts w:ascii="Arial" w:hAnsi="Arial" w:cs="Arial"/>
          <w:iCs/>
        </w:rPr>
        <w:t>.</w:t>
      </w:r>
    </w:p>
    <w:p w:rsidR="00856A7E" w:rsidRPr="00F660CD" w:rsidRDefault="00856A7E" w:rsidP="00954F35">
      <w:pPr>
        <w:pStyle w:val="Default"/>
        <w:rPr>
          <w:rFonts w:ascii="Arial" w:hAnsi="Arial" w:cs="Arial"/>
          <w:b/>
          <w:color w:val="auto"/>
        </w:rPr>
      </w:pPr>
    </w:p>
    <w:p w:rsidR="007D1835" w:rsidRPr="00F660CD" w:rsidRDefault="007D1835" w:rsidP="00954F35">
      <w:pPr>
        <w:pStyle w:val="Default"/>
        <w:rPr>
          <w:rFonts w:ascii="Arial" w:hAnsi="Arial" w:cs="Arial"/>
          <w:b/>
          <w:color w:val="auto"/>
        </w:rPr>
      </w:pPr>
    </w:p>
    <w:p w:rsidR="00954F35" w:rsidRPr="00F660CD" w:rsidRDefault="00684C89" w:rsidP="00684C89">
      <w:pPr>
        <w:jc w:val="center"/>
        <w:rPr>
          <w:rFonts w:ascii="Arial" w:hAnsi="Arial" w:cs="Arial"/>
          <w:b/>
        </w:rPr>
      </w:pPr>
      <w:r w:rsidRPr="00F660CD">
        <w:rPr>
          <w:rFonts w:ascii="Arial" w:hAnsi="Arial" w:cs="Arial"/>
          <w:b/>
        </w:rPr>
        <w:t>I</w:t>
      </w:r>
      <w:r w:rsidR="00607134">
        <w:rPr>
          <w:rFonts w:ascii="Arial" w:hAnsi="Arial" w:cs="Arial"/>
          <w:b/>
        </w:rPr>
        <w:t>V</w:t>
      </w:r>
      <w:r w:rsidR="00954F35" w:rsidRPr="00F660CD">
        <w:rPr>
          <w:rFonts w:ascii="Arial" w:hAnsi="Arial" w:cs="Arial"/>
          <w:b/>
        </w:rPr>
        <w:t>.</w:t>
      </w:r>
    </w:p>
    <w:p w:rsidR="00D76E69" w:rsidRPr="00F660CD" w:rsidRDefault="00D76E69" w:rsidP="00D76E69">
      <w:pPr>
        <w:pStyle w:val="Nadpis1"/>
        <w:numPr>
          <w:ilvl w:val="0"/>
          <w:numId w:val="5"/>
        </w:numPr>
        <w:tabs>
          <w:tab w:val="left" w:pos="0"/>
        </w:tabs>
        <w:rPr>
          <w:rFonts w:ascii="Arial" w:hAnsi="Arial" w:cs="Arial"/>
        </w:rPr>
      </w:pPr>
      <w:r w:rsidRPr="00F660CD">
        <w:rPr>
          <w:rFonts w:ascii="Arial" w:hAnsi="Arial" w:cs="Arial"/>
        </w:rPr>
        <w:t>Pachtovné, splatnost, jiná ujednání</w:t>
      </w:r>
    </w:p>
    <w:p w:rsidR="00D97DF1" w:rsidRPr="00F660CD" w:rsidRDefault="00D97DF1" w:rsidP="00D97DF1">
      <w:pPr>
        <w:widowControl w:val="0"/>
        <w:suppressAutoHyphens/>
        <w:ind w:left="360"/>
        <w:jc w:val="both"/>
        <w:rPr>
          <w:rFonts w:ascii="Arial" w:hAnsi="Arial" w:cs="Arial"/>
        </w:rPr>
      </w:pPr>
    </w:p>
    <w:p w:rsidR="00D97DF1" w:rsidRPr="00885D44" w:rsidRDefault="00D76E69" w:rsidP="00D97DF1">
      <w:pPr>
        <w:widowControl w:val="0"/>
        <w:numPr>
          <w:ilvl w:val="0"/>
          <w:numId w:val="9"/>
        </w:numPr>
        <w:tabs>
          <w:tab w:val="left" w:pos="360"/>
        </w:tabs>
        <w:suppressAutoHyphens/>
        <w:jc w:val="both"/>
        <w:rPr>
          <w:rFonts w:ascii="Arial" w:hAnsi="Arial" w:cs="Arial"/>
          <w:b/>
        </w:rPr>
      </w:pPr>
      <w:r w:rsidRPr="00F660CD">
        <w:rPr>
          <w:rFonts w:ascii="Arial" w:hAnsi="Arial" w:cs="Arial"/>
        </w:rPr>
        <w:t>Pachtýř</w:t>
      </w:r>
      <w:r w:rsidR="00D97DF1" w:rsidRPr="00F660CD">
        <w:rPr>
          <w:rFonts w:ascii="Arial" w:hAnsi="Arial" w:cs="Arial"/>
        </w:rPr>
        <w:t xml:space="preserve"> se zavazuje platit </w:t>
      </w:r>
      <w:r w:rsidRPr="00F660CD">
        <w:rPr>
          <w:rFonts w:ascii="Arial" w:hAnsi="Arial" w:cs="Arial"/>
        </w:rPr>
        <w:t>propachtovateli</w:t>
      </w:r>
      <w:r w:rsidR="00D97DF1" w:rsidRPr="00F660CD">
        <w:rPr>
          <w:rFonts w:ascii="Arial" w:hAnsi="Arial" w:cs="Arial"/>
        </w:rPr>
        <w:t xml:space="preserve"> za užívání předmětu </w:t>
      </w:r>
      <w:r w:rsidRPr="00F660CD">
        <w:rPr>
          <w:rFonts w:ascii="Arial" w:hAnsi="Arial" w:cs="Arial"/>
        </w:rPr>
        <w:t>pachtu</w:t>
      </w:r>
      <w:r w:rsidR="00D97DF1" w:rsidRPr="00F660CD">
        <w:rPr>
          <w:rFonts w:ascii="Arial" w:hAnsi="Arial" w:cs="Arial"/>
        </w:rPr>
        <w:t xml:space="preserve"> roční </w:t>
      </w:r>
      <w:r w:rsidRPr="00F660CD">
        <w:rPr>
          <w:rFonts w:ascii="Arial" w:hAnsi="Arial" w:cs="Arial"/>
        </w:rPr>
        <w:t>pachtovné</w:t>
      </w:r>
      <w:r w:rsidR="00D97DF1" w:rsidRPr="00F660CD">
        <w:rPr>
          <w:rFonts w:ascii="Arial" w:hAnsi="Arial" w:cs="Arial"/>
        </w:rPr>
        <w:t xml:space="preserve"> ve </w:t>
      </w:r>
      <w:r w:rsidR="00D97DF1" w:rsidRPr="000642E3">
        <w:rPr>
          <w:rFonts w:ascii="Arial" w:hAnsi="Arial" w:cs="Arial"/>
        </w:rPr>
        <w:t xml:space="preserve">výši </w:t>
      </w:r>
      <w:r w:rsidR="007C5E0B">
        <w:rPr>
          <w:rFonts w:ascii="Arial" w:hAnsi="Arial" w:cs="Arial"/>
        </w:rPr>
        <w:t>2 500,-</w:t>
      </w:r>
      <w:r w:rsidR="00D97DF1" w:rsidRPr="000642E3">
        <w:rPr>
          <w:rFonts w:ascii="Arial" w:hAnsi="Arial" w:cs="Arial"/>
        </w:rPr>
        <w:t xml:space="preserve"> Kč  (slovy: </w:t>
      </w:r>
      <w:r w:rsidR="007C5E0B">
        <w:rPr>
          <w:rFonts w:ascii="Arial" w:hAnsi="Arial" w:cs="Arial"/>
        </w:rPr>
        <w:t>dva tisíce pět set korun</w:t>
      </w:r>
      <w:r w:rsidR="00D97DF1" w:rsidRPr="000642E3">
        <w:rPr>
          <w:rFonts w:ascii="Arial" w:hAnsi="Arial" w:cs="Arial"/>
        </w:rPr>
        <w:t xml:space="preserve"> českých) za každý </w:t>
      </w:r>
      <w:r w:rsidR="0096722B">
        <w:rPr>
          <w:rFonts w:ascii="Arial" w:hAnsi="Arial" w:cs="Arial"/>
        </w:rPr>
        <w:t>ha</w:t>
      </w:r>
      <w:r w:rsidR="00D97DF1" w:rsidRPr="000642E3">
        <w:rPr>
          <w:rFonts w:ascii="Arial" w:hAnsi="Arial" w:cs="Arial"/>
        </w:rPr>
        <w:t xml:space="preserve"> předmětu </w:t>
      </w:r>
      <w:r w:rsidRPr="000642E3">
        <w:rPr>
          <w:rFonts w:ascii="Arial" w:hAnsi="Arial" w:cs="Arial"/>
        </w:rPr>
        <w:t>pachtu</w:t>
      </w:r>
      <w:r w:rsidR="00D97DF1" w:rsidRPr="000642E3">
        <w:rPr>
          <w:rFonts w:ascii="Arial" w:hAnsi="Arial" w:cs="Arial"/>
        </w:rPr>
        <w:t>.</w:t>
      </w:r>
      <w:r w:rsidR="0096722B">
        <w:rPr>
          <w:rFonts w:ascii="Arial" w:hAnsi="Arial" w:cs="Arial"/>
        </w:rPr>
        <w:t xml:space="preserve"> </w:t>
      </w:r>
      <w:r w:rsidR="0096722B" w:rsidRPr="00885D44">
        <w:rPr>
          <w:rFonts w:ascii="Arial" w:hAnsi="Arial" w:cs="Arial"/>
          <w:b/>
        </w:rPr>
        <w:t>Celková výše ročního pachtovného činí</w:t>
      </w:r>
      <w:r w:rsidR="007C5E0B" w:rsidRPr="00885D44">
        <w:rPr>
          <w:rFonts w:ascii="Arial" w:hAnsi="Arial" w:cs="Arial"/>
          <w:b/>
        </w:rPr>
        <w:t xml:space="preserve"> 175 115,- K</w:t>
      </w:r>
      <w:r w:rsidR="0096722B" w:rsidRPr="00885D44">
        <w:rPr>
          <w:rFonts w:ascii="Arial" w:hAnsi="Arial" w:cs="Arial"/>
          <w:b/>
        </w:rPr>
        <w:t>č.</w:t>
      </w:r>
    </w:p>
    <w:p w:rsidR="00D97DF1" w:rsidRPr="000642E3" w:rsidRDefault="00D97DF1" w:rsidP="00D76E69">
      <w:pPr>
        <w:widowControl w:val="0"/>
        <w:suppressAutoHyphens/>
        <w:ind w:left="360"/>
        <w:jc w:val="both"/>
        <w:rPr>
          <w:rFonts w:ascii="Arial" w:hAnsi="Arial" w:cs="Arial"/>
        </w:rPr>
      </w:pPr>
    </w:p>
    <w:p w:rsidR="00D97DF1" w:rsidRDefault="00D97DF1" w:rsidP="00387E1C">
      <w:pPr>
        <w:widowControl w:val="0"/>
        <w:numPr>
          <w:ilvl w:val="0"/>
          <w:numId w:val="9"/>
        </w:numPr>
        <w:tabs>
          <w:tab w:val="left" w:pos="360"/>
        </w:tabs>
        <w:suppressAutoHyphens/>
        <w:jc w:val="both"/>
        <w:rPr>
          <w:rFonts w:ascii="Arial" w:hAnsi="Arial" w:cs="Arial"/>
        </w:rPr>
      </w:pPr>
      <w:r w:rsidRPr="000642E3">
        <w:rPr>
          <w:rFonts w:ascii="Arial" w:hAnsi="Arial" w:cs="Arial"/>
        </w:rPr>
        <w:t xml:space="preserve">Částka </w:t>
      </w:r>
      <w:r w:rsidR="00D76E69" w:rsidRPr="000642E3">
        <w:rPr>
          <w:rFonts w:ascii="Arial" w:hAnsi="Arial" w:cs="Arial"/>
        </w:rPr>
        <w:t>pachtovného</w:t>
      </w:r>
      <w:r w:rsidRPr="000642E3">
        <w:rPr>
          <w:rFonts w:ascii="Arial" w:hAnsi="Arial" w:cs="Arial"/>
        </w:rPr>
        <w:t xml:space="preserve"> bude </w:t>
      </w:r>
      <w:r w:rsidR="00D76E69" w:rsidRPr="000642E3">
        <w:rPr>
          <w:rFonts w:ascii="Arial" w:hAnsi="Arial" w:cs="Arial"/>
        </w:rPr>
        <w:t>pachtýřem</w:t>
      </w:r>
      <w:r w:rsidRPr="000642E3">
        <w:rPr>
          <w:rFonts w:ascii="Arial" w:hAnsi="Arial" w:cs="Arial"/>
        </w:rPr>
        <w:t xml:space="preserve"> hrazena na účet </w:t>
      </w:r>
      <w:r w:rsidR="00D76E69" w:rsidRPr="000642E3">
        <w:rPr>
          <w:rFonts w:ascii="Arial" w:hAnsi="Arial" w:cs="Arial"/>
        </w:rPr>
        <w:t>propachtovatele</w:t>
      </w:r>
      <w:r w:rsidRPr="000642E3">
        <w:rPr>
          <w:rFonts w:ascii="Arial" w:hAnsi="Arial" w:cs="Arial"/>
        </w:rPr>
        <w:t xml:space="preserve"> </w:t>
      </w:r>
      <w:r w:rsidR="00693515">
        <w:rPr>
          <w:rFonts w:ascii="Arial" w:hAnsi="Arial" w:cs="Arial"/>
        </w:rPr>
        <w:t xml:space="preserve">              </w:t>
      </w:r>
      <w:r w:rsidRPr="000642E3">
        <w:rPr>
          <w:rFonts w:ascii="Arial" w:hAnsi="Arial" w:cs="Arial"/>
        </w:rPr>
        <w:t xml:space="preserve">č. </w:t>
      </w:r>
      <w:r w:rsidR="006701E1">
        <w:rPr>
          <w:rFonts w:ascii="Arial" w:hAnsi="Arial" w:cs="Arial"/>
        </w:rPr>
        <w:t>XX</w:t>
      </w:r>
      <w:r w:rsidRPr="000642E3">
        <w:rPr>
          <w:rFonts w:ascii="Arial" w:hAnsi="Arial" w:cs="Arial"/>
        </w:rPr>
        <w:t>-</w:t>
      </w:r>
      <w:r w:rsidR="006701E1">
        <w:rPr>
          <w:rFonts w:ascii="Arial" w:hAnsi="Arial" w:cs="Arial"/>
        </w:rPr>
        <w:t>XXXXXX</w:t>
      </w:r>
      <w:r w:rsidRPr="000642E3">
        <w:rPr>
          <w:rFonts w:ascii="Arial" w:hAnsi="Arial" w:cs="Arial"/>
        </w:rPr>
        <w:t>/</w:t>
      </w:r>
      <w:r w:rsidR="006701E1">
        <w:rPr>
          <w:rFonts w:ascii="Arial" w:hAnsi="Arial" w:cs="Arial"/>
        </w:rPr>
        <w:t>XXXX</w:t>
      </w:r>
      <w:r w:rsidRPr="000642E3">
        <w:rPr>
          <w:rFonts w:ascii="Arial" w:hAnsi="Arial" w:cs="Arial"/>
        </w:rPr>
        <w:t xml:space="preserve"> vedený u KB Přeštice, </w:t>
      </w:r>
      <w:r w:rsidRPr="00DD4E30">
        <w:rPr>
          <w:rFonts w:ascii="Arial" w:hAnsi="Arial" w:cs="Arial"/>
          <w:b/>
        </w:rPr>
        <w:t>v.</w:t>
      </w:r>
      <w:r w:rsidR="00693515" w:rsidRPr="00DD4E30">
        <w:rPr>
          <w:rFonts w:ascii="Arial" w:hAnsi="Arial" w:cs="Arial"/>
          <w:b/>
        </w:rPr>
        <w:t xml:space="preserve"> </w:t>
      </w:r>
      <w:r w:rsidRPr="00DD4E30">
        <w:rPr>
          <w:rFonts w:ascii="Arial" w:hAnsi="Arial" w:cs="Arial"/>
          <w:b/>
        </w:rPr>
        <w:t>s.</w:t>
      </w:r>
      <w:r w:rsidR="00DD4E30" w:rsidRPr="00DD4E30">
        <w:rPr>
          <w:rFonts w:ascii="Arial" w:hAnsi="Arial" w:cs="Arial"/>
          <w:b/>
        </w:rPr>
        <w:t xml:space="preserve"> 1019010132</w:t>
      </w:r>
      <w:r w:rsidRPr="000642E3">
        <w:rPr>
          <w:rFonts w:ascii="Arial" w:hAnsi="Arial" w:cs="Arial"/>
        </w:rPr>
        <w:t xml:space="preserve"> vždy do 31. 3. roku následujícího po</w:t>
      </w:r>
      <w:r w:rsidR="007528D6">
        <w:rPr>
          <w:rFonts w:ascii="Arial" w:hAnsi="Arial" w:cs="Arial"/>
        </w:rPr>
        <w:t xml:space="preserve"> kalendářním </w:t>
      </w:r>
      <w:r w:rsidRPr="000642E3">
        <w:rPr>
          <w:rFonts w:ascii="Arial" w:hAnsi="Arial" w:cs="Arial"/>
        </w:rPr>
        <w:t xml:space="preserve"> roce, za který se </w:t>
      </w:r>
      <w:r w:rsidR="00D76E69" w:rsidRPr="000642E3">
        <w:rPr>
          <w:rFonts w:ascii="Arial" w:hAnsi="Arial" w:cs="Arial"/>
        </w:rPr>
        <w:t>pachtovné hradí</w:t>
      </w:r>
      <w:r w:rsidRPr="000642E3">
        <w:rPr>
          <w:rFonts w:ascii="Arial" w:hAnsi="Arial" w:cs="Arial"/>
        </w:rPr>
        <w:t>.</w:t>
      </w:r>
    </w:p>
    <w:p w:rsidR="00387E1C" w:rsidRPr="000642E3" w:rsidRDefault="00387E1C" w:rsidP="00387E1C">
      <w:pPr>
        <w:widowControl w:val="0"/>
        <w:tabs>
          <w:tab w:val="left" w:pos="360"/>
        </w:tabs>
        <w:suppressAutoHyphens/>
        <w:ind w:hanging="360"/>
        <w:jc w:val="both"/>
        <w:rPr>
          <w:rFonts w:ascii="Arial" w:hAnsi="Arial" w:cs="Arial"/>
        </w:rPr>
      </w:pPr>
      <w:r>
        <w:rPr>
          <w:rFonts w:ascii="Arial" w:hAnsi="Arial" w:cs="Arial"/>
        </w:rPr>
        <w:t xml:space="preserve">           </w:t>
      </w:r>
      <w:r w:rsidRPr="00885D44">
        <w:rPr>
          <w:rFonts w:ascii="Arial" w:hAnsi="Arial" w:cs="Arial"/>
          <w:b/>
        </w:rPr>
        <w:t>Pachtovné za měsíce říjen – prosinec 2015 ve výši 43 779,-Kč</w:t>
      </w:r>
      <w:r>
        <w:rPr>
          <w:rFonts w:ascii="Arial" w:hAnsi="Arial" w:cs="Arial"/>
        </w:rPr>
        <w:t xml:space="preserve"> bude uhrazeno </w:t>
      </w:r>
      <w:r>
        <w:rPr>
          <w:rFonts w:ascii="Arial" w:hAnsi="Arial" w:cs="Arial"/>
        </w:rPr>
        <w:tab/>
        <w:t>nájemcem do 31. 3. 2016</w:t>
      </w:r>
      <w:r w:rsidR="007528D6">
        <w:rPr>
          <w:rFonts w:ascii="Arial" w:hAnsi="Arial" w:cs="Arial"/>
        </w:rPr>
        <w:t>.</w:t>
      </w:r>
    </w:p>
    <w:p w:rsidR="00D97DF1" w:rsidRPr="000642E3" w:rsidRDefault="00D97DF1" w:rsidP="00D97DF1">
      <w:pPr>
        <w:tabs>
          <w:tab w:val="left" w:pos="360"/>
        </w:tabs>
        <w:jc w:val="both"/>
        <w:rPr>
          <w:rFonts w:ascii="Arial" w:hAnsi="Arial" w:cs="Arial"/>
        </w:rPr>
      </w:pPr>
    </w:p>
    <w:p w:rsidR="00D97DF1" w:rsidRPr="000642E3" w:rsidRDefault="00D97DF1" w:rsidP="00D97DF1">
      <w:pPr>
        <w:widowControl w:val="0"/>
        <w:numPr>
          <w:ilvl w:val="0"/>
          <w:numId w:val="9"/>
        </w:numPr>
        <w:tabs>
          <w:tab w:val="left" w:pos="360"/>
        </w:tabs>
        <w:suppressAutoHyphens/>
        <w:jc w:val="both"/>
        <w:rPr>
          <w:rFonts w:ascii="Arial" w:hAnsi="Arial" w:cs="Arial"/>
        </w:rPr>
      </w:pPr>
      <w:r w:rsidRPr="000642E3">
        <w:rPr>
          <w:rFonts w:ascii="Arial" w:hAnsi="Arial" w:cs="Arial"/>
        </w:rPr>
        <w:t>Pro dodržení lhůty splatnosti je rozhodující den, kdy platba byla připsána na účet pro</w:t>
      </w:r>
      <w:r w:rsidR="00D76E69" w:rsidRPr="000642E3">
        <w:rPr>
          <w:rFonts w:ascii="Arial" w:hAnsi="Arial" w:cs="Arial"/>
        </w:rPr>
        <w:t>pachtovatele</w:t>
      </w:r>
      <w:r w:rsidRPr="000642E3">
        <w:rPr>
          <w:rFonts w:ascii="Arial" w:hAnsi="Arial" w:cs="Arial"/>
        </w:rPr>
        <w:t>.</w:t>
      </w:r>
    </w:p>
    <w:p w:rsidR="00D97DF1" w:rsidRPr="000642E3" w:rsidRDefault="00D97DF1" w:rsidP="00D97DF1">
      <w:pPr>
        <w:jc w:val="both"/>
        <w:rPr>
          <w:rFonts w:ascii="Arial" w:hAnsi="Arial" w:cs="Arial"/>
        </w:rPr>
      </w:pPr>
    </w:p>
    <w:p w:rsidR="00D97DF1" w:rsidRPr="00F660CD" w:rsidRDefault="00D97DF1" w:rsidP="00D97DF1">
      <w:pPr>
        <w:widowControl w:val="0"/>
        <w:numPr>
          <w:ilvl w:val="0"/>
          <w:numId w:val="9"/>
        </w:numPr>
        <w:tabs>
          <w:tab w:val="left" w:pos="360"/>
        </w:tabs>
        <w:suppressAutoHyphens/>
        <w:jc w:val="both"/>
        <w:rPr>
          <w:rFonts w:ascii="Arial" w:hAnsi="Arial" w:cs="Arial"/>
        </w:rPr>
      </w:pPr>
      <w:r w:rsidRPr="000642E3">
        <w:rPr>
          <w:rFonts w:ascii="Arial" w:hAnsi="Arial" w:cs="Arial"/>
        </w:rPr>
        <w:t xml:space="preserve">Stane-li se po dobu platnosti této smlouvy jediným oficiálním platidlem na území České republiky EURO, provádí se všechny platby v této nové měně v přepočtu podle aktuálního, resp. posledně platného kursu Kč k EURO. Níže uvedené ujednání o zvýšení </w:t>
      </w:r>
      <w:r w:rsidR="00D76E69" w:rsidRPr="000642E3">
        <w:rPr>
          <w:rFonts w:ascii="Arial" w:hAnsi="Arial" w:cs="Arial"/>
        </w:rPr>
        <w:t>pachtovného</w:t>
      </w:r>
      <w:r w:rsidRPr="000642E3">
        <w:rPr>
          <w:rFonts w:ascii="Arial" w:hAnsi="Arial" w:cs="Arial"/>
        </w:rPr>
        <w:t xml:space="preserve"> dle výše inflace české koruny se obdobně užije i</w:t>
      </w:r>
      <w:r w:rsidRPr="00F660CD">
        <w:rPr>
          <w:rFonts w:ascii="Arial" w:hAnsi="Arial" w:cs="Arial"/>
        </w:rPr>
        <w:t xml:space="preserve"> v případě inflace EURO. </w:t>
      </w:r>
    </w:p>
    <w:p w:rsidR="00D97DF1" w:rsidRPr="00F660CD" w:rsidRDefault="00D97DF1" w:rsidP="00D97DF1">
      <w:pPr>
        <w:jc w:val="both"/>
        <w:rPr>
          <w:rFonts w:ascii="Arial" w:hAnsi="Arial" w:cs="Arial"/>
        </w:rPr>
      </w:pPr>
    </w:p>
    <w:p w:rsidR="00F660CD" w:rsidRPr="00F660CD" w:rsidRDefault="00D97DF1" w:rsidP="009D1F7A">
      <w:pPr>
        <w:widowControl w:val="0"/>
        <w:numPr>
          <w:ilvl w:val="0"/>
          <w:numId w:val="9"/>
        </w:numPr>
        <w:tabs>
          <w:tab w:val="left" w:pos="360"/>
        </w:tabs>
        <w:suppressAutoHyphens/>
        <w:jc w:val="both"/>
      </w:pPr>
      <w:r w:rsidRPr="00F660CD">
        <w:rPr>
          <w:rFonts w:ascii="Arial" w:hAnsi="Arial" w:cs="Arial"/>
        </w:rPr>
        <w:t xml:space="preserve">Účastníci této smlouvy si pro případ porušení povinnosti </w:t>
      </w:r>
      <w:r w:rsidR="00D76E69" w:rsidRPr="00F660CD">
        <w:rPr>
          <w:rFonts w:ascii="Arial" w:hAnsi="Arial" w:cs="Arial"/>
        </w:rPr>
        <w:t>pachtýře</w:t>
      </w:r>
      <w:r w:rsidRPr="00F660CD">
        <w:rPr>
          <w:rFonts w:ascii="Arial" w:hAnsi="Arial" w:cs="Arial"/>
        </w:rPr>
        <w:t xml:space="preserve"> platit nájemné včas a řádně ujednali smluvní</w:t>
      </w:r>
      <w:r w:rsidR="000642E3">
        <w:rPr>
          <w:rFonts w:ascii="Arial" w:hAnsi="Arial" w:cs="Arial"/>
        </w:rPr>
        <w:t xml:space="preserve"> </w:t>
      </w:r>
      <w:r w:rsidR="000642E3" w:rsidRPr="00196B6A">
        <w:rPr>
          <w:rFonts w:ascii="Arial" w:hAnsi="Arial" w:cs="Arial"/>
          <w:b/>
        </w:rPr>
        <w:t>pokutu ve výši 0,5% z celkového ročního pachtovného</w:t>
      </w:r>
      <w:r w:rsidR="000642E3" w:rsidRPr="00F660CD">
        <w:rPr>
          <w:rFonts w:ascii="Arial" w:hAnsi="Arial" w:cs="Arial"/>
        </w:rPr>
        <w:t xml:space="preserve"> </w:t>
      </w:r>
      <w:r w:rsidRPr="00F660CD">
        <w:rPr>
          <w:rFonts w:ascii="Arial" w:hAnsi="Arial" w:cs="Arial"/>
        </w:rPr>
        <w:t xml:space="preserve">za každý den prodlení s úhradou </w:t>
      </w:r>
      <w:r w:rsidR="00D76E69" w:rsidRPr="00F660CD">
        <w:rPr>
          <w:rFonts w:ascii="Arial" w:hAnsi="Arial" w:cs="Arial"/>
        </w:rPr>
        <w:t>pachtovného</w:t>
      </w:r>
      <w:r w:rsidRPr="00F660CD">
        <w:rPr>
          <w:rFonts w:ascii="Arial" w:hAnsi="Arial" w:cs="Arial"/>
        </w:rPr>
        <w:t xml:space="preserve"> </w:t>
      </w:r>
      <w:r w:rsidR="009D1F7A">
        <w:rPr>
          <w:rFonts w:ascii="Arial" w:hAnsi="Arial" w:cs="Arial"/>
        </w:rPr>
        <w:t>.</w:t>
      </w:r>
    </w:p>
    <w:p w:rsidR="00F660CD" w:rsidRPr="00F660CD" w:rsidRDefault="00F660CD" w:rsidP="00F660CD"/>
    <w:p w:rsidR="00F660CD" w:rsidRPr="00F660CD" w:rsidRDefault="00F660CD" w:rsidP="00F660CD"/>
    <w:p w:rsidR="00D97DF1" w:rsidRPr="00F660CD" w:rsidRDefault="00D97DF1" w:rsidP="00F660CD">
      <w:pPr>
        <w:pStyle w:val="Nadpis1"/>
        <w:numPr>
          <w:ilvl w:val="0"/>
          <w:numId w:val="5"/>
        </w:numPr>
        <w:tabs>
          <w:tab w:val="left" w:pos="0"/>
        </w:tabs>
        <w:rPr>
          <w:rFonts w:ascii="Arial" w:hAnsi="Arial" w:cs="Arial"/>
        </w:rPr>
      </w:pPr>
      <w:r w:rsidRPr="00F660CD">
        <w:rPr>
          <w:rFonts w:ascii="Arial" w:hAnsi="Arial" w:cs="Arial"/>
        </w:rPr>
        <w:t>V.</w:t>
      </w:r>
    </w:p>
    <w:p w:rsidR="00D97DF1" w:rsidRPr="00F660CD" w:rsidRDefault="00D97DF1" w:rsidP="00D97DF1">
      <w:pPr>
        <w:pStyle w:val="Nadpis1"/>
        <w:numPr>
          <w:ilvl w:val="0"/>
          <w:numId w:val="5"/>
        </w:numPr>
        <w:tabs>
          <w:tab w:val="left" w:pos="0"/>
        </w:tabs>
        <w:rPr>
          <w:rFonts w:ascii="Arial" w:hAnsi="Arial" w:cs="Arial"/>
        </w:rPr>
      </w:pPr>
      <w:r w:rsidRPr="00F660CD">
        <w:rPr>
          <w:rFonts w:ascii="Arial" w:hAnsi="Arial" w:cs="Arial"/>
        </w:rPr>
        <w:t>Inflační doložka</w:t>
      </w:r>
    </w:p>
    <w:p w:rsidR="00D97DF1" w:rsidRPr="00F660CD" w:rsidRDefault="00D97DF1" w:rsidP="00D97DF1">
      <w:pPr>
        <w:pStyle w:val="Zpat"/>
        <w:tabs>
          <w:tab w:val="clear" w:pos="4536"/>
          <w:tab w:val="clear" w:pos="9072"/>
        </w:tabs>
        <w:rPr>
          <w:rFonts w:ascii="Arial" w:hAnsi="Arial" w:cs="Arial"/>
        </w:rPr>
      </w:pPr>
    </w:p>
    <w:p w:rsidR="00D97DF1" w:rsidRPr="00F660CD" w:rsidRDefault="00D97DF1" w:rsidP="00D97DF1">
      <w:pPr>
        <w:pStyle w:val="Zpat"/>
        <w:numPr>
          <w:ilvl w:val="0"/>
          <w:numId w:val="6"/>
        </w:numPr>
        <w:tabs>
          <w:tab w:val="clear" w:pos="4536"/>
          <w:tab w:val="clear" w:pos="9072"/>
          <w:tab w:val="left" w:pos="360"/>
        </w:tabs>
        <w:jc w:val="both"/>
        <w:rPr>
          <w:rFonts w:ascii="Arial" w:hAnsi="Arial" w:cs="Arial"/>
        </w:rPr>
      </w:pPr>
      <w:r w:rsidRPr="00F660CD">
        <w:rPr>
          <w:rFonts w:ascii="Arial" w:hAnsi="Arial" w:cs="Arial"/>
        </w:rPr>
        <w:t xml:space="preserve">Pro každý následující kalendářní rok trvání </w:t>
      </w:r>
      <w:r w:rsidR="005B5D31" w:rsidRPr="00F660CD">
        <w:rPr>
          <w:rFonts w:ascii="Arial" w:hAnsi="Arial" w:cs="Arial"/>
        </w:rPr>
        <w:t>pachtu</w:t>
      </w:r>
      <w:r w:rsidRPr="00F660CD">
        <w:rPr>
          <w:rFonts w:ascii="Arial" w:hAnsi="Arial" w:cs="Arial"/>
        </w:rPr>
        <w:t xml:space="preserve"> se sjednává oprávnění </w:t>
      </w:r>
      <w:r w:rsidR="005B5D31" w:rsidRPr="00F660CD">
        <w:rPr>
          <w:rFonts w:ascii="Arial" w:hAnsi="Arial" w:cs="Arial"/>
        </w:rPr>
        <w:t>propachtovatele</w:t>
      </w:r>
      <w:r w:rsidRPr="00F660CD">
        <w:rPr>
          <w:rFonts w:ascii="Arial" w:hAnsi="Arial" w:cs="Arial"/>
        </w:rPr>
        <w:t xml:space="preserve"> jednostranně zvýšit </w:t>
      </w:r>
      <w:r w:rsidR="005B5D31" w:rsidRPr="00F660CD">
        <w:rPr>
          <w:rFonts w:ascii="Arial" w:hAnsi="Arial" w:cs="Arial"/>
        </w:rPr>
        <w:t>pachtovné</w:t>
      </w:r>
      <w:r w:rsidRPr="00F660CD">
        <w:rPr>
          <w:rFonts w:ascii="Arial" w:hAnsi="Arial" w:cs="Arial"/>
        </w:rPr>
        <w:t xml:space="preserve"> o procentuální část, odpovídající procentu inflace české koruny oznámené českým statistickým úřadem (eventuálně jiným orgánem plnícím tuto funkci), za předcházející kalendářní rok.</w:t>
      </w:r>
    </w:p>
    <w:p w:rsidR="00D97DF1" w:rsidRPr="00F660CD" w:rsidRDefault="00D97DF1" w:rsidP="00D97DF1">
      <w:pPr>
        <w:pStyle w:val="Zpat"/>
        <w:tabs>
          <w:tab w:val="clear" w:pos="4536"/>
          <w:tab w:val="clear" w:pos="9072"/>
        </w:tabs>
        <w:jc w:val="both"/>
        <w:rPr>
          <w:rFonts w:ascii="Arial" w:hAnsi="Arial" w:cs="Arial"/>
        </w:rPr>
      </w:pPr>
    </w:p>
    <w:p w:rsidR="00D97DF1" w:rsidRDefault="00D97DF1" w:rsidP="00D97DF1">
      <w:pPr>
        <w:pStyle w:val="Zpat"/>
        <w:numPr>
          <w:ilvl w:val="0"/>
          <w:numId w:val="6"/>
        </w:numPr>
        <w:tabs>
          <w:tab w:val="clear" w:pos="4536"/>
          <w:tab w:val="clear" w:pos="9072"/>
          <w:tab w:val="left" w:pos="360"/>
        </w:tabs>
        <w:jc w:val="both"/>
        <w:rPr>
          <w:rFonts w:ascii="Arial" w:hAnsi="Arial" w:cs="Arial"/>
        </w:rPr>
      </w:pPr>
      <w:r w:rsidRPr="00F660CD">
        <w:rPr>
          <w:rFonts w:ascii="Arial" w:hAnsi="Arial" w:cs="Arial"/>
        </w:rPr>
        <w:t xml:space="preserve">Zvýšení </w:t>
      </w:r>
      <w:r w:rsidR="005B5D31" w:rsidRPr="00F660CD">
        <w:rPr>
          <w:rFonts w:ascii="Arial" w:hAnsi="Arial" w:cs="Arial"/>
        </w:rPr>
        <w:t>pachtovného</w:t>
      </w:r>
      <w:r w:rsidRPr="00F660CD">
        <w:rPr>
          <w:rFonts w:ascii="Arial" w:hAnsi="Arial" w:cs="Arial"/>
        </w:rPr>
        <w:t xml:space="preserve"> provede </w:t>
      </w:r>
      <w:r w:rsidR="005B5D31" w:rsidRPr="00F660CD">
        <w:rPr>
          <w:rFonts w:ascii="Arial" w:hAnsi="Arial" w:cs="Arial"/>
        </w:rPr>
        <w:t>propachtovatel</w:t>
      </w:r>
      <w:r w:rsidRPr="00F660CD">
        <w:rPr>
          <w:rFonts w:ascii="Arial" w:hAnsi="Arial" w:cs="Arial"/>
        </w:rPr>
        <w:t xml:space="preserve"> v příslušném kalendářním roce písemným přípisem doručeným nájemci do 30. dubna, případně bezodkladně poté, kdy později bude míra inflace skutečně vyhlášena s tím, že </w:t>
      </w:r>
      <w:r w:rsidR="005B5D31" w:rsidRPr="00F660CD">
        <w:rPr>
          <w:rFonts w:ascii="Arial" w:hAnsi="Arial" w:cs="Arial"/>
        </w:rPr>
        <w:t>pachtovné</w:t>
      </w:r>
      <w:r w:rsidRPr="00F660CD">
        <w:rPr>
          <w:rFonts w:ascii="Arial" w:hAnsi="Arial" w:cs="Arial"/>
        </w:rPr>
        <w:t xml:space="preserve"> se zvyšuje pro tento rok již od 1. ledna.</w:t>
      </w:r>
    </w:p>
    <w:p w:rsidR="009F6EC9" w:rsidRDefault="009F6EC9" w:rsidP="009F6EC9">
      <w:pPr>
        <w:pStyle w:val="Zpat"/>
        <w:tabs>
          <w:tab w:val="clear" w:pos="4536"/>
          <w:tab w:val="clear" w:pos="9072"/>
        </w:tabs>
        <w:jc w:val="both"/>
        <w:rPr>
          <w:rFonts w:ascii="Arial" w:hAnsi="Arial" w:cs="Arial"/>
        </w:rPr>
      </w:pPr>
    </w:p>
    <w:p w:rsidR="00D97DF1" w:rsidRPr="00F660CD" w:rsidRDefault="00D97DF1" w:rsidP="00D97DF1">
      <w:pPr>
        <w:pStyle w:val="Zpat"/>
        <w:numPr>
          <w:ilvl w:val="0"/>
          <w:numId w:val="6"/>
        </w:numPr>
        <w:tabs>
          <w:tab w:val="clear" w:pos="4536"/>
          <w:tab w:val="clear" w:pos="9072"/>
          <w:tab w:val="left" w:pos="360"/>
        </w:tabs>
        <w:jc w:val="both"/>
        <w:rPr>
          <w:rFonts w:ascii="Arial" w:hAnsi="Arial" w:cs="Arial"/>
        </w:rPr>
      </w:pPr>
      <w:r w:rsidRPr="00F660CD">
        <w:rPr>
          <w:rFonts w:ascii="Arial" w:hAnsi="Arial" w:cs="Arial"/>
        </w:rPr>
        <w:t xml:space="preserve">Rozdíl mezi </w:t>
      </w:r>
      <w:r w:rsidR="005B5D31" w:rsidRPr="00F660CD">
        <w:rPr>
          <w:rFonts w:ascii="Arial" w:hAnsi="Arial" w:cs="Arial"/>
        </w:rPr>
        <w:t>pachtovným</w:t>
      </w:r>
      <w:r w:rsidRPr="00F660CD">
        <w:rPr>
          <w:rFonts w:ascii="Arial" w:hAnsi="Arial" w:cs="Arial"/>
        </w:rPr>
        <w:t xml:space="preserve"> zaplaceným od začátku kalendářního roku do oznámení zvýšení o skutečné výši </w:t>
      </w:r>
      <w:r w:rsidR="005B5D31" w:rsidRPr="00F660CD">
        <w:rPr>
          <w:rFonts w:ascii="Arial" w:hAnsi="Arial" w:cs="Arial"/>
        </w:rPr>
        <w:t>pachtovného</w:t>
      </w:r>
      <w:r w:rsidRPr="00F660CD">
        <w:rPr>
          <w:rFonts w:ascii="Arial" w:hAnsi="Arial" w:cs="Arial"/>
        </w:rPr>
        <w:t xml:space="preserve"> připadajícího na toto období po provedeném zvýšení, uhradí </w:t>
      </w:r>
      <w:r w:rsidR="005B5D31" w:rsidRPr="00F660CD">
        <w:rPr>
          <w:rFonts w:ascii="Arial" w:hAnsi="Arial" w:cs="Arial"/>
        </w:rPr>
        <w:t>pachtýř</w:t>
      </w:r>
      <w:r w:rsidRPr="00F660CD">
        <w:rPr>
          <w:rFonts w:ascii="Arial" w:hAnsi="Arial" w:cs="Arial"/>
        </w:rPr>
        <w:t xml:space="preserve"> spolu s nejblíže následující platbou </w:t>
      </w:r>
      <w:r w:rsidR="005B5D31" w:rsidRPr="00F660CD">
        <w:rPr>
          <w:rFonts w:ascii="Arial" w:hAnsi="Arial" w:cs="Arial"/>
        </w:rPr>
        <w:t>pachtovného</w:t>
      </w:r>
      <w:r w:rsidRPr="00F660CD">
        <w:rPr>
          <w:rFonts w:ascii="Arial" w:hAnsi="Arial" w:cs="Arial"/>
        </w:rPr>
        <w:t xml:space="preserve">. </w:t>
      </w:r>
    </w:p>
    <w:p w:rsidR="00D97DF1" w:rsidRPr="00F660CD" w:rsidRDefault="00D97DF1" w:rsidP="00D97DF1">
      <w:pPr>
        <w:pStyle w:val="Zpat"/>
        <w:tabs>
          <w:tab w:val="clear" w:pos="4536"/>
          <w:tab w:val="clear" w:pos="9072"/>
        </w:tabs>
        <w:jc w:val="both"/>
        <w:rPr>
          <w:rFonts w:ascii="Arial" w:hAnsi="Arial" w:cs="Arial"/>
        </w:rPr>
      </w:pPr>
    </w:p>
    <w:p w:rsidR="00D97DF1" w:rsidRPr="00F660CD" w:rsidRDefault="005B5D31" w:rsidP="00D97DF1">
      <w:pPr>
        <w:pStyle w:val="Zpat"/>
        <w:numPr>
          <w:ilvl w:val="0"/>
          <w:numId w:val="6"/>
        </w:numPr>
        <w:tabs>
          <w:tab w:val="clear" w:pos="4536"/>
          <w:tab w:val="clear" w:pos="9072"/>
          <w:tab w:val="left" w:pos="360"/>
        </w:tabs>
        <w:jc w:val="both"/>
        <w:rPr>
          <w:rFonts w:ascii="Arial" w:hAnsi="Arial" w:cs="Arial"/>
        </w:rPr>
      </w:pPr>
      <w:r w:rsidRPr="00F660CD">
        <w:rPr>
          <w:rFonts w:ascii="Arial" w:hAnsi="Arial" w:cs="Arial"/>
        </w:rPr>
        <w:t>Pachtovné</w:t>
      </w:r>
      <w:r w:rsidR="00D97DF1" w:rsidRPr="00F660CD">
        <w:rPr>
          <w:rFonts w:ascii="Arial" w:hAnsi="Arial" w:cs="Arial"/>
        </w:rPr>
        <w:t xml:space="preserve"> zvýšené </w:t>
      </w:r>
      <w:r w:rsidRPr="00F660CD">
        <w:rPr>
          <w:rFonts w:ascii="Arial" w:hAnsi="Arial" w:cs="Arial"/>
        </w:rPr>
        <w:t>propachtovatelem</w:t>
      </w:r>
      <w:r w:rsidR="00D97DF1" w:rsidRPr="00F660CD">
        <w:rPr>
          <w:rFonts w:ascii="Arial" w:hAnsi="Arial" w:cs="Arial"/>
        </w:rPr>
        <w:t xml:space="preserve"> v souladu s tímto článkem smlouvy se </w:t>
      </w:r>
      <w:r w:rsidRPr="00F660CD">
        <w:rPr>
          <w:rFonts w:ascii="Arial" w:hAnsi="Arial" w:cs="Arial"/>
        </w:rPr>
        <w:t>pachtýř</w:t>
      </w:r>
      <w:r w:rsidR="00D97DF1" w:rsidRPr="00F660CD">
        <w:rPr>
          <w:rFonts w:ascii="Arial" w:hAnsi="Arial" w:cs="Arial"/>
        </w:rPr>
        <w:t xml:space="preserve"> zavazuje respektovat bez toho, že by bylo zapotřebí změny </w:t>
      </w:r>
      <w:r w:rsidRPr="00F660CD">
        <w:rPr>
          <w:rFonts w:ascii="Arial" w:hAnsi="Arial" w:cs="Arial"/>
        </w:rPr>
        <w:t>smlouvy o zemědělském pachtu</w:t>
      </w:r>
      <w:r w:rsidR="00D97DF1" w:rsidRPr="00F660CD">
        <w:rPr>
          <w:rFonts w:ascii="Arial" w:hAnsi="Arial" w:cs="Arial"/>
        </w:rPr>
        <w:t xml:space="preserve">.   </w:t>
      </w:r>
    </w:p>
    <w:p w:rsidR="00D97DF1" w:rsidRPr="00F660CD" w:rsidRDefault="00D97DF1" w:rsidP="00D97DF1">
      <w:pPr>
        <w:pStyle w:val="Nadpis1"/>
        <w:numPr>
          <w:ilvl w:val="0"/>
          <w:numId w:val="5"/>
        </w:numPr>
        <w:tabs>
          <w:tab w:val="left" w:pos="0"/>
        </w:tabs>
        <w:rPr>
          <w:rFonts w:ascii="Arial" w:hAnsi="Arial" w:cs="Arial"/>
        </w:rPr>
      </w:pPr>
    </w:p>
    <w:p w:rsidR="00954F35" w:rsidRPr="00F660CD" w:rsidRDefault="00954F35" w:rsidP="00684C89">
      <w:pPr>
        <w:pStyle w:val="Default"/>
        <w:jc w:val="center"/>
        <w:rPr>
          <w:rFonts w:ascii="Arial" w:hAnsi="Arial" w:cs="Arial"/>
          <w:b/>
          <w:color w:val="auto"/>
        </w:rPr>
      </w:pPr>
      <w:r w:rsidRPr="00F660CD">
        <w:rPr>
          <w:rFonts w:ascii="Arial" w:hAnsi="Arial" w:cs="Arial"/>
          <w:b/>
          <w:bCs/>
          <w:color w:val="auto"/>
        </w:rPr>
        <w:t>V</w:t>
      </w:r>
      <w:r w:rsidR="00607134">
        <w:rPr>
          <w:rFonts w:ascii="Arial" w:hAnsi="Arial" w:cs="Arial"/>
          <w:b/>
          <w:bCs/>
          <w:color w:val="auto"/>
        </w:rPr>
        <w:t>I</w:t>
      </w:r>
      <w:r w:rsidRPr="00F660CD">
        <w:rPr>
          <w:rFonts w:ascii="Arial" w:hAnsi="Arial" w:cs="Arial"/>
          <w:b/>
          <w:bCs/>
          <w:color w:val="auto"/>
        </w:rPr>
        <w:t>.</w:t>
      </w:r>
    </w:p>
    <w:p w:rsidR="00954F35" w:rsidRPr="00F660CD" w:rsidRDefault="00954F35" w:rsidP="00684C89">
      <w:pPr>
        <w:pStyle w:val="Default"/>
        <w:jc w:val="center"/>
        <w:rPr>
          <w:rFonts w:ascii="Arial" w:hAnsi="Arial" w:cs="Arial"/>
          <w:b/>
          <w:color w:val="auto"/>
        </w:rPr>
      </w:pPr>
      <w:r w:rsidRPr="00F660CD">
        <w:rPr>
          <w:rFonts w:ascii="Arial" w:hAnsi="Arial" w:cs="Arial"/>
          <w:b/>
          <w:bCs/>
          <w:color w:val="auto"/>
        </w:rPr>
        <w:t>Další ujednání</w:t>
      </w:r>
    </w:p>
    <w:p w:rsidR="007D1835" w:rsidRPr="00F660CD" w:rsidRDefault="007D1835" w:rsidP="00954F35">
      <w:pPr>
        <w:pStyle w:val="Default"/>
        <w:rPr>
          <w:rFonts w:ascii="Arial" w:hAnsi="Arial" w:cs="Arial"/>
          <w:color w:val="auto"/>
        </w:rPr>
      </w:pPr>
    </w:p>
    <w:p w:rsidR="00140270" w:rsidRPr="00F660CD" w:rsidRDefault="00954F35" w:rsidP="00E26B48">
      <w:pPr>
        <w:pStyle w:val="Default"/>
        <w:numPr>
          <w:ilvl w:val="0"/>
          <w:numId w:val="12"/>
        </w:numPr>
        <w:tabs>
          <w:tab w:val="clear" w:pos="720"/>
          <w:tab w:val="num" w:pos="360"/>
        </w:tabs>
        <w:ind w:left="360"/>
        <w:jc w:val="both"/>
        <w:rPr>
          <w:rFonts w:ascii="Arial" w:hAnsi="Arial" w:cs="Arial"/>
          <w:color w:val="auto"/>
        </w:rPr>
      </w:pPr>
      <w:r w:rsidRPr="00F660CD">
        <w:rPr>
          <w:rFonts w:ascii="Arial" w:hAnsi="Arial" w:cs="Arial"/>
          <w:color w:val="auto"/>
        </w:rPr>
        <w:t>Pachtýř</w:t>
      </w:r>
      <w:r w:rsidR="007D1835" w:rsidRPr="00F660CD">
        <w:rPr>
          <w:rFonts w:ascii="Arial" w:hAnsi="Arial" w:cs="Arial"/>
          <w:color w:val="auto"/>
        </w:rPr>
        <w:t xml:space="preserve"> bez písemného souhlasu propachtovatele není </w:t>
      </w:r>
      <w:r w:rsidRPr="00F660CD">
        <w:rPr>
          <w:rFonts w:ascii="Arial" w:hAnsi="Arial" w:cs="Arial"/>
          <w:color w:val="auto"/>
        </w:rPr>
        <w:t xml:space="preserve">oprávněn </w:t>
      </w:r>
      <w:r w:rsidR="007D1835" w:rsidRPr="00F660CD">
        <w:rPr>
          <w:rFonts w:ascii="Arial" w:hAnsi="Arial" w:cs="Arial"/>
          <w:color w:val="auto"/>
        </w:rPr>
        <w:t xml:space="preserve">provádět trvalé změny kultur propachtovaných pozemků, jakož ani </w:t>
      </w:r>
      <w:r w:rsidRPr="00F660CD">
        <w:rPr>
          <w:rFonts w:ascii="Arial" w:hAnsi="Arial" w:cs="Arial"/>
          <w:color w:val="auto"/>
        </w:rPr>
        <w:t xml:space="preserve">na předmětu pachtu bez souhlasu propachtovatele </w:t>
      </w:r>
      <w:r w:rsidR="007D1835" w:rsidRPr="00F660CD">
        <w:rPr>
          <w:rFonts w:ascii="Arial" w:hAnsi="Arial" w:cs="Arial"/>
          <w:color w:val="auto"/>
        </w:rPr>
        <w:t xml:space="preserve">realizovat jakékoliv stavby či </w:t>
      </w:r>
      <w:r w:rsidRPr="00F660CD">
        <w:rPr>
          <w:rFonts w:ascii="Arial" w:hAnsi="Arial" w:cs="Arial"/>
          <w:color w:val="auto"/>
        </w:rPr>
        <w:t xml:space="preserve">činit jakékoliv stavební </w:t>
      </w:r>
      <w:r w:rsidR="00074F66" w:rsidRPr="00F660CD">
        <w:rPr>
          <w:rFonts w:ascii="Arial" w:hAnsi="Arial" w:cs="Arial"/>
          <w:color w:val="auto"/>
        </w:rPr>
        <w:t>nebo</w:t>
      </w:r>
      <w:r w:rsidRPr="00F660CD">
        <w:rPr>
          <w:rFonts w:ascii="Arial" w:hAnsi="Arial" w:cs="Arial"/>
          <w:color w:val="auto"/>
        </w:rPr>
        <w:t xml:space="preserve"> jiné úpravy</w:t>
      </w:r>
      <w:r w:rsidR="007D1835" w:rsidRPr="00F660CD">
        <w:rPr>
          <w:rFonts w:ascii="Arial" w:hAnsi="Arial" w:cs="Arial"/>
          <w:color w:val="auto"/>
        </w:rPr>
        <w:t>.</w:t>
      </w:r>
    </w:p>
    <w:p w:rsidR="00140270" w:rsidRPr="00F660CD" w:rsidRDefault="00140270" w:rsidP="00E26B48">
      <w:pPr>
        <w:pStyle w:val="Default"/>
        <w:tabs>
          <w:tab w:val="num" w:pos="360"/>
        </w:tabs>
        <w:ind w:left="360" w:hanging="360"/>
        <w:jc w:val="both"/>
        <w:rPr>
          <w:rFonts w:ascii="Arial" w:hAnsi="Arial" w:cs="Arial"/>
          <w:color w:val="auto"/>
        </w:rPr>
      </w:pPr>
    </w:p>
    <w:p w:rsidR="005B5D31" w:rsidRPr="005403C5" w:rsidRDefault="00954F35" w:rsidP="00E26B48">
      <w:pPr>
        <w:pStyle w:val="Default"/>
        <w:numPr>
          <w:ilvl w:val="0"/>
          <w:numId w:val="12"/>
        </w:numPr>
        <w:tabs>
          <w:tab w:val="clear" w:pos="720"/>
          <w:tab w:val="num" w:pos="360"/>
        </w:tabs>
        <w:ind w:left="360"/>
        <w:jc w:val="both"/>
        <w:rPr>
          <w:rFonts w:ascii="Arial" w:hAnsi="Arial" w:cs="Arial"/>
          <w:color w:val="auto"/>
        </w:rPr>
      </w:pPr>
      <w:r w:rsidRPr="009D1F7A">
        <w:rPr>
          <w:rFonts w:ascii="Arial" w:hAnsi="Arial" w:cs="Arial"/>
          <w:color w:val="auto"/>
        </w:rPr>
        <w:t xml:space="preserve">Pachtýř </w:t>
      </w:r>
      <w:r w:rsidR="00D31A69" w:rsidRPr="009D1F7A">
        <w:rPr>
          <w:rFonts w:ascii="Arial" w:hAnsi="Arial" w:cs="Arial"/>
          <w:color w:val="auto"/>
        </w:rPr>
        <w:t>není oprávněn</w:t>
      </w:r>
      <w:r w:rsidRPr="009D1F7A">
        <w:rPr>
          <w:rFonts w:ascii="Arial" w:hAnsi="Arial" w:cs="Arial"/>
          <w:color w:val="auto"/>
        </w:rPr>
        <w:t xml:space="preserve"> </w:t>
      </w:r>
      <w:r w:rsidR="00D31A69" w:rsidRPr="009D1F7A">
        <w:rPr>
          <w:rFonts w:ascii="Arial" w:hAnsi="Arial" w:cs="Arial"/>
          <w:color w:val="auto"/>
        </w:rPr>
        <w:t xml:space="preserve">dát </w:t>
      </w:r>
      <w:r w:rsidRPr="009D1F7A">
        <w:rPr>
          <w:rFonts w:ascii="Arial" w:hAnsi="Arial" w:cs="Arial"/>
          <w:color w:val="auto"/>
        </w:rPr>
        <w:t xml:space="preserve">předmět pachtu </w:t>
      </w:r>
      <w:r w:rsidR="007D1835" w:rsidRPr="009D1F7A">
        <w:rPr>
          <w:rFonts w:ascii="Arial" w:hAnsi="Arial" w:cs="Arial"/>
          <w:color w:val="auto"/>
        </w:rPr>
        <w:t>bez předchozího písemného souhlasu propachtovatele do pachtu třetí osobě.</w:t>
      </w:r>
      <w:r w:rsidR="005B5D31" w:rsidRPr="009D1F7A">
        <w:rPr>
          <w:rFonts w:ascii="Arial" w:hAnsi="Arial" w:cs="Arial"/>
        </w:rPr>
        <w:t xml:space="preserve"> Bude-li v případě takového souhlasu propachtovatele pak </w:t>
      </w:r>
      <w:r w:rsidR="00125042" w:rsidRPr="009D1F7A">
        <w:rPr>
          <w:rFonts w:ascii="Arial" w:hAnsi="Arial" w:cs="Arial"/>
        </w:rPr>
        <w:t xml:space="preserve">výše </w:t>
      </w:r>
      <w:r w:rsidR="005B5D31" w:rsidRPr="009D1F7A">
        <w:rPr>
          <w:rFonts w:ascii="Arial" w:hAnsi="Arial" w:cs="Arial"/>
        </w:rPr>
        <w:t>pachtovné</w:t>
      </w:r>
      <w:r w:rsidR="00125042" w:rsidRPr="009D1F7A">
        <w:rPr>
          <w:rFonts w:ascii="Arial" w:hAnsi="Arial" w:cs="Arial"/>
        </w:rPr>
        <w:t>ho</w:t>
      </w:r>
      <w:r w:rsidR="005B5D31" w:rsidRPr="009D1F7A">
        <w:rPr>
          <w:rFonts w:ascii="Arial" w:hAnsi="Arial" w:cs="Arial"/>
        </w:rPr>
        <w:t xml:space="preserve"> pro</w:t>
      </w:r>
      <w:r w:rsidR="00125042" w:rsidRPr="009D1F7A">
        <w:rPr>
          <w:rFonts w:ascii="Arial" w:hAnsi="Arial" w:cs="Arial"/>
        </w:rPr>
        <w:t xml:space="preserve"> tuto</w:t>
      </w:r>
      <w:r w:rsidR="005B5D31" w:rsidRPr="009D1F7A">
        <w:rPr>
          <w:rFonts w:ascii="Arial" w:hAnsi="Arial" w:cs="Arial"/>
        </w:rPr>
        <w:t xml:space="preserve"> třetí osobu vyšší, než-li částka pachtovného sjednaná touto smlouvou, pachtovné sjednané touto smlouvou se bez dalšího zvyšuje na úroveň pachtovného </w:t>
      </w:r>
      <w:r w:rsidR="00125042" w:rsidRPr="009D1F7A">
        <w:rPr>
          <w:rFonts w:ascii="Arial" w:hAnsi="Arial" w:cs="Arial"/>
        </w:rPr>
        <w:t xml:space="preserve">sjednaného </w:t>
      </w:r>
      <w:r w:rsidR="005B5D31" w:rsidRPr="009D1F7A">
        <w:rPr>
          <w:rFonts w:ascii="Arial" w:hAnsi="Arial" w:cs="Arial"/>
        </w:rPr>
        <w:t>pro třetí osobu, a to ode dne, kdy pacht třetí osoby počíná.</w:t>
      </w:r>
    </w:p>
    <w:p w:rsidR="005B5D31" w:rsidRPr="00F660CD" w:rsidRDefault="005B5D31" w:rsidP="00E26B48">
      <w:pPr>
        <w:pStyle w:val="Odstavecseseznamem"/>
        <w:tabs>
          <w:tab w:val="num" w:pos="360"/>
        </w:tabs>
        <w:ind w:left="360" w:hanging="360"/>
        <w:rPr>
          <w:rFonts w:ascii="Arial" w:hAnsi="Arial" w:cs="Arial"/>
        </w:rPr>
      </w:pPr>
    </w:p>
    <w:p w:rsidR="005B5D31" w:rsidRPr="00F660CD" w:rsidRDefault="00954F35" w:rsidP="00E26B48">
      <w:pPr>
        <w:pStyle w:val="Default"/>
        <w:numPr>
          <w:ilvl w:val="0"/>
          <w:numId w:val="12"/>
        </w:numPr>
        <w:tabs>
          <w:tab w:val="clear" w:pos="720"/>
          <w:tab w:val="num" w:pos="360"/>
        </w:tabs>
        <w:ind w:left="360"/>
        <w:jc w:val="both"/>
        <w:rPr>
          <w:rFonts w:ascii="Arial" w:hAnsi="Arial" w:cs="Arial"/>
          <w:color w:val="auto"/>
        </w:rPr>
      </w:pPr>
      <w:r w:rsidRPr="00F660CD">
        <w:rPr>
          <w:rFonts w:ascii="Arial" w:hAnsi="Arial" w:cs="Arial"/>
          <w:color w:val="auto"/>
        </w:rPr>
        <w:t>Pachtýř je povinen předmět pachtu obhospodařovat (obno</w:t>
      </w:r>
      <w:r w:rsidR="007D1835" w:rsidRPr="00F660CD">
        <w:rPr>
          <w:rFonts w:ascii="Arial" w:hAnsi="Arial" w:cs="Arial"/>
          <w:color w:val="auto"/>
        </w:rPr>
        <w:t>vovat) s péčí řádného hospodáře</w:t>
      </w:r>
      <w:r w:rsidRPr="00F660CD">
        <w:rPr>
          <w:rFonts w:ascii="Arial" w:hAnsi="Arial" w:cs="Arial"/>
          <w:color w:val="auto"/>
        </w:rPr>
        <w:t xml:space="preserve">. </w:t>
      </w:r>
      <w:r w:rsidR="005B5D31" w:rsidRPr="00F660CD">
        <w:rPr>
          <w:rFonts w:ascii="Arial" w:hAnsi="Arial" w:cs="Arial"/>
        </w:rPr>
        <w:t xml:space="preserve">Pachtýř se především zavazuje k tomu, že na předmětu pachtu nebudou </w:t>
      </w:r>
      <w:r w:rsidR="00D31A69" w:rsidRPr="00D31A69">
        <w:rPr>
          <w:rFonts w:ascii="Arial" w:hAnsi="Arial" w:cs="Arial"/>
        </w:rPr>
        <w:t xml:space="preserve">používány ani umisťovány </w:t>
      </w:r>
      <w:r w:rsidR="005B5D31" w:rsidRPr="00D31A69">
        <w:rPr>
          <w:rFonts w:ascii="Arial" w:hAnsi="Arial" w:cs="Arial"/>
        </w:rPr>
        <w:t>ekologicky závadné prostředky</w:t>
      </w:r>
      <w:r w:rsidR="00D31A69" w:rsidRPr="00D31A69">
        <w:rPr>
          <w:rFonts w:ascii="Arial" w:hAnsi="Arial" w:cs="Arial"/>
        </w:rPr>
        <w:t>/materiály</w:t>
      </w:r>
      <w:r w:rsidR="005B5D31" w:rsidRPr="00F660CD">
        <w:rPr>
          <w:rFonts w:ascii="Arial" w:hAnsi="Arial" w:cs="Arial"/>
        </w:rPr>
        <w:t>. Pro případ porušení tohoto závazku, je propachtovatel oprávněn po předchozím upozornění pachtýře</w:t>
      </w:r>
      <w:r w:rsidR="00D31A69">
        <w:rPr>
          <w:rFonts w:ascii="Arial" w:hAnsi="Arial" w:cs="Arial"/>
        </w:rPr>
        <w:t xml:space="preserve"> závadný</w:t>
      </w:r>
      <w:r w:rsidR="005B5D31" w:rsidRPr="00F660CD">
        <w:rPr>
          <w:rFonts w:ascii="Arial" w:hAnsi="Arial" w:cs="Arial"/>
        </w:rPr>
        <w:t xml:space="preserve"> materiál nebo jinou jím způsobenou ekologickou zátěž z předmětu pachtu na náklad pachtýře odstranit.</w:t>
      </w:r>
    </w:p>
    <w:p w:rsidR="005B5D31" w:rsidRPr="00F660CD" w:rsidRDefault="005B5D31" w:rsidP="00E26B48">
      <w:pPr>
        <w:pStyle w:val="Default"/>
        <w:tabs>
          <w:tab w:val="num" w:pos="360"/>
        </w:tabs>
        <w:ind w:left="360" w:hanging="360"/>
        <w:jc w:val="both"/>
        <w:rPr>
          <w:rFonts w:ascii="Arial" w:hAnsi="Arial" w:cs="Arial"/>
          <w:color w:val="auto"/>
        </w:rPr>
      </w:pPr>
    </w:p>
    <w:p w:rsidR="00125042" w:rsidRPr="00F660CD" w:rsidRDefault="00954F35" w:rsidP="00E26B48">
      <w:pPr>
        <w:pStyle w:val="Default"/>
        <w:numPr>
          <w:ilvl w:val="0"/>
          <w:numId w:val="12"/>
        </w:numPr>
        <w:tabs>
          <w:tab w:val="clear" w:pos="720"/>
          <w:tab w:val="num" w:pos="360"/>
        </w:tabs>
        <w:ind w:left="360"/>
        <w:jc w:val="both"/>
        <w:rPr>
          <w:rFonts w:ascii="Arial" w:hAnsi="Arial" w:cs="Arial"/>
          <w:color w:val="auto"/>
        </w:rPr>
      </w:pPr>
      <w:r w:rsidRPr="00F660CD">
        <w:rPr>
          <w:rFonts w:ascii="Arial" w:hAnsi="Arial" w:cs="Arial"/>
          <w:color w:val="auto"/>
        </w:rPr>
        <w:t xml:space="preserve">Pachtýř ponese ze svého náklady na </w:t>
      </w:r>
      <w:r w:rsidR="00D31A69">
        <w:rPr>
          <w:rFonts w:ascii="Arial" w:hAnsi="Arial" w:cs="Arial"/>
          <w:color w:val="auto"/>
        </w:rPr>
        <w:t>řádné užívání a požívání (obhospodařování)</w:t>
      </w:r>
      <w:r w:rsidRPr="00F660CD">
        <w:rPr>
          <w:rFonts w:ascii="Arial" w:hAnsi="Arial" w:cs="Arial"/>
          <w:color w:val="auto"/>
        </w:rPr>
        <w:t xml:space="preserve"> předmětu pachtu (energie, voda, hnojivo apod.).</w:t>
      </w:r>
    </w:p>
    <w:p w:rsidR="00125042" w:rsidRPr="00F660CD" w:rsidRDefault="00125042" w:rsidP="00E26B48">
      <w:pPr>
        <w:pStyle w:val="Odstavecseseznamem"/>
        <w:tabs>
          <w:tab w:val="num" w:pos="360"/>
        </w:tabs>
        <w:ind w:left="360" w:hanging="360"/>
        <w:rPr>
          <w:rFonts w:ascii="Arial" w:hAnsi="Arial" w:cs="Arial"/>
        </w:rPr>
      </w:pPr>
    </w:p>
    <w:p w:rsidR="00125042" w:rsidRPr="00F660CD" w:rsidRDefault="00125042" w:rsidP="00E26B48">
      <w:pPr>
        <w:pStyle w:val="Default"/>
        <w:numPr>
          <w:ilvl w:val="0"/>
          <w:numId w:val="12"/>
        </w:numPr>
        <w:tabs>
          <w:tab w:val="clear" w:pos="720"/>
          <w:tab w:val="num" w:pos="360"/>
        </w:tabs>
        <w:ind w:left="360"/>
        <w:jc w:val="both"/>
        <w:rPr>
          <w:rFonts w:ascii="Arial" w:hAnsi="Arial" w:cs="Arial"/>
          <w:color w:val="auto"/>
        </w:rPr>
      </w:pPr>
      <w:r w:rsidRPr="00F660CD">
        <w:rPr>
          <w:rFonts w:ascii="Arial" w:hAnsi="Arial" w:cs="Arial"/>
        </w:rPr>
        <w:t xml:space="preserve">Ke dni skončení pachtu bude předmět pachtu pachtýřem vyklizen </w:t>
      </w:r>
      <w:r w:rsidRPr="00D31A69">
        <w:rPr>
          <w:rFonts w:ascii="Arial" w:hAnsi="Arial" w:cs="Arial"/>
        </w:rPr>
        <w:t>(včetně odstranění případné jím způsobené ekologické zátěže)</w:t>
      </w:r>
      <w:r w:rsidRPr="00F660CD">
        <w:rPr>
          <w:rFonts w:ascii="Arial" w:hAnsi="Arial" w:cs="Arial"/>
        </w:rPr>
        <w:t xml:space="preserve"> a předán v takovém stavu, aby mohl být okamžitě dále nerušeně zemědělsky využíván způsobem obvyklým pro daný druh pozemku.  Účastníci této smlouvy si pro případ porušení této povinnosti ujednali smluvní </w:t>
      </w:r>
      <w:r w:rsidR="0096722B" w:rsidRPr="00196B6A">
        <w:rPr>
          <w:rFonts w:ascii="Arial" w:hAnsi="Arial" w:cs="Arial"/>
          <w:b/>
        </w:rPr>
        <w:t>pokutu ve výši 0,5% z celkového ročního pachtovného</w:t>
      </w:r>
      <w:r w:rsidRPr="00F660CD">
        <w:rPr>
          <w:rFonts w:ascii="Arial" w:hAnsi="Arial" w:cs="Arial"/>
        </w:rPr>
        <w:t xml:space="preserve"> za každý den prodlení s vyklizením a předáním předmětu pachtu.</w:t>
      </w:r>
    </w:p>
    <w:p w:rsidR="00140270" w:rsidRPr="00F660CD" w:rsidRDefault="00140270" w:rsidP="00E26B48">
      <w:pPr>
        <w:pStyle w:val="Odstavecseseznamem"/>
        <w:tabs>
          <w:tab w:val="num" w:pos="360"/>
        </w:tabs>
        <w:ind w:left="360" w:hanging="360"/>
        <w:rPr>
          <w:rFonts w:ascii="Arial" w:hAnsi="Arial" w:cs="Arial"/>
        </w:rPr>
      </w:pPr>
    </w:p>
    <w:p w:rsidR="00954F35" w:rsidRPr="00F660CD" w:rsidRDefault="00140270" w:rsidP="00E26B48">
      <w:pPr>
        <w:pStyle w:val="Default"/>
        <w:numPr>
          <w:ilvl w:val="0"/>
          <w:numId w:val="12"/>
        </w:numPr>
        <w:tabs>
          <w:tab w:val="clear" w:pos="720"/>
          <w:tab w:val="num" w:pos="360"/>
        </w:tabs>
        <w:ind w:left="360"/>
        <w:jc w:val="both"/>
        <w:rPr>
          <w:rFonts w:ascii="Arial" w:hAnsi="Arial" w:cs="Arial"/>
          <w:color w:val="auto"/>
        </w:rPr>
      </w:pPr>
      <w:r w:rsidRPr="00F660CD">
        <w:rPr>
          <w:rFonts w:ascii="Arial" w:hAnsi="Arial" w:cs="Arial"/>
          <w:color w:val="auto"/>
        </w:rPr>
        <w:t xml:space="preserve">Při převzetí předmětu pachtu a při </w:t>
      </w:r>
      <w:r w:rsidRPr="00F660CD">
        <w:rPr>
          <w:rFonts w:ascii="Arial" w:hAnsi="Arial" w:cs="Arial"/>
          <w:iCs/>
          <w:color w:val="auto"/>
        </w:rPr>
        <w:t>skončení pachtu</w:t>
      </w:r>
      <w:r w:rsidRPr="00F660CD">
        <w:rPr>
          <w:rFonts w:ascii="Arial" w:hAnsi="Arial" w:cs="Arial"/>
          <w:i/>
          <w:iCs/>
          <w:color w:val="auto"/>
        </w:rPr>
        <w:t xml:space="preserve"> </w:t>
      </w:r>
      <w:r w:rsidRPr="00F660CD">
        <w:rPr>
          <w:rFonts w:ascii="Arial" w:hAnsi="Arial" w:cs="Arial"/>
          <w:color w:val="auto"/>
        </w:rPr>
        <w:t>bude mezi smluvními stranami zachycen písemně stav předmětu pachtu.</w:t>
      </w:r>
    </w:p>
    <w:p w:rsidR="00125042" w:rsidRPr="00F660CD" w:rsidRDefault="00125042" w:rsidP="00E26B48">
      <w:pPr>
        <w:pStyle w:val="Default"/>
        <w:tabs>
          <w:tab w:val="num" w:pos="360"/>
        </w:tabs>
        <w:ind w:left="360" w:hanging="360"/>
        <w:jc w:val="both"/>
        <w:rPr>
          <w:rFonts w:ascii="Arial" w:hAnsi="Arial" w:cs="Arial"/>
          <w:color w:val="auto"/>
        </w:rPr>
      </w:pPr>
    </w:p>
    <w:p w:rsidR="00125042" w:rsidRPr="00F660CD" w:rsidRDefault="00D2058A" w:rsidP="00E26B48">
      <w:pPr>
        <w:widowControl w:val="0"/>
        <w:numPr>
          <w:ilvl w:val="0"/>
          <w:numId w:val="12"/>
        </w:numPr>
        <w:tabs>
          <w:tab w:val="clear" w:pos="720"/>
          <w:tab w:val="num" w:pos="360"/>
        </w:tabs>
        <w:suppressAutoHyphens/>
        <w:ind w:left="360"/>
        <w:jc w:val="both"/>
        <w:rPr>
          <w:rFonts w:ascii="Arial" w:hAnsi="Arial" w:cs="Arial"/>
        </w:rPr>
      </w:pPr>
      <w:r>
        <w:rPr>
          <w:rFonts w:ascii="Arial" w:hAnsi="Arial" w:cs="Arial"/>
        </w:rPr>
        <w:t xml:space="preserve">Povinnost pachtýře nahradit propachtovateli případně vzniklou újmu (škodu) se řídí ustanoveními občanského zákoníku </w:t>
      </w:r>
      <w:r w:rsidR="00125042" w:rsidRPr="00F660CD">
        <w:rPr>
          <w:rFonts w:ascii="Arial" w:hAnsi="Arial" w:cs="Arial"/>
        </w:rPr>
        <w:t xml:space="preserve">. </w:t>
      </w:r>
    </w:p>
    <w:p w:rsidR="00125042" w:rsidRPr="00F660CD" w:rsidRDefault="00125042" w:rsidP="00E26B48">
      <w:pPr>
        <w:pStyle w:val="Odstavecseseznamem"/>
        <w:tabs>
          <w:tab w:val="num" w:pos="360"/>
        </w:tabs>
        <w:ind w:left="360" w:hanging="360"/>
        <w:rPr>
          <w:rFonts w:ascii="Arial" w:hAnsi="Arial" w:cs="Arial"/>
        </w:rPr>
      </w:pPr>
    </w:p>
    <w:p w:rsidR="00125042" w:rsidRDefault="00090526" w:rsidP="00E26B48">
      <w:pPr>
        <w:widowControl w:val="0"/>
        <w:numPr>
          <w:ilvl w:val="0"/>
          <w:numId w:val="12"/>
        </w:numPr>
        <w:tabs>
          <w:tab w:val="clear" w:pos="720"/>
          <w:tab w:val="num" w:pos="360"/>
        </w:tabs>
        <w:suppressAutoHyphens/>
        <w:ind w:left="360"/>
        <w:jc w:val="both"/>
        <w:rPr>
          <w:rFonts w:ascii="Arial" w:hAnsi="Arial" w:cs="Arial"/>
        </w:rPr>
      </w:pPr>
      <w:r>
        <w:rPr>
          <w:rFonts w:ascii="Arial" w:hAnsi="Arial" w:cs="Arial"/>
        </w:rPr>
        <w:t>Propachtovatel</w:t>
      </w:r>
      <w:r w:rsidR="00125042" w:rsidRPr="00F660CD">
        <w:rPr>
          <w:rFonts w:ascii="Arial" w:hAnsi="Arial" w:cs="Arial"/>
        </w:rPr>
        <w:t xml:space="preserve"> je oprávněn požadovat náhradu škody způsobenou porušením povinnosti, na kterou se vztahuje smluvní pokuta, a to i ve výši přesahující smluvní pokutu. </w:t>
      </w:r>
    </w:p>
    <w:p w:rsidR="00395559" w:rsidRPr="000642E3" w:rsidRDefault="00090526" w:rsidP="00E26B48">
      <w:pPr>
        <w:pStyle w:val="Default"/>
        <w:numPr>
          <w:ilvl w:val="0"/>
          <w:numId w:val="12"/>
        </w:numPr>
        <w:tabs>
          <w:tab w:val="clear" w:pos="720"/>
          <w:tab w:val="num" w:pos="360"/>
        </w:tabs>
        <w:ind w:left="360"/>
        <w:jc w:val="both"/>
        <w:rPr>
          <w:rFonts w:ascii="Arial" w:hAnsi="Arial" w:cs="Arial"/>
          <w:color w:val="auto"/>
        </w:rPr>
      </w:pPr>
      <w:r w:rsidRPr="000642E3">
        <w:rPr>
          <w:rFonts w:ascii="Arial" w:hAnsi="Arial" w:cs="Arial"/>
          <w:color w:val="auto"/>
        </w:rPr>
        <w:t xml:space="preserve">Dle dohody smluvních stran </w:t>
      </w:r>
      <w:r w:rsidR="00ED49BA" w:rsidRPr="000642E3">
        <w:rPr>
          <w:rFonts w:ascii="Arial" w:hAnsi="Arial" w:cs="Arial"/>
          <w:color w:val="auto"/>
        </w:rPr>
        <w:t xml:space="preserve">byly mezi propachtované pozemky zahrnuty </w:t>
      </w:r>
      <w:r w:rsidRPr="000642E3">
        <w:rPr>
          <w:rFonts w:ascii="Arial" w:hAnsi="Arial" w:cs="Arial"/>
          <w:color w:val="auto"/>
        </w:rPr>
        <w:t xml:space="preserve">i pozemky, které jsou v katastru nemovitostí vedeny způsobem využití pozemku jako ostatní komunikace. </w:t>
      </w:r>
      <w:r w:rsidR="00ED49BA" w:rsidRPr="000642E3">
        <w:rPr>
          <w:rFonts w:ascii="Arial" w:hAnsi="Arial" w:cs="Arial"/>
          <w:color w:val="auto"/>
        </w:rPr>
        <w:t>V této souvislosti se pachtýř</w:t>
      </w:r>
      <w:r w:rsidR="00395559" w:rsidRPr="000642E3">
        <w:rPr>
          <w:rFonts w:ascii="Arial" w:hAnsi="Arial" w:cs="Arial"/>
          <w:color w:val="auto"/>
        </w:rPr>
        <w:t xml:space="preserve"> zavazuje</w:t>
      </w:r>
      <w:r w:rsidR="00ED49BA" w:rsidRPr="000642E3">
        <w:rPr>
          <w:rFonts w:ascii="Arial" w:hAnsi="Arial" w:cs="Arial"/>
          <w:color w:val="auto"/>
        </w:rPr>
        <w:t>, že</w:t>
      </w:r>
      <w:r w:rsidR="00395559" w:rsidRPr="000642E3">
        <w:rPr>
          <w:rFonts w:ascii="Arial" w:hAnsi="Arial" w:cs="Arial"/>
          <w:color w:val="auto"/>
        </w:rPr>
        <w:t xml:space="preserve"> na </w:t>
      </w:r>
      <w:r w:rsidR="00ED49BA" w:rsidRPr="000642E3">
        <w:rPr>
          <w:rFonts w:ascii="Arial" w:hAnsi="Arial" w:cs="Arial"/>
          <w:color w:val="auto"/>
        </w:rPr>
        <w:t>pozemcích</w:t>
      </w:r>
      <w:r w:rsidR="00395559" w:rsidRPr="000642E3">
        <w:rPr>
          <w:rFonts w:ascii="Arial" w:hAnsi="Arial" w:cs="Arial"/>
          <w:color w:val="auto"/>
        </w:rPr>
        <w:t xml:space="preserve">, které jsou </w:t>
      </w:r>
      <w:r w:rsidR="00DA596F" w:rsidRPr="000642E3">
        <w:rPr>
          <w:rFonts w:ascii="Arial" w:hAnsi="Arial" w:cs="Arial"/>
          <w:color w:val="auto"/>
        </w:rPr>
        <w:t xml:space="preserve">takto </w:t>
      </w:r>
      <w:r w:rsidR="00395559" w:rsidRPr="000642E3">
        <w:rPr>
          <w:rFonts w:ascii="Arial" w:hAnsi="Arial" w:cs="Arial"/>
          <w:color w:val="auto"/>
        </w:rPr>
        <w:t xml:space="preserve">v katastru nemovitostí </w:t>
      </w:r>
      <w:r w:rsidR="00DA596F" w:rsidRPr="000642E3">
        <w:rPr>
          <w:rFonts w:ascii="Arial" w:hAnsi="Arial" w:cs="Arial"/>
          <w:color w:val="auto"/>
        </w:rPr>
        <w:t>evidovány</w:t>
      </w:r>
      <w:r w:rsidR="00ED49BA" w:rsidRPr="000642E3">
        <w:rPr>
          <w:rFonts w:ascii="Arial" w:hAnsi="Arial" w:cs="Arial"/>
          <w:color w:val="auto"/>
        </w:rPr>
        <w:t xml:space="preserve">, umožní průchod </w:t>
      </w:r>
      <w:r w:rsidR="00DA596F" w:rsidRPr="000642E3">
        <w:rPr>
          <w:rFonts w:ascii="Arial" w:hAnsi="Arial" w:cs="Arial"/>
          <w:color w:val="auto"/>
        </w:rPr>
        <w:t>a</w:t>
      </w:r>
      <w:r w:rsidR="00395559" w:rsidRPr="000642E3">
        <w:rPr>
          <w:rFonts w:ascii="Arial" w:hAnsi="Arial" w:cs="Arial"/>
          <w:color w:val="auto"/>
        </w:rPr>
        <w:t xml:space="preserve"> </w:t>
      </w:r>
      <w:r w:rsidR="00395559" w:rsidRPr="000642E3">
        <w:rPr>
          <w:rFonts w:ascii="Arial" w:hAnsi="Arial" w:cs="Arial"/>
          <w:color w:val="auto"/>
        </w:rPr>
        <w:lastRenderedPageBreak/>
        <w:t>průjezd</w:t>
      </w:r>
      <w:r w:rsidR="00ED49BA" w:rsidRPr="000642E3">
        <w:rPr>
          <w:rFonts w:ascii="Arial" w:hAnsi="Arial" w:cs="Arial"/>
          <w:color w:val="auto"/>
        </w:rPr>
        <w:t xml:space="preserve"> </w:t>
      </w:r>
      <w:r w:rsidR="00DA596F" w:rsidRPr="000642E3">
        <w:rPr>
          <w:rFonts w:ascii="Arial" w:hAnsi="Arial" w:cs="Arial"/>
          <w:color w:val="auto"/>
        </w:rPr>
        <w:t>všem dalším</w:t>
      </w:r>
      <w:r w:rsidR="00ED49BA" w:rsidRPr="000642E3">
        <w:rPr>
          <w:rFonts w:ascii="Arial" w:hAnsi="Arial" w:cs="Arial"/>
          <w:color w:val="auto"/>
        </w:rPr>
        <w:t xml:space="preserve"> osobám</w:t>
      </w:r>
      <w:r w:rsidR="00DA596F" w:rsidRPr="000642E3">
        <w:rPr>
          <w:rFonts w:ascii="Arial" w:hAnsi="Arial" w:cs="Arial"/>
          <w:color w:val="auto"/>
        </w:rPr>
        <w:t xml:space="preserve">, které provozují či v budoucnu budou provozovat </w:t>
      </w:r>
      <w:r w:rsidR="00ED49BA" w:rsidRPr="000642E3">
        <w:rPr>
          <w:rFonts w:ascii="Arial" w:hAnsi="Arial" w:cs="Arial"/>
          <w:color w:val="auto"/>
        </w:rPr>
        <w:t>zemědělskou výrobu</w:t>
      </w:r>
      <w:r w:rsidR="00395559" w:rsidRPr="000642E3">
        <w:rPr>
          <w:rFonts w:ascii="Arial" w:hAnsi="Arial" w:cs="Arial"/>
          <w:color w:val="auto"/>
        </w:rPr>
        <w:t xml:space="preserve"> </w:t>
      </w:r>
      <w:r w:rsidR="00ED49BA" w:rsidRPr="000642E3">
        <w:rPr>
          <w:rFonts w:ascii="Arial" w:hAnsi="Arial" w:cs="Arial"/>
          <w:color w:val="auto"/>
        </w:rPr>
        <w:t>na pozemcích ve vlastnictví propachtovatele.</w:t>
      </w:r>
    </w:p>
    <w:p w:rsidR="009D1F7A" w:rsidRPr="000642E3" w:rsidRDefault="009D1F7A" w:rsidP="00E26B48">
      <w:pPr>
        <w:pStyle w:val="Default"/>
        <w:tabs>
          <w:tab w:val="num" w:pos="360"/>
        </w:tabs>
        <w:ind w:left="360" w:hanging="360"/>
        <w:rPr>
          <w:rFonts w:ascii="Arial" w:hAnsi="Arial" w:cs="Arial"/>
          <w:b/>
          <w:bCs/>
          <w:color w:val="auto"/>
        </w:rPr>
      </w:pPr>
    </w:p>
    <w:p w:rsidR="00E26B48" w:rsidRDefault="006A497A" w:rsidP="00E26B48">
      <w:pPr>
        <w:widowControl w:val="0"/>
        <w:numPr>
          <w:ilvl w:val="0"/>
          <w:numId w:val="12"/>
        </w:numPr>
        <w:tabs>
          <w:tab w:val="clear" w:pos="720"/>
          <w:tab w:val="num" w:pos="360"/>
        </w:tabs>
        <w:suppressAutoHyphens/>
        <w:ind w:left="360"/>
        <w:jc w:val="both"/>
        <w:rPr>
          <w:rFonts w:ascii="Arial" w:hAnsi="Arial" w:cs="Arial"/>
        </w:rPr>
      </w:pPr>
      <w:r w:rsidRPr="000642E3">
        <w:rPr>
          <w:rFonts w:ascii="Arial" w:hAnsi="Arial" w:cs="Arial"/>
        </w:rPr>
        <w:t>Pachtýř prohlašuje, že před uzavřením smlouvy se podrobně seznámil</w:t>
      </w:r>
      <w:r w:rsidRPr="006A497A">
        <w:rPr>
          <w:rFonts w:ascii="Arial" w:hAnsi="Arial" w:cs="Arial"/>
        </w:rPr>
        <w:t xml:space="preserve"> s rozhodnutím Státního pozemkového úřadu, Krajský pozemkový úřad pro Plzeňský kraj, Pobočka Plzeň č.j. SPU 031675/2014 ze dne 6. 2. 2014, které nabylo právní moci dne 13. 8. 2014, kterým bylo rozhodnuto o schválení pozemkových úprav v k.ú. Přeštice a části k.ú. Příchovice, a které obsahuje mimo jiné schválený plán realizace společných zařízení pro komplexní pozemkové úpravy v k.ú. Přeštice a části k.ú. Příchovice jakož i výčet pozemků, kterých se realizace společných zařízení bude týkat. Pachtýř se zavazuje, že na těch z propachtovaných pozemků, kterých se citované rozhodnutí týká, umožní realizaci plánovaných společných zařízení tak, jak k tomu bude vyzván (ke dni uzavření smlouvy doba realizace není známa). Pachtýř prohlašuje, že i s tímto vědomím dotčené pozemky do dočasného užívání a požívání (obhospodařování) přijímá.</w:t>
      </w:r>
    </w:p>
    <w:p w:rsidR="00E26B48" w:rsidRDefault="00E26B48" w:rsidP="00E26B48">
      <w:pPr>
        <w:widowControl w:val="0"/>
        <w:suppressAutoHyphens/>
        <w:jc w:val="both"/>
        <w:rPr>
          <w:rFonts w:ascii="Arial" w:hAnsi="Arial" w:cs="Arial"/>
        </w:rPr>
      </w:pPr>
    </w:p>
    <w:p w:rsidR="00E26B48" w:rsidRPr="00E26B48" w:rsidRDefault="00E26B48" w:rsidP="00E26B48">
      <w:pPr>
        <w:numPr>
          <w:ilvl w:val="0"/>
          <w:numId w:val="12"/>
        </w:numPr>
        <w:tabs>
          <w:tab w:val="clear" w:pos="720"/>
          <w:tab w:val="num" w:pos="360"/>
        </w:tabs>
        <w:spacing w:before="100" w:beforeAutospacing="1" w:after="100" w:afterAutospacing="1"/>
        <w:ind w:left="360"/>
      </w:pPr>
      <w:r>
        <w:rPr>
          <w:rFonts w:ascii="Arial" w:hAnsi="Arial" w:cs="Arial"/>
        </w:rPr>
        <w:t xml:space="preserve">Pachtýř prohlašuje, že před uzavřením smlouvy byl propachtovatelem seznámen s plánem výstavby sportovních zařízení na pozemcích evidovaných v katastru nemovitostí jako pozemková parcela  č. 2497, č. 2498, č. </w:t>
      </w:r>
      <w:smartTag w:uri="urn:schemas-microsoft-com:office:smarttags" w:element="metricconverter">
        <w:smartTagPr>
          <w:attr w:name="ProductID" w:val="2499 a"/>
        </w:smartTagPr>
        <w:r>
          <w:rPr>
            <w:rFonts w:ascii="Arial" w:hAnsi="Arial" w:cs="Arial"/>
          </w:rPr>
          <w:t>2499 a</w:t>
        </w:r>
      </w:smartTag>
      <w:r>
        <w:rPr>
          <w:rFonts w:ascii="Arial" w:hAnsi="Arial" w:cs="Arial"/>
        </w:rPr>
        <w:t xml:space="preserve"> č. 2500, vše v k.ú. Přeštice (pozemky u fotbalového hřiště v Přešticích). Pachtýř se zavazuje, že na shora uvedených pozemcích (popř. na jejich částech) umožní realizaci výstavby sportovních zařízení, jakmile k tomu bude propachtovatelem vyzván (ke dni uzavření smlouvy doba realizace výstavby není ještě známa). Dle dohody smluvních stran může být z důvodu shora uvedeného pacht vyjmenovaných pozemků ukončen odstoupením propachtovatele od této smlouvy (v rozsahu pozemků nebo jejich částí uvedených v tomto ustanovení). Pachtýř prohlašuje, že i s tímto vědomím dotčené pozemky do dočasného užívání a požívání (obhospodařování) přijímá.</w:t>
      </w:r>
    </w:p>
    <w:p w:rsidR="000642E3" w:rsidRDefault="000642E3" w:rsidP="00684C89">
      <w:pPr>
        <w:pStyle w:val="Default"/>
        <w:jc w:val="center"/>
        <w:rPr>
          <w:rFonts w:ascii="Arial" w:hAnsi="Arial" w:cs="Arial"/>
          <w:b/>
          <w:bCs/>
          <w:color w:val="auto"/>
        </w:rPr>
      </w:pPr>
    </w:p>
    <w:p w:rsidR="00954F35" w:rsidRPr="00F660CD" w:rsidRDefault="00954F35" w:rsidP="00684C89">
      <w:pPr>
        <w:pStyle w:val="Default"/>
        <w:jc w:val="center"/>
        <w:rPr>
          <w:rFonts w:ascii="Arial" w:hAnsi="Arial" w:cs="Arial"/>
          <w:color w:val="auto"/>
        </w:rPr>
      </w:pPr>
      <w:r w:rsidRPr="00F660CD">
        <w:rPr>
          <w:rFonts w:ascii="Arial" w:hAnsi="Arial" w:cs="Arial"/>
          <w:b/>
          <w:bCs/>
          <w:color w:val="auto"/>
        </w:rPr>
        <w:t>V</w:t>
      </w:r>
      <w:r w:rsidR="00607134">
        <w:rPr>
          <w:rFonts w:ascii="Arial" w:hAnsi="Arial" w:cs="Arial"/>
          <w:b/>
          <w:bCs/>
          <w:color w:val="auto"/>
        </w:rPr>
        <w:t>I</w:t>
      </w:r>
      <w:r w:rsidR="00D97DF1" w:rsidRPr="00F660CD">
        <w:rPr>
          <w:rFonts w:ascii="Arial" w:hAnsi="Arial" w:cs="Arial"/>
          <w:b/>
          <w:bCs/>
          <w:color w:val="auto"/>
        </w:rPr>
        <w:t>I</w:t>
      </w:r>
      <w:r w:rsidRPr="00F660CD">
        <w:rPr>
          <w:rFonts w:ascii="Arial" w:hAnsi="Arial" w:cs="Arial"/>
          <w:b/>
          <w:bCs/>
          <w:color w:val="auto"/>
        </w:rPr>
        <w:t>.</w:t>
      </w:r>
    </w:p>
    <w:p w:rsidR="00954F35" w:rsidRPr="00F660CD" w:rsidRDefault="00954F35" w:rsidP="00684C89">
      <w:pPr>
        <w:pStyle w:val="Default"/>
        <w:jc w:val="center"/>
        <w:rPr>
          <w:rFonts w:ascii="Arial" w:hAnsi="Arial" w:cs="Arial"/>
          <w:color w:val="auto"/>
        </w:rPr>
      </w:pPr>
      <w:r w:rsidRPr="00F660CD">
        <w:rPr>
          <w:rFonts w:ascii="Arial" w:hAnsi="Arial" w:cs="Arial"/>
          <w:b/>
          <w:bCs/>
          <w:color w:val="auto"/>
        </w:rPr>
        <w:t>Skončení pachtu</w:t>
      </w:r>
    </w:p>
    <w:p w:rsidR="00140270" w:rsidRPr="00F660CD" w:rsidRDefault="00140270" w:rsidP="00684C89">
      <w:pPr>
        <w:rPr>
          <w:rFonts w:ascii="Arial" w:hAnsi="Arial" w:cs="Arial"/>
        </w:rPr>
      </w:pPr>
    </w:p>
    <w:p w:rsidR="002D49F9" w:rsidRPr="00F660CD" w:rsidRDefault="002D49F9" w:rsidP="002D49F9">
      <w:pPr>
        <w:ind w:left="360"/>
        <w:jc w:val="both"/>
        <w:rPr>
          <w:rFonts w:ascii="Arial" w:hAnsi="Arial" w:cs="Arial"/>
        </w:rPr>
      </w:pPr>
    </w:p>
    <w:p w:rsidR="00D97DF1" w:rsidRPr="00F660CD" w:rsidRDefault="00277988" w:rsidP="00D97DF1">
      <w:pPr>
        <w:widowControl w:val="0"/>
        <w:numPr>
          <w:ilvl w:val="0"/>
          <w:numId w:val="7"/>
        </w:numPr>
        <w:tabs>
          <w:tab w:val="left" w:pos="360"/>
        </w:tabs>
        <w:suppressAutoHyphens/>
        <w:spacing w:after="120"/>
        <w:jc w:val="both"/>
        <w:rPr>
          <w:rFonts w:ascii="Arial" w:hAnsi="Arial" w:cs="Arial"/>
        </w:rPr>
      </w:pPr>
      <w:r w:rsidRPr="00F660CD">
        <w:rPr>
          <w:rFonts w:ascii="Arial" w:hAnsi="Arial" w:cs="Arial"/>
        </w:rPr>
        <w:t>P</w:t>
      </w:r>
      <w:r w:rsidR="00456659" w:rsidRPr="00F660CD">
        <w:rPr>
          <w:rFonts w:ascii="Arial" w:hAnsi="Arial" w:cs="Arial"/>
        </w:rPr>
        <w:t xml:space="preserve">acht </w:t>
      </w:r>
      <w:r w:rsidR="00D97DF1" w:rsidRPr="00F660CD">
        <w:rPr>
          <w:rFonts w:ascii="Arial" w:hAnsi="Arial" w:cs="Arial"/>
        </w:rPr>
        <w:t xml:space="preserve">může být ukončen písemnou dohodou smluvních stran k libovolně zvolenému datu.  </w:t>
      </w:r>
    </w:p>
    <w:p w:rsidR="00D97DF1" w:rsidRPr="00F660CD" w:rsidRDefault="00D97DF1" w:rsidP="00D97DF1">
      <w:pPr>
        <w:widowControl w:val="0"/>
        <w:numPr>
          <w:ilvl w:val="0"/>
          <w:numId w:val="7"/>
        </w:numPr>
        <w:tabs>
          <w:tab w:val="left" w:pos="360"/>
        </w:tabs>
        <w:suppressAutoHyphens/>
        <w:spacing w:after="120"/>
        <w:jc w:val="both"/>
        <w:rPr>
          <w:rFonts w:ascii="Arial" w:hAnsi="Arial" w:cs="Arial"/>
        </w:rPr>
      </w:pPr>
      <w:r w:rsidRPr="00F660CD">
        <w:rPr>
          <w:rFonts w:ascii="Arial" w:hAnsi="Arial" w:cs="Arial"/>
        </w:rPr>
        <w:t xml:space="preserve">Tento pacht může být ukončen i písemnou výpovědí kteréhokoliv z účastníků této smlouvy v dvanáctiměsíční výpovědní době.  Pacht skončí po uplynutí výpovědní doby vždy v poslední den pachtovního roku, tj. </w:t>
      </w:r>
      <w:r w:rsidR="00074F66" w:rsidRPr="00F660CD">
        <w:rPr>
          <w:rFonts w:ascii="Arial" w:hAnsi="Arial" w:cs="Arial"/>
        </w:rPr>
        <w:t xml:space="preserve">k </w:t>
      </w:r>
      <w:r w:rsidRPr="00F660CD">
        <w:rPr>
          <w:rFonts w:ascii="Arial" w:hAnsi="Arial" w:cs="Arial"/>
        </w:rPr>
        <w:t>30. září přísl. kalendářního roku. Výpověď musí mít písemnou formu.</w:t>
      </w:r>
    </w:p>
    <w:p w:rsidR="00D97DF1" w:rsidRPr="009D1F7A" w:rsidRDefault="00074F66" w:rsidP="00D97DF1">
      <w:pPr>
        <w:widowControl w:val="0"/>
        <w:numPr>
          <w:ilvl w:val="0"/>
          <w:numId w:val="7"/>
        </w:numPr>
        <w:tabs>
          <w:tab w:val="left" w:pos="360"/>
        </w:tabs>
        <w:suppressAutoHyphens/>
        <w:spacing w:after="120"/>
        <w:jc w:val="both"/>
        <w:rPr>
          <w:rFonts w:ascii="Arial" w:hAnsi="Arial" w:cs="Arial"/>
        </w:rPr>
      </w:pPr>
      <w:r w:rsidRPr="009D1F7A">
        <w:rPr>
          <w:rFonts w:ascii="Arial" w:hAnsi="Arial" w:cs="Arial"/>
        </w:rPr>
        <w:t>Pacht</w:t>
      </w:r>
      <w:r w:rsidR="00D97DF1" w:rsidRPr="009D1F7A">
        <w:rPr>
          <w:rFonts w:ascii="Arial" w:hAnsi="Arial" w:cs="Arial"/>
        </w:rPr>
        <w:t xml:space="preserve"> může být ukončen i v důsledku odstoupení </w:t>
      </w:r>
      <w:r w:rsidRPr="009D1F7A">
        <w:rPr>
          <w:rFonts w:ascii="Arial" w:hAnsi="Arial" w:cs="Arial"/>
        </w:rPr>
        <w:t>propachtovatele</w:t>
      </w:r>
      <w:r w:rsidR="00D97DF1" w:rsidRPr="009D1F7A">
        <w:rPr>
          <w:rFonts w:ascii="Arial" w:hAnsi="Arial" w:cs="Arial"/>
        </w:rPr>
        <w:t xml:space="preserve"> od této smlouvy. K tomu je </w:t>
      </w:r>
      <w:r w:rsidRPr="009D1F7A">
        <w:rPr>
          <w:rFonts w:ascii="Arial" w:hAnsi="Arial" w:cs="Arial"/>
        </w:rPr>
        <w:t>propachtovatel</w:t>
      </w:r>
      <w:r w:rsidR="00D97DF1" w:rsidRPr="009D1F7A">
        <w:rPr>
          <w:rFonts w:ascii="Arial" w:hAnsi="Arial" w:cs="Arial"/>
        </w:rPr>
        <w:t xml:space="preserve"> oprávněn v těchto případech:</w:t>
      </w:r>
    </w:p>
    <w:p w:rsidR="00D97DF1" w:rsidRPr="009D1F7A" w:rsidRDefault="00D97DF1" w:rsidP="00D97DF1">
      <w:pPr>
        <w:widowControl w:val="0"/>
        <w:numPr>
          <w:ilvl w:val="0"/>
          <w:numId w:val="8"/>
        </w:numPr>
        <w:tabs>
          <w:tab w:val="left" w:pos="720"/>
        </w:tabs>
        <w:suppressAutoHyphens/>
        <w:spacing w:after="120"/>
        <w:jc w:val="both"/>
        <w:rPr>
          <w:rFonts w:ascii="Arial" w:hAnsi="Arial" w:cs="Arial"/>
        </w:rPr>
      </w:pPr>
      <w:r w:rsidRPr="009D1F7A">
        <w:rPr>
          <w:rFonts w:ascii="Arial" w:hAnsi="Arial" w:cs="Arial"/>
        </w:rPr>
        <w:t xml:space="preserve">Předmět </w:t>
      </w:r>
      <w:r w:rsidR="00074F66" w:rsidRPr="009D1F7A">
        <w:rPr>
          <w:rFonts w:ascii="Arial" w:hAnsi="Arial" w:cs="Arial"/>
        </w:rPr>
        <w:t>pachtu</w:t>
      </w:r>
      <w:r w:rsidRPr="009D1F7A">
        <w:rPr>
          <w:rFonts w:ascii="Arial" w:hAnsi="Arial" w:cs="Arial"/>
        </w:rPr>
        <w:t xml:space="preserve"> bude užíván </w:t>
      </w:r>
      <w:r w:rsidR="00074F66" w:rsidRPr="009D1F7A">
        <w:rPr>
          <w:rFonts w:ascii="Arial" w:hAnsi="Arial" w:cs="Arial"/>
        </w:rPr>
        <w:t>pachtýřem</w:t>
      </w:r>
      <w:r w:rsidR="00F660CD" w:rsidRPr="009D1F7A">
        <w:rPr>
          <w:rFonts w:ascii="Arial" w:hAnsi="Arial" w:cs="Arial"/>
        </w:rPr>
        <w:t xml:space="preserve"> </w:t>
      </w:r>
      <w:r w:rsidRPr="009D1F7A">
        <w:rPr>
          <w:rFonts w:ascii="Arial" w:hAnsi="Arial" w:cs="Arial"/>
        </w:rPr>
        <w:t xml:space="preserve">k jinému než sjednanému účelu </w:t>
      </w:r>
    </w:p>
    <w:p w:rsidR="00D97DF1" w:rsidRPr="009D1F7A" w:rsidRDefault="00074F66" w:rsidP="00D97DF1">
      <w:pPr>
        <w:widowControl w:val="0"/>
        <w:numPr>
          <w:ilvl w:val="0"/>
          <w:numId w:val="8"/>
        </w:numPr>
        <w:tabs>
          <w:tab w:val="left" w:pos="720"/>
        </w:tabs>
        <w:suppressAutoHyphens/>
        <w:spacing w:after="120"/>
        <w:jc w:val="both"/>
        <w:rPr>
          <w:rFonts w:ascii="Arial" w:hAnsi="Arial" w:cs="Arial"/>
        </w:rPr>
      </w:pPr>
      <w:r w:rsidRPr="009D1F7A">
        <w:rPr>
          <w:rFonts w:ascii="Arial" w:hAnsi="Arial" w:cs="Arial"/>
        </w:rPr>
        <w:t>Pachtýř</w:t>
      </w:r>
      <w:r w:rsidR="00D97DF1" w:rsidRPr="009D1F7A">
        <w:rPr>
          <w:rFonts w:ascii="Arial" w:hAnsi="Arial" w:cs="Arial"/>
        </w:rPr>
        <w:t xml:space="preserve"> bude v prodlení s úhradou </w:t>
      </w:r>
      <w:r w:rsidRPr="009D1F7A">
        <w:rPr>
          <w:rFonts w:ascii="Arial" w:hAnsi="Arial" w:cs="Arial"/>
        </w:rPr>
        <w:t>pachtovného</w:t>
      </w:r>
      <w:r w:rsidR="00D97DF1" w:rsidRPr="009D1F7A">
        <w:rPr>
          <w:rFonts w:ascii="Arial" w:hAnsi="Arial" w:cs="Arial"/>
        </w:rPr>
        <w:t xml:space="preserve">  o více jak 60 dní</w:t>
      </w:r>
    </w:p>
    <w:p w:rsidR="00D97DF1" w:rsidRPr="009D1F7A" w:rsidRDefault="00074F66" w:rsidP="00D97DF1">
      <w:pPr>
        <w:widowControl w:val="0"/>
        <w:numPr>
          <w:ilvl w:val="0"/>
          <w:numId w:val="8"/>
        </w:numPr>
        <w:tabs>
          <w:tab w:val="left" w:pos="720"/>
        </w:tabs>
        <w:suppressAutoHyphens/>
        <w:spacing w:after="120"/>
        <w:jc w:val="both"/>
        <w:rPr>
          <w:rFonts w:ascii="Arial" w:hAnsi="Arial" w:cs="Arial"/>
        </w:rPr>
      </w:pPr>
      <w:r w:rsidRPr="009D1F7A">
        <w:rPr>
          <w:rFonts w:ascii="Arial" w:hAnsi="Arial" w:cs="Arial"/>
        </w:rPr>
        <w:t>Pachtýř</w:t>
      </w:r>
      <w:r w:rsidR="00D97DF1" w:rsidRPr="009D1F7A">
        <w:rPr>
          <w:rFonts w:ascii="Arial" w:hAnsi="Arial" w:cs="Arial"/>
        </w:rPr>
        <w:t xml:space="preserve"> provede na předmětu nájmu bez souhlasu </w:t>
      </w:r>
      <w:r w:rsidRPr="009D1F7A">
        <w:rPr>
          <w:rFonts w:ascii="Arial" w:hAnsi="Arial" w:cs="Arial"/>
        </w:rPr>
        <w:t xml:space="preserve">propachtovatele trvalé změny kultur propachtovaných pozemků, popř. na předmětu pachtu bez </w:t>
      </w:r>
      <w:r w:rsidRPr="009D1F7A">
        <w:rPr>
          <w:rFonts w:ascii="Arial" w:hAnsi="Arial" w:cs="Arial"/>
        </w:rPr>
        <w:lastRenderedPageBreak/>
        <w:t>souhlasu propachtovatele realizuje jakékoliv stavby či provede jakékoliv stavební nebo jiné úpravy</w:t>
      </w:r>
    </w:p>
    <w:p w:rsidR="00D97DF1" w:rsidRPr="009D1F7A" w:rsidRDefault="00074F66" w:rsidP="00D97DF1">
      <w:pPr>
        <w:widowControl w:val="0"/>
        <w:numPr>
          <w:ilvl w:val="0"/>
          <w:numId w:val="8"/>
        </w:numPr>
        <w:tabs>
          <w:tab w:val="left" w:pos="720"/>
        </w:tabs>
        <w:suppressAutoHyphens/>
        <w:spacing w:after="120"/>
        <w:jc w:val="both"/>
        <w:rPr>
          <w:rFonts w:ascii="Arial" w:hAnsi="Arial" w:cs="Arial"/>
        </w:rPr>
      </w:pPr>
      <w:r w:rsidRPr="009D1F7A">
        <w:rPr>
          <w:rFonts w:ascii="Arial" w:hAnsi="Arial" w:cs="Arial"/>
        </w:rPr>
        <w:t>Pachtýř</w:t>
      </w:r>
      <w:r w:rsidR="00D97DF1" w:rsidRPr="009D1F7A">
        <w:rPr>
          <w:rFonts w:ascii="Arial" w:hAnsi="Arial" w:cs="Arial"/>
        </w:rPr>
        <w:t xml:space="preserve"> předmět </w:t>
      </w:r>
      <w:r w:rsidRPr="009D1F7A">
        <w:rPr>
          <w:rFonts w:ascii="Arial" w:hAnsi="Arial" w:cs="Arial"/>
        </w:rPr>
        <w:t>pachtu</w:t>
      </w:r>
      <w:r w:rsidR="00D97DF1" w:rsidRPr="009D1F7A">
        <w:rPr>
          <w:rFonts w:ascii="Arial" w:hAnsi="Arial" w:cs="Arial"/>
        </w:rPr>
        <w:t xml:space="preserve"> přenechá do užívání třetích osob bez písemného souhlasu </w:t>
      </w:r>
      <w:r w:rsidRPr="009D1F7A">
        <w:rPr>
          <w:rFonts w:ascii="Arial" w:hAnsi="Arial" w:cs="Arial"/>
        </w:rPr>
        <w:t>propachtovatele</w:t>
      </w:r>
    </w:p>
    <w:p w:rsidR="00D97DF1" w:rsidRDefault="00074F66" w:rsidP="00D97DF1">
      <w:pPr>
        <w:widowControl w:val="0"/>
        <w:numPr>
          <w:ilvl w:val="0"/>
          <w:numId w:val="8"/>
        </w:numPr>
        <w:tabs>
          <w:tab w:val="left" w:pos="720"/>
        </w:tabs>
        <w:suppressAutoHyphens/>
        <w:spacing w:after="120"/>
        <w:jc w:val="both"/>
        <w:rPr>
          <w:rFonts w:ascii="Arial" w:hAnsi="Arial" w:cs="Arial"/>
        </w:rPr>
      </w:pPr>
      <w:r w:rsidRPr="009D1F7A">
        <w:rPr>
          <w:rFonts w:ascii="Arial" w:hAnsi="Arial" w:cs="Arial"/>
        </w:rPr>
        <w:t>Pachtýř</w:t>
      </w:r>
      <w:r w:rsidR="00D97DF1" w:rsidRPr="009D1F7A">
        <w:rPr>
          <w:rFonts w:ascii="Arial" w:hAnsi="Arial" w:cs="Arial"/>
        </w:rPr>
        <w:t xml:space="preserve"> poruší závaz</w:t>
      </w:r>
      <w:r w:rsidR="000642E3">
        <w:rPr>
          <w:rFonts w:ascii="Arial" w:hAnsi="Arial" w:cs="Arial"/>
        </w:rPr>
        <w:t>ky</w:t>
      </w:r>
      <w:r w:rsidR="00D97DF1" w:rsidRPr="009D1F7A">
        <w:rPr>
          <w:rFonts w:ascii="Arial" w:hAnsi="Arial" w:cs="Arial"/>
        </w:rPr>
        <w:t xml:space="preserve"> citovan</w:t>
      </w:r>
      <w:r w:rsidR="000642E3">
        <w:rPr>
          <w:rFonts w:ascii="Arial" w:hAnsi="Arial" w:cs="Arial"/>
        </w:rPr>
        <w:t>é</w:t>
      </w:r>
      <w:r w:rsidR="00D97DF1" w:rsidRPr="009D1F7A">
        <w:rPr>
          <w:rFonts w:ascii="Arial" w:hAnsi="Arial" w:cs="Arial"/>
        </w:rPr>
        <w:t xml:space="preserve"> v čl. V</w:t>
      </w:r>
      <w:r w:rsidR="00607134">
        <w:rPr>
          <w:rFonts w:ascii="Arial" w:hAnsi="Arial" w:cs="Arial"/>
        </w:rPr>
        <w:t>I</w:t>
      </w:r>
      <w:r w:rsidR="00D97DF1" w:rsidRPr="009D1F7A">
        <w:rPr>
          <w:rFonts w:ascii="Arial" w:hAnsi="Arial" w:cs="Arial"/>
        </w:rPr>
        <w:t xml:space="preserve">. bod </w:t>
      </w:r>
      <w:r w:rsidRPr="009D1F7A">
        <w:rPr>
          <w:rFonts w:ascii="Arial" w:hAnsi="Arial" w:cs="Arial"/>
        </w:rPr>
        <w:t>3</w:t>
      </w:r>
      <w:r w:rsidR="00D97DF1" w:rsidRPr="009D1F7A">
        <w:rPr>
          <w:rFonts w:ascii="Arial" w:hAnsi="Arial" w:cs="Arial"/>
        </w:rPr>
        <w:t>.</w:t>
      </w:r>
      <w:r w:rsidR="000642E3">
        <w:rPr>
          <w:rFonts w:ascii="Arial" w:hAnsi="Arial" w:cs="Arial"/>
        </w:rPr>
        <w:t>, 9.,10.</w:t>
      </w:r>
      <w:r w:rsidR="00D97DF1" w:rsidRPr="009D1F7A">
        <w:rPr>
          <w:rFonts w:ascii="Arial" w:hAnsi="Arial" w:cs="Arial"/>
        </w:rPr>
        <w:t xml:space="preserve"> této smlouvy</w:t>
      </w:r>
    </w:p>
    <w:p w:rsidR="00D97DF1" w:rsidRPr="009D1F7A" w:rsidRDefault="00D97DF1" w:rsidP="00D97DF1">
      <w:pPr>
        <w:pStyle w:val="Nadpis1"/>
        <w:numPr>
          <w:ilvl w:val="0"/>
          <w:numId w:val="5"/>
        </w:numPr>
        <w:tabs>
          <w:tab w:val="left" w:pos="360"/>
        </w:tabs>
        <w:ind w:left="360"/>
        <w:jc w:val="both"/>
        <w:rPr>
          <w:rFonts w:ascii="Arial" w:hAnsi="Arial" w:cs="Arial"/>
          <w:b w:val="0"/>
          <w:bCs w:val="0"/>
        </w:rPr>
      </w:pPr>
      <w:r w:rsidRPr="009D1F7A">
        <w:rPr>
          <w:rFonts w:ascii="Arial" w:hAnsi="Arial" w:cs="Arial"/>
          <w:b w:val="0"/>
          <w:bCs w:val="0"/>
        </w:rPr>
        <w:t>Odstoupení je účinné prvním dnem měsíce následujícího po doručení listiny o odstoupení. Odstoupením od smlouvy se smlouva ruší ex nunc, tj. neruší se od samého počátku, ale až dnem účinnosti odstoupení od smlouvy.</w:t>
      </w:r>
    </w:p>
    <w:p w:rsidR="00D97DF1" w:rsidRPr="00F660CD" w:rsidRDefault="00D97DF1" w:rsidP="00074F66">
      <w:pPr>
        <w:widowControl w:val="0"/>
        <w:tabs>
          <w:tab w:val="left" w:pos="360"/>
        </w:tabs>
        <w:suppressAutoHyphens/>
        <w:spacing w:after="120"/>
        <w:ind w:left="360"/>
        <w:jc w:val="both"/>
        <w:rPr>
          <w:rFonts w:ascii="Arial" w:hAnsi="Arial" w:cs="Arial"/>
        </w:rPr>
      </w:pPr>
    </w:p>
    <w:p w:rsidR="00885D44" w:rsidRDefault="00885D44" w:rsidP="00684C89">
      <w:pPr>
        <w:pStyle w:val="Default"/>
        <w:jc w:val="center"/>
        <w:rPr>
          <w:rFonts w:ascii="Arial" w:hAnsi="Arial" w:cs="Arial"/>
          <w:b/>
          <w:bCs/>
          <w:color w:val="auto"/>
        </w:rPr>
      </w:pPr>
    </w:p>
    <w:p w:rsidR="00885D44" w:rsidRDefault="00885D44" w:rsidP="00684C89">
      <w:pPr>
        <w:pStyle w:val="Default"/>
        <w:jc w:val="center"/>
        <w:rPr>
          <w:rFonts w:ascii="Arial" w:hAnsi="Arial" w:cs="Arial"/>
          <w:b/>
          <w:bCs/>
          <w:color w:val="auto"/>
        </w:rPr>
      </w:pPr>
    </w:p>
    <w:p w:rsidR="00885D44" w:rsidRDefault="00885D44" w:rsidP="00684C89">
      <w:pPr>
        <w:pStyle w:val="Default"/>
        <w:jc w:val="center"/>
        <w:rPr>
          <w:rFonts w:ascii="Arial" w:hAnsi="Arial" w:cs="Arial"/>
          <w:b/>
          <w:bCs/>
          <w:color w:val="auto"/>
        </w:rPr>
      </w:pPr>
    </w:p>
    <w:p w:rsidR="00885D44" w:rsidRDefault="00885D44" w:rsidP="00684C89">
      <w:pPr>
        <w:pStyle w:val="Default"/>
        <w:jc w:val="center"/>
        <w:rPr>
          <w:rFonts w:ascii="Arial" w:hAnsi="Arial" w:cs="Arial"/>
          <w:b/>
          <w:bCs/>
          <w:color w:val="auto"/>
        </w:rPr>
      </w:pPr>
    </w:p>
    <w:p w:rsidR="00954F35" w:rsidRPr="00F660CD" w:rsidRDefault="00277988" w:rsidP="00684C89">
      <w:pPr>
        <w:pStyle w:val="Default"/>
        <w:jc w:val="center"/>
        <w:rPr>
          <w:rFonts w:ascii="Arial" w:hAnsi="Arial" w:cs="Arial"/>
          <w:color w:val="auto"/>
        </w:rPr>
      </w:pPr>
      <w:r w:rsidRPr="00F660CD">
        <w:rPr>
          <w:rFonts w:ascii="Arial" w:hAnsi="Arial" w:cs="Arial"/>
          <w:b/>
          <w:bCs/>
          <w:color w:val="auto"/>
        </w:rPr>
        <w:t>V</w:t>
      </w:r>
      <w:r w:rsidR="00D97DF1" w:rsidRPr="00F660CD">
        <w:rPr>
          <w:rFonts w:ascii="Arial" w:hAnsi="Arial" w:cs="Arial"/>
          <w:b/>
          <w:bCs/>
          <w:color w:val="auto"/>
        </w:rPr>
        <w:t>I</w:t>
      </w:r>
      <w:r w:rsidR="00607134">
        <w:rPr>
          <w:rFonts w:ascii="Arial" w:hAnsi="Arial" w:cs="Arial"/>
          <w:b/>
          <w:bCs/>
          <w:color w:val="auto"/>
        </w:rPr>
        <w:t>I</w:t>
      </w:r>
      <w:r w:rsidR="00954F35" w:rsidRPr="00F660CD">
        <w:rPr>
          <w:rFonts w:ascii="Arial" w:hAnsi="Arial" w:cs="Arial"/>
          <w:b/>
          <w:bCs/>
          <w:color w:val="auto"/>
        </w:rPr>
        <w:t>I.</w:t>
      </w:r>
    </w:p>
    <w:p w:rsidR="00954F35" w:rsidRPr="00F660CD" w:rsidRDefault="00954F35" w:rsidP="00684C89">
      <w:pPr>
        <w:pStyle w:val="Default"/>
        <w:jc w:val="center"/>
        <w:rPr>
          <w:rFonts w:ascii="Arial" w:hAnsi="Arial" w:cs="Arial"/>
          <w:color w:val="auto"/>
        </w:rPr>
      </w:pPr>
      <w:r w:rsidRPr="00F660CD">
        <w:rPr>
          <w:rFonts w:ascii="Arial" w:hAnsi="Arial" w:cs="Arial"/>
          <w:b/>
          <w:bCs/>
          <w:color w:val="auto"/>
        </w:rPr>
        <w:t>Závěrečná ustanovení</w:t>
      </w:r>
    </w:p>
    <w:p w:rsidR="00D90754" w:rsidRPr="00F660CD" w:rsidRDefault="00D90754" w:rsidP="00954F35">
      <w:pPr>
        <w:pStyle w:val="Default"/>
        <w:rPr>
          <w:rFonts w:ascii="Arial" w:hAnsi="Arial" w:cs="Arial"/>
          <w:color w:val="auto"/>
        </w:rPr>
      </w:pPr>
    </w:p>
    <w:p w:rsidR="00D90754" w:rsidRPr="00F660CD" w:rsidRDefault="00954F35" w:rsidP="00D90754">
      <w:pPr>
        <w:pStyle w:val="Default"/>
        <w:numPr>
          <w:ilvl w:val="0"/>
          <w:numId w:val="3"/>
        </w:numPr>
        <w:jc w:val="both"/>
        <w:rPr>
          <w:rFonts w:ascii="Arial" w:hAnsi="Arial" w:cs="Arial"/>
          <w:color w:val="auto"/>
        </w:rPr>
      </w:pPr>
      <w:r w:rsidRPr="00F660CD">
        <w:rPr>
          <w:rFonts w:ascii="Arial" w:hAnsi="Arial" w:cs="Arial"/>
          <w:color w:val="auto"/>
        </w:rPr>
        <w:t>Smluvní strany prohlašují, že se s obsahem smlouvy řádně seznámily, že</w:t>
      </w:r>
      <w:r w:rsidR="00D90754" w:rsidRPr="00F660CD">
        <w:rPr>
          <w:rFonts w:ascii="Arial" w:hAnsi="Arial" w:cs="Arial"/>
          <w:color w:val="auto"/>
        </w:rPr>
        <w:t xml:space="preserve"> smlouva</w:t>
      </w:r>
      <w:r w:rsidRPr="00F660CD">
        <w:rPr>
          <w:rFonts w:ascii="Arial" w:hAnsi="Arial" w:cs="Arial"/>
          <w:color w:val="auto"/>
        </w:rPr>
        <w:t xml:space="preserve"> byla </w:t>
      </w:r>
      <w:r w:rsidR="00D90754" w:rsidRPr="00F660CD">
        <w:rPr>
          <w:rFonts w:ascii="Arial" w:hAnsi="Arial" w:cs="Arial"/>
          <w:color w:val="auto"/>
        </w:rPr>
        <w:t>uzavřena</w:t>
      </w:r>
      <w:r w:rsidRPr="00F660CD">
        <w:rPr>
          <w:rFonts w:ascii="Arial" w:hAnsi="Arial" w:cs="Arial"/>
          <w:color w:val="auto"/>
        </w:rPr>
        <w:t xml:space="preserve"> dle jejich </w:t>
      </w:r>
      <w:r w:rsidR="00D90754" w:rsidRPr="00F660CD">
        <w:rPr>
          <w:rFonts w:ascii="Arial" w:hAnsi="Arial" w:cs="Arial"/>
          <w:color w:val="auto"/>
        </w:rPr>
        <w:t xml:space="preserve">pravé, </w:t>
      </w:r>
      <w:r w:rsidRPr="00F660CD">
        <w:rPr>
          <w:rFonts w:ascii="Arial" w:hAnsi="Arial" w:cs="Arial"/>
          <w:color w:val="auto"/>
        </w:rPr>
        <w:t>svobodné a vážné vůle</w:t>
      </w:r>
      <w:r w:rsidR="00D90754" w:rsidRPr="00F660CD">
        <w:rPr>
          <w:rFonts w:ascii="Arial" w:hAnsi="Arial" w:cs="Arial"/>
          <w:color w:val="auto"/>
        </w:rPr>
        <w:t xml:space="preserve"> a že na důkaz souhlasu s jejím obsahem smlouvu podepisují</w:t>
      </w:r>
      <w:r w:rsidRPr="00F660CD">
        <w:rPr>
          <w:rFonts w:ascii="Arial" w:hAnsi="Arial" w:cs="Arial"/>
          <w:color w:val="auto"/>
        </w:rPr>
        <w:t xml:space="preserve">. </w:t>
      </w:r>
    </w:p>
    <w:p w:rsidR="00D90754" w:rsidRPr="00F660CD" w:rsidRDefault="00D90754" w:rsidP="00D90754">
      <w:pPr>
        <w:pStyle w:val="Default"/>
        <w:ind w:left="360"/>
        <w:jc w:val="both"/>
        <w:rPr>
          <w:rFonts w:ascii="Arial" w:hAnsi="Arial" w:cs="Arial"/>
          <w:color w:val="auto"/>
        </w:rPr>
      </w:pPr>
    </w:p>
    <w:p w:rsidR="00D90754" w:rsidRPr="00F660CD" w:rsidRDefault="00D90754" w:rsidP="00D90754">
      <w:pPr>
        <w:pStyle w:val="Default"/>
        <w:numPr>
          <w:ilvl w:val="0"/>
          <w:numId w:val="3"/>
        </w:numPr>
        <w:jc w:val="both"/>
        <w:rPr>
          <w:rFonts w:ascii="Arial" w:hAnsi="Arial" w:cs="Arial"/>
          <w:color w:val="auto"/>
        </w:rPr>
      </w:pPr>
      <w:r w:rsidRPr="00F660CD">
        <w:rPr>
          <w:rFonts w:ascii="Arial" w:hAnsi="Arial" w:cs="Arial"/>
          <w:color w:val="auto"/>
        </w:rPr>
        <w:t>Změny této smlouvy lze provádět pouze písemnými dodatky podepsanými oběma smluvními stranami.</w:t>
      </w:r>
    </w:p>
    <w:p w:rsidR="00D97DF1" w:rsidRPr="00F660CD" w:rsidRDefault="00D97DF1" w:rsidP="00D97DF1">
      <w:pPr>
        <w:pStyle w:val="Odstavecseseznamem"/>
        <w:rPr>
          <w:rFonts w:ascii="Arial" w:hAnsi="Arial" w:cs="Arial"/>
        </w:rPr>
      </w:pPr>
    </w:p>
    <w:p w:rsidR="00D97DF1" w:rsidRPr="00F660CD" w:rsidRDefault="00D97DF1" w:rsidP="00D97DF1">
      <w:pPr>
        <w:widowControl w:val="0"/>
        <w:numPr>
          <w:ilvl w:val="0"/>
          <w:numId w:val="3"/>
        </w:numPr>
        <w:tabs>
          <w:tab w:val="left" w:pos="360"/>
        </w:tabs>
        <w:suppressAutoHyphens/>
        <w:spacing w:after="120"/>
        <w:jc w:val="both"/>
        <w:rPr>
          <w:rFonts w:ascii="Arial" w:hAnsi="Arial" w:cs="Arial"/>
        </w:rPr>
      </w:pPr>
      <w:r w:rsidRPr="00F660CD">
        <w:rPr>
          <w:rFonts w:ascii="Arial" w:hAnsi="Arial" w:cs="Arial"/>
        </w:rPr>
        <w:t xml:space="preserve">Propachtovatel prohlašuje, že pacht pozemků byl schválen usnesením Rady města č. </w:t>
      </w:r>
      <w:r w:rsidR="007528D6">
        <w:rPr>
          <w:rFonts w:ascii="Arial" w:hAnsi="Arial" w:cs="Arial"/>
        </w:rPr>
        <w:t>460/2015</w:t>
      </w:r>
      <w:r w:rsidRPr="000642E3">
        <w:rPr>
          <w:rFonts w:ascii="Arial" w:hAnsi="Arial" w:cs="Arial"/>
        </w:rPr>
        <w:t xml:space="preserve"> ze dne </w:t>
      </w:r>
      <w:r w:rsidR="007528D6">
        <w:rPr>
          <w:rFonts w:ascii="Arial" w:hAnsi="Arial" w:cs="Arial"/>
        </w:rPr>
        <w:t>24. 8. 2015</w:t>
      </w:r>
      <w:r w:rsidRPr="000642E3">
        <w:rPr>
          <w:rFonts w:ascii="Arial" w:hAnsi="Arial" w:cs="Arial"/>
        </w:rPr>
        <w:t xml:space="preserve"> po předchozím</w:t>
      </w:r>
      <w:r w:rsidRPr="00F660CD">
        <w:rPr>
          <w:rFonts w:ascii="Arial" w:hAnsi="Arial" w:cs="Arial"/>
        </w:rPr>
        <w:t xml:space="preserve"> zveřejnění na úřední desce MěÚ Přeštice.</w:t>
      </w:r>
    </w:p>
    <w:p w:rsidR="00D97DF1" w:rsidRPr="00F660CD" w:rsidRDefault="00D97DF1" w:rsidP="00D97DF1">
      <w:pPr>
        <w:widowControl w:val="0"/>
        <w:numPr>
          <w:ilvl w:val="0"/>
          <w:numId w:val="3"/>
        </w:numPr>
        <w:tabs>
          <w:tab w:val="left" w:pos="360"/>
        </w:tabs>
        <w:suppressAutoHyphens/>
        <w:spacing w:after="120"/>
        <w:jc w:val="both"/>
        <w:rPr>
          <w:rFonts w:ascii="Arial" w:hAnsi="Arial" w:cs="Arial"/>
        </w:rPr>
      </w:pPr>
      <w:r w:rsidRPr="00F660CD">
        <w:rPr>
          <w:rFonts w:ascii="Arial" w:hAnsi="Arial" w:cs="Arial"/>
        </w:rPr>
        <w:t xml:space="preserve">Pro doručování jakýchkoli písemností dle této smlouvy platí, že jsou doručeny okamžikem, kdy adresát písemnost převzal, nebo kdy ji odmítl převzít či učinil její doručení nemožným, nebo kdy byla pro adresáta uložena na poště nebo vrácena jako nedoručitelná, což platí i v případě, že se adresát o uložení nebo neúspěšném pokusu o doručení nedozvěděl. Pro doručování přitom závazně platí adresy uvedené v záhlaví této smlouvy, pokud nebude písemně sjednáno jinak.  </w:t>
      </w:r>
    </w:p>
    <w:p w:rsidR="00D97DF1" w:rsidRPr="00F660CD" w:rsidRDefault="00D97DF1" w:rsidP="00D97DF1">
      <w:pPr>
        <w:widowControl w:val="0"/>
        <w:numPr>
          <w:ilvl w:val="0"/>
          <w:numId w:val="3"/>
        </w:numPr>
        <w:tabs>
          <w:tab w:val="left" w:pos="360"/>
        </w:tabs>
        <w:suppressAutoHyphens/>
        <w:spacing w:after="120"/>
        <w:jc w:val="both"/>
        <w:rPr>
          <w:rFonts w:ascii="Arial" w:hAnsi="Arial" w:cs="Arial"/>
        </w:rPr>
      </w:pPr>
      <w:r w:rsidRPr="00F660CD">
        <w:rPr>
          <w:rFonts w:ascii="Arial" w:hAnsi="Arial" w:cs="Arial"/>
        </w:rPr>
        <w:t xml:space="preserve">Veškeré ostatní vztahy touto smlouvou neupravené se řídí ustanoveními zákona č. 89/2012Sb., občanský zákoník, v platném znění a dalšími obecně závaznými právními předpisy. </w:t>
      </w:r>
    </w:p>
    <w:p w:rsidR="00684C89" w:rsidRPr="00F660CD" w:rsidRDefault="00684C89" w:rsidP="00D90754">
      <w:pPr>
        <w:pStyle w:val="Default"/>
        <w:jc w:val="both"/>
        <w:rPr>
          <w:rFonts w:ascii="Arial" w:hAnsi="Arial" w:cs="Arial"/>
          <w:color w:val="auto"/>
        </w:rPr>
      </w:pPr>
    </w:p>
    <w:p w:rsidR="00D90754" w:rsidRPr="00F660CD" w:rsidRDefault="00D90754" w:rsidP="00D90754">
      <w:pPr>
        <w:pStyle w:val="Default"/>
        <w:jc w:val="both"/>
        <w:rPr>
          <w:rFonts w:ascii="Arial" w:hAnsi="Arial" w:cs="Arial"/>
          <w:color w:val="auto"/>
        </w:rPr>
      </w:pPr>
    </w:p>
    <w:p w:rsidR="00D90754" w:rsidRPr="00F660CD" w:rsidRDefault="00D90754" w:rsidP="00954F35">
      <w:pPr>
        <w:pStyle w:val="Default"/>
        <w:rPr>
          <w:rFonts w:ascii="Arial" w:hAnsi="Arial" w:cs="Arial"/>
          <w:color w:val="auto"/>
        </w:rPr>
      </w:pPr>
    </w:p>
    <w:p w:rsidR="00074F66" w:rsidRPr="00F660CD" w:rsidRDefault="00074F66" w:rsidP="00074F66">
      <w:pPr>
        <w:spacing w:after="120"/>
        <w:rPr>
          <w:rFonts w:ascii="Arial" w:hAnsi="Arial" w:cs="Arial"/>
        </w:rPr>
      </w:pPr>
      <w:r w:rsidRPr="00F660CD">
        <w:rPr>
          <w:rFonts w:ascii="Arial" w:hAnsi="Arial" w:cs="Arial"/>
        </w:rPr>
        <w:t xml:space="preserve">V Přešticích dne </w:t>
      </w:r>
      <w:r w:rsidR="00F36B4E">
        <w:rPr>
          <w:rFonts w:ascii="Arial" w:hAnsi="Arial" w:cs="Arial"/>
        </w:rPr>
        <w:t>30. 9. 2015</w:t>
      </w:r>
    </w:p>
    <w:p w:rsidR="00074F66" w:rsidRPr="00F660CD" w:rsidRDefault="00074F66" w:rsidP="00074F66">
      <w:pPr>
        <w:spacing w:after="120"/>
        <w:rPr>
          <w:rFonts w:ascii="Arial" w:hAnsi="Arial" w:cs="Arial"/>
        </w:rPr>
      </w:pPr>
    </w:p>
    <w:p w:rsidR="00074F66" w:rsidRPr="00F660CD" w:rsidRDefault="00074F66" w:rsidP="00074F66">
      <w:pPr>
        <w:pStyle w:val="Zkladntext"/>
        <w:rPr>
          <w:rFonts w:ascii="Arial" w:hAnsi="Arial" w:cs="Arial"/>
        </w:rPr>
      </w:pPr>
    </w:p>
    <w:p w:rsidR="00074F66" w:rsidRPr="00F660CD" w:rsidRDefault="00074F66" w:rsidP="00074F66">
      <w:pPr>
        <w:pStyle w:val="Zkladntext"/>
        <w:jc w:val="center"/>
        <w:rPr>
          <w:rFonts w:ascii="Arial" w:hAnsi="Arial" w:cs="Arial"/>
        </w:rPr>
      </w:pPr>
      <w:r w:rsidRPr="00F660CD">
        <w:rPr>
          <w:rFonts w:ascii="Arial" w:hAnsi="Arial" w:cs="Arial"/>
        </w:rPr>
        <w:t>………………………………..                 ………………………………..</w:t>
      </w:r>
    </w:p>
    <w:p w:rsidR="00074F66" w:rsidRPr="00F660CD" w:rsidRDefault="00074F66" w:rsidP="00074F66">
      <w:pPr>
        <w:pStyle w:val="Zkladntext"/>
        <w:rPr>
          <w:rFonts w:ascii="Arial" w:hAnsi="Arial" w:cs="Arial"/>
        </w:rPr>
      </w:pPr>
      <w:r w:rsidRPr="00F660CD">
        <w:rPr>
          <w:rFonts w:ascii="Arial" w:hAnsi="Arial" w:cs="Arial"/>
        </w:rPr>
        <w:t xml:space="preserve">                        propachtovatel                                              pachtýř</w:t>
      </w:r>
    </w:p>
    <w:p w:rsidR="00684C89" w:rsidRPr="00F660CD" w:rsidRDefault="00074F66" w:rsidP="00E26B48">
      <w:pPr>
        <w:spacing w:after="120"/>
        <w:jc w:val="center"/>
      </w:pPr>
      <w:r w:rsidRPr="00F660CD">
        <w:t xml:space="preserve">       </w:t>
      </w:r>
    </w:p>
    <w:sectPr w:rsidR="00684C89" w:rsidRPr="00F660CD" w:rsidSect="00684C89">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A84" w:rsidRDefault="006D4A84">
      <w:r>
        <w:separator/>
      </w:r>
    </w:p>
  </w:endnote>
  <w:endnote w:type="continuationSeparator" w:id="1">
    <w:p w:rsidR="006D4A84" w:rsidRDefault="006D4A8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8D6" w:rsidRDefault="007528D6" w:rsidP="00D82B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528D6" w:rsidRDefault="007528D6" w:rsidP="007528D6">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8D6" w:rsidRDefault="007528D6" w:rsidP="00D82B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701E1">
      <w:rPr>
        <w:rStyle w:val="slostrnky"/>
        <w:noProof/>
      </w:rPr>
      <w:t>2</w:t>
    </w:r>
    <w:r>
      <w:rPr>
        <w:rStyle w:val="slostrnky"/>
      </w:rPr>
      <w:fldChar w:fldCharType="end"/>
    </w:r>
  </w:p>
  <w:p w:rsidR="007528D6" w:rsidRDefault="007528D6" w:rsidP="007528D6">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A84" w:rsidRDefault="006D4A84">
      <w:r>
        <w:separator/>
      </w:r>
    </w:p>
  </w:footnote>
  <w:footnote w:type="continuationSeparator" w:id="1">
    <w:p w:rsidR="006D4A84" w:rsidRDefault="006D4A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249CBC64"/>
    <w:name w:val="WW8Num6"/>
    <w:lvl w:ilvl="0">
      <w:start w:val="1"/>
      <w:numFmt w:val="decimal"/>
      <w:lvlText w:val="%1."/>
      <w:lvlJc w:val="left"/>
      <w:pPr>
        <w:tabs>
          <w:tab w:val="num" w:pos="360"/>
        </w:tabs>
        <w:ind w:left="360" w:hanging="360"/>
      </w:pPr>
      <w:rPr>
        <w:rFonts w:ascii="Arial" w:hAnsi="Arial" w:cs="Arial" w:hint="default"/>
      </w:rPr>
    </w:lvl>
  </w:abstractNum>
  <w:abstractNum w:abstractNumId="3">
    <w:nsid w:val="00000004"/>
    <w:multiLevelType w:val="singleLevel"/>
    <w:tmpl w:val="00000004"/>
    <w:name w:val="WW8Num12"/>
    <w:lvl w:ilvl="0">
      <w:start w:val="1"/>
      <w:numFmt w:val="decimal"/>
      <w:lvlText w:val="%1."/>
      <w:lvlJc w:val="left"/>
      <w:pPr>
        <w:tabs>
          <w:tab w:val="num" w:pos="360"/>
        </w:tabs>
        <w:ind w:left="360" w:hanging="360"/>
      </w:pPr>
    </w:lvl>
  </w:abstractNum>
  <w:abstractNum w:abstractNumId="4">
    <w:nsid w:val="00000005"/>
    <w:multiLevelType w:val="singleLevel"/>
    <w:tmpl w:val="00000005"/>
    <w:name w:val="WW8Num9"/>
    <w:lvl w:ilvl="0">
      <w:start w:val="1"/>
      <w:numFmt w:val="decimal"/>
      <w:lvlText w:val="%1."/>
      <w:lvlJc w:val="left"/>
      <w:pPr>
        <w:tabs>
          <w:tab w:val="num" w:pos="360"/>
        </w:tabs>
        <w:ind w:left="360" w:hanging="360"/>
      </w:pPr>
    </w:lvl>
  </w:abstractNum>
  <w:abstractNum w:abstractNumId="5">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5"/>
    <w:lvl w:ilvl="0">
      <w:start w:val="1"/>
      <w:numFmt w:val="decimal"/>
      <w:lvlText w:val="%1."/>
      <w:lvlJc w:val="left"/>
      <w:pPr>
        <w:tabs>
          <w:tab w:val="num" w:pos="360"/>
        </w:tabs>
        <w:ind w:left="360" w:hanging="360"/>
      </w:pPr>
    </w:lvl>
  </w:abstractNum>
  <w:abstractNum w:abstractNumId="7">
    <w:nsid w:val="00000008"/>
    <w:multiLevelType w:val="singleLevel"/>
    <w:tmpl w:val="00000008"/>
    <w:name w:val="WW8Num48"/>
    <w:lvl w:ilvl="0">
      <w:start w:val="1"/>
      <w:numFmt w:val="decimal"/>
      <w:lvlText w:val="%1."/>
      <w:lvlJc w:val="left"/>
      <w:pPr>
        <w:tabs>
          <w:tab w:val="num" w:pos="360"/>
        </w:tabs>
        <w:ind w:left="360" w:hanging="360"/>
      </w:pPr>
    </w:lvl>
  </w:abstractNum>
  <w:abstractNum w:abstractNumId="8">
    <w:nsid w:val="141F2CB3"/>
    <w:multiLevelType w:val="hybridMultilevel"/>
    <w:tmpl w:val="079A0534"/>
    <w:lvl w:ilvl="0" w:tplc="0E7E3E80">
      <w:start w:val="1"/>
      <w:numFmt w:val="decimal"/>
      <w:lvlText w:val="%1."/>
      <w:lvlJc w:val="left"/>
      <w:pPr>
        <w:tabs>
          <w:tab w:val="num" w:pos="720"/>
        </w:tabs>
        <w:ind w:left="72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94E73DF"/>
    <w:multiLevelType w:val="hybridMultilevel"/>
    <w:tmpl w:val="EBE8B9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9A6104C"/>
    <w:multiLevelType w:val="hybridMultilevel"/>
    <w:tmpl w:val="D772AC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526A7601"/>
    <w:multiLevelType w:val="hybridMultilevel"/>
    <w:tmpl w:val="B44E97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9"/>
  </w:num>
  <w:num w:numId="3">
    <w:abstractNumId w:val="11"/>
  </w:num>
  <w:num w:numId="4">
    <w:abstractNumId w:val="6"/>
  </w:num>
  <w:num w:numId="5">
    <w:abstractNumId w:val="0"/>
  </w:num>
  <w:num w:numId="6">
    <w:abstractNumId w:val="7"/>
  </w:num>
  <w:num w:numId="7">
    <w:abstractNumId w:val="4"/>
  </w:num>
  <w:num w:numId="8">
    <w:abstractNumId w:val="5"/>
  </w:num>
  <w:num w:numId="9">
    <w:abstractNumId w:val="2"/>
  </w:num>
  <w:num w:numId="10">
    <w:abstractNumId w:val="1"/>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4F35"/>
    <w:rsid w:val="000642E3"/>
    <w:rsid w:val="00074F66"/>
    <w:rsid w:val="00090526"/>
    <w:rsid w:val="00125042"/>
    <w:rsid w:val="00140270"/>
    <w:rsid w:val="00172F65"/>
    <w:rsid w:val="00235254"/>
    <w:rsid w:val="00277988"/>
    <w:rsid w:val="00292D49"/>
    <w:rsid w:val="002D49F9"/>
    <w:rsid w:val="002E4D74"/>
    <w:rsid w:val="00387E1C"/>
    <w:rsid w:val="00395559"/>
    <w:rsid w:val="003C027C"/>
    <w:rsid w:val="00456659"/>
    <w:rsid w:val="004E4E7F"/>
    <w:rsid w:val="005403C5"/>
    <w:rsid w:val="00545005"/>
    <w:rsid w:val="005B5D31"/>
    <w:rsid w:val="00607134"/>
    <w:rsid w:val="006215E8"/>
    <w:rsid w:val="006701E1"/>
    <w:rsid w:val="006744F3"/>
    <w:rsid w:val="00684C89"/>
    <w:rsid w:val="00693515"/>
    <w:rsid w:val="006A497A"/>
    <w:rsid w:val="006D4A84"/>
    <w:rsid w:val="007528D6"/>
    <w:rsid w:val="007C5E0B"/>
    <w:rsid w:val="007D1835"/>
    <w:rsid w:val="00856A7E"/>
    <w:rsid w:val="00885D44"/>
    <w:rsid w:val="00895EF9"/>
    <w:rsid w:val="008B0973"/>
    <w:rsid w:val="00954F35"/>
    <w:rsid w:val="0096722B"/>
    <w:rsid w:val="00971C73"/>
    <w:rsid w:val="009D1F7A"/>
    <w:rsid w:val="009F6EC9"/>
    <w:rsid w:val="00B172F4"/>
    <w:rsid w:val="00B22C97"/>
    <w:rsid w:val="00CD3BB9"/>
    <w:rsid w:val="00D2058A"/>
    <w:rsid w:val="00D31A69"/>
    <w:rsid w:val="00D67075"/>
    <w:rsid w:val="00D76E69"/>
    <w:rsid w:val="00D82BEC"/>
    <w:rsid w:val="00D90754"/>
    <w:rsid w:val="00D97DF1"/>
    <w:rsid w:val="00DA596F"/>
    <w:rsid w:val="00DD4E30"/>
    <w:rsid w:val="00DE5C20"/>
    <w:rsid w:val="00E0121A"/>
    <w:rsid w:val="00E26B48"/>
    <w:rsid w:val="00E61603"/>
    <w:rsid w:val="00ED49BA"/>
    <w:rsid w:val="00F06C98"/>
    <w:rsid w:val="00F36B4E"/>
    <w:rsid w:val="00F660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D97DF1"/>
    <w:pPr>
      <w:keepNext/>
      <w:widowControl w:val="0"/>
      <w:numPr>
        <w:numId w:val="1"/>
      </w:numPr>
      <w:suppressAutoHyphens/>
      <w:jc w:val="center"/>
      <w:outlineLvl w:val="0"/>
    </w:pPr>
    <w:rPr>
      <w:rFonts w:eastAsia="Arial Unicode MS"/>
      <w:b/>
      <w:bCs/>
      <w:kern w:val="1"/>
      <w:lang/>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Default">
    <w:name w:val="Default"/>
    <w:rsid w:val="00954F35"/>
    <w:pPr>
      <w:autoSpaceDE w:val="0"/>
      <w:autoSpaceDN w:val="0"/>
      <w:adjustRightInd w:val="0"/>
    </w:pPr>
    <w:rPr>
      <w:color w:val="000000"/>
      <w:sz w:val="24"/>
      <w:szCs w:val="24"/>
    </w:rPr>
  </w:style>
  <w:style w:type="paragraph" w:styleId="Odstavecseseznamem">
    <w:name w:val="List Paragraph"/>
    <w:basedOn w:val="Normln"/>
    <w:uiPriority w:val="34"/>
    <w:qFormat/>
    <w:rsid w:val="00140270"/>
    <w:pPr>
      <w:ind w:left="708"/>
    </w:pPr>
  </w:style>
  <w:style w:type="character" w:customStyle="1" w:styleId="Nadpis1Char">
    <w:name w:val="Nadpis 1 Char"/>
    <w:link w:val="Nadpis1"/>
    <w:rsid w:val="00D97DF1"/>
    <w:rPr>
      <w:rFonts w:eastAsia="Arial Unicode MS"/>
      <w:b/>
      <w:bCs/>
      <w:kern w:val="1"/>
      <w:sz w:val="24"/>
      <w:szCs w:val="24"/>
      <w:lang/>
    </w:rPr>
  </w:style>
  <w:style w:type="paragraph" w:styleId="Zpat">
    <w:name w:val="footer"/>
    <w:basedOn w:val="Normln"/>
    <w:link w:val="ZpatChar"/>
    <w:rsid w:val="00D97DF1"/>
    <w:pPr>
      <w:widowControl w:val="0"/>
      <w:tabs>
        <w:tab w:val="center" w:pos="4536"/>
        <w:tab w:val="right" w:pos="9072"/>
      </w:tabs>
      <w:suppressAutoHyphens/>
    </w:pPr>
    <w:rPr>
      <w:rFonts w:eastAsia="Arial Unicode MS"/>
      <w:kern w:val="1"/>
      <w:lang/>
    </w:rPr>
  </w:style>
  <w:style w:type="character" w:customStyle="1" w:styleId="ZpatChar">
    <w:name w:val="Zápatí Char"/>
    <w:link w:val="Zpat"/>
    <w:rsid w:val="00D97DF1"/>
    <w:rPr>
      <w:rFonts w:eastAsia="Arial Unicode MS"/>
      <w:kern w:val="1"/>
      <w:sz w:val="24"/>
      <w:szCs w:val="24"/>
      <w:lang/>
    </w:rPr>
  </w:style>
  <w:style w:type="paragraph" w:styleId="Zkladntext">
    <w:name w:val="Body Text"/>
    <w:basedOn w:val="Normln"/>
    <w:link w:val="ZkladntextChar"/>
    <w:rsid w:val="00D97DF1"/>
    <w:pPr>
      <w:widowControl w:val="0"/>
      <w:suppressAutoHyphens/>
      <w:spacing w:after="120"/>
    </w:pPr>
    <w:rPr>
      <w:rFonts w:eastAsia="Arial Unicode MS"/>
      <w:kern w:val="1"/>
      <w:lang/>
    </w:rPr>
  </w:style>
  <w:style w:type="character" w:customStyle="1" w:styleId="ZkladntextChar">
    <w:name w:val="Základní text Char"/>
    <w:link w:val="Zkladntext"/>
    <w:rsid w:val="00D97DF1"/>
    <w:rPr>
      <w:rFonts w:eastAsia="Arial Unicode MS"/>
      <w:kern w:val="1"/>
      <w:sz w:val="24"/>
      <w:szCs w:val="24"/>
      <w:lang/>
    </w:rPr>
  </w:style>
  <w:style w:type="character" w:styleId="Odkaznakoment">
    <w:name w:val="annotation reference"/>
    <w:rsid w:val="00F660CD"/>
    <w:rPr>
      <w:sz w:val="16"/>
      <w:szCs w:val="16"/>
    </w:rPr>
  </w:style>
  <w:style w:type="paragraph" w:styleId="Textkomente">
    <w:name w:val="annotation text"/>
    <w:basedOn w:val="Normln"/>
    <w:link w:val="TextkomenteChar"/>
    <w:rsid w:val="00F660CD"/>
    <w:rPr>
      <w:sz w:val="20"/>
      <w:szCs w:val="20"/>
    </w:rPr>
  </w:style>
  <w:style w:type="character" w:customStyle="1" w:styleId="TextkomenteChar">
    <w:name w:val="Text komentáře Char"/>
    <w:basedOn w:val="Standardnpsmoodstavce"/>
    <w:link w:val="Textkomente"/>
    <w:rsid w:val="00F660CD"/>
  </w:style>
  <w:style w:type="paragraph" w:styleId="Pedmtkomente">
    <w:name w:val="annotation subject"/>
    <w:basedOn w:val="Textkomente"/>
    <w:next w:val="Textkomente"/>
    <w:link w:val="PedmtkomenteChar"/>
    <w:rsid w:val="00F660CD"/>
    <w:rPr>
      <w:b/>
      <w:bCs/>
      <w:lang/>
    </w:rPr>
  </w:style>
  <w:style w:type="character" w:customStyle="1" w:styleId="PedmtkomenteChar">
    <w:name w:val="Předmět komentáře Char"/>
    <w:link w:val="Pedmtkomente"/>
    <w:rsid w:val="00F660CD"/>
    <w:rPr>
      <w:b/>
      <w:bCs/>
    </w:rPr>
  </w:style>
  <w:style w:type="paragraph" w:styleId="Textbubliny">
    <w:name w:val="Balloon Text"/>
    <w:basedOn w:val="Normln"/>
    <w:link w:val="TextbublinyChar"/>
    <w:rsid w:val="00F660CD"/>
    <w:rPr>
      <w:rFonts w:ascii="Tahoma" w:hAnsi="Tahoma"/>
      <w:sz w:val="16"/>
      <w:szCs w:val="16"/>
      <w:lang/>
    </w:rPr>
  </w:style>
  <w:style w:type="character" w:customStyle="1" w:styleId="TextbublinyChar">
    <w:name w:val="Text bubliny Char"/>
    <w:link w:val="Textbubliny"/>
    <w:rsid w:val="00F660CD"/>
    <w:rPr>
      <w:rFonts w:ascii="Tahoma" w:hAnsi="Tahoma" w:cs="Tahoma"/>
      <w:sz w:val="16"/>
      <w:szCs w:val="16"/>
    </w:rPr>
  </w:style>
  <w:style w:type="character" w:styleId="slostrnky">
    <w:name w:val="page number"/>
    <w:basedOn w:val="Standardnpsmoodstavce"/>
    <w:rsid w:val="007528D6"/>
  </w:style>
</w:styles>
</file>

<file path=word/webSettings.xml><?xml version="1.0" encoding="utf-8"?>
<w:webSettings xmlns:r="http://schemas.openxmlformats.org/officeDocument/2006/relationships" xmlns:w="http://schemas.openxmlformats.org/wordprocessingml/2006/main">
  <w:divs>
    <w:div w:id="278951455">
      <w:bodyDiv w:val="1"/>
      <w:marLeft w:val="0"/>
      <w:marRight w:val="0"/>
      <w:marTop w:val="0"/>
      <w:marBottom w:val="0"/>
      <w:divBdr>
        <w:top w:val="none" w:sz="0" w:space="0" w:color="auto"/>
        <w:left w:val="none" w:sz="0" w:space="0" w:color="auto"/>
        <w:bottom w:val="none" w:sz="0" w:space="0" w:color="auto"/>
        <w:right w:val="none" w:sz="0" w:space="0" w:color="auto"/>
      </w:divBdr>
    </w:div>
    <w:div w:id="71566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1522</Words>
  <Characters>8982</Characters>
  <Application>Microsoft Office Word</Application>
  <DocSecurity>0</DocSecurity>
  <Lines>74</Lines>
  <Paragraphs>20</Paragraphs>
  <ScaleCrop>false</ScaleCrop>
  <HeadingPairs>
    <vt:vector size="4" baseType="variant">
      <vt:variant>
        <vt:lpstr>Název</vt:lpstr>
      </vt:variant>
      <vt:variant>
        <vt:i4>1</vt:i4>
      </vt:variant>
      <vt:variant>
        <vt:lpstr>Nadpisy</vt:lpstr>
      </vt:variant>
      <vt:variant>
        <vt:i4>7</vt:i4>
      </vt:variant>
    </vt:vector>
  </HeadingPairs>
  <TitlesOfParts>
    <vt:vector size="8" baseType="lpstr">
      <vt:lpstr>Smlouva o zemědělském pachtu</vt:lpstr>
      <vt:lpstr>II.</vt:lpstr>
      <vt:lpstr>Účel pachtu</vt:lpstr>
      <vt:lpstr>Pachtovné, splatnost, jiná ujednání</vt:lpstr>
      <vt:lpstr>V.</vt:lpstr>
      <vt:lpstr>Inflační doložka</vt:lpstr>
      <vt:lpstr/>
      <vt:lpstr>Odstoupení je účinné prvním dnem měsíce následujícího po doručení listiny o odst</vt:lpstr>
    </vt:vector>
  </TitlesOfParts>
  <Company>Antonin Wirth</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zemědělském pachtu</dc:title>
  <dc:creator>uzivatel;Antonín Wirth</dc:creator>
  <cp:lastModifiedBy>kroupova</cp:lastModifiedBy>
  <cp:revision>3</cp:revision>
  <cp:lastPrinted>2015-09-30T07:37:00Z</cp:lastPrinted>
  <dcterms:created xsi:type="dcterms:W3CDTF">2016-09-29T08:02:00Z</dcterms:created>
  <dcterms:modified xsi:type="dcterms:W3CDTF">2016-09-29T08:04:00Z</dcterms:modified>
</cp:coreProperties>
</file>