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78" w:rsidRDefault="00FF1549">
      <w:pPr>
        <w:pStyle w:val="Zkladntex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Beskydsk</w:t>
      </w:r>
      <w:r>
        <w:rPr>
          <w:rFonts w:ascii="Arial" w:hAnsi="Arial"/>
          <w:b/>
          <w:bCs/>
          <w:sz w:val="16"/>
          <w:szCs w:val="16"/>
          <w:lang w:val="fr-FR"/>
        </w:rPr>
        <w:t xml:space="preserve">é </w:t>
      </w:r>
      <w:r>
        <w:rPr>
          <w:rFonts w:ascii="Arial" w:hAnsi="Arial"/>
          <w:b/>
          <w:bCs/>
          <w:sz w:val="16"/>
          <w:szCs w:val="16"/>
        </w:rPr>
        <w:t>divadlo Nový Jičín, příspěvková organizace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 xml:space="preserve">Sídlo: Divadelní </w:t>
      </w:r>
      <w:r>
        <w:rPr>
          <w:rStyle w:val="Hyperlink1"/>
          <w:lang w:val="pt-PT"/>
        </w:rPr>
        <w:t>873/5, 741 01 Nov</w:t>
      </w:r>
      <w:r>
        <w:rPr>
          <w:rStyle w:val="Hyperlink1"/>
        </w:rPr>
        <w:t>ý Jičín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Zastupuje: ředitel Bc. Jiří Močička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IČO: 00096334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 xml:space="preserve">DIČ: CZ00096334 – </w:t>
      </w:r>
      <w:proofErr w:type="spellStart"/>
      <w:r>
        <w:rPr>
          <w:rStyle w:val="Hyperlink1"/>
          <w:lang w:val="de-DE"/>
        </w:rPr>
        <w:t>nen</w:t>
      </w:r>
      <w:proofErr w:type="spellEnd"/>
      <w:r>
        <w:rPr>
          <w:rStyle w:val="Hyperlink1"/>
        </w:rPr>
        <w:t>í plátce, pouze identifikovaná osoba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příspěvková organizace není zapsaná v obchodním rejstříku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 xml:space="preserve">Bankovní spojení: </w:t>
      </w:r>
      <w:r w:rsidR="009E4327">
        <w:rPr>
          <w:rStyle w:val="Hyperlink1"/>
        </w:rPr>
        <w:t>xxx</w:t>
      </w:r>
      <w:r>
        <w:rPr>
          <w:rStyle w:val="Hyperlink1"/>
        </w:rPr>
        <w:t xml:space="preserve">, č.ú: </w:t>
      </w:r>
      <w:r w:rsidR="009E4327">
        <w:rPr>
          <w:rStyle w:val="Hyperlink1"/>
        </w:rPr>
        <w:t>xxx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(dále jen „pořadatel</w:t>
      </w:r>
      <w:r>
        <w:rPr>
          <w:rStyle w:val="Hyperlink1"/>
          <w:rtl/>
          <w:lang w:val="ar-SA"/>
        </w:rPr>
        <w:t>“</w:t>
      </w:r>
      <w:r>
        <w:rPr>
          <w:rStyle w:val="Hyperlink1"/>
        </w:rPr>
        <w:t>)</w:t>
      </w:r>
    </w:p>
    <w:p w:rsidR="00BB2C78" w:rsidRDefault="00BB2C78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a</w:t>
      </w:r>
    </w:p>
    <w:p w:rsidR="00BB2C78" w:rsidRDefault="00BB2C78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BB2C78" w:rsidRDefault="00FF1549">
      <w:pPr>
        <w:pStyle w:val="Zkladntext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Divadlo Verze s.r.o.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se sídlem Chodská 1131/21, Vinohrady, 120 00 - Praha 2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IČO: 06653383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DIČ: CZ06653383</w:t>
      </w:r>
    </w:p>
    <w:p w:rsidR="00BB2C78" w:rsidRDefault="00FF1549">
      <w:pPr>
        <w:pStyle w:val="Zkladntext"/>
        <w:rPr>
          <w:rStyle w:val="Hyperlink1"/>
        </w:rPr>
      </w:pPr>
      <w:r w:rsidRPr="00E945E1">
        <w:rPr>
          <w:rStyle w:val="Hyperlink1"/>
        </w:rPr>
        <w:t>zapsaná: v obchodním rejstříku veden</w:t>
      </w:r>
      <w:r w:rsidRPr="00E945E1">
        <w:rPr>
          <w:rStyle w:val="Hyperlink1"/>
          <w:lang w:val="fr-FR"/>
        </w:rPr>
        <w:t>é</w:t>
      </w:r>
      <w:r w:rsidRPr="00E945E1">
        <w:rPr>
          <w:rStyle w:val="Hyperlink1"/>
          <w:lang w:val="de-DE"/>
        </w:rPr>
        <w:t xml:space="preserve">m </w:t>
      </w:r>
      <w:proofErr w:type="spellStart"/>
      <w:r w:rsidRPr="00E945E1">
        <w:rPr>
          <w:rStyle w:val="Hyperlink1"/>
          <w:lang w:val="de-DE"/>
        </w:rPr>
        <w:t>M</w:t>
      </w:r>
      <w:proofErr w:type="spellEnd"/>
      <w:r w:rsidRPr="00E945E1">
        <w:rPr>
          <w:rStyle w:val="Hyperlink1"/>
        </w:rPr>
        <w:t>ěstským soudem v Praze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oddí</w:t>
      </w:r>
      <w:r>
        <w:rPr>
          <w:rStyle w:val="Hyperlink1"/>
          <w:lang w:val="nl-NL"/>
        </w:rPr>
        <w:t>l C, vlo</w:t>
      </w:r>
      <w:r>
        <w:rPr>
          <w:rStyle w:val="Hyperlink1"/>
        </w:rPr>
        <w:t>žka 286330</w:t>
      </w: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>plátce DPH: ano</w:t>
      </w:r>
    </w:p>
    <w:p w:rsidR="00BB2C78" w:rsidRPr="00E945E1" w:rsidRDefault="00FF1549">
      <w:pPr>
        <w:pStyle w:val="Zkladntext"/>
        <w:rPr>
          <w:rStyle w:val="Hyperlink1"/>
        </w:rPr>
      </w:pPr>
      <w:r w:rsidRPr="00E945E1">
        <w:rPr>
          <w:rStyle w:val="Hyperlink1"/>
        </w:rPr>
        <w:t>zastoupená paní Gabrielou Dvořákovou, na základě pln</w:t>
      </w:r>
      <w:r w:rsidRPr="00E945E1">
        <w:rPr>
          <w:rStyle w:val="Hyperlink1"/>
          <w:lang w:val="fr-FR"/>
        </w:rPr>
        <w:t xml:space="preserve">é </w:t>
      </w:r>
      <w:r w:rsidRPr="00E945E1">
        <w:rPr>
          <w:rStyle w:val="Hyperlink1"/>
        </w:rPr>
        <w:t>moci</w:t>
      </w:r>
    </w:p>
    <w:p w:rsidR="00BB2C78" w:rsidRPr="00E945E1" w:rsidRDefault="00FF1549">
      <w:pPr>
        <w:pStyle w:val="Zkladntext"/>
        <w:rPr>
          <w:rStyle w:val="Hyperlink1"/>
        </w:rPr>
      </w:pPr>
      <w:r w:rsidRPr="00E945E1">
        <w:rPr>
          <w:rFonts w:ascii="Arial" w:hAnsi="Arial"/>
          <w:sz w:val="16"/>
          <w:szCs w:val="16"/>
          <w:shd w:val="clear" w:color="auto" w:fill="FFFF00"/>
          <w:lang w:val="es-ES_tradnl"/>
        </w:rPr>
        <w:t>Koresponden</w:t>
      </w:r>
      <w:r w:rsidRPr="00E945E1">
        <w:rPr>
          <w:rFonts w:ascii="Arial" w:hAnsi="Arial"/>
          <w:sz w:val="16"/>
          <w:szCs w:val="16"/>
          <w:shd w:val="clear" w:color="auto" w:fill="FFFF00"/>
        </w:rPr>
        <w:t xml:space="preserve">ční adresa: </w:t>
      </w:r>
      <w:r w:rsidR="009E4327">
        <w:rPr>
          <w:rFonts w:ascii="Arial" w:hAnsi="Arial"/>
          <w:sz w:val="16"/>
          <w:szCs w:val="16"/>
          <w:shd w:val="clear" w:color="auto" w:fill="FFFF00"/>
        </w:rPr>
        <w:t>xxx</w:t>
      </w:r>
      <w:r w:rsidRPr="00E945E1">
        <w:rPr>
          <w:rFonts w:ascii="Arial" w:hAnsi="Arial"/>
          <w:sz w:val="16"/>
          <w:szCs w:val="16"/>
          <w:shd w:val="clear" w:color="auto" w:fill="FFFF00"/>
        </w:rPr>
        <w:t xml:space="preserve">, </w:t>
      </w:r>
      <w:r w:rsidR="009E4327">
        <w:rPr>
          <w:rFonts w:ascii="Arial" w:hAnsi="Arial"/>
          <w:sz w:val="16"/>
          <w:szCs w:val="16"/>
          <w:shd w:val="clear" w:color="auto" w:fill="FFFF00"/>
        </w:rPr>
        <w:t>xxx</w:t>
      </w:r>
      <w:r w:rsidRPr="00E945E1">
        <w:rPr>
          <w:rFonts w:ascii="Arial" w:hAnsi="Arial"/>
          <w:sz w:val="16"/>
          <w:szCs w:val="16"/>
          <w:shd w:val="clear" w:color="auto" w:fill="FFFF00"/>
        </w:rPr>
        <w:t xml:space="preserve">, </w:t>
      </w:r>
      <w:r w:rsidR="009E4327">
        <w:rPr>
          <w:rFonts w:ascii="Arial" w:hAnsi="Arial"/>
          <w:sz w:val="16"/>
          <w:szCs w:val="16"/>
          <w:shd w:val="clear" w:color="auto" w:fill="FFFF00"/>
        </w:rPr>
        <w:t>xxx</w:t>
      </w:r>
    </w:p>
    <w:p w:rsidR="00BB2C78" w:rsidRDefault="00FF1549">
      <w:pPr>
        <w:pStyle w:val="Zkladntext"/>
        <w:rPr>
          <w:rStyle w:val="Hyperlink1"/>
        </w:rPr>
      </w:pPr>
      <w:r w:rsidRPr="00E945E1">
        <w:rPr>
          <w:rStyle w:val="Hyperlink1"/>
        </w:rPr>
        <w:t>(dále jen „agentura</w:t>
      </w:r>
      <w:r w:rsidRPr="00E945E1">
        <w:rPr>
          <w:rStyle w:val="Hyperlink1"/>
          <w:rtl/>
          <w:lang w:val="ar-SA"/>
        </w:rPr>
        <w:t>“</w:t>
      </w:r>
      <w:r w:rsidRPr="00E945E1">
        <w:rPr>
          <w:rStyle w:val="Hyperlink1"/>
        </w:rPr>
        <w:t>)</w:t>
      </w:r>
    </w:p>
    <w:p w:rsidR="00BB2C78" w:rsidRDefault="00BB2C78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 xml:space="preserve">uzavírají </w:t>
      </w:r>
      <w:r>
        <w:rPr>
          <w:rStyle w:val="Hyperlink1"/>
          <w:lang w:val="it-IT"/>
        </w:rPr>
        <w:t>tuto</w:t>
      </w:r>
    </w:p>
    <w:p w:rsidR="00BB2C78" w:rsidRDefault="00BB2C78">
      <w:pPr>
        <w:pStyle w:val="Zkladntext"/>
        <w:rPr>
          <w:rFonts w:ascii="Arial" w:eastAsia="Arial" w:hAnsi="Arial" w:cs="Arial"/>
          <w:sz w:val="16"/>
          <w:szCs w:val="16"/>
        </w:rPr>
      </w:pPr>
    </w:p>
    <w:p w:rsidR="00BB2C78" w:rsidRDefault="00FF1549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lang w:val="en-US"/>
        </w:rPr>
        <w:t>SMLOUVU</w:t>
      </w:r>
    </w:p>
    <w:p w:rsidR="00BB2C78" w:rsidRDefault="00FF1549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o spoluprá</w:t>
      </w:r>
      <w:r>
        <w:rPr>
          <w:rFonts w:ascii="Arial" w:hAnsi="Arial"/>
          <w:b/>
          <w:bCs/>
          <w:sz w:val="16"/>
          <w:szCs w:val="16"/>
          <w:lang w:val="it-IT"/>
        </w:rPr>
        <w:t>ci p</w:t>
      </w:r>
      <w:r>
        <w:rPr>
          <w:rFonts w:ascii="Arial" w:hAnsi="Arial"/>
          <w:b/>
          <w:bCs/>
          <w:sz w:val="16"/>
          <w:szCs w:val="16"/>
        </w:rPr>
        <w:t>ři pořádání divadelního představení</w:t>
      </w:r>
    </w:p>
    <w:p w:rsidR="00BB2C78" w:rsidRDefault="00BB2C78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BB2C78" w:rsidRDefault="00FF1549">
      <w:pPr>
        <w:pStyle w:val="Zkladntext"/>
        <w:jc w:val="center"/>
        <w:rPr>
          <w:rStyle w:val="Hyperlink1"/>
        </w:rPr>
      </w:pPr>
      <w:r>
        <w:rPr>
          <w:rStyle w:val="Hyperlink1"/>
        </w:rPr>
        <w:t>článek 1</w:t>
      </w:r>
    </w:p>
    <w:p w:rsidR="00BB2C78" w:rsidRDefault="00FF1549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Úvodní ustanovení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1.1 Agentura prohlašuje, že je </w:t>
      </w:r>
      <w:proofErr w:type="spellStart"/>
      <w:r>
        <w:rPr>
          <w:rStyle w:val="Hyperlink1"/>
        </w:rPr>
        <w:t>vý</w:t>
      </w:r>
      <w:r>
        <w:rPr>
          <w:rStyle w:val="Hyperlink1"/>
          <w:lang w:val="de-DE"/>
        </w:rPr>
        <w:t>konn</w:t>
      </w:r>
      <w:r>
        <w:rPr>
          <w:rStyle w:val="Hyperlink1"/>
        </w:rPr>
        <w:t>ými</w:t>
      </w:r>
      <w:proofErr w:type="spellEnd"/>
      <w:r>
        <w:rPr>
          <w:rStyle w:val="Hyperlink1"/>
        </w:rPr>
        <w:t xml:space="preserve"> </w:t>
      </w:r>
      <w:proofErr w:type="spellStart"/>
      <w:r>
        <w:rPr>
          <w:rStyle w:val="Hyperlink1"/>
        </w:rPr>
        <w:t>umě</w:t>
      </w:r>
      <w:proofErr w:type="spellEnd"/>
      <w:r>
        <w:rPr>
          <w:rStyle w:val="Hyperlink1"/>
          <w:lang w:val="it-IT"/>
        </w:rPr>
        <w:t xml:space="preserve">lci </w:t>
      </w:r>
      <w:r>
        <w:rPr>
          <w:rStyle w:val="Hyperlink1"/>
        </w:rPr>
        <w:t xml:space="preserve">– </w:t>
      </w:r>
      <w:r>
        <w:rPr>
          <w:rStyle w:val="Hyperlink1"/>
          <w:lang w:val="fr-FR"/>
        </w:rPr>
        <w:t xml:space="preserve">herci </w:t>
      </w:r>
      <w:r>
        <w:rPr>
          <w:rStyle w:val="Hyperlink1"/>
        </w:rPr>
        <w:t>účinkujícími v divadelním představení s názvem „Drazí rodiče</w:t>
      </w:r>
      <w:r>
        <w:rPr>
          <w:rStyle w:val="Hyperlink1"/>
          <w:lang w:val="de-DE"/>
        </w:rPr>
        <w:t xml:space="preserve">“ </w:t>
      </w:r>
      <w:r>
        <w:rPr>
          <w:rStyle w:val="Hyperlink1"/>
        </w:rPr>
        <w:t>(společně dále jen „</w:t>
      </w:r>
      <w:r>
        <w:rPr>
          <w:rStyle w:val="Hyperlink1"/>
          <w:lang w:val="fr-FR"/>
        </w:rPr>
        <w:t>herci</w:t>
      </w:r>
      <w:r>
        <w:rPr>
          <w:rStyle w:val="Hyperlink1"/>
          <w:rtl/>
          <w:lang w:val="ar-SA"/>
        </w:rPr>
        <w:t>“</w:t>
      </w:r>
      <w:r>
        <w:rPr>
          <w:rStyle w:val="Hyperlink1"/>
        </w:rPr>
        <w:t xml:space="preserve">) – zmocněna k jednání o </w:t>
      </w:r>
      <w:proofErr w:type="spellStart"/>
      <w:r>
        <w:rPr>
          <w:rStyle w:val="Hyperlink1"/>
        </w:rPr>
        <w:t>podmínká</w:t>
      </w:r>
      <w:r>
        <w:rPr>
          <w:rStyle w:val="Hyperlink1"/>
          <w:lang w:val="en-US"/>
        </w:rPr>
        <w:t>ch</w:t>
      </w:r>
      <w:proofErr w:type="spellEnd"/>
      <w:r>
        <w:rPr>
          <w:rStyle w:val="Hyperlink1"/>
          <w:lang w:val="en-US"/>
        </w:rPr>
        <w:t xml:space="preserve">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v cel</w:t>
      </w:r>
      <w:r>
        <w:rPr>
          <w:rStyle w:val="Hyperlink1"/>
          <w:lang w:val="fr-FR"/>
        </w:rPr>
        <w:t>é</w:t>
      </w:r>
      <w:r>
        <w:rPr>
          <w:rStyle w:val="Hyperlink1"/>
        </w:rPr>
        <w:t>m rozsahu, k podpisu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a k přijetí ceny </w:t>
      </w:r>
      <w:proofErr w:type="spellStart"/>
      <w:r>
        <w:rPr>
          <w:rStyle w:val="Hyperlink1"/>
        </w:rPr>
        <w:t>sjednan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touto smlouvou. Agentura dále prohlašuje, že je na základě </w:t>
      </w:r>
      <w:proofErr w:type="spellStart"/>
      <w:r>
        <w:rPr>
          <w:rStyle w:val="Hyperlink1"/>
          <w:lang w:val="en-US"/>
        </w:rPr>
        <w:t>licen</w:t>
      </w:r>
      <w:proofErr w:type="spellEnd"/>
      <w:r>
        <w:rPr>
          <w:rStyle w:val="Hyperlink1"/>
        </w:rPr>
        <w:t>ční smlouvy uzavřen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s </w:t>
      </w:r>
      <w:proofErr w:type="gramStart"/>
      <w:r>
        <w:rPr>
          <w:rStyle w:val="Hyperlink1"/>
        </w:rPr>
        <w:t>DILIA</w:t>
      </w:r>
      <w:proofErr w:type="gramEnd"/>
      <w:r>
        <w:rPr>
          <w:rStyle w:val="Hyperlink1"/>
        </w:rPr>
        <w:t>, divadelní</w:t>
      </w:r>
      <w:r>
        <w:rPr>
          <w:rStyle w:val="Hyperlink1"/>
          <w:lang w:val="es-ES_tradnl"/>
        </w:rPr>
        <w:t>, liter</w:t>
      </w:r>
      <w:proofErr w:type="spellStart"/>
      <w:r>
        <w:rPr>
          <w:rStyle w:val="Hyperlink1"/>
        </w:rPr>
        <w:t>ární</w:t>
      </w:r>
      <w:proofErr w:type="spellEnd"/>
      <w:r>
        <w:rPr>
          <w:rStyle w:val="Hyperlink1"/>
        </w:rPr>
        <w:t xml:space="preserve">, audiovizuální </w:t>
      </w:r>
      <w:r>
        <w:rPr>
          <w:rStyle w:val="Hyperlink1"/>
          <w:lang w:val="pt-PT"/>
        </w:rPr>
        <w:t>agentura o.s.(d</w:t>
      </w:r>
      <w:proofErr w:type="spellStart"/>
      <w:r>
        <w:rPr>
          <w:rStyle w:val="Hyperlink1"/>
        </w:rPr>
        <w:t>ále</w:t>
      </w:r>
      <w:proofErr w:type="spellEnd"/>
      <w:r>
        <w:rPr>
          <w:rStyle w:val="Hyperlink1"/>
        </w:rPr>
        <w:t xml:space="preserve"> jen „</w:t>
      </w:r>
      <w:r>
        <w:rPr>
          <w:rStyle w:val="Hyperlink1"/>
          <w:lang w:val="da-DK"/>
        </w:rPr>
        <w:t>DILIA</w:t>
      </w:r>
      <w:r>
        <w:rPr>
          <w:rStyle w:val="Hyperlink1"/>
          <w:rtl/>
          <w:lang w:val="ar-SA"/>
        </w:rPr>
        <w:t>“</w:t>
      </w:r>
      <w:r>
        <w:rPr>
          <w:rStyle w:val="Hyperlink1"/>
        </w:rPr>
        <w:t>) držitelem práv autorů k </w:t>
      </w:r>
      <w:proofErr w:type="spellStart"/>
      <w:r>
        <w:rPr>
          <w:rStyle w:val="Hyperlink1"/>
        </w:rPr>
        <w:t>autorsk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>mu dílu – divadelní hře s názvem „Drazí rodiče</w:t>
      </w:r>
      <w:r>
        <w:rPr>
          <w:rStyle w:val="Hyperlink1"/>
          <w:lang w:val="de-DE"/>
        </w:rPr>
        <w:t xml:space="preserve">“ </w:t>
      </w:r>
      <w:r>
        <w:rPr>
          <w:rStyle w:val="Hyperlink1"/>
        </w:rPr>
        <w:t>(dále jen „divadelní hra</w:t>
      </w:r>
      <w:r>
        <w:rPr>
          <w:rStyle w:val="Hyperlink1"/>
          <w:rtl/>
          <w:lang w:val="ar-SA"/>
        </w:rPr>
        <w:t>“</w:t>
      </w:r>
      <w:r>
        <w:rPr>
          <w:rStyle w:val="Hyperlink1"/>
        </w:rPr>
        <w:t xml:space="preserve">) – k jeho užití při </w:t>
      </w:r>
      <w:proofErr w:type="spellStart"/>
      <w:r>
        <w:rPr>
          <w:rStyle w:val="Hyperlink1"/>
        </w:rPr>
        <w:t>veřejn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 xml:space="preserve">mu divadelnímu provozování.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  <w:lang w:val="de-DE"/>
        </w:rPr>
        <w:t>1.2 Po</w:t>
      </w:r>
      <w:proofErr w:type="spellStart"/>
      <w:r>
        <w:rPr>
          <w:rStyle w:val="Hyperlink1"/>
        </w:rPr>
        <w:t>řadatel</w:t>
      </w:r>
      <w:proofErr w:type="spellEnd"/>
      <w:r>
        <w:rPr>
          <w:rStyle w:val="Hyperlink1"/>
        </w:rPr>
        <w:t xml:space="preserve"> prohlašuje, že je pořadatelem kulturní akce, v rámci, </w:t>
      </w:r>
      <w:proofErr w:type="spellStart"/>
      <w:r>
        <w:rPr>
          <w:rStyle w:val="Hyperlink1"/>
        </w:rPr>
        <w:t>kter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bude veřejně provozována divadelní hra v rámci divadelního představení (dále jen „divadelní představen</w:t>
      </w:r>
      <w:r>
        <w:rPr>
          <w:rStyle w:val="Hyperlink1"/>
          <w:lang w:val="pt-PT"/>
        </w:rPr>
        <w:t>í“</w:t>
      </w:r>
      <w:r>
        <w:rPr>
          <w:rStyle w:val="Hyperlink1"/>
        </w:rPr>
        <w:t xml:space="preserve">). </w:t>
      </w:r>
    </w:p>
    <w:p w:rsidR="00BB2C78" w:rsidRDefault="00FF1549">
      <w:pPr>
        <w:pStyle w:val="Zkladntext"/>
        <w:spacing w:before="120"/>
        <w:jc w:val="center"/>
        <w:rPr>
          <w:rStyle w:val="Hyperlink1"/>
        </w:rPr>
      </w:pPr>
      <w:r>
        <w:rPr>
          <w:rStyle w:val="Hyperlink1"/>
        </w:rPr>
        <w:t>článek 2</w:t>
      </w:r>
    </w:p>
    <w:p w:rsidR="00BB2C78" w:rsidRDefault="00FF1549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Předmět smlouvy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</w:rPr>
        <w:t>2.1 Předmě</w:t>
      </w:r>
      <w:r>
        <w:rPr>
          <w:rStyle w:val="Hyperlink1"/>
          <w:lang w:val="pt-PT"/>
        </w:rPr>
        <w:t>tem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je závazek agentury zajistit program divadelního představení – vytvoření uměleck</w:t>
      </w:r>
      <w:r>
        <w:rPr>
          <w:rStyle w:val="Hyperlink1"/>
          <w:lang w:val="fr-FR"/>
        </w:rPr>
        <w:t>é</w:t>
      </w:r>
      <w:r>
        <w:rPr>
          <w:rStyle w:val="Hyperlink1"/>
        </w:rPr>
        <w:t>ho výkonu herci divadelního představení a zajistit související činnosti specifikovan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v 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smlouvě.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  <w:lang w:val="de-DE"/>
        </w:rPr>
        <w:t>2.2 P</w:t>
      </w:r>
      <w:r>
        <w:rPr>
          <w:rStyle w:val="Hyperlink1"/>
        </w:rPr>
        <w:t>ředmě</w:t>
      </w:r>
      <w:r>
        <w:rPr>
          <w:rStyle w:val="Hyperlink1"/>
          <w:lang w:val="pt-PT"/>
        </w:rPr>
        <w:t>tem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je dále poskytnutí podlicence k užití divadelní hry a uměleck</w:t>
      </w:r>
      <w:r>
        <w:rPr>
          <w:rStyle w:val="Hyperlink1"/>
          <w:lang w:val="fr-FR"/>
        </w:rPr>
        <w:t>é</w:t>
      </w:r>
      <w:r>
        <w:rPr>
          <w:rStyle w:val="Hyperlink1"/>
        </w:rPr>
        <w:t>ho výkonu vytvořen</w:t>
      </w:r>
      <w:r>
        <w:rPr>
          <w:rStyle w:val="Hyperlink1"/>
          <w:lang w:val="fr-FR"/>
        </w:rPr>
        <w:t>é</w:t>
      </w:r>
      <w:r>
        <w:rPr>
          <w:rStyle w:val="Hyperlink1"/>
        </w:rPr>
        <w:t>ho herci při divadelním představení agenturou pořadateli, v rozsahu, způsobem a za podmínek sjednaných touto smlouvou.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  <w:lang w:val="de-DE"/>
        </w:rPr>
        <w:t>2.3 P</w:t>
      </w:r>
      <w:proofErr w:type="spellStart"/>
      <w:r>
        <w:rPr>
          <w:rStyle w:val="Hyperlink1"/>
        </w:rPr>
        <w:t>ředmě</w:t>
      </w:r>
      <w:proofErr w:type="spellEnd"/>
      <w:r>
        <w:rPr>
          <w:rStyle w:val="Hyperlink1"/>
          <w:lang w:val="pt-PT"/>
        </w:rPr>
        <w:t>tem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je dále závazek pořadatele uspořádat divadelní představení a splnit povinnosti s tím související </w:t>
      </w:r>
      <w:proofErr w:type="spellStart"/>
      <w:r>
        <w:rPr>
          <w:rStyle w:val="Hyperlink1"/>
        </w:rPr>
        <w:t>specifikovan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v 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smlouvě. 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  <w:lang w:val="de-DE"/>
        </w:rPr>
        <w:t>2.4 P</w:t>
      </w:r>
      <w:r>
        <w:rPr>
          <w:rStyle w:val="Hyperlink1"/>
        </w:rPr>
        <w:t>ředmě</w:t>
      </w:r>
      <w:r>
        <w:rPr>
          <w:rStyle w:val="Hyperlink1"/>
          <w:lang w:val="pt-PT"/>
        </w:rPr>
        <w:t>tem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je dále závazek pořadatele řádně poskytnut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plnění </w:t>
      </w:r>
      <w:r>
        <w:rPr>
          <w:rStyle w:val="Hyperlink1"/>
          <w:lang w:val="en-US"/>
        </w:rPr>
        <w:t xml:space="preserve">od </w:t>
      </w:r>
      <w:proofErr w:type="spellStart"/>
      <w:r>
        <w:rPr>
          <w:rStyle w:val="Hyperlink1"/>
          <w:lang w:val="en-US"/>
        </w:rPr>
        <w:t>agentury</w:t>
      </w:r>
      <w:proofErr w:type="spellEnd"/>
      <w:r>
        <w:rPr>
          <w:rStyle w:val="Hyperlink1"/>
          <w:lang w:val="en-US"/>
        </w:rPr>
        <w:t xml:space="preserve"> p</w:t>
      </w:r>
      <w:r>
        <w:rPr>
          <w:rStyle w:val="Hyperlink1"/>
        </w:rPr>
        <w:t>řevzít a zaplatit agentuře cenu za poskytnut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plnění.</w:t>
      </w:r>
    </w:p>
    <w:p w:rsidR="00BB2C78" w:rsidRDefault="00FF1549">
      <w:pPr>
        <w:pStyle w:val="Zkladntext"/>
        <w:spacing w:before="120"/>
        <w:jc w:val="center"/>
        <w:rPr>
          <w:rStyle w:val="Hyperlink1"/>
        </w:rPr>
      </w:pPr>
      <w:r>
        <w:rPr>
          <w:rStyle w:val="Hyperlink1"/>
        </w:rPr>
        <w:t>článek 3</w:t>
      </w:r>
    </w:p>
    <w:p w:rsidR="00BB2C78" w:rsidRDefault="00FF1549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Specifikace divadelního představení</w:t>
      </w:r>
    </w:p>
    <w:p w:rsidR="00BB2C78" w:rsidRPr="00B23694" w:rsidRDefault="00FF1549">
      <w:pPr>
        <w:widowControl/>
        <w:shd w:val="clear" w:color="auto" w:fill="FFFFFF"/>
        <w:suppressAutoHyphens w:val="0"/>
        <w:spacing w:before="120"/>
        <w:rPr>
          <w:rStyle w:val="Hyperlink0"/>
          <w:color w:val="auto"/>
        </w:rPr>
      </w:pPr>
      <w:proofErr w:type="spellStart"/>
      <w:r w:rsidRPr="00B23694">
        <w:rPr>
          <w:rFonts w:ascii="Arial" w:hAnsi="Arial"/>
          <w:color w:val="auto"/>
          <w:sz w:val="16"/>
          <w:szCs w:val="16"/>
          <w:u w:color="222222"/>
        </w:rPr>
        <w:t>Autoř</w:t>
      </w:r>
      <w:proofErr w:type="spellEnd"/>
      <w:r w:rsidRPr="00B23694">
        <w:rPr>
          <w:rFonts w:ascii="Arial" w:hAnsi="Arial"/>
          <w:color w:val="auto"/>
          <w:sz w:val="16"/>
          <w:szCs w:val="16"/>
          <w:u w:color="222222"/>
          <w:lang w:val="it-IT"/>
        </w:rPr>
        <w:t xml:space="preserve">i: </w:t>
      </w:r>
      <w:r w:rsidRPr="00B23694">
        <w:rPr>
          <w:rStyle w:val="Hyperlink0"/>
          <w:color w:val="auto"/>
        </w:rPr>
        <w:fldChar w:fldCharType="begin"/>
      </w:r>
      <w:r w:rsidRPr="00B23694">
        <w:rPr>
          <w:rStyle w:val="Hyperlink0"/>
          <w:color w:val="auto"/>
        </w:rPr>
        <w:instrText xml:space="preserve"> HYPERLINK "https://www.dilia.cz/autori/item/16500-patron-emmanuelle"</w:instrText>
      </w:r>
      <w:r w:rsidRPr="00B23694">
        <w:rPr>
          <w:rStyle w:val="Hyperlink0"/>
          <w:color w:val="auto"/>
        </w:rPr>
        <w:fldChar w:fldCharType="separate"/>
      </w:r>
      <w:r w:rsidRPr="00B23694">
        <w:rPr>
          <w:rStyle w:val="Hyperlink0"/>
          <w:color w:val="auto"/>
          <w:lang w:val="fr-FR"/>
        </w:rPr>
        <w:t>Emmanuel Patron</w:t>
      </w:r>
      <w:r w:rsidRPr="00B23694">
        <w:rPr>
          <w:color w:val="auto"/>
        </w:rPr>
        <w:fldChar w:fldCharType="end"/>
      </w:r>
      <w:r w:rsidRPr="00B23694">
        <w:rPr>
          <w:rStyle w:val="Hyperlink0"/>
          <w:color w:val="auto"/>
        </w:rPr>
        <w:t> , </w:t>
      </w:r>
      <w:hyperlink r:id="rId7" w:history="1">
        <w:r w:rsidRPr="00B23694">
          <w:rPr>
            <w:rStyle w:val="Hyperlink0"/>
            <w:color w:val="auto"/>
            <w:lang w:val="fr-FR"/>
          </w:rPr>
          <w:t>Armelle Patron</w:t>
        </w:r>
      </w:hyperlink>
    </w:p>
    <w:p w:rsidR="00BB2C78" w:rsidRPr="00B23694" w:rsidRDefault="00FF1549">
      <w:pPr>
        <w:widowControl/>
        <w:shd w:val="clear" w:color="auto" w:fill="FFFFFF"/>
        <w:suppressAutoHyphens w:val="0"/>
        <w:rPr>
          <w:rStyle w:val="Hyperlink0"/>
          <w:color w:val="auto"/>
        </w:rPr>
      </w:pPr>
      <w:proofErr w:type="spellStart"/>
      <w:r w:rsidRPr="00B23694">
        <w:rPr>
          <w:rStyle w:val="Hyperlink0"/>
          <w:color w:val="auto"/>
        </w:rPr>
        <w:t>Př</w:t>
      </w:r>
      <w:r w:rsidRPr="00B23694">
        <w:rPr>
          <w:rStyle w:val="Hyperlink0"/>
          <w:color w:val="auto"/>
          <w:lang w:val="de-DE"/>
        </w:rPr>
        <w:t>eklad</w:t>
      </w:r>
      <w:proofErr w:type="spellEnd"/>
      <w:r w:rsidRPr="00B23694">
        <w:rPr>
          <w:rStyle w:val="Hyperlink0"/>
          <w:color w:val="auto"/>
          <w:lang w:val="de-DE"/>
        </w:rPr>
        <w:t xml:space="preserve">: Alexander </w:t>
      </w:r>
      <w:proofErr w:type="spellStart"/>
      <w:r w:rsidRPr="00B23694">
        <w:rPr>
          <w:rStyle w:val="Hyperlink0"/>
          <w:color w:val="auto"/>
          <w:lang w:val="de-DE"/>
        </w:rPr>
        <w:t>Jerie</w:t>
      </w:r>
      <w:proofErr w:type="spellEnd"/>
    </w:p>
    <w:p w:rsidR="00BB2C78" w:rsidRPr="00B23694" w:rsidRDefault="00FF1549">
      <w:pPr>
        <w:widowControl/>
        <w:shd w:val="clear" w:color="auto" w:fill="FFFFFF"/>
        <w:suppressAutoHyphens w:val="0"/>
        <w:rPr>
          <w:rStyle w:val="Hyperlink0"/>
          <w:color w:val="auto"/>
        </w:rPr>
      </w:pPr>
      <w:r w:rsidRPr="00B23694">
        <w:rPr>
          <w:rStyle w:val="Hyperlink0"/>
          <w:color w:val="auto"/>
        </w:rPr>
        <w:t>Rež</w:t>
      </w:r>
      <w:proofErr w:type="spellStart"/>
      <w:r w:rsidRPr="00B23694">
        <w:rPr>
          <w:rStyle w:val="Hyperlink0"/>
          <w:color w:val="auto"/>
          <w:lang w:val="de-DE"/>
        </w:rPr>
        <w:t>ie</w:t>
      </w:r>
      <w:proofErr w:type="spellEnd"/>
      <w:r w:rsidRPr="00B23694">
        <w:rPr>
          <w:rStyle w:val="Hyperlink0"/>
          <w:color w:val="auto"/>
          <w:lang w:val="de-DE"/>
        </w:rPr>
        <w:t>: Thomas Zielinski</w:t>
      </w:r>
    </w:p>
    <w:p w:rsidR="00BB2C78" w:rsidRPr="00B23694" w:rsidRDefault="00FF1549">
      <w:pPr>
        <w:widowControl/>
        <w:shd w:val="clear" w:color="auto" w:fill="FFFFFF"/>
        <w:suppressAutoHyphens w:val="0"/>
        <w:rPr>
          <w:rStyle w:val="Hyperlink0"/>
          <w:color w:val="auto"/>
        </w:rPr>
      </w:pPr>
      <w:r w:rsidRPr="00B23694">
        <w:rPr>
          <w:rStyle w:val="Hyperlink0"/>
          <w:color w:val="auto"/>
        </w:rPr>
        <w:t>Název divadla: Divadlo Verze</w:t>
      </w:r>
    </w:p>
    <w:p w:rsidR="00BB2C78" w:rsidRPr="00B23694" w:rsidRDefault="00FF1549">
      <w:pPr>
        <w:pStyle w:val="Zkladntext"/>
        <w:rPr>
          <w:rStyle w:val="dn"/>
          <w:rFonts w:ascii="Arial" w:eastAsia="Arial" w:hAnsi="Arial" w:cs="Arial"/>
          <w:color w:val="auto"/>
          <w:sz w:val="16"/>
          <w:szCs w:val="16"/>
          <w:u w:color="FF0000"/>
        </w:rPr>
      </w:pP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>Místo konání: Beskydsk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  <w:lang w:val="fr-FR"/>
        </w:rPr>
        <w:t xml:space="preserve">é 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>divadlo Nový Jičín, velký sál</w:t>
      </w:r>
    </w:p>
    <w:p w:rsidR="00BB2C78" w:rsidRPr="00B23694" w:rsidRDefault="00FF1549">
      <w:pPr>
        <w:pStyle w:val="Zkladntext"/>
        <w:rPr>
          <w:rStyle w:val="Hyperlink1"/>
          <w:color w:val="auto"/>
        </w:rPr>
      </w:pPr>
      <w:r w:rsidRPr="00B23694">
        <w:rPr>
          <w:rStyle w:val="Hyperlink1"/>
          <w:color w:val="auto"/>
          <w:lang w:val="it-IT"/>
        </w:rPr>
        <w:t>Term</w:t>
      </w:r>
      <w:r w:rsidRPr="00B23694">
        <w:rPr>
          <w:rStyle w:val="Hyperlink1"/>
          <w:color w:val="auto"/>
        </w:rPr>
        <w:t>ín konání: 20.10.2025</w:t>
      </w:r>
    </w:p>
    <w:p w:rsidR="00BB2C78" w:rsidRPr="00B23694" w:rsidRDefault="00FF1549">
      <w:pPr>
        <w:pStyle w:val="Zkladntext"/>
        <w:rPr>
          <w:rStyle w:val="dn"/>
          <w:rFonts w:ascii="Arial" w:eastAsia="Arial" w:hAnsi="Arial" w:cs="Arial"/>
          <w:color w:val="auto"/>
          <w:sz w:val="16"/>
          <w:szCs w:val="16"/>
          <w:u w:color="FF0000"/>
        </w:rPr>
      </w:pP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>Č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  <w:lang w:val="en-US"/>
        </w:rPr>
        <w:t xml:space="preserve">as 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  <w:u w:color="FF0000"/>
          <w:lang w:val="en-US"/>
        </w:rPr>
        <w:t>kon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>ání: 19:00 hodin</w:t>
      </w:r>
    </w:p>
    <w:p w:rsidR="00BB2C78" w:rsidRPr="00B23694" w:rsidRDefault="00FF1549">
      <w:pPr>
        <w:pStyle w:val="Zkladntext"/>
        <w:rPr>
          <w:rStyle w:val="dn"/>
          <w:rFonts w:ascii="Arial" w:eastAsia="Arial" w:hAnsi="Arial" w:cs="Arial"/>
          <w:color w:val="auto"/>
          <w:sz w:val="16"/>
          <w:szCs w:val="16"/>
          <w:u w:color="FF0000"/>
        </w:rPr>
      </w:pP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>Místní předprodej adresa: Beskydsk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  <w:lang w:val="fr-FR"/>
        </w:rPr>
        <w:t xml:space="preserve">é 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>divadlo, Divadelní 8763/5, Nový Jičín</w:t>
      </w:r>
    </w:p>
    <w:p w:rsidR="00BB2C78" w:rsidRPr="00B23694" w:rsidRDefault="00FF1549">
      <w:pPr>
        <w:pStyle w:val="Zkladntext"/>
        <w:rPr>
          <w:rStyle w:val="dn"/>
          <w:rFonts w:ascii="Arial" w:eastAsia="Arial" w:hAnsi="Arial" w:cs="Arial"/>
          <w:color w:val="auto"/>
          <w:sz w:val="16"/>
          <w:szCs w:val="16"/>
          <w:u w:color="FF0000"/>
        </w:rPr>
      </w:pP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Kontaktní osoba/telefon/email: </w:t>
      </w:r>
      <w:r w:rsidR="009E4327">
        <w:rPr>
          <w:rStyle w:val="dn"/>
          <w:rFonts w:ascii="Arial" w:hAnsi="Arial"/>
          <w:color w:val="auto"/>
          <w:sz w:val="16"/>
          <w:szCs w:val="16"/>
          <w:u w:color="FF0000"/>
        </w:rPr>
        <w:t>xxx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/ </w:t>
      </w:r>
      <w:r w:rsidR="009E4327">
        <w:rPr>
          <w:rStyle w:val="dn"/>
          <w:rFonts w:ascii="Arial" w:hAnsi="Arial"/>
          <w:color w:val="auto"/>
          <w:sz w:val="16"/>
          <w:szCs w:val="16"/>
          <w:u w:color="FF0000"/>
        </w:rPr>
        <w:t>xxx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/ </w:t>
      </w:r>
      <w:r w:rsidR="009E4327">
        <w:rPr>
          <w:rStyle w:val="dn"/>
          <w:rFonts w:ascii="Arial" w:hAnsi="Arial"/>
          <w:color w:val="auto"/>
          <w:sz w:val="16"/>
          <w:szCs w:val="16"/>
          <w:u w:color="FF0000"/>
        </w:rPr>
        <w:t>xxx</w:t>
      </w:r>
    </w:p>
    <w:p w:rsidR="00BB2C78" w:rsidRPr="00B23694" w:rsidRDefault="00FF1549">
      <w:pPr>
        <w:pStyle w:val="Zkladntext"/>
        <w:rPr>
          <w:rStyle w:val="dn"/>
          <w:rFonts w:ascii="Arial" w:eastAsia="Arial" w:hAnsi="Arial" w:cs="Arial"/>
          <w:color w:val="auto"/>
          <w:sz w:val="16"/>
          <w:szCs w:val="16"/>
          <w:u w:color="FF0000"/>
        </w:rPr>
      </w:pP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Kontakt na technika: </w:t>
      </w:r>
      <w:r w:rsidR="009E4327">
        <w:rPr>
          <w:rStyle w:val="dn"/>
          <w:rFonts w:ascii="Arial" w:hAnsi="Arial"/>
          <w:color w:val="auto"/>
          <w:sz w:val="16"/>
          <w:szCs w:val="16"/>
          <w:u w:color="FF0000"/>
        </w:rPr>
        <w:t>xxx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 tel.</w:t>
      </w:r>
      <w:r w:rsidR="009E4327">
        <w:rPr>
          <w:rStyle w:val="dn"/>
          <w:rFonts w:ascii="Arial" w:hAnsi="Arial"/>
          <w:color w:val="auto"/>
          <w:sz w:val="16"/>
          <w:szCs w:val="16"/>
          <w:u w:color="FF0000"/>
        </w:rPr>
        <w:t>xxx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, zvuk </w:t>
      </w:r>
      <w:r w:rsidR="009E4327">
        <w:rPr>
          <w:rStyle w:val="dn"/>
          <w:rFonts w:ascii="Arial" w:hAnsi="Arial"/>
          <w:color w:val="auto"/>
          <w:sz w:val="16"/>
          <w:szCs w:val="16"/>
          <w:u w:color="FF0000"/>
        </w:rPr>
        <w:t>xxx</w:t>
      </w:r>
      <w:r w:rsidRPr="00B23694">
        <w:rPr>
          <w:rStyle w:val="dn"/>
          <w:rFonts w:ascii="Arial" w:hAnsi="Arial"/>
          <w:color w:val="auto"/>
          <w:sz w:val="16"/>
          <w:szCs w:val="16"/>
          <w:u w:color="FF0000"/>
        </w:rPr>
        <w:t xml:space="preserve"> </w:t>
      </w:r>
    </w:p>
    <w:p w:rsidR="00BB2C78" w:rsidRPr="00B23694" w:rsidRDefault="00FF1549">
      <w:pPr>
        <w:pStyle w:val="Zkladntext"/>
        <w:rPr>
          <w:rStyle w:val="Hyperlink1"/>
          <w:color w:val="auto"/>
        </w:rPr>
      </w:pPr>
      <w:r w:rsidRPr="00B23694">
        <w:rPr>
          <w:rStyle w:val="Hyperlink1"/>
          <w:color w:val="auto"/>
        </w:rPr>
        <w:t>Trvání: 90 minut bez přestávky</w:t>
      </w:r>
    </w:p>
    <w:p w:rsidR="00BB2C78" w:rsidRPr="00B23694" w:rsidRDefault="00FF1549">
      <w:pPr>
        <w:pStyle w:val="Zkladntext"/>
        <w:jc w:val="both"/>
        <w:rPr>
          <w:rStyle w:val="dn"/>
          <w:rFonts w:ascii="Arial" w:eastAsia="Arial" w:hAnsi="Arial" w:cs="Arial"/>
          <w:color w:val="auto"/>
          <w:sz w:val="16"/>
          <w:szCs w:val="16"/>
          <w:u w:color="222222"/>
          <w:shd w:val="clear" w:color="auto" w:fill="FFFFFF"/>
        </w:rPr>
      </w:pPr>
      <w:r w:rsidRPr="00B23694">
        <w:rPr>
          <w:rStyle w:val="Hyperlink1"/>
          <w:color w:val="auto"/>
        </w:rPr>
        <w:t>Hereck</w:t>
      </w:r>
      <w:r w:rsidRPr="00B23694">
        <w:rPr>
          <w:rStyle w:val="Hyperlink1"/>
          <w:color w:val="auto"/>
          <w:lang w:val="fr-FR"/>
        </w:rPr>
        <w:t xml:space="preserve">é </w:t>
      </w:r>
      <w:r w:rsidRPr="00B23694">
        <w:rPr>
          <w:rStyle w:val="Hyperlink1"/>
          <w:color w:val="auto"/>
        </w:rPr>
        <w:t>obsazení</w:t>
      </w:r>
      <w:r w:rsidRPr="00B23694">
        <w:rPr>
          <w:rStyle w:val="Hyperlink1"/>
          <w:color w:val="auto"/>
          <w:lang w:val="de-DE"/>
        </w:rPr>
        <w:t>: D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</w:rPr>
        <w:t>avid Prachař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  <w:lang w:val="pt-PT"/>
        </w:rPr>
        <w:t xml:space="preserve">, Alena 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</w:rPr>
        <w:t>Štr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  <w:lang w:val="fr-FR"/>
        </w:rPr>
        <w:t>é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</w:rPr>
        <w:t>blová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  <w:lang w:val="nl-NL"/>
        </w:rPr>
        <w:t>, Ond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</w:rPr>
        <w:t>řej Rychlý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  <w:lang w:val="pt-PT"/>
        </w:rPr>
        <w:t>, Matou</w:t>
      </w: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</w:rPr>
        <w:t>š Ruml, Tereza Rumlová</w:t>
      </w:r>
    </w:p>
    <w:p w:rsidR="00BB2C78" w:rsidRDefault="00FF1549">
      <w:pPr>
        <w:pStyle w:val="Zkladntext"/>
        <w:jc w:val="both"/>
        <w:rPr>
          <w:rStyle w:val="Hyperlink1"/>
        </w:rPr>
      </w:pPr>
      <w:r w:rsidRPr="00B23694">
        <w:rPr>
          <w:rStyle w:val="dn"/>
          <w:rFonts w:ascii="Arial" w:hAnsi="Arial"/>
          <w:color w:val="auto"/>
          <w:sz w:val="16"/>
          <w:szCs w:val="16"/>
          <w:u w:color="222222"/>
          <w:shd w:val="clear" w:color="auto" w:fill="FFFFFF"/>
        </w:rPr>
        <w:t>Změna v obsazení vyhrazena.</w:t>
      </w:r>
      <w:r w:rsidRPr="00B23694">
        <w:rPr>
          <w:rStyle w:val="Hyperlink1"/>
          <w:color w:val="auto"/>
        </w:rPr>
        <w:tab/>
      </w:r>
      <w:r w:rsidRPr="00B23694">
        <w:rPr>
          <w:rStyle w:val="Hyperlink1"/>
          <w:color w:val="auto"/>
        </w:rPr>
        <w:tab/>
      </w:r>
      <w:r w:rsidRPr="00B23694">
        <w:rPr>
          <w:rStyle w:val="Hyperlink1"/>
          <w:color w:val="auto"/>
        </w:rPr>
        <w:tab/>
      </w:r>
      <w:r w:rsidRPr="00B23694">
        <w:rPr>
          <w:rStyle w:val="Hyperlink1"/>
          <w:color w:val="auto"/>
        </w:rPr>
        <w:tab/>
      </w:r>
    </w:p>
    <w:p w:rsidR="00BB2C78" w:rsidRDefault="00FF1549">
      <w:pPr>
        <w:pStyle w:val="Zkladntext"/>
        <w:spacing w:before="120"/>
        <w:jc w:val="center"/>
        <w:rPr>
          <w:rStyle w:val="Hyperlink1"/>
        </w:rPr>
      </w:pPr>
      <w:r>
        <w:rPr>
          <w:rStyle w:val="Hyperlink1"/>
        </w:rPr>
        <w:t>článek 4</w:t>
      </w:r>
    </w:p>
    <w:p w:rsidR="00BB2C78" w:rsidRDefault="00FF1549">
      <w:pPr>
        <w:pStyle w:val="Zkladntext"/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t>Cena, splatnost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</w:rPr>
        <w:t>4.1 Za zajištění programu divadelního představení, za zajištění související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</w:t>
      </w:r>
      <w:r>
        <w:rPr>
          <w:rStyle w:val="Hyperlink1"/>
        </w:rPr>
        <w:t>činností a za poskytnutí podlicence v rozsahu sjednan</w:t>
      </w:r>
      <w:r>
        <w:rPr>
          <w:rStyle w:val="Hyperlink1"/>
          <w:lang w:val="fr-FR"/>
        </w:rPr>
        <w:t>é</w:t>
      </w:r>
      <w:r>
        <w:rPr>
          <w:rStyle w:val="Hyperlink1"/>
        </w:rPr>
        <w:t>m touto smlouvou zaplatí pořadatel agentuře jednorázovou paušální cenu ve výši 80.000,- Kč (slovy osmdesát tisíc korun českých) +21% DPH. Tuto částku pořadatel uhradí na základě faktury do 7 dnů od uskutečnění představení.</w:t>
      </w:r>
    </w:p>
    <w:p w:rsidR="00BB2C78" w:rsidRDefault="00FF1549">
      <w:pPr>
        <w:pStyle w:val="Zkladntext"/>
        <w:spacing w:before="120"/>
        <w:ind w:left="13"/>
        <w:jc w:val="center"/>
        <w:rPr>
          <w:rStyle w:val="Hyperlink1"/>
        </w:rPr>
      </w:pPr>
      <w:r>
        <w:rPr>
          <w:rStyle w:val="Hyperlink1"/>
        </w:rPr>
        <w:t>článek 5</w:t>
      </w:r>
    </w:p>
    <w:p w:rsidR="00BB2C78" w:rsidRDefault="00FF1549">
      <w:pPr>
        <w:pStyle w:val="Zkladntext"/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t>Závazky smluvních stran při pořádání divadelního představení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5.1 Agentura se zavazuje zajistit program divadelního představení, tj. vytvoření </w:t>
      </w:r>
      <w:proofErr w:type="spellStart"/>
      <w:r>
        <w:rPr>
          <w:rStyle w:val="Hyperlink1"/>
        </w:rPr>
        <w:t>uměleck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 xml:space="preserve">ho výkonu herci dle </w:t>
      </w:r>
      <w:proofErr w:type="spellStart"/>
      <w:r>
        <w:rPr>
          <w:rStyle w:val="Hyperlink1"/>
        </w:rPr>
        <w:t>sc</w:t>
      </w:r>
      <w:proofErr w:type="spellEnd"/>
      <w:r>
        <w:rPr>
          <w:rStyle w:val="Hyperlink1"/>
          <w:lang w:val="fr-FR"/>
        </w:rPr>
        <w:t>é</w:t>
      </w:r>
      <w:proofErr w:type="spellStart"/>
      <w:r>
        <w:rPr>
          <w:rStyle w:val="Hyperlink1"/>
        </w:rPr>
        <w:t>náře</w:t>
      </w:r>
      <w:proofErr w:type="spellEnd"/>
      <w:r>
        <w:rPr>
          <w:rStyle w:val="Hyperlink1"/>
        </w:rPr>
        <w:t xml:space="preserve"> divadelní hry za podmínek uvedený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v</w:t>
      </w:r>
      <w:r>
        <w:rPr>
          <w:rStyle w:val="Hyperlink1"/>
        </w:rPr>
        <w:t xml:space="preserve"> čl. 3 </w:t>
      </w:r>
      <w:proofErr w:type="gramStart"/>
      <w:r>
        <w:rPr>
          <w:rStyle w:val="Hyperlink1"/>
        </w:rPr>
        <w:t>t</w:t>
      </w:r>
      <w:r>
        <w:rPr>
          <w:rStyle w:val="Hyperlink1"/>
          <w:lang w:val="fr-FR"/>
        </w:rPr>
        <w:t>é</w:t>
      </w:r>
      <w:r>
        <w:rPr>
          <w:rStyle w:val="Hyperlink1"/>
        </w:rPr>
        <w:t>to</w:t>
      </w:r>
      <w:proofErr w:type="gramEnd"/>
      <w:r>
        <w:rPr>
          <w:rStyle w:val="Hyperlink1"/>
        </w:rPr>
        <w:t xml:space="preserve"> smlouvy.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lastRenderedPageBreak/>
        <w:t>5.2 Agentura se zavazuje zajistit kostýmní výpravu divadelního představení</w:t>
      </w:r>
      <w:r>
        <w:rPr>
          <w:rStyle w:val="Hyperlink1"/>
          <w:lang w:val="de-DE"/>
        </w:rPr>
        <w:t xml:space="preserve">, </w:t>
      </w:r>
      <w:proofErr w:type="spellStart"/>
      <w:r>
        <w:rPr>
          <w:rStyle w:val="Hyperlink1"/>
          <w:lang w:val="de-DE"/>
        </w:rPr>
        <w:t>sc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>nickou dekoraci divadelního představení a rekvizitní výpravu divadelního představení.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5.3 Agentura se zavazuje zajistit na náklady pořadatele dopravu herců, </w:t>
      </w:r>
      <w:proofErr w:type="spellStart"/>
      <w:r>
        <w:rPr>
          <w:rStyle w:val="Hyperlink1"/>
        </w:rPr>
        <w:t>technick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  <w:lang w:val="it-IT"/>
        </w:rPr>
        <w:t>ho person</w:t>
      </w:r>
      <w:proofErr w:type="spellStart"/>
      <w:r>
        <w:rPr>
          <w:rStyle w:val="Hyperlink1"/>
        </w:rPr>
        <w:t>álu</w:t>
      </w:r>
      <w:proofErr w:type="spellEnd"/>
      <w:r>
        <w:rPr>
          <w:rStyle w:val="Hyperlink1"/>
        </w:rPr>
        <w:t xml:space="preserve">, </w:t>
      </w:r>
      <w:proofErr w:type="spellStart"/>
      <w:r>
        <w:rPr>
          <w:rStyle w:val="Hyperlink1"/>
        </w:rPr>
        <w:t>sc</w:t>
      </w:r>
      <w:proofErr w:type="spellEnd"/>
      <w:r>
        <w:rPr>
          <w:rStyle w:val="Hyperlink1"/>
          <w:lang w:val="fr-FR"/>
        </w:rPr>
        <w:t>é</w:t>
      </w:r>
      <w:proofErr w:type="spellStart"/>
      <w:r>
        <w:rPr>
          <w:rStyle w:val="Hyperlink1"/>
        </w:rPr>
        <w:t>nick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dekorace a rekvizit do místa konání divadelního představení a zpět. V případě, že se na úhradě uvedený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n</w:t>
      </w:r>
      <w:proofErr w:type="spellStart"/>
      <w:r>
        <w:rPr>
          <w:rStyle w:val="Hyperlink1"/>
        </w:rPr>
        <w:t>ákladů</w:t>
      </w:r>
      <w:proofErr w:type="spellEnd"/>
      <w:r>
        <w:rPr>
          <w:rStyle w:val="Hyperlink1"/>
        </w:rPr>
        <w:t xml:space="preserve"> budou podílet dva nezávislí pořadatel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divadelního představení, uhradí uveden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náklady v alikvotní výši podle jejich </w:t>
      </w:r>
      <w:proofErr w:type="spellStart"/>
      <w:r>
        <w:rPr>
          <w:rStyle w:val="Hyperlink1"/>
        </w:rPr>
        <w:t>vzájemn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dohody. Pořadatel se však zavazuje, že uveden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náklady budou uhrazeny v cel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výš</w:t>
      </w:r>
      <w:r>
        <w:rPr>
          <w:rStyle w:val="Hyperlink1"/>
          <w:lang w:val="it-IT"/>
        </w:rPr>
        <w:t xml:space="preserve">i.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5.4 Agentura se zavazuje zajistit přiměřenou propagaci konání divadelního představení na</w:t>
      </w:r>
      <w:r>
        <w:rPr>
          <w:rStyle w:val="dn"/>
          <w:rFonts w:ascii="Arial" w:hAnsi="Arial"/>
          <w:color w:val="222222"/>
          <w:sz w:val="16"/>
          <w:szCs w:val="16"/>
          <w:u w:color="222222"/>
          <w:shd w:val="clear" w:color="auto" w:fill="FFFFFF"/>
        </w:rPr>
        <w:t xml:space="preserve"> webových </w:t>
      </w:r>
      <w:proofErr w:type="spellStart"/>
      <w:r>
        <w:rPr>
          <w:rStyle w:val="dn"/>
          <w:rFonts w:ascii="Arial" w:hAnsi="Arial"/>
          <w:color w:val="222222"/>
          <w:sz w:val="16"/>
          <w:szCs w:val="16"/>
          <w:u w:color="222222"/>
          <w:shd w:val="clear" w:color="auto" w:fill="FFFFFF"/>
        </w:rPr>
        <w:t>stránká</w:t>
      </w:r>
      <w:r>
        <w:rPr>
          <w:rStyle w:val="dn"/>
          <w:rFonts w:ascii="Arial" w:hAnsi="Arial"/>
          <w:color w:val="222222"/>
          <w:sz w:val="16"/>
          <w:szCs w:val="16"/>
          <w:u w:color="222222"/>
          <w:shd w:val="clear" w:color="auto" w:fill="FFFFFF"/>
          <w:lang w:val="de-DE"/>
        </w:rPr>
        <w:t>ch</w:t>
      </w:r>
      <w:proofErr w:type="spellEnd"/>
      <w:r>
        <w:rPr>
          <w:rStyle w:val="dn"/>
          <w:rFonts w:ascii="Arial" w:hAnsi="Arial"/>
          <w:color w:val="222222"/>
          <w:sz w:val="16"/>
          <w:szCs w:val="16"/>
          <w:u w:color="222222"/>
          <w:shd w:val="clear" w:color="auto" w:fill="FFFFFF"/>
          <w:lang w:val="de-DE"/>
        </w:rPr>
        <w:t xml:space="preserve"> </w:t>
      </w:r>
      <w:hyperlink r:id="rId8" w:history="1">
        <w:r>
          <w:rPr>
            <w:rStyle w:val="Hyperlink2"/>
          </w:rPr>
          <w:t>www.divadloverze.cz</w:t>
        </w:r>
      </w:hyperlink>
      <w:r>
        <w:rPr>
          <w:rStyle w:val="Hyperlink1"/>
        </w:rPr>
        <w:t xml:space="preserve"> provozovaných agenturou v období alespoň 30 dnů </w:t>
      </w:r>
      <w:proofErr w:type="spellStart"/>
      <w:r>
        <w:rPr>
          <w:rStyle w:val="Hyperlink1"/>
        </w:rPr>
        <w:t>př</w:t>
      </w:r>
      <w:r>
        <w:rPr>
          <w:rStyle w:val="Hyperlink1"/>
          <w:lang w:val="en-US"/>
        </w:rPr>
        <w:t>ed</w:t>
      </w:r>
      <w:proofErr w:type="spellEnd"/>
      <w:r>
        <w:rPr>
          <w:rStyle w:val="Hyperlink1"/>
          <w:lang w:val="en-US"/>
        </w:rPr>
        <w:t xml:space="preserve"> term</w:t>
      </w:r>
      <w:proofErr w:type="spellStart"/>
      <w:r>
        <w:rPr>
          <w:rStyle w:val="Hyperlink1"/>
        </w:rPr>
        <w:t>ínem</w:t>
      </w:r>
      <w:proofErr w:type="spellEnd"/>
      <w:r>
        <w:rPr>
          <w:rStyle w:val="Hyperlink1"/>
        </w:rPr>
        <w:t xml:space="preserve"> konání divadelního představení.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  <w:lang w:val="de-DE"/>
        </w:rPr>
        <w:t>5.5 Po</w:t>
      </w:r>
      <w:proofErr w:type="spellStart"/>
      <w:r>
        <w:rPr>
          <w:rStyle w:val="Hyperlink1"/>
        </w:rPr>
        <w:t>řadatel</w:t>
      </w:r>
      <w:proofErr w:type="spellEnd"/>
      <w:r>
        <w:rPr>
          <w:rStyle w:val="Hyperlink1"/>
        </w:rPr>
        <w:t xml:space="preserve"> se zavazuje zajistit pronájem prostor konání divadelního představení a uhradit vešker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náklady spojen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s </w:t>
      </w:r>
      <w:r>
        <w:rPr>
          <w:rStyle w:val="Hyperlink1"/>
          <w:lang w:val="it-IT"/>
        </w:rPr>
        <w:t>pron</w:t>
      </w:r>
      <w:proofErr w:type="spellStart"/>
      <w:r>
        <w:rPr>
          <w:rStyle w:val="Hyperlink1"/>
        </w:rPr>
        <w:t>ájmem</w:t>
      </w:r>
      <w:proofErr w:type="spellEnd"/>
      <w:r>
        <w:rPr>
          <w:rStyle w:val="Hyperlink1"/>
        </w:rPr>
        <w:t xml:space="preserve"> prostor a jejich využíváním pro konání divadelního představení, včetně případných plateb souvisejících s konáním divadelního představení, jako odvody kulturním fondů</w:t>
      </w:r>
      <w:r>
        <w:rPr>
          <w:rStyle w:val="Hyperlink1"/>
          <w:lang w:val="pt-PT"/>
        </w:rPr>
        <w:t>m a m</w:t>
      </w:r>
      <w:proofErr w:type="spellStart"/>
      <w:r>
        <w:rPr>
          <w:rStyle w:val="Hyperlink1"/>
        </w:rPr>
        <w:t>ístní</w:t>
      </w:r>
      <w:proofErr w:type="spellEnd"/>
      <w:r>
        <w:rPr>
          <w:rStyle w:val="Hyperlink1"/>
        </w:rPr>
        <w:t xml:space="preserve"> poplatky. 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</w:rPr>
        <w:t>5.6 Pořadatel se zavazuje zajistit technick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podmínky v souladu se specifikací obsaženou v pří</w:t>
      </w:r>
      <w:r>
        <w:rPr>
          <w:rStyle w:val="Hyperlink1"/>
          <w:lang w:val="nl-NL"/>
        </w:rPr>
        <w:t xml:space="preserve">loze </w:t>
      </w:r>
      <w:r>
        <w:rPr>
          <w:rStyle w:val="Hyperlink1"/>
        </w:rPr>
        <w:t>č. 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</w:t>
      </w:r>
      <w:r>
        <w:rPr>
          <w:rStyle w:val="dn"/>
          <w:rFonts w:ascii="Arial" w:hAnsi="Arial"/>
          <w:sz w:val="16"/>
          <w:szCs w:val="16"/>
        </w:rPr>
        <w:t>. Pokud pořadatel nezajistí technick</w:t>
      </w:r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>podmínky divadelního představení v souladu se závaznými požadavky uvedenými v pří</w:t>
      </w:r>
      <w:r>
        <w:rPr>
          <w:rStyle w:val="dn"/>
          <w:rFonts w:ascii="Arial" w:hAnsi="Arial"/>
          <w:sz w:val="16"/>
          <w:szCs w:val="16"/>
          <w:lang w:val="nl-NL"/>
        </w:rPr>
        <w:t xml:space="preserve">loze </w:t>
      </w:r>
      <w:r>
        <w:rPr>
          <w:rStyle w:val="dn"/>
          <w:rFonts w:ascii="Arial" w:hAnsi="Arial"/>
          <w:sz w:val="16"/>
          <w:szCs w:val="16"/>
        </w:rPr>
        <w:t>č. 1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to smlouvy, je agentura oprávněna odstoupit od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to smlouvy bez další</w:t>
      </w:r>
      <w:r>
        <w:rPr>
          <w:rStyle w:val="dn"/>
          <w:rFonts w:ascii="Arial" w:hAnsi="Arial"/>
          <w:sz w:val="16"/>
          <w:szCs w:val="16"/>
          <w:lang w:val="pt-PT"/>
        </w:rPr>
        <w:t>ho a po</w:t>
      </w:r>
      <w:r>
        <w:rPr>
          <w:rStyle w:val="dn"/>
          <w:rFonts w:ascii="Arial" w:hAnsi="Arial"/>
          <w:sz w:val="16"/>
          <w:szCs w:val="16"/>
        </w:rPr>
        <w:t xml:space="preserve">žadovat po pořadateli </w:t>
      </w:r>
      <w:r>
        <w:rPr>
          <w:rStyle w:val="Hyperlink1"/>
        </w:rPr>
        <w:t>kromě náhrady škody ve výši prokazatelně vynaložený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n</w:t>
      </w:r>
      <w:r>
        <w:rPr>
          <w:rStyle w:val="Hyperlink1"/>
        </w:rPr>
        <w:t>ákladů rovněž smluvní pokutu ve výši 100 % ceny sjednan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v odst. 4.1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smlouvy.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</w:rPr>
        <w:t xml:space="preserve">5.7 Pořadatel se zavazuje zajistit na vlastní náklady tisk plakátů na divadelní představení a jejich distribuci jakož </w:t>
      </w:r>
      <w:r>
        <w:rPr>
          <w:rStyle w:val="Hyperlink1"/>
          <w:lang w:val="it-IT"/>
        </w:rPr>
        <w:t>i dal</w:t>
      </w:r>
      <w:r>
        <w:rPr>
          <w:rStyle w:val="Hyperlink1"/>
        </w:rPr>
        <w:t>ší vhodnou propagaci konání divadelního představení a tisk, distribuci a prodej vstupenek na divadelní představení. Pořadatel se zavazuje uvádět na všech propagační</w:t>
      </w:r>
      <w:proofErr w:type="spellStart"/>
      <w:r w:rsidR="009E4327">
        <w:rPr>
          <w:rStyle w:val="Hyperlink1"/>
          <w:lang w:val="de-DE"/>
        </w:rPr>
        <w:t>ch</w:t>
      </w:r>
      <w:proofErr w:type="spellEnd"/>
      <w:r w:rsidR="009E4327">
        <w:rPr>
          <w:rStyle w:val="Hyperlink1"/>
          <w:lang w:val="de-DE"/>
        </w:rPr>
        <w:t xml:space="preserve"> </w:t>
      </w:r>
      <w:proofErr w:type="spellStart"/>
      <w:r>
        <w:rPr>
          <w:rStyle w:val="Hyperlink1"/>
          <w:lang w:val="de-DE"/>
        </w:rPr>
        <w:t>materi</w:t>
      </w:r>
      <w:proofErr w:type="spellEnd"/>
      <w:r>
        <w:rPr>
          <w:rStyle w:val="Hyperlink1"/>
        </w:rPr>
        <w:t xml:space="preserve">álech, plakátech, publikacích, internetových stránkách, v programu divadelního představení údaje o autorech divadelní hry – autoři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"https://www.dilia.cz/autori/item/16500-patron-emmanuelle"</w:instrText>
      </w:r>
      <w:r>
        <w:rPr>
          <w:rStyle w:val="Hyperlink0"/>
        </w:rPr>
        <w:fldChar w:fldCharType="separate"/>
      </w:r>
      <w:r>
        <w:rPr>
          <w:rStyle w:val="Hyperlink0"/>
          <w:lang w:val="fr-FR"/>
        </w:rPr>
        <w:t>Emmanuel Patron</w:t>
      </w:r>
      <w:r>
        <w:fldChar w:fldCharType="end"/>
      </w:r>
      <w:r>
        <w:rPr>
          <w:rStyle w:val="Hyperlink0"/>
        </w:rPr>
        <w:t> , 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"https://www.dilia.cz/autori/item/16499-patron-armelle"</w:instrText>
      </w:r>
      <w:r>
        <w:rPr>
          <w:rStyle w:val="Hyperlink0"/>
        </w:rPr>
        <w:fldChar w:fldCharType="separate"/>
      </w:r>
      <w:r>
        <w:rPr>
          <w:rStyle w:val="Hyperlink0"/>
          <w:lang w:val="fr-FR"/>
        </w:rPr>
        <w:t>Armelle Patron</w:t>
      </w:r>
      <w:r>
        <w:fldChar w:fldCharType="end"/>
      </w:r>
      <w:r>
        <w:rPr>
          <w:rStyle w:val="Hyperlink1"/>
        </w:rPr>
        <w:t xml:space="preserve">, předkladatel </w:t>
      </w:r>
      <w:r>
        <w:rPr>
          <w:rStyle w:val="Hyperlink0"/>
          <w:lang w:val="de-DE"/>
        </w:rPr>
        <w:t xml:space="preserve">Alexander </w:t>
      </w:r>
      <w:proofErr w:type="spellStart"/>
      <w:r>
        <w:rPr>
          <w:rStyle w:val="Hyperlink0"/>
          <w:lang w:val="de-DE"/>
        </w:rPr>
        <w:t>Jerie</w:t>
      </w:r>
      <w:proofErr w:type="spellEnd"/>
      <w:r>
        <w:rPr>
          <w:rStyle w:val="Hyperlink1"/>
        </w:rPr>
        <w:t xml:space="preserve"> – a v programu divadelního představení následující údaj: „Hru Drazí rodiče Armelle Patron a Emmanuela Patrona zastupuje Agence Drama – </w:t>
      </w:r>
      <w:r>
        <w:rPr>
          <w:rStyle w:val="Hyperlink1"/>
          <w:lang w:val="fr-FR"/>
        </w:rPr>
        <w:t xml:space="preserve">Paris (France) </w:t>
      </w:r>
      <w:r>
        <w:rPr>
          <w:rStyle w:val="Hyperlink1"/>
        </w:rPr>
        <w:t xml:space="preserve">– </w:t>
      </w:r>
      <w:r>
        <w:rPr>
          <w:rStyle w:val="Hyperlink1"/>
          <w:lang w:val="pt-PT"/>
        </w:rPr>
        <w:t>www.dramaparis.com ". Agentura dod</w:t>
      </w:r>
      <w:r>
        <w:rPr>
          <w:rStyle w:val="Hyperlink1"/>
        </w:rPr>
        <w:t xml:space="preserve">á pořadateli nejpozději 90 dnů před konáním divadelního představení </w:t>
      </w:r>
      <w:r>
        <w:rPr>
          <w:rStyle w:val="Hyperlink1"/>
          <w:lang w:val="it-IT"/>
        </w:rPr>
        <w:t>propaga</w:t>
      </w:r>
      <w:r>
        <w:rPr>
          <w:rStyle w:val="Hyperlink1"/>
        </w:rPr>
        <w:t xml:space="preserve">ční </w:t>
      </w:r>
      <w:proofErr w:type="spellStart"/>
      <w:r>
        <w:rPr>
          <w:rStyle w:val="Hyperlink1"/>
          <w:lang w:val="en-US"/>
        </w:rPr>
        <w:t>materi</w:t>
      </w:r>
      <w:proofErr w:type="spellEnd"/>
      <w:r>
        <w:rPr>
          <w:rStyle w:val="Hyperlink1"/>
        </w:rPr>
        <w:t>ály pro účely jejich užití při propagaci divadelního představení (plakát, fotografie) v elektronick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podobě, ve formátu jpg minimálně </w:t>
      </w:r>
      <w:r>
        <w:rPr>
          <w:rStyle w:val="Hyperlink1"/>
          <w:lang w:val="fr-FR"/>
        </w:rPr>
        <w:t>400 pixel</w:t>
      </w:r>
      <w:r>
        <w:rPr>
          <w:rStyle w:val="Hyperlink1"/>
        </w:rPr>
        <w:t>ů. Agentura poskytuje touto smlouvou pořadateli nevýhradní podlicenci k užití předmětů právní ochrany obsažený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v</w:t>
      </w:r>
      <w:r>
        <w:rPr>
          <w:rStyle w:val="Hyperlink1"/>
        </w:rPr>
        <w:t> agenturou dodaný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</w:t>
      </w:r>
      <w:proofErr w:type="spellStart"/>
      <w:r>
        <w:rPr>
          <w:rStyle w:val="Hyperlink1"/>
          <w:lang w:val="de-DE"/>
        </w:rPr>
        <w:t>materi</w:t>
      </w:r>
      <w:proofErr w:type="spellEnd"/>
      <w:r>
        <w:rPr>
          <w:rStyle w:val="Hyperlink1"/>
        </w:rPr>
        <w:t>álech výlučně pro účely propagace divadelního představení dle tohoto odstavce smlouvy. Pořadatel nesmí nijak graficky upravovat vizuál a texty plakátu. Na všech programech, plakátech a dalších propagační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</w:t>
      </w:r>
      <w:proofErr w:type="spellStart"/>
      <w:r>
        <w:rPr>
          <w:rStyle w:val="Hyperlink1"/>
          <w:lang w:val="de-DE"/>
        </w:rPr>
        <w:t>materi</w:t>
      </w:r>
      <w:proofErr w:type="spellEnd"/>
      <w:r>
        <w:rPr>
          <w:rStyle w:val="Hyperlink1"/>
        </w:rPr>
        <w:t xml:space="preserve">álech (tištěných i elektronických, včetně </w:t>
      </w:r>
      <w:r>
        <w:rPr>
          <w:rStyle w:val="Hyperlink1"/>
          <w:lang w:val="en-US"/>
        </w:rPr>
        <w:t>web</w:t>
      </w:r>
      <w:r>
        <w:rPr>
          <w:rStyle w:val="Hyperlink1"/>
        </w:rPr>
        <w:t xml:space="preserve">ů pořadatelů </w:t>
      </w:r>
      <w:r>
        <w:rPr>
          <w:rStyle w:val="Hyperlink1"/>
          <w:lang w:val="it-IT"/>
        </w:rPr>
        <w:t>a str</w:t>
      </w:r>
      <w:r>
        <w:rPr>
          <w:rStyle w:val="Hyperlink1"/>
        </w:rPr>
        <w:t>ánek k prodeji vstupenek) budou autoři uvedeni jako jediní autoř</w:t>
      </w:r>
      <w:r>
        <w:rPr>
          <w:rStyle w:val="Hyperlink1"/>
          <w:lang w:val="it-IT"/>
        </w:rPr>
        <w:t>i d</w:t>
      </w:r>
      <w:r>
        <w:rPr>
          <w:rStyle w:val="Hyperlink1"/>
        </w:rPr>
        <w:t>íla, vždy na samostatn</w:t>
      </w:r>
      <w:r>
        <w:rPr>
          <w:rStyle w:val="Hyperlink1"/>
          <w:lang w:val="fr-FR"/>
        </w:rPr>
        <w:t>é</w:t>
      </w:r>
      <w:r>
        <w:rPr>
          <w:rStyle w:val="Hyperlink1"/>
        </w:rPr>
        <w:t>m řádku, bezprostředně pod názvem hry.</w:t>
      </w:r>
    </w:p>
    <w:p w:rsidR="00BB2C78" w:rsidRPr="00B23694" w:rsidRDefault="00FF1549">
      <w:pPr>
        <w:spacing w:before="120"/>
        <w:jc w:val="both"/>
        <w:rPr>
          <w:rStyle w:val="Hyperlink1"/>
        </w:rPr>
      </w:pPr>
      <w:r w:rsidRPr="00E945E1">
        <w:rPr>
          <w:rStyle w:val="dn"/>
          <w:rFonts w:ascii="Arial" w:hAnsi="Arial"/>
          <w:sz w:val="16"/>
          <w:szCs w:val="16"/>
          <w:highlight w:val="yellow"/>
          <w:shd w:val="clear" w:color="auto" w:fill="FFFF00"/>
        </w:rPr>
        <w:t>5</w:t>
      </w:r>
      <w:r w:rsidRPr="00B23694">
        <w:rPr>
          <w:rStyle w:val="dn"/>
          <w:rFonts w:ascii="Arial" w:hAnsi="Arial"/>
          <w:sz w:val="16"/>
          <w:szCs w:val="16"/>
          <w:shd w:val="clear" w:color="auto" w:fill="FFFF00"/>
        </w:rPr>
        <w:t xml:space="preserve">.8 Ubytování zajištěno agenturou. Cena ubytování je předběžná 7.976, - Kč včetně DPH a je již rozdělena </w:t>
      </w:r>
      <w:proofErr w:type="spellStart"/>
      <w:r w:rsidRPr="00B23694">
        <w:rPr>
          <w:rStyle w:val="dn"/>
          <w:rFonts w:ascii="Arial" w:hAnsi="Arial"/>
          <w:sz w:val="16"/>
          <w:szCs w:val="16"/>
          <w:shd w:val="clear" w:color="auto" w:fill="FFFF00"/>
        </w:rPr>
        <w:t>alikvotem</w:t>
      </w:r>
      <w:proofErr w:type="spellEnd"/>
      <w:r w:rsidRPr="00B23694">
        <w:rPr>
          <w:rStyle w:val="dn"/>
          <w:rFonts w:ascii="Arial" w:hAnsi="Arial"/>
          <w:sz w:val="16"/>
          <w:szCs w:val="16"/>
          <w:shd w:val="clear" w:color="auto" w:fill="FFFF00"/>
        </w:rPr>
        <w:t xml:space="preserve"> s druhým pořadatelem. Cena za ubytování bude účtována s </w:t>
      </w:r>
      <w:r w:rsidRPr="00B23694">
        <w:rPr>
          <w:rStyle w:val="dn"/>
          <w:rFonts w:ascii="Arial" w:hAnsi="Arial"/>
          <w:sz w:val="16"/>
          <w:szCs w:val="16"/>
          <w:shd w:val="clear" w:color="auto" w:fill="FFFF00"/>
          <w:lang w:val="es-ES_tradnl"/>
        </w:rPr>
        <w:t>honor</w:t>
      </w:r>
      <w:proofErr w:type="spellStart"/>
      <w:r w:rsidRPr="00B23694">
        <w:rPr>
          <w:rStyle w:val="dn"/>
          <w:rFonts w:ascii="Arial" w:hAnsi="Arial"/>
          <w:sz w:val="16"/>
          <w:szCs w:val="16"/>
          <w:shd w:val="clear" w:color="auto" w:fill="FFFF00"/>
        </w:rPr>
        <w:t>ářem</w:t>
      </w:r>
      <w:proofErr w:type="spellEnd"/>
      <w:r w:rsidRPr="00B23694">
        <w:rPr>
          <w:rStyle w:val="dn"/>
          <w:rFonts w:ascii="Arial" w:hAnsi="Arial"/>
          <w:sz w:val="16"/>
          <w:szCs w:val="16"/>
          <w:shd w:val="clear" w:color="auto" w:fill="FFFF00"/>
        </w:rPr>
        <w:t xml:space="preserve"> za představení.</w:t>
      </w:r>
    </w:p>
    <w:p w:rsidR="00BB2C78" w:rsidRDefault="00FF1549">
      <w:pPr>
        <w:spacing w:before="120"/>
        <w:jc w:val="both"/>
        <w:rPr>
          <w:rStyle w:val="Hyperlink1"/>
        </w:rPr>
      </w:pPr>
      <w:r w:rsidRPr="00B23694">
        <w:rPr>
          <w:rStyle w:val="Hyperlink1"/>
        </w:rPr>
        <w:t>5.9 Pořadatel poskytne bezplatně</w:t>
      </w:r>
      <w:r w:rsidRPr="00B23694">
        <w:rPr>
          <w:rStyle w:val="dn"/>
          <w:sz w:val="16"/>
          <w:szCs w:val="16"/>
        </w:rPr>
        <w:t xml:space="preserve"> </w:t>
      </w:r>
      <w:r w:rsidRPr="00B23694">
        <w:rPr>
          <w:rStyle w:val="Hyperlink1"/>
        </w:rPr>
        <w:t>Divadlo Verze s.r.o. vstupenky na divadelní</w:t>
      </w:r>
      <w:r w:rsidRPr="00B23694">
        <w:rPr>
          <w:rStyle w:val="dn"/>
          <w:sz w:val="16"/>
          <w:szCs w:val="16"/>
        </w:rPr>
        <w:t xml:space="preserve"> </w:t>
      </w:r>
      <w:r w:rsidRPr="00B23694">
        <w:rPr>
          <w:rStyle w:val="Hyperlink1"/>
        </w:rPr>
        <w:t>představení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pro herce, a to v počtu stanoven</w:t>
      </w:r>
      <w:r>
        <w:rPr>
          <w:rStyle w:val="Hyperlink1"/>
          <w:lang w:val="fr-FR"/>
        </w:rPr>
        <w:t>é</w:t>
      </w:r>
      <w:r>
        <w:rPr>
          <w:rStyle w:val="Hyperlink1"/>
        </w:rPr>
        <w:t>m agenturou 8 kusů.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5.10 Pořadatel zajistí 2 techniky při vykládání a nakládání kulis.</w:t>
      </w:r>
    </w:p>
    <w:p w:rsidR="00BB2C78" w:rsidRDefault="00BB2C78">
      <w:pPr>
        <w:pStyle w:val="Zkladntext"/>
        <w:tabs>
          <w:tab w:val="left" w:pos="420"/>
        </w:tabs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5.11 Pořadatel uhradí náklady na zajištění dopravy dle odst. 5.3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smlouvy, a to přímo smluvnímu dopravci agentury: </w:t>
      </w:r>
    </w:p>
    <w:p w:rsidR="00BB2C78" w:rsidRDefault="009E4327">
      <w:pPr>
        <w:spacing w:before="120"/>
        <w:jc w:val="both"/>
        <w:rPr>
          <w:rStyle w:val="Hyperlink1"/>
        </w:rPr>
      </w:pPr>
      <w:r>
        <w:rPr>
          <w:rStyle w:val="Hyperlink1"/>
          <w:lang w:val="pt-PT"/>
        </w:rPr>
        <w:t>xxx</w:t>
      </w:r>
      <w:r w:rsidR="00FF1549">
        <w:rPr>
          <w:rStyle w:val="Hyperlink1"/>
          <w:lang w:val="pt-PT"/>
        </w:rPr>
        <w:t xml:space="preserve">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IČ</w:t>
      </w:r>
      <w:r>
        <w:rPr>
          <w:rStyle w:val="Hyperlink1"/>
          <w:lang w:val="da-DK"/>
        </w:rPr>
        <w:t xml:space="preserve">O: 453 43314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DIČ: </w:t>
      </w:r>
      <w:proofErr w:type="spellStart"/>
      <w:r w:rsidR="009E4327">
        <w:rPr>
          <w:rStyle w:val="Hyperlink1"/>
        </w:rPr>
        <w:t>xxx</w:t>
      </w:r>
      <w:proofErr w:type="spellEnd"/>
      <w:r>
        <w:rPr>
          <w:rStyle w:val="Hyperlink1"/>
        </w:rPr>
        <w:t xml:space="preserve">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Plátce DPH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Číslo účtu: </w:t>
      </w:r>
      <w:proofErr w:type="spellStart"/>
      <w:r w:rsidR="009E4327">
        <w:rPr>
          <w:rStyle w:val="Hyperlink1"/>
        </w:rPr>
        <w:t>xxx</w:t>
      </w:r>
      <w:proofErr w:type="spellEnd"/>
      <w:r>
        <w:rPr>
          <w:rStyle w:val="Hyperlink1"/>
        </w:rPr>
        <w:t xml:space="preserve">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email: </w:t>
      </w:r>
      <w:proofErr w:type="spellStart"/>
      <w:r w:rsidR="009E4327">
        <w:rPr>
          <w:rStyle w:val="Hyperlink1"/>
        </w:rPr>
        <w:t>xxx</w:t>
      </w:r>
      <w:proofErr w:type="spellEnd"/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mobil: </w:t>
      </w:r>
      <w:proofErr w:type="spellStart"/>
      <w:r w:rsidR="009E4327">
        <w:rPr>
          <w:rStyle w:val="Hyperlink1"/>
        </w:rPr>
        <w:t>xxx</w:t>
      </w:r>
      <w:proofErr w:type="spellEnd"/>
      <w:r>
        <w:rPr>
          <w:rStyle w:val="Hyperlink1"/>
        </w:rPr>
        <w:t xml:space="preserve">  </w:t>
      </w:r>
    </w:p>
    <w:p w:rsidR="00BB2C78" w:rsidRDefault="00FF1549">
      <w:pPr>
        <w:pStyle w:val="-wm-msonormal"/>
        <w:shd w:val="clear" w:color="auto" w:fill="FFFFFF"/>
        <w:spacing w:before="120" w:after="0"/>
        <w:ind w:left="2880" w:firstLine="720"/>
        <w:jc w:val="both"/>
        <w:rPr>
          <w:rStyle w:val="dn"/>
          <w:rFonts w:ascii="Arial" w:eastAsia="Arial" w:hAnsi="Arial" w:cs="Arial"/>
        </w:rPr>
      </w:pPr>
      <w:r>
        <w:rPr>
          <w:rStyle w:val="Hyperlink1"/>
        </w:rPr>
        <w:t>částku 18 Kč</w:t>
      </w:r>
      <w:r>
        <w:rPr>
          <w:rStyle w:val="Hyperlink1"/>
          <w:lang w:val="pt-PT"/>
        </w:rPr>
        <w:t>/km + 30km manipula</w:t>
      </w:r>
      <w:r>
        <w:rPr>
          <w:rStyle w:val="Hyperlink1"/>
        </w:rPr>
        <w:t>ční poplatek - dodávka s </w:t>
      </w:r>
      <w:r>
        <w:rPr>
          <w:rStyle w:val="Hyperlink1"/>
          <w:lang w:val="fr-FR"/>
        </w:rPr>
        <w:t>herci a</w:t>
      </w:r>
    </w:p>
    <w:p w:rsidR="00BB2C78" w:rsidRDefault="00FF1549">
      <w:pPr>
        <w:pStyle w:val="-wm-msonormal"/>
        <w:shd w:val="clear" w:color="auto" w:fill="FFFFFF"/>
        <w:spacing w:before="120" w:after="0"/>
        <w:ind w:left="2880" w:firstLine="720"/>
        <w:jc w:val="both"/>
        <w:rPr>
          <w:rStyle w:val="dn"/>
          <w:rFonts w:ascii="Arial" w:eastAsia="Arial" w:hAnsi="Arial" w:cs="Arial"/>
        </w:rPr>
      </w:pPr>
      <w:r>
        <w:rPr>
          <w:rStyle w:val="Hyperlink1"/>
        </w:rPr>
        <w:t xml:space="preserve">Předběžná cena dopravy: 9.125,- Kč </w:t>
      </w:r>
      <w:r>
        <w:rPr>
          <w:rStyle w:val="Hyperlink1"/>
          <w:lang w:val="de-DE"/>
        </w:rPr>
        <w:t xml:space="preserve">+ </w:t>
      </w:r>
      <w:proofErr w:type="spellStart"/>
      <w:r>
        <w:rPr>
          <w:rStyle w:val="Hyperlink1"/>
          <w:lang w:val="de-DE"/>
        </w:rPr>
        <w:t>dph</w:t>
      </w:r>
      <w:proofErr w:type="spellEnd"/>
    </w:p>
    <w:p w:rsidR="00BB2C78" w:rsidRDefault="009E4327">
      <w:pPr>
        <w:spacing w:before="120"/>
        <w:jc w:val="both"/>
        <w:rPr>
          <w:rStyle w:val="Hyperlink1"/>
        </w:rPr>
      </w:pPr>
      <w:proofErr w:type="spellStart"/>
      <w:r>
        <w:rPr>
          <w:rStyle w:val="Hyperlink1"/>
        </w:rPr>
        <w:t>xxx</w:t>
      </w:r>
      <w:proofErr w:type="spellEnd"/>
      <w:r w:rsidR="00FF1549">
        <w:rPr>
          <w:rStyle w:val="Hyperlink1"/>
        </w:rPr>
        <w:t xml:space="preserve">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IČO: 87759209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Plátce DPH: ano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Číslo účtu </w:t>
      </w:r>
      <w:proofErr w:type="spellStart"/>
      <w:r w:rsidR="009E4327">
        <w:rPr>
          <w:rStyle w:val="Hyperlink1"/>
        </w:rPr>
        <w:t>xxx</w:t>
      </w:r>
      <w:proofErr w:type="spellEnd"/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email: </w:t>
      </w:r>
      <w:proofErr w:type="spellStart"/>
      <w:r w:rsidR="009E4327">
        <w:rPr>
          <w:rStyle w:val="Hyperlink1"/>
        </w:rPr>
        <w:t>xxx</w:t>
      </w:r>
      <w:proofErr w:type="spellEnd"/>
    </w:p>
    <w:p w:rsidR="00BB2C78" w:rsidRDefault="00FF1549">
      <w:pPr>
        <w:spacing w:before="100" w:after="100"/>
        <w:rPr>
          <w:rStyle w:val="Hyperlink1"/>
        </w:rPr>
      </w:pPr>
      <w:r>
        <w:rPr>
          <w:rStyle w:val="Hyperlink1"/>
        </w:rPr>
        <w:t xml:space="preserve">mobil: </w:t>
      </w:r>
      <w:proofErr w:type="spellStart"/>
      <w:r w:rsidR="009E4327">
        <w:rPr>
          <w:rStyle w:val="Hyperlink1"/>
        </w:rPr>
        <w:t>xxx</w:t>
      </w:r>
      <w:proofErr w:type="spellEnd"/>
    </w:p>
    <w:p w:rsidR="00BB2C78" w:rsidRDefault="00BB2C78">
      <w:pPr>
        <w:spacing w:before="120"/>
        <w:jc w:val="both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FF1549">
      <w:pPr>
        <w:pStyle w:val="-wm-msonormal"/>
        <w:shd w:val="clear" w:color="auto" w:fill="FFFFFF"/>
        <w:spacing w:before="120" w:after="0"/>
        <w:ind w:left="2880" w:firstLine="720"/>
        <w:jc w:val="both"/>
        <w:rPr>
          <w:rStyle w:val="dn"/>
          <w:rFonts w:ascii="Arial" w:eastAsia="Arial" w:hAnsi="Arial" w:cs="Arial"/>
        </w:rPr>
      </w:pPr>
      <w:r>
        <w:rPr>
          <w:rStyle w:val="Hyperlink1"/>
        </w:rPr>
        <w:t>částku 18 Kč</w:t>
      </w:r>
      <w:r>
        <w:rPr>
          <w:rStyle w:val="Hyperlink1"/>
          <w:lang w:val="pt-PT"/>
        </w:rPr>
        <w:t>/km + 30km manipula</w:t>
      </w:r>
      <w:r>
        <w:rPr>
          <w:rStyle w:val="Hyperlink1"/>
        </w:rPr>
        <w:t>ční poplatek - dodávka s dekorací</w:t>
      </w:r>
    </w:p>
    <w:p w:rsidR="00BB2C78" w:rsidRDefault="00FF1549">
      <w:pPr>
        <w:pStyle w:val="-wm-msonormal"/>
        <w:shd w:val="clear" w:color="auto" w:fill="FFFFFF"/>
        <w:spacing w:before="120" w:after="0"/>
        <w:jc w:val="both"/>
        <w:rPr>
          <w:rStyle w:val="Hyperlink1"/>
        </w:rPr>
      </w:pPr>
      <w:r>
        <w:rPr>
          <w:rStyle w:val="Hyperlink1"/>
        </w:rPr>
        <w:t xml:space="preserve">                                                                                 Předběžná cena dopravy: 8.600,- Kč </w:t>
      </w:r>
      <w:r>
        <w:rPr>
          <w:rStyle w:val="Hyperlink1"/>
          <w:lang w:val="de-DE"/>
        </w:rPr>
        <w:t xml:space="preserve">+ </w:t>
      </w:r>
      <w:proofErr w:type="spellStart"/>
      <w:r>
        <w:rPr>
          <w:rStyle w:val="Hyperlink1"/>
          <w:lang w:val="de-DE"/>
        </w:rPr>
        <w:t>dph</w:t>
      </w:r>
      <w:proofErr w:type="spellEnd"/>
    </w:p>
    <w:p w:rsidR="00BB2C78" w:rsidRDefault="00FF1549">
      <w:pPr>
        <w:pStyle w:val="-wm-msonormal"/>
        <w:shd w:val="clear" w:color="auto" w:fill="FFFFFF"/>
        <w:spacing w:before="120" w:after="0"/>
        <w:jc w:val="both"/>
        <w:rPr>
          <w:rStyle w:val="dn"/>
          <w:rFonts w:ascii="Arial" w:eastAsia="Arial" w:hAnsi="Arial" w:cs="Arial"/>
        </w:rPr>
      </w:pPr>
      <w:r>
        <w:rPr>
          <w:rStyle w:val="Hyperlink1"/>
        </w:rPr>
        <w:t>Po</w:t>
      </w:r>
      <w:r>
        <w:rPr>
          <w:rStyle w:val="dn"/>
          <w:rFonts w:ascii="Arial Unicode MS" w:hAnsi="Arial Unicode MS"/>
          <w:sz w:val="16"/>
          <w:szCs w:val="16"/>
        </w:rPr>
        <w:t>ř</w:t>
      </w:r>
      <w:r>
        <w:rPr>
          <w:rStyle w:val="Hyperlink1"/>
        </w:rPr>
        <w:t>adatel uhrad</w:t>
      </w:r>
      <w:r>
        <w:rPr>
          <w:rStyle w:val="dn"/>
          <w:rFonts w:ascii="Arial Unicode MS" w:hAnsi="Arial Unicode MS"/>
          <w:sz w:val="16"/>
          <w:szCs w:val="16"/>
        </w:rPr>
        <w:t>í</w:t>
      </w:r>
      <w:r>
        <w:rPr>
          <w:rStyle w:val="Hyperlink1"/>
        </w:rPr>
        <w:t xml:space="preserve"> dopravu převodem. Cena dopravy se </w:t>
      </w:r>
      <w:proofErr w:type="spellStart"/>
      <w:r>
        <w:rPr>
          <w:rStyle w:val="Hyperlink1"/>
        </w:rPr>
        <w:t>můž</w:t>
      </w:r>
      <w:proofErr w:type="spellEnd"/>
      <w:r>
        <w:rPr>
          <w:rStyle w:val="Hyperlink1"/>
          <w:lang w:val="fr-FR"/>
        </w:rPr>
        <w:t>e li</w:t>
      </w:r>
      <w:r>
        <w:rPr>
          <w:rStyle w:val="Hyperlink1"/>
        </w:rPr>
        <w:t>šit na základě dopravní situace a nenadálých situací. 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V případě, že se na úhradě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uvedený</w:t>
      </w:r>
      <w:proofErr w:type="spellStart"/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n</w:t>
      </w:r>
      <w:proofErr w:type="spellStart"/>
      <w:r>
        <w:rPr>
          <w:rStyle w:val="Hyperlink1"/>
        </w:rPr>
        <w:t>ákladů</w:t>
      </w:r>
      <w:proofErr w:type="spellEnd"/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budou podílet dva nezávislí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pořadatel</w:t>
      </w:r>
      <w:r>
        <w:rPr>
          <w:rStyle w:val="Hyperlink1"/>
          <w:lang w:val="fr-FR"/>
        </w:rPr>
        <w:t>é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divadelního představení, uhradí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uveden</w:t>
      </w:r>
      <w:r>
        <w:rPr>
          <w:rStyle w:val="Hyperlink1"/>
          <w:lang w:val="fr-FR"/>
        </w:rPr>
        <w:t>é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náklady v alikvotní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 xml:space="preserve">výši podle jejich </w:t>
      </w:r>
      <w:proofErr w:type="spellStart"/>
      <w:r>
        <w:rPr>
          <w:rStyle w:val="Hyperlink1"/>
        </w:rPr>
        <w:t>vzájemn</w:t>
      </w:r>
      <w:proofErr w:type="spellEnd"/>
      <w:r>
        <w:rPr>
          <w:rStyle w:val="Hyperlink1"/>
          <w:lang w:val="fr-FR"/>
        </w:rPr>
        <w:t>é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dohody. Pořadatel se však zavazuje, že uveden</w:t>
      </w:r>
      <w:r>
        <w:rPr>
          <w:rStyle w:val="Hyperlink1"/>
          <w:lang w:val="fr-FR"/>
        </w:rPr>
        <w:t>é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náklady budou uhrazeny v cel</w:t>
      </w:r>
      <w:r>
        <w:rPr>
          <w:rStyle w:val="Hyperlink1"/>
          <w:lang w:val="fr-FR"/>
        </w:rPr>
        <w:t>é</w:t>
      </w:r>
      <w:r>
        <w:rPr>
          <w:rStyle w:val="dn"/>
          <w:sz w:val="16"/>
          <w:szCs w:val="16"/>
        </w:rPr>
        <w:t xml:space="preserve"> </w:t>
      </w:r>
      <w:r>
        <w:rPr>
          <w:rStyle w:val="Hyperlink1"/>
        </w:rPr>
        <w:t>výš</w:t>
      </w:r>
      <w:r>
        <w:rPr>
          <w:rStyle w:val="Hyperlink1"/>
          <w:lang w:val="it-IT"/>
        </w:rPr>
        <w:t xml:space="preserve">i.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V případě dvoudenního zájezdu je čekací doba u dopravce pro herce 2.500 Kč a čekací doba u dopravce – technika 2.000 Kč.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  <w:lang w:val="de-DE"/>
        </w:rPr>
        <w:t>5.12 Po</w:t>
      </w:r>
      <w:proofErr w:type="spellStart"/>
      <w:r>
        <w:rPr>
          <w:rStyle w:val="Hyperlink1"/>
        </w:rPr>
        <w:t>řadatel</w:t>
      </w:r>
      <w:proofErr w:type="spellEnd"/>
      <w:r>
        <w:rPr>
          <w:rStyle w:val="Hyperlink1"/>
        </w:rPr>
        <w:t xml:space="preserve"> se zavazuje do 10. dne následujícího měsíce zaslat hlášení OSA a uhradit fakturu doručenou ze strany OSA, a to do patná</w:t>
      </w:r>
      <w:proofErr w:type="spellStart"/>
      <w:r>
        <w:rPr>
          <w:rStyle w:val="Hyperlink1"/>
          <w:lang w:val="en-US"/>
        </w:rPr>
        <w:t>ct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>ho dne.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lastRenderedPageBreak/>
        <w:t>Autorská odměna činí 2 % z </w:t>
      </w:r>
      <w:proofErr w:type="spellStart"/>
      <w:r>
        <w:rPr>
          <w:rStyle w:val="Hyperlink1"/>
        </w:rPr>
        <w:t>hrub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tržby.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Hrubou tržbou se rozumí tržba vybraná na základě prodeje vstupenek na představení před odečtem DPH či jiných položek. V případě, že je </w:t>
      </w:r>
      <w:proofErr w:type="spellStart"/>
      <w:r>
        <w:rPr>
          <w:rStyle w:val="Hyperlink1"/>
        </w:rPr>
        <w:t>jednotliv</w:t>
      </w:r>
      <w:proofErr w:type="spellEnd"/>
      <w:r>
        <w:rPr>
          <w:rStyle w:val="Hyperlink1"/>
          <w:lang w:val="fr-FR"/>
        </w:rPr>
        <w:t xml:space="preserve">é </w:t>
      </w:r>
      <w:proofErr w:type="spellStart"/>
      <w:r>
        <w:rPr>
          <w:rStyle w:val="Hyperlink1"/>
        </w:rPr>
        <w:t>vstupn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bezúplatné či nižší než 30,-Kč</w:t>
      </w:r>
      <w:r>
        <w:rPr>
          <w:rStyle w:val="Hyperlink1"/>
          <w:lang w:val="fr-FR"/>
        </w:rPr>
        <w:t>, pou</w:t>
      </w:r>
      <w:r>
        <w:rPr>
          <w:rStyle w:val="Hyperlink1"/>
        </w:rPr>
        <w:t xml:space="preserve">žije se pro výpočet hrubých tržeb hodnota ve výši 30,-Kč za jednoho diváka. V případě, že bude celkový výpočet </w:t>
      </w:r>
      <w:proofErr w:type="spellStart"/>
      <w:r>
        <w:rPr>
          <w:rStyle w:val="Hyperlink1"/>
        </w:rPr>
        <w:t>autorsk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odměny na základě přijat</w:t>
      </w:r>
      <w:r>
        <w:rPr>
          <w:rStyle w:val="Hyperlink1"/>
          <w:lang w:val="fr-FR"/>
        </w:rPr>
        <w:t>é</w:t>
      </w:r>
      <w:r>
        <w:rPr>
          <w:rStyle w:val="Hyperlink1"/>
        </w:rPr>
        <w:t>ho hlášení nižší než 150,-Kč, bude fakturována autorská odměna v minimální výši 150,-Kč bez DPH.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dn"/>
          <w:rFonts w:ascii="Arial" w:hAnsi="Arial"/>
          <w:sz w:val="16"/>
          <w:szCs w:val="16"/>
          <w:lang w:val="de-DE"/>
        </w:rPr>
        <w:t>5.13 Po</w:t>
      </w:r>
      <w:proofErr w:type="spellStart"/>
      <w:r>
        <w:rPr>
          <w:rStyle w:val="dn"/>
          <w:rFonts w:ascii="Arial" w:hAnsi="Arial"/>
          <w:sz w:val="16"/>
          <w:szCs w:val="16"/>
        </w:rPr>
        <w:t>řadatel</w:t>
      </w:r>
      <w:proofErr w:type="spellEnd"/>
      <w:r>
        <w:rPr>
          <w:rStyle w:val="dn"/>
          <w:rFonts w:ascii="Arial" w:hAnsi="Arial"/>
          <w:sz w:val="16"/>
          <w:szCs w:val="16"/>
        </w:rPr>
        <w:t xml:space="preserve"> se zavazuje </w:t>
      </w:r>
      <w:r>
        <w:rPr>
          <w:rStyle w:val="Hyperlink1"/>
        </w:rPr>
        <w:t xml:space="preserve">uspořádat divadelní představení, a to výlučně v nastudování </w:t>
      </w:r>
      <w:proofErr w:type="spellStart"/>
      <w:r>
        <w:rPr>
          <w:rStyle w:val="Hyperlink1"/>
        </w:rPr>
        <w:t>dodan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 xml:space="preserve">m agenturou. </w:t>
      </w:r>
      <w:r>
        <w:rPr>
          <w:rStyle w:val="dn"/>
          <w:rFonts w:ascii="Arial" w:hAnsi="Arial"/>
          <w:sz w:val="16"/>
          <w:szCs w:val="16"/>
        </w:rPr>
        <w:t>Pořadatel se zavazuje zajistit hladký a bezpečný průběh divadelního představení a vešker</w:t>
      </w:r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  <w:lang w:val="da-DK"/>
        </w:rPr>
        <w:t>slu</w:t>
      </w:r>
      <w:proofErr w:type="spellStart"/>
      <w:r>
        <w:rPr>
          <w:rStyle w:val="dn"/>
          <w:rFonts w:ascii="Arial" w:hAnsi="Arial"/>
          <w:sz w:val="16"/>
          <w:szCs w:val="16"/>
        </w:rPr>
        <w:t>žby</w:t>
      </w:r>
      <w:proofErr w:type="spellEnd"/>
      <w:r>
        <w:rPr>
          <w:rStyle w:val="dn"/>
          <w:rFonts w:ascii="Arial" w:hAnsi="Arial"/>
          <w:sz w:val="16"/>
          <w:szCs w:val="16"/>
        </w:rPr>
        <w:t xml:space="preserve"> </w:t>
      </w:r>
      <w:proofErr w:type="spellStart"/>
      <w:r>
        <w:rPr>
          <w:rStyle w:val="dn"/>
          <w:rFonts w:ascii="Arial" w:hAnsi="Arial"/>
          <w:sz w:val="16"/>
          <w:szCs w:val="16"/>
        </w:rPr>
        <w:t>potřebn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 xml:space="preserve">pro </w:t>
      </w:r>
      <w:proofErr w:type="spellStart"/>
      <w:r>
        <w:rPr>
          <w:rStyle w:val="dn"/>
          <w:rFonts w:ascii="Arial" w:hAnsi="Arial"/>
          <w:sz w:val="16"/>
          <w:szCs w:val="16"/>
        </w:rPr>
        <w:t>řádn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>konání divadelního představení (provoz šatny, uvaděček, možnost nákupu občerstvení pro diváky apod.). Pořadatel bude dbát na nerušený průběh divadelního představení a v případě, že někteří z návštěvníků divadelního představení budou narušovat divadelní představení, zajistí jejich vyvedení z místa konání divadelního představení. Pořadatel zamezí v průběhu divadelního představení a po jeho skončení vstupu nepovolaných osob na jeviště, do zákulisí a šaten.</w:t>
      </w:r>
    </w:p>
    <w:p w:rsidR="00BB2C78" w:rsidRDefault="00FF1549">
      <w:pPr>
        <w:pStyle w:val="Zkladntext"/>
        <w:spacing w:before="120"/>
        <w:jc w:val="both"/>
        <w:rPr>
          <w:rStyle w:val="dn"/>
          <w:rFonts w:ascii="Arial" w:eastAsia="Arial" w:hAnsi="Arial" w:cs="Arial"/>
          <w:sz w:val="16"/>
          <w:szCs w:val="16"/>
        </w:rPr>
      </w:pPr>
      <w:r>
        <w:rPr>
          <w:rStyle w:val="dn"/>
          <w:rFonts w:ascii="Arial" w:hAnsi="Arial"/>
          <w:sz w:val="16"/>
          <w:szCs w:val="16"/>
          <w:lang w:val="de-DE"/>
        </w:rPr>
        <w:t>5.14 Po</w:t>
      </w:r>
      <w:r>
        <w:rPr>
          <w:rStyle w:val="dn"/>
          <w:rFonts w:ascii="Arial" w:hAnsi="Arial"/>
          <w:sz w:val="16"/>
          <w:szCs w:val="16"/>
        </w:rPr>
        <w:t xml:space="preserve">řadatel odpovídá </w:t>
      </w:r>
      <w:r>
        <w:rPr>
          <w:rStyle w:val="dn"/>
          <w:rFonts w:ascii="Arial" w:hAnsi="Arial"/>
          <w:sz w:val="16"/>
          <w:szCs w:val="16"/>
          <w:lang w:val="fr-FR"/>
        </w:rPr>
        <w:t>herc</w:t>
      </w:r>
      <w:r>
        <w:rPr>
          <w:rStyle w:val="dn"/>
          <w:rFonts w:ascii="Arial" w:hAnsi="Arial"/>
          <w:sz w:val="16"/>
          <w:szCs w:val="16"/>
        </w:rPr>
        <w:t>ům a technick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mu personálu zajišťovan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mu agenturou za případné úrazy a majetkové škody vznikl</w:t>
      </w:r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>při jejich účinkování v divadelním představení a v souvislosti s ním, pokud nebyly prokazatelně zaviněny osobami, kter</w:t>
      </w:r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>utrpě</w:t>
      </w:r>
      <w:proofErr w:type="spellStart"/>
      <w:r>
        <w:rPr>
          <w:rStyle w:val="dn"/>
          <w:rFonts w:ascii="Arial" w:hAnsi="Arial"/>
          <w:sz w:val="16"/>
          <w:szCs w:val="16"/>
          <w:lang w:val="en-US"/>
        </w:rPr>
        <w:t>ly</w:t>
      </w:r>
      <w:proofErr w:type="spellEnd"/>
      <w:r>
        <w:rPr>
          <w:rStyle w:val="dn"/>
          <w:rFonts w:ascii="Arial" w:hAnsi="Arial"/>
          <w:sz w:val="16"/>
          <w:szCs w:val="16"/>
          <w:lang w:val="en-US"/>
        </w:rPr>
        <w:t xml:space="preserve"> </w:t>
      </w:r>
      <w:r>
        <w:rPr>
          <w:rStyle w:val="dn"/>
          <w:rFonts w:ascii="Arial" w:hAnsi="Arial"/>
          <w:sz w:val="16"/>
          <w:szCs w:val="16"/>
        </w:rPr>
        <w:t xml:space="preserve">škodu. </w:t>
      </w:r>
    </w:p>
    <w:p w:rsidR="00E945E1" w:rsidRDefault="00FF1549">
      <w:pPr>
        <w:spacing w:before="120"/>
        <w:jc w:val="both"/>
        <w:rPr>
          <w:rStyle w:val="dn"/>
          <w:rFonts w:ascii="Arial" w:hAnsi="Arial"/>
          <w:color w:val="auto"/>
          <w:sz w:val="16"/>
          <w:szCs w:val="16"/>
        </w:rPr>
      </w:pPr>
      <w:r>
        <w:rPr>
          <w:rStyle w:val="Hyperlink1"/>
        </w:rPr>
        <w:t xml:space="preserve">5.15 </w:t>
      </w:r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Pořadatel se zavazuje, že divadelní představení ani jeho část nebudou žádným technologickým způsobem šířeny mimo prostory 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</w:rPr>
        <w:t>sjednan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  <w:lang w:val="fr-FR"/>
        </w:rPr>
        <w:t xml:space="preserve">é </w:t>
      </w:r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touto smlouvou k provozování divadelního představení. Pořadatel se zavazuje, že nebude pořízen zvukový, obrazový nebo zvukově obrazový záznam divadelního představení, přímý 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</w:rPr>
        <w:t>př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  <w:lang w:val="pt-PT"/>
        </w:rPr>
        <w:t>enos divadeln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</w:rPr>
        <w:t>ího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 představení</w:t>
      </w:r>
      <w:r w:rsidR="00B23694" w:rsidRPr="00B23694">
        <w:rPr>
          <w:rStyle w:val="dn"/>
          <w:rFonts w:ascii="Arial" w:hAnsi="Arial"/>
          <w:color w:val="auto"/>
          <w:sz w:val="16"/>
          <w:szCs w:val="16"/>
        </w:rPr>
        <w:t xml:space="preserve">. </w:t>
      </w:r>
      <w:r w:rsidRPr="00B23694">
        <w:rPr>
          <w:rStyle w:val="dn"/>
          <w:rFonts w:ascii="Arial" w:hAnsi="Arial"/>
          <w:color w:val="auto"/>
          <w:sz w:val="16"/>
          <w:szCs w:val="16"/>
        </w:rPr>
        <w:t>Za porušení tohoto závazku je agentura oprávněna požadovat po pořadateli kromě náhrady škody v pln</w:t>
      </w:r>
      <w:r w:rsidRPr="00B23694">
        <w:rPr>
          <w:rStyle w:val="dn"/>
          <w:rFonts w:ascii="Arial" w:hAnsi="Arial"/>
          <w:color w:val="auto"/>
          <w:sz w:val="16"/>
          <w:szCs w:val="16"/>
          <w:lang w:val="fr-FR"/>
        </w:rPr>
        <w:t xml:space="preserve">é </w:t>
      </w:r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výši smluvní pokutu ve výši 100.000,- Kč (slovy 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</w:rPr>
        <w:t>jednostotisíc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 korun českých) za 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</w:rPr>
        <w:t>každ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  <w:lang w:val="fr-FR"/>
        </w:rPr>
        <w:t xml:space="preserve">é </w:t>
      </w:r>
      <w:proofErr w:type="spellStart"/>
      <w:r w:rsidRPr="00B23694">
        <w:rPr>
          <w:rStyle w:val="dn"/>
          <w:rFonts w:ascii="Arial" w:hAnsi="Arial"/>
          <w:color w:val="auto"/>
          <w:sz w:val="16"/>
          <w:szCs w:val="16"/>
        </w:rPr>
        <w:t>takov</w:t>
      </w:r>
      <w:proofErr w:type="spellEnd"/>
      <w:r w:rsidRPr="00B23694">
        <w:rPr>
          <w:rStyle w:val="dn"/>
          <w:rFonts w:ascii="Arial" w:hAnsi="Arial"/>
          <w:color w:val="auto"/>
          <w:sz w:val="16"/>
          <w:szCs w:val="16"/>
          <w:lang w:val="fr-FR"/>
        </w:rPr>
        <w:t xml:space="preserve">é </w:t>
      </w:r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porušení povinností. </w:t>
      </w:r>
      <w:r w:rsidR="00B23694" w:rsidRPr="00B23694">
        <w:rPr>
          <w:rStyle w:val="dn"/>
          <w:rFonts w:ascii="Arial" w:hAnsi="Arial"/>
          <w:color w:val="auto"/>
          <w:sz w:val="16"/>
          <w:szCs w:val="16"/>
        </w:rPr>
        <w:t>Pořadatel, po odsouhlasení herci, může z divadelního před</w:t>
      </w:r>
      <w:r w:rsidR="00E945E1">
        <w:rPr>
          <w:rStyle w:val="dn"/>
          <w:rFonts w:ascii="Arial" w:hAnsi="Arial"/>
          <w:color w:val="auto"/>
          <w:sz w:val="16"/>
          <w:szCs w:val="16"/>
        </w:rPr>
        <w:t>stavení pořídit fotodokumentaci k propagačním účelům.</w:t>
      </w:r>
    </w:p>
    <w:p w:rsidR="00BB2C78" w:rsidRDefault="00FF1549">
      <w:pPr>
        <w:spacing w:before="120"/>
        <w:jc w:val="both"/>
        <w:rPr>
          <w:rStyle w:val="dn"/>
          <w:rFonts w:ascii="Arial" w:eastAsia="Arial" w:hAnsi="Arial" w:cs="Arial"/>
          <w:sz w:val="16"/>
          <w:szCs w:val="16"/>
        </w:rPr>
      </w:pPr>
      <w:r w:rsidRPr="00B23694">
        <w:rPr>
          <w:rStyle w:val="dn"/>
          <w:rFonts w:ascii="Arial" w:hAnsi="Arial"/>
          <w:color w:val="auto"/>
          <w:sz w:val="16"/>
          <w:szCs w:val="16"/>
        </w:rPr>
        <w:t xml:space="preserve">5.16 Pokud realizaci divadelního </w:t>
      </w:r>
      <w:r>
        <w:rPr>
          <w:rStyle w:val="dn"/>
          <w:rFonts w:ascii="Arial" w:hAnsi="Arial"/>
          <w:sz w:val="16"/>
          <w:szCs w:val="16"/>
        </w:rPr>
        <w:t xml:space="preserve">představení znemožní </w:t>
      </w:r>
      <w:proofErr w:type="spellStart"/>
      <w:r>
        <w:rPr>
          <w:rStyle w:val="dn"/>
          <w:rFonts w:ascii="Arial" w:hAnsi="Arial"/>
          <w:sz w:val="16"/>
          <w:szCs w:val="16"/>
        </w:rPr>
        <w:t>nepř</w:t>
      </w:r>
      <w:proofErr w:type="spellEnd"/>
      <w:r>
        <w:rPr>
          <w:rStyle w:val="dn"/>
          <w:rFonts w:ascii="Arial" w:hAnsi="Arial"/>
          <w:sz w:val="16"/>
          <w:szCs w:val="16"/>
          <w:lang w:val="da-DK"/>
        </w:rPr>
        <w:t>edv</w:t>
      </w:r>
      <w:proofErr w:type="spellStart"/>
      <w:r>
        <w:rPr>
          <w:rStyle w:val="dn"/>
          <w:rFonts w:ascii="Arial" w:hAnsi="Arial"/>
          <w:sz w:val="16"/>
          <w:szCs w:val="16"/>
        </w:rPr>
        <w:t>ídateln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 xml:space="preserve">a </w:t>
      </w:r>
      <w:proofErr w:type="spellStart"/>
      <w:r>
        <w:rPr>
          <w:rStyle w:val="dn"/>
          <w:rFonts w:ascii="Arial" w:hAnsi="Arial"/>
          <w:sz w:val="16"/>
          <w:szCs w:val="16"/>
        </w:rPr>
        <w:t>neodvratiteln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 xml:space="preserve">události ležící mimo smluvní strany </w:t>
      </w:r>
      <w:r>
        <w:rPr>
          <w:rStyle w:val="Hyperlink1"/>
        </w:rPr>
        <w:t xml:space="preserve">majících charakter zásahu vyšší moci, </w:t>
      </w:r>
      <w:proofErr w:type="spellStart"/>
      <w:r>
        <w:rPr>
          <w:rStyle w:val="Hyperlink1"/>
        </w:rPr>
        <w:t>kter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budou řádně </w:t>
      </w:r>
      <w:r>
        <w:rPr>
          <w:rStyle w:val="Hyperlink1"/>
          <w:lang w:val="it-IT"/>
        </w:rPr>
        <w:t>dolo</w:t>
      </w:r>
      <w:r>
        <w:rPr>
          <w:rStyle w:val="Hyperlink1"/>
        </w:rPr>
        <w:t>ženy, jsou obě smluvní strany oprávněny od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odstoupit bez nároku na odškodnění. Obě smluvní strany se zavazují k </w:t>
      </w:r>
      <w:proofErr w:type="spellStart"/>
      <w:r>
        <w:rPr>
          <w:rStyle w:val="Hyperlink1"/>
        </w:rPr>
        <w:t>vzájemn</w:t>
      </w:r>
      <w:proofErr w:type="spellEnd"/>
      <w:r>
        <w:rPr>
          <w:rStyle w:val="Hyperlink1"/>
          <w:lang w:val="fr-FR"/>
        </w:rPr>
        <w:t xml:space="preserve">é </w:t>
      </w:r>
      <w:proofErr w:type="spellStart"/>
      <w:r>
        <w:rPr>
          <w:rStyle w:val="Hyperlink1"/>
          <w:lang w:val="en-US"/>
        </w:rPr>
        <w:t>informa</w:t>
      </w:r>
      <w:proofErr w:type="spellEnd"/>
      <w:r>
        <w:rPr>
          <w:rStyle w:val="Hyperlink1"/>
        </w:rPr>
        <w:t xml:space="preserve">ční povinnosti, a to bez </w:t>
      </w:r>
      <w:proofErr w:type="spellStart"/>
      <w:r>
        <w:rPr>
          <w:rStyle w:val="Hyperlink1"/>
        </w:rPr>
        <w:t>zbytečn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 xml:space="preserve">ho odkladu. </w:t>
      </w:r>
      <w:proofErr w:type="spellStart"/>
      <w:r>
        <w:rPr>
          <w:rStyle w:val="Hyperlink1"/>
        </w:rPr>
        <w:t>Nepřízniv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počasí, malý zájem o vstupenky či špatná organizace divadelního představení nejsou důvodem k odstoupení od smlouvy ze strany pořadatele. </w:t>
      </w:r>
    </w:p>
    <w:p w:rsidR="00BB2C78" w:rsidRDefault="00FF1549">
      <w:pPr>
        <w:spacing w:before="120"/>
        <w:jc w:val="both"/>
        <w:rPr>
          <w:rStyle w:val="dn"/>
          <w:rFonts w:ascii="Arial" w:eastAsia="Arial" w:hAnsi="Arial" w:cs="Arial"/>
          <w:sz w:val="16"/>
          <w:szCs w:val="16"/>
        </w:rPr>
      </w:pPr>
      <w:r>
        <w:rPr>
          <w:rStyle w:val="dn"/>
          <w:rFonts w:ascii="Arial" w:hAnsi="Arial"/>
          <w:sz w:val="16"/>
          <w:szCs w:val="16"/>
        </w:rPr>
        <w:t>5.17 Agentura je oprávněna od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 xml:space="preserve">to smlouvy odstoupit ve zvláště odůvodněných případech (např. onemocnění či úraz, </w:t>
      </w:r>
      <w:proofErr w:type="spellStart"/>
      <w:r>
        <w:rPr>
          <w:rStyle w:val="dn"/>
          <w:rFonts w:ascii="Arial" w:hAnsi="Arial"/>
          <w:sz w:val="16"/>
          <w:szCs w:val="16"/>
        </w:rPr>
        <w:t>závažn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proofErr w:type="spellStart"/>
      <w:r>
        <w:rPr>
          <w:rStyle w:val="dn"/>
          <w:rFonts w:ascii="Arial" w:hAnsi="Arial"/>
          <w:sz w:val="16"/>
          <w:szCs w:val="16"/>
        </w:rPr>
        <w:t>rodinn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>důvody apod.)</w:t>
      </w:r>
      <w:r>
        <w:rPr>
          <w:rStyle w:val="Hyperlink1"/>
        </w:rPr>
        <w:t xml:space="preserve"> týkajících se herců, pokud se jí ani s vynaložením vešker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ho úsilí, </w:t>
      </w:r>
      <w:proofErr w:type="spellStart"/>
      <w:r>
        <w:rPr>
          <w:rStyle w:val="Hyperlink1"/>
        </w:rPr>
        <w:t>kter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  <w:lang w:val="it-IT"/>
        </w:rPr>
        <w:t>po n</w:t>
      </w:r>
      <w:r>
        <w:rPr>
          <w:rStyle w:val="Hyperlink1"/>
        </w:rPr>
        <w:t>í lze spravedlivě požadovat, nepodaří zajistit alternaci pří</w:t>
      </w:r>
      <w:r>
        <w:rPr>
          <w:rStyle w:val="Hyperlink1"/>
          <w:lang w:val="da-DK"/>
        </w:rPr>
        <w:t>slu</w:t>
      </w:r>
      <w:proofErr w:type="spellStart"/>
      <w:r>
        <w:rPr>
          <w:rStyle w:val="Hyperlink1"/>
        </w:rPr>
        <w:t>šn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  <w:lang w:val="en-US"/>
        </w:rPr>
        <w:t>role/p</w:t>
      </w:r>
      <w:r>
        <w:rPr>
          <w:rStyle w:val="Hyperlink1"/>
        </w:rPr>
        <w:t>ří</w:t>
      </w:r>
      <w:r>
        <w:rPr>
          <w:rStyle w:val="Hyperlink1"/>
          <w:lang w:val="da-DK"/>
        </w:rPr>
        <w:t>slu</w:t>
      </w:r>
      <w:proofErr w:type="spellStart"/>
      <w:r>
        <w:rPr>
          <w:rStyle w:val="Hyperlink1"/>
        </w:rPr>
        <w:t>šných</w:t>
      </w:r>
      <w:proofErr w:type="spellEnd"/>
      <w:r>
        <w:rPr>
          <w:rStyle w:val="Hyperlink1"/>
        </w:rPr>
        <w:t xml:space="preserve"> rolí v odpovídající kvalitě. </w:t>
      </w:r>
      <w:r>
        <w:rPr>
          <w:rStyle w:val="dn"/>
          <w:rFonts w:ascii="Arial" w:hAnsi="Arial"/>
          <w:sz w:val="16"/>
          <w:szCs w:val="16"/>
        </w:rPr>
        <w:t xml:space="preserve">V těchto případech nemá žádná ze smluvních stran právo na náhradu škody. Důvody odstoupení však musí </w:t>
      </w:r>
      <w:proofErr w:type="spellStart"/>
      <w:r>
        <w:rPr>
          <w:rStyle w:val="dn"/>
          <w:rFonts w:ascii="Arial" w:hAnsi="Arial"/>
          <w:sz w:val="16"/>
          <w:szCs w:val="16"/>
        </w:rPr>
        <w:t>bý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>t po</w:t>
      </w:r>
      <w:proofErr w:type="spellStart"/>
      <w:r>
        <w:rPr>
          <w:rStyle w:val="dn"/>
          <w:rFonts w:ascii="Arial" w:hAnsi="Arial"/>
          <w:sz w:val="16"/>
          <w:szCs w:val="16"/>
        </w:rPr>
        <w:t>řadateli</w:t>
      </w:r>
      <w:proofErr w:type="spellEnd"/>
      <w:r>
        <w:rPr>
          <w:rStyle w:val="dn"/>
          <w:rFonts w:ascii="Arial" w:hAnsi="Arial"/>
          <w:sz w:val="16"/>
          <w:szCs w:val="16"/>
        </w:rPr>
        <w:t xml:space="preserve"> sděleny bezodkladně pot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, co nastanou. Agentura je v </w:t>
      </w:r>
      <w:proofErr w:type="spellStart"/>
      <w:r>
        <w:rPr>
          <w:rStyle w:val="dn"/>
          <w:rFonts w:ascii="Arial" w:hAnsi="Arial"/>
          <w:sz w:val="16"/>
          <w:szCs w:val="16"/>
        </w:rPr>
        <w:t>takov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 xml:space="preserve">m případě povinna </w:t>
      </w:r>
      <w:proofErr w:type="spellStart"/>
      <w:r>
        <w:rPr>
          <w:rStyle w:val="dn"/>
          <w:rFonts w:ascii="Arial" w:hAnsi="Arial"/>
          <w:sz w:val="16"/>
          <w:szCs w:val="16"/>
        </w:rPr>
        <w:t>vrá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>tit po</w:t>
      </w:r>
      <w:proofErr w:type="spellStart"/>
      <w:r>
        <w:rPr>
          <w:rStyle w:val="dn"/>
          <w:rFonts w:ascii="Arial" w:hAnsi="Arial"/>
          <w:sz w:val="16"/>
          <w:szCs w:val="16"/>
        </w:rPr>
        <w:t>řadateli</w:t>
      </w:r>
      <w:proofErr w:type="spellEnd"/>
      <w:r>
        <w:rPr>
          <w:rStyle w:val="dn"/>
          <w:rFonts w:ascii="Arial" w:hAnsi="Arial"/>
          <w:sz w:val="16"/>
          <w:szCs w:val="16"/>
        </w:rPr>
        <w:t xml:space="preserve"> zálohu na platbu ceny zaplacenou pořadatelem v souladu s odst. 4.2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to smlouvy, a to do 7 (sedmi) dnů pot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, kdy důvody opravňující k odstoupení od smlouvy nastanou.</w:t>
      </w:r>
    </w:p>
    <w:p w:rsidR="00BB2C78" w:rsidRDefault="00FF1549">
      <w:pPr>
        <w:spacing w:before="120"/>
        <w:jc w:val="both"/>
        <w:rPr>
          <w:rStyle w:val="dn"/>
          <w:rFonts w:ascii="Arial" w:eastAsia="Arial" w:hAnsi="Arial" w:cs="Arial"/>
          <w:sz w:val="16"/>
          <w:szCs w:val="16"/>
        </w:rPr>
      </w:pPr>
      <w:r>
        <w:rPr>
          <w:rStyle w:val="dn"/>
          <w:rFonts w:ascii="Arial" w:hAnsi="Arial"/>
          <w:sz w:val="16"/>
          <w:szCs w:val="16"/>
        </w:rPr>
        <w:t xml:space="preserve">5.18 Pokud agentura nezajistí plnění </w:t>
      </w:r>
      <w:proofErr w:type="spellStart"/>
      <w:r>
        <w:rPr>
          <w:rStyle w:val="dn"/>
          <w:rFonts w:ascii="Arial" w:hAnsi="Arial"/>
          <w:sz w:val="16"/>
          <w:szCs w:val="16"/>
        </w:rPr>
        <w:t>sjednan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sz w:val="16"/>
          <w:szCs w:val="16"/>
        </w:rPr>
        <w:t xml:space="preserve">touto smlouvou z důvodů </w:t>
      </w:r>
      <w:r>
        <w:rPr>
          <w:rStyle w:val="dn"/>
          <w:rFonts w:ascii="Arial" w:hAnsi="Arial"/>
          <w:sz w:val="16"/>
          <w:szCs w:val="16"/>
          <w:lang w:val="it-IT"/>
        </w:rPr>
        <w:t>na stran</w:t>
      </w:r>
      <w:r>
        <w:rPr>
          <w:rStyle w:val="dn"/>
          <w:rFonts w:ascii="Arial" w:hAnsi="Arial"/>
          <w:sz w:val="16"/>
          <w:szCs w:val="16"/>
        </w:rPr>
        <w:t>ě agentury, je pořadatel oprávněn od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 xml:space="preserve">to smlouvy odstoupit a agentura je povinna </w:t>
      </w:r>
      <w:proofErr w:type="spellStart"/>
      <w:r>
        <w:rPr>
          <w:rStyle w:val="dn"/>
          <w:rFonts w:ascii="Arial" w:hAnsi="Arial"/>
          <w:sz w:val="16"/>
          <w:szCs w:val="16"/>
        </w:rPr>
        <w:t>vrá</w:t>
      </w:r>
      <w:proofErr w:type="spellEnd"/>
      <w:r>
        <w:rPr>
          <w:rStyle w:val="dn"/>
          <w:rFonts w:ascii="Arial" w:hAnsi="Arial"/>
          <w:sz w:val="16"/>
          <w:szCs w:val="16"/>
          <w:lang w:val="fr-FR"/>
        </w:rPr>
        <w:t>tit po</w:t>
      </w:r>
      <w:proofErr w:type="spellStart"/>
      <w:r>
        <w:rPr>
          <w:rStyle w:val="dn"/>
          <w:rFonts w:ascii="Arial" w:hAnsi="Arial"/>
          <w:sz w:val="16"/>
          <w:szCs w:val="16"/>
        </w:rPr>
        <w:t>řadateli</w:t>
      </w:r>
      <w:proofErr w:type="spellEnd"/>
      <w:r>
        <w:rPr>
          <w:rStyle w:val="dn"/>
          <w:rFonts w:ascii="Arial" w:hAnsi="Arial"/>
          <w:sz w:val="16"/>
          <w:szCs w:val="16"/>
        </w:rPr>
        <w:t xml:space="preserve"> zálohu na platbu ceny zaplacenou pořadatelem v souladu s odst. 4.2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to smlouvy, a to bezodkladně pot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, kdy jí budou důvody nemožnosti poskytnout plnění dle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>to smlouvy známy, a zároveň náhradu škody ve výši prokazatelný</w:t>
      </w:r>
      <w:proofErr w:type="spellStart"/>
      <w:r>
        <w:rPr>
          <w:rStyle w:val="dn"/>
          <w:rFonts w:ascii="Arial" w:hAnsi="Arial"/>
          <w:sz w:val="16"/>
          <w:szCs w:val="16"/>
          <w:lang w:val="de-DE"/>
        </w:rPr>
        <w:t>ch</w:t>
      </w:r>
      <w:proofErr w:type="spellEnd"/>
      <w:r>
        <w:rPr>
          <w:rStyle w:val="dn"/>
          <w:rFonts w:ascii="Arial" w:hAnsi="Arial"/>
          <w:sz w:val="16"/>
          <w:szCs w:val="16"/>
          <w:lang w:val="de-DE"/>
        </w:rPr>
        <w:t xml:space="preserve"> n</w:t>
      </w:r>
      <w:proofErr w:type="spellStart"/>
      <w:r>
        <w:rPr>
          <w:rStyle w:val="dn"/>
          <w:rFonts w:ascii="Arial" w:hAnsi="Arial"/>
          <w:sz w:val="16"/>
          <w:szCs w:val="16"/>
        </w:rPr>
        <w:t>ákladů</w:t>
      </w:r>
      <w:proofErr w:type="spellEnd"/>
      <w:r>
        <w:rPr>
          <w:rStyle w:val="dn"/>
          <w:rFonts w:ascii="Arial" w:hAnsi="Arial"/>
          <w:sz w:val="16"/>
          <w:szCs w:val="16"/>
        </w:rPr>
        <w:t xml:space="preserve"> vynaložených pořadatelem při plnění t</w:t>
      </w:r>
      <w:r>
        <w:rPr>
          <w:rStyle w:val="dn"/>
          <w:rFonts w:ascii="Arial" w:hAnsi="Arial"/>
          <w:sz w:val="16"/>
          <w:szCs w:val="16"/>
          <w:lang w:val="fr-FR"/>
        </w:rPr>
        <w:t>é</w:t>
      </w:r>
      <w:r>
        <w:rPr>
          <w:rStyle w:val="dn"/>
          <w:rFonts w:ascii="Arial" w:hAnsi="Arial"/>
          <w:sz w:val="16"/>
          <w:szCs w:val="16"/>
        </w:rPr>
        <w:t xml:space="preserve">to smlouvy. </w:t>
      </w:r>
    </w:p>
    <w:p w:rsidR="00BB2C78" w:rsidRDefault="00FF1549">
      <w:pPr>
        <w:pStyle w:val="Zkladntext2"/>
        <w:rPr>
          <w:rStyle w:val="dn"/>
          <w:sz w:val="16"/>
          <w:szCs w:val="16"/>
        </w:rPr>
      </w:pPr>
      <w:r>
        <w:rPr>
          <w:rStyle w:val="dn"/>
          <w:sz w:val="16"/>
          <w:szCs w:val="16"/>
        </w:rPr>
        <w:t xml:space="preserve">5.19 Pokud bude hercům znemožněno vytvoření </w:t>
      </w:r>
      <w:proofErr w:type="spellStart"/>
      <w:r>
        <w:rPr>
          <w:rStyle w:val="dn"/>
          <w:sz w:val="16"/>
          <w:szCs w:val="16"/>
        </w:rPr>
        <w:t>uměleck</w:t>
      </w:r>
      <w:proofErr w:type="spellEnd"/>
      <w:r>
        <w:rPr>
          <w:rStyle w:val="dn"/>
          <w:sz w:val="16"/>
          <w:szCs w:val="16"/>
          <w:lang w:val="fr-FR"/>
        </w:rPr>
        <w:t>é</w:t>
      </w:r>
      <w:r>
        <w:rPr>
          <w:rStyle w:val="dn"/>
          <w:sz w:val="16"/>
          <w:szCs w:val="16"/>
        </w:rPr>
        <w:t xml:space="preserve">ho výkonu v divadelním představení z důvodů </w:t>
      </w:r>
      <w:r>
        <w:rPr>
          <w:rStyle w:val="dn"/>
          <w:sz w:val="16"/>
          <w:szCs w:val="16"/>
          <w:lang w:val="it-IT"/>
        </w:rPr>
        <w:t>na stran</w:t>
      </w:r>
      <w:r>
        <w:rPr>
          <w:rStyle w:val="dn"/>
          <w:sz w:val="16"/>
          <w:szCs w:val="16"/>
        </w:rPr>
        <w:t>ě pořadatele, má agentura vůči pořadateli vedle práva na náhradu škody v cel</w:t>
      </w:r>
      <w:r>
        <w:rPr>
          <w:rStyle w:val="dn"/>
          <w:sz w:val="16"/>
          <w:szCs w:val="16"/>
          <w:lang w:val="fr-FR"/>
        </w:rPr>
        <w:t xml:space="preserve">é </w:t>
      </w:r>
      <w:r>
        <w:rPr>
          <w:rStyle w:val="dn"/>
          <w:sz w:val="16"/>
          <w:szCs w:val="16"/>
        </w:rPr>
        <w:t xml:space="preserve">výši právo na smluvní pokutu ve výši 100 % ceny </w:t>
      </w:r>
      <w:proofErr w:type="spellStart"/>
      <w:r>
        <w:rPr>
          <w:rStyle w:val="dn"/>
          <w:sz w:val="16"/>
          <w:szCs w:val="16"/>
        </w:rPr>
        <w:t>sjednan</w:t>
      </w:r>
      <w:proofErr w:type="spellEnd"/>
      <w:r>
        <w:rPr>
          <w:rStyle w:val="dn"/>
          <w:sz w:val="16"/>
          <w:szCs w:val="16"/>
          <w:lang w:val="fr-FR"/>
        </w:rPr>
        <w:t xml:space="preserve">é </w:t>
      </w:r>
      <w:r>
        <w:rPr>
          <w:rStyle w:val="dn"/>
          <w:sz w:val="16"/>
          <w:szCs w:val="16"/>
        </w:rPr>
        <w:t>v odst. 4.1 t</w:t>
      </w:r>
      <w:r>
        <w:rPr>
          <w:rStyle w:val="dn"/>
          <w:sz w:val="16"/>
          <w:szCs w:val="16"/>
          <w:lang w:val="fr-FR"/>
        </w:rPr>
        <w:t>é</w:t>
      </w:r>
      <w:r>
        <w:rPr>
          <w:rStyle w:val="dn"/>
          <w:sz w:val="16"/>
          <w:szCs w:val="16"/>
        </w:rPr>
        <w:t>to smlouvy.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5.20 Smluvní strany ujednaly, že pořadatel je oprávněn konání divadelního představení zrušit a od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odstoupit za předpokladu, že zaplatí agentuře jako storno poplatek </w:t>
      </w:r>
      <w:proofErr w:type="spellStart"/>
      <w:r>
        <w:rPr>
          <w:rStyle w:val="Hyperlink1"/>
        </w:rPr>
        <w:t>odstupn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v následující výš</w:t>
      </w:r>
      <w:r>
        <w:rPr>
          <w:rStyle w:val="Hyperlink1"/>
          <w:lang w:val="it-IT"/>
        </w:rPr>
        <w:t>i: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 xml:space="preserve">a) </w:t>
      </w:r>
      <w:proofErr w:type="spellStart"/>
      <w:r>
        <w:rPr>
          <w:rStyle w:val="Hyperlink1"/>
        </w:rPr>
        <w:t>odstupn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ve výši 25 % ceny dle odst. 4.1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smlouvy, pokud pořadatel prokazatelně oznámí zrušení agentuře nejpozději 14 dní </w:t>
      </w:r>
      <w:proofErr w:type="spellStart"/>
      <w:r>
        <w:rPr>
          <w:rStyle w:val="Hyperlink1"/>
        </w:rPr>
        <w:t>př</w:t>
      </w:r>
      <w:r>
        <w:rPr>
          <w:rStyle w:val="Hyperlink1"/>
          <w:lang w:val="en-US"/>
        </w:rPr>
        <w:t>ed</w:t>
      </w:r>
      <w:proofErr w:type="spellEnd"/>
      <w:r>
        <w:rPr>
          <w:rStyle w:val="Hyperlink1"/>
          <w:lang w:val="en-US"/>
        </w:rPr>
        <w:t xml:space="preserve"> </w:t>
      </w:r>
      <w:proofErr w:type="spellStart"/>
      <w:r>
        <w:rPr>
          <w:rStyle w:val="Hyperlink1"/>
          <w:lang w:val="en-US"/>
        </w:rPr>
        <w:t>pl</w:t>
      </w:r>
      <w:r>
        <w:rPr>
          <w:rStyle w:val="Hyperlink1"/>
        </w:rPr>
        <w:t>ánovaným</w:t>
      </w:r>
      <w:proofErr w:type="spellEnd"/>
      <w:r>
        <w:rPr>
          <w:rStyle w:val="Hyperlink1"/>
        </w:rPr>
        <w:t xml:space="preserve"> datem konání divadelního představení;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 xml:space="preserve">b) </w:t>
      </w:r>
      <w:proofErr w:type="spellStart"/>
      <w:r>
        <w:rPr>
          <w:rStyle w:val="Hyperlink1"/>
        </w:rPr>
        <w:t>odstupn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ve výši 50 % ceny dle odst. 4.1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smlouvy, pokud pořadatel prokazatelně oznámí zrušení agentuře m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ně než 14 dní, ale alespoň 7 dní </w:t>
      </w:r>
      <w:proofErr w:type="spellStart"/>
      <w:r>
        <w:rPr>
          <w:rStyle w:val="Hyperlink1"/>
        </w:rPr>
        <w:t>př</w:t>
      </w:r>
      <w:r>
        <w:rPr>
          <w:rStyle w:val="Hyperlink1"/>
          <w:lang w:val="en-US"/>
        </w:rPr>
        <w:t>ed</w:t>
      </w:r>
      <w:proofErr w:type="spellEnd"/>
      <w:r>
        <w:rPr>
          <w:rStyle w:val="Hyperlink1"/>
          <w:lang w:val="en-US"/>
        </w:rPr>
        <w:t xml:space="preserve"> </w:t>
      </w:r>
      <w:proofErr w:type="spellStart"/>
      <w:r>
        <w:rPr>
          <w:rStyle w:val="Hyperlink1"/>
          <w:lang w:val="en-US"/>
        </w:rPr>
        <w:t>pl</w:t>
      </w:r>
      <w:r>
        <w:rPr>
          <w:rStyle w:val="Hyperlink1"/>
        </w:rPr>
        <w:t>ánovaným</w:t>
      </w:r>
      <w:proofErr w:type="spellEnd"/>
      <w:r>
        <w:rPr>
          <w:rStyle w:val="Hyperlink1"/>
        </w:rPr>
        <w:t xml:space="preserve"> datem konání divadelního představení; 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 xml:space="preserve">c) </w:t>
      </w:r>
      <w:proofErr w:type="spellStart"/>
      <w:r>
        <w:rPr>
          <w:rStyle w:val="Hyperlink1"/>
        </w:rPr>
        <w:t>odstupn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ve výši 100 % ceny dle odst. 4.1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smlouvy, pokud pořadatel prokazatelně oznámí zrušení agentuře m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ně než 7 dní </w:t>
      </w:r>
      <w:proofErr w:type="spellStart"/>
      <w:r>
        <w:rPr>
          <w:rStyle w:val="Hyperlink1"/>
        </w:rPr>
        <w:t>př</w:t>
      </w:r>
      <w:r>
        <w:rPr>
          <w:rStyle w:val="Hyperlink1"/>
          <w:lang w:val="en-US"/>
        </w:rPr>
        <w:t>ed</w:t>
      </w:r>
      <w:proofErr w:type="spellEnd"/>
      <w:r>
        <w:rPr>
          <w:rStyle w:val="Hyperlink1"/>
          <w:lang w:val="en-US"/>
        </w:rPr>
        <w:t xml:space="preserve"> </w:t>
      </w:r>
      <w:proofErr w:type="spellStart"/>
      <w:r>
        <w:rPr>
          <w:rStyle w:val="Hyperlink1"/>
          <w:lang w:val="en-US"/>
        </w:rPr>
        <w:t>pl</w:t>
      </w:r>
      <w:r>
        <w:rPr>
          <w:rStyle w:val="Hyperlink1"/>
        </w:rPr>
        <w:t>ánovaným</w:t>
      </w:r>
      <w:proofErr w:type="spellEnd"/>
      <w:r>
        <w:rPr>
          <w:rStyle w:val="Hyperlink1"/>
        </w:rPr>
        <w:t xml:space="preserve"> datem konání divadelního představení.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5.21 V ostatním se právo na odstoupení od smlouvy a na náhradu škody řídí pří</w:t>
      </w:r>
      <w:r>
        <w:rPr>
          <w:rStyle w:val="Hyperlink1"/>
          <w:lang w:val="da-DK"/>
        </w:rPr>
        <w:t>slu</w:t>
      </w:r>
      <w:proofErr w:type="spellStart"/>
      <w:r>
        <w:rPr>
          <w:rStyle w:val="Hyperlink1"/>
        </w:rPr>
        <w:t>šnými</w:t>
      </w:r>
      <w:proofErr w:type="spellEnd"/>
      <w:r>
        <w:rPr>
          <w:rStyle w:val="Hyperlink1"/>
        </w:rPr>
        <w:t xml:space="preserve"> zá</w:t>
      </w:r>
      <w:proofErr w:type="spellStart"/>
      <w:r>
        <w:rPr>
          <w:rStyle w:val="Hyperlink1"/>
          <w:lang w:val="de-DE"/>
        </w:rPr>
        <w:t>konn</w:t>
      </w:r>
      <w:r>
        <w:rPr>
          <w:rStyle w:val="Hyperlink1"/>
        </w:rPr>
        <w:t>ými</w:t>
      </w:r>
      <w:proofErr w:type="spellEnd"/>
      <w:r>
        <w:rPr>
          <w:rStyle w:val="Hyperlink1"/>
        </w:rPr>
        <w:t xml:space="preserve"> ustanoveními.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5.22 Smluvní strany se zavazují zachovávat mlčenlivost o cenových </w:t>
      </w:r>
      <w:proofErr w:type="spellStart"/>
      <w:r>
        <w:rPr>
          <w:rStyle w:val="Hyperlink1"/>
        </w:rPr>
        <w:t>podmínká</w:t>
      </w:r>
      <w:r>
        <w:rPr>
          <w:rStyle w:val="Hyperlink1"/>
          <w:lang w:val="en-US"/>
        </w:rPr>
        <w:t>ch</w:t>
      </w:r>
      <w:proofErr w:type="spellEnd"/>
      <w:r>
        <w:rPr>
          <w:rStyle w:val="Hyperlink1"/>
          <w:lang w:val="en-US"/>
        </w:rPr>
        <w:t xml:space="preserve">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5.23 Kontaktními osobami při plnění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jsou: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 xml:space="preserve">za agenturu Gabriela Dvořáková, tel.: </w:t>
      </w:r>
      <w:proofErr w:type="spellStart"/>
      <w:r w:rsidR="009E4327">
        <w:rPr>
          <w:rStyle w:val="Hyperlink1"/>
        </w:rPr>
        <w:t>xxx</w:t>
      </w:r>
      <w:proofErr w:type="spellEnd"/>
      <w:r>
        <w:rPr>
          <w:rStyle w:val="Hyperlink1"/>
        </w:rPr>
        <w:t>, email:</w:t>
      </w:r>
      <w:r w:rsidR="009E4327">
        <w:rPr>
          <w:rStyle w:val="Hyperlink1"/>
        </w:rPr>
        <w:t xml:space="preserve"> </w:t>
      </w:r>
      <w:proofErr w:type="spellStart"/>
      <w:r w:rsidR="009E4327">
        <w:rPr>
          <w:rStyle w:val="Hyperlink1"/>
        </w:rPr>
        <w:t>xxx</w:t>
      </w:r>
      <w:proofErr w:type="spellEnd"/>
      <w:r w:rsidR="009E4327">
        <w:rPr>
          <w:rStyle w:val="Hyperlink1"/>
        </w:rPr>
        <w:t xml:space="preserve"> 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  <w:lang w:val="de-DE"/>
        </w:rPr>
        <w:t>5.24 Po</w:t>
      </w:r>
      <w:proofErr w:type="spellStart"/>
      <w:r>
        <w:rPr>
          <w:rStyle w:val="Hyperlink1"/>
        </w:rPr>
        <w:t>řadatel</w:t>
      </w:r>
      <w:proofErr w:type="spellEnd"/>
      <w:r>
        <w:rPr>
          <w:rStyle w:val="Hyperlink1"/>
        </w:rPr>
        <w:t xml:space="preserve"> zajistí občerstvení pro herce a techniku. Jídlo, </w:t>
      </w:r>
      <w:proofErr w:type="spellStart"/>
      <w:r>
        <w:rPr>
          <w:rStyle w:val="Hyperlink1"/>
        </w:rPr>
        <w:t>tepl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a studen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nápoje.</w:t>
      </w:r>
    </w:p>
    <w:p w:rsidR="00BB2C78" w:rsidRDefault="00FF1549">
      <w:pPr>
        <w:jc w:val="both"/>
        <w:rPr>
          <w:rStyle w:val="dn"/>
          <w:rFonts w:ascii="Arial" w:eastAsia="Arial" w:hAnsi="Arial" w:cs="Arial"/>
          <w:color w:val="FF0000"/>
          <w:sz w:val="16"/>
          <w:szCs w:val="16"/>
          <w:u w:color="FF0000"/>
        </w:rPr>
      </w:pPr>
      <w:r>
        <w:rPr>
          <w:rStyle w:val="dn"/>
          <w:rFonts w:ascii="Arial" w:hAnsi="Arial"/>
          <w:color w:val="FF0000"/>
          <w:sz w:val="16"/>
          <w:szCs w:val="16"/>
          <w:u w:color="FF0000"/>
        </w:rPr>
        <w:t>.</w:t>
      </w:r>
    </w:p>
    <w:p w:rsidR="00BB2C78" w:rsidRDefault="00FF1549">
      <w:pPr>
        <w:spacing w:before="120"/>
        <w:jc w:val="center"/>
        <w:rPr>
          <w:rStyle w:val="Hyperlink1"/>
        </w:rPr>
      </w:pPr>
      <w:r>
        <w:rPr>
          <w:rStyle w:val="Hyperlink1"/>
        </w:rPr>
        <w:t>článek 6</w:t>
      </w:r>
    </w:p>
    <w:p w:rsidR="00BB2C78" w:rsidRDefault="00FF1549">
      <w:pPr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t>Poskytnutí podlicence, související ujednání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6.1 Agentura poskytuje touto smlouvou pořadateli podlicenci k užití divadelní hry a </w:t>
      </w:r>
      <w:proofErr w:type="spellStart"/>
      <w:r>
        <w:rPr>
          <w:rStyle w:val="Hyperlink1"/>
        </w:rPr>
        <w:t>uměleck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>ho výkonu vytvořen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ho herci při divadelním představení, včetně práv ke </w:t>
      </w:r>
      <w:proofErr w:type="spellStart"/>
      <w:r>
        <w:rPr>
          <w:rStyle w:val="Hyperlink1"/>
        </w:rPr>
        <w:t>sc</w:t>
      </w:r>
      <w:proofErr w:type="spellEnd"/>
      <w:r>
        <w:rPr>
          <w:rStyle w:val="Hyperlink1"/>
          <w:lang w:val="fr-FR"/>
        </w:rPr>
        <w:t>é</w:t>
      </w:r>
      <w:proofErr w:type="spellStart"/>
      <w:r>
        <w:rPr>
          <w:rStyle w:val="Hyperlink1"/>
        </w:rPr>
        <w:t>nick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dekorace a kostýmní výpravě, jejich sdělováním veřejnosti v rámci divadelního představení. Pořadatel není </w:t>
      </w:r>
      <w:r>
        <w:rPr>
          <w:rStyle w:val="Hyperlink1"/>
          <w:lang w:val="it-IT"/>
        </w:rPr>
        <w:t>opr</w:t>
      </w:r>
      <w:proofErr w:type="spellStart"/>
      <w:r>
        <w:rPr>
          <w:rStyle w:val="Hyperlink1"/>
        </w:rPr>
        <w:t>ávněn</w:t>
      </w:r>
      <w:proofErr w:type="spellEnd"/>
      <w:r>
        <w:rPr>
          <w:rStyle w:val="Hyperlink1"/>
        </w:rPr>
        <w:t xml:space="preserve"> poskytnout nabytou podlicenci zcela ani zčásti třetím osobám.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6.2 S ohledem na podmínky smlouvy o poskytnutí </w:t>
      </w:r>
      <w:r>
        <w:rPr>
          <w:rStyle w:val="Hyperlink1"/>
          <w:lang w:val="fr-FR"/>
        </w:rPr>
        <w:t>licence k</w:t>
      </w:r>
      <w:r>
        <w:rPr>
          <w:rStyle w:val="Hyperlink1"/>
        </w:rPr>
        <w:t> užití divadelní hry v rámci divadelního představení uzavřen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mezi agenturou a DILIA pořadatel dle ustanovení § 1888 odst. 1 zákona č. 89/2012 Sb., </w:t>
      </w:r>
      <w:proofErr w:type="spellStart"/>
      <w:r>
        <w:rPr>
          <w:rStyle w:val="Hyperlink1"/>
        </w:rPr>
        <w:t>obč</w:t>
      </w:r>
      <w:proofErr w:type="spellEnd"/>
      <w:r>
        <w:rPr>
          <w:rStyle w:val="Hyperlink1"/>
          <w:lang w:val="da-DK"/>
        </w:rPr>
        <w:t>ansk</w:t>
      </w:r>
      <w:r>
        <w:rPr>
          <w:rStyle w:val="Hyperlink1"/>
        </w:rPr>
        <w:t>ý zákoník, přejímá následující povinnosti agentury z licenční smlouvy uzavřen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mezi agenturou a DILIA, </w:t>
      </w:r>
      <w:proofErr w:type="spellStart"/>
      <w:r>
        <w:rPr>
          <w:rStyle w:val="Hyperlink1"/>
        </w:rPr>
        <w:t>kter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bude plnit pří</w:t>
      </w:r>
      <w:r>
        <w:rPr>
          <w:rStyle w:val="Hyperlink1"/>
          <w:lang w:val="it-IT"/>
        </w:rPr>
        <w:t>mo v</w:t>
      </w:r>
      <w:proofErr w:type="spellStart"/>
      <w:r>
        <w:rPr>
          <w:rStyle w:val="Hyperlink1"/>
        </w:rPr>
        <w:t>ůč</w:t>
      </w:r>
      <w:r>
        <w:rPr>
          <w:rStyle w:val="Hyperlink1"/>
          <w:lang w:val="en-US"/>
        </w:rPr>
        <w:t>i</w:t>
      </w:r>
      <w:proofErr w:type="spellEnd"/>
      <w:r>
        <w:rPr>
          <w:rStyle w:val="Hyperlink1"/>
          <w:lang w:val="en-US"/>
        </w:rPr>
        <w:t xml:space="preserve"> </w:t>
      </w:r>
      <w:proofErr w:type="gramStart"/>
      <w:r>
        <w:rPr>
          <w:rStyle w:val="Hyperlink1"/>
          <w:lang w:val="en-US"/>
        </w:rPr>
        <w:t>DILIA</w:t>
      </w:r>
      <w:proofErr w:type="gramEnd"/>
      <w:r>
        <w:rPr>
          <w:rStyle w:val="Hyperlink1"/>
          <w:lang w:val="en-US"/>
        </w:rPr>
        <w:t>: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6.2.1 Pořadatel se zavazuje zaplatit odměnu ve </w:t>
      </w:r>
      <w:proofErr w:type="spellStart"/>
      <w:r>
        <w:rPr>
          <w:rStyle w:val="Hyperlink1"/>
        </w:rPr>
        <w:t>prospě</w:t>
      </w:r>
      <w:r>
        <w:rPr>
          <w:rStyle w:val="Hyperlink1"/>
          <w:lang w:val="de-DE"/>
        </w:rPr>
        <w:t>ch</w:t>
      </w:r>
      <w:proofErr w:type="spellEnd"/>
      <w:r>
        <w:rPr>
          <w:rStyle w:val="Hyperlink1"/>
          <w:lang w:val="de-DE"/>
        </w:rPr>
        <w:t xml:space="preserve"> </w:t>
      </w:r>
      <w:proofErr w:type="spellStart"/>
      <w:r>
        <w:rPr>
          <w:rStyle w:val="Hyperlink1"/>
          <w:lang w:val="de-DE"/>
        </w:rPr>
        <w:t>autor</w:t>
      </w:r>
      <w:proofErr w:type="spellEnd"/>
      <w:r>
        <w:rPr>
          <w:rStyle w:val="Hyperlink1"/>
        </w:rPr>
        <w:t>ů divadelní hry vybíranou prostřednictví</w:t>
      </w:r>
      <w:r>
        <w:rPr>
          <w:rStyle w:val="Hyperlink1"/>
          <w:lang w:val="pt-PT"/>
        </w:rPr>
        <w:t>m DILIA p</w:t>
      </w:r>
      <w:proofErr w:type="spellStart"/>
      <w:r>
        <w:rPr>
          <w:rStyle w:val="Hyperlink1"/>
        </w:rPr>
        <w:t>římo</w:t>
      </w:r>
      <w:proofErr w:type="spellEnd"/>
      <w:r>
        <w:rPr>
          <w:rStyle w:val="Hyperlink1"/>
        </w:rPr>
        <w:t xml:space="preserve"> ve prospěch DILIA, a to podílovou odměnu z </w:t>
      </w:r>
      <w:proofErr w:type="spellStart"/>
      <w:r>
        <w:rPr>
          <w:rStyle w:val="Hyperlink1"/>
        </w:rPr>
        <w:t>hrub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tržby z prodeje vstupenek na divadelní představení v následující výši: 14 %.</w:t>
      </w:r>
      <w:r>
        <w:rPr>
          <w:rStyle w:val="Hyperlink1"/>
        </w:rPr>
        <w:tab/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>Hrubou tržbou se rozumí ú</w:t>
      </w:r>
      <w:proofErr w:type="spellStart"/>
      <w:r>
        <w:rPr>
          <w:rStyle w:val="Hyperlink1"/>
          <w:lang w:val="de-DE"/>
        </w:rPr>
        <w:t>hrn</w:t>
      </w:r>
      <w:proofErr w:type="spellEnd"/>
      <w:r>
        <w:rPr>
          <w:rStyle w:val="Hyperlink1"/>
          <w:lang w:val="de-DE"/>
        </w:rPr>
        <w:t xml:space="preserve"> </w:t>
      </w:r>
      <w:proofErr w:type="spellStart"/>
      <w:r>
        <w:rPr>
          <w:rStyle w:val="Hyperlink1"/>
          <w:lang w:val="de-DE"/>
        </w:rPr>
        <w:t>tr</w:t>
      </w:r>
      <w:r>
        <w:rPr>
          <w:rStyle w:val="Hyperlink1"/>
        </w:rPr>
        <w:t>žeb</w:t>
      </w:r>
      <w:proofErr w:type="spellEnd"/>
      <w:r>
        <w:rPr>
          <w:rStyle w:val="Hyperlink1"/>
        </w:rPr>
        <w:t xml:space="preserve"> za </w:t>
      </w:r>
      <w:proofErr w:type="spellStart"/>
      <w:r>
        <w:rPr>
          <w:rStyle w:val="Hyperlink1"/>
        </w:rPr>
        <w:t>prodan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vstupenky na divadelní představení, před odečtením jakýchkoli položek, včetně daňových, případně část ceny </w:t>
      </w:r>
      <w:proofErr w:type="spellStart"/>
      <w:r>
        <w:rPr>
          <w:rStyle w:val="Hyperlink1"/>
        </w:rPr>
        <w:t>každ</w:t>
      </w:r>
      <w:proofErr w:type="spellEnd"/>
      <w:r>
        <w:rPr>
          <w:rStyle w:val="Hyperlink1"/>
          <w:lang w:val="fr-FR"/>
        </w:rPr>
        <w:t xml:space="preserve">é </w:t>
      </w:r>
      <w:proofErr w:type="spellStart"/>
      <w:r>
        <w:rPr>
          <w:rStyle w:val="Hyperlink1"/>
        </w:rPr>
        <w:t>prodan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abonentní vstupenky určená jako </w:t>
      </w:r>
      <w:proofErr w:type="spellStart"/>
      <w:r>
        <w:rPr>
          <w:rStyle w:val="Hyperlink1"/>
        </w:rPr>
        <w:t>podí</w:t>
      </w:r>
      <w:proofErr w:type="spellEnd"/>
      <w:r>
        <w:rPr>
          <w:rStyle w:val="Hyperlink1"/>
          <w:lang w:val="en-US"/>
        </w:rPr>
        <w:t xml:space="preserve">l </w:t>
      </w:r>
      <w:proofErr w:type="spellStart"/>
      <w:r>
        <w:rPr>
          <w:rStyle w:val="Hyperlink1"/>
          <w:lang w:val="en-US"/>
        </w:rPr>
        <w:t>ceny</w:t>
      </w:r>
      <w:proofErr w:type="spellEnd"/>
      <w:r>
        <w:rPr>
          <w:rStyle w:val="Hyperlink1"/>
          <w:lang w:val="en-US"/>
        </w:rPr>
        <w:t xml:space="preserve"> </w:t>
      </w:r>
      <w:proofErr w:type="spellStart"/>
      <w:r>
        <w:rPr>
          <w:rStyle w:val="Hyperlink1"/>
          <w:lang w:val="en-US"/>
        </w:rPr>
        <w:t>abonentn</w:t>
      </w:r>
      <w:proofErr w:type="spellEnd"/>
      <w:r>
        <w:rPr>
          <w:rStyle w:val="Hyperlink1"/>
        </w:rPr>
        <w:t>í vstupenky a počtu představení, k jejichž návštěvě opravňuje. Platba odměny navýšen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o DPH v zá</w:t>
      </w:r>
      <w:proofErr w:type="spellStart"/>
      <w:r>
        <w:rPr>
          <w:rStyle w:val="Hyperlink1"/>
          <w:lang w:val="de-DE"/>
        </w:rPr>
        <w:t>konn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sazbě proběhne na základě </w:t>
      </w:r>
      <w:proofErr w:type="spellStart"/>
      <w:r>
        <w:rPr>
          <w:rStyle w:val="Hyperlink1"/>
        </w:rPr>
        <w:t>daňov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>ho dokladu vystaven</w:t>
      </w:r>
      <w:r>
        <w:rPr>
          <w:rStyle w:val="Hyperlink1"/>
          <w:lang w:val="fr-FR"/>
        </w:rPr>
        <w:t>é</w:t>
      </w:r>
      <w:r>
        <w:rPr>
          <w:rStyle w:val="Hyperlink1"/>
        </w:rPr>
        <w:t>ho DILIA, a to ve lhůtě splatnosti a na bankovní účet uveden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v </w:t>
      </w:r>
      <w:proofErr w:type="spellStart"/>
      <w:r>
        <w:rPr>
          <w:rStyle w:val="Hyperlink1"/>
        </w:rPr>
        <w:t>daňov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 xml:space="preserve">m dokladu. Pořadatel není </w:t>
      </w:r>
      <w:r>
        <w:rPr>
          <w:rStyle w:val="Hyperlink1"/>
          <w:lang w:val="it-IT"/>
        </w:rPr>
        <w:t>opr</w:t>
      </w:r>
      <w:proofErr w:type="spellStart"/>
      <w:r>
        <w:rPr>
          <w:rStyle w:val="Hyperlink1"/>
        </w:rPr>
        <w:t>ávněn</w:t>
      </w:r>
      <w:proofErr w:type="spellEnd"/>
      <w:r>
        <w:rPr>
          <w:rStyle w:val="Hyperlink1"/>
        </w:rPr>
        <w:t xml:space="preserve"> provozovat divadelní představení, </w:t>
      </w:r>
      <w:proofErr w:type="spellStart"/>
      <w:r>
        <w:rPr>
          <w:rStyle w:val="Hyperlink1"/>
        </w:rPr>
        <w:t>kter</w:t>
      </w:r>
      <w:proofErr w:type="spellEnd"/>
      <w:r>
        <w:rPr>
          <w:rStyle w:val="Hyperlink1"/>
          <w:lang w:val="fr-FR"/>
        </w:rPr>
        <w:t xml:space="preserve">é </w:t>
      </w:r>
      <w:proofErr w:type="spellStart"/>
      <w:r>
        <w:rPr>
          <w:rStyle w:val="Hyperlink1"/>
          <w:lang w:val="de-DE"/>
        </w:rPr>
        <w:t>nen</w:t>
      </w:r>
      <w:proofErr w:type="spellEnd"/>
      <w:r>
        <w:rPr>
          <w:rStyle w:val="Hyperlink1"/>
        </w:rPr>
        <w:t xml:space="preserve">í </w:t>
      </w:r>
      <w:proofErr w:type="spellStart"/>
      <w:r>
        <w:rPr>
          <w:rStyle w:val="Hyperlink1"/>
        </w:rPr>
        <w:t>přístupn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veřejnosti, a/nebo na němž </w:t>
      </w:r>
      <w:proofErr w:type="spellStart"/>
      <w:r>
        <w:rPr>
          <w:rStyle w:val="Hyperlink1"/>
          <w:lang w:val="de-DE"/>
        </w:rPr>
        <w:t>nen</w:t>
      </w:r>
      <w:proofErr w:type="spellEnd"/>
      <w:r>
        <w:rPr>
          <w:rStyle w:val="Hyperlink1"/>
        </w:rPr>
        <w:t xml:space="preserve">í vybíráno </w:t>
      </w:r>
      <w:proofErr w:type="spellStart"/>
      <w:r>
        <w:rPr>
          <w:rStyle w:val="Hyperlink1"/>
        </w:rPr>
        <w:t>vstupn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 xml:space="preserve">. </w:t>
      </w:r>
    </w:p>
    <w:p w:rsidR="00BB2C78" w:rsidRDefault="00FF1549">
      <w:pPr>
        <w:pStyle w:val="Zkladntext"/>
        <w:widowControl/>
        <w:suppressAutoHyphens w:val="0"/>
        <w:spacing w:before="120"/>
        <w:jc w:val="both"/>
        <w:rPr>
          <w:rStyle w:val="Hyperlink1"/>
        </w:rPr>
      </w:pPr>
      <w:r>
        <w:rPr>
          <w:rStyle w:val="Hyperlink1"/>
        </w:rPr>
        <w:t>6.2.2 Pořadatel dodá DILIA do10. dne kalendářního měsí</w:t>
      </w:r>
      <w:r>
        <w:rPr>
          <w:rStyle w:val="Hyperlink1"/>
          <w:lang w:val="fr-FR"/>
        </w:rPr>
        <w:t>ce n</w:t>
      </w:r>
      <w:r>
        <w:rPr>
          <w:rStyle w:val="Hyperlink1"/>
        </w:rPr>
        <w:t>ásledujícího po konání divadelního představení písemn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vyúčtování výše podílov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odměny obsahující údaje relevantní pro výpoč</w:t>
      </w:r>
      <w:r>
        <w:rPr>
          <w:rStyle w:val="Hyperlink1"/>
          <w:lang w:val="nl-NL"/>
        </w:rPr>
        <w:t>et v</w:t>
      </w:r>
      <w:r>
        <w:rPr>
          <w:rStyle w:val="Hyperlink1"/>
        </w:rPr>
        <w:t>ýše podílov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odměny dle odst. 6.2.1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smlouvy, tj. vyčíslení celkov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hrub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lastRenderedPageBreak/>
        <w:t>tržby za divadelní představení</w:t>
      </w:r>
      <w:r>
        <w:rPr>
          <w:rStyle w:val="Hyperlink1"/>
          <w:lang w:val="pt-PT"/>
        </w:rPr>
        <w:t>, a d</w:t>
      </w:r>
      <w:r>
        <w:rPr>
          <w:rStyle w:val="Hyperlink1"/>
        </w:rPr>
        <w:t>á</w:t>
      </w:r>
      <w:r>
        <w:rPr>
          <w:rStyle w:val="Hyperlink1"/>
          <w:lang w:val="nl-NL"/>
        </w:rPr>
        <w:t>le datum kon</w:t>
      </w:r>
      <w:r>
        <w:rPr>
          <w:rStyle w:val="Hyperlink1"/>
        </w:rPr>
        <w:t xml:space="preserve">ání divadelního představení. Vyúčtování bude DILIA dodáno dle vzoru hlášení hrubých tržeb, který je k dispozici na internetových stránkách DILIA na adrese </w:t>
      </w:r>
      <w:r>
        <w:rPr>
          <w:rStyle w:val="Hyperlink4"/>
        </w:rPr>
        <w:fldChar w:fldCharType="begin"/>
      </w:r>
      <w:r>
        <w:rPr>
          <w:rStyle w:val="Hyperlink4"/>
        </w:rPr>
        <w:instrText xml:space="preserve"> HYPERLINK "http://www.dilia.cz"</w:instrText>
      </w:r>
      <w:r>
        <w:rPr>
          <w:rStyle w:val="Hyperlink4"/>
        </w:rPr>
        <w:fldChar w:fldCharType="separate"/>
      </w:r>
      <w:r>
        <w:rPr>
          <w:rStyle w:val="Hyperlink4"/>
        </w:rPr>
        <w:t>www.dilia.cz</w:t>
      </w:r>
      <w:r>
        <w:fldChar w:fldCharType="end"/>
      </w:r>
      <w:r>
        <w:rPr>
          <w:rStyle w:val="Hyperlink1"/>
        </w:rPr>
        <w:t>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 xml:space="preserve">6.2.3 Pořadatel je povinen umožnit DILIA kontrolu účetních dokladů </w:t>
      </w:r>
      <w:r>
        <w:rPr>
          <w:rStyle w:val="Hyperlink1"/>
          <w:lang w:val="it-IT"/>
        </w:rPr>
        <w:t xml:space="preserve">za </w:t>
      </w:r>
      <w:r>
        <w:rPr>
          <w:rStyle w:val="Hyperlink1"/>
        </w:rPr>
        <w:t xml:space="preserve">účelem ověření </w:t>
      </w:r>
      <w:proofErr w:type="spellStart"/>
      <w:r>
        <w:rPr>
          <w:rStyle w:val="Hyperlink1"/>
          <w:lang w:val="de-DE"/>
        </w:rPr>
        <w:t>spr</w:t>
      </w:r>
      <w:r>
        <w:rPr>
          <w:rStyle w:val="Hyperlink1"/>
        </w:rPr>
        <w:t>ávnosti</w:t>
      </w:r>
      <w:proofErr w:type="spellEnd"/>
      <w:r>
        <w:rPr>
          <w:rStyle w:val="Hyperlink1"/>
        </w:rPr>
        <w:t xml:space="preserve"> hlášení dle odst. 6.2.2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smlouvy. DILIA je oprávněna k </w:t>
      </w:r>
      <w:proofErr w:type="spellStart"/>
      <w:r>
        <w:rPr>
          <w:rStyle w:val="Hyperlink1"/>
        </w:rPr>
        <w:t>takov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kontrole zmocnit třetí osobu. Zjistí-li DILIA při provádění kontroly nesrovnalosti v </w:t>
      </w:r>
      <w:r>
        <w:rPr>
          <w:rStyle w:val="Hyperlink1"/>
          <w:lang w:val="de-DE"/>
        </w:rPr>
        <w:t>hl</w:t>
      </w:r>
      <w:proofErr w:type="spellStart"/>
      <w:r>
        <w:rPr>
          <w:rStyle w:val="Hyperlink1"/>
        </w:rPr>
        <w:t>ášení</w:t>
      </w:r>
      <w:proofErr w:type="spellEnd"/>
      <w:r>
        <w:rPr>
          <w:rStyle w:val="Hyperlink1"/>
        </w:rPr>
        <w:t>, je pořadatel povinen uhradit DILIA též účelně vynaložen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náklady na provedení </w:t>
      </w:r>
      <w:proofErr w:type="spellStart"/>
      <w:r>
        <w:rPr>
          <w:rStyle w:val="Hyperlink1"/>
        </w:rPr>
        <w:t>takov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kontroly.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6.2.</w:t>
      </w:r>
      <w:r w:rsidR="006C0EEE">
        <w:rPr>
          <w:rStyle w:val="Hyperlink1"/>
        </w:rPr>
        <w:t>4</w:t>
      </w:r>
      <w:r>
        <w:rPr>
          <w:rStyle w:val="Hyperlink1"/>
        </w:rPr>
        <w:t xml:space="preserve"> V případě porušení závazků pořadatele dle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je přímo DILIA oprávněna uplatnit vůči pořadateli následující sankce: 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 xml:space="preserve">Při porušení závazku neprovozovat divadelní představení, </w:t>
      </w:r>
      <w:proofErr w:type="spellStart"/>
      <w:r>
        <w:rPr>
          <w:rStyle w:val="Hyperlink1"/>
        </w:rPr>
        <w:t>kter</w:t>
      </w:r>
      <w:proofErr w:type="spellEnd"/>
      <w:r>
        <w:rPr>
          <w:rStyle w:val="Hyperlink1"/>
          <w:lang w:val="fr-FR"/>
        </w:rPr>
        <w:t xml:space="preserve">é </w:t>
      </w:r>
      <w:proofErr w:type="spellStart"/>
      <w:r>
        <w:rPr>
          <w:rStyle w:val="Hyperlink1"/>
          <w:lang w:val="de-DE"/>
        </w:rPr>
        <w:t>nen</w:t>
      </w:r>
      <w:proofErr w:type="spellEnd"/>
      <w:r>
        <w:rPr>
          <w:rStyle w:val="Hyperlink1"/>
        </w:rPr>
        <w:t xml:space="preserve">í </w:t>
      </w:r>
      <w:proofErr w:type="spellStart"/>
      <w:r>
        <w:rPr>
          <w:rStyle w:val="Hyperlink1"/>
        </w:rPr>
        <w:t>přístupn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 xml:space="preserve">veřejnosti, a/nebo na němž </w:t>
      </w:r>
      <w:proofErr w:type="spellStart"/>
      <w:r>
        <w:rPr>
          <w:rStyle w:val="Hyperlink1"/>
          <w:lang w:val="de-DE"/>
        </w:rPr>
        <w:t>nen</w:t>
      </w:r>
      <w:proofErr w:type="spellEnd"/>
      <w:r>
        <w:rPr>
          <w:rStyle w:val="Hyperlink1"/>
        </w:rPr>
        <w:t xml:space="preserve">í vybíráno </w:t>
      </w:r>
      <w:proofErr w:type="spellStart"/>
      <w:r>
        <w:rPr>
          <w:rStyle w:val="Hyperlink1"/>
        </w:rPr>
        <w:t>vstupn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dle odst. 6.2.1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smlouvy, při porušení závazku zaplatit DILIA odměnu dle odst. 6.2.1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smlouvy, při porušení závazku dodat DILIA vyúčtování dle odst. 6.2.2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a při porušení závazku umožnit DILIA kontrolu dle odst. 6.2.3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je pořadatel povinen zaplatit DILIA smluvní pokutu ve výši 25.000,- Kč (slovy dvacet pět tisíc korun českých) za </w:t>
      </w:r>
      <w:proofErr w:type="spellStart"/>
      <w:r>
        <w:rPr>
          <w:rStyle w:val="Hyperlink1"/>
        </w:rPr>
        <w:t>každ</w:t>
      </w:r>
      <w:proofErr w:type="spellEnd"/>
      <w:r>
        <w:rPr>
          <w:rStyle w:val="Hyperlink1"/>
          <w:lang w:val="fr-FR"/>
        </w:rPr>
        <w:t xml:space="preserve">é </w:t>
      </w:r>
      <w:proofErr w:type="spellStart"/>
      <w:r>
        <w:rPr>
          <w:rStyle w:val="Hyperlink1"/>
        </w:rPr>
        <w:t>takov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porušení povinností a zároveň náhradu škody v pln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výš</w:t>
      </w:r>
      <w:r>
        <w:rPr>
          <w:rStyle w:val="Hyperlink1"/>
          <w:lang w:val="it-IT"/>
        </w:rPr>
        <w:t xml:space="preserve">i. 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6.3 Agentura prohlašuje a zaručuje, že DILIA udělila k převzetí povinností dle odst. 6.2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pořadatelem souhlas a pořadatel bere na vědomí, že mu touto smlouvou vzniká povinnost vůči </w:t>
      </w:r>
      <w:proofErr w:type="gramStart"/>
      <w:r>
        <w:rPr>
          <w:rStyle w:val="Hyperlink1"/>
        </w:rPr>
        <w:t>DILIA</w:t>
      </w:r>
      <w:proofErr w:type="gramEnd"/>
      <w:r>
        <w:rPr>
          <w:rStyle w:val="Hyperlink1"/>
        </w:rPr>
        <w:t xml:space="preserve"> plnit povinnosti dle odst. 6.2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smlouvy.</w:t>
      </w:r>
    </w:p>
    <w:p w:rsidR="00BB2C78" w:rsidRDefault="00FF1549">
      <w:pPr>
        <w:spacing w:before="120"/>
        <w:jc w:val="center"/>
        <w:rPr>
          <w:rStyle w:val="Hyperlink1"/>
        </w:rPr>
      </w:pPr>
      <w:r>
        <w:rPr>
          <w:rStyle w:val="Hyperlink1"/>
        </w:rPr>
        <w:t>článek 7</w:t>
      </w:r>
    </w:p>
    <w:p w:rsidR="00BB2C78" w:rsidRDefault="00FF1549">
      <w:pPr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t>Závěrečná ustanovení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</w:rPr>
        <w:t>7.1 V záležitostech touto smlouvou neupravených se vztahy ze smlouvy vzniklé řídí zákonem č. 89/2012 Sb., občanský zákoník, a zákonem č. 121/2000 Sb., autorský zákon, ve znění pozdějších předpisů.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</w:rPr>
        <w:t>7.2 Vešker</w:t>
      </w:r>
      <w:r>
        <w:rPr>
          <w:rStyle w:val="Hyperlink1"/>
          <w:lang w:val="fr-FR"/>
        </w:rPr>
        <w:t xml:space="preserve">é </w:t>
      </w:r>
      <w:r>
        <w:rPr>
          <w:rStyle w:val="Hyperlink1"/>
        </w:rPr>
        <w:t>změny a dodatky t</w:t>
      </w:r>
      <w:r>
        <w:rPr>
          <w:rStyle w:val="Hyperlink1"/>
          <w:lang w:val="fr-FR"/>
        </w:rPr>
        <w:t>é</w:t>
      </w:r>
      <w:r>
        <w:rPr>
          <w:rStyle w:val="Hyperlink1"/>
        </w:rPr>
        <w:t xml:space="preserve">to smlouvy mohou být učiněny pouze písemně, po </w:t>
      </w:r>
      <w:proofErr w:type="spellStart"/>
      <w:r>
        <w:rPr>
          <w:rStyle w:val="Hyperlink1"/>
        </w:rPr>
        <w:t>vzájemn</w:t>
      </w:r>
      <w:proofErr w:type="spellEnd"/>
      <w:r>
        <w:rPr>
          <w:rStyle w:val="Hyperlink1"/>
          <w:lang w:val="fr-FR"/>
        </w:rPr>
        <w:t xml:space="preserve">é </w:t>
      </w:r>
      <w:r>
        <w:rPr>
          <w:rStyle w:val="Hyperlink1"/>
        </w:rPr>
        <w:t>dohodě obou smluvních stran.</w:t>
      </w:r>
    </w:p>
    <w:p w:rsidR="00BB2C78" w:rsidRDefault="00FF1549">
      <w:pPr>
        <w:spacing w:before="120"/>
        <w:jc w:val="both"/>
        <w:rPr>
          <w:rStyle w:val="Hyperlink1"/>
        </w:rPr>
      </w:pPr>
      <w:r>
        <w:rPr>
          <w:rStyle w:val="Hyperlink1"/>
          <w:lang w:val="nl-NL"/>
        </w:rPr>
        <w:t>7.3 Ned</w:t>
      </w:r>
      <w:proofErr w:type="spellStart"/>
      <w:r>
        <w:rPr>
          <w:rStyle w:val="Hyperlink1"/>
        </w:rPr>
        <w:t>ílnou</w:t>
      </w:r>
      <w:proofErr w:type="spellEnd"/>
      <w:r>
        <w:rPr>
          <w:rStyle w:val="Hyperlink1"/>
        </w:rPr>
        <w:t xml:space="preserve"> součástí t</w:t>
      </w:r>
      <w:r>
        <w:rPr>
          <w:rStyle w:val="Hyperlink1"/>
          <w:lang w:val="fr-FR"/>
        </w:rPr>
        <w:t>é</w:t>
      </w:r>
      <w:r>
        <w:rPr>
          <w:rStyle w:val="Hyperlink1"/>
        </w:rPr>
        <w:t>to smlouvy jsou nebo se stanou tyto přílohy: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>příloha č</w:t>
      </w:r>
      <w:r>
        <w:rPr>
          <w:rStyle w:val="Hyperlink1"/>
          <w:lang w:val="ru-RU"/>
        </w:rPr>
        <w:t xml:space="preserve">. 1 </w:t>
      </w:r>
      <w:r>
        <w:rPr>
          <w:rStyle w:val="Hyperlink1"/>
        </w:rPr>
        <w:t xml:space="preserve">– </w:t>
      </w:r>
      <w:proofErr w:type="spellStart"/>
      <w:r w:rsidRPr="00D845B9">
        <w:rPr>
          <w:rStyle w:val="Hyperlink1"/>
          <w:color w:val="auto"/>
        </w:rPr>
        <w:t>technick</w:t>
      </w:r>
      <w:proofErr w:type="spellEnd"/>
      <w:r w:rsidRPr="00D845B9">
        <w:rPr>
          <w:rStyle w:val="Hyperlink1"/>
          <w:color w:val="auto"/>
          <w:lang w:val="fr-FR"/>
        </w:rPr>
        <w:t>é</w:t>
      </w:r>
      <w:r>
        <w:rPr>
          <w:rStyle w:val="Hyperlink1"/>
          <w:lang w:val="fr-FR"/>
        </w:rPr>
        <w:t xml:space="preserve"> </w:t>
      </w:r>
      <w:r>
        <w:rPr>
          <w:rStyle w:val="Hyperlink1"/>
        </w:rPr>
        <w:t>podmínky</w:t>
      </w:r>
    </w:p>
    <w:p w:rsidR="00BB2C78" w:rsidRDefault="00FF1549">
      <w:pPr>
        <w:jc w:val="both"/>
        <w:rPr>
          <w:rStyle w:val="Hyperlink1"/>
        </w:rPr>
      </w:pPr>
      <w:r>
        <w:rPr>
          <w:rStyle w:val="Hyperlink1"/>
        </w:rPr>
        <w:t xml:space="preserve">příloha č. 2 – hudební sestava divadelní hry (po jejím </w:t>
      </w:r>
      <w:proofErr w:type="spellStart"/>
      <w:r>
        <w:rPr>
          <w:rStyle w:val="Hyperlink1"/>
        </w:rPr>
        <w:t>případn</w:t>
      </w:r>
      <w:proofErr w:type="spellEnd"/>
      <w:r>
        <w:rPr>
          <w:rStyle w:val="Hyperlink1"/>
          <w:lang w:val="fr-FR"/>
        </w:rPr>
        <w:t>é</w:t>
      </w:r>
      <w:r>
        <w:rPr>
          <w:rStyle w:val="Hyperlink1"/>
        </w:rPr>
        <w:t>m dodání),</w:t>
      </w:r>
    </w:p>
    <w:p w:rsidR="00BB2C78" w:rsidRDefault="00FF1549">
      <w:pPr>
        <w:pStyle w:val="Zkladntext"/>
        <w:spacing w:before="120"/>
        <w:jc w:val="both"/>
        <w:rPr>
          <w:rStyle w:val="Hyperlink1"/>
        </w:rPr>
      </w:pPr>
      <w:r>
        <w:rPr>
          <w:rStyle w:val="Hyperlink1"/>
        </w:rPr>
        <w:t xml:space="preserve">7.4 Tato smlouva nabývá platnosti jejím podpisem druhou smluvní stranou v pořadí. Vyhotovuje se ve dvou exemplářích s platností </w:t>
      </w:r>
      <w:r>
        <w:rPr>
          <w:rStyle w:val="Hyperlink1"/>
          <w:lang w:val="it-IT"/>
        </w:rPr>
        <w:t>origin</w:t>
      </w:r>
      <w:r>
        <w:rPr>
          <w:rStyle w:val="Hyperlink1"/>
        </w:rPr>
        <w:t>álu, po jednom pro každou smluvní stranu.</w:t>
      </w:r>
    </w:p>
    <w:p w:rsidR="00BB2C78" w:rsidRPr="00E945E1" w:rsidRDefault="00FF1549">
      <w:pPr>
        <w:pStyle w:val="Zkladntext"/>
        <w:spacing w:before="120"/>
        <w:jc w:val="both"/>
        <w:rPr>
          <w:rStyle w:val="Hyperlink1"/>
          <w:color w:val="auto"/>
        </w:rPr>
      </w:pPr>
      <w:r w:rsidRPr="00E945E1">
        <w:rPr>
          <w:rStyle w:val="Hyperlink1"/>
          <w:color w:val="auto"/>
        </w:rPr>
        <w:t xml:space="preserve">7.5 </w:t>
      </w:r>
      <w:r w:rsidRPr="00E945E1">
        <w:rPr>
          <w:rStyle w:val="dn"/>
          <w:rFonts w:ascii="Arial" w:hAnsi="Arial"/>
          <w:color w:val="auto"/>
          <w:sz w:val="16"/>
          <w:szCs w:val="16"/>
        </w:rPr>
        <w:t>„Divadlo</w:t>
      </w:r>
      <w:r w:rsidRPr="00E945E1">
        <w:rPr>
          <w:rStyle w:val="dn"/>
          <w:rFonts w:ascii="Arial" w:hAnsi="Arial"/>
          <w:color w:val="auto"/>
          <w:sz w:val="16"/>
          <w:szCs w:val="16"/>
          <w:lang w:val="de-DE"/>
        </w:rPr>
        <w:t xml:space="preserve">“ </w:t>
      </w:r>
      <w:r w:rsidRPr="00E945E1">
        <w:rPr>
          <w:rStyle w:val="dn"/>
          <w:rFonts w:ascii="Arial" w:hAnsi="Arial"/>
          <w:color w:val="auto"/>
          <w:sz w:val="16"/>
          <w:szCs w:val="16"/>
        </w:rPr>
        <w:t xml:space="preserve">bere na vědomí, že tato smlouva bude po jejím podpisu zveřejněna v Registru smluv dle Zákona o registru smluv č.340/2015 Sb. Odměna je údajem, který se nezveřejňuje ve smyslu § 3 odst. 2 písm. i) zákona č. 340/2015 Sb., jakož </w:t>
      </w:r>
      <w:r w:rsidRPr="00E945E1">
        <w:rPr>
          <w:rStyle w:val="dn"/>
          <w:rFonts w:ascii="Arial" w:hAnsi="Arial"/>
          <w:color w:val="auto"/>
          <w:sz w:val="16"/>
          <w:szCs w:val="16"/>
          <w:lang w:val="fr-FR"/>
        </w:rPr>
        <w:t>i neuve</w:t>
      </w:r>
      <w:r w:rsidRPr="00E945E1">
        <w:rPr>
          <w:rStyle w:val="dn"/>
          <w:rFonts w:ascii="Arial" w:hAnsi="Arial"/>
          <w:color w:val="auto"/>
          <w:sz w:val="16"/>
          <w:szCs w:val="16"/>
        </w:rPr>
        <w:t xml:space="preserve">řejněnou informací ve smyslu § 3 odst. 1 zákona č. 340/2015 Sb. </w:t>
      </w:r>
    </w:p>
    <w:p w:rsidR="00BB2C78" w:rsidRDefault="00BB2C78">
      <w:pPr>
        <w:jc w:val="both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spacing w:before="120"/>
        <w:jc w:val="both"/>
        <w:rPr>
          <w:rStyle w:val="dn"/>
          <w:rFonts w:ascii="Arial" w:eastAsia="Arial" w:hAnsi="Arial" w:cs="Arial"/>
          <w:color w:val="FF0000"/>
          <w:sz w:val="16"/>
          <w:szCs w:val="16"/>
          <w:u w:color="FF0000"/>
        </w:rPr>
      </w:pPr>
    </w:p>
    <w:p w:rsidR="00BB2C78" w:rsidRDefault="00FF1549">
      <w:pPr>
        <w:pStyle w:val="Zkladntext"/>
        <w:rPr>
          <w:rStyle w:val="Hyperlink1"/>
        </w:rPr>
      </w:pPr>
      <w:r w:rsidRPr="00E945E1">
        <w:rPr>
          <w:rStyle w:val="dn"/>
          <w:rFonts w:ascii="Arial" w:hAnsi="Arial"/>
          <w:color w:val="auto"/>
          <w:sz w:val="16"/>
          <w:szCs w:val="16"/>
          <w:u w:color="FF0000"/>
        </w:rPr>
        <w:t>V …………………..</w:t>
      </w:r>
      <w:r w:rsidRPr="00E945E1">
        <w:rPr>
          <w:rStyle w:val="dn"/>
          <w:rFonts w:ascii="Arial" w:hAnsi="Arial"/>
          <w:color w:val="auto"/>
          <w:sz w:val="16"/>
          <w:szCs w:val="16"/>
          <w:u w:color="FF0000"/>
        </w:rPr>
        <w:tab/>
        <w:t>dne…………….</w:t>
      </w:r>
      <w:r w:rsidRPr="00E945E1">
        <w:rPr>
          <w:rStyle w:val="dn"/>
          <w:rFonts w:ascii="Arial" w:hAnsi="Arial"/>
          <w:color w:val="auto"/>
          <w:sz w:val="16"/>
          <w:szCs w:val="16"/>
          <w:u w:color="FF0000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  <w:t xml:space="preserve">V Praze dne </w:t>
      </w: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FF1549">
      <w:pPr>
        <w:pStyle w:val="Zkladntext"/>
        <w:rPr>
          <w:rStyle w:val="Hyperlink1"/>
        </w:rPr>
      </w:pPr>
      <w:r>
        <w:rPr>
          <w:rStyle w:val="Hyperlink1"/>
        </w:rPr>
        <w:t xml:space="preserve"> .........................................................                          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  <w:t>...................................................................</w:t>
      </w:r>
    </w:p>
    <w:p w:rsidR="00BB2C78" w:rsidRDefault="00FF1549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eastAsia="Arial" w:hAnsi="Arial" w:cs="Arial"/>
          <w:b/>
          <w:bCs/>
          <w:color w:val="FF0000"/>
          <w:sz w:val="16"/>
          <w:szCs w:val="16"/>
          <w:u w:color="FF0000"/>
        </w:rPr>
        <w:tab/>
      </w:r>
      <w:r>
        <w:rPr>
          <w:rStyle w:val="dn"/>
          <w:rFonts w:ascii="Arial" w:eastAsia="Arial" w:hAnsi="Arial" w:cs="Arial"/>
          <w:b/>
          <w:bCs/>
          <w:color w:val="0000FF"/>
          <w:sz w:val="16"/>
          <w:szCs w:val="16"/>
          <w:u w:color="0000FF"/>
        </w:rPr>
        <w:tab/>
      </w:r>
      <w:r>
        <w:rPr>
          <w:rStyle w:val="dn"/>
          <w:rFonts w:ascii="Arial" w:eastAsia="Arial" w:hAnsi="Arial" w:cs="Arial"/>
          <w:b/>
          <w:bCs/>
          <w:color w:val="0000FF"/>
          <w:sz w:val="16"/>
          <w:szCs w:val="16"/>
          <w:u w:color="0000FF"/>
        </w:rPr>
        <w:tab/>
      </w:r>
      <w:r>
        <w:rPr>
          <w:rStyle w:val="dn"/>
          <w:rFonts w:ascii="Arial" w:eastAsia="Arial" w:hAnsi="Arial" w:cs="Arial"/>
          <w:b/>
          <w:bCs/>
          <w:color w:val="0000FF"/>
          <w:sz w:val="16"/>
          <w:szCs w:val="16"/>
          <w:u w:color="0000FF"/>
        </w:rPr>
        <w:tab/>
      </w:r>
      <w:r>
        <w:rPr>
          <w:rStyle w:val="dn"/>
          <w:rFonts w:ascii="Arial" w:eastAsia="Arial" w:hAnsi="Arial" w:cs="Arial"/>
          <w:b/>
          <w:bCs/>
          <w:color w:val="0000FF"/>
          <w:sz w:val="16"/>
          <w:szCs w:val="16"/>
          <w:u w:color="0000FF"/>
        </w:rPr>
        <w:tab/>
      </w:r>
      <w:r>
        <w:rPr>
          <w:rStyle w:val="dn"/>
          <w:rFonts w:ascii="Arial" w:eastAsia="Arial" w:hAnsi="Arial" w:cs="Arial"/>
          <w:b/>
          <w:bCs/>
          <w:color w:val="0000FF"/>
          <w:sz w:val="16"/>
          <w:szCs w:val="16"/>
          <w:u w:color="0000FF"/>
        </w:rPr>
        <w:tab/>
      </w:r>
      <w:r>
        <w:rPr>
          <w:rStyle w:val="dn"/>
          <w:rFonts w:ascii="Arial" w:eastAsia="Arial" w:hAnsi="Arial" w:cs="Arial"/>
          <w:b/>
          <w:bCs/>
          <w:color w:val="0000FF"/>
          <w:sz w:val="16"/>
          <w:szCs w:val="16"/>
          <w:u w:color="0000FF"/>
        </w:rPr>
        <w:tab/>
        <w:t xml:space="preserve">                             </w:t>
      </w:r>
      <w:r>
        <w:rPr>
          <w:rStyle w:val="dn"/>
          <w:rFonts w:ascii="Arial" w:hAnsi="Arial"/>
          <w:b/>
          <w:bCs/>
          <w:sz w:val="16"/>
          <w:szCs w:val="16"/>
        </w:rPr>
        <w:t>Divadlo Verze s.r.o.</w:t>
      </w: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9E4327" w:rsidRDefault="009E4327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pStyle w:val="Zkladntext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FF1549">
      <w:pPr>
        <w:pStyle w:val="Zkladntext"/>
        <w:ind w:left="3600" w:firstLine="720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lastRenderedPageBreak/>
        <w:t>Příloha č</w:t>
      </w:r>
      <w:r>
        <w:rPr>
          <w:rStyle w:val="dn"/>
          <w:rFonts w:ascii="Arial" w:hAnsi="Arial"/>
          <w:b/>
          <w:bCs/>
          <w:sz w:val="16"/>
          <w:szCs w:val="16"/>
          <w:lang w:val="ru-RU"/>
        </w:rPr>
        <w:t xml:space="preserve">. 1 </w:t>
      </w:r>
    </w:p>
    <w:p w:rsidR="00BB2C78" w:rsidRDefault="00BB2C78">
      <w:pPr>
        <w:pStyle w:val="Zkladntext"/>
        <w:ind w:left="2880" w:firstLine="720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FF1549">
      <w:pPr>
        <w:pStyle w:val="Zkladntext"/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t>Technick</w:t>
      </w:r>
      <w:r>
        <w:rPr>
          <w:rStyle w:val="dn"/>
          <w:rFonts w:ascii="Arial" w:hAnsi="Arial"/>
          <w:b/>
          <w:bCs/>
          <w:sz w:val="16"/>
          <w:szCs w:val="16"/>
          <w:lang w:val="fr-FR"/>
        </w:rPr>
        <w:t xml:space="preserve">é </w:t>
      </w:r>
      <w:r>
        <w:rPr>
          <w:rStyle w:val="dn"/>
          <w:rFonts w:ascii="Arial" w:hAnsi="Arial"/>
          <w:b/>
          <w:bCs/>
          <w:sz w:val="16"/>
          <w:szCs w:val="16"/>
        </w:rPr>
        <w:t>podmínky</w:t>
      </w:r>
    </w:p>
    <w:p w:rsidR="00BB2C78" w:rsidRDefault="00BB2C78">
      <w:pPr>
        <w:pStyle w:val="Zkladntext"/>
        <w:jc w:val="center"/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BB2C78">
      <w:pPr>
        <w:rPr>
          <w:rStyle w:val="dn"/>
          <w:rFonts w:ascii="Arial" w:eastAsia="Arial" w:hAnsi="Arial" w:cs="Arial"/>
          <w:b/>
          <w:bCs/>
          <w:sz w:val="16"/>
          <w:szCs w:val="16"/>
        </w:rPr>
      </w:pPr>
    </w:p>
    <w:p w:rsidR="00BB2C78" w:rsidRDefault="00FF1549">
      <w:pPr>
        <w:widowControl/>
        <w:suppressAutoHyphens w:val="0"/>
        <w:spacing w:after="160"/>
        <w:rPr>
          <w:rStyle w:val="dn"/>
          <w:sz w:val="24"/>
          <w:szCs w:val="24"/>
        </w:rPr>
      </w:pPr>
      <w:r>
        <w:rPr>
          <w:rStyle w:val="dn"/>
          <w:rFonts w:ascii="Arial" w:hAnsi="Arial"/>
          <w:b/>
          <w:bCs/>
          <w:sz w:val="16"/>
          <w:szCs w:val="16"/>
        </w:rPr>
        <w:t>Minimální rozměr jeviště: 5H x 7Š</w:t>
      </w:r>
      <w:r>
        <w:rPr>
          <w:rStyle w:val="dn"/>
          <w:rFonts w:ascii="Arial" w:hAnsi="Arial"/>
          <w:b/>
          <w:bCs/>
          <w:sz w:val="16"/>
          <w:szCs w:val="16"/>
        </w:rPr>
        <w:br/>
      </w:r>
      <w:r>
        <w:rPr>
          <w:rStyle w:val="Hyperlink1"/>
        </w:rPr>
        <w:t>závaží na zatížení stěny nebo možnost vrtání</w:t>
      </w:r>
    </w:p>
    <w:p w:rsidR="00BB2C78" w:rsidRDefault="00FF1549">
      <w:pPr>
        <w:widowControl/>
        <w:suppressAutoHyphens w:val="0"/>
        <w:spacing w:after="160"/>
        <w:rPr>
          <w:rStyle w:val="dn"/>
          <w:sz w:val="24"/>
          <w:szCs w:val="24"/>
        </w:rPr>
      </w:pPr>
      <w:r>
        <w:rPr>
          <w:rStyle w:val="dn"/>
          <w:rFonts w:ascii="Arial" w:hAnsi="Arial"/>
          <w:b/>
          <w:bCs/>
          <w:sz w:val="16"/>
          <w:szCs w:val="16"/>
        </w:rPr>
        <w:t>Osvětlení:</w:t>
      </w:r>
    </w:p>
    <w:p w:rsidR="00BB2C78" w:rsidRDefault="00FF1549">
      <w:pPr>
        <w:widowControl/>
        <w:suppressAutoHyphens w:val="0"/>
        <w:spacing w:after="160"/>
        <w:rPr>
          <w:rStyle w:val="dn"/>
          <w:sz w:val="24"/>
          <w:szCs w:val="24"/>
        </w:rPr>
      </w:pPr>
      <w:r>
        <w:rPr>
          <w:rStyle w:val="Hyperlink1"/>
          <w:lang w:val="de-DE"/>
        </w:rPr>
        <w:t xml:space="preserve">8x FHR 1000watt </w:t>
      </w:r>
      <w:proofErr w:type="spellStart"/>
      <w:r>
        <w:rPr>
          <w:rStyle w:val="Hyperlink1"/>
          <w:lang w:val="de-DE"/>
        </w:rPr>
        <w:t>zep</w:t>
      </w:r>
      <w:r>
        <w:rPr>
          <w:rStyle w:val="Hyperlink1"/>
        </w:rPr>
        <w:t>ředu</w:t>
      </w:r>
      <w:proofErr w:type="spellEnd"/>
      <w:r>
        <w:rPr>
          <w:rStyle w:val="Hyperlink1"/>
        </w:rPr>
        <w:br/>
        <w:t>2x FHR 1000watt / 4x FHR 500watt průvan / z portálu</w:t>
      </w:r>
      <w:r>
        <w:rPr>
          <w:rStyle w:val="Hyperlink1"/>
        </w:rPr>
        <w:br/>
      </w:r>
      <w:proofErr w:type="spellStart"/>
      <w:r>
        <w:rPr>
          <w:rStyle w:val="Hyperlink1"/>
          <w:lang w:val="en-US"/>
        </w:rPr>
        <w:t>Profil</w:t>
      </w:r>
      <w:proofErr w:type="spellEnd"/>
      <w:r>
        <w:rPr>
          <w:rStyle w:val="Hyperlink1"/>
          <w:lang w:val="en-US"/>
        </w:rPr>
        <w:t xml:space="preserve"> / </w:t>
      </w:r>
      <w:r>
        <w:rPr>
          <w:rStyle w:val="Hyperlink1"/>
        </w:rPr>
        <w:t xml:space="preserve">štych zepředu (nepohyblivý) </w:t>
      </w:r>
      <w:r>
        <w:rPr>
          <w:rStyle w:val="Hyperlink1"/>
        </w:rPr>
        <w:br/>
        <w:t>Stmívače</w:t>
      </w:r>
    </w:p>
    <w:p w:rsidR="00BB2C78" w:rsidRDefault="00FF1549">
      <w:pPr>
        <w:widowControl/>
        <w:suppressAutoHyphens w:val="0"/>
        <w:spacing w:after="160"/>
        <w:rPr>
          <w:rStyle w:val="dn"/>
          <w:rFonts w:ascii="Arial" w:eastAsia="Arial" w:hAnsi="Arial" w:cs="Arial"/>
          <w:b/>
          <w:bCs/>
          <w:sz w:val="16"/>
          <w:szCs w:val="16"/>
        </w:rPr>
      </w:pPr>
      <w:r>
        <w:rPr>
          <w:rStyle w:val="dn"/>
          <w:rFonts w:ascii="Arial" w:hAnsi="Arial"/>
          <w:b/>
          <w:bCs/>
          <w:sz w:val="16"/>
          <w:szCs w:val="16"/>
        </w:rPr>
        <w:t>Zvuk:</w:t>
      </w:r>
    </w:p>
    <w:p w:rsidR="00BB2C78" w:rsidRDefault="00FF1549">
      <w:pPr>
        <w:widowControl/>
        <w:suppressAutoHyphens w:val="0"/>
        <w:spacing w:after="160"/>
        <w:rPr>
          <w:rStyle w:val="dn"/>
          <w:sz w:val="24"/>
          <w:szCs w:val="24"/>
        </w:rPr>
      </w:pPr>
      <w:r>
        <w:rPr>
          <w:rStyle w:val="Hyperlink1"/>
        </w:rPr>
        <w:t xml:space="preserve">Mixpult, kabel stereo </w:t>
      </w:r>
      <w:proofErr w:type="spellStart"/>
      <w:r>
        <w:rPr>
          <w:rStyle w:val="Hyperlink1"/>
        </w:rPr>
        <w:t>jack</w:t>
      </w:r>
      <w:proofErr w:type="spellEnd"/>
      <w:r>
        <w:rPr>
          <w:rStyle w:val="Hyperlink1"/>
        </w:rPr>
        <w:t xml:space="preserve"> 3,5 Male (hudba z </w:t>
      </w:r>
      <w:r>
        <w:rPr>
          <w:rStyle w:val="Hyperlink1"/>
          <w:lang w:val="pt-PT"/>
        </w:rPr>
        <w:t>PC)</w:t>
      </w:r>
      <w:r>
        <w:rPr>
          <w:rStyle w:val="Hyperlink1"/>
        </w:rPr>
        <w:br/>
      </w:r>
      <w:r>
        <w:rPr>
          <w:rStyle w:val="Hyperlink1"/>
          <w:lang w:val="fr-FR"/>
        </w:rPr>
        <w:t>1x z</w:t>
      </w:r>
      <w:proofErr w:type="spellStart"/>
      <w:r>
        <w:rPr>
          <w:rStyle w:val="Hyperlink1"/>
        </w:rPr>
        <w:t>ásuvka</w:t>
      </w:r>
      <w:proofErr w:type="spellEnd"/>
      <w:r>
        <w:rPr>
          <w:rStyle w:val="Hyperlink1"/>
        </w:rPr>
        <w:t xml:space="preserve"> 230V (</w:t>
      </w:r>
      <w:proofErr w:type="spellStart"/>
      <w:r>
        <w:rPr>
          <w:rStyle w:val="Hyperlink1"/>
        </w:rPr>
        <w:t>adapt</w:t>
      </w:r>
      <w:proofErr w:type="spellEnd"/>
      <w:r>
        <w:rPr>
          <w:rStyle w:val="Hyperlink1"/>
          <w:lang w:val="fr-FR"/>
        </w:rPr>
        <w:t>ér PC)</w:t>
      </w:r>
      <w:r>
        <w:rPr>
          <w:rStyle w:val="Hyperlink1"/>
        </w:rPr>
        <w:t> </w:t>
      </w:r>
    </w:p>
    <w:p w:rsidR="00BB2C78" w:rsidRDefault="00FF1549">
      <w:pPr>
        <w:widowControl/>
        <w:suppressAutoHyphens w:val="0"/>
        <w:spacing w:after="160"/>
        <w:rPr>
          <w:rStyle w:val="dn"/>
          <w:sz w:val="24"/>
          <w:szCs w:val="24"/>
        </w:rPr>
      </w:pPr>
      <w:r>
        <w:rPr>
          <w:rStyle w:val="Hyperlink1"/>
        </w:rPr>
        <w:t xml:space="preserve">4 aktivní bedny - přední a zadní, případně přední a v portále </w:t>
      </w:r>
      <w:proofErr w:type="gramStart"/>
      <w:r>
        <w:rPr>
          <w:rStyle w:val="Hyperlink1"/>
        </w:rPr>
        <w:t>odposlechy)</w:t>
      </w:r>
      <w:r>
        <w:rPr>
          <w:rStyle w:val="Hyperlink1"/>
        </w:rPr>
        <w:br/>
      </w:r>
      <w:r>
        <w:rPr>
          <w:rStyle w:val="Hyperlink1"/>
        </w:rPr>
        <w:br/>
      </w:r>
      <w:r>
        <w:rPr>
          <w:rStyle w:val="dn"/>
          <w:rFonts w:ascii="Arial" w:hAnsi="Arial"/>
          <w:b/>
          <w:bCs/>
          <w:sz w:val="16"/>
          <w:szCs w:val="16"/>
        </w:rPr>
        <w:t>!V představení</w:t>
      </w:r>
      <w:proofErr w:type="gramEnd"/>
      <w:r>
        <w:rPr>
          <w:rStyle w:val="dn"/>
          <w:rFonts w:ascii="Arial" w:hAnsi="Arial"/>
          <w:b/>
          <w:bCs/>
          <w:sz w:val="16"/>
          <w:szCs w:val="16"/>
        </w:rPr>
        <w:t xml:space="preserve"> je výstřel ze startovací </w:t>
      </w:r>
      <w:r>
        <w:rPr>
          <w:rStyle w:val="dn"/>
          <w:rFonts w:ascii="Arial" w:hAnsi="Arial"/>
          <w:b/>
          <w:bCs/>
          <w:sz w:val="16"/>
          <w:szCs w:val="16"/>
          <w:lang w:val="it-IT"/>
        </w:rPr>
        <w:t>pistole!</w:t>
      </w:r>
    </w:p>
    <w:p w:rsidR="00BB2C78" w:rsidRDefault="00FF1549">
      <w:pPr>
        <w:spacing w:before="100" w:after="100"/>
        <w:rPr>
          <w:rStyle w:val="Hyperlink1"/>
        </w:rPr>
      </w:pPr>
      <w:r>
        <w:rPr>
          <w:rStyle w:val="Hyperlink1"/>
          <w:lang w:val="de-DE"/>
        </w:rPr>
        <w:t xml:space="preserve">Technik: </w:t>
      </w:r>
      <w:r>
        <w:rPr>
          <w:rStyle w:val="Hyperlink1"/>
          <w:lang w:val="de-DE"/>
        </w:rPr>
        <w:tab/>
      </w:r>
      <w:r>
        <w:rPr>
          <w:rStyle w:val="Hyperlink1"/>
          <w:lang w:val="de-DE"/>
        </w:rPr>
        <w:tab/>
      </w:r>
      <w:r w:rsidR="009E4327">
        <w:rPr>
          <w:rStyle w:val="Hyperlink1"/>
          <w:lang w:val="de-DE"/>
        </w:rPr>
        <w:t>xxx</w:t>
      </w:r>
      <w:r>
        <w:rPr>
          <w:rStyle w:val="Hyperlink1"/>
        </w:rPr>
        <w:tab/>
      </w:r>
      <w:r>
        <w:rPr>
          <w:rStyle w:val="Hyperlink1"/>
        </w:rPr>
        <w:tab/>
      </w:r>
      <w:r w:rsidR="009E4327">
        <w:rPr>
          <w:rStyle w:val="Hyperlink1"/>
        </w:rPr>
        <w:t>xxx</w:t>
      </w:r>
      <w:bookmarkStart w:id="0" w:name="_GoBack"/>
      <w:bookmarkEnd w:id="0"/>
      <w:r>
        <w:rPr>
          <w:rStyle w:val="Hyperlink1"/>
        </w:rPr>
        <w:tab/>
      </w:r>
      <w:r>
        <w:rPr>
          <w:rStyle w:val="Hyperlink1"/>
        </w:rPr>
        <w:tab/>
      </w:r>
    </w:p>
    <w:p w:rsidR="00BB2C78" w:rsidRDefault="00BB2C78">
      <w:pPr>
        <w:rPr>
          <w:rStyle w:val="dn"/>
          <w:rFonts w:ascii="Arial" w:eastAsia="Arial" w:hAnsi="Arial" w:cs="Arial"/>
          <w:sz w:val="16"/>
          <w:szCs w:val="16"/>
        </w:rPr>
      </w:pPr>
    </w:p>
    <w:p w:rsidR="00BB2C78" w:rsidRDefault="00FF1549">
      <w:pPr>
        <w:rPr>
          <w:rStyle w:val="Hyperlink1"/>
        </w:rPr>
      </w:pPr>
      <w:r>
        <w:rPr>
          <w:rStyle w:val="Hyperlink1"/>
        </w:rPr>
        <w:t>Příjezd techniků:</w:t>
      </w:r>
      <w:r>
        <w:rPr>
          <w:rStyle w:val="Hyperlink1"/>
        </w:rPr>
        <w:tab/>
        <w:t xml:space="preserve"> 3 hodiny </w:t>
      </w:r>
      <w:proofErr w:type="spellStart"/>
      <w:r>
        <w:rPr>
          <w:rStyle w:val="Hyperlink1"/>
        </w:rPr>
        <w:t>př</w:t>
      </w:r>
      <w:r>
        <w:rPr>
          <w:rStyle w:val="Hyperlink1"/>
          <w:lang w:val="en-US"/>
        </w:rPr>
        <w:t>ed</w:t>
      </w:r>
      <w:proofErr w:type="spellEnd"/>
      <w:r>
        <w:rPr>
          <w:rStyle w:val="Hyperlink1"/>
          <w:lang w:val="en-US"/>
        </w:rPr>
        <w:t xml:space="preserve"> p</w:t>
      </w:r>
      <w:proofErr w:type="spellStart"/>
      <w:r>
        <w:rPr>
          <w:rStyle w:val="Hyperlink1"/>
        </w:rPr>
        <w:t>ředstavením</w:t>
      </w:r>
      <w:proofErr w:type="spellEnd"/>
      <w:r>
        <w:rPr>
          <w:rStyle w:val="Hyperlink1"/>
        </w:rPr>
        <w:t>.</w:t>
      </w:r>
    </w:p>
    <w:p w:rsidR="00BB2C78" w:rsidRDefault="00FF1549">
      <w:r>
        <w:rPr>
          <w:rStyle w:val="Hyperlink1"/>
        </w:rPr>
        <w:t>Příjezd herců:</w:t>
      </w:r>
      <w:r>
        <w:rPr>
          <w:rStyle w:val="Hyperlink1"/>
        </w:rPr>
        <w:tab/>
        <w:t xml:space="preserve"> 1 hodinu </w:t>
      </w:r>
      <w:proofErr w:type="spellStart"/>
      <w:r>
        <w:rPr>
          <w:rStyle w:val="Hyperlink1"/>
        </w:rPr>
        <w:t>př</w:t>
      </w:r>
      <w:r>
        <w:rPr>
          <w:rStyle w:val="Hyperlink1"/>
          <w:lang w:val="en-US"/>
        </w:rPr>
        <w:t>ed</w:t>
      </w:r>
      <w:proofErr w:type="spellEnd"/>
      <w:r>
        <w:rPr>
          <w:rStyle w:val="Hyperlink1"/>
          <w:lang w:val="en-US"/>
        </w:rPr>
        <w:t xml:space="preserve"> p</w:t>
      </w:r>
      <w:proofErr w:type="spellStart"/>
      <w:r>
        <w:rPr>
          <w:rStyle w:val="Hyperlink1"/>
        </w:rPr>
        <w:t>ředstavením</w:t>
      </w:r>
      <w:proofErr w:type="spellEnd"/>
      <w:r>
        <w:rPr>
          <w:rStyle w:val="Hyperlink1"/>
        </w:rPr>
        <w:t>.</w:t>
      </w:r>
    </w:p>
    <w:sectPr w:rsidR="00BB2C78">
      <w:headerReference w:type="default" r:id="rId9"/>
      <w:footerReference w:type="default" r:id="rId10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B5" w:rsidRDefault="008F43B5">
      <w:r>
        <w:separator/>
      </w:r>
    </w:p>
  </w:endnote>
  <w:endnote w:type="continuationSeparator" w:id="0">
    <w:p w:rsidR="008F43B5" w:rsidRDefault="008F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78" w:rsidRDefault="00BB2C78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B5" w:rsidRDefault="008F43B5">
      <w:r>
        <w:separator/>
      </w:r>
    </w:p>
  </w:footnote>
  <w:footnote w:type="continuationSeparator" w:id="0">
    <w:p w:rsidR="008F43B5" w:rsidRDefault="008F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78" w:rsidRDefault="00BB2C78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2C78"/>
    <w:rsid w:val="006C0EEE"/>
    <w:rsid w:val="00726DA1"/>
    <w:rsid w:val="008F43B5"/>
    <w:rsid w:val="009E4327"/>
    <w:rsid w:val="00AA5EB0"/>
    <w:rsid w:val="00B23694"/>
    <w:rsid w:val="00BB2C78"/>
    <w:rsid w:val="00D845B9"/>
    <w:rsid w:val="00E945E1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da-DK"/>
    </w:rPr>
  </w:style>
  <w:style w:type="character" w:customStyle="1" w:styleId="Hyperlink1">
    <w:name w:val="Hyperlink.1"/>
    <w:rPr>
      <w:rFonts w:ascii="Arial" w:hAnsi="Arial"/>
      <w:sz w:val="16"/>
      <w:szCs w:val="16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222222"/>
      <w:sz w:val="16"/>
      <w:szCs w:val="16"/>
      <w:u w:color="222222"/>
    </w:rPr>
  </w:style>
  <w:style w:type="character" w:customStyle="1" w:styleId="Odkaz">
    <w:name w:val="Odkaz"/>
    <w:rPr>
      <w:outline w:val="0"/>
      <w:color w:val="000080"/>
      <w:u w:val="single" w:color="000080"/>
    </w:rPr>
  </w:style>
  <w:style w:type="character" w:customStyle="1" w:styleId="Hyperlink2">
    <w:name w:val="Hyperlink.2"/>
    <w:basedOn w:val="Odkaz"/>
    <w:rPr>
      <w:rFonts w:ascii="Arial" w:eastAsia="Arial" w:hAnsi="Arial" w:cs="Arial"/>
      <w:outline w:val="0"/>
      <w:color w:val="000000"/>
      <w:sz w:val="16"/>
      <w:szCs w:val="16"/>
      <w:u w:val="none" w:color="000000"/>
      <w:shd w:val="clear" w:color="auto" w:fill="FFFFFF"/>
    </w:rPr>
  </w:style>
  <w:style w:type="paragraph" w:customStyle="1" w:styleId="-wm-msonormal">
    <w:name w:val="-wm-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" w:cs="Arial Unicode MS"/>
      <w:color w:val="000000"/>
      <w:u w:color="000000"/>
    </w:rPr>
  </w:style>
  <w:style w:type="character" w:customStyle="1" w:styleId="Hyperlink3">
    <w:name w:val="Hyperlink.3"/>
    <w:basedOn w:val="Odkaz"/>
    <w:rPr>
      <w:rFonts w:ascii="Arial" w:eastAsia="Arial" w:hAnsi="Arial" w:cs="Arial"/>
      <w:outline w:val="0"/>
      <w:color w:val="000080"/>
      <w:sz w:val="16"/>
      <w:szCs w:val="16"/>
      <w:u w:val="single" w:color="000080"/>
    </w:rPr>
  </w:style>
  <w:style w:type="character" w:customStyle="1" w:styleId="Hyperlink4">
    <w:name w:val="Hyperlink.4"/>
    <w:basedOn w:val="Odkaz"/>
    <w:rPr>
      <w:rFonts w:ascii="Arial" w:eastAsia="Arial" w:hAnsi="Arial" w:cs="Arial"/>
      <w:outline w:val="0"/>
      <w:color w:val="000000"/>
      <w:sz w:val="16"/>
      <w:szCs w:val="16"/>
      <w:u w:val="non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widowControl w:val="0"/>
      <w:suppressAutoHyphens/>
    </w:pPr>
    <w:rPr>
      <w:rFonts w:cs="Arial Unicode MS"/>
      <w:color w:val="000000"/>
      <w:sz w:val="24"/>
      <w:szCs w:val="24"/>
      <w:u w:color="000000"/>
      <w:lang w:val="da-DK"/>
    </w:rPr>
  </w:style>
  <w:style w:type="character" w:customStyle="1" w:styleId="Hyperlink1">
    <w:name w:val="Hyperlink.1"/>
    <w:rPr>
      <w:rFonts w:ascii="Arial" w:hAnsi="Arial"/>
      <w:sz w:val="16"/>
      <w:szCs w:val="16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222222"/>
      <w:sz w:val="16"/>
      <w:szCs w:val="16"/>
      <w:u w:color="222222"/>
    </w:rPr>
  </w:style>
  <w:style w:type="character" w:customStyle="1" w:styleId="Odkaz">
    <w:name w:val="Odkaz"/>
    <w:rPr>
      <w:outline w:val="0"/>
      <w:color w:val="000080"/>
      <w:u w:val="single" w:color="000080"/>
    </w:rPr>
  </w:style>
  <w:style w:type="character" w:customStyle="1" w:styleId="Hyperlink2">
    <w:name w:val="Hyperlink.2"/>
    <w:basedOn w:val="Odkaz"/>
    <w:rPr>
      <w:rFonts w:ascii="Arial" w:eastAsia="Arial" w:hAnsi="Arial" w:cs="Arial"/>
      <w:outline w:val="0"/>
      <w:color w:val="000000"/>
      <w:sz w:val="16"/>
      <w:szCs w:val="16"/>
      <w:u w:val="none" w:color="000000"/>
      <w:shd w:val="clear" w:color="auto" w:fill="FFFFFF"/>
    </w:rPr>
  </w:style>
  <w:style w:type="paragraph" w:customStyle="1" w:styleId="-wm-msonormal">
    <w:name w:val="-wm-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" w:cs="Arial Unicode MS"/>
      <w:color w:val="000000"/>
      <w:u w:color="000000"/>
    </w:rPr>
  </w:style>
  <w:style w:type="character" w:customStyle="1" w:styleId="Hyperlink3">
    <w:name w:val="Hyperlink.3"/>
    <w:basedOn w:val="Odkaz"/>
    <w:rPr>
      <w:rFonts w:ascii="Arial" w:eastAsia="Arial" w:hAnsi="Arial" w:cs="Arial"/>
      <w:outline w:val="0"/>
      <w:color w:val="000080"/>
      <w:sz w:val="16"/>
      <w:szCs w:val="16"/>
      <w:u w:val="single" w:color="000080"/>
    </w:rPr>
  </w:style>
  <w:style w:type="character" w:customStyle="1" w:styleId="Hyperlink4">
    <w:name w:val="Hyperlink.4"/>
    <w:basedOn w:val="Odkaz"/>
    <w:rPr>
      <w:rFonts w:ascii="Arial" w:eastAsia="Arial" w:hAnsi="Arial" w:cs="Arial"/>
      <w:outline w:val="0"/>
      <w:color w:val="000000"/>
      <w:sz w:val="16"/>
      <w:szCs w:val="16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verz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lia.cz/autori/item/16499-patron-armell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2745</Words>
  <Characters>16201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3</cp:revision>
  <cp:lastPrinted>2025-09-19T12:44:00Z</cp:lastPrinted>
  <dcterms:created xsi:type="dcterms:W3CDTF">2025-09-22T04:16:00Z</dcterms:created>
  <dcterms:modified xsi:type="dcterms:W3CDTF">2025-09-22T04:25:00Z</dcterms:modified>
</cp:coreProperties>
</file>