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CF976" w14:textId="4BD78A04" w:rsidR="00CD0B3D" w:rsidRPr="00CD0B3D" w:rsidRDefault="00F14803" w:rsidP="00CD0B3D">
      <w:pPr>
        <w:pStyle w:val="Import0"/>
        <w:spacing w:before="240" w:line="240" w:lineRule="auto"/>
        <w:jc w:val="center"/>
        <w:rPr>
          <w:rFonts w:ascii="Verdana" w:hAnsi="Verdana" w:cs="Arial"/>
          <w:b/>
          <w:i/>
          <w:sz w:val="18"/>
        </w:rPr>
      </w:pPr>
      <w:bookmarkStart w:id="0" w:name="_GoBack"/>
      <w:bookmarkEnd w:id="0"/>
      <w:r>
        <w:rPr>
          <w:rFonts w:ascii="Verdana" w:hAnsi="Verdana" w:cs="Arial"/>
          <w:b/>
          <w:i/>
          <w:caps/>
          <w:sz w:val="32"/>
          <w:szCs w:val="32"/>
        </w:rPr>
        <w:t xml:space="preserve"> </w:t>
      </w:r>
      <w:r w:rsidR="00CD0B3D" w:rsidRPr="00823FCD">
        <w:rPr>
          <w:rFonts w:ascii="Verdana" w:hAnsi="Verdana" w:cs="Arial"/>
          <w:b/>
          <w:i/>
          <w:caps/>
          <w:sz w:val="32"/>
          <w:szCs w:val="32"/>
        </w:rPr>
        <w:t xml:space="preserve">DODATEK </w:t>
      </w:r>
      <w:r w:rsidR="005613D1" w:rsidRPr="00823FCD">
        <w:rPr>
          <w:rFonts w:ascii="Verdana" w:hAnsi="Verdana" w:cs="Arial"/>
          <w:b/>
          <w:i/>
          <w:sz w:val="32"/>
          <w:szCs w:val="32"/>
        </w:rPr>
        <w:t>č</w:t>
      </w:r>
      <w:r w:rsidR="00CD0B3D" w:rsidRPr="00823FCD">
        <w:rPr>
          <w:rFonts w:ascii="Verdana" w:hAnsi="Verdana" w:cs="Arial"/>
          <w:b/>
          <w:i/>
          <w:caps/>
          <w:sz w:val="32"/>
          <w:szCs w:val="32"/>
        </w:rPr>
        <w:t xml:space="preserve">. </w:t>
      </w:r>
      <w:r w:rsidR="00B44F4B">
        <w:rPr>
          <w:rFonts w:ascii="Verdana" w:hAnsi="Verdana" w:cs="Arial"/>
          <w:b/>
          <w:i/>
          <w:caps/>
          <w:sz w:val="32"/>
          <w:szCs w:val="32"/>
        </w:rPr>
        <w:t>4</w:t>
      </w:r>
      <w:r w:rsidR="00CD0B3D" w:rsidRPr="00823FCD">
        <w:rPr>
          <w:rFonts w:ascii="Verdana" w:hAnsi="Verdana" w:cs="Arial"/>
          <w:b/>
          <w:i/>
          <w:caps/>
          <w:sz w:val="32"/>
          <w:szCs w:val="32"/>
        </w:rPr>
        <w:t xml:space="preserve"> k</w:t>
      </w:r>
      <w:r w:rsidR="009542DD">
        <w:rPr>
          <w:rFonts w:ascii="Verdana" w:hAnsi="Verdana" w:cs="Arial"/>
          <w:b/>
          <w:i/>
          <w:caps/>
          <w:sz w:val="32"/>
          <w:szCs w:val="32"/>
        </w:rPr>
        <w:t>e</w:t>
      </w:r>
      <w:r w:rsidR="00CD0B3D">
        <w:rPr>
          <w:rFonts w:ascii="Verdana" w:hAnsi="Verdana" w:cs="Arial"/>
          <w:b/>
          <w:i/>
          <w:caps/>
          <w:sz w:val="32"/>
          <w:szCs w:val="32"/>
        </w:rPr>
        <w:t xml:space="preserve"> </w:t>
      </w:r>
      <w:r w:rsidR="00CD0B3D" w:rsidRPr="00823FCD">
        <w:rPr>
          <w:rFonts w:ascii="Verdana" w:hAnsi="Verdana" w:cs="Arial"/>
          <w:b/>
          <w:i/>
          <w:caps/>
          <w:sz w:val="32"/>
          <w:szCs w:val="32"/>
        </w:rPr>
        <w:t>SmlouvĚ o dílo</w:t>
      </w:r>
    </w:p>
    <w:p w14:paraId="7D71FA82" w14:textId="18A43887" w:rsidR="00866BF1" w:rsidRDefault="00CD0B3D" w:rsidP="00706F60">
      <w:pPr>
        <w:pStyle w:val="Import3"/>
        <w:spacing w:before="240" w:line="240" w:lineRule="auto"/>
        <w:jc w:val="center"/>
        <w:rPr>
          <w:rFonts w:ascii="Verdana" w:hAnsi="Verdana" w:cs="Arial"/>
          <w:i/>
          <w:sz w:val="18"/>
          <w:szCs w:val="18"/>
        </w:rPr>
      </w:pPr>
      <w:r w:rsidRPr="00D90C5F">
        <w:rPr>
          <w:rFonts w:ascii="Verdana" w:hAnsi="Verdana" w:cs="Arial"/>
          <w:i/>
          <w:sz w:val="18"/>
          <w:szCs w:val="18"/>
        </w:rPr>
        <w:t>Uzavřené mezi</w:t>
      </w:r>
      <w:r w:rsidR="00EB3E36" w:rsidRPr="00D90C5F">
        <w:rPr>
          <w:rFonts w:ascii="Verdana" w:hAnsi="Verdana" w:cs="Arial"/>
          <w:i/>
          <w:sz w:val="18"/>
          <w:szCs w:val="18"/>
        </w:rPr>
        <w:t xml:space="preserve"> smluvními stranami</w:t>
      </w:r>
      <w:r w:rsidR="00D90C5F" w:rsidRPr="00D90C5F">
        <w:rPr>
          <w:rFonts w:ascii="Verdana" w:hAnsi="Verdana" w:cs="Arial"/>
          <w:i/>
          <w:sz w:val="18"/>
          <w:szCs w:val="18"/>
        </w:rPr>
        <w:t>,</w:t>
      </w:r>
      <w:r w:rsidR="00EB3E36" w:rsidRPr="00D90C5F">
        <w:rPr>
          <w:rFonts w:ascii="Verdana" w:hAnsi="Verdana" w:cs="Arial"/>
          <w:i/>
          <w:sz w:val="18"/>
          <w:szCs w:val="18"/>
        </w:rPr>
        <w:t xml:space="preserve"> jež jsou</w:t>
      </w:r>
      <w:r w:rsidR="00D90C5F" w:rsidRPr="00D90C5F">
        <w:rPr>
          <w:rFonts w:ascii="Verdana" w:hAnsi="Verdana" w:cs="Arial"/>
          <w:i/>
          <w:sz w:val="18"/>
          <w:szCs w:val="18"/>
        </w:rPr>
        <w:t>:</w:t>
      </w:r>
    </w:p>
    <w:p w14:paraId="2AF283B0" w14:textId="77777777" w:rsidR="00A50199" w:rsidRPr="003B50D5" w:rsidRDefault="00A50199" w:rsidP="00706F60">
      <w:pPr>
        <w:pStyle w:val="Import3"/>
        <w:spacing w:before="240" w:line="240" w:lineRule="auto"/>
        <w:jc w:val="center"/>
        <w:rPr>
          <w:rFonts w:ascii="Verdana" w:hAnsi="Verdana" w:cs="Arial"/>
          <w:i/>
          <w:sz w:val="8"/>
          <w:szCs w:val="8"/>
        </w:rPr>
      </w:pPr>
    </w:p>
    <w:p w14:paraId="17043D16" w14:textId="77777777" w:rsidR="00FB7253" w:rsidRPr="002B139E" w:rsidRDefault="00FB7253" w:rsidP="00FB7253">
      <w:pPr>
        <w:keepNext/>
        <w:keepLines/>
        <w:tabs>
          <w:tab w:val="left" w:pos="1701"/>
        </w:tabs>
        <w:spacing w:before="120"/>
        <w:ind w:left="567" w:hanging="567"/>
        <w:jc w:val="both"/>
        <w:rPr>
          <w:rFonts w:ascii="Verdana" w:hAnsi="Verdana" w:cs="Arial"/>
          <w:b/>
          <w:i/>
          <w:snapToGrid w:val="0"/>
          <w:sz w:val="18"/>
        </w:rPr>
      </w:pPr>
      <w:r w:rsidRPr="00067B1E">
        <w:rPr>
          <w:rFonts w:ascii="Verdana" w:hAnsi="Verdana"/>
          <w:b/>
          <w:i/>
          <w:caps/>
        </w:rPr>
        <w:t>Domov Zvíkovecká kytička</w:t>
      </w:r>
      <w:r w:rsidRPr="00514015">
        <w:rPr>
          <w:rFonts w:ascii="Verdana" w:hAnsi="Verdana"/>
          <w:b/>
          <w:i/>
          <w:caps/>
        </w:rPr>
        <w:t xml:space="preserve"> </w:t>
      </w:r>
      <w:r>
        <w:rPr>
          <w:rFonts w:ascii="Verdana" w:hAnsi="Verdana"/>
          <w:b/>
          <w:i/>
          <w:caps/>
        </w:rPr>
        <w:t xml:space="preserve"> </w:t>
      </w:r>
      <w:r w:rsidRPr="0061562F">
        <w:rPr>
          <w:rFonts w:ascii="Verdana" w:hAnsi="Verdana"/>
          <w:b/>
          <w:i/>
          <w:caps/>
        </w:rPr>
        <w:t xml:space="preserve"> </w:t>
      </w:r>
    </w:p>
    <w:p w14:paraId="18A82C11" w14:textId="77777777" w:rsidR="00FB7253" w:rsidRPr="0061562F" w:rsidRDefault="00FB7253" w:rsidP="00FB7253">
      <w:pPr>
        <w:pStyle w:val="Import3"/>
        <w:widowControl w:val="0"/>
        <w:tabs>
          <w:tab w:val="clear" w:pos="1584"/>
          <w:tab w:val="clear" w:pos="3312"/>
          <w:tab w:val="left" w:pos="1418"/>
          <w:tab w:val="left" w:pos="2835"/>
        </w:tabs>
        <w:suppressAutoHyphens w:val="0"/>
        <w:spacing w:before="120" w:line="240" w:lineRule="auto"/>
        <w:jc w:val="both"/>
        <w:rPr>
          <w:rFonts w:ascii="Verdana" w:hAnsi="Verdana"/>
          <w:bCs/>
          <w:i/>
          <w:color w:val="000000"/>
          <w:sz w:val="18"/>
          <w:szCs w:val="18"/>
        </w:rPr>
      </w:pPr>
      <w:r w:rsidRPr="00457847">
        <w:rPr>
          <w:rFonts w:ascii="Verdana" w:hAnsi="Verdana"/>
          <w:b/>
          <w:i/>
          <w:color w:val="000000"/>
          <w:sz w:val="18"/>
          <w:szCs w:val="18"/>
        </w:rPr>
        <w:t>Sídlo:</w:t>
      </w:r>
      <w:r w:rsidRPr="0061562F">
        <w:rPr>
          <w:rFonts w:ascii="Verdana" w:hAnsi="Verdana"/>
          <w:bCs/>
          <w:i/>
          <w:color w:val="000000"/>
          <w:sz w:val="18"/>
          <w:szCs w:val="18"/>
        </w:rPr>
        <w:tab/>
      </w:r>
      <w:r w:rsidRPr="0061562F">
        <w:rPr>
          <w:rFonts w:ascii="Verdana" w:hAnsi="Verdana"/>
          <w:bCs/>
          <w:i/>
          <w:color w:val="000000"/>
          <w:sz w:val="18"/>
          <w:szCs w:val="18"/>
        </w:rPr>
        <w:tab/>
      </w:r>
      <w:r w:rsidRPr="0061562F">
        <w:rPr>
          <w:rFonts w:ascii="Verdana" w:hAnsi="Verdana"/>
          <w:bCs/>
          <w:i/>
          <w:color w:val="000000"/>
          <w:sz w:val="18"/>
          <w:szCs w:val="18"/>
        </w:rPr>
        <w:tab/>
      </w:r>
      <w:r w:rsidRPr="00067B1E">
        <w:rPr>
          <w:rFonts w:ascii="Verdana" w:hAnsi="Verdana"/>
          <w:bCs/>
          <w:i/>
          <w:color w:val="000000"/>
          <w:sz w:val="18"/>
          <w:szCs w:val="18"/>
        </w:rPr>
        <w:t>Zvíkovec 99, 338 08 Zbiroh</w:t>
      </w:r>
      <w:r w:rsidRPr="0061562F">
        <w:rPr>
          <w:rFonts w:ascii="Verdana" w:hAnsi="Verdana"/>
          <w:bCs/>
          <w:i/>
          <w:color w:val="000000"/>
          <w:sz w:val="18"/>
          <w:szCs w:val="18"/>
        </w:rPr>
        <w:t xml:space="preserve"> </w:t>
      </w:r>
    </w:p>
    <w:p w14:paraId="06AF4F10" w14:textId="77777777" w:rsidR="00FB7253" w:rsidRPr="00067B1E" w:rsidRDefault="00FB7253" w:rsidP="00FB7253">
      <w:pPr>
        <w:pStyle w:val="Import3"/>
        <w:widowControl w:val="0"/>
        <w:tabs>
          <w:tab w:val="clear" w:pos="1584"/>
          <w:tab w:val="clear" w:pos="3312"/>
          <w:tab w:val="left" w:pos="1418"/>
          <w:tab w:val="left" w:pos="2835"/>
        </w:tabs>
        <w:suppressAutoHyphens w:val="0"/>
        <w:spacing w:before="120" w:line="240" w:lineRule="auto"/>
        <w:jc w:val="both"/>
        <w:rPr>
          <w:rFonts w:ascii="Verdana" w:hAnsi="Verdana"/>
          <w:bCs/>
          <w:i/>
          <w:color w:val="000000"/>
          <w:sz w:val="18"/>
          <w:szCs w:val="18"/>
        </w:rPr>
      </w:pPr>
      <w:r w:rsidRPr="00457847">
        <w:rPr>
          <w:rFonts w:ascii="Verdana" w:hAnsi="Verdana"/>
          <w:b/>
          <w:i/>
          <w:color w:val="000000"/>
          <w:sz w:val="18"/>
          <w:szCs w:val="18"/>
        </w:rPr>
        <w:t>Zastoupený:</w:t>
      </w:r>
      <w:r w:rsidRPr="0061562F">
        <w:rPr>
          <w:rFonts w:ascii="Verdana" w:hAnsi="Verdana"/>
          <w:bCs/>
          <w:i/>
          <w:color w:val="000000"/>
          <w:sz w:val="18"/>
          <w:szCs w:val="18"/>
        </w:rPr>
        <w:tab/>
      </w:r>
      <w:r w:rsidRPr="0061562F">
        <w:rPr>
          <w:rFonts w:ascii="Verdana" w:hAnsi="Verdana"/>
          <w:bCs/>
          <w:i/>
          <w:color w:val="000000"/>
          <w:sz w:val="18"/>
          <w:szCs w:val="18"/>
        </w:rPr>
        <w:tab/>
      </w:r>
      <w:hyperlink r:id="rId7" w:history="1">
        <w:r w:rsidRPr="00067B1E">
          <w:rPr>
            <w:rFonts w:ascii="Verdana" w:hAnsi="Verdana"/>
            <w:bCs/>
            <w:i/>
            <w:color w:val="000000"/>
            <w:sz w:val="18"/>
            <w:szCs w:val="18"/>
          </w:rPr>
          <w:t>Ing. Igor Tjutčev</w:t>
        </w:r>
      </w:hyperlink>
      <w:r w:rsidRPr="00067B1E">
        <w:rPr>
          <w:rFonts w:ascii="Verdana" w:hAnsi="Verdana"/>
          <w:bCs/>
          <w:i/>
          <w:color w:val="000000"/>
          <w:sz w:val="18"/>
          <w:szCs w:val="18"/>
        </w:rPr>
        <w:t xml:space="preserve">, </w:t>
      </w:r>
      <w:r>
        <w:rPr>
          <w:rFonts w:ascii="Verdana" w:hAnsi="Verdana"/>
          <w:bCs/>
          <w:i/>
          <w:color w:val="000000"/>
          <w:sz w:val="18"/>
          <w:szCs w:val="18"/>
        </w:rPr>
        <w:t>ředitel</w:t>
      </w:r>
      <w:r w:rsidRPr="00067B1E">
        <w:rPr>
          <w:rFonts w:ascii="Verdana" w:hAnsi="Verdana"/>
          <w:bCs/>
          <w:i/>
          <w:color w:val="000000"/>
          <w:sz w:val="18"/>
          <w:szCs w:val="18"/>
        </w:rPr>
        <w:t xml:space="preserve"> domova</w:t>
      </w:r>
    </w:p>
    <w:p w14:paraId="0E78C5D9" w14:textId="77777777" w:rsidR="00FB7253" w:rsidRPr="00067B1E" w:rsidRDefault="00FB7253" w:rsidP="00FB7253">
      <w:pPr>
        <w:pStyle w:val="Import3"/>
        <w:widowControl w:val="0"/>
        <w:tabs>
          <w:tab w:val="clear" w:pos="1584"/>
          <w:tab w:val="clear" w:pos="3312"/>
          <w:tab w:val="left" w:pos="1418"/>
          <w:tab w:val="left" w:pos="2835"/>
        </w:tabs>
        <w:suppressAutoHyphens w:val="0"/>
        <w:spacing w:before="120" w:line="240" w:lineRule="auto"/>
        <w:ind w:left="426"/>
        <w:jc w:val="both"/>
        <w:rPr>
          <w:rFonts w:ascii="Verdana" w:hAnsi="Verdana"/>
          <w:bCs/>
          <w:i/>
          <w:color w:val="000000"/>
          <w:sz w:val="18"/>
          <w:szCs w:val="18"/>
        </w:rPr>
      </w:pPr>
      <w:r w:rsidRPr="00457847">
        <w:rPr>
          <w:rFonts w:ascii="Verdana" w:hAnsi="Verdana"/>
          <w:b/>
          <w:i/>
          <w:color w:val="000000"/>
          <w:sz w:val="18"/>
          <w:szCs w:val="18"/>
        </w:rPr>
        <w:t>IČO:</w:t>
      </w:r>
      <w:r w:rsidRPr="00067B1E">
        <w:rPr>
          <w:rFonts w:ascii="Verdana" w:hAnsi="Verdana"/>
          <w:bCs/>
          <w:i/>
          <w:color w:val="000000"/>
          <w:sz w:val="18"/>
          <w:szCs w:val="18"/>
        </w:rPr>
        <w:tab/>
      </w:r>
      <w:r w:rsidRPr="00067B1E">
        <w:rPr>
          <w:rFonts w:ascii="Verdana" w:hAnsi="Verdana"/>
          <w:bCs/>
          <w:i/>
          <w:color w:val="000000"/>
          <w:sz w:val="18"/>
          <w:szCs w:val="18"/>
        </w:rPr>
        <w:tab/>
        <w:t>708 87</w:t>
      </w:r>
      <w:r>
        <w:rPr>
          <w:rFonts w:ascii="Verdana" w:hAnsi="Verdana"/>
          <w:bCs/>
          <w:i/>
          <w:color w:val="000000"/>
          <w:sz w:val="18"/>
          <w:szCs w:val="18"/>
        </w:rPr>
        <w:t> </w:t>
      </w:r>
      <w:r w:rsidRPr="00067B1E">
        <w:rPr>
          <w:rFonts w:ascii="Verdana" w:hAnsi="Verdana"/>
          <w:bCs/>
          <w:i/>
          <w:color w:val="000000"/>
          <w:sz w:val="18"/>
          <w:szCs w:val="18"/>
        </w:rPr>
        <w:t>195</w:t>
      </w:r>
    </w:p>
    <w:p w14:paraId="4A4ACFAD" w14:textId="77777777" w:rsidR="00FB7253" w:rsidRDefault="00FB7253" w:rsidP="00FB7253">
      <w:pPr>
        <w:pStyle w:val="Import3"/>
        <w:widowControl w:val="0"/>
        <w:tabs>
          <w:tab w:val="clear" w:pos="1584"/>
          <w:tab w:val="clear" w:pos="3312"/>
          <w:tab w:val="left" w:pos="1418"/>
          <w:tab w:val="left" w:pos="2835"/>
        </w:tabs>
        <w:suppressAutoHyphens w:val="0"/>
        <w:spacing w:before="120" w:line="240" w:lineRule="auto"/>
        <w:ind w:left="426"/>
        <w:jc w:val="both"/>
        <w:rPr>
          <w:rFonts w:ascii="Verdana" w:hAnsi="Verdana"/>
          <w:bCs/>
          <w:i/>
          <w:color w:val="000000"/>
          <w:sz w:val="18"/>
          <w:szCs w:val="18"/>
        </w:rPr>
      </w:pPr>
      <w:r w:rsidRPr="00457847">
        <w:rPr>
          <w:rFonts w:ascii="Verdana" w:hAnsi="Verdana"/>
          <w:b/>
          <w:i/>
          <w:color w:val="000000"/>
          <w:sz w:val="18"/>
          <w:szCs w:val="18"/>
        </w:rPr>
        <w:t>DIČ:</w:t>
      </w:r>
      <w:r w:rsidRPr="00067B1E">
        <w:rPr>
          <w:rFonts w:ascii="Verdana" w:hAnsi="Verdana"/>
          <w:bCs/>
          <w:i/>
          <w:color w:val="000000"/>
          <w:sz w:val="18"/>
          <w:szCs w:val="18"/>
        </w:rPr>
        <w:tab/>
      </w:r>
      <w:r w:rsidRPr="00067B1E">
        <w:rPr>
          <w:rFonts w:ascii="Verdana" w:hAnsi="Verdana"/>
          <w:bCs/>
          <w:i/>
          <w:color w:val="000000"/>
          <w:sz w:val="18"/>
          <w:szCs w:val="18"/>
        </w:rPr>
        <w:tab/>
        <w:t>není plátce DPH</w:t>
      </w:r>
    </w:p>
    <w:p w14:paraId="330E0261" w14:textId="41D825AD" w:rsidR="00FB7253" w:rsidRPr="00457847" w:rsidRDefault="00FB7253" w:rsidP="00FB7253">
      <w:pPr>
        <w:pStyle w:val="Import3"/>
        <w:widowControl w:val="0"/>
        <w:tabs>
          <w:tab w:val="clear" w:pos="1584"/>
          <w:tab w:val="clear" w:pos="3312"/>
          <w:tab w:val="left" w:pos="1418"/>
          <w:tab w:val="left" w:pos="2835"/>
        </w:tabs>
        <w:suppressAutoHyphens w:val="0"/>
        <w:spacing w:before="120" w:line="240" w:lineRule="auto"/>
        <w:ind w:left="426"/>
        <w:jc w:val="both"/>
        <w:rPr>
          <w:rFonts w:ascii="Verdana" w:hAnsi="Verdana"/>
          <w:bCs/>
          <w:i/>
          <w:color w:val="000000"/>
          <w:sz w:val="18"/>
          <w:szCs w:val="18"/>
        </w:rPr>
      </w:pPr>
      <w:r w:rsidRPr="00457847">
        <w:rPr>
          <w:rFonts w:ascii="Verdana" w:hAnsi="Verdana"/>
          <w:b/>
          <w:i/>
          <w:color w:val="000000"/>
          <w:sz w:val="18"/>
          <w:szCs w:val="18"/>
        </w:rPr>
        <w:t>Bankovní spojení</w:t>
      </w:r>
      <w:r w:rsidRPr="0061562F">
        <w:rPr>
          <w:rFonts w:ascii="Verdana" w:hAnsi="Verdana"/>
          <w:bCs/>
          <w:i/>
          <w:color w:val="000000"/>
          <w:sz w:val="18"/>
          <w:szCs w:val="18"/>
        </w:rPr>
        <w:t xml:space="preserve">: </w:t>
      </w:r>
      <w:r>
        <w:rPr>
          <w:rFonts w:ascii="Verdana" w:hAnsi="Verdana"/>
          <w:bCs/>
          <w:i/>
          <w:color w:val="000000"/>
          <w:sz w:val="18"/>
          <w:szCs w:val="18"/>
        </w:rPr>
        <w:tab/>
      </w:r>
      <w:r w:rsidRPr="00514015">
        <w:rPr>
          <w:rFonts w:ascii="Verdana" w:hAnsi="Verdana"/>
          <w:bCs/>
          <w:i/>
          <w:color w:val="000000"/>
          <w:sz w:val="18"/>
          <w:szCs w:val="18"/>
        </w:rPr>
        <w:t>PPF banka a.s.</w:t>
      </w:r>
      <w:r w:rsidR="004A0431">
        <w:rPr>
          <w:rFonts w:ascii="Verdana" w:hAnsi="Verdana"/>
          <w:bCs/>
          <w:i/>
          <w:color w:val="000000"/>
          <w:sz w:val="18"/>
          <w:szCs w:val="18"/>
        </w:rPr>
        <w:t>, číslo</w:t>
      </w:r>
      <w:r w:rsidRPr="0061562F">
        <w:rPr>
          <w:rFonts w:ascii="Verdana" w:hAnsi="Verdana"/>
          <w:bCs/>
          <w:i/>
          <w:color w:val="000000"/>
          <w:sz w:val="18"/>
          <w:szCs w:val="18"/>
        </w:rPr>
        <w:t xml:space="preserve"> účtu: </w:t>
      </w:r>
      <w:r w:rsidRPr="00067B1E">
        <w:rPr>
          <w:rFonts w:ascii="Verdana" w:hAnsi="Verdana"/>
          <w:bCs/>
          <w:i/>
          <w:color w:val="000000"/>
          <w:sz w:val="18"/>
          <w:szCs w:val="18"/>
        </w:rPr>
        <w:t>2001470003/6000</w:t>
      </w:r>
    </w:p>
    <w:p w14:paraId="3B7E179C" w14:textId="77777777" w:rsidR="00FB7253" w:rsidRPr="00E0237B" w:rsidRDefault="00FB7253" w:rsidP="00FB7253">
      <w:pPr>
        <w:pStyle w:val="Import3"/>
        <w:widowControl w:val="0"/>
        <w:suppressAutoHyphens w:val="0"/>
        <w:spacing w:before="120" w:line="240" w:lineRule="auto"/>
        <w:rPr>
          <w:rFonts w:ascii="Verdana" w:hAnsi="Verdana" w:cs="Arial"/>
          <w:i/>
          <w:sz w:val="18"/>
          <w:szCs w:val="18"/>
        </w:rPr>
      </w:pPr>
      <w:r w:rsidRPr="00193A5A">
        <w:rPr>
          <w:rFonts w:ascii="Verdana" w:hAnsi="Verdana" w:cs="Arial"/>
          <w:i/>
          <w:sz w:val="18"/>
          <w:szCs w:val="18"/>
        </w:rPr>
        <w:t>na straně jedné jako</w:t>
      </w:r>
      <w:r w:rsidRPr="00E0237B">
        <w:rPr>
          <w:rFonts w:ascii="Verdana" w:hAnsi="Verdana" w:cs="Arial"/>
          <w:i/>
          <w:sz w:val="18"/>
          <w:szCs w:val="18"/>
        </w:rPr>
        <w:t xml:space="preserve"> </w:t>
      </w:r>
      <w:r w:rsidRPr="00282F4B">
        <w:rPr>
          <w:rFonts w:ascii="Verdana" w:hAnsi="Verdana" w:cs="Arial"/>
          <w:b/>
          <w:i/>
          <w:sz w:val="18"/>
          <w:szCs w:val="18"/>
        </w:rPr>
        <w:t>„Objednatel“</w:t>
      </w:r>
    </w:p>
    <w:p w14:paraId="6F5C8360" w14:textId="77777777" w:rsidR="00FB7253" w:rsidRPr="00193A5A" w:rsidRDefault="00FB7253" w:rsidP="00FB7253">
      <w:pPr>
        <w:pStyle w:val="Import3"/>
        <w:widowControl w:val="0"/>
        <w:suppressAutoHyphens w:val="0"/>
        <w:spacing w:before="120" w:after="120" w:line="240" w:lineRule="auto"/>
        <w:jc w:val="center"/>
        <w:rPr>
          <w:rFonts w:ascii="Verdana" w:hAnsi="Verdana" w:cs="Arial"/>
          <w:b/>
          <w:i/>
          <w:sz w:val="20"/>
        </w:rPr>
      </w:pPr>
      <w:r w:rsidRPr="00193A5A">
        <w:rPr>
          <w:rFonts w:ascii="Verdana" w:hAnsi="Verdana" w:cs="Arial"/>
          <w:b/>
          <w:i/>
          <w:sz w:val="20"/>
        </w:rPr>
        <w:t>a</w:t>
      </w:r>
    </w:p>
    <w:p w14:paraId="4B28F38F" w14:textId="77777777" w:rsidR="00FB7253" w:rsidRDefault="00FB7253" w:rsidP="00FB7253">
      <w:pPr>
        <w:pStyle w:val="Import3"/>
        <w:widowControl w:val="0"/>
        <w:suppressAutoHyphens w:val="0"/>
        <w:spacing w:before="120" w:after="120" w:line="240" w:lineRule="auto"/>
        <w:jc w:val="center"/>
        <w:rPr>
          <w:rFonts w:ascii="Verdana" w:hAnsi="Verdana" w:cs="Arial"/>
          <w:b/>
          <w:i/>
        </w:rPr>
      </w:pPr>
      <w:r w:rsidRPr="00193A5A">
        <w:rPr>
          <w:rFonts w:ascii="Verdana" w:hAnsi="Verdana" w:cs="Arial"/>
          <w:b/>
          <w:i/>
        </w:rPr>
        <w:t>Zhotovitel</w:t>
      </w:r>
    </w:p>
    <w:p w14:paraId="7D148E2F" w14:textId="77777777" w:rsidR="00FB7253" w:rsidRPr="00193A5A" w:rsidRDefault="00FB7253" w:rsidP="00FB7253">
      <w:pPr>
        <w:pStyle w:val="Import3"/>
        <w:widowControl w:val="0"/>
        <w:suppressAutoHyphens w:val="0"/>
        <w:spacing w:before="120" w:after="120" w:line="240" w:lineRule="auto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t>Stavební podnik spol.s.r.o.</w:t>
      </w:r>
    </w:p>
    <w:p w14:paraId="189FAE18" w14:textId="77777777" w:rsidR="00FB7253" w:rsidRPr="0041650A" w:rsidRDefault="00FB7253" w:rsidP="00FB7253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120" w:line="240" w:lineRule="auto"/>
        <w:jc w:val="both"/>
        <w:rPr>
          <w:rFonts w:ascii="Verdana" w:hAnsi="Verdana" w:cs="Arial"/>
          <w:bCs/>
          <w:i/>
          <w:sz w:val="18"/>
        </w:rPr>
      </w:pPr>
      <w:r w:rsidRPr="00193A5A">
        <w:rPr>
          <w:rFonts w:ascii="Verdana" w:hAnsi="Verdana" w:cs="Arial"/>
          <w:b/>
          <w:i/>
          <w:sz w:val="18"/>
        </w:rPr>
        <w:t>Sídlo:</w:t>
      </w:r>
      <w:r w:rsidRPr="00193A5A">
        <w:rPr>
          <w:rFonts w:ascii="Verdana" w:hAnsi="Verdana" w:cs="Arial"/>
          <w:b/>
          <w:i/>
          <w:sz w:val="18"/>
        </w:rPr>
        <w:tab/>
      </w:r>
      <w:r w:rsidRPr="0041650A">
        <w:rPr>
          <w:rFonts w:ascii="Verdana" w:hAnsi="Verdana" w:cs="Arial"/>
          <w:bCs/>
          <w:i/>
          <w:sz w:val="18"/>
        </w:rPr>
        <w:t>Lubenská 2013, 269 01 Rakovník</w:t>
      </w:r>
    </w:p>
    <w:p w14:paraId="40E67C80" w14:textId="77777777" w:rsidR="00FB7253" w:rsidRPr="0041650A" w:rsidRDefault="00FB7253" w:rsidP="00FB7253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120" w:line="240" w:lineRule="auto"/>
        <w:jc w:val="both"/>
        <w:rPr>
          <w:rFonts w:ascii="Verdana" w:hAnsi="Verdana" w:cs="Arial"/>
          <w:bCs/>
          <w:i/>
          <w:sz w:val="18"/>
        </w:rPr>
      </w:pPr>
      <w:r w:rsidRPr="0041650A">
        <w:rPr>
          <w:rFonts w:ascii="Verdana" w:hAnsi="Verdana" w:cs="Arial"/>
          <w:bCs/>
          <w:i/>
          <w:sz w:val="18"/>
        </w:rPr>
        <w:t>Zastoupený:</w:t>
      </w:r>
      <w:r>
        <w:rPr>
          <w:rFonts w:ascii="Verdana" w:hAnsi="Verdana" w:cs="Arial"/>
          <w:bCs/>
          <w:i/>
          <w:sz w:val="18"/>
        </w:rPr>
        <w:tab/>
      </w:r>
      <w:r w:rsidRPr="0041650A">
        <w:rPr>
          <w:rFonts w:ascii="Verdana" w:hAnsi="Verdana" w:cs="Arial"/>
          <w:bCs/>
          <w:i/>
          <w:sz w:val="18"/>
        </w:rPr>
        <w:t>Aleš Přiby</w:t>
      </w:r>
      <w:r>
        <w:rPr>
          <w:rFonts w:ascii="Verdana" w:hAnsi="Verdana" w:cs="Arial"/>
          <w:bCs/>
          <w:i/>
          <w:sz w:val="18"/>
        </w:rPr>
        <w:t>l</w:t>
      </w:r>
      <w:r>
        <w:rPr>
          <w:rFonts w:ascii="Verdana" w:hAnsi="Verdana" w:cs="Arial"/>
          <w:bCs/>
          <w:i/>
          <w:snapToGrid w:val="0"/>
          <w:sz w:val="18"/>
        </w:rPr>
        <w:t xml:space="preserve">, </w:t>
      </w:r>
      <w:r w:rsidRPr="0041650A">
        <w:rPr>
          <w:rFonts w:ascii="Verdana" w:hAnsi="Verdana" w:cs="Arial"/>
          <w:bCs/>
          <w:i/>
          <w:snapToGrid w:val="0"/>
          <w:sz w:val="18"/>
        </w:rPr>
        <w:t>jednatel společnosti</w:t>
      </w:r>
    </w:p>
    <w:p w14:paraId="654313AA" w14:textId="77777777" w:rsidR="00FB7253" w:rsidRPr="0041650A" w:rsidRDefault="00FB7253" w:rsidP="00FB7253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120" w:line="240" w:lineRule="auto"/>
        <w:ind w:firstLine="426"/>
        <w:jc w:val="both"/>
        <w:rPr>
          <w:rFonts w:ascii="Verdana" w:hAnsi="Verdana" w:cs="Arial"/>
          <w:bCs/>
          <w:i/>
          <w:sz w:val="18"/>
        </w:rPr>
      </w:pPr>
      <w:r w:rsidRPr="00193A5A">
        <w:rPr>
          <w:rFonts w:ascii="Verdana" w:hAnsi="Verdana" w:cs="Arial"/>
          <w:b/>
          <w:i/>
          <w:sz w:val="18"/>
        </w:rPr>
        <w:t>IČ</w:t>
      </w:r>
      <w:r>
        <w:rPr>
          <w:rFonts w:ascii="Verdana" w:hAnsi="Verdana" w:cs="Arial"/>
          <w:b/>
          <w:i/>
          <w:sz w:val="18"/>
        </w:rPr>
        <w:t>O</w:t>
      </w:r>
      <w:r w:rsidRPr="0041650A">
        <w:rPr>
          <w:rFonts w:ascii="Verdana" w:hAnsi="Verdana" w:cs="Arial"/>
          <w:bCs/>
          <w:i/>
          <w:sz w:val="18"/>
        </w:rPr>
        <w:t>:</w:t>
      </w:r>
      <w:r>
        <w:rPr>
          <w:rFonts w:ascii="Verdana" w:hAnsi="Verdana" w:cs="Arial"/>
          <w:bCs/>
          <w:i/>
          <w:sz w:val="18"/>
        </w:rPr>
        <w:tab/>
      </w:r>
      <w:r w:rsidRPr="0041650A">
        <w:rPr>
          <w:rFonts w:ascii="Verdana" w:hAnsi="Verdana" w:cs="Arial"/>
          <w:bCs/>
          <w:i/>
          <w:sz w:val="18"/>
        </w:rPr>
        <w:t>47539429</w:t>
      </w:r>
    </w:p>
    <w:p w14:paraId="59564071" w14:textId="77777777" w:rsidR="00FB7253" w:rsidRPr="0041650A" w:rsidRDefault="00FB7253" w:rsidP="00FB7253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60" w:line="240" w:lineRule="auto"/>
        <w:ind w:firstLine="426"/>
        <w:jc w:val="both"/>
        <w:rPr>
          <w:rFonts w:ascii="Verdana" w:hAnsi="Verdana" w:cs="Arial"/>
          <w:bCs/>
          <w:i/>
          <w:sz w:val="18"/>
        </w:rPr>
      </w:pPr>
      <w:r w:rsidRPr="00193A5A">
        <w:rPr>
          <w:rFonts w:ascii="Verdana" w:hAnsi="Verdana" w:cs="Arial"/>
          <w:b/>
          <w:i/>
          <w:sz w:val="18"/>
        </w:rPr>
        <w:t>DIČ</w:t>
      </w:r>
      <w:r w:rsidRPr="0041650A">
        <w:rPr>
          <w:rFonts w:ascii="Verdana" w:hAnsi="Verdana" w:cs="Arial"/>
          <w:bCs/>
          <w:i/>
          <w:sz w:val="18"/>
        </w:rPr>
        <w:t>:</w:t>
      </w:r>
      <w:r>
        <w:rPr>
          <w:rFonts w:ascii="Verdana" w:hAnsi="Verdana" w:cs="Arial"/>
          <w:bCs/>
          <w:i/>
          <w:sz w:val="18"/>
        </w:rPr>
        <w:tab/>
      </w:r>
      <w:r w:rsidRPr="0041650A">
        <w:rPr>
          <w:rFonts w:ascii="Verdana" w:hAnsi="Verdana" w:cs="Arial"/>
          <w:bCs/>
          <w:i/>
          <w:sz w:val="18"/>
        </w:rPr>
        <w:t>CZ47539429</w:t>
      </w:r>
    </w:p>
    <w:p w14:paraId="5CF3072A" w14:textId="613BB4E1" w:rsidR="00FB7253" w:rsidRPr="00193A5A" w:rsidRDefault="00FB7253" w:rsidP="00FB7253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60" w:line="240" w:lineRule="auto"/>
        <w:ind w:firstLine="426"/>
        <w:jc w:val="both"/>
        <w:rPr>
          <w:rFonts w:ascii="Verdana" w:hAnsi="Verdana" w:cs="Arial"/>
          <w:b/>
          <w:i/>
          <w:sz w:val="18"/>
        </w:rPr>
      </w:pPr>
      <w:r w:rsidRPr="00193A5A">
        <w:rPr>
          <w:rFonts w:ascii="Verdana" w:hAnsi="Verdana" w:cs="Arial"/>
          <w:b/>
          <w:i/>
          <w:sz w:val="18"/>
        </w:rPr>
        <w:t>Bankovní spojení:</w:t>
      </w:r>
      <w:r>
        <w:rPr>
          <w:rFonts w:ascii="Verdana" w:hAnsi="Verdana" w:cs="Arial"/>
          <w:b/>
          <w:i/>
          <w:sz w:val="18"/>
        </w:rPr>
        <w:tab/>
      </w:r>
      <w:r w:rsidRPr="00A760D4">
        <w:rPr>
          <w:rFonts w:ascii="Verdana" w:hAnsi="Verdana" w:cs="Arial"/>
          <w:bCs/>
          <w:i/>
          <w:sz w:val="18"/>
        </w:rPr>
        <w:t xml:space="preserve">ČSOB a.s. pobočka </w:t>
      </w:r>
      <w:r w:rsidR="00005600" w:rsidRPr="00A760D4">
        <w:rPr>
          <w:rFonts w:ascii="Verdana" w:hAnsi="Verdana" w:cs="Arial"/>
          <w:bCs/>
          <w:i/>
          <w:sz w:val="18"/>
        </w:rPr>
        <w:t>Rakovník</w:t>
      </w:r>
      <w:r w:rsidR="00005600" w:rsidRPr="00D7550B">
        <w:rPr>
          <w:rFonts w:ascii="Verdana" w:hAnsi="Verdana" w:cs="Arial"/>
          <w:bCs/>
          <w:i/>
          <w:sz w:val="18"/>
        </w:rPr>
        <w:t>,</w:t>
      </w:r>
      <w:r w:rsidR="00005600">
        <w:rPr>
          <w:rFonts w:ascii="Verdana" w:hAnsi="Verdana" w:cs="Arial"/>
          <w:b/>
          <w:i/>
          <w:sz w:val="18"/>
        </w:rPr>
        <w:t xml:space="preserve"> číslo</w:t>
      </w:r>
      <w:r w:rsidRPr="00457847">
        <w:rPr>
          <w:rFonts w:ascii="Verdana" w:hAnsi="Verdana" w:cs="Arial"/>
          <w:bCs/>
          <w:i/>
          <w:sz w:val="18"/>
        </w:rPr>
        <w:t xml:space="preserve"> účtu:</w:t>
      </w:r>
      <w:r>
        <w:rPr>
          <w:rFonts w:ascii="Verdana" w:hAnsi="Verdana" w:cs="Arial"/>
          <w:b/>
          <w:i/>
          <w:sz w:val="18"/>
        </w:rPr>
        <w:t xml:space="preserve"> </w:t>
      </w:r>
      <w:r w:rsidRPr="00A760D4">
        <w:rPr>
          <w:rFonts w:ascii="Verdana" w:hAnsi="Verdana" w:cs="Arial"/>
          <w:bCs/>
          <w:i/>
          <w:sz w:val="18"/>
        </w:rPr>
        <w:t>221979267/0300</w:t>
      </w:r>
    </w:p>
    <w:p w14:paraId="7266C779" w14:textId="77777777" w:rsidR="00FB7253" w:rsidRPr="00193A5A" w:rsidRDefault="00FB7253" w:rsidP="00FB7253">
      <w:pPr>
        <w:widowControl w:val="0"/>
        <w:ind w:left="566" w:firstLine="142"/>
        <w:jc w:val="both"/>
        <w:rPr>
          <w:rFonts w:ascii="Verdana" w:hAnsi="Verdana" w:cs="Arial"/>
          <w:i/>
          <w:sz w:val="18"/>
        </w:rPr>
      </w:pPr>
    </w:p>
    <w:p w14:paraId="6BFF5867" w14:textId="77777777" w:rsidR="00FB7253" w:rsidRPr="00193A5A" w:rsidRDefault="00FB7253" w:rsidP="00FB7253">
      <w:pPr>
        <w:widowControl w:val="0"/>
        <w:ind w:left="566" w:firstLine="142"/>
        <w:jc w:val="both"/>
        <w:rPr>
          <w:rFonts w:ascii="Verdana" w:hAnsi="Verdana" w:cs="Arial"/>
          <w:i/>
          <w:sz w:val="18"/>
        </w:rPr>
      </w:pPr>
      <w:r w:rsidRPr="00193A5A">
        <w:rPr>
          <w:rFonts w:ascii="Verdana" w:hAnsi="Verdana" w:cs="Arial"/>
          <w:i/>
          <w:sz w:val="18"/>
        </w:rPr>
        <w:t>Zapsaný v:</w:t>
      </w:r>
      <w:r w:rsidRPr="00193A5A">
        <w:rPr>
          <w:rFonts w:ascii="Verdana" w:hAnsi="Verdana" w:cs="Arial"/>
          <w:i/>
          <w:sz w:val="18"/>
        </w:rPr>
        <w:tab/>
      </w:r>
      <w:r>
        <w:rPr>
          <w:rFonts w:ascii="Verdana" w:hAnsi="Verdana" w:cs="Arial"/>
          <w:i/>
          <w:sz w:val="18"/>
        </w:rPr>
        <w:tab/>
      </w:r>
      <w:r w:rsidRPr="00193A5A">
        <w:rPr>
          <w:rFonts w:ascii="Verdana" w:hAnsi="Verdana" w:cs="Arial"/>
          <w:i/>
          <w:sz w:val="18"/>
        </w:rPr>
        <w:t>Obchodním rejstříku vedeném u</w:t>
      </w:r>
      <w:r>
        <w:rPr>
          <w:rFonts w:ascii="Verdana" w:hAnsi="Verdana" w:cs="Arial"/>
          <w:i/>
          <w:sz w:val="18"/>
        </w:rPr>
        <w:t xml:space="preserve"> Městského soudu v Praze</w:t>
      </w:r>
    </w:p>
    <w:p w14:paraId="4D789AF8" w14:textId="3DEF538A" w:rsidR="00782266" w:rsidRPr="00BA0E95" w:rsidRDefault="00FB7253" w:rsidP="00FB7253">
      <w:pPr>
        <w:pStyle w:val="Import3"/>
        <w:widowControl w:val="0"/>
        <w:tabs>
          <w:tab w:val="clear" w:pos="720"/>
          <w:tab w:val="clear" w:pos="1584"/>
          <w:tab w:val="clear" w:pos="3312"/>
          <w:tab w:val="left" w:pos="2835"/>
        </w:tabs>
        <w:suppressAutoHyphens w:val="0"/>
        <w:spacing w:before="60" w:line="240" w:lineRule="auto"/>
        <w:ind w:firstLine="426"/>
        <w:rPr>
          <w:rFonts w:ascii="Verdana" w:hAnsi="Verdana" w:cs="Arial"/>
          <w:i/>
          <w:sz w:val="18"/>
        </w:rPr>
      </w:pPr>
      <w:r w:rsidRPr="00193A5A">
        <w:rPr>
          <w:rFonts w:ascii="Verdana" w:hAnsi="Verdana" w:cs="Arial"/>
          <w:i/>
          <w:sz w:val="18"/>
        </w:rPr>
        <w:tab/>
      </w:r>
      <w:r>
        <w:rPr>
          <w:rFonts w:ascii="Verdana" w:hAnsi="Verdana" w:cs="Arial"/>
          <w:i/>
          <w:sz w:val="18"/>
        </w:rPr>
        <w:tab/>
        <w:t>o</w:t>
      </w:r>
      <w:r w:rsidRPr="00193A5A">
        <w:rPr>
          <w:rFonts w:ascii="Verdana" w:hAnsi="Verdana" w:cs="Arial"/>
          <w:i/>
          <w:sz w:val="18"/>
        </w:rPr>
        <w:t>ddíl</w:t>
      </w:r>
      <w:r>
        <w:rPr>
          <w:rFonts w:ascii="Verdana" w:hAnsi="Verdana" w:cs="Arial"/>
          <w:i/>
          <w:sz w:val="18"/>
        </w:rPr>
        <w:t xml:space="preserve"> C</w:t>
      </w:r>
      <w:r w:rsidRPr="00193A5A">
        <w:rPr>
          <w:rFonts w:ascii="Verdana" w:hAnsi="Verdana" w:cs="Arial"/>
          <w:i/>
          <w:sz w:val="18"/>
        </w:rPr>
        <w:t>, vložka</w:t>
      </w:r>
      <w:r>
        <w:rPr>
          <w:rFonts w:ascii="Verdana" w:hAnsi="Verdana" w:cs="Arial"/>
          <w:i/>
          <w:sz w:val="18"/>
        </w:rPr>
        <w:t xml:space="preserve"> 18874</w:t>
      </w:r>
    </w:p>
    <w:p w14:paraId="6E39867C" w14:textId="79806EF5" w:rsidR="003B50D5" w:rsidRPr="003B50D5" w:rsidRDefault="003B50D5" w:rsidP="003B50D5">
      <w:pPr>
        <w:pStyle w:val="Import3"/>
        <w:spacing w:before="120" w:line="240" w:lineRule="auto"/>
        <w:rPr>
          <w:rFonts w:ascii="Verdana" w:hAnsi="Verdana" w:cs="Arial"/>
          <w:b/>
          <w:i/>
          <w:sz w:val="18"/>
          <w:szCs w:val="18"/>
        </w:rPr>
      </w:pPr>
      <w:r w:rsidRPr="002E16DB">
        <w:rPr>
          <w:rFonts w:ascii="Verdana" w:hAnsi="Verdana" w:cs="Arial"/>
          <w:i/>
          <w:sz w:val="18"/>
          <w:szCs w:val="18"/>
        </w:rPr>
        <w:t xml:space="preserve">na straně </w:t>
      </w:r>
      <w:r>
        <w:rPr>
          <w:rFonts w:ascii="Verdana" w:hAnsi="Verdana" w:cs="Arial"/>
          <w:i/>
          <w:sz w:val="18"/>
          <w:szCs w:val="18"/>
        </w:rPr>
        <w:t>druhé</w:t>
      </w:r>
      <w:r w:rsidRPr="002E16DB">
        <w:rPr>
          <w:rFonts w:ascii="Verdana" w:hAnsi="Verdana" w:cs="Arial"/>
          <w:i/>
          <w:sz w:val="18"/>
          <w:szCs w:val="18"/>
        </w:rPr>
        <w:t xml:space="preserve"> jako</w:t>
      </w:r>
      <w:r w:rsidRPr="002E16DB">
        <w:rPr>
          <w:rFonts w:ascii="Verdana" w:hAnsi="Verdana" w:cs="Arial"/>
          <w:b/>
          <w:i/>
          <w:sz w:val="18"/>
          <w:szCs w:val="18"/>
        </w:rPr>
        <w:t xml:space="preserve"> „</w:t>
      </w:r>
      <w:r>
        <w:rPr>
          <w:rFonts w:ascii="Verdana" w:hAnsi="Verdana" w:cs="Arial"/>
          <w:b/>
          <w:i/>
          <w:sz w:val="18"/>
          <w:szCs w:val="18"/>
        </w:rPr>
        <w:t>Zhotovitel</w:t>
      </w:r>
      <w:r w:rsidRPr="002E16DB">
        <w:rPr>
          <w:rFonts w:ascii="Verdana" w:hAnsi="Verdana" w:cs="Arial"/>
          <w:b/>
          <w:i/>
          <w:sz w:val="18"/>
          <w:szCs w:val="18"/>
        </w:rPr>
        <w:t>“</w:t>
      </w:r>
    </w:p>
    <w:p w14:paraId="719AFBF5" w14:textId="2106B0D6" w:rsidR="009D1182" w:rsidRDefault="00C873EA" w:rsidP="009D1182">
      <w:pPr>
        <w:pStyle w:val="Import3"/>
        <w:spacing w:before="240" w:line="240" w:lineRule="auto"/>
        <w:jc w:val="center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 xml:space="preserve">smluvní strany </w:t>
      </w:r>
      <w:r w:rsidR="00EB3E36" w:rsidRPr="000C0241">
        <w:rPr>
          <w:rFonts w:ascii="Verdana" w:hAnsi="Verdana" w:cs="Arial"/>
          <w:b/>
          <w:i/>
          <w:sz w:val="18"/>
        </w:rPr>
        <w:t>uzavřel</w:t>
      </w:r>
      <w:r w:rsidRPr="000C0241">
        <w:rPr>
          <w:rFonts w:ascii="Verdana" w:hAnsi="Verdana" w:cs="Arial"/>
          <w:b/>
          <w:i/>
          <w:sz w:val="18"/>
        </w:rPr>
        <w:t>y</w:t>
      </w:r>
      <w:r w:rsidR="00EB3E36" w:rsidRPr="000C0241">
        <w:rPr>
          <w:rFonts w:ascii="Verdana" w:hAnsi="Verdana" w:cs="Arial"/>
          <w:b/>
          <w:i/>
          <w:sz w:val="18"/>
        </w:rPr>
        <w:t xml:space="preserve"> ke Smlouvě o dílo ze dne </w:t>
      </w:r>
      <w:r w:rsidR="00FB7253" w:rsidRPr="00FB7253">
        <w:rPr>
          <w:rFonts w:ascii="Verdana" w:hAnsi="Verdana" w:cs="Arial"/>
          <w:b/>
          <w:i/>
          <w:sz w:val="18"/>
        </w:rPr>
        <w:t>20.06.2024</w:t>
      </w:r>
      <w:r w:rsidR="00EB3E36" w:rsidRPr="000C0241">
        <w:rPr>
          <w:rFonts w:ascii="Verdana" w:hAnsi="Verdana" w:cs="Arial"/>
          <w:b/>
          <w:i/>
          <w:sz w:val="18"/>
        </w:rPr>
        <w:t>, (</w:t>
      </w:r>
      <w:r w:rsidR="00EB3E36">
        <w:rPr>
          <w:rFonts w:ascii="Verdana" w:hAnsi="Verdana" w:cs="Arial"/>
          <w:b/>
          <w:i/>
          <w:sz w:val="18"/>
        </w:rPr>
        <w:t xml:space="preserve">dále jen „Smlouva“) </w:t>
      </w:r>
      <w:r w:rsidR="00E2039C">
        <w:rPr>
          <w:rFonts w:ascii="Verdana" w:hAnsi="Verdana" w:cs="Arial"/>
          <w:b/>
          <w:i/>
          <w:sz w:val="18"/>
        </w:rPr>
        <w:t xml:space="preserve">                 </w:t>
      </w:r>
      <w:r w:rsidR="00EB3E36" w:rsidRPr="000F215A">
        <w:rPr>
          <w:rFonts w:ascii="Verdana" w:hAnsi="Verdana" w:cs="Arial"/>
          <w:b/>
          <w:i/>
          <w:sz w:val="18"/>
        </w:rPr>
        <w:t xml:space="preserve">dodatek </w:t>
      </w:r>
      <w:r w:rsidR="009542DD">
        <w:rPr>
          <w:rFonts w:ascii="Verdana" w:hAnsi="Verdana" w:cs="Arial"/>
          <w:b/>
          <w:i/>
          <w:sz w:val="18"/>
        </w:rPr>
        <w:t xml:space="preserve">č. </w:t>
      </w:r>
      <w:r w:rsidR="00B44F4B">
        <w:rPr>
          <w:rFonts w:ascii="Verdana" w:hAnsi="Verdana" w:cs="Arial"/>
          <w:b/>
          <w:i/>
          <w:sz w:val="18"/>
        </w:rPr>
        <w:t>4</w:t>
      </w:r>
      <w:r w:rsidR="009542DD">
        <w:rPr>
          <w:rFonts w:ascii="Verdana" w:hAnsi="Verdana" w:cs="Arial"/>
          <w:b/>
          <w:i/>
          <w:sz w:val="18"/>
        </w:rPr>
        <w:t xml:space="preserve"> </w:t>
      </w:r>
      <w:r w:rsidR="00EB3E36" w:rsidRPr="000F215A">
        <w:rPr>
          <w:rFonts w:ascii="Verdana" w:hAnsi="Verdana" w:cs="Arial"/>
          <w:b/>
          <w:i/>
          <w:sz w:val="18"/>
        </w:rPr>
        <w:t>tohoto znění:</w:t>
      </w:r>
    </w:p>
    <w:p w14:paraId="2C64612B" w14:textId="77777777" w:rsidR="00EB3E36" w:rsidRPr="003B50D5" w:rsidRDefault="00EB3E36" w:rsidP="00EB3E36">
      <w:pPr>
        <w:rPr>
          <w:rFonts w:ascii="Verdana" w:hAnsi="Verdana" w:cs="Arial"/>
          <w:i/>
          <w:sz w:val="8"/>
          <w:szCs w:val="8"/>
        </w:rPr>
      </w:pPr>
    </w:p>
    <w:p w14:paraId="21F08A8F" w14:textId="77777777" w:rsidR="00EB3E36" w:rsidRPr="007D6406" w:rsidRDefault="00EB3E36" w:rsidP="009D1182">
      <w:pPr>
        <w:spacing w:before="120"/>
        <w:jc w:val="center"/>
        <w:rPr>
          <w:rFonts w:ascii="Verdana" w:hAnsi="Verdana" w:cs="Arial"/>
          <w:b/>
          <w:i/>
          <w:sz w:val="22"/>
          <w:szCs w:val="22"/>
        </w:rPr>
      </w:pPr>
      <w:r w:rsidRPr="007D6406">
        <w:rPr>
          <w:rFonts w:ascii="Verdana" w:hAnsi="Verdana" w:cs="Arial"/>
          <w:b/>
          <w:i/>
          <w:sz w:val="22"/>
          <w:szCs w:val="22"/>
        </w:rPr>
        <w:t>Preambule</w:t>
      </w:r>
    </w:p>
    <w:p w14:paraId="240064EC" w14:textId="1C6AEBD5" w:rsidR="00B44F4A" w:rsidRPr="00D7550B" w:rsidRDefault="004D13EC" w:rsidP="00F42F81">
      <w:pPr>
        <w:spacing w:before="120"/>
        <w:jc w:val="both"/>
        <w:rPr>
          <w:rFonts w:ascii="Verdana" w:hAnsi="Verdana" w:cs="Verdana"/>
          <w:bCs/>
          <w:i/>
          <w:iCs/>
          <w:sz w:val="16"/>
          <w:szCs w:val="16"/>
        </w:rPr>
      </w:pPr>
      <w:r>
        <w:rPr>
          <w:rFonts w:ascii="Verdana" w:hAnsi="Verdana" w:cs="Verdana"/>
          <w:bCs/>
          <w:i/>
          <w:iCs/>
          <w:sz w:val="16"/>
          <w:szCs w:val="16"/>
        </w:rPr>
        <w:t>Při realizaci díla</w:t>
      </w:r>
      <w:r w:rsidRPr="007D6406">
        <w:rPr>
          <w:rFonts w:ascii="Verdana" w:hAnsi="Verdana" w:cs="Verdana"/>
          <w:bCs/>
          <w:i/>
          <w:iCs/>
          <w:sz w:val="16"/>
          <w:szCs w:val="16"/>
        </w:rPr>
        <w:t xml:space="preserve"> </w:t>
      </w:r>
      <w:r>
        <w:rPr>
          <w:rFonts w:ascii="Verdana" w:hAnsi="Verdana" w:cs="Verdana"/>
          <w:bCs/>
          <w:i/>
          <w:iCs/>
          <w:sz w:val="16"/>
          <w:szCs w:val="16"/>
        </w:rPr>
        <w:t>s </w:t>
      </w:r>
      <w:r w:rsidRPr="00D7550B">
        <w:rPr>
          <w:rFonts w:ascii="Verdana" w:hAnsi="Verdana" w:cs="Verdana"/>
          <w:bCs/>
          <w:i/>
          <w:iCs/>
          <w:sz w:val="16"/>
          <w:szCs w:val="16"/>
        </w:rPr>
        <w:t xml:space="preserve">názvem: </w:t>
      </w:r>
      <w:r w:rsidRPr="00D7550B">
        <w:rPr>
          <w:rFonts w:ascii="Verdana" w:hAnsi="Verdana" w:cs="Verdana"/>
          <w:b/>
          <w:bCs/>
          <w:i/>
          <w:iCs/>
          <w:sz w:val="16"/>
          <w:szCs w:val="16"/>
        </w:rPr>
        <w:t>„</w:t>
      </w:r>
      <w:r w:rsidRPr="00D7550B">
        <w:rPr>
          <w:rFonts w:ascii="Verdana" w:hAnsi="Verdana"/>
          <w:b/>
          <w:i/>
          <w:sz w:val="16"/>
          <w:szCs w:val="16"/>
        </w:rPr>
        <w:t>Nástavba a stavební úpravy stávajícího rodinného domu čp. 5 za účelem využití bytový dům</w:t>
      </w:r>
      <w:r w:rsidRPr="00D7550B">
        <w:rPr>
          <w:rFonts w:ascii="Verdana" w:hAnsi="Verdana" w:cs="Verdana"/>
          <w:bCs/>
          <w:i/>
          <w:iCs/>
          <w:sz w:val="16"/>
          <w:szCs w:val="16"/>
        </w:rPr>
        <w:t xml:space="preserve">“ se vyskytly dodatečné práce, které nebyly obsaženy v původní zakázce. V průběhu provádění prací se dále vyskytly práce, které nebudou po dohodě smluvních stran provedeny – </w:t>
      </w:r>
      <w:proofErr w:type="spellStart"/>
      <w:r w:rsidRPr="00D7550B">
        <w:rPr>
          <w:rFonts w:ascii="Verdana" w:hAnsi="Verdana" w:cs="Verdana"/>
          <w:bCs/>
          <w:i/>
          <w:iCs/>
          <w:sz w:val="16"/>
          <w:szCs w:val="16"/>
        </w:rPr>
        <w:t>méněpráce</w:t>
      </w:r>
      <w:proofErr w:type="spellEnd"/>
      <w:r w:rsidRPr="00D7550B">
        <w:rPr>
          <w:rFonts w:ascii="Verdana" w:hAnsi="Verdana" w:cs="Verdana"/>
          <w:bCs/>
          <w:i/>
          <w:iCs/>
          <w:sz w:val="16"/>
          <w:szCs w:val="16"/>
        </w:rPr>
        <w:t>.</w:t>
      </w:r>
    </w:p>
    <w:p w14:paraId="3E2C6476" w14:textId="74C972ED" w:rsidR="00CC5228" w:rsidRPr="00D7550B" w:rsidRDefault="00F50434" w:rsidP="005613D1">
      <w:pPr>
        <w:pStyle w:val="Textodstavce"/>
        <w:widowControl w:val="0"/>
        <w:numPr>
          <w:ilvl w:val="0"/>
          <w:numId w:val="0"/>
        </w:numPr>
        <w:adjustRightInd w:val="0"/>
        <w:spacing w:before="60" w:after="0"/>
        <w:rPr>
          <w:rFonts w:ascii="Verdana" w:hAnsi="Verdana"/>
          <w:i/>
          <w:sz w:val="16"/>
          <w:szCs w:val="16"/>
        </w:rPr>
      </w:pPr>
      <w:r w:rsidRPr="00D7550B">
        <w:rPr>
          <w:rFonts w:ascii="Verdana" w:hAnsi="Verdana" w:cs="Verdana"/>
          <w:bCs/>
          <w:i/>
          <w:iCs/>
          <w:sz w:val="16"/>
          <w:szCs w:val="16"/>
        </w:rPr>
        <w:t>Potřeba d</w:t>
      </w:r>
      <w:r w:rsidR="000A3D29" w:rsidRPr="00D7550B">
        <w:rPr>
          <w:rFonts w:ascii="Verdana" w:hAnsi="Verdana" w:cs="Verdana"/>
          <w:bCs/>
          <w:i/>
          <w:iCs/>
          <w:sz w:val="16"/>
          <w:szCs w:val="16"/>
        </w:rPr>
        <w:t>odatečn</w:t>
      </w:r>
      <w:r w:rsidRPr="00D7550B">
        <w:rPr>
          <w:rFonts w:ascii="Verdana" w:hAnsi="Verdana" w:cs="Verdana"/>
          <w:bCs/>
          <w:i/>
          <w:iCs/>
          <w:sz w:val="16"/>
          <w:szCs w:val="16"/>
        </w:rPr>
        <w:t>ých</w:t>
      </w:r>
      <w:r w:rsidR="000A3D29" w:rsidRPr="00D7550B">
        <w:rPr>
          <w:rFonts w:ascii="Verdana" w:hAnsi="Verdana" w:cs="Verdana"/>
          <w:bCs/>
          <w:i/>
          <w:iCs/>
          <w:sz w:val="16"/>
          <w:szCs w:val="16"/>
        </w:rPr>
        <w:t xml:space="preserve"> pr</w:t>
      </w:r>
      <w:r w:rsidRPr="00D7550B">
        <w:rPr>
          <w:rFonts w:ascii="Verdana" w:hAnsi="Verdana" w:cs="Verdana"/>
          <w:bCs/>
          <w:i/>
          <w:iCs/>
          <w:sz w:val="16"/>
          <w:szCs w:val="16"/>
        </w:rPr>
        <w:t xml:space="preserve">ací vznikla na základě skutečností, které se objevily v průběhu realizace stavby a </w:t>
      </w:r>
      <w:r w:rsidR="00E41A59" w:rsidRPr="00D7550B">
        <w:rPr>
          <w:rFonts w:ascii="Verdana" w:hAnsi="Verdana"/>
          <w:i/>
          <w:sz w:val="16"/>
          <w:szCs w:val="16"/>
        </w:rPr>
        <w:t>které nebyly zahrnuty v původním závazku ze smlouvy na veřejnou zakázku, jsou nezbytné a změna v osobě dodavatele není možná z ekonomických anebo technických důvodů a způsobila by zadavateli značné obtíže nebo výrazné zvýšení nákladů.</w:t>
      </w:r>
      <w:r w:rsidR="00CC5228" w:rsidRPr="00D7550B">
        <w:rPr>
          <w:rFonts w:ascii="Verdana" w:hAnsi="Verdana"/>
          <w:i/>
          <w:sz w:val="16"/>
          <w:szCs w:val="16"/>
        </w:rPr>
        <w:t xml:space="preserve"> </w:t>
      </w:r>
    </w:p>
    <w:p w14:paraId="2FF2BF5E" w14:textId="6A6064DF" w:rsidR="000E30A1" w:rsidRPr="00D7550B" w:rsidRDefault="000A3D29" w:rsidP="005613D1">
      <w:pPr>
        <w:spacing w:before="60"/>
        <w:jc w:val="both"/>
        <w:rPr>
          <w:rFonts w:ascii="Verdana" w:hAnsi="Verdana" w:cs="Verdana"/>
          <w:bCs/>
          <w:i/>
          <w:iCs/>
          <w:sz w:val="16"/>
          <w:szCs w:val="16"/>
        </w:rPr>
      </w:pPr>
      <w:r w:rsidRPr="00D7550B">
        <w:rPr>
          <w:rFonts w:ascii="Verdana" w:hAnsi="Verdana" w:cs="Verdana"/>
          <w:bCs/>
          <w:i/>
          <w:iCs/>
          <w:sz w:val="16"/>
          <w:szCs w:val="16"/>
        </w:rPr>
        <w:t xml:space="preserve">Rozsah </w:t>
      </w:r>
      <w:r w:rsidR="00F50434" w:rsidRPr="00D7550B">
        <w:rPr>
          <w:rFonts w:ascii="Verdana" w:hAnsi="Verdana" w:cs="Verdana"/>
          <w:bCs/>
          <w:i/>
          <w:iCs/>
          <w:sz w:val="16"/>
          <w:szCs w:val="16"/>
        </w:rPr>
        <w:t>dodatečných prací</w:t>
      </w:r>
      <w:r w:rsidR="0042727C" w:rsidRPr="00D7550B">
        <w:rPr>
          <w:rFonts w:ascii="Verdana" w:hAnsi="Verdana" w:cs="Verdana"/>
          <w:bCs/>
          <w:i/>
          <w:iCs/>
          <w:sz w:val="16"/>
          <w:szCs w:val="16"/>
        </w:rPr>
        <w:t xml:space="preserve"> </w:t>
      </w:r>
      <w:r w:rsidR="004D13EC">
        <w:rPr>
          <w:rFonts w:ascii="Verdana" w:hAnsi="Verdana" w:cs="Verdana"/>
          <w:bCs/>
          <w:i/>
          <w:iCs/>
          <w:sz w:val="16"/>
          <w:szCs w:val="16"/>
        </w:rPr>
        <w:t xml:space="preserve"> a </w:t>
      </w:r>
      <w:proofErr w:type="spellStart"/>
      <w:r w:rsidR="004D13EC">
        <w:rPr>
          <w:rFonts w:ascii="Verdana" w:hAnsi="Verdana" w:cs="Verdana"/>
          <w:bCs/>
          <w:i/>
          <w:iCs/>
          <w:sz w:val="16"/>
          <w:szCs w:val="16"/>
        </w:rPr>
        <w:t>méněprací</w:t>
      </w:r>
      <w:proofErr w:type="spellEnd"/>
      <w:r w:rsidR="004D13EC">
        <w:rPr>
          <w:rFonts w:ascii="Verdana" w:hAnsi="Verdana" w:cs="Verdana"/>
          <w:bCs/>
          <w:i/>
          <w:iCs/>
          <w:sz w:val="16"/>
          <w:szCs w:val="16"/>
        </w:rPr>
        <w:t xml:space="preserve"> </w:t>
      </w:r>
      <w:r w:rsidRPr="00D7550B">
        <w:rPr>
          <w:rFonts w:ascii="Verdana" w:hAnsi="Verdana" w:cs="Verdana"/>
          <w:bCs/>
          <w:i/>
          <w:iCs/>
          <w:sz w:val="16"/>
          <w:szCs w:val="16"/>
        </w:rPr>
        <w:t xml:space="preserve">je odsouhlasen projektantem, TDS a jsou popsány ve </w:t>
      </w:r>
      <w:r w:rsidR="004634B1" w:rsidRPr="00D7550B">
        <w:rPr>
          <w:rFonts w:ascii="Verdana" w:hAnsi="Verdana" w:cs="Verdana"/>
          <w:bCs/>
          <w:i/>
          <w:iCs/>
          <w:sz w:val="16"/>
          <w:szCs w:val="16"/>
        </w:rPr>
        <w:t>změnov</w:t>
      </w:r>
      <w:r w:rsidR="00A94944">
        <w:rPr>
          <w:rFonts w:ascii="Verdana" w:hAnsi="Verdana" w:cs="Verdana"/>
          <w:bCs/>
          <w:i/>
          <w:iCs/>
          <w:sz w:val="16"/>
          <w:szCs w:val="16"/>
        </w:rPr>
        <w:t>ém listu</w:t>
      </w:r>
      <w:r w:rsidR="004617D8" w:rsidRPr="00D7550B">
        <w:rPr>
          <w:rFonts w:ascii="Verdana" w:hAnsi="Verdana" w:cs="Verdana"/>
          <w:bCs/>
          <w:i/>
          <w:iCs/>
          <w:sz w:val="16"/>
          <w:szCs w:val="16"/>
        </w:rPr>
        <w:t xml:space="preserve"> ZL č. </w:t>
      </w:r>
      <w:r w:rsidR="00897951">
        <w:rPr>
          <w:rFonts w:ascii="Verdana" w:hAnsi="Verdana" w:cs="Verdana"/>
          <w:bCs/>
          <w:i/>
          <w:iCs/>
          <w:sz w:val="16"/>
          <w:szCs w:val="16"/>
        </w:rPr>
        <w:t>8</w:t>
      </w:r>
      <w:r w:rsidR="004D13EC">
        <w:rPr>
          <w:rFonts w:ascii="Verdana" w:hAnsi="Verdana" w:cs="Verdana"/>
          <w:bCs/>
          <w:i/>
          <w:iCs/>
          <w:sz w:val="16"/>
          <w:szCs w:val="16"/>
        </w:rPr>
        <w:t>, část 1, část 2</w:t>
      </w:r>
      <w:r w:rsidR="00670C95">
        <w:rPr>
          <w:rFonts w:ascii="Verdana" w:hAnsi="Verdana" w:cs="Verdana"/>
          <w:bCs/>
          <w:i/>
          <w:iCs/>
          <w:sz w:val="16"/>
          <w:szCs w:val="16"/>
        </w:rPr>
        <w:t>,</w:t>
      </w:r>
      <w:r w:rsidR="0042727C" w:rsidRPr="00D7550B">
        <w:rPr>
          <w:rFonts w:ascii="Verdana" w:hAnsi="Verdana" w:cs="Verdana"/>
          <w:bCs/>
          <w:i/>
          <w:iCs/>
          <w:sz w:val="16"/>
          <w:szCs w:val="16"/>
        </w:rPr>
        <w:t xml:space="preserve"> </w:t>
      </w:r>
      <w:r w:rsidR="00FB7253" w:rsidRPr="00D7550B">
        <w:rPr>
          <w:rFonts w:ascii="Verdana" w:hAnsi="Verdana" w:cs="Verdana"/>
          <w:bCs/>
          <w:i/>
          <w:iCs/>
          <w:sz w:val="16"/>
          <w:szCs w:val="16"/>
        </w:rPr>
        <w:t>kter</w:t>
      </w:r>
      <w:r w:rsidR="00A94944">
        <w:rPr>
          <w:rFonts w:ascii="Verdana" w:hAnsi="Verdana" w:cs="Verdana"/>
          <w:bCs/>
          <w:i/>
          <w:iCs/>
          <w:sz w:val="16"/>
          <w:szCs w:val="16"/>
        </w:rPr>
        <w:t>ý</w:t>
      </w:r>
      <w:r w:rsidR="00FB7253" w:rsidRPr="00D7550B">
        <w:rPr>
          <w:rFonts w:ascii="Verdana" w:hAnsi="Verdana" w:cs="Verdana"/>
          <w:bCs/>
          <w:i/>
          <w:iCs/>
          <w:sz w:val="16"/>
          <w:szCs w:val="16"/>
        </w:rPr>
        <w:t xml:space="preserve"> obsahuj</w:t>
      </w:r>
      <w:r w:rsidR="00A94944">
        <w:rPr>
          <w:rFonts w:ascii="Verdana" w:hAnsi="Verdana" w:cs="Verdana"/>
          <w:bCs/>
          <w:i/>
          <w:iCs/>
          <w:sz w:val="16"/>
          <w:szCs w:val="16"/>
        </w:rPr>
        <w:t>e</w:t>
      </w:r>
      <w:r w:rsidR="00FB7253" w:rsidRPr="00D7550B">
        <w:rPr>
          <w:rFonts w:ascii="Verdana" w:hAnsi="Verdana" w:cs="Verdana"/>
          <w:bCs/>
          <w:i/>
          <w:iCs/>
          <w:sz w:val="16"/>
          <w:szCs w:val="16"/>
        </w:rPr>
        <w:t xml:space="preserve"> </w:t>
      </w:r>
      <w:r w:rsidR="0042727C" w:rsidRPr="00D7550B">
        <w:rPr>
          <w:rFonts w:ascii="Verdana" w:hAnsi="Verdana" w:cs="Verdana"/>
          <w:bCs/>
          <w:i/>
          <w:iCs/>
          <w:sz w:val="16"/>
          <w:szCs w:val="16"/>
        </w:rPr>
        <w:t>soupis stavebních prací dodávek a služeb, s výkazem výměr</w:t>
      </w:r>
      <w:r w:rsidR="00FD1FCB" w:rsidRPr="00D7550B">
        <w:rPr>
          <w:rFonts w:ascii="Verdana" w:hAnsi="Verdana" w:cs="Verdana"/>
          <w:bCs/>
          <w:i/>
          <w:iCs/>
          <w:sz w:val="16"/>
          <w:szCs w:val="16"/>
        </w:rPr>
        <w:t xml:space="preserve"> a </w:t>
      </w:r>
      <w:r w:rsidR="00FB7253" w:rsidRPr="00D7550B">
        <w:rPr>
          <w:rFonts w:ascii="Verdana" w:hAnsi="Verdana" w:cs="Verdana"/>
          <w:bCs/>
          <w:i/>
          <w:iCs/>
          <w:sz w:val="16"/>
          <w:szCs w:val="16"/>
        </w:rPr>
        <w:t>dodatečné práce</w:t>
      </w:r>
      <w:r w:rsidR="004D13EC">
        <w:rPr>
          <w:rFonts w:ascii="Verdana" w:hAnsi="Verdana" w:cs="Verdana"/>
          <w:bCs/>
          <w:i/>
          <w:iCs/>
          <w:sz w:val="16"/>
          <w:szCs w:val="16"/>
        </w:rPr>
        <w:t xml:space="preserve"> a </w:t>
      </w:r>
      <w:proofErr w:type="spellStart"/>
      <w:r w:rsidR="004D13EC">
        <w:rPr>
          <w:rFonts w:ascii="Verdana" w:hAnsi="Verdana" w:cs="Verdana"/>
          <w:bCs/>
          <w:i/>
          <w:iCs/>
          <w:sz w:val="16"/>
          <w:szCs w:val="16"/>
        </w:rPr>
        <w:t>méněpráce</w:t>
      </w:r>
      <w:proofErr w:type="spellEnd"/>
      <w:r w:rsidR="00FB7253" w:rsidRPr="00D7550B">
        <w:rPr>
          <w:rFonts w:ascii="Verdana" w:hAnsi="Verdana" w:cs="Verdana"/>
          <w:bCs/>
          <w:i/>
          <w:iCs/>
          <w:sz w:val="16"/>
          <w:szCs w:val="16"/>
        </w:rPr>
        <w:t xml:space="preserve"> jsou </w:t>
      </w:r>
      <w:r w:rsidR="00FD1FCB" w:rsidRPr="00D7550B">
        <w:rPr>
          <w:rFonts w:ascii="Verdana" w:hAnsi="Verdana" w:cs="Verdana"/>
          <w:bCs/>
          <w:i/>
          <w:iCs/>
          <w:sz w:val="16"/>
          <w:szCs w:val="16"/>
        </w:rPr>
        <w:t>odůvodněny v </w:t>
      </w:r>
      <w:r w:rsidR="003B50D5" w:rsidRPr="00E066DC">
        <w:rPr>
          <w:rFonts w:ascii="Verdana" w:hAnsi="Verdana" w:cs="Verdana"/>
          <w:bCs/>
          <w:i/>
          <w:iCs/>
          <w:sz w:val="16"/>
          <w:szCs w:val="16"/>
        </w:rPr>
        <w:t>D</w:t>
      </w:r>
      <w:r w:rsidR="00FD1FCB" w:rsidRPr="00E066DC">
        <w:rPr>
          <w:rFonts w:ascii="Verdana" w:hAnsi="Verdana" w:cs="Verdana"/>
          <w:bCs/>
          <w:i/>
          <w:iCs/>
          <w:sz w:val="16"/>
          <w:szCs w:val="16"/>
        </w:rPr>
        <w:t>ůvodové zprávě</w:t>
      </w:r>
      <w:r w:rsidR="003B50D5" w:rsidRPr="00E066DC">
        <w:rPr>
          <w:rFonts w:ascii="Verdana" w:hAnsi="Verdana" w:cs="Verdana"/>
          <w:bCs/>
          <w:i/>
          <w:iCs/>
          <w:sz w:val="16"/>
          <w:szCs w:val="16"/>
        </w:rPr>
        <w:t xml:space="preserve"> TDS</w:t>
      </w:r>
      <w:r w:rsidR="00FD1FCB" w:rsidRPr="00D7550B">
        <w:rPr>
          <w:rFonts w:ascii="Verdana" w:hAnsi="Verdana" w:cs="Verdana"/>
          <w:bCs/>
          <w:i/>
          <w:iCs/>
          <w:sz w:val="16"/>
          <w:szCs w:val="16"/>
        </w:rPr>
        <w:t>, kter</w:t>
      </w:r>
      <w:r w:rsidR="003B50D5" w:rsidRPr="00D7550B">
        <w:rPr>
          <w:rFonts w:ascii="Verdana" w:hAnsi="Verdana" w:cs="Verdana"/>
          <w:bCs/>
          <w:i/>
          <w:iCs/>
          <w:sz w:val="16"/>
          <w:szCs w:val="16"/>
        </w:rPr>
        <w:t>á</w:t>
      </w:r>
      <w:r w:rsidR="00FD1FCB" w:rsidRPr="00D7550B">
        <w:rPr>
          <w:rFonts w:ascii="Verdana" w:hAnsi="Verdana" w:cs="Verdana"/>
          <w:bCs/>
          <w:i/>
          <w:iCs/>
          <w:sz w:val="16"/>
          <w:szCs w:val="16"/>
        </w:rPr>
        <w:t xml:space="preserve"> tvoří Přílohu č. 2 tohoto dodatku</w:t>
      </w:r>
      <w:r w:rsidR="00F50434" w:rsidRPr="00D7550B">
        <w:rPr>
          <w:rFonts w:ascii="Verdana" w:hAnsi="Verdana" w:cs="Verdana"/>
          <w:bCs/>
          <w:i/>
          <w:iCs/>
          <w:sz w:val="16"/>
          <w:szCs w:val="16"/>
        </w:rPr>
        <w:t>.</w:t>
      </w:r>
    </w:p>
    <w:p w14:paraId="40E31576" w14:textId="57F9B625" w:rsidR="00F94D1E" w:rsidRPr="00D7550B" w:rsidRDefault="00F94D1E" w:rsidP="005613D1">
      <w:pPr>
        <w:pStyle w:val="Textodstavce"/>
        <w:widowControl w:val="0"/>
        <w:numPr>
          <w:ilvl w:val="0"/>
          <w:numId w:val="0"/>
        </w:numPr>
        <w:adjustRightInd w:val="0"/>
        <w:spacing w:before="60" w:after="0"/>
        <w:rPr>
          <w:rFonts w:ascii="Verdana" w:hAnsi="Verdana"/>
          <w:i/>
          <w:sz w:val="16"/>
          <w:szCs w:val="16"/>
        </w:rPr>
      </w:pPr>
      <w:r w:rsidRPr="00D7550B">
        <w:rPr>
          <w:rFonts w:ascii="Verdana" w:hAnsi="Verdana"/>
          <w:i/>
          <w:sz w:val="16"/>
          <w:szCs w:val="16"/>
        </w:rPr>
        <w:t>Vznikly tak vícepráce</w:t>
      </w:r>
      <w:r w:rsidR="004D13EC">
        <w:rPr>
          <w:rFonts w:ascii="Verdana" w:hAnsi="Verdana"/>
          <w:i/>
          <w:sz w:val="16"/>
          <w:szCs w:val="16"/>
        </w:rPr>
        <w:t xml:space="preserve"> a </w:t>
      </w:r>
      <w:proofErr w:type="spellStart"/>
      <w:r w:rsidR="004D13EC">
        <w:rPr>
          <w:rFonts w:ascii="Verdana" w:hAnsi="Verdana"/>
          <w:i/>
          <w:sz w:val="16"/>
          <w:szCs w:val="16"/>
        </w:rPr>
        <w:t>méněpráce</w:t>
      </w:r>
      <w:proofErr w:type="spellEnd"/>
      <w:r w:rsidRPr="00D7550B">
        <w:rPr>
          <w:rFonts w:ascii="Verdana" w:hAnsi="Verdana"/>
          <w:i/>
          <w:sz w:val="16"/>
          <w:szCs w:val="16"/>
        </w:rPr>
        <w:t>, které svou podstatou a rozsahem nepředstavují podstatnou změnu závazku ze smlouvy na veřejnou zakázku ve smyslu ust. § 222 odst. (</w:t>
      </w:r>
      <w:r w:rsidR="00112814">
        <w:rPr>
          <w:rFonts w:ascii="Verdana" w:hAnsi="Verdana"/>
          <w:i/>
          <w:sz w:val="16"/>
          <w:szCs w:val="16"/>
        </w:rPr>
        <w:t>4</w:t>
      </w:r>
      <w:r w:rsidRPr="00D7550B">
        <w:rPr>
          <w:rFonts w:ascii="Verdana" w:hAnsi="Verdana"/>
          <w:i/>
          <w:sz w:val="16"/>
          <w:szCs w:val="16"/>
        </w:rPr>
        <w:t>) zákona č. 134/2016 Sb. o zadávání veřejných zakázek</w:t>
      </w:r>
      <w:r w:rsidR="00892465" w:rsidRPr="00D7550B">
        <w:rPr>
          <w:rFonts w:ascii="Verdana" w:hAnsi="Verdana"/>
          <w:i/>
          <w:sz w:val="16"/>
          <w:szCs w:val="16"/>
        </w:rPr>
        <w:t xml:space="preserve"> v aktuálním znění</w:t>
      </w:r>
      <w:r w:rsidRPr="00D7550B">
        <w:rPr>
          <w:rFonts w:ascii="Verdana" w:hAnsi="Verdana"/>
          <w:i/>
          <w:sz w:val="16"/>
          <w:szCs w:val="16"/>
        </w:rPr>
        <w:t>.</w:t>
      </w:r>
    </w:p>
    <w:p w14:paraId="51A902EA" w14:textId="0CB7FFFD" w:rsidR="00F94D1E" w:rsidRPr="00F83850" w:rsidRDefault="0098433F" w:rsidP="005613D1">
      <w:pPr>
        <w:pStyle w:val="Textodstavce"/>
        <w:widowControl w:val="0"/>
        <w:numPr>
          <w:ilvl w:val="0"/>
          <w:numId w:val="0"/>
        </w:numPr>
        <w:adjustRightInd w:val="0"/>
        <w:spacing w:before="60" w:after="0"/>
        <w:rPr>
          <w:rFonts w:ascii="Verdana" w:hAnsi="Verdana"/>
          <w:i/>
          <w:color w:val="000000" w:themeColor="text1"/>
          <w:sz w:val="16"/>
          <w:szCs w:val="16"/>
        </w:rPr>
      </w:pPr>
      <w:r w:rsidRPr="00791383">
        <w:rPr>
          <w:rFonts w:ascii="Verdana" w:hAnsi="Verdana"/>
          <w:i/>
          <w:color w:val="000000" w:themeColor="text1"/>
          <w:sz w:val="16"/>
          <w:szCs w:val="16"/>
        </w:rPr>
        <w:t>Snížení</w:t>
      </w:r>
      <w:r w:rsidR="003F2E07" w:rsidRPr="00791383">
        <w:rPr>
          <w:rFonts w:ascii="Verdana" w:hAnsi="Verdana"/>
          <w:i/>
          <w:color w:val="000000" w:themeColor="text1"/>
          <w:sz w:val="16"/>
          <w:szCs w:val="16"/>
        </w:rPr>
        <w:t xml:space="preserve"> ceny činí</w:t>
      </w:r>
      <w:r w:rsidR="00F94D1E" w:rsidRPr="00791383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Pr="00791383">
        <w:rPr>
          <w:rFonts w:ascii="Verdana" w:hAnsi="Verdana"/>
          <w:i/>
          <w:color w:val="000000" w:themeColor="text1"/>
          <w:sz w:val="16"/>
          <w:szCs w:val="16"/>
        </w:rPr>
        <w:t>-</w:t>
      </w:r>
      <w:r w:rsidR="00791383" w:rsidRPr="00791383">
        <w:rPr>
          <w:rFonts w:ascii="Verdana" w:hAnsi="Verdana"/>
          <w:i/>
          <w:color w:val="000000" w:themeColor="text1"/>
          <w:sz w:val="16"/>
          <w:szCs w:val="16"/>
        </w:rPr>
        <w:t>0,0526 %</w:t>
      </w:r>
      <w:r w:rsidR="00F94D1E" w:rsidRPr="00791383">
        <w:rPr>
          <w:rFonts w:ascii="Verdana" w:hAnsi="Verdana"/>
          <w:i/>
          <w:color w:val="000000" w:themeColor="text1"/>
          <w:sz w:val="16"/>
          <w:szCs w:val="16"/>
        </w:rPr>
        <w:t xml:space="preserve"> původní hodnoty závazku</w:t>
      </w:r>
      <w:r w:rsidR="000A3D29" w:rsidRPr="00F83850">
        <w:rPr>
          <w:rFonts w:ascii="Verdana" w:hAnsi="Verdana"/>
          <w:i/>
          <w:color w:val="000000" w:themeColor="text1"/>
          <w:sz w:val="16"/>
          <w:szCs w:val="16"/>
        </w:rPr>
        <w:t>.</w:t>
      </w:r>
      <w:r w:rsidR="00FD1FCB" w:rsidRPr="00F83850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</w:p>
    <w:p w14:paraId="337EB2EF" w14:textId="77777777" w:rsidR="00F42F81" w:rsidRPr="00F83850" w:rsidRDefault="00F42F81" w:rsidP="00706F60">
      <w:pPr>
        <w:suppressAutoHyphens/>
        <w:autoSpaceDE w:val="0"/>
        <w:autoSpaceDN w:val="0"/>
        <w:spacing w:before="120"/>
        <w:jc w:val="both"/>
        <w:rPr>
          <w:rFonts w:ascii="Verdana" w:hAnsi="Verdana" w:cs="Verdana"/>
          <w:bCs/>
          <w:i/>
          <w:iCs/>
          <w:color w:val="000000" w:themeColor="text1"/>
          <w:sz w:val="16"/>
          <w:szCs w:val="16"/>
        </w:rPr>
      </w:pPr>
    </w:p>
    <w:p w14:paraId="1EA348FA" w14:textId="77777777" w:rsidR="00782266" w:rsidRPr="00F83850" w:rsidRDefault="00782266" w:rsidP="00EA3BF2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="Verdana" w:hAnsi="Verdana" w:cs="Arial"/>
          <w:b/>
          <w:i/>
          <w:color w:val="000000" w:themeColor="text1"/>
        </w:rPr>
      </w:pPr>
      <w:r w:rsidRPr="00F83850">
        <w:rPr>
          <w:rFonts w:ascii="Verdana" w:hAnsi="Verdana" w:cs="Arial"/>
          <w:b/>
          <w:i/>
          <w:color w:val="000000" w:themeColor="text1"/>
        </w:rPr>
        <w:t>Článek I. Předmět dodatku</w:t>
      </w:r>
    </w:p>
    <w:p w14:paraId="681074EA" w14:textId="67822CAD" w:rsidR="00737640" w:rsidRPr="00F83850" w:rsidRDefault="00F42F81" w:rsidP="00706F60">
      <w:pPr>
        <w:pStyle w:val="Import4"/>
        <w:tabs>
          <w:tab w:val="clear" w:pos="720"/>
          <w:tab w:val="clear" w:pos="4176"/>
          <w:tab w:val="left" w:pos="0"/>
        </w:tabs>
        <w:spacing w:before="120" w:line="240" w:lineRule="auto"/>
        <w:ind w:left="0"/>
        <w:jc w:val="both"/>
        <w:rPr>
          <w:rFonts w:ascii="Verdana" w:hAnsi="Verdana" w:cs="Arial"/>
          <w:b/>
          <w:i/>
          <w:snapToGrid w:val="0"/>
          <w:color w:val="000000" w:themeColor="text1"/>
          <w:sz w:val="16"/>
          <w:szCs w:val="16"/>
        </w:rPr>
      </w:pP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V souladu s § 222 </w:t>
      </w:r>
      <w:r w:rsidR="000A3D29" w:rsidRPr="00F83850">
        <w:rPr>
          <w:rFonts w:ascii="Verdana" w:hAnsi="Verdana" w:cs="Verdana"/>
          <w:bCs/>
          <w:i/>
          <w:iCs/>
          <w:color w:val="000000" w:themeColor="text1"/>
          <w:sz w:val="16"/>
          <w:szCs w:val="16"/>
        </w:rPr>
        <w:t xml:space="preserve">odst. </w:t>
      </w:r>
      <w:r w:rsidR="00F94D1E" w:rsidRPr="00F83850">
        <w:rPr>
          <w:rFonts w:ascii="Verdana" w:hAnsi="Verdana" w:cs="Verdana"/>
          <w:bCs/>
          <w:i/>
          <w:iCs/>
          <w:color w:val="000000" w:themeColor="text1"/>
          <w:sz w:val="16"/>
          <w:szCs w:val="16"/>
        </w:rPr>
        <w:t>(</w:t>
      </w:r>
      <w:r w:rsidR="00112814">
        <w:rPr>
          <w:rFonts w:ascii="Verdana" w:hAnsi="Verdana" w:cs="Verdana"/>
          <w:bCs/>
          <w:i/>
          <w:iCs/>
          <w:color w:val="000000" w:themeColor="text1"/>
          <w:sz w:val="16"/>
          <w:szCs w:val="16"/>
        </w:rPr>
        <w:t>4</w:t>
      </w:r>
      <w:r w:rsidR="00F94D1E" w:rsidRPr="00F83850">
        <w:rPr>
          <w:rFonts w:ascii="Verdana" w:hAnsi="Verdana" w:cs="Verdana"/>
          <w:bCs/>
          <w:i/>
          <w:iCs/>
          <w:color w:val="000000" w:themeColor="text1"/>
          <w:sz w:val="16"/>
          <w:szCs w:val="16"/>
        </w:rPr>
        <w:t xml:space="preserve">) 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Zákona č. 134/2016 Sb. o zadávání veřejných zakázek v platném znění (dále jen "Zákon") a se smluvním ujednáním se obě strany dohodly na následujících </w:t>
      </w:r>
      <w:r w:rsidR="006B0717"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nepodstatných 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>změnách smlouvy:</w:t>
      </w:r>
      <w:r w:rsidR="000E30A1" w:rsidRPr="00F83850">
        <w:rPr>
          <w:rFonts w:ascii="Verdana" w:hAnsi="Verdana" w:cs="Arial"/>
          <w:b/>
          <w:i/>
          <w:snapToGrid w:val="0"/>
          <w:color w:val="000000" w:themeColor="text1"/>
          <w:sz w:val="16"/>
          <w:szCs w:val="16"/>
        </w:rPr>
        <w:tab/>
      </w:r>
    </w:p>
    <w:p w14:paraId="7933639A" w14:textId="17606507" w:rsidR="000E30A1" w:rsidRPr="00F83850" w:rsidRDefault="000E30A1" w:rsidP="00706F60">
      <w:pPr>
        <w:pStyle w:val="Import4"/>
        <w:tabs>
          <w:tab w:val="clear" w:pos="720"/>
          <w:tab w:val="clear" w:pos="4176"/>
          <w:tab w:val="left" w:pos="0"/>
        </w:tabs>
        <w:spacing w:before="120" w:line="240" w:lineRule="auto"/>
        <w:ind w:left="0"/>
        <w:jc w:val="both"/>
        <w:rPr>
          <w:rFonts w:ascii="Verdana" w:hAnsi="Verdana" w:cs="Arial"/>
          <w:i/>
          <w:color w:val="000000" w:themeColor="text1"/>
          <w:sz w:val="16"/>
          <w:szCs w:val="16"/>
        </w:rPr>
      </w:pPr>
      <w:r w:rsidRPr="00F83850">
        <w:rPr>
          <w:rFonts w:ascii="Verdana" w:hAnsi="Verdana" w:cs="Arial"/>
          <w:b/>
          <w:i/>
          <w:snapToGrid w:val="0"/>
          <w:color w:val="000000" w:themeColor="text1"/>
          <w:sz w:val="16"/>
          <w:szCs w:val="16"/>
        </w:rPr>
        <w:tab/>
      </w:r>
    </w:p>
    <w:p w14:paraId="43810168" w14:textId="36411A43" w:rsidR="000B32E8" w:rsidRPr="00F83850" w:rsidRDefault="000B32E8" w:rsidP="000B32E8">
      <w:pPr>
        <w:pStyle w:val="Import4"/>
        <w:numPr>
          <w:ilvl w:val="1"/>
          <w:numId w:val="25"/>
        </w:numPr>
        <w:tabs>
          <w:tab w:val="clear" w:pos="720"/>
          <w:tab w:val="clear" w:pos="1584"/>
          <w:tab w:val="clear" w:pos="4176"/>
          <w:tab w:val="left" w:pos="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 w:cs="Arial"/>
          <w:b/>
          <w:i/>
          <w:color w:val="000000" w:themeColor="text1"/>
          <w:sz w:val="16"/>
          <w:szCs w:val="16"/>
        </w:rPr>
      </w:pP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lastRenderedPageBreak/>
        <w:t xml:space="preserve">Článek I. Předmět smlouvy </w:t>
      </w:r>
      <w:r w:rsidR="004634B1"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 xml:space="preserve">DOHODNUTÝ PŘEDMĚT PLNĚNÍ ZHOTOVITELE </w:t>
      </w: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(Dílo) se doplňuje o odstave</w:t>
      </w:r>
      <w:r w:rsidR="0038488B"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c</w:t>
      </w: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 xml:space="preserve"> s následujícím znění:</w:t>
      </w:r>
    </w:p>
    <w:p w14:paraId="471FD35D" w14:textId="687E903E" w:rsidR="000E30A1" w:rsidRPr="00F83850" w:rsidRDefault="000B32E8" w:rsidP="00223E8A">
      <w:pPr>
        <w:spacing w:before="6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b/>
          <w:i/>
          <w:color w:val="000000" w:themeColor="text1"/>
          <w:sz w:val="16"/>
          <w:szCs w:val="16"/>
        </w:rPr>
        <w:t>1.1</w:t>
      </w:r>
      <w:r w:rsidR="004634B1" w:rsidRPr="00F83850">
        <w:rPr>
          <w:rFonts w:ascii="Verdana" w:hAnsi="Verdana"/>
          <w:b/>
          <w:i/>
          <w:color w:val="000000" w:themeColor="text1"/>
          <w:sz w:val="16"/>
          <w:szCs w:val="16"/>
        </w:rPr>
        <w:t>a</w:t>
      </w:r>
      <w:r w:rsidRPr="00F83850">
        <w:rPr>
          <w:rFonts w:ascii="Verdana" w:hAnsi="Verdana"/>
          <w:b/>
          <w:i/>
          <w:color w:val="000000" w:themeColor="text1"/>
          <w:sz w:val="16"/>
          <w:szCs w:val="16"/>
        </w:rPr>
        <w:t>.</w:t>
      </w:r>
      <w:r w:rsidRPr="00F83850">
        <w:rPr>
          <w:rFonts w:ascii="Verdana" w:hAnsi="Verdana"/>
          <w:i/>
          <w:color w:val="000000" w:themeColor="text1"/>
          <w:sz w:val="16"/>
          <w:szCs w:val="16"/>
        </w:rPr>
        <w:tab/>
        <w:t>Předmět plnění smlouvy se rozši</w:t>
      </w:r>
      <w:r w:rsidR="00224FB2" w:rsidRPr="00F83850">
        <w:rPr>
          <w:rFonts w:ascii="Verdana" w:hAnsi="Verdana"/>
          <w:i/>
          <w:color w:val="000000" w:themeColor="text1"/>
          <w:sz w:val="16"/>
          <w:szCs w:val="16"/>
        </w:rPr>
        <w:t>řuje o dodatečné stavební práce</w:t>
      </w:r>
      <w:r w:rsidR="00892465" w:rsidRPr="00F83850">
        <w:rPr>
          <w:rFonts w:ascii="Verdana" w:hAnsi="Verdana"/>
          <w:i/>
          <w:color w:val="000000" w:themeColor="text1"/>
          <w:sz w:val="16"/>
          <w:szCs w:val="16"/>
        </w:rPr>
        <w:t>.</w:t>
      </w:r>
    </w:p>
    <w:p w14:paraId="2AFC75CC" w14:textId="471C09BE" w:rsidR="002C4B2F" w:rsidRDefault="00892465" w:rsidP="00892465">
      <w:pPr>
        <w:pStyle w:val="Odstavecseseznamem"/>
        <w:spacing w:before="60"/>
        <w:ind w:left="1418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F83850">
        <w:rPr>
          <w:rFonts w:ascii="Verdana" w:hAnsi="Verdana"/>
          <w:i/>
          <w:color w:val="000000" w:themeColor="text1"/>
          <w:sz w:val="16"/>
          <w:szCs w:val="16"/>
        </w:rPr>
        <w:t>Specifikace dodatečných prací je uvedena ve změnovém listu ZL č.</w:t>
      </w:r>
      <w:r w:rsidR="00E325C2">
        <w:rPr>
          <w:rFonts w:ascii="Verdana" w:hAnsi="Verdana"/>
          <w:i/>
          <w:color w:val="000000" w:themeColor="text1"/>
          <w:sz w:val="16"/>
          <w:szCs w:val="16"/>
        </w:rPr>
        <w:t>8</w:t>
      </w:r>
      <w:r w:rsidR="008A6235">
        <w:rPr>
          <w:rFonts w:ascii="Verdana" w:hAnsi="Verdana"/>
          <w:i/>
          <w:color w:val="000000" w:themeColor="text1"/>
          <w:sz w:val="16"/>
          <w:szCs w:val="16"/>
        </w:rPr>
        <w:t>,</w:t>
      </w:r>
      <w:r w:rsidR="004D13EC">
        <w:rPr>
          <w:rFonts w:ascii="Verdana" w:hAnsi="Verdana"/>
          <w:i/>
          <w:color w:val="000000" w:themeColor="text1"/>
          <w:sz w:val="16"/>
          <w:szCs w:val="16"/>
        </w:rPr>
        <w:t xml:space="preserve"> část 1,</w:t>
      </w:r>
      <w:r w:rsidR="008A6235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="008A6235" w:rsidRPr="00F83850">
        <w:rPr>
          <w:rFonts w:ascii="Verdana" w:hAnsi="Verdana"/>
          <w:i/>
          <w:color w:val="000000" w:themeColor="text1"/>
          <w:sz w:val="16"/>
          <w:szCs w:val="16"/>
        </w:rPr>
        <w:t>kter</w:t>
      </w:r>
      <w:r w:rsidR="00246A3E">
        <w:rPr>
          <w:rFonts w:ascii="Verdana" w:hAnsi="Verdana"/>
          <w:i/>
          <w:color w:val="000000" w:themeColor="text1"/>
          <w:sz w:val="16"/>
          <w:szCs w:val="16"/>
        </w:rPr>
        <w:t>ý</w:t>
      </w:r>
      <w:r w:rsidRPr="00F83850">
        <w:rPr>
          <w:rFonts w:ascii="Verdana" w:hAnsi="Verdana"/>
          <w:i/>
          <w:color w:val="000000" w:themeColor="text1"/>
          <w:sz w:val="16"/>
          <w:szCs w:val="16"/>
        </w:rPr>
        <w:t xml:space="preserve"> obsahuj</w:t>
      </w:r>
      <w:r w:rsidR="00246A3E">
        <w:rPr>
          <w:rFonts w:ascii="Verdana" w:hAnsi="Verdana"/>
          <w:i/>
          <w:color w:val="000000" w:themeColor="text1"/>
          <w:sz w:val="16"/>
          <w:szCs w:val="16"/>
        </w:rPr>
        <w:t>e</w:t>
      </w:r>
      <w:r w:rsidRPr="00F83850">
        <w:rPr>
          <w:rFonts w:ascii="Verdana" w:hAnsi="Verdana"/>
          <w:i/>
          <w:color w:val="000000" w:themeColor="text1"/>
          <w:sz w:val="16"/>
          <w:szCs w:val="16"/>
        </w:rPr>
        <w:t xml:space="preserve"> soupis</w:t>
      </w:r>
      <w:r w:rsidR="008A6235">
        <w:rPr>
          <w:rFonts w:ascii="Verdana" w:hAnsi="Verdana"/>
          <w:i/>
          <w:color w:val="000000" w:themeColor="text1"/>
          <w:sz w:val="16"/>
          <w:szCs w:val="16"/>
        </w:rPr>
        <w:t>y</w:t>
      </w:r>
      <w:r w:rsidRPr="00F83850">
        <w:rPr>
          <w:rFonts w:ascii="Verdana" w:hAnsi="Verdana"/>
          <w:i/>
          <w:color w:val="000000" w:themeColor="text1"/>
          <w:sz w:val="16"/>
          <w:szCs w:val="16"/>
        </w:rPr>
        <w:t xml:space="preserve"> stavebních prací dodávek a služeb, s výkazem výměr. T</w:t>
      </w:r>
      <w:r w:rsidR="00246A3E">
        <w:rPr>
          <w:rFonts w:ascii="Verdana" w:hAnsi="Verdana"/>
          <w:i/>
          <w:color w:val="000000" w:themeColor="text1"/>
          <w:sz w:val="16"/>
          <w:szCs w:val="16"/>
        </w:rPr>
        <w:t>ento</w:t>
      </w:r>
      <w:r w:rsidRPr="00F83850">
        <w:rPr>
          <w:rFonts w:ascii="Verdana" w:hAnsi="Verdana"/>
          <w:i/>
          <w:color w:val="000000" w:themeColor="text1"/>
          <w:sz w:val="16"/>
          <w:szCs w:val="16"/>
        </w:rPr>
        <w:t xml:space="preserve"> změnov</w:t>
      </w:r>
      <w:r w:rsidR="00246A3E">
        <w:rPr>
          <w:rFonts w:ascii="Verdana" w:hAnsi="Verdana"/>
          <w:i/>
          <w:color w:val="000000" w:themeColor="text1"/>
          <w:sz w:val="16"/>
          <w:szCs w:val="16"/>
        </w:rPr>
        <w:t>ý</w:t>
      </w:r>
      <w:r w:rsidRPr="00F83850">
        <w:rPr>
          <w:rFonts w:ascii="Verdana" w:hAnsi="Verdana"/>
          <w:i/>
          <w:color w:val="000000" w:themeColor="text1"/>
          <w:sz w:val="16"/>
          <w:szCs w:val="16"/>
        </w:rPr>
        <w:t xml:space="preserve"> list, včetně </w:t>
      </w:r>
      <w:r w:rsidRPr="00D7550B">
        <w:rPr>
          <w:rFonts w:ascii="Verdana" w:hAnsi="Verdana"/>
          <w:i/>
          <w:sz w:val="16"/>
          <w:szCs w:val="16"/>
        </w:rPr>
        <w:t xml:space="preserve">soupisu stavebních prací dodávek a služeb </w:t>
      </w:r>
      <w:r w:rsidR="00246A3E">
        <w:rPr>
          <w:rFonts w:ascii="Verdana" w:hAnsi="Verdana"/>
          <w:i/>
          <w:sz w:val="16"/>
          <w:szCs w:val="16"/>
        </w:rPr>
        <w:t>je</w:t>
      </w:r>
      <w:r w:rsidRPr="00D7550B">
        <w:rPr>
          <w:rFonts w:ascii="Verdana" w:hAnsi="Verdana"/>
          <w:i/>
          <w:sz w:val="16"/>
          <w:szCs w:val="16"/>
        </w:rPr>
        <w:t xml:space="preserve"> nedílnou součástí tohoto dodatku</w:t>
      </w:r>
      <w:r w:rsidR="0042727C" w:rsidRPr="00D7550B">
        <w:rPr>
          <w:rFonts w:ascii="Verdana" w:hAnsi="Verdana"/>
          <w:i/>
          <w:sz w:val="16"/>
          <w:szCs w:val="16"/>
        </w:rPr>
        <w:t xml:space="preserve"> jako Příloha č. 1</w:t>
      </w:r>
      <w:r w:rsidRPr="00D7550B">
        <w:rPr>
          <w:rFonts w:ascii="Verdana" w:hAnsi="Verdana"/>
          <w:i/>
          <w:sz w:val="16"/>
          <w:szCs w:val="16"/>
        </w:rPr>
        <w:t>.</w:t>
      </w:r>
    </w:p>
    <w:p w14:paraId="42E4C50D" w14:textId="5D68564B" w:rsidR="004D13EC" w:rsidRDefault="004D13EC" w:rsidP="00892465">
      <w:pPr>
        <w:pStyle w:val="Odstavecseseznamem"/>
        <w:spacing w:before="60"/>
        <w:ind w:left="1418"/>
        <w:contextualSpacing w:val="0"/>
        <w:jc w:val="both"/>
        <w:rPr>
          <w:rFonts w:ascii="Verdana" w:hAnsi="Verdana"/>
          <w:bCs/>
          <w:i/>
          <w:sz w:val="16"/>
          <w:szCs w:val="16"/>
        </w:rPr>
      </w:pPr>
    </w:p>
    <w:p w14:paraId="0F9B338C" w14:textId="26F533D8" w:rsidR="004D13EC" w:rsidRPr="00D7550B" w:rsidRDefault="004D13EC" w:rsidP="004D13EC">
      <w:p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 w:rsidRPr="00D7550B">
        <w:rPr>
          <w:rFonts w:ascii="Verdana" w:hAnsi="Verdana"/>
          <w:b/>
          <w:bCs/>
          <w:i/>
          <w:sz w:val="16"/>
          <w:szCs w:val="16"/>
        </w:rPr>
        <w:t>1.1.b</w:t>
      </w:r>
      <w:r w:rsidRPr="00D7550B">
        <w:rPr>
          <w:rFonts w:ascii="Verdana" w:hAnsi="Verdana"/>
          <w:i/>
          <w:sz w:val="16"/>
          <w:szCs w:val="16"/>
        </w:rPr>
        <w:t>.</w:t>
      </w:r>
      <w:r w:rsidRPr="00D7550B">
        <w:rPr>
          <w:rFonts w:ascii="Verdana" w:hAnsi="Verdana"/>
          <w:i/>
          <w:sz w:val="16"/>
          <w:szCs w:val="16"/>
        </w:rPr>
        <w:tab/>
        <w:t xml:space="preserve">Předmět plnění smlouvy se zužuje o stavební práce, které po dohodě smluvních stran nebudou provedeny – </w:t>
      </w:r>
      <w:proofErr w:type="spellStart"/>
      <w:r w:rsidRPr="00D7550B">
        <w:rPr>
          <w:rFonts w:ascii="Verdana" w:hAnsi="Verdana"/>
          <w:i/>
          <w:sz w:val="16"/>
          <w:szCs w:val="16"/>
        </w:rPr>
        <w:t>méněpráce</w:t>
      </w:r>
      <w:proofErr w:type="spellEnd"/>
      <w:r w:rsidR="008C30AB">
        <w:rPr>
          <w:rFonts w:ascii="Verdana" w:hAnsi="Verdana"/>
          <w:i/>
          <w:sz w:val="16"/>
          <w:szCs w:val="16"/>
        </w:rPr>
        <w:t>.</w:t>
      </w:r>
    </w:p>
    <w:p w14:paraId="06C35B88" w14:textId="54515BC3" w:rsidR="004D13EC" w:rsidRPr="00D7550B" w:rsidRDefault="004D13EC" w:rsidP="004D13EC">
      <w:pPr>
        <w:pStyle w:val="Odstavecseseznamem"/>
        <w:spacing w:before="60"/>
        <w:ind w:left="1418"/>
        <w:contextualSpacing w:val="0"/>
        <w:jc w:val="both"/>
        <w:rPr>
          <w:rFonts w:ascii="Verdana" w:hAnsi="Verdana"/>
          <w:bCs/>
          <w:i/>
          <w:sz w:val="16"/>
          <w:szCs w:val="16"/>
        </w:rPr>
      </w:pPr>
      <w:r w:rsidRPr="00D7550B">
        <w:rPr>
          <w:rFonts w:ascii="Verdana" w:hAnsi="Verdana"/>
          <w:i/>
          <w:sz w:val="16"/>
          <w:szCs w:val="16"/>
        </w:rPr>
        <w:t xml:space="preserve">Specifikace </w:t>
      </w:r>
      <w:proofErr w:type="spellStart"/>
      <w:r w:rsidRPr="00D7550B">
        <w:rPr>
          <w:rFonts w:ascii="Verdana" w:hAnsi="Verdana"/>
          <w:i/>
          <w:sz w:val="16"/>
          <w:szCs w:val="16"/>
        </w:rPr>
        <w:t>méněprací</w:t>
      </w:r>
      <w:proofErr w:type="spellEnd"/>
      <w:r w:rsidRPr="00D7550B">
        <w:rPr>
          <w:rFonts w:ascii="Verdana" w:hAnsi="Verdana"/>
          <w:i/>
          <w:sz w:val="16"/>
          <w:szCs w:val="16"/>
        </w:rPr>
        <w:t xml:space="preserve"> je uvedena ve změnovém listu ZL č. </w:t>
      </w:r>
      <w:r>
        <w:rPr>
          <w:rFonts w:ascii="Verdana" w:hAnsi="Verdana"/>
          <w:i/>
          <w:sz w:val="16"/>
          <w:szCs w:val="16"/>
        </w:rPr>
        <w:t>8, část 2, který</w:t>
      </w:r>
      <w:r w:rsidRPr="00D7550B">
        <w:rPr>
          <w:rFonts w:ascii="Verdana" w:hAnsi="Verdana"/>
          <w:i/>
          <w:sz w:val="16"/>
          <w:szCs w:val="16"/>
        </w:rPr>
        <w:t xml:space="preserve"> obsahuje soupis stavebních prací dodávek a služeb, s výkazem výměr. T</w:t>
      </w:r>
      <w:r>
        <w:rPr>
          <w:rFonts w:ascii="Verdana" w:hAnsi="Verdana"/>
          <w:i/>
          <w:sz w:val="16"/>
          <w:szCs w:val="16"/>
        </w:rPr>
        <w:t>ento změnový list</w:t>
      </w:r>
      <w:r w:rsidRPr="00D7550B">
        <w:rPr>
          <w:rFonts w:ascii="Verdana" w:hAnsi="Verdana"/>
          <w:i/>
          <w:sz w:val="16"/>
          <w:szCs w:val="16"/>
        </w:rPr>
        <w:t>, včetně soupisu stavebních prací dodávek a služeb jsou nedílnou součástí tohoto dodatku jako Příloha č. 1.</w:t>
      </w:r>
    </w:p>
    <w:p w14:paraId="323FD2E0" w14:textId="5DF4DCF9" w:rsidR="00716042" w:rsidRPr="00F83850" w:rsidRDefault="00716042" w:rsidP="00A50199">
      <w:pPr>
        <w:pStyle w:val="Import4"/>
        <w:numPr>
          <w:ilvl w:val="1"/>
          <w:numId w:val="25"/>
        </w:numPr>
        <w:tabs>
          <w:tab w:val="clear" w:pos="1584"/>
          <w:tab w:val="clear" w:pos="4176"/>
          <w:tab w:val="left" w:pos="0"/>
        </w:tabs>
        <w:spacing w:before="480" w:line="240" w:lineRule="auto"/>
        <w:ind w:left="709" w:hanging="709"/>
        <w:jc w:val="both"/>
        <w:rPr>
          <w:rFonts w:ascii="Verdana" w:hAnsi="Verdana" w:cs="Arial"/>
          <w:b/>
          <w:i/>
          <w:color w:val="000000" w:themeColor="text1"/>
          <w:sz w:val="16"/>
          <w:szCs w:val="16"/>
        </w:rPr>
      </w:pPr>
      <w:r w:rsidRPr="00D7550B">
        <w:rPr>
          <w:rFonts w:ascii="Verdana" w:hAnsi="Verdana" w:cs="Arial"/>
          <w:b/>
          <w:i/>
          <w:sz w:val="16"/>
          <w:szCs w:val="16"/>
        </w:rPr>
        <w:tab/>
        <w:t>Odstavec 4.1. Článku IV. Cena díla se mění následovně</w:t>
      </w: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:</w:t>
      </w:r>
    </w:p>
    <w:p w14:paraId="5589A4F4" w14:textId="43537C6C" w:rsidR="00716042" w:rsidRPr="00F83850" w:rsidRDefault="00A50199" w:rsidP="00443D4D">
      <w:pPr>
        <w:pStyle w:val="Import8"/>
        <w:spacing w:before="120" w:line="240" w:lineRule="auto"/>
        <w:ind w:left="3890" w:hanging="3890"/>
        <w:jc w:val="center"/>
        <w:rPr>
          <w:rFonts w:ascii="Verdana" w:hAnsi="Verdana"/>
          <w:b/>
          <w:i/>
          <w:color w:val="000000" w:themeColor="text1"/>
          <w:sz w:val="22"/>
          <w:szCs w:val="22"/>
        </w:rPr>
      </w:pPr>
      <w:r w:rsidRPr="00F83850">
        <w:rPr>
          <w:rFonts w:ascii="Verdana" w:hAnsi="Verdana"/>
          <w:b/>
          <w:i/>
          <w:color w:val="000000" w:themeColor="text1"/>
          <w:sz w:val="22"/>
          <w:szCs w:val="22"/>
        </w:rPr>
        <w:t>„</w:t>
      </w:r>
      <w:r w:rsidR="00716042" w:rsidRPr="00F83850">
        <w:rPr>
          <w:rFonts w:ascii="Verdana" w:hAnsi="Verdana"/>
          <w:b/>
          <w:i/>
          <w:color w:val="000000" w:themeColor="text1"/>
          <w:sz w:val="22"/>
          <w:szCs w:val="22"/>
        </w:rPr>
        <w:t>Článek IV. Cena díla</w:t>
      </w:r>
    </w:p>
    <w:p w14:paraId="1C8A0CB8" w14:textId="77777777" w:rsidR="00716042" w:rsidRPr="00F83850" w:rsidRDefault="00716042" w:rsidP="00716042">
      <w:pPr>
        <w:widowControl w:val="0"/>
        <w:spacing w:before="120"/>
        <w:ind w:left="851"/>
        <w:jc w:val="both"/>
        <w:rPr>
          <w:rFonts w:ascii="Verdana" w:hAnsi="Verdana"/>
          <w:i/>
          <w:iCs/>
          <w:color w:val="000000" w:themeColor="text1"/>
          <w:sz w:val="16"/>
        </w:rPr>
      </w:pP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>Cena díla, jehož předmět a rozsah jsou vymezeny v článku I. této smlouvy, se sjednává dohodou smluvních stran ve smyslu ustanovení § 2 a následujících zákona č. 526/1990 Sb., ve znění pozdějších předpisů jako cena nejvýše přípustná takto:</w:t>
      </w:r>
    </w:p>
    <w:p w14:paraId="7716ADC8" w14:textId="31ADD88F" w:rsidR="00716042" w:rsidRDefault="00716042" w:rsidP="00286FC0">
      <w:pPr>
        <w:pStyle w:val="Nadpis7"/>
        <w:widowControl w:val="0"/>
        <w:spacing w:before="120"/>
        <w:ind w:left="1418" w:hanging="567"/>
        <w:jc w:val="both"/>
        <w:rPr>
          <w:rFonts w:ascii="Verdana" w:hAnsi="Verdana" w:cs="Arial"/>
          <w:i/>
          <w:color w:val="000000" w:themeColor="text1"/>
          <w:sz w:val="16"/>
          <w:szCs w:val="16"/>
        </w:rPr>
      </w:pP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4.1.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Cena díla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 uvedeného v článku I. této smlouvy činí bez daně z přidané hodnoty</w:t>
      </w: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 xml:space="preserve"> 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>(dále rovněž jen „DPH“)</w:t>
      </w: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 xml:space="preserve"> 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+ cena dodatečných prací </w:t>
      </w:r>
      <w:r w:rsidR="008417F4"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– cena </w:t>
      </w:r>
      <w:proofErr w:type="spellStart"/>
      <w:r w:rsidR="008417F4" w:rsidRPr="00F83850">
        <w:rPr>
          <w:rFonts w:ascii="Verdana" w:hAnsi="Verdana" w:cs="Arial"/>
          <w:i/>
          <w:color w:val="000000" w:themeColor="text1"/>
          <w:sz w:val="16"/>
          <w:szCs w:val="16"/>
        </w:rPr>
        <w:t>méněprací</w:t>
      </w:r>
      <w:proofErr w:type="spellEnd"/>
    </w:p>
    <w:p w14:paraId="7559C4E1" w14:textId="77777777" w:rsidR="00DD78D8" w:rsidRPr="00DD78D8" w:rsidRDefault="00DD78D8" w:rsidP="00DD78D8"/>
    <w:p w14:paraId="24B60DC4" w14:textId="72344C0A" w:rsidR="00DD78D8" w:rsidRPr="00DD78D8" w:rsidRDefault="00DD78D8" w:rsidP="00DD78D8">
      <w:r>
        <w:rPr>
          <w:rFonts w:ascii="Verdana" w:hAnsi="Verdana" w:cs="Arial"/>
          <w:b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b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>Dle Dodatku č. 1 ke Smlouvě o dílo:</w:t>
      </w:r>
    </w:p>
    <w:p w14:paraId="3C15C1AD" w14:textId="4A52231B" w:rsidR="00716042" w:rsidRPr="00F83850" w:rsidRDefault="00716042" w:rsidP="00716042">
      <w:pPr>
        <w:spacing w:before="120"/>
        <w:rPr>
          <w:rFonts w:ascii="Verdana" w:hAnsi="Verdana" w:cs="Arial"/>
          <w:b/>
          <w:i/>
          <w:color w:val="000000" w:themeColor="text1"/>
          <w:sz w:val="16"/>
          <w:szCs w:val="16"/>
        </w:rPr>
      </w:pP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      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 xml:space="preserve"> </w:t>
      </w:r>
      <w:r w:rsidR="00B62942">
        <w:rPr>
          <w:rFonts w:ascii="Verdana" w:hAnsi="Verdana" w:cs="Arial"/>
          <w:b/>
          <w:i/>
          <w:color w:val="000000" w:themeColor="text1"/>
          <w:sz w:val="16"/>
          <w:szCs w:val="16"/>
        </w:rPr>
        <w:t>25 304</w:t>
      </w:r>
      <w:r w:rsidR="00760FB1">
        <w:rPr>
          <w:rFonts w:ascii="Verdana" w:hAnsi="Verdana" w:cs="Arial"/>
          <w:b/>
          <w:i/>
          <w:color w:val="000000" w:themeColor="text1"/>
          <w:sz w:val="16"/>
          <w:szCs w:val="16"/>
        </w:rPr>
        <w:t> 580,15</w:t>
      </w: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 xml:space="preserve"> Kč bez DPH</w:t>
      </w:r>
    </w:p>
    <w:p w14:paraId="29B3D29B" w14:textId="41A676C0" w:rsidR="00286FC0" w:rsidRPr="00F83850" w:rsidRDefault="00343945" w:rsidP="007003B9">
      <w:pPr>
        <w:spacing w:before="40"/>
        <w:ind w:left="4253"/>
        <w:jc w:val="both"/>
        <w:rPr>
          <w:rFonts w:ascii="Verdana" w:hAnsi="Verdana" w:cs="Arial"/>
          <w:i/>
          <w:color w:val="000000" w:themeColor="text1"/>
          <w:sz w:val="16"/>
          <w:szCs w:val="16"/>
        </w:rPr>
      </w:pP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>(</w:t>
      </w:r>
      <w:r w:rsidR="00B62942">
        <w:rPr>
          <w:rFonts w:ascii="Verdana" w:hAnsi="Verdana" w:cs="Arial"/>
          <w:i/>
          <w:color w:val="000000" w:themeColor="text1"/>
          <w:sz w:val="16"/>
          <w:szCs w:val="16"/>
        </w:rPr>
        <w:t>24 927 117,44</w:t>
      </w:r>
      <w:r w:rsidR="00716042"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 Kč cena díla dle </w:t>
      </w:r>
      <w:r w:rsidR="00E23E30"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platné </w:t>
      </w:r>
      <w:r w:rsidR="00286FC0" w:rsidRPr="00F83850">
        <w:rPr>
          <w:rFonts w:ascii="Verdana" w:hAnsi="Verdana" w:cs="Arial"/>
          <w:i/>
          <w:color w:val="000000" w:themeColor="text1"/>
          <w:sz w:val="16"/>
          <w:szCs w:val="16"/>
        </w:rPr>
        <w:t>SoD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 </w:t>
      </w:r>
    </w:p>
    <w:p w14:paraId="18A7828D" w14:textId="5CDA74F3" w:rsidR="008417F4" w:rsidRPr="00D7550B" w:rsidRDefault="00716042" w:rsidP="007003B9">
      <w:pPr>
        <w:spacing w:before="40"/>
        <w:ind w:left="4253"/>
        <w:jc w:val="both"/>
        <w:rPr>
          <w:rFonts w:ascii="Verdana" w:hAnsi="Verdana" w:cs="Arial"/>
          <w:i/>
          <w:sz w:val="16"/>
          <w:szCs w:val="16"/>
        </w:rPr>
      </w:pP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>+</w:t>
      </w:r>
      <w:r w:rsidR="008417F4"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  </w:t>
      </w:r>
      <w:r w:rsidR="00760FB1">
        <w:rPr>
          <w:rFonts w:ascii="Verdana" w:hAnsi="Verdana" w:cs="Arial"/>
          <w:i/>
          <w:color w:val="000000" w:themeColor="text1"/>
          <w:sz w:val="16"/>
          <w:szCs w:val="16"/>
        </w:rPr>
        <w:t>454 </w:t>
      </w:r>
      <w:r w:rsidR="00760FB1" w:rsidRPr="00D7550B">
        <w:rPr>
          <w:rFonts w:ascii="Verdana" w:hAnsi="Verdana" w:cs="Arial"/>
          <w:i/>
          <w:sz w:val="16"/>
          <w:szCs w:val="16"/>
        </w:rPr>
        <w:t>156,81 Kč</w:t>
      </w:r>
      <w:r w:rsidRPr="00D7550B">
        <w:rPr>
          <w:rFonts w:ascii="Verdana" w:hAnsi="Verdana" w:cs="Arial"/>
          <w:i/>
          <w:sz w:val="16"/>
          <w:szCs w:val="16"/>
        </w:rPr>
        <w:t xml:space="preserve"> cena dodatečných prací</w:t>
      </w:r>
    </w:p>
    <w:p w14:paraId="7CC4F2FD" w14:textId="128138F9" w:rsidR="00716042" w:rsidRPr="00D7550B" w:rsidRDefault="00760FB1" w:rsidP="00892465">
      <w:pPr>
        <w:pStyle w:val="Odstavecseseznamem"/>
        <w:numPr>
          <w:ilvl w:val="0"/>
          <w:numId w:val="38"/>
        </w:numPr>
        <w:spacing w:before="40"/>
        <w:ind w:left="4536" w:hanging="229"/>
        <w:jc w:val="both"/>
        <w:rPr>
          <w:rFonts w:ascii="Verdana" w:hAnsi="Verdana" w:cs="Arial"/>
          <w:i/>
          <w:sz w:val="16"/>
          <w:szCs w:val="16"/>
        </w:rPr>
      </w:pPr>
      <w:r w:rsidRPr="00D7550B">
        <w:rPr>
          <w:rFonts w:ascii="Verdana" w:hAnsi="Verdana" w:cs="Arial"/>
          <w:i/>
          <w:sz w:val="16"/>
          <w:szCs w:val="16"/>
        </w:rPr>
        <w:t>76 694,10</w:t>
      </w:r>
      <w:r w:rsidR="008417F4" w:rsidRPr="00D7550B">
        <w:rPr>
          <w:rFonts w:ascii="Verdana" w:hAnsi="Verdana" w:cs="Arial"/>
          <w:i/>
          <w:sz w:val="16"/>
          <w:szCs w:val="16"/>
        </w:rPr>
        <w:t xml:space="preserve"> cena méněprací</w:t>
      </w:r>
      <w:r w:rsidR="00343945" w:rsidRPr="00D7550B">
        <w:rPr>
          <w:rFonts w:ascii="Verdana" w:hAnsi="Verdana" w:cs="Arial"/>
          <w:i/>
          <w:sz w:val="16"/>
          <w:szCs w:val="16"/>
        </w:rPr>
        <w:t>)</w:t>
      </w:r>
      <w:r w:rsidR="00286FC0" w:rsidRPr="00D7550B">
        <w:rPr>
          <w:rFonts w:ascii="Verdana" w:hAnsi="Verdana" w:cs="Arial"/>
          <w:i/>
          <w:sz w:val="16"/>
          <w:szCs w:val="16"/>
        </w:rPr>
        <w:t xml:space="preserve"> </w:t>
      </w:r>
    </w:p>
    <w:p w14:paraId="545AD060" w14:textId="1A298B0A" w:rsidR="00E52E73" w:rsidRPr="00F83850" w:rsidRDefault="00E52E73" w:rsidP="00E52E73">
      <w:pPr>
        <w:pStyle w:val="Nadpis3"/>
        <w:keepNext w:val="0"/>
        <w:widowControl w:val="0"/>
        <w:spacing w:before="180"/>
        <w:ind w:left="1418"/>
        <w:jc w:val="both"/>
        <w:rPr>
          <w:rFonts w:ascii="Verdana" w:hAnsi="Verdana"/>
          <w:b w:val="0"/>
          <w:i/>
          <w:color w:val="000000" w:themeColor="text1"/>
          <w:sz w:val="16"/>
          <w:szCs w:val="16"/>
        </w:rPr>
      </w:pPr>
      <w:r w:rsidRPr="00D7550B">
        <w:rPr>
          <w:rFonts w:ascii="Verdana" w:hAnsi="Verdana"/>
          <w:i/>
          <w:sz w:val="16"/>
          <w:szCs w:val="16"/>
        </w:rPr>
        <w:t xml:space="preserve">Daň z přidané hodnoty ve snížené sazbě 12 % </w:t>
      </w:r>
      <w:r w:rsidRPr="00D7550B">
        <w:rPr>
          <w:rFonts w:ascii="Verdana" w:hAnsi="Verdana"/>
          <w:b w:val="0"/>
          <w:i/>
          <w:sz w:val="16"/>
          <w:szCs w:val="16"/>
        </w:rPr>
        <w:t xml:space="preserve">z celkové ceny </w:t>
      </w:r>
      <w:r w:rsidRPr="00F83850">
        <w:rPr>
          <w:rFonts w:ascii="Verdana" w:hAnsi="Verdana"/>
          <w:b w:val="0"/>
          <w:i/>
          <w:color w:val="000000" w:themeColor="text1"/>
          <w:sz w:val="16"/>
          <w:szCs w:val="16"/>
        </w:rPr>
        <w:t xml:space="preserve">díla uvedené v článku 4.1. výše činí částku </w:t>
      </w:r>
    </w:p>
    <w:p w14:paraId="3AF8CB24" w14:textId="00D148D2" w:rsidR="00E52E73" w:rsidRPr="00F83850" w:rsidRDefault="00E52E73" w:rsidP="00E52E73">
      <w:pPr>
        <w:pStyle w:val="Nadpis3"/>
        <w:keepNext w:val="0"/>
        <w:widowControl w:val="0"/>
        <w:spacing w:before="60"/>
        <w:ind w:left="1418" w:hanging="567"/>
        <w:jc w:val="both"/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  <w:t xml:space="preserve">                 </w:t>
      </w:r>
      <w:r w:rsidR="00B62942">
        <w:rPr>
          <w:rFonts w:ascii="Verdana" w:hAnsi="Verdana"/>
          <w:i/>
          <w:snapToGrid w:val="0"/>
          <w:color w:val="000000" w:themeColor="text1"/>
          <w:sz w:val="16"/>
          <w:szCs w:val="16"/>
        </w:rPr>
        <w:t>3 036 549,62</w:t>
      </w:r>
      <w:r w:rsidR="00C37692">
        <w:rPr>
          <w:rFonts w:ascii="Verdana" w:hAnsi="Verdana"/>
          <w:i/>
          <w:snapToGrid w:val="0"/>
          <w:color w:val="000000" w:themeColor="text1"/>
          <w:sz w:val="16"/>
          <w:szCs w:val="16"/>
        </w:rPr>
        <w:t xml:space="preserve"> </w:t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>Kč</w:t>
      </w:r>
      <w:r w:rsidRPr="00F83850"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  <w:t xml:space="preserve"> </w:t>
      </w:r>
    </w:p>
    <w:p w14:paraId="78F0B208" w14:textId="77777777" w:rsidR="00716042" w:rsidRPr="00F83850" w:rsidRDefault="00716042" w:rsidP="00286FC0">
      <w:pPr>
        <w:pStyle w:val="Nadpis3"/>
        <w:keepNext w:val="0"/>
        <w:widowControl w:val="0"/>
        <w:ind w:left="1418"/>
        <w:jc w:val="both"/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bCs w:val="0"/>
          <w:i/>
          <w:color w:val="000000" w:themeColor="text1"/>
          <w:sz w:val="16"/>
          <w:szCs w:val="16"/>
        </w:rPr>
        <w:t>Daň z přidané hodnoty v základní sazbě 21 %</w:t>
      </w:r>
      <w:r w:rsidRPr="00F83850"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  <w:t xml:space="preserve"> z celkové ceny díla uvedené v článku 4.1. výše činí částku</w:t>
      </w:r>
    </w:p>
    <w:p w14:paraId="44EADB4F" w14:textId="6DFCF8F6" w:rsidR="00716042" w:rsidRDefault="00706F60" w:rsidP="00737640">
      <w:pPr>
        <w:widowControl w:val="0"/>
        <w:spacing w:before="60"/>
        <w:ind w:left="2832" w:firstLine="708"/>
        <w:rPr>
          <w:rFonts w:ascii="Verdana" w:hAnsi="Verdana"/>
          <w:b/>
          <w:bCs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 xml:space="preserve">         </w:t>
      </w:r>
      <w:r w:rsidR="00000266" w:rsidRPr="00F83850"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 xml:space="preserve">       </w:t>
      </w:r>
      <w:r w:rsidRPr="00F83850"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 xml:space="preserve"> </w:t>
      </w:r>
      <w:r w:rsidR="00FD1FCB" w:rsidRPr="00F83850"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>…………………….</w:t>
      </w:r>
      <w:r w:rsidR="00000266" w:rsidRPr="00F83850">
        <w:rPr>
          <w:rFonts w:ascii="Verdana" w:hAnsi="Verdana"/>
          <w:b/>
          <w:bCs/>
          <w:i/>
          <w:snapToGrid w:val="0"/>
          <w:color w:val="000000" w:themeColor="text1"/>
          <w:sz w:val="16"/>
          <w:szCs w:val="16"/>
        </w:rPr>
        <w:t xml:space="preserve"> Kč</w:t>
      </w:r>
      <w:r w:rsidR="00000266" w:rsidRPr="00F83850">
        <w:rPr>
          <w:rFonts w:ascii="Verdana" w:hAnsi="Verdana"/>
          <w:b/>
          <w:bCs/>
          <w:i/>
          <w:color w:val="000000" w:themeColor="text1"/>
          <w:sz w:val="16"/>
          <w:szCs w:val="16"/>
        </w:rPr>
        <w:t xml:space="preserve"> </w:t>
      </w:r>
    </w:p>
    <w:p w14:paraId="1CE7DDD2" w14:textId="77777777" w:rsidR="008007E7" w:rsidRDefault="008007E7" w:rsidP="00737640">
      <w:pPr>
        <w:widowControl w:val="0"/>
        <w:spacing w:before="60"/>
        <w:ind w:left="2832" w:firstLine="708"/>
        <w:rPr>
          <w:rFonts w:ascii="Verdana" w:hAnsi="Verdana"/>
          <w:b/>
          <w:bCs/>
          <w:i/>
          <w:color w:val="000000" w:themeColor="text1"/>
          <w:sz w:val="16"/>
          <w:szCs w:val="16"/>
        </w:rPr>
      </w:pPr>
    </w:p>
    <w:p w14:paraId="127F2698" w14:textId="64ED1693" w:rsidR="00DD78D8" w:rsidRDefault="00DD78D8" w:rsidP="00DD78D8">
      <w:pPr>
        <w:widowControl w:val="0"/>
        <w:spacing w:before="60"/>
        <w:rPr>
          <w:rFonts w:ascii="Verdana" w:hAnsi="Verdana" w:cs="Arial"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  <w:t>Dle</w:t>
      </w:r>
      <w:r w:rsidR="008007E7">
        <w:rPr>
          <w:rFonts w:ascii="Verdana" w:hAnsi="Verdana" w:cs="Arial"/>
          <w:i/>
          <w:color w:val="000000" w:themeColor="text1"/>
          <w:sz w:val="16"/>
          <w:szCs w:val="16"/>
        </w:rPr>
        <w:t xml:space="preserve"> </w:t>
      </w:r>
      <w:r>
        <w:rPr>
          <w:rFonts w:ascii="Verdana" w:hAnsi="Verdana" w:cs="Arial"/>
          <w:i/>
          <w:color w:val="000000" w:themeColor="text1"/>
          <w:sz w:val="16"/>
          <w:szCs w:val="16"/>
        </w:rPr>
        <w:t>Dodatku č. 2 ke Smlouvě o dílo:</w:t>
      </w:r>
    </w:p>
    <w:p w14:paraId="374435D3" w14:textId="5384DDB4" w:rsidR="00DD78D8" w:rsidRDefault="00DD78D8" w:rsidP="00DD78D8">
      <w:pPr>
        <w:spacing w:before="120"/>
        <w:rPr>
          <w:rFonts w:ascii="Verdana" w:hAnsi="Verdana" w:cs="Arial"/>
          <w:b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="00553314">
        <w:rPr>
          <w:rFonts w:ascii="Verdana" w:hAnsi="Verdana" w:cs="Arial"/>
          <w:b/>
          <w:i/>
          <w:color w:val="000000" w:themeColor="text1"/>
          <w:sz w:val="16"/>
          <w:szCs w:val="16"/>
        </w:rPr>
        <w:t>24 634 880,95</w:t>
      </w:r>
      <w:r w:rsidRPr="00DD78D8">
        <w:rPr>
          <w:rFonts w:ascii="Verdana" w:hAnsi="Verdana" w:cs="Arial"/>
          <w:b/>
          <w:i/>
          <w:color w:val="000000" w:themeColor="text1"/>
          <w:sz w:val="16"/>
          <w:szCs w:val="16"/>
        </w:rPr>
        <w:t xml:space="preserve"> Kč bez DPH</w:t>
      </w:r>
    </w:p>
    <w:p w14:paraId="75C6AA72" w14:textId="78251D7B" w:rsidR="00DD78D8" w:rsidRDefault="00DD78D8" w:rsidP="00DD78D8">
      <w:pPr>
        <w:spacing w:before="120"/>
        <w:rPr>
          <w:rFonts w:ascii="Verdana" w:hAnsi="Verdana" w:cs="Arial"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  <w:t>(24 927 117,44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 Kč cena díla dle platné </w:t>
      </w:r>
      <w:proofErr w:type="spellStart"/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>SoD</w:t>
      </w:r>
      <w:proofErr w:type="spellEnd"/>
      <w:r w:rsidR="00A255B9">
        <w:rPr>
          <w:rFonts w:ascii="Verdana" w:hAnsi="Verdana" w:cs="Arial"/>
          <w:i/>
          <w:color w:val="000000" w:themeColor="text1"/>
          <w:sz w:val="16"/>
          <w:szCs w:val="16"/>
        </w:rPr>
        <w:t>,</w:t>
      </w:r>
    </w:p>
    <w:p w14:paraId="4552C598" w14:textId="6AD41787" w:rsidR="00A255B9" w:rsidRDefault="00A255B9" w:rsidP="00DD78D8">
      <w:pPr>
        <w:spacing w:before="120"/>
        <w:rPr>
          <w:rFonts w:ascii="Verdana" w:hAnsi="Verdana" w:cs="Arial"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  <w:t>25 304 580,15 Kč cena díla dle Dodatku č. 1</w:t>
      </w:r>
    </w:p>
    <w:p w14:paraId="0E704F80" w14:textId="676BF816" w:rsidR="00DD78D8" w:rsidRDefault="00DD78D8" w:rsidP="00DD78D8">
      <w:pPr>
        <w:spacing w:before="120"/>
        <w:rPr>
          <w:rFonts w:ascii="Verdana" w:hAnsi="Verdana" w:cs="Arial"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  <w:t xml:space="preserve">+ </w:t>
      </w:r>
      <w:r w:rsidR="008007E7">
        <w:rPr>
          <w:rFonts w:ascii="Verdana" w:hAnsi="Verdana" w:cs="Arial"/>
          <w:i/>
          <w:color w:val="000000" w:themeColor="text1"/>
          <w:sz w:val="16"/>
          <w:szCs w:val="16"/>
        </w:rPr>
        <w:t>874 819,72</w:t>
      </w:r>
      <w:r w:rsidR="00553314">
        <w:rPr>
          <w:rFonts w:ascii="Verdana" w:hAnsi="Verdana" w:cs="Arial"/>
          <w:i/>
          <w:color w:val="000000" w:themeColor="text1"/>
          <w:sz w:val="16"/>
          <w:szCs w:val="16"/>
        </w:rPr>
        <w:t xml:space="preserve"> Kč cena dodatečných prací</w:t>
      </w:r>
    </w:p>
    <w:p w14:paraId="3A299673" w14:textId="5DBD5151" w:rsidR="00553314" w:rsidRDefault="00553314" w:rsidP="00553314">
      <w:pPr>
        <w:spacing w:before="120"/>
        <w:rPr>
          <w:rFonts w:ascii="Verdana" w:hAnsi="Verdana" w:cs="Arial"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  <w:t xml:space="preserve">- </w:t>
      </w:r>
      <w:r w:rsidR="008007E7">
        <w:rPr>
          <w:rFonts w:ascii="Verdana" w:hAnsi="Verdana" w:cs="Arial"/>
          <w:i/>
          <w:color w:val="000000" w:themeColor="text1"/>
          <w:sz w:val="16"/>
          <w:szCs w:val="16"/>
        </w:rPr>
        <w:t>1 544 518,92</w:t>
      </w:r>
      <w:r>
        <w:rPr>
          <w:rFonts w:ascii="Verdana" w:hAnsi="Verdana" w:cs="Arial"/>
          <w:i/>
          <w:color w:val="000000" w:themeColor="text1"/>
          <w:sz w:val="16"/>
          <w:szCs w:val="16"/>
        </w:rPr>
        <w:t xml:space="preserve"> Kč cena </w:t>
      </w:r>
      <w:proofErr w:type="spellStart"/>
      <w:r>
        <w:rPr>
          <w:rFonts w:ascii="Verdana" w:hAnsi="Verdana" w:cs="Arial"/>
          <w:i/>
          <w:color w:val="000000" w:themeColor="text1"/>
          <w:sz w:val="16"/>
          <w:szCs w:val="16"/>
        </w:rPr>
        <w:t>méněprací</w:t>
      </w:r>
      <w:proofErr w:type="spellEnd"/>
      <w:r>
        <w:rPr>
          <w:rFonts w:ascii="Verdana" w:hAnsi="Verdana" w:cs="Arial"/>
          <w:i/>
          <w:color w:val="000000" w:themeColor="text1"/>
          <w:sz w:val="16"/>
          <w:szCs w:val="16"/>
        </w:rPr>
        <w:t>)</w:t>
      </w:r>
    </w:p>
    <w:p w14:paraId="787D899A" w14:textId="77777777" w:rsidR="008007E7" w:rsidRPr="00F83850" w:rsidRDefault="008007E7" w:rsidP="008007E7">
      <w:pPr>
        <w:pStyle w:val="Nadpis3"/>
        <w:keepNext w:val="0"/>
        <w:widowControl w:val="0"/>
        <w:spacing w:before="180"/>
        <w:ind w:left="1418"/>
        <w:jc w:val="both"/>
        <w:rPr>
          <w:rFonts w:ascii="Verdana" w:hAnsi="Verdana"/>
          <w:b w:val="0"/>
          <w:i/>
          <w:color w:val="000000" w:themeColor="text1"/>
          <w:sz w:val="16"/>
          <w:szCs w:val="16"/>
        </w:rPr>
      </w:pPr>
      <w:r w:rsidRPr="00D7550B">
        <w:rPr>
          <w:rFonts w:ascii="Verdana" w:hAnsi="Verdana"/>
          <w:i/>
          <w:sz w:val="16"/>
          <w:szCs w:val="16"/>
        </w:rPr>
        <w:t xml:space="preserve">Daň z přidané hodnoty ve snížené sazbě 12 % </w:t>
      </w:r>
      <w:r w:rsidRPr="00D7550B">
        <w:rPr>
          <w:rFonts w:ascii="Verdana" w:hAnsi="Verdana"/>
          <w:b w:val="0"/>
          <w:i/>
          <w:sz w:val="16"/>
          <w:szCs w:val="16"/>
        </w:rPr>
        <w:t xml:space="preserve">z celkové ceny </w:t>
      </w:r>
      <w:r w:rsidRPr="00F83850">
        <w:rPr>
          <w:rFonts w:ascii="Verdana" w:hAnsi="Verdana"/>
          <w:b w:val="0"/>
          <w:i/>
          <w:color w:val="000000" w:themeColor="text1"/>
          <w:sz w:val="16"/>
          <w:szCs w:val="16"/>
        </w:rPr>
        <w:t xml:space="preserve">díla uvedené v článku 4.1. výše činí částku </w:t>
      </w:r>
    </w:p>
    <w:p w14:paraId="0314CFA3" w14:textId="53B8A774" w:rsidR="008007E7" w:rsidRPr="00F83850" w:rsidRDefault="008007E7" w:rsidP="008007E7">
      <w:pPr>
        <w:pStyle w:val="Nadpis3"/>
        <w:keepNext w:val="0"/>
        <w:widowControl w:val="0"/>
        <w:spacing w:before="60"/>
        <w:ind w:left="1418" w:hanging="567"/>
        <w:jc w:val="both"/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  <w:t xml:space="preserve">                 </w:t>
      </w:r>
      <w:r>
        <w:rPr>
          <w:rFonts w:ascii="Verdana" w:hAnsi="Verdana"/>
          <w:i/>
          <w:snapToGrid w:val="0"/>
          <w:color w:val="000000" w:themeColor="text1"/>
          <w:sz w:val="16"/>
          <w:szCs w:val="16"/>
        </w:rPr>
        <w:t xml:space="preserve">2 956 185,71 </w:t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>Kč</w:t>
      </w:r>
      <w:r w:rsidRPr="00F83850"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  <w:t xml:space="preserve"> </w:t>
      </w:r>
    </w:p>
    <w:p w14:paraId="506E48E6" w14:textId="77777777" w:rsidR="008007E7" w:rsidRPr="00F83850" w:rsidRDefault="008007E7" w:rsidP="008007E7">
      <w:pPr>
        <w:pStyle w:val="Nadpis3"/>
        <w:keepNext w:val="0"/>
        <w:widowControl w:val="0"/>
        <w:ind w:left="1418"/>
        <w:jc w:val="both"/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bCs w:val="0"/>
          <w:i/>
          <w:color w:val="000000" w:themeColor="text1"/>
          <w:sz w:val="16"/>
          <w:szCs w:val="16"/>
        </w:rPr>
        <w:t>Daň z přidané hodnoty v základní sazbě 21 %</w:t>
      </w:r>
      <w:r w:rsidRPr="00F83850"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  <w:t xml:space="preserve"> z celkové ceny díla uvedené v článku 4.1. výše činí částku</w:t>
      </w:r>
    </w:p>
    <w:p w14:paraId="6F04B919" w14:textId="4669D9BE" w:rsidR="00246A3E" w:rsidRPr="006E45F8" w:rsidRDefault="008007E7" w:rsidP="006E45F8">
      <w:pPr>
        <w:widowControl w:val="0"/>
        <w:spacing w:before="60"/>
        <w:ind w:left="2832" w:firstLine="708"/>
        <w:rPr>
          <w:rFonts w:ascii="Verdana" w:hAnsi="Verdana"/>
          <w:b/>
          <w:bCs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 xml:space="preserve">                 …………………….</w:t>
      </w:r>
      <w:r w:rsidRPr="00F83850">
        <w:rPr>
          <w:rFonts w:ascii="Verdana" w:hAnsi="Verdana"/>
          <w:b/>
          <w:bCs/>
          <w:i/>
          <w:snapToGrid w:val="0"/>
          <w:color w:val="000000" w:themeColor="text1"/>
          <w:sz w:val="16"/>
          <w:szCs w:val="16"/>
        </w:rPr>
        <w:t xml:space="preserve"> Kč</w:t>
      </w:r>
      <w:r w:rsidRPr="00F83850">
        <w:rPr>
          <w:rFonts w:ascii="Verdana" w:hAnsi="Verdana"/>
          <w:b/>
          <w:bCs/>
          <w:i/>
          <w:color w:val="000000" w:themeColor="text1"/>
          <w:sz w:val="16"/>
          <w:szCs w:val="16"/>
        </w:rPr>
        <w:t xml:space="preserve"> </w:t>
      </w:r>
    </w:p>
    <w:p w14:paraId="1A5E6B71" w14:textId="27D2A6E2" w:rsidR="00246A3E" w:rsidRDefault="00246A3E" w:rsidP="00716042">
      <w:pPr>
        <w:pStyle w:val="Nadpis3"/>
        <w:keepNext w:val="0"/>
        <w:widowControl w:val="0"/>
        <w:ind w:left="1418" w:hanging="567"/>
        <w:jc w:val="both"/>
        <w:rPr>
          <w:rFonts w:ascii="Verdana" w:hAnsi="Verdana"/>
          <w:bCs w:val="0"/>
          <w:i/>
          <w:color w:val="000000" w:themeColor="text1"/>
          <w:sz w:val="16"/>
          <w:szCs w:val="16"/>
        </w:rPr>
      </w:pPr>
    </w:p>
    <w:p w14:paraId="5758F588" w14:textId="0AD03C8C" w:rsidR="008C30AB" w:rsidRDefault="008C30AB" w:rsidP="008C30AB"/>
    <w:p w14:paraId="71AF8E0A" w14:textId="76E904E6" w:rsidR="008C30AB" w:rsidRDefault="008C30AB" w:rsidP="008C30AB"/>
    <w:p w14:paraId="646DE1B7" w14:textId="6679148D" w:rsidR="008C30AB" w:rsidRDefault="008C30AB" w:rsidP="008C30AB"/>
    <w:p w14:paraId="4E1654B7" w14:textId="77777777" w:rsidR="008C30AB" w:rsidRPr="008C30AB" w:rsidRDefault="008C30AB" w:rsidP="008C30AB"/>
    <w:p w14:paraId="6C486AD6" w14:textId="77777777" w:rsidR="008C30AB" w:rsidRDefault="008C30AB" w:rsidP="00246A3E">
      <w:pPr>
        <w:widowControl w:val="0"/>
        <w:spacing w:before="60"/>
        <w:ind w:left="708" w:firstLine="708"/>
        <w:rPr>
          <w:rFonts w:ascii="Verdana" w:hAnsi="Verdana" w:cs="Arial"/>
          <w:i/>
          <w:color w:val="000000" w:themeColor="text1"/>
          <w:sz w:val="16"/>
          <w:szCs w:val="16"/>
        </w:rPr>
      </w:pPr>
    </w:p>
    <w:p w14:paraId="52FCC6BD" w14:textId="49BCD51C" w:rsidR="00246A3E" w:rsidRDefault="00246A3E" w:rsidP="00246A3E">
      <w:pPr>
        <w:widowControl w:val="0"/>
        <w:spacing w:before="60"/>
        <w:ind w:left="708" w:firstLine="708"/>
        <w:rPr>
          <w:rFonts w:ascii="Verdana" w:hAnsi="Verdana" w:cs="Arial"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>Dle Dodatku č. 3 ke Smlouvě o dílo:</w:t>
      </w:r>
    </w:p>
    <w:p w14:paraId="46611BB3" w14:textId="7587E059" w:rsidR="00246A3E" w:rsidRDefault="00246A3E" w:rsidP="00246A3E">
      <w:pPr>
        <w:spacing w:before="120"/>
        <w:rPr>
          <w:rFonts w:ascii="Verdana" w:hAnsi="Verdana" w:cs="Arial"/>
          <w:b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  <w:t xml:space="preserve"> </w:t>
      </w:r>
      <w:r w:rsidR="00234A22" w:rsidRPr="00234A22">
        <w:rPr>
          <w:rFonts w:ascii="Verdana" w:hAnsi="Verdana" w:cs="Arial"/>
          <w:b/>
          <w:i/>
          <w:color w:val="000000" w:themeColor="text1"/>
          <w:sz w:val="16"/>
          <w:szCs w:val="16"/>
        </w:rPr>
        <w:t>24 803 646,78</w:t>
      </w:r>
      <w:r>
        <w:rPr>
          <w:rFonts w:ascii="Verdana" w:hAnsi="Verdana" w:cs="Arial"/>
          <w:i/>
          <w:color w:val="000000" w:themeColor="text1"/>
          <w:sz w:val="16"/>
          <w:szCs w:val="16"/>
        </w:rPr>
        <w:t xml:space="preserve">  </w:t>
      </w:r>
      <w:r w:rsidRPr="00DD78D8">
        <w:rPr>
          <w:rFonts w:ascii="Verdana" w:hAnsi="Verdana" w:cs="Arial"/>
          <w:b/>
          <w:i/>
          <w:color w:val="000000" w:themeColor="text1"/>
          <w:sz w:val="16"/>
          <w:szCs w:val="16"/>
        </w:rPr>
        <w:t>Kč bez DPH</w:t>
      </w:r>
    </w:p>
    <w:p w14:paraId="1670701B" w14:textId="77777777" w:rsidR="00246A3E" w:rsidRDefault="00246A3E" w:rsidP="00246A3E">
      <w:pPr>
        <w:spacing w:before="120"/>
        <w:rPr>
          <w:rFonts w:ascii="Verdana" w:hAnsi="Verdana" w:cs="Arial"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  <w:t>(24 927 117,44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 Kč cena díla dle platné </w:t>
      </w:r>
      <w:proofErr w:type="spellStart"/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>SoD</w:t>
      </w:r>
      <w:proofErr w:type="spellEnd"/>
      <w:r>
        <w:rPr>
          <w:rFonts w:ascii="Verdana" w:hAnsi="Verdana" w:cs="Arial"/>
          <w:i/>
          <w:color w:val="000000" w:themeColor="text1"/>
          <w:sz w:val="16"/>
          <w:szCs w:val="16"/>
        </w:rPr>
        <w:t>,</w:t>
      </w:r>
    </w:p>
    <w:p w14:paraId="7289799F" w14:textId="77777777" w:rsidR="00246A3E" w:rsidRDefault="00246A3E" w:rsidP="00246A3E">
      <w:pPr>
        <w:spacing w:before="120"/>
        <w:rPr>
          <w:rFonts w:ascii="Verdana" w:hAnsi="Verdana" w:cs="Arial"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  <w:t>25 304 580,15 Kč cena díla dle Dodatku č. 1</w:t>
      </w:r>
    </w:p>
    <w:p w14:paraId="7BDB7106" w14:textId="77777777" w:rsidR="00246A3E" w:rsidRDefault="00246A3E" w:rsidP="00246A3E">
      <w:pPr>
        <w:spacing w:before="120"/>
        <w:rPr>
          <w:rFonts w:ascii="Verdana" w:hAnsi="Verdana" w:cs="Arial"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246A3E">
        <w:rPr>
          <w:rFonts w:ascii="Verdana" w:hAnsi="Verdana" w:cs="Arial"/>
          <w:i/>
          <w:color w:val="000000" w:themeColor="text1"/>
          <w:sz w:val="16"/>
          <w:szCs w:val="16"/>
        </w:rPr>
        <w:t>24 634 880,95 Kč</w:t>
      </w:r>
      <w:r>
        <w:rPr>
          <w:rFonts w:ascii="Verdana" w:hAnsi="Verdana" w:cs="Arial"/>
          <w:i/>
          <w:color w:val="000000" w:themeColor="text1"/>
          <w:sz w:val="16"/>
          <w:szCs w:val="16"/>
        </w:rPr>
        <w:t xml:space="preserve"> cena díla dle Dodatku č. 2</w:t>
      </w:r>
    </w:p>
    <w:p w14:paraId="0692FCC4" w14:textId="77777777" w:rsidR="00246A3E" w:rsidRDefault="00246A3E" w:rsidP="00246A3E">
      <w:pPr>
        <w:spacing w:before="120"/>
        <w:ind w:left="3540" w:firstLine="708"/>
        <w:rPr>
          <w:rFonts w:ascii="Verdana" w:hAnsi="Verdana" w:cs="Arial"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>+ 250 366,85 cena dodatečných prací</w:t>
      </w:r>
    </w:p>
    <w:p w14:paraId="2151E71B" w14:textId="711DC939" w:rsidR="00246A3E" w:rsidRDefault="00246A3E" w:rsidP="00246A3E">
      <w:pPr>
        <w:spacing w:before="120"/>
        <w:ind w:left="3540" w:firstLine="708"/>
        <w:rPr>
          <w:rFonts w:ascii="Verdana" w:hAnsi="Verdana" w:cs="Arial"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>-   81 601,02</w:t>
      </w:r>
      <w:r w:rsidR="00C22D1F">
        <w:rPr>
          <w:rFonts w:ascii="Verdana" w:hAnsi="Verdana" w:cs="Arial"/>
          <w:i/>
          <w:color w:val="000000" w:themeColor="text1"/>
          <w:sz w:val="16"/>
          <w:szCs w:val="16"/>
        </w:rPr>
        <w:t xml:space="preserve"> cena </w:t>
      </w:r>
      <w:proofErr w:type="spellStart"/>
      <w:r w:rsidR="00C22D1F">
        <w:rPr>
          <w:rFonts w:ascii="Verdana" w:hAnsi="Verdana" w:cs="Arial"/>
          <w:i/>
          <w:color w:val="000000" w:themeColor="text1"/>
          <w:sz w:val="16"/>
          <w:szCs w:val="16"/>
        </w:rPr>
        <w:t>méněprací</w:t>
      </w:r>
      <w:proofErr w:type="spellEnd"/>
      <w:r>
        <w:rPr>
          <w:rFonts w:ascii="Verdana" w:hAnsi="Verdana" w:cs="Arial"/>
          <w:i/>
          <w:color w:val="000000" w:themeColor="text1"/>
          <w:sz w:val="16"/>
          <w:szCs w:val="16"/>
        </w:rPr>
        <w:t>)</w:t>
      </w:r>
    </w:p>
    <w:p w14:paraId="5E1BAC02" w14:textId="77777777" w:rsidR="00246A3E" w:rsidRPr="00F83850" w:rsidRDefault="00246A3E" w:rsidP="00246A3E">
      <w:pPr>
        <w:pStyle w:val="Nadpis3"/>
        <w:keepNext w:val="0"/>
        <w:widowControl w:val="0"/>
        <w:spacing w:before="180"/>
        <w:ind w:left="1418"/>
        <w:jc w:val="both"/>
        <w:rPr>
          <w:rFonts w:ascii="Verdana" w:hAnsi="Verdana"/>
          <w:b w:val="0"/>
          <w:i/>
          <w:color w:val="000000" w:themeColor="text1"/>
          <w:sz w:val="16"/>
          <w:szCs w:val="16"/>
        </w:rPr>
      </w:pPr>
      <w:r w:rsidRPr="00D7550B">
        <w:rPr>
          <w:rFonts w:ascii="Verdana" w:hAnsi="Verdana"/>
          <w:i/>
          <w:sz w:val="16"/>
          <w:szCs w:val="16"/>
        </w:rPr>
        <w:t xml:space="preserve">Daň z přidané hodnoty ve snížené sazbě 12 % </w:t>
      </w:r>
      <w:r w:rsidRPr="00D7550B">
        <w:rPr>
          <w:rFonts w:ascii="Verdana" w:hAnsi="Verdana"/>
          <w:b w:val="0"/>
          <w:i/>
          <w:sz w:val="16"/>
          <w:szCs w:val="16"/>
        </w:rPr>
        <w:t xml:space="preserve">z celkové ceny </w:t>
      </w:r>
      <w:r w:rsidRPr="00F83850">
        <w:rPr>
          <w:rFonts w:ascii="Verdana" w:hAnsi="Verdana"/>
          <w:b w:val="0"/>
          <w:i/>
          <w:color w:val="000000" w:themeColor="text1"/>
          <w:sz w:val="16"/>
          <w:szCs w:val="16"/>
        </w:rPr>
        <w:t xml:space="preserve">díla uvedené v článku 4.1. výše činí částku </w:t>
      </w:r>
    </w:p>
    <w:p w14:paraId="66A2A137" w14:textId="4F39022C" w:rsidR="00246A3E" w:rsidRPr="00F83850" w:rsidRDefault="00246A3E" w:rsidP="00246A3E">
      <w:pPr>
        <w:pStyle w:val="Nadpis3"/>
        <w:keepNext w:val="0"/>
        <w:widowControl w:val="0"/>
        <w:spacing w:before="60"/>
        <w:ind w:left="1418" w:hanging="567"/>
        <w:jc w:val="both"/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  <w:t xml:space="preserve">               </w:t>
      </w:r>
      <w:r w:rsidR="00E24777">
        <w:rPr>
          <w:rFonts w:ascii="Verdana" w:hAnsi="Verdana"/>
          <w:i/>
          <w:snapToGrid w:val="0"/>
          <w:color w:val="000000" w:themeColor="text1"/>
          <w:sz w:val="16"/>
          <w:szCs w:val="16"/>
        </w:rPr>
        <w:t>2 976 437,61</w:t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 xml:space="preserve">  Kč</w:t>
      </w:r>
      <w:r w:rsidR="00E066DC">
        <w:rPr>
          <w:rFonts w:ascii="Verdana" w:hAnsi="Verdana"/>
          <w:i/>
          <w:snapToGrid w:val="0"/>
          <w:color w:val="000000" w:themeColor="text1"/>
          <w:sz w:val="16"/>
          <w:szCs w:val="16"/>
        </w:rPr>
        <w:t>.</w:t>
      </w:r>
      <w:r w:rsidRPr="00F83850"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  <w:t xml:space="preserve"> </w:t>
      </w:r>
    </w:p>
    <w:p w14:paraId="080FA8AE" w14:textId="77777777" w:rsidR="00246A3E" w:rsidRPr="00F83850" w:rsidRDefault="00246A3E" w:rsidP="00246A3E">
      <w:pPr>
        <w:pStyle w:val="Nadpis3"/>
        <w:keepNext w:val="0"/>
        <w:widowControl w:val="0"/>
        <w:ind w:left="1418"/>
        <w:jc w:val="both"/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bCs w:val="0"/>
          <w:i/>
          <w:color w:val="000000" w:themeColor="text1"/>
          <w:sz w:val="16"/>
          <w:szCs w:val="16"/>
        </w:rPr>
        <w:t>Daň z přidané hodnoty v základní sazbě 21 %</w:t>
      </w:r>
      <w:r w:rsidRPr="00F83850"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  <w:t xml:space="preserve"> z celkové ceny díla uvedené v článku 4.1. výše činí částku</w:t>
      </w:r>
    </w:p>
    <w:p w14:paraId="5BC6CBB0" w14:textId="5C3203AF" w:rsidR="00246A3E" w:rsidRDefault="00246A3E" w:rsidP="00246A3E">
      <w:pPr>
        <w:widowControl w:val="0"/>
        <w:spacing w:before="60"/>
        <w:ind w:left="2832" w:firstLine="708"/>
        <w:rPr>
          <w:rFonts w:ascii="Verdana" w:hAnsi="Verdana"/>
          <w:b/>
          <w:bCs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 xml:space="preserve">                 …………………….</w:t>
      </w:r>
      <w:r w:rsidRPr="00F83850">
        <w:rPr>
          <w:rFonts w:ascii="Verdana" w:hAnsi="Verdana"/>
          <w:b/>
          <w:bCs/>
          <w:i/>
          <w:snapToGrid w:val="0"/>
          <w:color w:val="000000" w:themeColor="text1"/>
          <w:sz w:val="16"/>
          <w:szCs w:val="16"/>
        </w:rPr>
        <w:t xml:space="preserve"> Kč</w:t>
      </w:r>
      <w:r w:rsidR="00E066DC">
        <w:rPr>
          <w:rFonts w:ascii="Verdana" w:hAnsi="Verdana"/>
          <w:b/>
          <w:bCs/>
          <w:i/>
          <w:snapToGrid w:val="0"/>
          <w:color w:val="000000" w:themeColor="text1"/>
          <w:sz w:val="16"/>
          <w:szCs w:val="16"/>
        </w:rPr>
        <w:t>.</w:t>
      </w:r>
      <w:r w:rsidRPr="00F83850">
        <w:rPr>
          <w:rFonts w:ascii="Verdana" w:hAnsi="Verdana"/>
          <w:b/>
          <w:bCs/>
          <w:i/>
          <w:color w:val="000000" w:themeColor="text1"/>
          <w:sz w:val="16"/>
          <w:szCs w:val="16"/>
        </w:rPr>
        <w:t xml:space="preserve"> </w:t>
      </w:r>
    </w:p>
    <w:p w14:paraId="05C44877" w14:textId="561CA252" w:rsidR="006E45F8" w:rsidRDefault="006E45F8" w:rsidP="00246A3E">
      <w:pPr>
        <w:widowControl w:val="0"/>
        <w:spacing w:before="60"/>
        <w:ind w:left="2832" w:firstLine="708"/>
        <w:rPr>
          <w:rFonts w:ascii="Verdana" w:hAnsi="Verdana"/>
          <w:b/>
          <w:bCs/>
          <w:i/>
          <w:color w:val="000000" w:themeColor="text1"/>
          <w:sz w:val="16"/>
          <w:szCs w:val="16"/>
        </w:rPr>
      </w:pPr>
    </w:p>
    <w:p w14:paraId="4C0C80FB" w14:textId="6E289E44" w:rsidR="006E45F8" w:rsidRPr="00791383" w:rsidRDefault="006E45F8" w:rsidP="006E45F8">
      <w:pPr>
        <w:widowControl w:val="0"/>
        <w:spacing w:before="60"/>
        <w:ind w:left="708" w:firstLine="708"/>
        <w:rPr>
          <w:rFonts w:ascii="Verdana" w:hAnsi="Verdana" w:cs="Arial"/>
          <w:i/>
          <w:color w:val="000000" w:themeColor="text1"/>
          <w:sz w:val="16"/>
          <w:szCs w:val="16"/>
        </w:rPr>
      </w:pPr>
      <w:r w:rsidRPr="00791383">
        <w:rPr>
          <w:rFonts w:ascii="Verdana" w:hAnsi="Verdana" w:cs="Arial"/>
          <w:i/>
          <w:color w:val="000000" w:themeColor="text1"/>
          <w:sz w:val="16"/>
          <w:szCs w:val="16"/>
        </w:rPr>
        <w:t>Dle Dodatku č. 4 ke Smlouvě o dílo:</w:t>
      </w:r>
    </w:p>
    <w:p w14:paraId="16BCF035" w14:textId="5D006F82" w:rsidR="006E45F8" w:rsidRDefault="006E45F8" w:rsidP="006E45F8">
      <w:pPr>
        <w:spacing w:before="120"/>
        <w:rPr>
          <w:rFonts w:ascii="Verdana" w:hAnsi="Verdana" w:cs="Arial"/>
          <w:b/>
          <w:i/>
          <w:color w:val="000000" w:themeColor="text1"/>
          <w:sz w:val="16"/>
          <w:szCs w:val="16"/>
        </w:rPr>
      </w:pPr>
      <w:r w:rsidRPr="00791383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791383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791383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791383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791383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791383">
        <w:rPr>
          <w:rFonts w:ascii="Verdana" w:hAnsi="Verdana" w:cs="Arial"/>
          <w:i/>
          <w:color w:val="000000" w:themeColor="text1"/>
          <w:sz w:val="16"/>
          <w:szCs w:val="16"/>
        </w:rPr>
        <w:tab/>
        <w:t xml:space="preserve"> </w:t>
      </w:r>
      <w:r w:rsidR="008C30AB" w:rsidRPr="00791383">
        <w:rPr>
          <w:rFonts w:ascii="Verdana" w:hAnsi="Verdana" w:cs="Arial"/>
          <w:b/>
          <w:i/>
          <w:color w:val="000000" w:themeColor="text1"/>
          <w:sz w:val="16"/>
          <w:szCs w:val="16"/>
        </w:rPr>
        <w:t>24 914 002,02</w:t>
      </w:r>
      <w:r w:rsidRPr="00791383">
        <w:rPr>
          <w:rFonts w:ascii="Verdana" w:hAnsi="Verdana" w:cs="Arial"/>
          <w:i/>
          <w:color w:val="000000" w:themeColor="text1"/>
          <w:sz w:val="16"/>
          <w:szCs w:val="16"/>
        </w:rPr>
        <w:t xml:space="preserve">  </w:t>
      </w:r>
      <w:r w:rsidRPr="00791383">
        <w:rPr>
          <w:rFonts w:ascii="Verdana" w:hAnsi="Verdana" w:cs="Arial"/>
          <w:b/>
          <w:i/>
          <w:color w:val="000000" w:themeColor="text1"/>
          <w:sz w:val="16"/>
          <w:szCs w:val="16"/>
        </w:rPr>
        <w:t>Kč bez DPH</w:t>
      </w:r>
    </w:p>
    <w:p w14:paraId="6957DE9E" w14:textId="77777777" w:rsidR="006E45F8" w:rsidRDefault="006E45F8" w:rsidP="006E45F8">
      <w:pPr>
        <w:spacing w:before="120"/>
        <w:rPr>
          <w:rFonts w:ascii="Verdana" w:hAnsi="Verdana" w:cs="Arial"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  <w:t>(24 927 117,44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 Kč cena díla dle platné </w:t>
      </w:r>
      <w:proofErr w:type="spellStart"/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>SoD</w:t>
      </w:r>
      <w:proofErr w:type="spellEnd"/>
      <w:r>
        <w:rPr>
          <w:rFonts w:ascii="Verdana" w:hAnsi="Verdana" w:cs="Arial"/>
          <w:i/>
          <w:color w:val="000000" w:themeColor="text1"/>
          <w:sz w:val="16"/>
          <w:szCs w:val="16"/>
        </w:rPr>
        <w:t>,</w:t>
      </w:r>
    </w:p>
    <w:p w14:paraId="6B044A88" w14:textId="77777777" w:rsidR="006E45F8" w:rsidRDefault="006E45F8" w:rsidP="006E45F8">
      <w:pPr>
        <w:spacing w:before="120"/>
        <w:rPr>
          <w:rFonts w:ascii="Verdana" w:hAnsi="Verdana" w:cs="Arial"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  <w:t>25 304 580,15 Kč cena díla dle Dodatku č. 1</w:t>
      </w:r>
    </w:p>
    <w:p w14:paraId="1EAC3C45" w14:textId="274C970F" w:rsidR="006E45F8" w:rsidRDefault="006E45F8" w:rsidP="006E45F8">
      <w:pPr>
        <w:spacing w:before="120"/>
        <w:rPr>
          <w:rFonts w:ascii="Verdana" w:hAnsi="Verdana" w:cs="Arial"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246A3E">
        <w:rPr>
          <w:rFonts w:ascii="Verdana" w:hAnsi="Verdana" w:cs="Arial"/>
          <w:i/>
          <w:color w:val="000000" w:themeColor="text1"/>
          <w:sz w:val="16"/>
          <w:szCs w:val="16"/>
        </w:rPr>
        <w:t>24 634 880,95 Kč</w:t>
      </w:r>
      <w:r>
        <w:rPr>
          <w:rFonts w:ascii="Verdana" w:hAnsi="Verdana" w:cs="Arial"/>
          <w:i/>
          <w:color w:val="000000" w:themeColor="text1"/>
          <w:sz w:val="16"/>
          <w:szCs w:val="16"/>
        </w:rPr>
        <w:t xml:space="preserve"> cena díla dle Dodatku č. 2</w:t>
      </w:r>
    </w:p>
    <w:p w14:paraId="404BD3C5" w14:textId="412A6A5B" w:rsidR="006E45F8" w:rsidRDefault="006E45F8" w:rsidP="006E45F8">
      <w:pPr>
        <w:spacing w:before="120"/>
        <w:rPr>
          <w:rFonts w:ascii="Verdana" w:hAnsi="Verdana" w:cs="Arial"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>
        <w:rPr>
          <w:rFonts w:ascii="Verdana" w:hAnsi="Verdana" w:cs="Arial"/>
          <w:i/>
          <w:color w:val="000000" w:themeColor="text1"/>
          <w:sz w:val="16"/>
          <w:szCs w:val="16"/>
        </w:rPr>
        <w:tab/>
        <w:t>24 803 646,78 Kč cena díla dle Dodatku č. 3</w:t>
      </w:r>
    </w:p>
    <w:p w14:paraId="5090D618" w14:textId="2610833D" w:rsidR="006E45F8" w:rsidRDefault="006E45F8" w:rsidP="006E45F8">
      <w:pPr>
        <w:spacing w:before="120"/>
        <w:ind w:left="3540" w:firstLine="708"/>
        <w:rPr>
          <w:rFonts w:ascii="Verdana" w:hAnsi="Verdana" w:cs="Arial"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 xml:space="preserve">+ </w:t>
      </w:r>
      <w:r w:rsidR="008C30AB">
        <w:rPr>
          <w:rFonts w:ascii="Verdana" w:hAnsi="Verdana" w:cs="Arial"/>
          <w:i/>
          <w:color w:val="000000" w:themeColor="text1"/>
          <w:sz w:val="16"/>
          <w:szCs w:val="16"/>
        </w:rPr>
        <w:t>116 564,31</w:t>
      </w:r>
      <w:r>
        <w:rPr>
          <w:rFonts w:ascii="Verdana" w:hAnsi="Verdana" w:cs="Arial"/>
          <w:i/>
          <w:color w:val="000000" w:themeColor="text1"/>
          <w:sz w:val="16"/>
          <w:szCs w:val="16"/>
        </w:rPr>
        <w:t xml:space="preserve"> cena dodatečných prací</w:t>
      </w:r>
    </w:p>
    <w:p w14:paraId="62879226" w14:textId="2665D708" w:rsidR="008C30AB" w:rsidRDefault="008C30AB" w:rsidP="006E45F8">
      <w:pPr>
        <w:spacing w:before="120"/>
        <w:ind w:left="3540" w:firstLine="708"/>
        <w:rPr>
          <w:rFonts w:ascii="Verdana" w:hAnsi="Verdana" w:cs="Arial"/>
          <w:i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color w:val="000000" w:themeColor="text1"/>
          <w:sz w:val="16"/>
          <w:szCs w:val="16"/>
        </w:rPr>
        <w:t xml:space="preserve">-     6 209,07 cena </w:t>
      </w:r>
      <w:proofErr w:type="spellStart"/>
      <w:r>
        <w:rPr>
          <w:rFonts w:ascii="Verdana" w:hAnsi="Verdana" w:cs="Arial"/>
          <w:i/>
          <w:color w:val="000000" w:themeColor="text1"/>
          <w:sz w:val="16"/>
          <w:szCs w:val="16"/>
        </w:rPr>
        <w:t>méněprací</w:t>
      </w:r>
      <w:proofErr w:type="spellEnd"/>
      <w:r>
        <w:rPr>
          <w:rFonts w:ascii="Verdana" w:hAnsi="Verdana" w:cs="Arial"/>
          <w:i/>
          <w:color w:val="000000" w:themeColor="text1"/>
          <w:sz w:val="16"/>
          <w:szCs w:val="16"/>
        </w:rPr>
        <w:t>)</w:t>
      </w:r>
    </w:p>
    <w:p w14:paraId="5F7224F1" w14:textId="71611F43" w:rsidR="006E45F8" w:rsidRDefault="006E45F8" w:rsidP="006E45F8">
      <w:pPr>
        <w:spacing w:before="120"/>
        <w:ind w:left="3540" w:firstLine="708"/>
        <w:rPr>
          <w:rFonts w:ascii="Verdana" w:hAnsi="Verdana" w:cs="Arial"/>
          <w:i/>
          <w:color w:val="000000" w:themeColor="text1"/>
          <w:sz w:val="16"/>
          <w:szCs w:val="16"/>
        </w:rPr>
      </w:pPr>
    </w:p>
    <w:p w14:paraId="390023AB" w14:textId="77777777" w:rsidR="006E45F8" w:rsidRPr="00F83850" w:rsidRDefault="006E45F8" w:rsidP="006E45F8">
      <w:pPr>
        <w:pStyle w:val="Nadpis3"/>
        <w:keepNext w:val="0"/>
        <w:widowControl w:val="0"/>
        <w:spacing w:before="180"/>
        <w:ind w:left="1418"/>
        <w:jc w:val="both"/>
        <w:rPr>
          <w:rFonts w:ascii="Verdana" w:hAnsi="Verdana"/>
          <w:b w:val="0"/>
          <w:i/>
          <w:color w:val="000000" w:themeColor="text1"/>
          <w:sz w:val="16"/>
          <w:szCs w:val="16"/>
        </w:rPr>
      </w:pPr>
      <w:r w:rsidRPr="00D7550B">
        <w:rPr>
          <w:rFonts w:ascii="Verdana" w:hAnsi="Verdana"/>
          <w:i/>
          <w:sz w:val="16"/>
          <w:szCs w:val="16"/>
        </w:rPr>
        <w:t xml:space="preserve">Daň z přidané hodnoty ve snížené sazbě 12 % </w:t>
      </w:r>
      <w:r w:rsidRPr="00D7550B">
        <w:rPr>
          <w:rFonts w:ascii="Verdana" w:hAnsi="Verdana"/>
          <w:b w:val="0"/>
          <w:i/>
          <w:sz w:val="16"/>
          <w:szCs w:val="16"/>
        </w:rPr>
        <w:t xml:space="preserve">z celkové ceny </w:t>
      </w:r>
      <w:r w:rsidRPr="00F83850">
        <w:rPr>
          <w:rFonts w:ascii="Verdana" w:hAnsi="Verdana"/>
          <w:b w:val="0"/>
          <w:i/>
          <w:color w:val="000000" w:themeColor="text1"/>
          <w:sz w:val="16"/>
          <w:szCs w:val="16"/>
        </w:rPr>
        <w:t xml:space="preserve">díla uvedené v článku 4.1. výše činí částku </w:t>
      </w:r>
    </w:p>
    <w:p w14:paraId="55652319" w14:textId="504FB15B" w:rsidR="006E45F8" w:rsidRPr="00F83850" w:rsidRDefault="006E45F8" w:rsidP="006E45F8">
      <w:pPr>
        <w:pStyle w:val="Nadpis3"/>
        <w:keepNext w:val="0"/>
        <w:widowControl w:val="0"/>
        <w:spacing w:before="60"/>
        <w:ind w:left="1418" w:hanging="567"/>
        <w:jc w:val="both"/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  <w:t xml:space="preserve">               </w:t>
      </w:r>
      <w:r w:rsidR="008C30AB">
        <w:rPr>
          <w:rFonts w:ascii="Verdana" w:hAnsi="Verdana"/>
          <w:i/>
          <w:snapToGrid w:val="0"/>
          <w:color w:val="000000" w:themeColor="text1"/>
          <w:sz w:val="16"/>
          <w:szCs w:val="16"/>
        </w:rPr>
        <w:t>2 989 680,24</w:t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 xml:space="preserve">  Kč</w:t>
      </w:r>
      <w:r>
        <w:rPr>
          <w:rFonts w:ascii="Verdana" w:hAnsi="Verdana"/>
          <w:i/>
          <w:snapToGrid w:val="0"/>
          <w:color w:val="000000" w:themeColor="text1"/>
          <w:sz w:val="16"/>
          <w:szCs w:val="16"/>
        </w:rPr>
        <w:t>.</w:t>
      </w:r>
      <w:r w:rsidRPr="00F83850"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  <w:t xml:space="preserve"> </w:t>
      </w:r>
    </w:p>
    <w:p w14:paraId="240056F7" w14:textId="77777777" w:rsidR="006E45F8" w:rsidRPr="00F83850" w:rsidRDefault="006E45F8" w:rsidP="006E45F8">
      <w:pPr>
        <w:pStyle w:val="Nadpis3"/>
        <w:keepNext w:val="0"/>
        <w:widowControl w:val="0"/>
        <w:ind w:left="1418"/>
        <w:jc w:val="both"/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bCs w:val="0"/>
          <w:i/>
          <w:color w:val="000000" w:themeColor="text1"/>
          <w:sz w:val="16"/>
          <w:szCs w:val="16"/>
        </w:rPr>
        <w:t>Daň z přidané hodnoty v základní sazbě 21 %</w:t>
      </w:r>
      <w:r w:rsidRPr="00F83850"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  <w:t xml:space="preserve"> z celkové ceny díla uvedené v článku 4.1. výše činí částku</w:t>
      </w:r>
    </w:p>
    <w:p w14:paraId="3C151640" w14:textId="77777777" w:rsidR="006E45F8" w:rsidRDefault="006E45F8" w:rsidP="006E45F8">
      <w:pPr>
        <w:widowControl w:val="0"/>
        <w:spacing w:before="60"/>
        <w:ind w:left="2832" w:firstLine="708"/>
        <w:rPr>
          <w:rFonts w:ascii="Verdana" w:hAnsi="Verdana"/>
          <w:b/>
          <w:bCs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 xml:space="preserve">                 …………………….</w:t>
      </w:r>
      <w:r w:rsidRPr="00F83850">
        <w:rPr>
          <w:rFonts w:ascii="Verdana" w:hAnsi="Verdana"/>
          <w:b/>
          <w:bCs/>
          <w:i/>
          <w:snapToGrid w:val="0"/>
          <w:color w:val="000000" w:themeColor="text1"/>
          <w:sz w:val="16"/>
          <w:szCs w:val="16"/>
        </w:rPr>
        <w:t xml:space="preserve"> Kč</w:t>
      </w:r>
      <w:r>
        <w:rPr>
          <w:rFonts w:ascii="Verdana" w:hAnsi="Verdana"/>
          <w:b/>
          <w:bCs/>
          <w:i/>
          <w:snapToGrid w:val="0"/>
          <w:color w:val="000000" w:themeColor="text1"/>
          <w:sz w:val="16"/>
          <w:szCs w:val="16"/>
        </w:rPr>
        <w:t>.</w:t>
      </w:r>
      <w:r w:rsidRPr="00F83850">
        <w:rPr>
          <w:rFonts w:ascii="Verdana" w:hAnsi="Verdana"/>
          <w:b/>
          <w:bCs/>
          <w:i/>
          <w:color w:val="000000" w:themeColor="text1"/>
          <w:sz w:val="16"/>
          <w:szCs w:val="16"/>
        </w:rPr>
        <w:t xml:space="preserve"> </w:t>
      </w:r>
    </w:p>
    <w:p w14:paraId="238BFA42" w14:textId="77777777" w:rsidR="006E45F8" w:rsidRDefault="006E45F8" w:rsidP="00246A3E">
      <w:pPr>
        <w:widowControl w:val="0"/>
        <w:spacing w:before="60"/>
        <w:ind w:left="2832" w:firstLine="708"/>
        <w:rPr>
          <w:rFonts w:ascii="Verdana" w:hAnsi="Verdana"/>
          <w:b/>
          <w:bCs/>
          <w:i/>
          <w:color w:val="000000" w:themeColor="text1"/>
          <w:sz w:val="16"/>
          <w:szCs w:val="16"/>
        </w:rPr>
      </w:pPr>
    </w:p>
    <w:p w14:paraId="1BC0EACF" w14:textId="77777777" w:rsidR="00246A3E" w:rsidRDefault="00246A3E" w:rsidP="00716042">
      <w:pPr>
        <w:pStyle w:val="Nadpis3"/>
        <w:keepNext w:val="0"/>
        <w:widowControl w:val="0"/>
        <w:ind w:left="1418" w:hanging="567"/>
        <w:jc w:val="both"/>
        <w:rPr>
          <w:rFonts w:ascii="Verdana" w:hAnsi="Verdana"/>
          <w:bCs w:val="0"/>
          <w:i/>
          <w:color w:val="000000" w:themeColor="text1"/>
          <w:sz w:val="16"/>
          <w:szCs w:val="16"/>
        </w:rPr>
      </w:pPr>
    </w:p>
    <w:p w14:paraId="00EC5007" w14:textId="334C936F" w:rsidR="00716042" w:rsidRPr="00F83850" w:rsidRDefault="00716042" w:rsidP="00E066DC">
      <w:pPr>
        <w:pStyle w:val="Nadpis3"/>
        <w:keepNext w:val="0"/>
        <w:widowControl w:val="0"/>
        <w:ind w:left="1418" w:hanging="567"/>
        <w:jc w:val="center"/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bCs w:val="0"/>
          <w:i/>
          <w:color w:val="000000" w:themeColor="text1"/>
          <w:sz w:val="16"/>
          <w:szCs w:val="16"/>
        </w:rPr>
        <w:t>Dohodnutá celková cena díla činí včetně daně z přidané hodnoty celkem</w:t>
      </w:r>
    </w:p>
    <w:p w14:paraId="18C14167" w14:textId="0585ED5B" w:rsidR="00A7431A" w:rsidRDefault="008C30AB" w:rsidP="00E066DC">
      <w:pPr>
        <w:tabs>
          <w:tab w:val="num" w:pos="2127"/>
        </w:tabs>
        <w:spacing w:before="60"/>
        <w:ind w:left="2127" w:hanging="709"/>
        <w:jc w:val="center"/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</w:pPr>
      <w:r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>27 903 682,26</w:t>
      </w:r>
      <w:r w:rsidR="00553314"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 xml:space="preserve"> </w:t>
      </w:r>
      <w:r w:rsidR="00E83991" w:rsidRPr="00F83850"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>Kč</w:t>
      </w:r>
      <w:r w:rsidR="00E066DC"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>.</w:t>
      </w:r>
    </w:p>
    <w:p w14:paraId="799402C5" w14:textId="77777777" w:rsidR="008007E7" w:rsidRPr="00F83850" w:rsidRDefault="008007E7" w:rsidP="008C30AB">
      <w:pPr>
        <w:tabs>
          <w:tab w:val="num" w:pos="2127"/>
        </w:tabs>
        <w:spacing w:before="60"/>
        <w:rPr>
          <w:rFonts w:ascii="Verdana" w:hAnsi="Verdana" w:cs="Arial"/>
          <w:i/>
          <w:color w:val="000000" w:themeColor="text1"/>
          <w:sz w:val="16"/>
          <w:szCs w:val="16"/>
        </w:rPr>
      </w:pPr>
    </w:p>
    <w:p w14:paraId="48F6D7B8" w14:textId="77777777" w:rsidR="00A7431A" w:rsidRPr="00F83850" w:rsidRDefault="00A7431A" w:rsidP="00A50199">
      <w:pPr>
        <w:spacing w:before="240"/>
        <w:ind w:left="1412" w:hanging="703"/>
        <w:jc w:val="center"/>
        <w:rPr>
          <w:rFonts w:ascii="Verdana" w:hAnsi="Verdana" w:cs="Arial"/>
          <w:b/>
          <w:i/>
          <w:color w:val="000000" w:themeColor="text1"/>
        </w:rPr>
      </w:pPr>
      <w:r w:rsidRPr="00F83850">
        <w:rPr>
          <w:rFonts w:ascii="Verdana" w:hAnsi="Verdana" w:cs="Arial"/>
          <w:b/>
          <w:i/>
          <w:color w:val="000000" w:themeColor="text1"/>
        </w:rPr>
        <w:t>Článek II. Závěrečná ustanovení</w:t>
      </w:r>
    </w:p>
    <w:p w14:paraId="0248FD1C" w14:textId="0DD224E1" w:rsidR="00FD1FCB" w:rsidRPr="00F83850" w:rsidRDefault="00FD1FCB" w:rsidP="00314633">
      <w:pPr>
        <w:pStyle w:val="Import4"/>
        <w:tabs>
          <w:tab w:val="clear" w:pos="4176"/>
        </w:tabs>
        <w:spacing w:before="180" w:line="240" w:lineRule="auto"/>
        <w:ind w:left="709" w:hanging="709"/>
        <w:jc w:val="both"/>
        <w:rPr>
          <w:rFonts w:ascii="Verdana" w:hAnsi="Verdana" w:cs="Arial"/>
          <w:b/>
          <w:i/>
          <w:color w:val="000000" w:themeColor="text1"/>
          <w:sz w:val="16"/>
          <w:szCs w:val="16"/>
        </w:rPr>
      </w:pP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2.1.</w:t>
      </w: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Změny uvedené v Dodatku č. </w:t>
      </w:r>
      <w:r w:rsidR="006E45F8">
        <w:rPr>
          <w:rFonts w:ascii="Verdana" w:hAnsi="Verdana" w:cs="Arial"/>
          <w:i/>
          <w:color w:val="000000" w:themeColor="text1"/>
          <w:sz w:val="16"/>
          <w:szCs w:val="16"/>
        </w:rPr>
        <w:t>4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 mají vliv na celkovou dobu plnění díla</w:t>
      </w:r>
      <w:r w:rsidR="006E45F8">
        <w:rPr>
          <w:rFonts w:ascii="Verdana" w:hAnsi="Verdana" w:cs="Arial"/>
          <w:i/>
          <w:color w:val="000000" w:themeColor="text1"/>
          <w:sz w:val="16"/>
          <w:szCs w:val="16"/>
        </w:rPr>
        <w:t xml:space="preserve"> a prodlužují ji o </w:t>
      </w:r>
      <w:r w:rsidR="00C85653">
        <w:rPr>
          <w:rFonts w:ascii="Verdana" w:hAnsi="Verdana" w:cs="Arial"/>
          <w:i/>
          <w:color w:val="000000" w:themeColor="text1"/>
          <w:sz w:val="16"/>
          <w:szCs w:val="16"/>
        </w:rPr>
        <w:t>4</w:t>
      </w:r>
      <w:r w:rsidR="006E45F8">
        <w:rPr>
          <w:rFonts w:ascii="Verdana" w:hAnsi="Verdana" w:cs="Arial"/>
          <w:i/>
          <w:color w:val="000000" w:themeColor="text1"/>
          <w:sz w:val="16"/>
          <w:szCs w:val="16"/>
        </w:rPr>
        <w:t>0 dní.</w:t>
      </w:r>
    </w:p>
    <w:p w14:paraId="42030BEE" w14:textId="4F937386" w:rsidR="00892465" w:rsidRPr="00F83850" w:rsidRDefault="00706F60" w:rsidP="00443D4D">
      <w:pPr>
        <w:pStyle w:val="Import4"/>
        <w:tabs>
          <w:tab w:val="clear" w:pos="4176"/>
        </w:tabs>
        <w:spacing w:before="180" w:line="240" w:lineRule="auto"/>
        <w:ind w:left="0"/>
        <w:jc w:val="both"/>
        <w:rPr>
          <w:rFonts w:ascii="Verdana" w:hAnsi="Verdana" w:cs="Arial"/>
          <w:i/>
          <w:color w:val="000000" w:themeColor="text1"/>
          <w:sz w:val="16"/>
          <w:szCs w:val="16"/>
        </w:rPr>
      </w:pP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2.</w:t>
      </w:r>
      <w:r w:rsidR="004B09BB"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2</w:t>
      </w:r>
      <w:r w:rsidR="00A7431A"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.</w:t>
      </w:r>
      <w:r w:rsidR="00A7431A"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  <w:t>Ostatní ujednání Smlouvy nedotčená tímto dodatkem zůstávají v platnosti beze změn.</w:t>
      </w:r>
    </w:p>
    <w:p w14:paraId="6B8FD1E7" w14:textId="4FB9A016" w:rsidR="00885DF4" w:rsidRPr="00D7550B" w:rsidRDefault="00706F60" w:rsidP="00443D4D">
      <w:pPr>
        <w:pStyle w:val="Import4"/>
        <w:tabs>
          <w:tab w:val="clear" w:pos="4176"/>
        </w:tabs>
        <w:spacing w:before="180" w:line="240" w:lineRule="auto"/>
        <w:ind w:left="0"/>
        <w:jc w:val="both"/>
        <w:rPr>
          <w:rFonts w:ascii="Verdana" w:hAnsi="Verdana" w:cs="Arial"/>
          <w:i/>
          <w:sz w:val="16"/>
          <w:szCs w:val="16"/>
        </w:rPr>
      </w:pP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2</w:t>
      </w:r>
      <w:r w:rsidR="00885DF4"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.</w:t>
      </w:r>
      <w:r w:rsidR="00892465"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3</w:t>
      </w:r>
      <w:r w:rsidR="00885DF4"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.</w:t>
      </w:r>
      <w:r w:rsidR="00885DF4"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  <w:t xml:space="preserve">Nedílnou součástí tohoto </w:t>
      </w:r>
      <w:r w:rsidR="00885DF4" w:rsidRPr="00D7550B">
        <w:rPr>
          <w:rFonts w:ascii="Verdana" w:hAnsi="Verdana" w:cs="Arial"/>
          <w:i/>
          <w:sz w:val="16"/>
          <w:szCs w:val="16"/>
        </w:rPr>
        <w:t>dodatku je tato příloha:</w:t>
      </w:r>
    </w:p>
    <w:p w14:paraId="0774838E" w14:textId="4962D917" w:rsidR="00706F60" w:rsidRPr="005F5272" w:rsidRDefault="00885DF4" w:rsidP="00553314">
      <w:pPr>
        <w:pStyle w:val="Odstavecseseznamem"/>
        <w:numPr>
          <w:ilvl w:val="0"/>
          <w:numId w:val="26"/>
        </w:numPr>
        <w:spacing w:before="60"/>
        <w:ind w:left="1077" w:hanging="35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D7550B">
        <w:rPr>
          <w:rFonts w:ascii="Verdana" w:hAnsi="Verdana" w:cs="Arial"/>
          <w:i/>
          <w:snapToGrid w:val="0"/>
          <w:sz w:val="16"/>
          <w:szCs w:val="16"/>
        </w:rPr>
        <w:t xml:space="preserve">příloha číslo I  </w:t>
      </w:r>
      <w:r w:rsidR="002A3F02" w:rsidRPr="00D7550B">
        <w:rPr>
          <w:rFonts w:ascii="Verdana" w:hAnsi="Verdana" w:cs="Arial"/>
          <w:i/>
          <w:snapToGrid w:val="0"/>
          <w:sz w:val="16"/>
          <w:szCs w:val="16"/>
        </w:rPr>
        <w:t xml:space="preserve"> </w:t>
      </w:r>
      <w:r w:rsidRPr="00D7550B">
        <w:rPr>
          <w:rFonts w:ascii="Verdana" w:hAnsi="Verdana" w:cs="Arial"/>
          <w:i/>
          <w:snapToGrid w:val="0"/>
          <w:sz w:val="16"/>
          <w:szCs w:val="16"/>
        </w:rPr>
        <w:t xml:space="preserve">- </w:t>
      </w:r>
      <w:r w:rsidR="005613D1" w:rsidRPr="00D7550B">
        <w:rPr>
          <w:rFonts w:ascii="Verdana" w:hAnsi="Verdana" w:cs="Arial"/>
          <w:i/>
          <w:snapToGrid w:val="0"/>
          <w:sz w:val="16"/>
          <w:szCs w:val="16"/>
        </w:rPr>
        <w:tab/>
      </w:r>
      <w:r w:rsidRPr="005F5272">
        <w:rPr>
          <w:rFonts w:ascii="Verdana" w:hAnsi="Verdana" w:cs="Arial"/>
          <w:i/>
          <w:snapToGrid w:val="0"/>
          <w:sz w:val="16"/>
          <w:szCs w:val="16"/>
        </w:rPr>
        <w:t>Změnov</w:t>
      </w:r>
      <w:r w:rsidR="00706F60" w:rsidRPr="005F5272">
        <w:rPr>
          <w:rFonts w:ascii="Verdana" w:hAnsi="Verdana" w:cs="Arial"/>
          <w:i/>
          <w:snapToGrid w:val="0"/>
          <w:sz w:val="16"/>
          <w:szCs w:val="16"/>
        </w:rPr>
        <w:t>ý</w:t>
      </w:r>
      <w:r w:rsidRPr="005F5272">
        <w:rPr>
          <w:rFonts w:ascii="Verdana" w:hAnsi="Verdana" w:cs="Arial"/>
          <w:i/>
          <w:snapToGrid w:val="0"/>
          <w:sz w:val="16"/>
          <w:szCs w:val="16"/>
        </w:rPr>
        <w:t xml:space="preserve"> list </w:t>
      </w:r>
      <w:r w:rsidR="00536CF3" w:rsidRPr="005F5272">
        <w:rPr>
          <w:rFonts w:ascii="Verdana" w:hAnsi="Verdana"/>
          <w:i/>
          <w:sz w:val="16"/>
          <w:szCs w:val="16"/>
        </w:rPr>
        <w:t xml:space="preserve">č. </w:t>
      </w:r>
      <w:r w:rsidR="006E45F8">
        <w:rPr>
          <w:rFonts w:ascii="Verdana" w:hAnsi="Verdana"/>
          <w:i/>
          <w:sz w:val="16"/>
          <w:szCs w:val="16"/>
        </w:rPr>
        <w:t>8</w:t>
      </w:r>
      <w:r w:rsidR="008C30AB">
        <w:rPr>
          <w:rFonts w:ascii="Verdana" w:hAnsi="Verdana"/>
          <w:i/>
          <w:sz w:val="16"/>
          <w:szCs w:val="16"/>
        </w:rPr>
        <w:t>, část 1, část 2</w:t>
      </w:r>
      <w:r w:rsidR="002B3BB8">
        <w:rPr>
          <w:rFonts w:ascii="Verdana" w:hAnsi="Verdana"/>
          <w:i/>
          <w:sz w:val="16"/>
          <w:szCs w:val="16"/>
        </w:rPr>
        <w:t xml:space="preserve"> </w:t>
      </w:r>
      <w:r w:rsidR="00E23E30" w:rsidRPr="005F5272">
        <w:rPr>
          <w:rFonts w:ascii="Verdana" w:hAnsi="Verdana"/>
          <w:i/>
          <w:sz w:val="16"/>
          <w:szCs w:val="16"/>
        </w:rPr>
        <w:t>obsahující</w:t>
      </w:r>
      <w:r w:rsidR="00443D4D" w:rsidRPr="005F5272">
        <w:rPr>
          <w:rFonts w:ascii="Verdana" w:hAnsi="Verdana"/>
          <w:i/>
          <w:sz w:val="16"/>
          <w:szCs w:val="16"/>
        </w:rPr>
        <w:t xml:space="preserve"> </w:t>
      </w:r>
      <w:r w:rsidR="00E23E30" w:rsidRPr="005F5272">
        <w:rPr>
          <w:rFonts w:ascii="Verdana" w:hAnsi="Verdana"/>
          <w:i/>
          <w:sz w:val="16"/>
          <w:szCs w:val="16"/>
        </w:rPr>
        <w:t>soupis</w:t>
      </w:r>
      <w:r w:rsidR="00B62942" w:rsidRPr="005F5272">
        <w:rPr>
          <w:rFonts w:ascii="Verdana" w:hAnsi="Verdana"/>
          <w:i/>
          <w:sz w:val="16"/>
          <w:szCs w:val="16"/>
        </w:rPr>
        <w:t>y</w:t>
      </w:r>
      <w:r w:rsidR="00E23E30" w:rsidRPr="005F5272">
        <w:rPr>
          <w:rFonts w:ascii="Verdana" w:hAnsi="Verdana"/>
          <w:i/>
          <w:sz w:val="16"/>
          <w:szCs w:val="16"/>
        </w:rPr>
        <w:t xml:space="preserve"> stavebních prací dodávek a služeb, s výkazem výměr</w:t>
      </w:r>
      <w:r w:rsidR="00892465" w:rsidRPr="005F5272">
        <w:rPr>
          <w:rFonts w:ascii="Verdana" w:hAnsi="Verdana"/>
          <w:i/>
          <w:sz w:val="16"/>
          <w:szCs w:val="16"/>
        </w:rPr>
        <w:t xml:space="preserve"> pro vícepráce</w:t>
      </w:r>
      <w:r w:rsidR="00791383">
        <w:rPr>
          <w:rFonts w:ascii="Verdana" w:hAnsi="Verdana"/>
          <w:i/>
          <w:sz w:val="16"/>
          <w:szCs w:val="16"/>
        </w:rPr>
        <w:t xml:space="preserve"> a </w:t>
      </w:r>
      <w:proofErr w:type="spellStart"/>
      <w:r w:rsidR="00791383">
        <w:rPr>
          <w:rFonts w:ascii="Verdana" w:hAnsi="Verdana"/>
          <w:i/>
          <w:sz w:val="16"/>
          <w:szCs w:val="16"/>
        </w:rPr>
        <w:t>méněpráce</w:t>
      </w:r>
      <w:proofErr w:type="spellEnd"/>
      <w:r w:rsidR="00791383">
        <w:rPr>
          <w:rFonts w:ascii="Verdana" w:hAnsi="Verdana"/>
          <w:i/>
          <w:sz w:val="16"/>
          <w:szCs w:val="16"/>
        </w:rPr>
        <w:t>,</w:t>
      </w:r>
    </w:p>
    <w:p w14:paraId="00B82FCA" w14:textId="702F18CD" w:rsidR="00FD1FCB" w:rsidRPr="005F5272" w:rsidRDefault="00FD1FCB" w:rsidP="002A3F02">
      <w:pPr>
        <w:pStyle w:val="Odstavecseseznamem"/>
        <w:numPr>
          <w:ilvl w:val="0"/>
          <w:numId w:val="26"/>
        </w:numPr>
        <w:spacing w:before="60"/>
        <w:ind w:left="1077" w:hanging="35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5F5272">
        <w:rPr>
          <w:rFonts w:ascii="Verdana" w:hAnsi="Verdana" w:cs="Arial"/>
          <w:i/>
          <w:snapToGrid w:val="0"/>
          <w:sz w:val="16"/>
          <w:szCs w:val="16"/>
        </w:rPr>
        <w:t xml:space="preserve">příloha číslo II  - </w:t>
      </w:r>
      <w:r w:rsidR="005613D1" w:rsidRPr="005F5272">
        <w:rPr>
          <w:rFonts w:ascii="Verdana" w:hAnsi="Verdana" w:cs="Arial"/>
          <w:i/>
          <w:snapToGrid w:val="0"/>
          <w:sz w:val="16"/>
          <w:szCs w:val="16"/>
        </w:rPr>
        <w:tab/>
      </w:r>
      <w:r w:rsidRPr="005F5272">
        <w:rPr>
          <w:rFonts w:ascii="Verdana" w:hAnsi="Verdana" w:cs="Arial"/>
          <w:i/>
          <w:snapToGrid w:val="0"/>
          <w:sz w:val="16"/>
          <w:szCs w:val="16"/>
        </w:rPr>
        <w:t>Důvodová zpráva</w:t>
      </w:r>
      <w:r w:rsidR="003B50D5" w:rsidRPr="005F5272">
        <w:rPr>
          <w:rFonts w:ascii="Verdana" w:hAnsi="Verdana" w:cs="Arial"/>
          <w:i/>
          <w:snapToGrid w:val="0"/>
          <w:sz w:val="16"/>
          <w:szCs w:val="16"/>
        </w:rPr>
        <w:t xml:space="preserve"> TDS</w:t>
      </w:r>
      <w:r w:rsidR="00791383">
        <w:rPr>
          <w:rFonts w:ascii="Verdana" w:hAnsi="Verdana" w:cs="Arial"/>
          <w:i/>
          <w:snapToGrid w:val="0"/>
          <w:sz w:val="16"/>
          <w:szCs w:val="16"/>
        </w:rPr>
        <w:t>,</w:t>
      </w:r>
    </w:p>
    <w:p w14:paraId="6B5E1D2B" w14:textId="59D75B52" w:rsidR="00553314" w:rsidRPr="005F5272" w:rsidRDefault="00553314" w:rsidP="002A3F02">
      <w:pPr>
        <w:pStyle w:val="Odstavecseseznamem"/>
        <w:numPr>
          <w:ilvl w:val="0"/>
          <w:numId w:val="26"/>
        </w:numPr>
        <w:spacing w:before="60"/>
        <w:ind w:left="1077" w:hanging="35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5F5272">
        <w:rPr>
          <w:rFonts w:ascii="Verdana" w:hAnsi="Verdana"/>
          <w:i/>
          <w:sz w:val="16"/>
          <w:szCs w:val="16"/>
        </w:rPr>
        <w:t xml:space="preserve">příloha číslo III - </w:t>
      </w:r>
      <w:r w:rsidRPr="005F5272">
        <w:rPr>
          <w:rFonts w:ascii="Verdana" w:hAnsi="Verdana"/>
          <w:i/>
          <w:sz w:val="16"/>
          <w:szCs w:val="16"/>
        </w:rPr>
        <w:tab/>
        <w:t>Protokol o změně díla číslo</w:t>
      </w:r>
      <w:r w:rsidR="002B3BB8">
        <w:rPr>
          <w:rFonts w:ascii="Verdana" w:hAnsi="Verdana"/>
          <w:i/>
          <w:sz w:val="16"/>
          <w:szCs w:val="16"/>
        </w:rPr>
        <w:t xml:space="preserve"> </w:t>
      </w:r>
      <w:r w:rsidR="00B333DB">
        <w:rPr>
          <w:rFonts w:ascii="Verdana" w:hAnsi="Verdana"/>
          <w:i/>
          <w:sz w:val="16"/>
          <w:szCs w:val="16"/>
        </w:rPr>
        <w:t>6</w:t>
      </w:r>
      <w:r w:rsidR="00791383">
        <w:rPr>
          <w:rFonts w:ascii="Verdana" w:hAnsi="Verdana"/>
          <w:i/>
          <w:sz w:val="16"/>
          <w:szCs w:val="16"/>
        </w:rPr>
        <w:t>.</w:t>
      </w:r>
    </w:p>
    <w:p w14:paraId="1BE7A326" w14:textId="5A4CC3B4" w:rsidR="00A7431A" w:rsidRPr="00F83850" w:rsidRDefault="00706F60" w:rsidP="00443D4D">
      <w:pPr>
        <w:pStyle w:val="Import4"/>
        <w:tabs>
          <w:tab w:val="clear" w:pos="4176"/>
        </w:tabs>
        <w:spacing w:before="180" w:line="240" w:lineRule="auto"/>
        <w:ind w:left="709" w:hanging="709"/>
        <w:jc w:val="both"/>
        <w:rPr>
          <w:rFonts w:ascii="Verdana" w:hAnsi="Verdana" w:cs="Arial"/>
          <w:i/>
          <w:color w:val="000000" w:themeColor="text1"/>
          <w:sz w:val="16"/>
          <w:szCs w:val="16"/>
        </w:rPr>
      </w:pPr>
      <w:r w:rsidRPr="005F5272">
        <w:rPr>
          <w:rFonts w:ascii="Verdana" w:hAnsi="Verdana" w:cs="Arial"/>
          <w:b/>
          <w:i/>
          <w:sz w:val="16"/>
          <w:szCs w:val="16"/>
        </w:rPr>
        <w:lastRenderedPageBreak/>
        <w:t>2</w:t>
      </w:r>
      <w:r w:rsidR="00A7431A" w:rsidRPr="005F5272">
        <w:rPr>
          <w:rFonts w:ascii="Verdana" w:hAnsi="Verdana" w:cs="Arial"/>
          <w:b/>
          <w:i/>
          <w:sz w:val="16"/>
          <w:szCs w:val="16"/>
        </w:rPr>
        <w:t>.</w:t>
      </w:r>
      <w:r w:rsidR="00892465" w:rsidRPr="005F5272">
        <w:rPr>
          <w:rFonts w:ascii="Verdana" w:hAnsi="Verdana" w:cs="Arial"/>
          <w:b/>
          <w:i/>
          <w:sz w:val="16"/>
          <w:szCs w:val="16"/>
        </w:rPr>
        <w:t>4</w:t>
      </w:r>
      <w:r w:rsidR="00A7431A" w:rsidRPr="005F5272">
        <w:rPr>
          <w:rFonts w:ascii="Verdana" w:hAnsi="Verdana" w:cs="Arial"/>
          <w:b/>
          <w:i/>
          <w:sz w:val="16"/>
          <w:szCs w:val="16"/>
        </w:rPr>
        <w:t>.</w:t>
      </w:r>
      <w:r w:rsidR="00A7431A" w:rsidRPr="005F5272">
        <w:rPr>
          <w:rFonts w:ascii="Verdana" w:hAnsi="Verdana" w:cs="Arial"/>
          <w:i/>
          <w:sz w:val="16"/>
          <w:szCs w:val="16"/>
        </w:rPr>
        <w:tab/>
        <w:t>Smluvní strany shodně a výslovně prohlašují</w:t>
      </w:r>
      <w:r w:rsidR="00A7431A" w:rsidRPr="005F5272">
        <w:rPr>
          <w:rFonts w:ascii="Verdana" w:hAnsi="Verdana" w:cs="Arial"/>
          <w:i/>
          <w:color w:val="000000" w:themeColor="text1"/>
          <w:sz w:val="16"/>
          <w:szCs w:val="16"/>
        </w:rPr>
        <w:t>, že došlo k dohodě o celém obsahu tohoto dodatku a že je jim obsah dodatku dobře znám v celém jeho rozsahu s tím, že dodatek je projevem jejich vážné, pravé a svobodné vůle. Na důkaz souhlasu</w:t>
      </w:r>
      <w:r w:rsidR="00A7431A"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 připojují smluvní strany své podpisy, jak následuje</w:t>
      </w:r>
      <w:r w:rsidR="00536CF3" w:rsidRPr="00F83850">
        <w:rPr>
          <w:rFonts w:ascii="Verdana" w:hAnsi="Verdana" w:cs="Arial"/>
          <w:i/>
          <w:color w:val="000000" w:themeColor="text1"/>
          <w:sz w:val="16"/>
          <w:szCs w:val="16"/>
        </w:rPr>
        <w:t>.</w:t>
      </w:r>
    </w:p>
    <w:p w14:paraId="206AA400" w14:textId="77777777" w:rsidR="00782266" w:rsidRPr="00F83850" w:rsidRDefault="00782266" w:rsidP="007003B9">
      <w:pPr>
        <w:pStyle w:val="Import4"/>
        <w:tabs>
          <w:tab w:val="clear" w:pos="4176"/>
        </w:tabs>
        <w:spacing w:before="120" w:line="240" w:lineRule="auto"/>
        <w:ind w:left="0"/>
        <w:rPr>
          <w:rFonts w:ascii="Verdana" w:hAnsi="Verdana" w:cs="Arial"/>
          <w:i/>
          <w:color w:val="000000" w:themeColor="text1"/>
          <w:sz w:val="18"/>
        </w:rPr>
      </w:pPr>
    </w:p>
    <w:p w14:paraId="36225A82" w14:textId="77777777" w:rsidR="00A7431A" w:rsidRPr="00F83850" w:rsidRDefault="00A7431A" w:rsidP="00A7431A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color w:val="000000" w:themeColor="text1"/>
          <w:sz w:val="16"/>
          <w:szCs w:val="16"/>
        </w:rPr>
      </w:pPr>
    </w:p>
    <w:p w14:paraId="035D7AFE" w14:textId="4CA87FC7" w:rsidR="00B62942" w:rsidRPr="00B972A6" w:rsidRDefault="00B62942" w:rsidP="00B62942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  <w:r w:rsidRPr="00193A5A">
        <w:rPr>
          <w:rFonts w:ascii="Verdana" w:hAnsi="Verdana" w:cs="Arial"/>
          <w:b/>
          <w:i/>
          <w:sz w:val="16"/>
          <w:szCs w:val="16"/>
        </w:rPr>
        <w:t>V</w:t>
      </w:r>
      <w:r>
        <w:rPr>
          <w:rFonts w:ascii="Verdana" w:hAnsi="Verdana" w:cs="Arial"/>
          <w:b/>
          <w:i/>
          <w:sz w:val="16"/>
          <w:szCs w:val="16"/>
        </w:rPr>
        <w:t>e Zvíkovci</w:t>
      </w:r>
      <w:r w:rsidRPr="00193A5A">
        <w:rPr>
          <w:rFonts w:ascii="Verdana" w:hAnsi="Verdana" w:cs="Arial"/>
          <w:b/>
          <w:i/>
          <w:sz w:val="16"/>
          <w:szCs w:val="16"/>
        </w:rPr>
        <w:t xml:space="preserve"> dne</w:t>
      </w:r>
      <w:r w:rsidR="00760FB1">
        <w:rPr>
          <w:rFonts w:ascii="Verdana" w:hAnsi="Verdana" w:cs="Arial"/>
          <w:b/>
          <w:i/>
          <w:sz w:val="16"/>
          <w:szCs w:val="16"/>
        </w:rPr>
        <w:t xml:space="preserve"> </w:t>
      </w:r>
      <w:r w:rsidR="00B333DB">
        <w:rPr>
          <w:rFonts w:ascii="Verdana" w:hAnsi="Verdana" w:cs="Arial"/>
          <w:b/>
          <w:i/>
          <w:sz w:val="16"/>
          <w:szCs w:val="16"/>
        </w:rPr>
        <w:t>2</w:t>
      </w:r>
      <w:r w:rsidR="008C30AB">
        <w:rPr>
          <w:rFonts w:ascii="Verdana" w:hAnsi="Verdana" w:cs="Arial"/>
          <w:b/>
          <w:i/>
          <w:sz w:val="16"/>
          <w:szCs w:val="16"/>
        </w:rPr>
        <w:t>6</w:t>
      </w:r>
      <w:r w:rsidR="00760FB1" w:rsidRPr="002C5E64">
        <w:rPr>
          <w:rFonts w:ascii="Verdana" w:hAnsi="Verdana" w:cs="Arial"/>
          <w:b/>
          <w:i/>
          <w:sz w:val="16"/>
          <w:szCs w:val="16"/>
        </w:rPr>
        <w:t>.</w:t>
      </w:r>
      <w:r w:rsidR="006D04DA">
        <w:rPr>
          <w:rFonts w:ascii="Verdana" w:hAnsi="Verdana" w:cs="Arial"/>
          <w:b/>
          <w:i/>
          <w:sz w:val="16"/>
          <w:szCs w:val="16"/>
        </w:rPr>
        <w:t xml:space="preserve"> </w:t>
      </w:r>
      <w:r w:rsidR="002B3BB8">
        <w:rPr>
          <w:rFonts w:ascii="Verdana" w:hAnsi="Verdana" w:cs="Arial"/>
          <w:b/>
          <w:i/>
          <w:sz w:val="16"/>
          <w:szCs w:val="16"/>
        </w:rPr>
        <w:t>8</w:t>
      </w:r>
      <w:r w:rsidR="00760FB1" w:rsidRPr="002C5E64">
        <w:rPr>
          <w:rFonts w:ascii="Verdana" w:hAnsi="Verdana" w:cs="Arial"/>
          <w:b/>
          <w:i/>
          <w:sz w:val="16"/>
          <w:szCs w:val="16"/>
        </w:rPr>
        <w:t>.</w:t>
      </w:r>
      <w:r w:rsidR="006D04DA">
        <w:rPr>
          <w:rFonts w:ascii="Verdana" w:hAnsi="Verdana" w:cs="Arial"/>
          <w:b/>
          <w:i/>
          <w:sz w:val="16"/>
          <w:szCs w:val="16"/>
        </w:rPr>
        <w:t xml:space="preserve"> </w:t>
      </w:r>
      <w:r w:rsidRPr="002C5E64">
        <w:rPr>
          <w:rFonts w:ascii="Verdana" w:hAnsi="Verdana" w:cs="Arial"/>
          <w:b/>
          <w:i/>
          <w:sz w:val="16"/>
          <w:szCs w:val="16"/>
        </w:rPr>
        <w:t>202</w:t>
      </w:r>
      <w:r w:rsidR="00553314">
        <w:rPr>
          <w:rFonts w:ascii="Verdana" w:hAnsi="Verdana" w:cs="Arial"/>
          <w:b/>
          <w:i/>
          <w:sz w:val="16"/>
          <w:szCs w:val="16"/>
        </w:rPr>
        <w:t>5</w:t>
      </w:r>
      <w:r w:rsidRPr="002C5E64">
        <w:rPr>
          <w:rFonts w:ascii="Verdana" w:hAnsi="Verdana" w:cs="Arial"/>
          <w:b/>
          <w:i/>
          <w:sz w:val="16"/>
          <w:szCs w:val="16"/>
        </w:rPr>
        <w:tab/>
        <w:t>V</w:t>
      </w:r>
      <w:r w:rsidR="00553314">
        <w:rPr>
          <w:rFonts w:ascii="Verdana" w:hAnsi="Verdana" w:cs="Arial"/>
          <w:b/>
          <w:i/>
          <w:sz w:val="16"/>
          <w:szCs w:val="16"/>
        </w:rPr>
        <w:t xml:space="preserve">e Zvíkovci dne </w:t>
      </w:r>
      <w:r w:rsidRPr="002C5E64">
        <w:rPr>
          <w:rFonts w:ascii="Verdana" w:hAnsi="Verdana" w:cs="Arial"/>
          <w:b/>
          <w:i/>
          <w:sz w:val="16"/>
          <w:szCs w:val="16"/>
        </w:rPr>
        <w:t xml:space="preserve"> </w:t>
      </w:r>
      <w:r w:rsidR="00B333DB">
        <w:rPr>
          <w:rFonts w:ascii="Verdana" w:hAnsi="Verdana" w:cs="Arial"/>
          <w:b/>
          <w:i/>
          <w:sz w:val="16"/>
          <w:szCs w:val="16"/>
        </w:rPr>
        <w:t>2</w:t>
      </w:r>
      <w:r w:rsidR="008C30AB">
        <w:rPr>
          <w:rFonts w:ascii="Verdana" w:hAnsi="Verdana" w:cs="Arial"/>
          <w:b/>
          <w:i/>
          <w:sz w:val="16"/>
          <w:szCs w:val="16"/>
        </w:rPr>
        <w:t>6</w:t>
      </w:r>
      <w:r w:rsidR="00245A56" w:rsidRPr="002C5E64">
        <w:rPr>
          <w:rFonts w:ascii="Verdana" w:hAnsi="Verdana" w:cs="Arial"/>
          <w:b/>
          <w:i/>
          <w:sz w:val="16"/>
          <w:szCs w:val="16"/>
        </w:rPr>
        <w:t>.</w:t>
      </w:r>
      <w:r w:rsidR="006D04DA">
        <w:rPr>
          <w:rFonts w:ascii="Verdana" w:hAnsi="Verdana" w:cs="Arial"/>
          <w:b/>
          <w:i/>
          <w:sz w:val="16"/>
          <w:szCs w:val="16"/>
        </w:rPr>
        <w:t xml:space="preserve"> </w:t>
      </w:r>
      <w:r w:rsidR="002B3BB8">
        <w:rPr>
          <w:rFonts w:ascii="Verdana" w:hAnsi="Verdana" w:cs="Arial"/>
          <w:b/>
          <w:i/>
          <w:sz w:val="16"/>
          <w:szCs w:val="16"/>
        </w:rPr>
        <w:t>8</w:t>
      </w:r>
      <w:r w:rsidR="00245A56" w:rsidRPr="002C5E64">
        <w:rPr>
          <w:rFonts w:ascii="Verdana" w:hAnsi="Verdana" w:cs="Arial"/>
          <w:b/>
          <w:i/>
          <w:sz w:val="16"/>
          <w:szCs w:val="16"/>
        </w:rPr>
        <w:t>.</w:t>
      </w:r>
      <w:r w:rsidR="006D04DA">
        <w:rPr>
          <w:rFonts w:ascii="Verdana" w:hAnsi="Verdana" w:cs="Arial"/>
          <w:b/>
          <w:i/>
          <w:sz w:val="16"/>
          <w:szCs w:val="16"/>
        </w:rPr>
        <w:t xml:space="preserve"> </w:t>
      </w:r>
      <w:r w:rsidRPr="002C5E64">
        <w:rPr>
          <w:rFonts w:ascii="Verdana" w:hAnsi="Verdana" w:cs="Arial"/>
          <w:b/>
          <w:i/>
          <w:sz w:val="16"/>
          <w:szCs w:val="16"/>
        </w:rPr>
        <w:t>202</w:t>
      </w:r>
      <w:r w:rsidR="00553314">
        <w:rPr>
          <w:rFonts w:ascii="Verdana" w:hAnsi="Verdana" w:cs="Arial"/>
          <w:b/>
          <w:i/>
          <w:sz w:val="16"/>
          <w:szCs w:val="16"/>
        </w:rPr>
        <w:t>5</w:t>
      </w:r>
    </w:p>
    <w:p w14:paraId="34441F91" w14:textId="77777777" w:rsidR="00B62942" w:rsidRDefault="00B62942" w:rsidP="00B62942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14:paraId="0BA0904E" w14:textId="77777777" w:rsidR="00B62942" w:rsidRPr="00193A5A" w:rsidRDefault="00B62942" w:rsidP="00B62942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14:paraId="29CCB2EA" w14:textId="77777777" w:rsidR="00B62942" w:rsidRPr="00193A5A" w:rsidRDefault="00B62942" w:rsidP="00B62942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14:paraId="2CF885CA" w14:textId="77777777" w:rsidR="00B62942" w:rsidRDefault="00B62942" w:rsidP="00B62942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 xml:space="preserve">     __________________________</w:t>
      </w:r>
      <w:r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ab/>
        <w:t xml:space="preserve">    </w:t>
      </w:r>
      <w:r>
        <w:rPr>
          <w:rFonts w:ascii="Verdana" w:hAnsi="Verdana" w:cs="Arial"/>
          <w:b/>
          <w:i/>
          <w:sz w:val="18"/>
        </w:rPr>
        <w:tab/>
        <w:t xml:space="preserve">          __________________________</w:t>
      </w:r>
    </w:p>
    <w:p w14:paraId="5531547F" w14:textId="77777777" w:rsidR="00B62942" w:rsidRDefault="00B62942" w:rsidP="00B62942">
      <w:pPr>
        <w:pStyle w:val="Import16"/>
        <w:spacing w:line="240" w:lineRule="auto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 xml:space="preserve">                     za Objednatele</w:t>
      </w:r>
      <w:r>
        <w:rPr>
          <w:rFonts w:ascii="Verdana" w:hAnsi="Verdana" w:cs="Arial"/>
          <w:i/>
          <w:sz w:val="16"/>
          <w:szCs w:val="16"/>
        </w:rPr>
        <w:tab/>
        <w:t xml:space="preserve">                           za Zhotovitele</w:t>
      </w:r>
    </w:p>
    <w:p w14:paraId="6BDCCD3F" w14:textId="5EFCA027" w:rsidR="000E20CA" w:rsidRPr="00B62942" w:rsidRDefault="00B62942" w:rsidP="00B62942">
      <w:pPr>
        <w:pStyle w:val="Import16"/>
        <w:spacing w:line="240" w:lineRule="auto"/>
        <w:ind w:left="1134" w:hanging="1134"/>
        <w:rPr>
          <w:rFonts w:ascii="Verdana" w:hAnsi="Verdana" w:cs="Arial"/>
          <w:bCs/>
          <w:i/>
          <w:sz w:val="16"/>
          <w:szCs w:val="16"/>
        </w:rPr>
      </w:pPr>
      <w:r>
        <w:rPr>
          <w:sz w:val="16"/>
          <w:szCs w:val="16"/>
        </w:rPr>
        <w:t xml:space="preserve">          </w:t>
      </w:r>
      <w:hyperlink r:id="rId8" w:history="1">
        <w:r w:rsidRPr="00BD02D4">
          <w:rPr>
            <w:rFonts w:ascii="Verdana" w:hAnsi="Verdana" w:cs="Arial"/>
            <w:b/>
            <w:i/>
            <w:sz w:val="16"/>
            <w:szCs w:val="16"/>
          </w:rPr>
          <w:t>Ing. Igor Tjutčev</w:t>
        </w:r>
      </w:hyperlink>
      <w:r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ab/>
      </w:r>
      <w:r w:rsidRPr="00FF0FA3">
        <w:rPr>
          <w:rFonts w:ascii="Verdana" w:hAnsi="Verdana" w:cs="Arial"/>
          <w:b/>
          <w:i/>
          <w:sz w:val="16"/>
          <w:szCs w:val="16"/>
        </w:rPr>
        <w:t xml:space="preserve"> </w:t>
      </w:r>
      <w:r>
        <w:rPr>
          <w:rFonts w:ascii="Verdana" w:hAnsi="Verdana" w:cs="Arial"/>
          <w:b/>
          <w:i/>
          <w:sz w:val="16"/>
          <w:szCs w:val="16"/>
        </w:rPr>
        <w:t xml:space="preserve">             </w:t>
      </w:r>
      <w:r w:rsidRPr="00FF0FA3">
        <w:rPr>
          <w:rFonts w:ascii="Verdana" w:hAnsi="Verdana" w:cs="Arial"/>
          <w:b/>
          <w:i/>
          <w:sz w:val="16"/>
          <w:szCs w:val="16"/>
        </w:rPr>
        <w:t xml:space="preserve">     Aleš Přibyl</w:t>
      </w:r>
      <w:r>
        <w:rPr>
          <w:rFonts w:ascii="Verdana" w:hAnsi="Verdana" w:cs="Arial"/>
          <w:b/>
          <w:i/>
          <w:sz w:val="16"/>
          <w:szCs w:val="16"/>
        </w:rPr>
        <w:t xml:space="preserve">                                                        </w:t>
      </w:r>
      <w:r>
        <w:rPr>
          <w:rFonts w:ascii="Verdana" w:hAnsi="Verdana" w:cs="Arial"/>
          <w:i/>
          <w:sz w:val="16"/>
          <w:szCs w:val="16"/>
        </w:rPr>
        <w:t>ředitel</w:t>
      </w:r>
      <w:r w:rsidRPr="00BD02D4">
        <w:rPr>
          <w:rFonts w:ascii="Verdana" w:hAnsi="Verdana" w:cs="Arial"/>
          <w:i/>
          <w:sz w:val="16"/>
          <w:szCs w:val="16"/>
        </w:rPr>
        <w:t xml:space="preserve"> </w:t>
      </w:r>
      <w:r>
        <w:rPr>
          <w:rFonts w:ascii="Verdana" w:hAnsi="Verdana" w:cs="Arial"/>
          <w:i/>
          <w:sz w:val="16"/>
          <w:szCs w:val="16"/>
        </w:rPr>
        <w:t>D</w:t>
      </w:r>
      <w:r w:rsidRPr="00BD02D4">
        <w:rPr>
          <w:rFonts w:ascii="Verdana" w:hAnsi="Verdana" w:cs="Arial"/>
          <w:i/>
          <w:sz w:val="16"/>
          <w:szCs w:val="16"/>
        </w:rPr>
        <w:t>omova</w:t>
      </w:r>
      <w:r>
        <w:rPr>
          <w:rFonts w:ascii="Verdana" w:hAnsi="Verdana"/>
          <w:i/>
          <w:sz w:val="16"/>
          <w:szCs w:val="24"/>
        </w:rPr>
        <w:t xml:space="preserve"> </w:t>
      </w:r>
      <w:r>
        <w:rPr>
          <w:rFonts w:ascii="Verdana" w:hAnsi="Verdana" w:cs="Arial"/>
          <w:b/>
          <w:i/>
          <w:sz w:val="18"/>
        </w:rPr>
        <w:tab/>
        <w:t xml:space="preserve">      </w:t>
      </w:r>
      <w:r>
        <w:rPr>
          <w:rFonts w:ascii="Verdana" w:hAnsi="Verdana" w:cs="Arial"/>
          <w:b/>
          <w:i/>
          <w:sz w:val="18"/>
        </w:rPr>
        <w:tab/>
        <w:t xml:space="preserve">             </w:t>
      </w:r>
      <w:r>
        <w:rPr>
          <w:rFonts w:ascii="Verdana" w:hAnsi="Verdana" w:cs="Arial"/>
          <w:bCs/>
          <w:i/>
          <w:sz w:val="16"/>
          <w:szCs w:val="16"/>
        </w:rPr>
        <w:t>jednatel společnosti</w:t>
      </w:r>
    </w:p>
    <w:sectPr w:rsidR="000E20CA" w:rsidRPr="00B62942" w:rsidSect="00FB7253">
      <w:headerReference w:type="default" r:id="rId9"/>
      <w:footerReference w:type="default" r:id="rId10"/>
      <w:pgSz w:w="11906" w:h="16838" w:code="9"/>
      <w:pgMar w:top="851" w:right="1134" w:bottom="1134" w:left="1134" w:header="709" w:footer="5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89D86" w14:textId="77777777" w:rsidR="006A3203" w:rsidRDefault="006A3203">
      <w:r>
        <w:separator/>
      </w:r>
    </w:p>
  </w:endnote>
  <w:endnote w:type="continuationSeparator" w:id="0">
    <w:p w14:paraId="0F23CDE0" w14:textId="77777777" w:rsidR="006A3203" w:rsidRDefault="006A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82681" w14:textId="4C8AF3C0" w:rsidR="00DC1075" w:rsidRPr="000E20CA" w:rsidRDefault="000E20CA" w:rsidP="000E20CA">
    <w:pPr>
      <w:pStyle w:val="Zpat"/>
      <w:pBdr>
        <w:top w:val="thinThickSmallGap" w:sz="12" w:space="1" w:color="0000CC"/>
      </w:pBdr>
      <w:spacing w:before="120"/>
      <w:jc w:val="center"/>
      <w:rPr>
        <w:rFonts w:ascii="Verdana" w:hAnsi="Verdana"/>
        <w:b/>
        <w:i/>
        <w:color w:val="0000CC"/>
        <w:sz w:val="14"/>
        <w:szCs w:val="14"/>
      </w:rPr>
    </w:pPr>
    <w:r>
      <w:rPr>
        <w:rFonts w:ascii="Verdana" w:hAnsi="Verdana"/>
        <w:b/>
        <w:i/>
        <w:color w:val="0000CC"/>
        <w:sz w:val="14"/>
        <w:szCs w:val="14"/>
      </w:rPr>
      <w:t xml:space="preserve">Za Objednatele                                                         </w:t>
    </w:r>
    <w:r w:rsidRPr="00ED0835">
      <w:rPr>
        <w:rFonts w:ascii="Verdana" w:hAnsi="Verdana"/>
        <w:b/>
        <w:i/>
        <w:color w:val="0000CC"/>
        <w:sz w:val="14"/>
        <w:szCs w:val="14"/>
      </w:rPr>
      <w:t xml:space="preserve">strana číslo  </w:t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fldChar w:fldCharType="begin"/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instrText xml:space="preserve"> PAGE </w:instrText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fldChar w:fldCharType="separate"/>
    </w:r>
    <w:r w:rsidR="00C37692">
      <w:rPr>
        <w:rStyle w:val="slostrnky"/>
        <w:rFonts w:ascii="Verdana" w:hAnsi="Verdana"/>
        <w:b/>
        <w:i/>
        <w:noProof/>
        <w:color w:val="0000CC"/>
        <w:sz w:val="14"/>
        <w:szCs w:val="14"/>
      </w:rPr>
      <w:t>2</w:t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fldChar w:fldCharType="end"/>
    </w:r>
    <w:r>
      <w:rPr>
        <w:rStyle w:val="slostrnky"/>
        <w:rFonts w:ascii="Verdana" w:hAnsi="Verdana"/>
        <w:b/>
        <w:i/>
        <w:color w:val="0000CC"/>
        <w:sz w:val="14"/>
        <w:szCs w:val="14"/>
      </w:rPr>
      <w:t xml:space="preserve">                                                             za Zhotovitele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09A12" w14:textId="77777777" w:rsidR="006A3203" w:rsidRDefault="006A3203">
      <w:r>
        <w:separator/>
      </w:r>
    </w:p>
  </w:footnote>
  <w:footnote w:type="continuationSeparator" w:id="0">
    <w:p w14:paraId="3B00DF9E" w14:textId="77777777" w:rsidR="006A3203" w:rsidRDefault="006A3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D08F3" w14:textId="77777777" w:rsidR="00FB7253" w:rsidRDefault="00FB7253" w:rsidP="00FB7253">
    <w:pPr>
      <w:spacing w:after="80"/>
      <w:rPr>
        <w:color w:val="000080"/>
        <w:sz w:val="4"/>
        <w:szCs w:val="4"/>
      </w:rPr>
    </w:pPr>
    <w:r>
      <w:rPr>
        <w:noProof/>
      </w:rPr>
      <w:drawing>
        <wp:inline distT="0" distB="0" distL="0" distR="0" wp14:anchorId="4485A2AB" wp14:editId="55BE5B01">
          <wp:extent cx="1735455" cy="424815"/>
          <wp:effectExtent l="0" t="0" r="0" b="0"/>
          <wp:docPr id="698378158" name="Obrázek 698378158">
            <a:extLst xmlns:a="http://schemas.openxmlformats.org/drawingml/2006/main">
              <a:ext uri="{FF2B5EF4-FFF2-40B4-BE49-F238E27FC236}">
                <a16:creationId xmlns:a16="http://schemas.microsoft.com/office/drawing/2014/main" id="{2E6B4CD5-D3E1-4B61-A978-9493E8385B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8">
                    <a:extLst>
                      <a:ext uri="{FF2B5EF4-FFF2-40B4-BE49-F238E27FC236}">
                        <a16:creationId xmlns:a16="http://schemas.microsoft.com/office/drawing/2014/main" id="{2E6B4CD5-D3E1-4B61-A978-9493E8385BF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455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/>
        <w:i/>
        <w:color w:val="333399"/>
        <w:sz w:val="14"/>
        <w:szCs w:val="14"/>
      </w:rPr>
      <w:t xml:space="preserve">            </w:t>
    </w:r>
    <w:r>
      <w:rPr>
        <w:color w:val="000080"/>
        <w:sz w:val="16"/>
        <w:szCs w:val="16"/>
      </w:rPr>
      <w:t xml:space="preserve">                                                                                             </w:t>
    </w:r>
    <w:r>
      <w:rPr>
        <w:color w:val="000080"/>
        <w:sz w:val="4"/>
        <w:szCs w:val="4"/>
      </w:rPr>
      <w:t xml:space="preserve">     </w:t>
    </w:r>
    <w:r>
      <w:rPr>
        <w:sz w:val="18"/>
        <w:szCs w:val="18"/>
      </w:rPr>
      <w:t xml:space="preserve">   </w:t>
    </w:r>
  </w:p>
  <w:p w14:paraId="168D4465" w14:textId="77777777" w:rsidR="00FB7253" w:rsidRPr="00B078FD" w:rsidRDefault="00FB7253" w:rsidP="00FB7253">
    <w:pPr>
      <w:pStyle w:val="Zhlav"/>
      <w:pBdr>
        <w:top w:val="thinThickSmallGap" w:sz="12" w:space="1" w:color="333399"/>
      </w:pBdr>
      <w:rPr>
        <w:sz w:val="16"/>
        <w:szCs w:val="16"/>
      </w:rPr>
    </w:pPr>
    <w:r>
      <w:rPr>
        <w:sz w:val="22"/>
        <w:szCs w:val="22"/>
      </w:rPr>
      <w:t xml:space="preserve"> </w:t>
    </w:r>
  </w:p>
  <w:p w14:paraId="417FD7CF" w14:textId="0B54C603" w:rsidR="00DC1075" w:rsidRPr="00FB7253" w:rsidRDefault="00DC1075" w:rsidP="00FB72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806F8"/>
    <w:multiLevelType w:val="multilevel"/>
    <w:tmpl w:val="EB247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1884F28"/>
    <w:multiLevelType w:val="hybridMultilevel"/>
    <w:tmpl w:val="1D52310E"/>
    <w:lvl w:ilvl="0" w:tplc="4AFABC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4C2C07"/>
    <w:multiLevelType w:val="singleLevel"/>
    <w:tmpl w:val="FD9AAEDE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5" w15:restartNumberingAfterBreak="0">
    <w:nsid w:val="1ABC49FF"/>
    <w:multiLevelType w:val="hybridMultilevel"/>
    <w:tmpl w:val="35A0963C"/>
    <w:lvl w:ilvl="0" w:tplc="0405000B">
      <w:start w:val="1"/>
      <w:numFmt w:val="bullet"/>
      <w:lvlText w:val=""/>
      <w:lvlJc w:val="left"/>
      <w:pPr>
        <w:ind w:left="28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6" w15:restartNumberingAfterBreak="0">
    <w:nsid w:val="1C121F7C"/>
    <w:multiLevelType w:val="hybridMultilevel"/>
    <w:tmpl w:val="4594BEA2"/>
    <w:lvl w:ilvl="0" w:tplc="FFFFFFFF">
      <w:start w:val="1"/>
      <w:numFmt w:val="bullet"/>
      <w:lvlText w:val=""/>
      <w:lvlJc w:val="left"/>
      <w:pPr>
        <w:tabs>
          <w:tab w:val="num" w:pos="3196"/>
        </w:tabs>
        <w:ind w:left="3196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28114F"/>
    <w:multiLevelType w:val="hybridMultilevel"/>
    <w:tmpl w:val="810ACD26"/>
    <w:lvl w:ilvl="0" w:tplc="FFFFFFFF">
      <w:start w:val="1"/>
      <w:numFmt w:val="bullet"/>
      <w:lvlText w:val=""/>
      <w:lvlJc w:val="left"/>
      <w:pPr>
        <w:tabs>
          <w:tab w:val="num" w:pos="1776"/>
        </w:tabs>
        <w:ind w:left="1776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9" w15:restartNumberingAfterBreak="0">
    <w:nsid w:val="289A5641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C244BF"/>
    <w:multiLevelType w:val="hybridMultilevel"/>
    <w:tmpl w:val="1E5E6B4E"/>
    <w:lvl w:ilvl="0" w:tplc="FFFFFFFF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3266D5"/>
    <w:multiLevelType w:val="multilevel"/>
    <w:tmpl w:val="A7586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12" w15:restartNumberingAfterBreak="0">
    <w:nsid w:val="35217829"/>
    <w:multiLevelType w:val="hybridMultilevel"/>
    <w:tmpl w:val="14904366"/>
    <w:lvl w:ilvl="0" w:tplc="7D2C69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16932"/>
    <w:multiLevelType w:val="hybridMultilevel"/>
    <w:tmpl w:val="C60EADDE"/>
    <w:lvl w:ilvl="0" w:tplc="FFFFFFFF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401612"/>
    <w:multiLevelType w:val="hybridMultilevel"/>
    <w:tmpl w:val="A66E66BA"/>
    <w:lvl w:ilvl="0" w:tplc="040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3CB64370"/>
    <w:multiLevelType w:val="hybridMultilevel"/>
    <w:tmpl w:val="F2683DF8"/>
    <w:lvl w:ilvl="0" w:tplc="BBA668C0">
      <w:start w:val="1"/>
      <w:numFmt w:val="bullet"/>
      <w:lvlText w:val="-"/>
      <w:lvlJc w:val="left"/>
      <w:pPr>
        <w:ind w:left="4667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27" w:hanging="360"/>
      </w:pPr>
      <w:rPr>
        <w:rFonts w:ascii="Wingdings" w:hAnsi="Wingdings" w:hint="default"/>
      </w:rPr>
    </w:lvl>
  </w:abstractNum>
  <w:abstractNum w:abstractNumId="16" w15:restartNumberingAfterBreak="0">
    <w:nsid w:val="3FB6589F"/>
    <w:multiLevelType w:val="multilevel"/>
    <w:tmpl w:val="3A34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7375F07"/>
    <w:multiLevelType w:val="multilevel"/>
    <w:tmpl w:val="CC5EEC8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F681798"/>
    <w:multiLevelType w:val="multilevel"/>
    <w:tmpl w:val="80DE5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37B4F4B"/>
    <w:multiLevelType w:val="hybridMultilevel"/>
    <w:tmpl w:val="75DAAFAA"/>
    <w:lvl w:ilvl="0" w:tplc="0409000B">
      <w:start w:val="1"/>
      <w:numFmt w:val="bullet"/>
      <w:lvlText w:val=""/>
      <w:lvlJc w:val="left"/>
      <w:pPr>
        <w:ind w:left="7106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184565"/>
    <w:multiLevelType w:val="multilevel"/>
    <w:tmpl w:val="DDDE1E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6F52E0E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E2C7EFD"/>
    <w:multiLevelType w:val="hybridMultilevel"/>
    <w:tmpl w:val="54F821F0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62FB75E2"/>
    <w:multiLevelType w:val="hybridMultilevel"/>
    <w:tmpl w:val="7E2856F6"/>
    <w:lvl w:ilvl="0" w:tplc="DFCC2A3C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2E228C"/>
    <w:multiLevelType w:val="hybridMultilevel"/>
    <w:tmpl w:val="AD2276BC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63263AA"/>
    <w:multiLevelType w:val="hybridMultilevel"/>
    <w:tmpl w:val="54C46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C5AAA"/>
    <w:multiLevelType w:val="singleLevel"/>
    <w:tmpl w:val="71C0748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AAF1A1F"/>
    <w:multiLevelType w:val="multilevel"/>
    <w:tmpl w:val="D108C5B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i/>
        <w:color w:val="auto"/>
        <w:sz w:val="16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6BDC3524"/>
    <w:multiLevelType w:val="hybridMultilevel"/>
    <w:tmpl w:val="B21082AE"/>
    <w:lvl w:ilvl="0" w:tplc="1B3C0C2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C3C0BE0"/>
    <w:multiLevelType w:val="hybridMultilevel"/>
    <w:tmpl w:val="604497C2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BA5580"/>
    <w:multiLevelType w:val="hybridMultilevel"/>
    <w:tmpl w:val="C958CAC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D10A1"/>
    <w:multiLevelType w:val="multilevel"/>
    <w:tmpl w:val="F13C1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7356DB5"/>
    <w:multiLevelType w:val="hybridMultilevel"/>
    <w:tmpl w:val="6278157E"/>
    <w:lvl w:ilvl="0" w:tplc="FFFFFFFF">
      <w:start w:val="1"/>
      <w:numFmt w:val="bullet"/>
      <w:lvlText w:val=""/>
      <w:lvlJc w:val="left"/>
      <w:pPr>
        <w:tabs>
          <w:tab w:val="num" w:pos="2487"/>
        </w:tabs>
        <w:ind w:left="2487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B7744C4"/>
    <w:multiLevelType w:val="hybridMultilevel"/>
    <w:tmpl w:val="BA6EA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E2483"/>
    <w:multiLevelType w:val="multilevel"/>
    <w:tmpl w:val="F390666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"/>
        <w:lvlJc w:val="left"/>
        <w:pPr>
          <w:tabs>
            <w:tab w:val="num" w:pos="1069"/>
          </w:tabs>
          <w:ind w:left="1069" w:firstLine="0"/>
        </w:pPr>
        <w:rPr>
          <w:rFonts w:ascii="Wingdings" w:hAnsi="Wingdings" w:hint="default"/>
          <w:b w:val="0"/>
          <w:i/>
          <w:sz w:val="16"/>
          <w:szCs w:val="16"/>
        </w:rPr>
      </w:lvl>
    </w:lvlOverride>
  </w:num>
  <w:num w:numId="2">
    <w:abstractNumId w:val="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5">
    <w:abstractNumId w:val="21"/>
  </w:num>
  <w:num w:numId="6">
    <w:abstractNumId w:val="7"/>
  </w:num>
  <w:num w:numId="7">
    <w:abstractNumId w:val="26"/>
  </w:num>
  <w:num w:numId="8">
    <w:abstractNumId w:val="9"/>
  </w:num>
  <w:num w:numId="9">
    <w:abstractNumId w:val="31"/>
  </w:num>
  <w:num w:numId="10">
    <w:abstractNumId w:val="29"/>
  </w:num>
  <w:num w:numId="11">
    <w:abstractNumId w:val="33"/>
  </w:num>
  <w:num w:numId="12">
    <w:abstractNumId w:val="6"/>
  </w:num>
  <w:num w:numId="13">
    <w:abstractNumId w:val="8"/>
  </w:num>
  <w:num w:numId="14">
    <w:abstractNumId w:val="23"/>
  </w:num>
  <w:num w:numId="15">
    <w:abstractNumId w:val="11"/>
  </w:num>
  <w:num w:numId="16">
    <w:abstractNumId w:val="12"/>
  </w:num>
  <w:num w:numId="17">
    <w:abstractNumId w:val="35"/>
  </w:num>
  <w:num w:numId="18">
    <w:abstractNumId w:val="10"/>
  </w:num>
  <w:num w:numId="19">
    <w:abstractNumId w:val="13"/>
  </w:num>
  <w:num w:numId="20">
    <w:abstractNumId w:val="28"/>
  </w:num>
  <w:num w:numId="21">
    <w:abstractNumId w:val="20"/>
  </w:num>
  <w:num w:numId="22">
    <w:abstractNumId w:val="16"/>
  </w:num>
  <w:num w:numId="23">
    <w:abstractNumId w:val="17"/>
  </w:num>
  <w:num w:numId="24">
    <w:abstractNumId w:val="1"/>
  </w:num>
  <w:num w:numId="25">
    <w:abstractNumId w:val="18"/>
  </w:num>
  <w:num w:numId="26">
    <w:abstractNumId w:val="5"/>
  </w:num>
  <w:num w:numId="27">
    <w:abstractNumId w:val="3"/>
  </w:num>
  <w:num w:numId="28">
    <w:abstractNumId w:val="19"/>
  </w:num>
  <w:num w:numId="29">
    <w:abstractNumId w:val="22"/>
  </w:num>
  <w:num w:numId="30">
    <w:abstractNumId w:val="14"/>
  </w:num>
  <w:num w:numId="31">
    <w:abstractNumId w:val="24"/>
  </w:num>
  <w:num w:numId="32">
    <w:abstractNumId w:val="34"/>
  </w:num>
  <w:num w:numId="33">
    <w:abstractNumId w:val="25"/>
  </w:num>
  <w:num w:numId="34">
    <w:abstractNumId w:val="32"/>
  </w:num>
  <w:num w:numId="35">
    <w:abstractNumId w:val="27"/>
  </w:num>
  <w:num w:numId="36">
    <w:abstractNumId w:val="30"/>
  </w:num>
  <w:num w:numId="37">
    <w:abstractNumId w:val="2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B83"/>
    <w:rsid w:val="00000266"/>
    <w:rsid w:val="0000146C"/>
    <w:rsid w:val="00005600"/>
    <w:rsid w:val="00012345"/>
    <w:rsid w:val="00013689"/>
    <w:rsid w:val="000212AA"/>
    <w:rsid w:val="00021577"/>
    <w:rsid w:val="000244D0"/>
    <w:rsid w:val="0002720B"/>
    <w:rsid w:val="000369C9"/>
    <w:rsid w:val="00040E5C"/>
    <w:rsid w:val="00043AA4"/>
    <w:rsid w:val="00047EC2"/>
    <w:rsid w:val="00050E01"/>
    <w:rsid w:val="00052174"/>
    <w:rsid w:val="00055475"/>
    <w:rsid w:val="00057B68"/>
    <w:rsid w:val="000611BF"/>
    <w:rsid w:val="00066622"/>
    <w:rsid w:val="00070213"/>
    <w:rsid w:val="000747E1"/>
    <w:rsid w:val="00077C64"/>
    <w:rsid w:val="00084015"/>
    <w:rsid w:val="000A0A70"/>
    <w:rsid w:val="000A3D29"/>
    <w:rsid w:val="000A473B"/>
    <w:rsid w:val="000A4D85"/>
    <w:rsid w:val="000A5AEF"/>
    <w:rsid w:val="000A790C"/>
    <w:rsid w:val="000B0201"/>
    <w:rsid w:val="000B32E8"/>
    <w:rsid w:val="000B5445"/>
    <w:rsid w:val="000B73DA"/>
    <w:rsid w:val="000C0241"/>
    <w:rsid w:val="000C02E8"/>
    <w:rsid w:val="000C3DFB"/>
    <w:rsid w:val="000C4B26"/>
    <w:rsid w:val="000C6549"/>
    <w:rsid w:val="000D5B4B"/>
    <w:rsid w:val="000D7AD9"/>
    <w:rsid w:val="000E1308"/>
    <w:rsid w:val="000E20CA"/>
    <w:rsid w:val="000E30A1"/>
    <w:rsid w:val="000F4FF6"/>
    <w:rsid w:val="000F54BD"/>
    <w:rsid w:val="000F7297"/>
    <w:rsid w:val="00100624"/>
    <w:rsid w:val="00102741"/>
    <w:rsid w:val="00102DA4"/>
    <w:rsid w:val="0010352E"/>
    <w:rsid w:val="00111002"/>
    <w:rsid w:val="00112814"/>
    <w:rsid w:val="00115BC8"/>
    <w:rsid w:val="00124A39"/>
    <w:rsid w:val="00130D17"/>
    <w:rsid w:val="001449E4"/>
    <w:rsid w:val="00147782"/>
    <w:rsid w:val="00152D71"/>
    <w:rsid w:val="00155AE8"/>
    <w:rsid w:val="0015776D"/>
    <w:rsid w:val="00160BCB"/>
    <w:rsid w:val="001741FC"/>
    <w:rsid w:val="00175B7B"/>
    <w:rsid w:val="00182013"/>
    <w:rsid w:val="00186216"/>
    <w:rsid w:val="00190E1E"/>
    <w:rsid w:val="001923E7"/>
    <w:rsid w:val="001A7321"/>
    <w:rsid w:val="001B0AC4"/>
    <w:rsid w:val="001C7F07"/>
    <w:rsid w:val="001D219F"/>
    <w:rsid w:val="001D6A83"/>
    <w:rsid w:val="001D6B29"/>
    <w:rsid w:val="001E1459"/>
    <w:rsid w:val="001E18CE"/>
    <w:rsid w:val="001E3F46"/>
    <w:rsid w:val="001F254E"/>
    <w:rsid w:val="00202A05"/>
    <w:rsid w:val="0020769A"/>
    <w:rsid w:val="00214B87"/>
    <w:rsid w:val="00221F68"/>
    <w:rsid w:val="00222828"/>
    <w:rsid w:val="00223E8A"/>
    <w:rsid w:val="00224FB2"/>
    <w:rsid w:val="00234A22"/>
    <w:rsid w:val="002457FB"/>
    <w:rsid w:val="00245A56"/>
    <w:rsid w:val="00246A3E"/>
    <w:rsid w:val="002475EC"/>
    <w:rsid w:val="0025480B"/>
    <w:rsid w:val="00263B52"/>
    <w:rsid w:val="00267BA2"/>
    <w:rsid w:val="00275109"/>
    <w:rsid w:val="00282F4B"/>
    <w:rsid w:val="00286FC0"/>
    <w:rsid w:val="00292646"/>
    <w:rsid w:val="00295903"/>
    <w:rsid w:val="002959A8"/>
    <w:rsid w:val="002A3F02"/>
    <w:rsid w:val="002B3BB8"/>
    <w:rsid w:val="002B7C5A"/>
    <w:rsid w:val="002C184D"/>
    <w:rsid w:val="002C4B2F"/>
    <w:rsid w:val="002C5E64"/>
    <w:rsid w:val="002D605B"/>
    <w:rsid w:val="002E46C7"/>
    <w:rsid w:val="002F1132"/>
    <w:rsid w:val="00300D08"/>
    <w:rsid w:val="003018BB"/>
    <w:rsid w:val="00306309"/>
    <w:rsid w:val="00311722"/>
    <w:rsid w:val="003131C4"/>
    <w:rsid w:val="00314633"/>
    <w:rsid w:val="003243FF"/>
    <w:rsid w:val="00325161"/>
    <w:rsid w:val="003331CC"/>
    <w:rsid w:val="00335692"/>
    <w:rsid w:val="00340C29"/>
    <w:rsid w:val="00343875"/>
    <w:rsid w:val="00343945"/>
    <w:rsid w:val="00344650"/>
    <w:rsid w:val="0034763F"/>
    <w:rsid w:val="00352A86"/>
    <w:rsid w:val="003548EA"/>
    <w:rsid w:val="0035689B"/>
    <w:rsid w:val="00357802"/>
    <w:rsid w:val="003622A3"/>
    <w:rsid w:val="00365BE2"/>
    <w:rsid w:val="00367A39"/>
    <w:rsid w:val="003716A3"/>
    <w:rsid w:val="00371B45"/>
    <w:rsid w:val="0037380B"/>
    <w:rsid w:val="0037510A"/>
    <w:rsid w:val="00377E08"/>
    <w:rsid w:val="003834BA"/>
    <w:rsid w:val="0038488B"/>
    <w:rsid w:val="00390FF3"/>
    <w:rsid w:val="003A0400"/>
    <w:rsid w:val="003A1129"/>
    <w:rsid w:val="003A24E5"/>
    <w:rsid w:val="003B50D5"/>
    <w:rsid w:val="003B7870"/>
    <w:rsid w:val="003B7AE8"/>
    <w:rsid w:val="003C3422"/>
    <w:rsid w:val="003C406D"/>
    <w:rsid w:val="003D2619"/>
    <w:rsid w:val="003D4FB4"/>
    <w:rsid w:val="003E3C8A"/>
    <w:rsid w:val="003E4E79"/>
    <w:rsid w:val="003E53D3"/>
    <w:rsid w:val="003F167F"/>
    <w:rsid w:val="003F2E07"/>
    <w:rsid w:val="003F456A"/>
    <w:rsid w:val="00415528"/>
    <w:rsid w:val="00422A06"/>
    <w:rsid w:val="00422EB1"/>
    <w:rsid w:val="0042727C"/>
    <w:rsid w:val="00434FBA"/>
    <w:rsid w:val="004363D7"/>
    <w:rsid w:val="00443D4D"/>
    <w:rsid w:val="004500C2"/>
    <w:rsid w:val="00460482"/>
    <w:rsid w:val="004617D8"/>
    <w:rsid w:val="00462E62"/>
    <w:rsid w:val="004634B1"/>
    <w:rsid w:val="0046676F"/>
    <w:rsid w:val="00467226"/>
    <w:rsid w:val="00472423"/>
    <w:rsid w:val="004843FF"/>
    <w:rsid w:val="004916EE"/>
    <w:rsid w:val="00496E92"/>
    <w:rsid w:val="004A0431"/>
    <w:rsid w:val="004A22FB"/>
    <w:rsid w:val="004A618C"/>
    <w:rsid w:val="004A629B"/>
    <w:rsid w:val="004B09BB"/>
    <w:rsid w:val="004B2B0E"/>
    <w:rsid w:val="004C6AAA"/>
    <w:rsid w:val="004C6F87"/>
    <w:rsid w:val="004D0EEA"/>
    <w:rsid w:val="004D13EC"/>
    <w:rsid w:val="004D34F9"/>
    <w:rsid w:val="004D5E5E"/>
    <w:rsid w:val="004D6841"/>
    <w:rsid w:val="004E2870"/>
    <w:rsid w:val="004E29F1"/>
    <w:rsid w:val="004E72A2"/>
    <w:rsid w:val="004F53F9"/>
    <w:rsid w:val="005025F2"/>
    <w:rsid w:val="00511043"/>
    <w:rsid w:val="00514F4F"/>
    <w:rsid w:val="005224FF"/>
    <w:rsid w:val="00522B3D"/>
    <w:rsid w:val="00525F98"/>
    <w:rsid w:val="00527B5E"/>
    <w:rsid w:val="00531738"/>
    <w:rsid w:val="00536CF3"/>
    <w:rsid w:val="00540B57"/>
    <w:rsid w:val="00553314"/>
    <w:rsid w:val="00555E86"/>
    <w:rsid w:val="00557015"/>
    <w:rsid w:val="005613D1"/>
    <w:rsid w:val="005639A7"/>
    <w:rsid w:val="00567FA2"/>
    <w:rsid w:val="005704DF"/>
    <w:rsid w:val="00570C24"/>
    <w:rsid w:val="00574B21"/>
    <w:rsid w:val="00590CA5"/>
    <w:rsid w:val="00591776"/>
    <w:rsid w:val="005A1C0F"/>
    <w:rsid w:val="005A2921"/>
    <w:rsid w:val="005B2B89"/>
    <w:rsid w:val="005B7F61"/>
    <w:rsid w:val="005C031E"/>
    <w:rsid w:val="005C509F"/>
    <w:rsid w:val="005D30CC"/>
    <w:rsid w:val="005D6F4C"/>
    <w:rsid w:val="005E1551"/>
    <w:rsid w:val="005F24D1"/>
    <w:rsid w:val="005F5272"/>
    <w:rsid w:val="005F7E31"/>
    <w:rsid w:val="0060343D"/>
    <w:rsid w:val="006065C7"/>
    <w:rsid w:val="00607B70"/>
    <w:rsid w:val="00610FEB"/>
    <w:rsid w:val="006111C0"/>
    <w:rsid w:val="00615192"/>
    <w:rsid w:val="0061519D"/>
    <w:rsid w:val="0062175F"/>
    <w:rsid w:val="00623791"/>
    <w:rsid w:val="00625EC6"/>
    <w:rsid w:val="00625F24"/>
    <w:rsid w:val="00632CE5"/>
    <w:rsid w:val="0064730E"/>
    <w:rsid w:val="0065208A"/>
    <w:rsid w:val="00653F72"/>
    <w:rsid w:val="00657E22"/>
    <w:rsid w:val="00665721"/>
    <w:rsid w:val="00666A5B"/>
    <w:rsid w:val="00670C95"/>
    <w:rsid w:val="006722B8"/>
    <w:rsid w:val="006764A2"/>
    <w:rsid w:val="00676983"/>
    <w:rsid w:val="00690AAC"/>
    <w:rsid w:val="00696870"/>
    <w:rsid w:val="00697782"/>
    <w:rsid w:val="006A27EA"/>
    <w:rsid w:val="006A3203"/>
    <w:rsid w:val="006A4ABE"/>
    <w:rsid w:val="006B0717"/>
    <w:rsid w:val="006B6454"/>
    <w:rsid w:val="006C07A6"/>
    <w:rsid w:val="006C5930"/>
    <w:rsid w:val="006C77C9"/>
    <w:rsid w:val="006D02AD"/>
    <w:rsid w:val="006D04DA"/>
    <w:rsid w:val="006D14B4"/>
    <w:rsid w:val="006D2775"/>
    <w:rsid w:val="006D282B"/>
    <w:rsid w:val="006D4A39"/>
    <w:rsid w:val="006E2C66"/>
    <w:rsid w:val="006E3000"/>
    <w:rsid w:val="006E45F8"/>
    <w:rsid w:val="006F000D"/>
    <w:rsid w:val="006F0B83"/>
    <w:rsid w:val="007003B9"/>
    <w:rsid w:val="00702656"/>
    <w:rsid w:val="00706F60"/>
    <w:rsid w:val="007104B6"/>
    <w:rsid w:val="00716042"/>
    <w:rsid w:val="0072106B"/>
    <w:rsid w:val="007215AF"/>
    <w:rsid w:val="00721C44"/>
    <w:rsid w:val="00722536"/>
    <w:rsid w:val="00723498"/>
    <w:rsid w:val="00732A22"/>
    <w:rsid w:val="007331D0"/>
    <w:rsid w:val="00734579"/>
    <w:rsid w:val="0073498F"/>
    <w:rsid w:val="00734F61"/>
    <w:rsid w:val="00737640"/>
    <w:rsid w:val="00741BE2"/>
    <w:rsid w:val="007502F4"/>
    <w:rsid w:val="00757544"/>
    <w:rsid w:val="00760FB1"/>
    <w:rsid w:val="007635C9"/>
    <w:rsid w:val="007734D1"/>
    <w:rsid w:val="00773FD9"/>
    <w:rsid w:val="0078042D"/>
    <w:rsid w:val="00782266"/>
    <w:rsid w:val="00782F7D"/>
    <w:rsid w:val="00791383"/>
    <w:rsid w:val="00793481"/>
    <w:rsid w:val="0079391F"/>
    <w:rsid w:val="00796D8F"/>
    <w:rsid w:val="007A20E5"/>
    <w:rsid w:val="007A2499"/>
    <w:rsid w:val="007A2C70"/>
    <w:rsid w:val="007A43CF"/>
    <w:rsid w:val="007A74A9"/>
    <w:rsid w:val="007C0803"/>
    <w:rsid w:val="007C1BA8"/>
    <w:rsid w:val="007D0D0B"/>
    <w:rsid w:val="007D5A9E"/>
    <w:rsid w:val="007E0020"/>
    <w:rsid w:val="007E596F"/>
    <w:rsid w:val="007E65E2"/>
    <w:rsid w:val="007E7E4A"/>
    <w:rsid w:val="007F1608"/>
    <w:rsid w:val="007F5BE8"/>
    <w:rsid w:val="007F6A68"/>
    <w:rsid w:val="0080025C"/>
    <w:rsid w:val="008007E7"/>
    <w:rsid w:val="0080141C"/>
    <w:rsid w:val="008017D3"/>
    <w:rsid w:val="0080735D"/>
    <w:rsid w:val="00810566"/>
    <w:rsid w:val="0081229F"/>
    <w:rsid w:val="0081248C"/>
    <w:rsid w:val="008131D5"/>
    <w:rsid w:val="00820F36"/>
    <w:rsid w:val="00830CE4"/>
    <w:rsid w:val="00830D18"/>
    <w:rsid w:val="008417F4"/>
    <w:rsid w:val="008532FA"/>
    <w:rsid w:val="00865BF2"/>
    <w:rsid w:val="00866BF1"/>
    <w:rsid w:val="00866C1D"/>
    <w:rsid w:val="00876D0A"/>
    <w:rsid w:val="0087780C"/>
    <w:rsid w:val="008808A0"/>
    <w:rsid w:val="00880924"/>
    <w:rsid w:val="00884825"/>
    <w:rsid w:val="00885DF4"/>
    <w:rsid w:val="00886C63"/>
    <w:rsid w:val="00892465"/>
    <w:rsid w:val="00892F96"/>
    <w:rsid w:val="00897951"/>
    <w:rsid w:val="008A210D"/>
    <w:rsid w:val="008A6235"/>
    <w:rsid w:val="008B7A87"/>
    <w:rsid w:val="008C30AB"/>
    <w:rsid w:val="008C3634"/>
    <w:rsid w:val="008D4195"/>
    <w:rsid w:val="008D530F"/>
    <w:rsid w:val="008D558B"/>
    <w:rsid w:val="008D6A55"/>
    <w:rsid w:val="008E2BE3"/>
    <w:rsid w:val="008E2C98"/>
    <w:rsid w:val="008E6C12"/>
    <w:rsid w:val="008F019B"/>
    <w:rsid w:val="008F5BF7"/>
    <w:rsid w:val="0090417E"/>
    <w:rsid w:val="00910EAE"/>
    <w:rsid w:val="00912F59"/>
    <w:rsid w:val="00913447"/>
    <w:rsid w:val="00913D1D"/>
    <w:rsid w:val="00916D9A"/>
    <w:rsid w:val="0092211C"/>
    <w:rsid w:val="009276F4"/>
    <w:rsid w:val="00932307"/>
    <w:rsid w:val="009346E9"/>
    <w:rsid w:val="0093492D"/>
    <w:rsid w:val="00934F92"/>
    <w:rsid w:val="009363D9"/>
    <w:rsid w:val="00950CEA"/>
    <w:rsid w:val="009542DD"/>
    <w:rsid w:val="009576C2"/>
    <w:rsid w:val="00957B75"/>
    <w:rsid w:val="0096066A"/>
    <w:rsid w:val="00964C5F"/>
    <w:rsid w:val="00966E8F"/>
    <w:rsid w:val="00976755"/>
    <w:rsid w:val="00977DEE"/>
    <w:rsid w:val="0098433F"/>
    <w:rsid w:val="009867FB"/>
    <w:rsid w:val="00990606"/>
    <w:rsid w:val="00992018"/>
    <w:rsid w:val="0099507A"/>
    <w:rsid w:val="009C263F"/>
    <w:rsid w:val="009C373E"/>
    <w:rsid w:val="009C4AB9"/>
    <w:rsid w:val="009C5830"/>
    <w:rsid w:val="009D0654"/>
    <w:rsid w:val="009D0D5F"/>
    <w:rsid w:val="009D108B"/>
    <w:rsid w:val="009D1182"/>
    <w:rsid w:val="009D2E51"/>
    <w:rsid w:val="009D5F75"/>
    <w:rsid w:val="009E0113"/>
    <w:rsid w:val="009E2D9B"/>
    <w:rsid w:val="009E4AC6"/>
    <w:rsid w:val="009E51B9"/>
    <w:rsid w:val="009E5E1B"/>
    <w:rsid w:val="009F2566"/>
    <w:rsid w:val="00A06923"/>
    <w:rsid w:val="00A16747"/>
    <w:rsid w:val="00A2076C"/>
    <w:rsid w:val="00A20EF8"/>
    <w:rsid w:val="00A24D67"/>
    <w:rsid w:val="00A25299"/>
    <w:rsid w:val="00A255B9"/>
    <w:rsid w:val="00A308E3"/>
    <w:rsid w:val="00A33322"/>
    <w:rsid w:val="00A40D93"/>
    <w:rsid w:val="00A41E53"/>
    <w:rsid w:val="00A50199"/>
    <w:rsid w:val="00A52881"/>
    <w:rsid w:val="00A52F97"/>
    <w:rsid w:val="00A56F00"/>
    <w:rsid w:val="00A57B66"/>
    <w:rsid w:val="00A6380E"/>
    <w:rsid w:val="00A7431A"/>
    <w:rsid w:val="00A77C65"/>
    <w:rsid w:val="00A9079E"/>
    <w:rsid w:val="00A9192D"/>
    <w:rsid w:val="00A94944"/>
    <w:rsid w:val="00A95A9D"/>
    <w:rsid w:val="00A96FAF"/>
    <w:rsid w:val="00AA646D"/>
    <w:rsid w:val="00AB1E3B"/>
    <w:rsid w:val="00AB76A3"/>
    <w:rsid w:val="00AD4018"/>
    <w:rsid w:val="00AD62C3"/>
    <w:rsid w:val="00AE57D5"/>
    <w:rsid w:val="00AE77CA"/>
    <w:rsid w:val="00AF0102"/>
    <w:rsid w:val="00B14480"/>
    <w:rsid w:val="00B20864"/>
    <w:rsid w:val="00B23A1B"/>
    <w:rsid w:val="00B333DB"/>
    <w:rsid w:val="00B34E06"/>
    <w:rsid w:val="00B44F4A"/>
    <w:rsid w:val="00B44F4B"/>
    <w:rsid w:val="00B4586D"/>
    <w:rsid w:val="00B50FC7"/>
    <w:rsid w:val="00B51486"/>
    <w:rsid w:val="00B56197"/>
    <w:rsid w:val="00B62942"/>
    <w:rsid w:val="00B67F1F"/>
    <w:rsid w:val="00B74064"/>
    <w:rsid w:val="00B85881"/>
    <w:rsid w:val="00B930F9"/>
    <w:rsid w:val="00B945BD"/>
    <w:rsid w:val="00BA009E"/>
    <w:rsid w:val="00BA0E95"/>
    <w:rsid w:val="00BA15E4"/>
    <w:rsid w:val="00BA19B1"/>
    <w:rsid w:val="00BA35BC"/>
    <w:rsid w:val="00BB35A0"/>
    <w:rsid w:val="00BB3AB0"/>
    <w:rsid w:val="00BC2457"/>
    <w:rsid w:val="00BC3E03"/>
    <w:rsid w:val="00BD57E3"/>
    <w:rsid w:val="00BF3C28"/>
    <w:rsid w:val="00BF4024"/>
    <w:rsid w:val="00BF452C"/>
    <w:rsid w:val="00C20425"/>
    <w:rsid w:val="00C22D1F"/>
    <w:rsid w:val="00C32211"/>
    <w:rsid w:val="00C37692"/>
    <w:rsid w:val="00C41138"/>
    <w:rsid w:val="00C51E25"/>
    <w:rsid w:val="00C53BC0"/>
    <w:rsid w:val="00C566E6"/>
    <w:rsid w:val="00C67587"/>
    <w:rsid w:val="00C74184"/>
    <w:rsid w:val="00C77B20"/>
    <w:rsid w:val="00C845A5"/>
    <w:rsid w:val="00C85653"/>
    <w:rsid w:val="00C87047"/>
    <w:rsid w:val="00C873EA"/>
    <w:rsid w:val="00C95827"/>
    <w:rsid w:val="00C95E3E"/>
    <w:rsid w:val="00C96954"/>
    <w:rsid w:val="00CA0A6C"/>
    <w:rsid w:val="00CA3491"/>
    <w:rsid w:val="00CA4923"/>
    <w:rsid w:val="00CA6405"/>
    <w:rsid w:val="00CA66FA"/>
    <w:rsid w:val="00CB0FF8"/>
    <w:rsid w:val="00CB5276"/>
    <w:rsid w:val="00CB5E98"/>
    <w:rsid w:val="00CC3C87"/>
    <w:rsid w:val="00CC5228"/>
    <w:rsid w:val="00CC6D1E"/>
    <w:rsid w:val="00CD0B3D"/>
    <w:rsid w:val="00CD1668"/>
    <w:rsid w:val="00CD5A62"/>
    <w:rsid w:val="00CD74A1"/>
    <w:rsid w:val="00CD775F"/>
    <w:rsid w:val="00CE1F48"/>
    <w:rsid w:val="00CE2C66"/>
    <w:rsid w:val="00CE4703"/>
    <w:rsid w:val="00CE5BA9"/>
    <w:rsid w:val="00CF1AB2"/>
    <w:rsid w:val="00CF48EC"/>
    <w:rsid w:val="00CF61A6"/>
    <w:rsid w:val="00CF7079"/>
    <w:rsid w:val="00D02985"/>
    <w:rsid w:val="00D10F53"/>
    <w:rsid w:val="00D12D78"/>
    <w:rsid w:val="00D13001"/>
    <w:rsid w:val="00D21351"/>
    <w:rsid w:val="00D22337"/>
    <w:rsid w:val="00D25449"/>
    <w:rsid w:val="00D34425"/>
    <w:rsid w:val="00D3653A"/>
    <w:rsid w:val="00D36ED5"/>
    <w:rsid w:val="00D54BAF"/>
    <w:rsid w:val="00D55804"/>
    <w:rsid w:val="00D56475"/>
    <w:rsid w:val="00D66D30"/>
    <w:rsid w:val="00D745E5"/>
    <w:rsid w:val="00D7550B"/>
    <w:rsid w:val="00D80432"/>
    <w:rsid w:val="00D82D05"/>
    <w:rsid w:val="00D84AFE"/>
    <w:rsid w:val="00D90C5F"/>
    <w:rsid w:val="00D92F1B"/>
    <w:rsid w:val="00D93D47"/>
    <w:rsid w:val="00D93ECD"/>
    <w:rsid w:val="00DA1E6E"/>
    <w:rsid w:val="00DA21D3"/>
    <w:rsid w:val="00DA24B2"/>
    <w:rsid w:val="00DA373E"/>
    <w:rsid w:val="00DA3FCA"/>
    <w:rsid w:val="00DA3FF8"/>
    <w:rsid w:val="00DA5581"/>
    <w:rsid w:val="00DB3509"/>
    <w:rsid w:val="00DB716B"/>
    <w:rsid w:val="00DC1075"/>
    <w:rsid w:val="00DC20EF"/>
    <w:rsid w:val="00DC61DD"/>
    <w:rsid w:val="00DD2438"/>
    <w:rsid w:val="00DD3B9B"/>
    <w:rsid w:val="00DD78D8"/>
    <w:rsid w:val="00DF0680"/>
    <w:rsid w:val="00DF619D"/>
    <w:rsid w:val="00E05DC9"/>
    <w:rsid w:val="00E066DC"/>
    <w:rsid w:val="00E2039C"/>
    <w:rsid w:val="00E216E3"/>
    <w:rsid w:val="00E22D87"/>
    <w:rsid w:val="00E23579"/>
    <w:rsid w:val="00E23E30"/>
    <w:rsid w:val="00E24777"/>
    <w:rsid w:val="00E274F8"/>
    <w:rsid w:val="00E325C2"/>
    <w:rsid w:val="00E37E2C"/>
    <w:rsid w:val="00E41A59"/>
    <w:rsid w:val="00E41E89"/>
    <w:rsid w:val="00E428DF"/>
    <w:rsid w:val="00E45951"/>
    <w:rsid w:val="00E45BEB"/>
    <w:rsid w:val="00E50B63"/>
    <w:rsid w:val="00E52E73"/>
    <w:rsid w:val="00E7640C"/>
    <w:rsid w:val="00E83991"/>
    <w:rsid w:val="00E83EC0"/>
    <w:rsid w:val="00E85751"/>
    <w:rsid w:val="00EA3BF2"/>
    <w:rsid w:val="00EA5636"/>
    <w:rsid w:val="00EB3E36"/>
    <w:rsid w:val="00EB4B12"/>
    <w:rsid w:val="00ED08CA"/>
    <w:rsid w:val="00ED13D6"/>
    <w:rsid w:val="00ED7192"/>
    <w:rsid w:val="00ED7252"/>
    <w:rsid w:val="00EE1FC6"/>
    <w:rsid w:val="00EF06EE"/>
    <w:rsid w:val="00EF59C9"/>
    <w:rsid w:val="00EF77AB"/>
    <w:rsid w:val="00F12B1A"/>
    <w:rsid w:val="00F14803"/>
    <w:rsid w:val="00F15C09"/>
    <w:rsid w:val="00F16E6A"/>
    <w:rsid w:val="00F220C9"/>
    <w:rsid w:val="00F226CE"/>
    <w:rsid w:val="00F22883"/>
    <w:rsid w:val="00F23195"/>
    <w:rsid w:val="00F2684A"/>
    <w:rsid w:val="00F35067"/>
    <w:rsid w:val="00F360C4"/>
    <w:rsid w:val="00F3622B"/>
    <w:rsid w:val="00F40FC9"/>
    <w:rsid w:val="00F42F81"/>
    <w:rsid w:val="00F50434"/>
    <w:rsid w:val="00F50C45"/>
    <w:rsid w:val="00F57EB3"/>
    <w:rsid w:val="00F7318E"/>
    <w:rsid w:val="00F779EF"/>
    <w:rsid w:val="00F81E7D"/>
    <w:rsid w:val="00F83850"/>
    <w:rsid w:val="00F91519"/>
    <w:rsid w:val="00F94D1E"/>
    <w:rsid w:val="00F9662D"/>
    <w:rsid w:val="00FA5C37"/>
    <w:rsid w:val="00FB699D"/>
    <w:rsid w:val="00FB7253"/>
    <w:rsid w:val="00FB7308"/>
    <w:rsid w:val="00FC2F9B"/>
    <w:rsid w:val="00FC678D"/>
    <w:rsid w:val="00FD1656"/>
    <w:rsid w:val="00FD1FCB"/>
    <w:rsid w:val="00FD48FA"/>
    <w:rsid w:val="00FE1447"/>
    <w:rsid w:val="00FE54E7"/>
    <w:rsid w:val="00FE5737"/>
    <w:rsid w:val="00FF14FF"/>
    <w:rsid w:val="00FF2466"/>
    <w:rsid w:val="00FF29F8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0745C6"/>
  <w15:docId w15:val="{13218D74-7CB2-45A4-BFD5-29E96DA7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5AEF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0D7AD9"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qFormat/>
    <w:rsid w:val="000D7AD9"/>
    <w:pPr>
      <w:keepNext/>
      <w:jc w:val="center"/>
      <w:outlineLvl w:val="1"/>
    </w:pPr>
    <w:rPr>
      <w:rFonts w:ascii="Arial Black" w:hAnsi="Arial Black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link w:val="Nadpis3Char"/>
    <w:qFormat/>
    <w:rsid w:val="006F0B8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D7AD9"/>
    <w:pPr>
      <w:keepNext/>
      <w:ind w:left="397" w:hanging="397"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6F0B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F0B8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6F0B83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link w:val="Nadpis8Char"/>
    <w:qFormat/>
    <w:rsid w:val="006F0B83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7AD9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link w:val="ZpatChar"/>
    <w:uiPriority w:val="99"/>
    <w:rsid w:val="000D7AD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D7AD9"/>
    <w:pPr>
      <w:jc w:val="both"/>
    </w:pPr>
    <w:rPr>
      <w:sz w:val="20"/>
    </w:rPr>
  </w:style>
  <w:style w:type="character" w:styleId="slostrnky">
    <w:name w:val="page number"/>
    <w:basedOn w:val="Standardnpsmoodstavce"/>
    <w:uiPriority w:val="99"/>
    <w:rsid w:val="000D7AD9"/>
  </w:style>
  <w:style w:type="character" w:styleId="Hypertextovodkaz">
    <w:name w:val="Hyperlink"/>
    <w:rsid w:val="000D7AD9"/>
    <w:rPr>
      <w:color w:val="0000FF"/>
      <w:u w:val="single"/>
    </w:rPr>
  </w:style>
  <w:style w:type="paragraph" w:customStyle="1" w:styleId="Import6">
    <w:name w:val="Import 6"/>
    <w:basedOn w:val="Normln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styleId="Zkladntext">
    <w:name w:val="Body Text"/>
    <w:basedOn w:val="Normln"/>
    <w:rsid w:val="000D7AD9"/>
    <w:rPr>
      <w:sz w:val="18"/>
    </w:rPr>
  </w:style>
  <w:style w:type="paragraph" w:styleId="Zkladntext3">
    <w:name w:val="Body Text 3"/>
    <w:basedOn w:val="Normln"/>
    <w:rsid w:val="000D7AD9"/>
    <w:pPr>
      <w:jc w:val="center"/>
    </w:pPr>
    <w:rPr>
      <w:b/>
      <w:sz w:val="28"/>
    </w:rPr>
  </w:style>
  <w:style w:type="paragraph" w:styleId="Zkladntextodsazen">
    <w:name w:val="Body Text Indent"/>
    <w:basedOn w:val="Normln"/>
    <w:rsid w:val="000D7AD9"/>
    <w:pPr>
      <w:ind w:firstLine="737"/>
      <w:jc w:val="both"/>
    </w:pPr>
    <w:rPr>
      <w:sz w:val="22"/>
    </w:rPr>
  </w:style>
  <w:style w:type="paragraph" w:styleId="Zkladntextodsazen2">
    <w:name w:val="Body Text Indent 2"/>
    <w:basedOn w:val="Normln"/>
    <w:rsid w:val="000D7AD9"/>
    <w:pPr>
      <w:ind w:firstLine="851"/>
      <w:jc w:val="both"/>
    </w:pPr>
    <w:rPr>
      <w:sz w:val="22"/>
    </w:rPr>
  </w:style>
  <w:style w:type="paragraph" w:styleId="Prosttext">
    <w:name w:val="Plain Text"/>
    <w:basedOn w:val="Normln"/>
    <w:rsid w:val="000D7AD9"/>
    <w:rPr>
      <w:rFonts w:ascii="Courier New" w:hAnsi="Courier New"/>
      <w:sz w:val="20"/>
    </w:rPr>
  </w:style>
  <w:style w:type="paragraph" w:styleId="Zkladntextodsazen3">
    <w:name w:val="Body Text Indent 3"/>
    <w:basedOn w:val="Normln"/>
    <w:rsid w:val="000D7AD9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paragraph" w:customStyle="1" w:styleId="Import1">
    <w:name w:val="Import 1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uiPriority w:val="99"/>
    <w:rsid w:val="006F0B83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6F0B83"/>
    <w:pPr>
      <w:ind w:left="709"/>
    </w:pPr>
    <w:rPr>
      <w:rFonts w:ascii="Times New Roman" w:hAnsi="Times New Roman"/>
    </w:rPr>
  </w:style>
  <w:style w:type="paragraph" w:customStyle="1" w:styleId="Import16">
    <w:name w:val="Import 16"/>
    <w:basedOn w:val="Import0"/>
    <w:rsid w:val="006F0B83"/>
    <w:pPr>
      <w:tabs>
        <w:tab w:val="left" w:pos="5904"/>
      </w:tabs>
      <w:spacing w:line="230" w:lineRule="auto"/>
    </w:pPr>
  </w:style>
  <w:style w:type="paragraph" w:styleId="Textbubliny">
    <w:name w:val="Balloon Text"/>
    <w:basedOn w:val="Normln"/>
    <w:semiHidden/>
    <w:rsid w:val="002F113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F1132"/>
    <w:rPr>
      <w:sz w:val="16"/>
      <w:szCs w:val="16"/>
    </w:rPr>
  </w:style>
  <w:style w:type="paragraph" w:styleId="Textkomente">
    <w:name w:val="annotation text"/>
    <w:basedOn w:val="Normln"/>
    <w:semiHidden/>
    <w:rsid w:val="002F1132"/>
    <w:rPr>
      <w:sz w:val="20"/>
    </w:rPr>
  </w:style>
  <w:style w:type="paragraph" w:styleId="Pedmtkomente">
    <w:name w:val="annotation subject"/>
    <w:basedOn w:val="Textkomente"/>
    <w:next w:val="Textkomente"/>
    <w:semiHidden/>
    <w:rsid w:val="002F1132"/>
    <w:rPr>
      <w:b/>
      <w:bCs/>
    </w:rPr>
  </w:style>
  <w:style w:type="paragraph" w:styleId="Nzev">
    <w:name w:val="Title"/>
    <w:basedOn w:val="Normln"/>
    <w:qFormat/>
    <w:rsid w:val="000A0A70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ZhlavChar">
    <w:name w:val="Záhlaví Char"/>
    <w:link w:val="Zhlav"/>
    <w:uiPriority w:val="99"/>
    <w:locked/>
    <w:rsid w:val="007A20E5"/>
    <w:rPr>
      <w:rFonts w:ascii="Arial" w:hAnsi="Arial"/>
    </w:rPr>
  </w:style>
  <w:style w:type="character" w:customStyle="1" w:styleId="Nadpis8Char">
    <w:name w:val="Nadpis 8 Char"/>
    <w:link w:val="Nadpis8"/>
    <w:uiPriority w:val="99"/>
    <w:locked/>
    <w:rsid w:val="00EB3E36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5EC"/>
    <w:pPr>
      <w:ind w:left="720"/>
      <w:contextualSpacing/>
    </w:pPr>
    <w:rPr>
      <w:rFonts w:ascii="Times New Roman" w:hAnsi="Times New Roman"/>
      <w:szCs w:val="24"/>
    </w:rPr>
  </w:style>
  <w:style w:type="character" w:styleId="Siln">
    <w:name w:val="Strong"/>
    <w:uiPriority w:val="22"/>
    <w:qFormat/>
    <w:rsid w:val="00514F4F"/>
    <w:rPr>
      <w:b/>
      <w:bCs/>
    </w:rPr>
  </w:style>
  <w:style w:type="paragraph" w:customStyle="1" w:styleId="Textbodu">
    <w:name w:val="Text bodu"/>
    <w:basedOn w:val="Normln"/>
    <w:rsid w:val="00E41A59"/>
    <w:pPr>
      <w:numPr>
        <w:ilvl w:val="2"/>
        <w:numId w:val="35"/>
      </w:numPr>
      <w:jc w:val="both"/>
      <w:outlineLvl w:val="8"/>
    </w:pPr>
    <w:rPr>
      <w:rFonts w:ascii="Times New Roman" w:hAnsi="Times New Roman"/>
    </w:rPr>
  </w:style>
  <w:style w:type="paragraph" w:customStyle="1" w:styleId="Textpsmene">
    <w:name w:val="Text písmene"/>
    <w:basedOn w:val="Normln"/>
    <w:rsid w:val="00E41A59"/>
    <w:pPr>
      <w:numPr>
        <w:ilvl w:val="1"/>
        <w:numId w:val="35"/>
      </w:numPr>
      <w:jc w:val="both"/>
      <w:outlineLvl w:val="7"/>
    </w:pPr>
    <w:rPr>
      <w:rFonts w:ascii="Times New Roman" w:hAnsi="Times New Roman"/>
    </w:rPr>
  </w:style>
  <w:style w:type="paragraph" w:customStyle="1" w:styleId="Textodstavce">
    <w:name w:val="Text odstavce"/>
    <w:basedOn w:val="Normln"/>
    <w:rsid w:val="00E41A59"/>
    <w:pPr>
      <w:numPr>
        <w:numId w:val="35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locked/>
    <w:rsid w:val="000E20CA"/>
    <w:rPr>
      <w:rFonts w:ascii="Arial" w:hAnsi="Arial"/>
      <w:sz w:val="24"/>
    </w:rPr>
  </w:style>
  <w:style w:type="character" w:customStyle="1" w:styleId="Nadpis7Char">
    <w:name w:val="Nadpis 7 Char"/>
    <w:basedOn w:val="Standardnpsmoodstavce"/>
    <w:link w:val="Nadpis7"/>
    <w:rsid w:val="009D1182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52E73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ticka.zvikovec.cz/ing%2Digor%2Dtjutcev/o-1014/p1=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yticka.zvikovec.cz/ing%2Digor%2Dtjutcev/o-1014/p1=5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Objednatele</vt:lpstr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Objednatele</dc:title>
  <dc:creator>Luděk Kaňák</dc:creator>
  <cp:lastModifiedBy>Domov "Zvíkovecká kytička"</cp:lastModifiedBy>
  <cp:revision>2</cp:revision>
  <cp:lastPrinted>2025-09-10T08:33:00Z</cp:lastPrinted>
  <dcterms:created xsi:type="dcterms:W3CDTF">2025-09-20T09:27:00Z</dcterms:created>
  <dcterms:modified xsi:type="dcterms:W3CDTF">2025-09-20T09:27:00Z</dcterms:modified>
</cp:coreProperties>
</file>