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807C" w14:textId="77777777" w:rsidR="004F7166" w:rsidRPr="00D50399" w:rsidRDefault="004F7166" w:rsidP="004F7166">
      <w:pPr>
        <w:spacing w:after="0"/>
        <w:jc w:val="center"/>
        <w:rPr>
          <w:rFonts w:ascii="Times New Roman" w:hAnsi="Times New Roman" w:cs="Times New Roman"/>
          <w:b/>
          <w:sz w:val="56"/>
        </w:rPr>
      </w:pPr>
      <w:r w:rsidRPr="00D50399">
        <w:rPr>
          <w:rFonts w:ascii="Times New Roman" w:hAnsi="Times New Roman" w:cs="Times New Roman"/>
          <w:b/>
          <w:sz w:val="56"/>
        </w:rPr>
        <w:t>Smlouva o dílo</w:t>
      </w:r>
    </w:p>
    <w:p w14:paraId="0BFFE54C" w14:textId="77777777" w:rsidR="004F7166" w:rsidRPr="00D50399" w:rsidRDefault="004F7166" w:rsidP="004F7166">
      <w:pPr>
        <w:shd w:val="clear" w:color="auto" w:fill="FFFFFF"/>
        <w:spacing w:after="0"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14:paraId="730C5CB0" w14:textId="77777777" w:rsidR="004F7166" w:rsidRPr="00D50399" w:rsidRDefault="004F7166" w:rsidP="004F7166">
      <w:pPr>
        <w:shd w:val="clear" w:color="auto" w:fill="FFFFFF"/>
        <w:spacing w:after="0"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14:paraId="3C4CC21A" w14:textId="77777777" w:rsidR="004F7166" w:rsidRPr="00D50399" w:rsidRDefault="004F7166" w:rsidP="004F7166">
      <w:pPr>
        <w:shd w:val="clear" w:color="auto" w:fill="FFFFFF"/>
        <w:spacing w:after="0"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14:paraId="67BF2427" w14:textId="77777777" w:rsidR="004F7166" w:rsidRPr="00D50399" w:rsidRDefault="004F7166" w:rsidP="004F7166">
      <w:pPr>
        <w:jc w:val="center"/>
        <w:rPr>
          <w:rFonts w:ascii="Times New Roman" w:hAnsi="Times New Roman" w:cs="Times New Roman"/>
          <w:b/>
        </w:rPr>
      </w:pPr>
    </w:p>
    <w:p w14:paraId="2ADADBAA" w14:textId="77777777" w:rsidR="004F7166" w:rsidRPr="00D50399" w:rsidRDefault="004F7166" w:rsidP="004F7166">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14:paraId="2929C706" w14:textId="77777777" w:rsidR="004F7166" w:rsidRPr="00D50399" w:rsidRDefault="004F7166" w:rsidP="004F7166">
      <w:pPr>
        <w:rPr>
          <w:rFonts w:ascii="Times New Roman" w:hAnsi="Times New Roman" w:cs="Times New Roman"/>
          <w:b/>
        </w:rPr>
      </w:pPr>
    </w:p>
    <w:p w14:paraId="42C508D9" w14:textId="77777777" w:rsidR="004F7166" w:rsidRPr="00D50399" w:rsidRDefault="004F7166" w:rsidP="004F7166">
      <w:pPr>
        <w:rPr>
          <w:rFonts w:ascii="Times New Roman" w:hAnsi="Times New Roman" w:cs="Times New Roman"/>
          <w:b/>
        </w:rPr>
      </w:pPr>
      <w:r w:rsidRPr="00D50399">
        <w:rPr>
          <w:rFonts w:ascii="Times New Roman" w:hAnsi="Times New Roman" w:cs="Times New Roman"/>
          <w:b/>
        </w:rPr>
        <w:t>Psychiatrická nemocnice v Dobřanech</w:t>
      </w:r>
    </w:p>
    <w:p w14:paraId="1BF1343E" w14:textId="77777777" w:rsidR="004F7166" w:rsidRPr="00D50399" w:rsidRDefault="004F7166" w:rsidP="004F7166">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Ústavní 341</w:t>
      </w:r>
      <w:r w:rsidRPr="00D50399">
        <w:rPr>
          <w:rFonts w:ascii="Times New Roman" w:hAnsi="Times New Roman" w:cs="Times New Roman"/>
        </w:rPr>
        <w:t>, 334 41 Dobřany</w:t>
      </w:r>
    </w:p>
    <w:p w14:paraId="0F6DE5F9" w14:textId="77777777"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14:paraId="061C44D2" w14:textId="1331FAA6"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F21D14">
        <w:rPr>
          <w:rFonts w:ascii="Times New Roman" w:hAnsi="Times New Roman" w:cs="Times New Roman"/>
        </w:rPr>
        <w:t>……………….</w:t>
      </w:r>
      <w:r w:rsidRPr="00D50399">
        <w:rPr>
          <w:rFonts w:ascii="Times New Roman" w:hAnsi="Times New Roman" w:cs="Times New Roman"/>
        </w:rPr>
        <w:t>, ředitel</w:t>
      </w:r>
    </w:p>
    <w:p w14:paraId="0588EB15" w14:textId="331DA57F" w:rsidR="004F7166" w:rsidRPr="00D50399" w:rsidRDefault="004F7166" w:rsidP="004F7166">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F21D14">
        <w:rPr>
          <w:rFonts w:ascii="Times New Roman" w:hAnsi="Times New Roman" w:cs="Times New Roman"/>
        </w:rPr>
        <w:t>……………..</w:t>
      </w:r>
      <w:r w:rsidRPr="00A84749">
        <w:rPr>
          <w:rFonts w:ascii="Times New Roman" w:hAnsi="Times New Roman" w:cs="Times New Roman"/>
        </w:rPr>
        <w:t xml:space="preserve">, </w:t>
      </w:r>
      <w:r w:rsidR="00F21D14">
        <w:rPr>
          <w:rFonts w:ascii="Times New Roman" w:hAnsi="Times New Roman" w:cs="Times New Roman"/>
        </w:rPr>
        <w:t>………………</w:t>
      </w:r>
      <w:r w:rsidRPr="00A84749">
        <w:rPr>
          <w:rFonts w:ascii="Times New Roman" w:hAnsi="Times New Roman" w:cs="Times New Roman"/>
        </w:rPr>
        <w:t>, investice</w:t>
      </w:r>
      <w:r>
        <w:rPr>
          <w:rFonts w:ascii="Times New Roman" w:hAnsi="Times New Roman" w:cs="Times New Roman"/>
        </w:rPr>
        <w:t>@pld.cz</w:t>
      </w:r>
    </w:p>
    <w:p w14:paraId="70AF4058" w14:textId="77777777" w:rsidR="004F7166" w:rsidRPr="00D50399" w:rsidRDefault="004F7166" w:rsidP="004F7166">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14:paraId="0E446742" w14:textId="77777777" w:rsidR="004F7166" w:rsidRPr="00D50399" w:rsidRDefault="004F7166" w:rsidP="004F7166">
      <w:pPr>
        <w:pStyle w:val="Zkladntext"/>
        <w:tabs>
          <w:tab w:val="right" w:pos="7088"/>
          <w:tab w:val="right" w:pos="9356"/>
        </w:tabs>
        <w:rPr>
          <w:b/>
          <w:sz w:val="22"/>
          <w:szCs w:val="22"/>
        </w:rPr>
      </w:pPr>
    </w:p>
    <w:p w14:paraId="713A090B" w14:textId="77777777" w:rsidR="004F7166" w:rsidRPr="00D50399" w:rsidRDefault="004F7166" w:rsidP="004F7166">
      <w:pPr>
        <w:pStyle w:val="Zkladntext"/>
        <w:tabs>
          <w:tab w:val="right" w:pos="7088"/>
          <w:tab w:val="right" w:pos="9356"/>
        </w:tabs>
        <w:rPr>
          <w:sz w:val="22"/>
          <w:szCs w:val="22"/>
        </w:rPr>
      </w:pPr>
      <w:r w:rsidRPr="00D50399">
        <w:rPr>
          <w:sz w:val="22"/>
          <w:szCs w:val="22"/>
        </w:rPr>
        <w:t xml:space="preserve">a </w:t>
      </w:r>
    </w:p>
    <w:p w14:paraId="5A79E26E" w14:textId="77777777" w:rsidR="004F7166" w:rsidRPr="00D50399" w:rsidRDefault="004F7166" w:rsidP="004F7166">
      <w:pPr>
        <w:pStyle w:val="Zkladntext"/>
        <w:tabs>
          <w:tab w:val="right" w:pos="7088"/>
          <w:tab w:val="right" w:pos="9356"/>
        </w:tabs>
        <w:rPr>
          <w:sz w:val="22"/>
          <w:szCs w:val="22"/>
        </w:rPr>
      </w:pPr>
    </w:p>
    <w:p w14:paraId="76173973" w14:textId="6A5704AA" w:rsidR="004F7166" w:rsidRPr="00D50399" w:rsidRDefault="00B32BF1" w:rsidP="004F7166">
      <w:pPr>
        <w:pStyle w:val="Nadpis"/>
        <w:jc w:val="left"/>
        <w:rPr>
          <w:rFonts w:ascii="Times New Roman" w:hAnsi="Times New Roman"/>
          <w:sz w:val="22"/>
          <w:szCs w:val="22"/>
        </w:rPr>
      </w:pPr>
      <w:r>
        <w:rPr>
          <w:rFonts w:ascii="Times New Roman" w:hAnsi="Times New Roman"/>
          <w:sz w:val="22"/>
          <w:szCs w:val="22"/>
        </w:rPr>
        <w:t>Zednictví Josef Bultas</w:t>
      </w:r>
    </w:p>
    <w:p w14:paraId="7403D7A7" w14:textId="331ADCEA" w:rsidR="004F7166" w:rsidRPr="00D50399" w:rsidRDefault="004F7166" w:rsidP="004F7166">
      <w:pPr>
        <w:pStyle w:val="Nadpis"/>
        <w:spacing w:before="60"/>
        <w:jc w:val="left"/>
        <w:rPr>
          <w:rFonts w:ascii="Times New Roman" w:hAnsi="Times New Roman"/>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B32BF1">
        <w:rPr>
          <w:rFonts w:ascii="Times New Roman" w:hAnsi="Times New Roman"/>
          <w:b w:val="0"/>
          <w:sz w:val="22"/>
          <w:szCs w:val="22"/>
        </w:rPr>
        <w:t>Dolce 127</w:t>
      </w:r>
      <w:r w:rsidR="00634CB7">
        <w:rPr>
          <w:rFonts w:ascii="Times New Roman" w:hAnsi="Times New Roman"/>
          <w:b w:val="0"/>
          <w:sz w:val="22"/>
          <w:szCs w:val="22"/>
        </w:rPr>
        <w:t>, 334 01</w:t>
      </w:r>
      <w:r w:rsidR="00FA621C">
        <w:rPr>
          <w:rFonts w:ascii="Times New Roman" w:hAnsi="Times New Roman"/>
          <w:b w:val="0"/>
          <w:sz w:val="22"/>
          <w:szCs w:val="22"/>
        </w:rPr>
        <w:t xml:space="preserve"> Přeštice</w:t>
      </w:r>
    </w:p>
    <w:p w14:paraId="6F2621D9" w14:textId="775D5B40"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B32BF1">
        <w:rPr>
          <w:rFonts w:ascii="Times New Roman" w:hAnsi="Times New Roman"/>
          <w:b w:val="0"/>
          <w:sz w:val="22"/>
          <w:szCs w:val="22"/>
        </w:rPr>
        <w:t>74887360</w:t>
      </w:r>
    </w:p>
    <w:p w14:paraId="3809E6D4" w14:textId="6A64C2EC" w:rsidR="004F7166" w:rsidRPr="00D50399" w:rsidRDefault="004F7166" w:rsidP="004F7166">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B32BF1">
        <w:rPr>
          <w:rFonts w:ascii="Times New Roman" w:hAnsi="Times New Roman"/>
          <w:b w:val="0"/>
          <w:sz w:val="22"/>
          <w:szCs w:val="22"/>
        </w:rPr>
        <w:t>CZ8807102304</w:t>
      </w:r>
    </w:p>
    <w:p w14:paraId="6EE91A0C" w14:textId="77777777" w:rsidR="004F7166" w:rsidRPr="00D50399" w:rsidRDefault="004F7166" w:rsidP="004F7166">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14:paraId="7F991FB0" w14:textId="77777777" w:rsidR="004F7166" w:rsidRDefault="004F7166" w:rsidP="004F7166">
      <w:pPr>
        <w:pStyle w:val="Zkladntext"/>
        <w:tabs>
          <w:tab w:val="right" w:pos="7088"/>
          <w:tab w:val="right" w:pos="9356"/>
        </w:tabs>
        <w:rPr>
          <w:b/>
          <w:sz w:val="22"/>
          <w:szCs w:val="22"/>
        </w:rPr>
      </w:pPr>
    </w:p>
    <w:p w14:paraId="3061A158" w14:textId="77777777" w:rsidR="004F7166" w:rsidRPr="00D50399" w:rsidRDefault="004F7166" w:rsidP="004F7166">
      <w:pPr>
        <w:pStyle w:val="Zkladntext"/>
        <w:tabs>
          <w:tab w:val="right" w:pos="7088"/>
          <w:tab w:val="right" w:pos="9356"/>
        </w:tabs>
        <w:rPr>
          <w:b/>
          <w:sz w:val="22"/>
          <w:szCs w:val="22"/>
        </w:rPr>
      </w:pPr>
    </w:p>
    <w:p w14:paraId="2C7770EE" w14:textId="77777777" w:rsidR="004F7166" w:rsidRPr="00254AF0" w:rsidRDefault="004F7166" w:rsidP="004F7166">
      <w:pPr>
        <w:pStyle w:val="Odstavecseseznamem"/>
        <w:numPr>
          <w:ilvl w:val="0"/>
          <w:numId w:val="1"/>
        </w:numPr>
        <w:spacing w:after="120" w:line="240" w:lineRule="auto"/>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14:paraId="7D342AA1" w14:textId="7991F898" w:rsidR="004F7166" w:rsidRPr="004E4D16" w:rsidRDefault="004F7166" w:rsidP="004F7166">
      <w:pPr>
        <w:pStyle w:val="Odstavecseseznamem"/>
        <w:numPr>
          <w:ilvl w:val="0"/>
          <w:numId w:val="2"/>
        </w:numPr>
        <w:suppressAutoHyphens/>
        <w:spacing w:afterLines="60" w:after="144" w:line="240" w:lineRule="auto"/>
        <w:ind w:left="284"/>
        <w:jc w:val="both"/>
        <w:rPr>
          <w:rFonts w:ascii="Times New Roman" w:hAnsi="Times New Roman" w:cs="Times New Roman"/>
          <w:b/>
        </w:rPr>
      </w:pPr>
      <w:r w:rsidRPr="004E4D16">
        <w:rPr>
          <w:rFonts w:ascii="Times New Roman" w:hAnsi="Times New Roman" w:cs="Times New Roman"/>
        </w:rPr>
        <w:t xml:space="preserve">Tato smlouva je uzavírána </w:t>
      </w:r>
      <w:r w:rsidR="00593A98" w:rsidRPr="004E4D16">
        <w:rPr>
          <w:rFonts w:ascii="Times New Roman" w:hAnsi="Times New Roman" w:cs="Times New Roman"/>
        </w:rPr>
        <w:t xml:space="preserve">jako </w:t>
      </w:r>
      <w:r w:rsidRPr="004E4D16">
        <w:rPr>
          <w:rFonts w:ascii="Times New Roman" w:hAnsi="Times New Roman" w:cs="Times New Roman"/>
        </w:rPr>
        <w:t>veřejn</w:t>
      </w:r>
      <w:r w:rsidR="00593A98" w:rsidRPr="004E4D16">
        <w:rPr>
          <w:rFonts w:ascii="Times New Roman" w:hAnsi="Times New Roman" w:cs="Times New Roman"/>
        </w:rPr>
        <w:t>á</w:t>
      </w:r>
      <w:r w:rsidRPr="004E4D16">
        <w:rPr>
          <w:rFonts w:ascii="Times New Roman" w:hAnsi="Times New Roman" w:cs="Times New Roman"/>
        </w:rPr>
        <w:t xml:space="preserve"> zakázk</w:t>
      </w:r>
      <w:r w:rsidR="00593A98" w:rsidRPr="004E4D16">
        <w:rPr>
          <w:rFonts w:ascii="Times New Roman" w:hAnsi="Times New Roman" w:cs="Times New Roman"/>
        </w:rPr>
        <w:t>a</w:t>
      </w:r>
      <w:r w:rsidRPr="004E4D16">
        <w:rPr>
          <w:rFonts w:ascii="Times New Roman" w:hAnsi="Times New Roman" w:cs="Times New Roman"/>
        </w:rPr>
        <w:t xml:space="preserve"> malého rozsahu na stavební práce s názvem </w:t>
      </w:r>
      <w:bookmarkStart w:id="0" w:name="_Hlk208579121"/>
      <w:r w:rsidR="00593A98" w:rsidRPr="004E4D16">
        <w:rPr>
          <w:rFonts w:ascii="Times New Roman" w:hAnsi="Times New Roman" w:cs="Times New Roman"/>
          <w:b/>
        </w:rPr>
        <w:t>„</w:t>
      </w:r>
      <w:r w:rsidR="00B06952">
        <w:rPr>
          <w:rFonts w:ascii="Times New Roman" w:hAnsi="Times New Roman" w:cs="Times New Roman"/>
          <w:b/>
        </w:rPr>
        <w:t>Kuchyně – rozšíření pojezdové komunikace</w:t>
      </w:r>
      <w:bookmarkEnd w:id="0"/>
      <w:r w:rsidRPr="004E4D16">
        <w:rPr>
          <w:rFonts w:ascii="Times New Roman" w:hAnsi="Times New Roman" w:cs="Times New Roman"/>
          <w:b/>
        </w:rPr>
        <w:t>“</w:t>
      </w:r>
      <w:r w:rsidR="00593A98" w:rsidRPr="004E4D16">
        <w:rPr>
          <w:rFonts w:ascii="Times New Roman" w:hAnsi="Times New Roman" w:cs="Times New Roman"/>
        </w:rPr>
        <w:t>.</w:t>
      </w:r>
      <w:r w:rsidRPr="004E4D16">
        <w:rPr>
          <w:rFonts w:ascii="Times New Roman" w:hAnsi="Times New Roman" w:cs="Times New Roman"/>
        </w:rPr>
        <w:t xml:space="preserve"> </w:t>
      </w:r>
    </w:p>
    <w:p w14:paraId="55547054" w14:textId="01169E81" w:rsidR="004F7166" w:rsidRPr="004E4D16" w:rsidRDefault="004F7166" w:rsidP="004F7166">
      <w:pPr>
        <w:pStyle w:val="Odstavecseseznamem"/>
        <w:numPr>
          <w:ilvl w:val="0"/>
          <w:numId w:val="2"/>
        </w:numPr>
        <w:suppressAutoHyphens/>
        <w:spacing w:afterLines="60" w:after="144" w:line="240" w:lineRule="auto"/>
        <w:ind w:left="284" w:hanging="357"/>
        <w:jc w:val="both"/>
        <w:rPr>
          <w:rFonts w:ascii="Times New Roman" w:hAnsi="Times New Roman" w:cs="Times New Roman"/>
        </w:rPr>
      </w:pPr>
      <w:r w:rsidRPr="004E4D16">
        <w:rPr>
          <w:rFonts w:ascii="Times New Roman" w:hAnsi="Times New Roman" w:cs="Times New Roman"/>
        </w:rPr>
        <w:t>Zhotovitel se uzavřením této smlouvy zavazuje na svůj náklad a na své nebezpečí odborně provést stavební práce v areálu objednatele, blíže specifikované v článku III. této smlouvy a objednatel se uzavřením této smlouvy zavazuje zaplatit zhotoviteli cenu za řádné provedení díla, kterou zhotovitel uvedl ve své nabídce.</w:t>
      </w:r>
    </w:p>
    <w:p w14:paraId="23661A83" w14:textId="77777777" w:rsidR="004F7166" w:rsidRPr="004E4D16" w:rsidRDefault="004F7166" w:rsidP="004F7166">
      <w:pPr>
        <w:pStyle w:val="Odstavecseseznamem"/>
        <w:suppressAutoHyphens/>
        <w:spacing w:afterLines="60" w:after="144" w:line="240" w:lineRule="auto"/>
        <w:ind w:left="284"/>
        <w:jc w:val="both"/>
        <w:rPr>
          <w:rFonts w:ascii="Times New Roman" w:hAnsi="Times New Roman" w:cs="Times New Roman"/>
        </w:rPr>
      </w:pPr>
    </w:p>
    <w:p w14:paraId="1F13DED2" w14:textId="77777777" w:rsidR="004F7166" w:rsidRPr="004E4D16" w:rsidRDefault="004F7166" w:rsidP="004F7166">
      <w:pPr>
        <w:pStyle w:val="Odstavecseseznamem"/>
        <w:numPr>
          <w:ilvl w:val="0"/>
          <w:numId w:val="1"/>
        </w:numPr>
        <w:suppressAutoHyphens/>
        <w:spacing w:after="120" w:line="240" w:lineRule="auto"/>
        <w:ind w:left="714" w:hanging="357"/>
        <w:contextualSpacing w:val="0"/>
        <w:jc w:val="center"/>
        <w:rPr>
          <w:rFonts w:ascii="Times New Roman" w:hAnsi="Times New Roman" w:cs="Times New Roman"/>
          <w:b/>
          <w:sz w:val="24"/>
        </w:rPr>
      </w:pPr>
      <w:r w:rsidRPr="004E4D16">
        <w:rPr>
          <w:rFonts w:ascii="Times New Roman" w:hAnsi="Times New Roman" w:cs="Times New Roman"/>
          <w:b/>
          <w:sz w:val="24"/>
        </w:rPr>
        <w:t>Předmět plnění, vlastnosti díla</w:t>
      </w:r>
    </w:p>
    <w:p w14:paraId="5857DFDA" w14:textId="7A8687E8" w:rsidR="004F7166" w:rsidRPr="004E4D16" w:rsidRDefault="004F7166" w:rsidP="004F7166">
      <w:pPr>
        <w:pStyle w:val="Odstavecseseznamem"/>
        <w:numPr>
          <w:ilvl w:val="0"/>
          <w:numId w:val="3"/>
        </w:numPr>
        <w:suppressAutoHyphens/>
        <w:spacing w:after="60" w:line="240" w:lineRule="auto"/>
        <w:ind w:left="284"/>
        <w:contextualSpacing w:val="0"/>
        <w:jc w:val="both"/>
        <w:rPr>
          <w:rFonts w:ascii="Times New Roman" w:hAnsi="Times New Roman" w:cs="Times New Roman"/>
          <w:sz w:val="24"/>
        </w:rPr>
      </w:pPr>
      <w:r w:rsidRPr="004E4D16">
        <w:rPr>
          <w:rFonts w:ascii="Times New Roman" w:hAnsi="Times New Roman" w:cs="Times New Roman"/>
        </w:rPr>
        <w:t xml:space="preserve">Zhotovitel se zavazuje provést pro objednatele dílo </w:t>
      </w:r>
      <w:r w:rsidR="00B32BF1" w:rsidRPr="004E4D16">
        <w:rPr>
          <w:rFonts w:ascii="Times New Roman" w:hAnsi="Times New Roman" w:cs="Times New Roman"/>
        </w:rPr>
        <w:t>„</w:t>
      </w:r>
      <w:r w:rsidR="00B06952" w:rsidRPr="00B06952">
        <w:rPr>
          <w:rFonts w:ascii="Times New Roman" w:hAnsi="Times New Roman" w:cs="Times New Roman"/>
        </w:rPr>
        <w:t>Kuchyně – rozšíření pojezdové komunikace</w:t>
      </w:r>
      <w:r w:rsidR="00B32BF1" w:rsidRPr="004E4D16">
        <w:rPr>
          <w:rFonts w:ascii="Times New Roman" w:hAnsi="Times New Roman" w:cs="Times New Roman"/>
        </w:rPr>
        <w:t xml:space="preserve">“ </w:t>
      </w:r>
      <w:r w:rsidRPr="004E4D16">
        <w:rPr>
          <w:rFonts w:ascii="Times New Roman" w:hAnsi="Times New Roman" w:cs="Times New Roman"/>
        </w:rPr>
        <w:t>včetně provedení prací souvisejících. Rozsah prací je blíže určen v</w:t>
      </w:r>
      <w:r w:rsidR="00B32BF1" w:rsidRPr="004E4D16">
        <w:rPr>
          <w:rFonts w:ascii="Times New Roman" w:hAnsi="Times New Roman" w:cs="Times New Roman"/>
        </w:rPr>
        <w:t> cenové nabídce ze dne 22.8.2025</w:t>
      </w:r>
      <w:r w:rsidRPr="004E4D16">
        <w:rPr>
          <w:rFonts w:ascii="Times New Roman" w:hAnsi="Times New Roman" w:cs="Times New Roman"/>
        </w:rPr>
        <w:t>, kter</w:t>
      </w:r>
      <w:r w:rsidR="00B32BF1" w:rsidRPr="004E4D16">
        <w:rPr>
          <w:rFonts w:ascii="Times New Roman" w:hAnsi="Times New Roman" w:cs="Times New Roman"/>
        </w:rPr>
        <w:t>á</w:t>
      </w:r>
      <w:r w:rsidRPr="004E4D16">
        <w:rPr>
          <w:rFonts w:ascii="Times New Roman" w:hAnsi="Times New Roman" w:cs="Times New Roman"/>
        </w:rPr>
        <w:t xml:space="preserve"> je přílohou č. 1 této smlouvy.</w:t>
      </w:r>
    </w:p>
    <w:p w14:paraId="3E338590" w14:textId="394F790E" w:rsidR="004F7166" w:rsidRPr="004E4D16"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4E4D16">
        <w:rPr>
          <w:rFonts w:ascii="Times New Roman" w:hAnsi="Times New Roman" w:cs="Times New Roman"/>
        </w:rPr>
        <w:t>Místem provádění díla je areál</w:t>
      </w:r>
      <w:r w:rsidR="00701893" w:rsidRPr="004E4D16">
        <w:rPr>
          <w:rFonts w:ascii="Times New Roman" w:hAnsi="Times New Roman" w:cs="Times New Roman"/>
        </w:rPr>
        <w:t xml:space="preserve"> objednatele</w:t>
      </w:r>
      <w:r w:rsidRPr="004E4D16">
        <w:rPr>
          <w:rFonts w:ascii="Times New Roman" w:hAnsi="Times New Roman" w:cs="Times New Roman"/>
        </w:rPr>
        <w:t xml:space="preserve">, Psychiatrická nemocnice v Dobřanech, </w:t>
      </w:r>
      <w:r w:rsidR="00964262" w:rsidRPr="004E4D16">
        <w:rPr>
          <w:rFonts w:ascii="Times New Roman" w:hAnsi="Times New Roman" w:cs="Times New Roman"/>
        </w:rPr>
        <w:t>pozemek p. č. 821/1 v k. ú. Dobřany.</w:t>
      </w:r>
    </w:p>
    <w:p w14:paraId="5997B735" w14:textId="38E3E920" w:rsidR="004F7166" w:rsidRPr="004E4D16"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4E4D16">
        <w:rPr>
          <w:rFonts w:ascii="Times New Roman" w:hAnsi="Times New Roman" w:cs="Times New Roman"/>
        </w:rPr>
        <w:t xml:space="preserve">Dílo musí být provedeno v souladu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odsouhlaseny objednatelem ve stavebním deníku. Předmět díla musí být schopen </w:t>
      </w:r>
      <w:r w:rsidRPr="004E4D16">
        <w:rPr>
          <w:rFonts w:ascii="Times New Roman" w:hAnsi="Times New Roman" w:cs="Times New Roman"/>
        </w:rPr>
        <w:lastRenderedPageBreak/>
        <w:t>podávat trvale standardní výkon v souladu se stanovenými vlastnostmi a kvalitou a plně vyhovovat účelu, pro který je zhotoven.</w:t>
      </w:r>
    </w:p>
    <w:p w14:paraId="2C5C5A8D" w14:textId="19B770C0" w:rsidR="004F7166" w:rsidRPr="004E4D16" w:rsidRDefault="004F7166" w:rsidP="004F7166">
      <w:pPr>
        <w:pStyle w:val="Odstavecseseznamem"/>
        <w:numPr>
          <w:ilvl w:val="0"/>
          <w:numId w:val="3"/>
        </w:numPr>
        <w:suppressAutoHyphens/>
        <w:spacing w:after="60" w:line="240" w:lineRule="auto"/>
        <w:ind w:left="283" w:hanging="357"/>
        <w:contextualSpacing w:val="0"/>
        <w:jc w:val="both"/>
        <w:rPr>
          <w:rFonts w:ascii="Times New Roman" w:hAnsi="Times New Roman" w:cs="Times New Roman"/>
        </w:rPr>
      </w:pPr>
      <w:r w:rsidRPr="004E4D16">
        <w:rPr>
          <w:rFonts w:ascii="Times New Roman" w:hAnsi="Times New Roman" w:cs="Times New Roman"/>
        </w:rPr>
        <w:t>Jestliže v průběhu provádění díla dojde k řádné, tj. objednatelem ve stavebním deníku odsouhlasené záměně materiálu, je povinností zhotovitele zachovat při jeho použití minimálně stejnou jakost a stejné vlastnosti, jako měl mít původní materiál. V případě změny konstrukce, rovněž objednatelem ve stavebním deníku odsouhlasené, je zhotovitel povinen zachovat parametry původního konstrukčního řešení. Případná záměna materiálu a konstrukce nemají vliv na navýšení ceny díla.</w:t>
      </w:r>
    </w:p>
    <w:p w14:paraId="2D6D38BD" w14:textId="77777777" w:rsidR="0015305D" w:rsidRPr="004E4D16" w:rsidRDefault="0015305D" w:rsidP="0015305D">
      <w:pPr>
        <w:pStyle w:val="Odstavecseseznamem"/>
        <w:suppressAutoHyphens/>
        <w:spacing w:after="60" w:line="240" w:lineRule="auto"/>
        <w:ind w:left="283"/>
        <w:contextualSpacing w:val="0"/>
        <w:jc w:val="both"/>
        <w:rPr>
          <w:rFonts w:ascii="Times New Roman" w:hAnsi="Times New Roman" w:cs="Times New Roman"/>
        </w:rPr>
      </w:pPr>
    </w:p>
    <w:p w14:paraId="651D0376" w14:textId="77777777" w:rsidR="004F7166" w:rsidRPr="004E4D16" w:rsidRDefault="004F7166" w:rsidP="004F7166">
      <w:pPr>
        <w:pStyle w:val="Zkladntext"/>
        <w:suppressAutoHyphens/>
        <w:jc w:val="center"/>
        <w:rPr>
          <w:b/>
        </w:rPr>
      </w:pPr>
      <w:r w:rsidRPr="004E4D16">
        <w:rPr>
          <w:b/>
        </w:rPr>
        <w:t>IV. Provádění díla</w:t>
      </w:r>
    </w:p>
    <w:p w14:paraId="251ABD4E" w14:textId="77777777" w:rsidR="004F7166" w:rsidRPr="004E4D16" w:rsidRDefault="004F7166" w:rsidP="004F7166">
      <w:pPr>
        <w:pStyle w:val="Zkladntext"/>
        <w:numPr>
          <w:ilvl w:val="0"/>
          <w:numId w:val="4"/>
        </w:numPr>
        <w:tabs>
          <w:tab w:val="clear" w:pos="360"/>
        </w:tabs>
        <w:suppressAutoHyphens/>
        <w:spacing w:after="60"/>
        <w:ind w:left="283" w:hanging="425"/>
        <w:jc w:val="both"/>
        <w:rPr>
          <w:sz w:val="22"/>
          <w:szCs w:val="22"/>
        </w:rPr>
      </w:pPr>
      <w:r w:rsidRPr="004E4D16">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0DDD2158" w14:textId="77777777" w:rsidR="004F7166" w:rsidRPr="004E4D16" w:rsidRDefault="004F7166" w:rsidP="004F7166">
      <w:pPr>
        <w:pStyle w:val="Zkladntext"/>
        <w:numPr>
          <w:ilvl w:val="0"/>
          <w:numId w:val="4"/>
        </w:numPr>
        <w:tabs>
          <w:tab w:val="clear" w:pos="360"/>
          <w:tab w:val="num" w:pos="567"/>
        </w:tabs>
        <w:suppressAutoHyphens/>
        <w:spacing w:after="60"/>
        <w:ind w:left="283" w:hanging="425"/>
        <w:jc w:val="both"/>
        <w:rPr>
          <w:sz w:val="22"/>
          <w:szCs w:val="22"/>
        </w:rPr>
      </w:pPr>
      <w:r w:rsidRPr="004E4D16">
        <w:rPr>
          <w:sz w:val="22"/>
          <w:szCs w:val="22"/>
        </w:rPr>
        <w:t>Zhotovitel odpovídá objednateli za vhodnost věcí obstaraných k provedení díla.</w:t>
      </w:r>
    </w:p>
    <w:p w14:paraId="7754F5CC" w14:textId="7D169EBA" w:rsidR="004F7166" w:rsidRPr="004E4D16" w:rsidRDefault="004F7166" w:rsidP="004F7166">
      <w:pPr>
        <w:pStyle w:val="Zkladntext"/>
        <w:numPr>
          <w:ilvl w:val="0"/>
          <w:numId w:val="4"/>
        </w:numPr>
        <w:tabs>
          <w:tab w:val="clear" w:pos="360"/>
        </w:tabs>
        <w:suppressAutoHyphens/>
        <w:spacing w:after="60"/>
        <w:ind w:left="283" w:hanging="425"/>
        <w:jc w:val="both"/>
        <w:rPr>
          <w:sz w:val="22"/>
          <w:szCs w:val="22"/>
        </w:rPr>
      </w:pPr>
      <w:r w:rsidRPr="004E4D16">
        <w:rPr>
          <w:sz w:val="22"/>
          <w:szCs w:val="22"/>
        </w:rPr>
        <w:t>Zhotovitel je povinen průběžně, nejméně však jednou za 7 dní písemně informovat objednatele o tom, v jakém stadiu se provádění díla nachází a o všech skutečnostech, které mohou mít pro objednatele v souvislosti s prováděním díla význam</w:t>
      </w:r>
      <w:r w:rsidR="00701893" w:rsidRPr="004E4D16">
        <w:rPr>
          <w:sz w:val="22"/>
          <w:szCs w:val="22"/>
        </w:rPr>
        <w:t xml:space="preserve">, a to </w:t>
      </w:r>
      <w:r w:rsidR="008D794F" w:rsidRPr="004E4D16">
        <w:rPr>
          <w:sz w:val="22"/>
          <w:szCs w:val="22"/>
        </w:rPr>
        <w:t xml:space="preserve">zejména </w:t>
      </w:r>
      <w:r w:rsidR="00701893" w:rsidRPr="004E4D16">
        <w:rPr>
          <w:sz w:val="22"/>
          <w:szCs w:val="22"/>
        </w:rPr>
        <w:t>na pravidelných kontrolních dnech</w:t>
      </w:r>
      <w:r w:rsidRPr="004E4D16">
        <w:rPr>
          <w:sz w:val="22"/>
          <w:szCs w:val="22"/>
        </w:rPr>
        <w:t xml:space="preserve">. O skutečnostech zásadních pro objednatele v souvislosti s prováděním díla (zejm. jakékoliv skutečnosti ohrožující včasné a řádné dodání díla) je zhotovitel povinen informovat objednatele neprodleně. </w:t>
      </w:r>
    </w:p>
    <w:p w14:paraId="1166823B" w14:textId="77777777" w:rsidR="004F7166" w:rsidRPr="004E4D16" w:rsidRDefault="004F7166" w:rsidP="004F7166">
      <w:pPr>
        <w:pStyle w:val="Zkladntext"/>
        <w:numPr>
          <w:ilvl w:val="0"/>
          <w:numId w:val="4"/>
        </w:numPr>
        <w:tabs>
          <w:tab w:val="clear" w:pos="360"/>
        </w:tabs>
        <w:suppressAutoHyphens/>
        <w:spacing w:after="60"/>
        <w:ind w:left="283" w:hanging="425"/>
        <w:jc w:val="both"/>
        <w:rPr>
          <w:sz w:val="22"/>
          <w:szCs w:val="22"/>
        </w:rPr>
      </w:pPr>
      <w:r w:rsidRPr="004E4D16">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14:paraId="249ED34C" w14:textId="77777777" w:rsidR="004F7166" w:rsidRPr="004E4D16" w:rsidRDefault="004F7166" w:rsidP="004F7166">
      <w:pPr>
        <w:pStyle w:val="Zkladntext"/>
        <w:numPr>
          <w:ilvl w:val="0"/>
          <w:numId w:val="4"/>
        </w:numPr>
        <w:tabs>
          <w:tab w:val="clear" w:pos="360"/>
        </w:tabs>
        <w:suppressAutoHyphens/>
        <w:spacing w:after="60"/>
        <w:ind w:left="283" w:hanging="425"/>
        <w:jc w:val="both"/>
        <w:rPr>
          <w:sz w:val="22"/>
          <w:szCs w:val="22"/>
        </w:rPr>
      </w:pPr>
      <w:r w:rsidRPr="004E4D16">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14:paraId="7C1CD77C" w14:textId="7B0934E5" w:rsidR="004F7166" w:rsidRPr="004E4D16" w:rsidRDefault="004F7166" w:rsidP="004F7166">
      <w:pPr>
        <w:pStyle w:val="Zkladntext"/>
        <w:numPr>
          <w:ilvl w:val="0"/>
          <w:numId w:val="4"/>
        </w:numPr>
        <w:tabs>
          <w:tab w:val="clear" w:pos="360"/>
        </w:tabs>
        <w:suppressAutoHyphens/>
        <w:spacing w:after="60"/>
        <w:ind w:left="283" w:hanging="425"/>
        <w:jc w:val="both"/>
        <w:rPr>
          <w:sz w:val="22"/>
          <w:szCs w:val="22"/>
        </w:rPr>
      </w:pPr>
      <w:r w:rsidRPr="004E4D16">
        <w:rPr>
          <w:sz w:val="22"/>
          <w:szCs w:val="22"/>
        </w:rPr>
        <w:t>Objednatel je oprávněn zkontrolovat předmět díla před zakrytím a zhotovitel je povinen objednatele vyzvat k provedení kontroly nejméně tři dny předem.  Nesplní-li zhotovitel tuto svou povinnost, je povinen umožnit objednateli provedení dodatečné kontroly a nést náklady s tím spojené.</w:t>
      </w:r>
    </w:p>
    <w:p w14:paraId="798397D2" w14:textId="77777777" w:rsidR="004F7166" w:rsidRPr="004E4D16" w:rsidRDefault="004F7166" w:rsidP="004F7166">
      <w:pPr>
        <w:pStyle w:val="Zkladntext"/>
        <w:numPr>
          <w:ilvl w:val="0"/>
          <w:numId w:val="4"/>
        </w:numPr>
        <w:tabs>
          <w:tab w:val="clear" w:pos="360"/>
        </w:tabs>
        <w:suppressAutoHyphens/>
        <w:spacing w:after="60"/>
        <w:ind w:left="284" w:hanging="426"/>
        <w:jc w:val="both"/>
        <w:rPr>
          <w:sz w:val="22"/>
          <w:szCs w:val="22"/>
        </w:rPr>
      </w:pPr>
      <w:r w:rsidRPr="004E4D16">
        <w:rPr>
          <w:sz w:val="22"/>
          <w:szCs w:val="22"/>
        </w:rPr>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14:paraId="48644328" w14:textId="77777777" w:rsidR="004F7166" w:rsidRPr="004E4D16" w:rsidRDefault="004F7166" w:rsidP="004F7166">
      <w:pPr>
        <w:pStyle w:val="Zkladntext"/>
        <w:numPr>
          <w:ilvl w:val="0"/>
          <w:numId w:val="4"/>
        </w:numPr>
        <w:tabs>
          <w:tab w:val="clear" w:pos="360"/>
        </w:tabs>
        <w:suppressAutoHyphens/>
        <w:spacing w:after="60"/>
        <w:ind w:left="284" w:hanging="426"/>
        <w:jc w:val="both"/>
        <w:rPr>
          <w:sz w:val="22"/>
          <w:szCs w:val="22"/>
        </w:rPr>
      </w:pPr>
      <w:r w:rsidRPr="004E4D16">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14:paraId="497136B7" w14:textId="52266CF9" w:rsidR="004F7166" w:rsidRPr="004E4D16" w:rsidRDefault="004F7166" w:rsidP="004F7166">
      <w:pPr>
        <w:pStyle w:val="Zkladntext"/>
        <w:numPr>
          <w:ilvl w:val="0"/>
          <w:numId w:val="4"/>
        </w:numPr>
        <w:tabs>
          <w:tab w:val="clear" w:pos="360"/>
        </w:tabs>
        <w:suppressAutoHyphens/>
        <w:spacing w:after="60"/>
        <w:ind w:left="284" w:hanging="426"/>
        <w:jc w:val="both"/>
        <w:rPr>
          <w:sz w:val="22"/>
          <w:szCs w:val="22"/>
        </w:rPr>
      </w:pPr>
      <w:r w:rsidRPr="004E4D16">
        <w:rPr>
          <w:sz w:val="22"/>
          <w:szCs w:val="22"/>
        </w:rPr>
        <w:t xml:space="preserve">Zhotovitel se zavazuje provádět dílo takovým způsobem, aby nebyl narušen provoz v areálu objednatele (svoz odpadu, přístup požární techniky, vozidel záchranné služby apod.). </w:t>
      </w:r>
    </w:p>
    <w:p w14:paraId="272F5CC8" w14:textId="77777777" w:rsidR="0015305D" w:rsidRPr="004E4D16" w:rsidRDefault="0015305D" w:rsidP="0015305D">
      <w:pPr>
        <w:pStyle w:val="Zkladntext"/>
        <w:suppressAutoHyphens/>
        <w:spacing w:after="60"/>
        <w:ind w:left="284"/>
        <w:jc w:val="both"/>
        <w:rPr>
          <w:sz w:val="22"/>
          <w:szCs w:val="22"/>
        </w:rPr>
      </w:pPr>
    </w:p>
    <w:p w14:paraId="52393D35" w14:textId="77777777" w:rsidR="00964262" w:rsidRPr="004E4D16" w:rsidRDefault="00964262">
      <w:pPr>
        <w:rPr>
          <w:rFonts w:ascii="Times New Roman" w:hAnsi="Times New Roman" w:cs="Times New Roman"/>
          <w:b/>
          <w:sz w:val="24"/>
        </w:rPr>
      </w:pPr>
      <w:r w:rsidRPr="004E4D16">
        <w:rPr>
          <w:rFonts w:ascii="Times New Roman" w:hAnsi="Times New Roman" w:cs="Times New Roman"/>
          <w:b/>
          <w:sz w:val="24"/>
        </w:rPr>
        <w:br w:type="page"/>
      </w:r>
    </w:p>
    <w:p w14:paraId="4A65C32D" w14:textId="1A733EB4" w:rsidR="004F7166" w:rsidRPr="004E4D16" w:rsidRDefault="004F7166" w:rsidP="004F7166">
      <w:pPr>
        <w:tabs>
          <w:tab w:val="num" w:pos="709"/>
        </w:tabs>
        <w:suppressAutoHyphens/>
        <w:spacing w:afterLines="60" w:after="144"/>
        <w:ind w:left="709" w:hanging="425"/>
        <w:jc w:val="center"/>
        <w:rPr>
          <w:rFonts w:ascii="Times New Roman" w:hAnsi="Times New Roman" w:cs="Times New Roman"/>
          <w:b/>
          <w:sz w:val="24"/>
        </w:rPr>
      </w:pPr>
      <w:r w:rsidRPr="004E4D16">
        <w:rPr>
          <w:rFonts w:ascii="Times New Roman" w:hAnsi="Times New Roman" w:cs="Times New Roman"/>
          <w:b/>
          <w:sz w:val="24"/>
        </w:rPr>
        <w:lastRenderedPageBreak/>
        <w:t>V. Cena díla</w:t>
      </w:r>
    </w:p>
    <w:p w14:paraId="640F1A0B" w14:textId="7B9C5334" w:rsidR="004F7166" w:rsidRPr="004E4D16" w:rsidRDefault="004F7166" w:rsidP="00964262">
      <w:pPr>
        <w:numPr>
          <w:ilvl w:val="0"/>
          <w:numId w:val="5"/>
        </w:numPr>
        <w:tabs>
          <w:tab w:val="clear" w:pos="644"/>
        </w:tabs>
        <w:suppressAutoHyphens/>
        <w:spacing w:afterLines="60" w:after="144" w:line="240" w:lineRule="auto"/>
        <w:ind w:left="284" w:hanging="426"/>
        <w:jc w:val="both"/>
        <w:rPr>
          <w:rFonts w:ascii="Times New Roman" w:hAnsi="Times New Roman" w:cs="Times New Roman"/>
        </w:rPr>
      </w:pPr>
      <w:r w:rsidRPr="004E4D16">
        <w:rPr>
          <w:rFonts w:ascii="Times New Roman" w:hAnsi="Times New Roman" w:cs="Times New Roman"/>
          <w:bCs/>
          <w:iCs/>
        </w:rPr>
        <w:t>Cena za dílo činí bez DPH</w:t>
      </w:r>
      <w:r w:rsidR="00964262" w:rsidRPr="004E4D16">
        <w:rPr>
          <w:rFonts w:ascii="Times New Roman" w:hAnsi="Times New Roman" w:cs="Times New Roman"/>
          <w:bCs/>
          <w:iCs/>
        </w:rPr>
        <w:t xml:space="preserve">    97.958,00 Kč</w:t>
      </w:r>
    </w:p>
    <w:p w14:paraId="32670BD6" w14:textId="77777777" w:rsidR="004F7166" w:rsidRPr="004E4D16" w:rsidRDefault="004F7166" w:rsidP="004F7166">
      <w:pPr>
        <w:numPr>
          <w:ilvl w:val="0"/>
          <w:numId w:val="5"/>
        </w:numPr>
        <w:tabs>
          <w:tab w:val="clear" w:pos="644"/>
        </w:tabs>
        <w:suppressAutoHyphens/>
        <w:spacing w:after="60" w:line="240" w:lineRule="auto"/>
        <w:ind w:left="283" w:hanging="425"/>
        <w:jc w:val="both"/>
        <w:rPr>
          <w:rFonts w:ascii="Times New Roman" w:hAnsi="Times New Roman" w:cs="Times New Roman"/>
        </w:rPr>
      </w:pPr>
      <w:r w:rsidRPr="004E4D16">
        <w:rPr>
          <w:rFonts w:ascii="Times New Roman" w:hAnsi="Times New Roman" w:cs="Times New Roman"/>
        </w:rPr>
        <w:t xml:space="preserve">Cena za dílo je úplná, konečná a zahrnuje veškeré náklady a poplatky spojené s řádným dodáním díla a se splněním povinností zhotovitele. Cena nebude měněna v souvislosti s inflací české koruny, hodnotou kurzu české koruny vůči zahraničním měnám či jinými faktory s vlivem na měnový kurz a stabilitu měny s výjimkou případné změny daňových předpisů a objednatelem odsouhlasených víceprací. </w:t>
      </w:r>
    </w:p>
    <w:p w14:paraId="363DE38A" w14:textId="77777777" w:rsidR="004F7166" w:rsidRPr="004E4D16" w:rsidRDefault="004F7166" w:rsidP="004F7166">
      <w:pPr>
        <w:pStyle w:val="Zkladntext"/>
        <w:numPr>
          <w:ilvl w:val="0"/>
          <w:numId w:val="5"/>
        </w:numPr>
        <w:tabs>
          <w:tab w:val="clear" w:pos="644"/>
        </w:tabs>
        <w:spacing w:after="60"/>
        <w:ind w:left="283" w:hanging="425"/>
        <w:jc w:val="both"/>
        <w:rPr>
          <w:sz w:val="22"/>
          <w:szCs w:val="22"/>
        </w:rPr>
      </w:pPr>
      <w:r w:rsidRPr="004E4D16">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14:paraId="12F1DB25" w14:textId="026FAFE1" w:rsidR="004F7166" w:rsidRPr="004E4D16" w:rsidRDefault="004F7166" w:rsidP="00F66762">
      <w:pPr>
        <w:pStyle w:val="Zkladntext"/>
        <w:numPr>
          <w:ilvl w:val="0"/>
          <w:numId w:val="5"/>
        </w:numPr>
        <w:tabs>
          <w:tab w:val="clear" w:pos="644"/>
        </w:tabs>
        <w:spacing w:after="60"/>
        <w:ind w:left="283" w:hanging="425"/>
        <w:jc w:val="both"/>
        <w:rPr>
          <w:sz w:val="22"/>
          <w:szCs w:val="22"/>
        </w:rPr>
      </w:pPr>
      <w:r w:rsidRPr="004E4D16">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14:paraId="6370C586" w14:textId="77777777" w:rsidR="004F7166" w:rsidRPr="004E4D1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E4D16">
        <w:rPr>
          <w:rFonts w:ascii="Times New Roman" w:hAnsi="Times New Roman" w:cs="Times New Roman"/>
          <w:b/>
          <w:sz w:val="24"/>
        </w:rPr>
        <w:t>VI. Platební podmínky</w:t>
      </w:r>
    </w:p>
    <w:p w14:paraId="78569086" w14:textId="3BC05B4E" w:rsidR="004F7166" w:rsidRPr="004E4D16"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4E4D16">
        <w:rPr>
          <w:rFonts w:ascii="Times New Roman" w:hAnsi="Times New Roman" w:cs="Times New Roman"/>
        </w:rPr>
        <w:t>Úhrada ceny za dílo bude realizována</w:t>
      </w:r>
      <w:r w:rsidR="00964262" w:rsidRPr="004E4D16">
        <w:rPr>
          <w:rFonts w:ascii="Times New Roman" w:hAnsi="Times New Roman" w:cs="Times New Roman"/>
        </w:rPr>
        <w:t xml:space="preserve"> po skončení díla, tj. poté, kdy objednatel protokolárně převezme dílo bez vad a nedodělků. Uhrazeny budou skutečně provedené práce odsouhlasené předem písemně objednatelem. Zálohy objednatel neposkytuje. </w:t>
      </w:r>
    </w:p>
    <w:p w14:paraId="2BF365A2" w14:textId="77777777" w:rsidR="004F7166" w:rsidRPr="004E4D16"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4E4D16">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 k DPH.</w:t>
      </w:r>
    </w:p>
    <w:p w14:paraId="338EC28E" w14:textId="1BA6F28B" w:rsidR="004F7166" w:rsidRPr="004E4D16"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4E4D16">
        <w:rPr>
          <w:rFonts w:ascii="Times New Roman" w:hAnsi="Times New Roman" w:cs="Times New Roman"/>
        </w:rPr>
        <w:t xml:space="preserve">Cena za dílo je splatná do 30 dnů od doručení řádné a úplné elektronické faktury objednateli do jeho datové schránky (ID DS 4k429ud) nebo na email: </w:t>
      </w:r>
      <w:hyperlink r:id="rId5" w:history="1">
        <w:r w:rsidRPr="004E4D16">
          <w:rPr>
            <w:rStyle w:val="Hypertextovodkaz"/>
            <w:rFonts w:ascii="Times New Roman" w:hAnsi="Times New Roman" w:cs="Times New Roman"/>
          </w:rPr>
          <w:t>fakturace@pld.cz</w:t>
        </w:r>
      </w:hyperlink>
      <w:r w:rsidRPr="004E4D16">
        <w:rPr>
          <w:rFonts w:ascii="Times New Roman" w:hAnsi="Times New Roman" w:cs="Times New Roman"/>
        </w:rPr>
        <w:t xml:space="preserve">. </w:t>
      </w:r>
    </w:p>
    <w:p w14:paraId="06CA9F1A" w14:textId="52EDA163" w:rsidR="004F7166" w:rsidRPr="004E4D16"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4E4D16">
        <w:rPr>
          <w:rFonts w:ascii="Times New Roman" w:hAnsi="Times New Roman" w:cs="Times New Roman"/>
        </w:rPr>
        <w:t xml:space="preserve">V případě, že faktura vystavená zhotovitelem nebude mít předepsané náležitosti stanovené pro daňový doklad, nebo bude obsahovat údaje v rozporu s touto smlouvou, nebude objednatelem proplacena a objednatel jí vrátí zpět zhotoviteli k doplnění. Doba splatnosti opravené, resp. doplněné faktury je stejná jako původní dohodnutá lhůta a její běh počíná dnem doručení opravené nebo doplněné faktury. </w:t>
      </w:r>
    </w:p>
    <w:p w14:paraId="72755318" w14:textId="77777777" w:rsidR="004F7166" w:rsidRPr="004E4D16" w:rsidRDefault="004F7166" w:rsidP="004F7166">
      <w:pPr>
        <w:pStyle w:val="Odstavecseseznamem"/>
        <w:numPr>
          <w:ilvl w:val="3"/>
          <w:numId w:val="5"/>
        </w:numPr>
        <w:tabs>
          <w:tab w:val="clear" w:pos="2880"/>
          <w:tab w:val="num" w:pos="2552"/>
        </w:tabs>
        <w:suppressAutoHyphens/>
        <w:spacing w:after="60"/>
        <w:ind w:left="284"/>
        <w:jc w:val="both"/>
        <w:rPr>
          <w:rFonts w:ascii="Times New Roman" w:hAnsi="Times New Roman" w:cs="Times New Roman"/>
        </w:rPr>
      </w:pPr>
      <w:r w:rsidRPr="004E4D16">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14:paraId="1A01C6AB" w14:textId="77777777" w:rsidR="004F7166" w:rsidRPr="004E4D16" w:rsidRDefault="004F7166" w:rsidP="004F7166">
      <w:pPr>
        <w:tabs>
          <w:tab w:val="num" w:pos="709"/>
        </w:tabs>
        <w:suppressAutoHyphens/>
        <w:spacing w:afterLines="60" w:after="144"/>
        <w:ind w:left="709" w:hanging="425"/>
        <w:jc w:val="center"/>
        <w:rPr>
          <w:rFonts w:ascii="Times New Roman" w:hAnsi="Times New Roman" w:cs="Times New Roman"/>
          <w:b/>
        </w:rPr>
      </w:pPr>
    </w:p>
    <w:p w14:paraId="512F46D7" w14:textId="77777777" w:rsidR="004F7166" w:rsidRPr="004E4D1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E4D16">
        <w:rPr>
          <w:rFonts w:ascii="Times New Roman" w:hAnsi="Times New Roman" w:cs="Times New Roman"/>
          <w:b/>
          <w:sz w:val="24"/>
        </w:rPr>
        <w:t>VII. Smluvní pokuty</w:t>
      </w:r>
    </w:p>
    <w:p w14:paraId="1DBD9334" w14:textId="77777777" w:rsidR="004F7166" w:rsidRPr="004E4D16" w:rsidRDefault="004F7166" w:rsidP="004F7166">
      <w:pPr>
        <w:pStyle w:val="Zkladntextodsazen"/>
        <w:numPr>
          <w:ilvl w:val="0"/>
          <w:numId w:val="6"/>
        </w:numPr>
        <w:spacing w:after="60"/>
        <w:ind w:left="283" w:hanging="357"/>
        <w:jc w:val="both"/>
        <w:rPr>
          <w:rFonts w:ascii="Times New Roman" w:hAnsi="Times New Roman" w:cs="Times New Roman"/>
        </w:rPr>
      </w:pPr>
      <w:r w:rsidRPr="004E4D16">
        <w:rPr>
          <w:rFonts w:ascii="Times New Roman" w:hAnsi="Times New Roman" w:cs="Times New Roman"/>
        </w:rPr>
        <w:t>Při porušení povinností zhotovitele, stanovených v čl. IV. odst. 7 až 9 této smlouvy, je objednatel oprávněn uplatnit vůči zhotoviteli smluvní pokutu ve výši 500,- Kč za každý jednotlivý případ porušení povinností, případně za každý započatý den prodlení se splněním každé jednotlivé zajišťované povinnosti až do jejího úplného a řádného splnění, a to i opakovaně.</w:t>
      </w:r>
    </w:p>
    <w:p w14:paraId="0CC4F75A" w14:textId="799A7BEA" w:rsidR="004F7166" w:rsidRPr="004E4D16" w:rsidRDefault="004F7166" w:rsidP="004F7166">
      <w:pPr>
        <w:pStyle w:val="Zkladntextodsazen"/>
        <w:numPr>
          <w:ilvl w:val="0"/>
          <w:numId w:val="6"/>
        </w:numPr>
        <w:spacing w:after="60"/>
        <w:ind w:left="283" w:hanging="357"/>
        <w:jc w:val="both"/>
        <w:rPr>
          <w:rFonts w:ascii="Times New Roman" w:hAnsi="Times New Roman" w:cs="Times New Roman"/>
        </w:rPr>
      </w:pPr>
      <w:r w:rsidRPr="004E4D16">
        <w:rPr>
          <w:rFonts w:ascii="Times New Roman" w:hAnsi="Times New Roman" w:cs="Times New Roman"/>
        </w:rPr>
        <w:lastRenderedPageBreak/>
        <w:t xml:space="preserve">Při nesplnění lhůt dle čl. VIII. odst. 2 této smlouvy je objednatel oprávněn </w:t>
      </w:r>
      <w:bookmarkStart w:id="1" w:name="_Hlk196398830"/>
      <w:r w:rsidRPr="004E4D16">
        <w:rPr>
          <w:rFonts w:ascii="Times New Roman" w:hAnsi="Times New Roman" w:cs="Times New Roman"/>
        </w:rPr>
        <w:t xml:space="preserve">uplatnit vůči zhotoviteli smluvní pokutu ve výši </w:t>
      </w:r>
      <w:r w:rsidR="00610608" w:rsidRPr="004E4D16">
        <w:rPr>
          <w:rFonts w:ascii="Times New Roman" w:hAnsi="Times New Roman" w:cs="Times New Roman"/>
        </w:rPr>
        <w:t>1</w:t>
      </w:r>
      <w:r w:rsidRPr="004E4D16">
        <w:rPr>
          <w:rFonts w:ascii="Times New Roman" w:hAnsi="Times New Roman" w:cs="Times New Roman"/>
        </w:rPr>
        <w:t xml:space="preserve">500,-Kč </w:t>
      </w:r>
      <w:bookmarkEnd w:id="1"/>
      <w:r w:rsidRPr="004E4D16">
        <w:rPr>
          <w:rFonts w:ascii="Times New Roman" w:hAnsi="Times New Roman" w:cs="Times New Roman"/>
        </w:rPr>
        <w:t>za každý započatý den prodlení. Při nesplnění termínu pro odstranění vad a nedodělků, jakož i pro odstranění záručních vad, je objednatel oprávněn uplatnit vůči zhotoviteli smluvní pokutu ve výši 500,- Kč za každý započatý den prodlení se splněním každé jednotlivé zajišťované povinnosti až do jejího úplného a řádného splnění, a to i opakovaně.</w:t>
      </w:r>
    </w:p>
    <w:p w14:paraId="12E84F71" w14:textId="77777777" w:rsidR="004F7166" w:rsidRPr="004E4D16" w:rsidRDefault="004F7166" w:rsidP="004F7166">
      <w:pPr>
        <w:pStyle w:val="Zkladntextodsazen"/>
        <w:numPr>
          <w:ilvl w:val="0"/>
          <w:numId w:val="6"/>
        </w:numPr>
        <w:spacing w:after="60"/>
        <w:ind w:left="283" w:hanging="357"/>
        <w:jc w:val="both"/>
        <w:rPr>
          <w:rFonts w:ascii="Times New Roman" w:hAnsi="Times New Roman" w:cs="Times New Roman"/>
        </w:rPr>
      </w:pPr>
      <w:r w:rsidRPr="004E4D16">
        <w:rPr>
          <w:rFonts w:ascii="Times New Roman" w:hAnsi="Times New Roman" w:cs="Times New Roman"/>
        </w:rPr>
        <w:t>V případě prodlení objednatele s placením daňových dokladů (faktur) může být zhotovitelem uplatněna smluvní pokuta ve výši 0,05 % z fakturované částky (včetně DPH) za každý den prodlení.</w:t>
      </w:r>
    </w:p>
    <w:p w14:paraId="753C572C" w14:textId="77777777" w:rsidR="004F7166" w:rsidRPr="004E4D16" w:rsidRDefault="004F7166" w:rsidP="004F7166">
      <w:pPr>
        <w:pStyle w:val="Zkladntextodsazen"/>
        <w:numPr>
          <w:ilvl w:val="0"/>
          <w:numId w:val="6"/>
        </w:numPr>
        <w:spacing w:after="60"/>
        <w:ind w:left="283" w:hanging="357"/>
        <w:jc w:val="both"/>
        <w:rPr>
          <w:rFonts w:ascii="Times New Roman" w:hAnsi="Times New Roman" w:cs="Times New Roman"/>
        </w:rPr>
      </w:pPr>
      <w:r w:rsidRPr="004E4D16">
        <w:rPr>
          <w:rFonts w:ascii="Times New Roman" w:hAnsi="Times New Roman" w:cs="Times New Roman"/>
        </w:rPr>
        <w:t>Smluvní pokuty jsou splatné do 14 dnů ode dne doručení jejich vyúčtování druhé smluvní straně.</w:t>
      </w:r>
    </w:p>
    <w:p w14:paraId="26E92ADF" w14:textId="5F0733B4" w:rsidR="004F7166" w:rsidRPr="004E4D16" w:rsidRDefault="004F7166" w:rsidP="004F7166">
      <w:pPr>
        <w:pStyle w:val="Zkladntextodsazen"/>
        <w:numPr>
          <w:ilvl w:val="0"/>
          <w:numId w:val="6"/>
        </w:numPr>
        <w:spacing w:after="60"/>
        <w:ind w:left="283" w:hanging="357"/>
        <w:jc w:val="both"/>
        <w:rPr>
          <w:rFonts w:ascii="Times New Roman" w:hAnsi="Times New Roman" w:cs="Times New Roman"/>
        </w:rPr>
      </w:pPr>
      <w:r w:rsidRPr="004E4D16">
        <w:rPr>
          <w:rFonts w:ascii="Times New Roman" w:hAnsi="Times New Roman" w:cs="Times New Roman"/>
        </w:rPr>
        <w:t>Ujednání o smluvní pokutě zůstávají v platnosti i v případě odstoupení od smlouvy a nemají vliv na případnou možnost domáhat se vedle smluvní pokuty i náhrady škody, a to i ve výši přesahující dojednanou výši smluvní pokuty.</w:t>
      </w:r>
    </w:p>
    <w:p w14:paraId="3257726F" w14:textId="77777777" w:rsidR="0015305D" w:rsidRPr="004E4D16" w:rsidRDefault="0015305D" w:rsidP="0015305D">
      <w:pPr>
        <w:pStyle w:val="Zkladntextodsazen"/>
        <w:spacing w:after="60"/>
        <w:jc w:val="both"/>
        <w:rPr>
          <w:rFonts w:ascii="Times New Roman" w:hAnsi="Times New Roman" w:cs="Times New Roman"/>
        </w:rPr>
      </w:pPr>
    </w:p>
    <w:p w14:paraId="623A05CD" w14:textId="77777777" w:rsidR="004F7166" w:rsidRPr="004E4D16" w:rsidRDefault="004F7166" w:rsidP="004F7166">
      <w:pPr>
        <w:tabs>
          <w:tab w:val="num" w:pos="709"/>
        </w:tabs>
        <w:suppressAutoHyphens/>
        <w:spacing w:after="120" w:line="240" w:lineRule="auto"/>
        <w:jc w:val="center"/>
        <w:rPr>
          <w:rFonts w:ascii="Times New Roman" w:hAnsi="Times New Roman" w:cs="Times New Roman"/>
          <w:b/>
          <w:sz w:val="24"/>
        </w:rPr>
      </w:pPr>
      <w:r w:rsidRPr="004E4D16">
        <w:rPr>
          <w:rFonts w:ascii="Times New Roman" w:hAnsi="Times New Roman" w:cs="Times New Roman"/>
          <w:b/>
          <w:sz w:val="24"/>
        </w:rPr>
        <w:t>VIII. Zahájení, dokončení a předání díla</w:t>
      </w:r>
    </w:p>
    <w:p w14:paraId="66FD6C87" w14:textId="77777777" w:rsidR="004F7166" w:rsidRPr="004E4D16"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4E4D16">
        <w:rPr>
          <w:rFonts w:ascii="Times New Roman" w:hAnsi="Times New Roman" w:cs="Times New Roman"/>
        </w:rPr>
        <w:t>Zhotovitel splní svou povinnost provést dílo jeho řádným zahájením, dokončením a předáním předmětu díla bez vad objednateli.</w:t>
      </w:r>
    </w:p>
    <w:p w14:paraId="233955D4" w14:textId="09DB0E3D" w:rsidR="004F7166" w:rsidRPr="004E4D16"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4E4D16">
        <w:rPr>
          <w:rFonts w:ascii="Times New Roman" w:hAnsi="Times New Roman" w:cs="Times New Roman"/>
        </w:rPr>
        <w:t xml:space="preserve">Zhotovitel je povinen dílo </w:t>
      </w:r>
      <w:r w:rsidRPr="004E4D16">
        <w:rPr>
          <w:rFonts w:ascii="Times New Roman" w:hAnsi="Times New Roman" w:cs="Times New Roman"/>
          <w:b/>
        </w:rPr>
        <w:t>zahájit</w:t>
      </w:r>
      <w:r w:rsidRPr="004E4D16">
        <w:rPr>
          <w:rFonts w:ascii="Times New Roman" w:hAnsi="Times New Roman" w:cs="Times New Roman"/>
        </w:rPr>
        <w:t xml:space="preserve"> </w:t>
      </w:r>
      <w:r w:rsidR="00610608" w:rsidRPr="004E4D16">
        <w:rPr>
          <w:rFonts w:ascii="Times New Roman" w:hAnsi="Times New Roman" w:cs="Times New Roman"/>
          <w:b/>
        </w:rPr>
        <w:t xml:space="preserve">1.10.2025 </w:t>
      </w:r>
      <w:r w:rsidR="00610608" w:rsidRPr="005C7B00">
        <w:rPr>
          <w:rFonts w:ascii="Times New Roman" w:hAnsi="Times New Roman" w:cs="Times New Roman"/>
          <w:bCs/>
        </w:rPr>
        <w:t>po</w:t>
      </w:r>
      <w:r w:rsidR="00610608" w:rsidRPr="004E4D16">
        <w:rPr>
          <w:rFonts w:ascii="Times New Roman" w:hAnsi="Times New Roman" w:cs="Times New Roman"/>
          <w:b/>
        </w:rPr>
        <w:t xml:space="preserve"> </w:t>
      </w:r>
      <w:r w:rsidRPr="004E4D16">
        <w:rPr>
          <w:rFonts w:ascii="Times New Roman" w:hAnsi="Times New Roman" w:cs="Times New Roman"/>
          <w:bCs/>
        </w:rPr>
        <w:t>protokolární</w:t>
      </w:r>
      <w:r w:rsidR="00610608" w:rsidRPr="004E4D16">
        <w:rPr>
          <w:rFonts w:ascii="Times New Roman" w:hAnsi="Times New Roman" w:cs="Times New Roman"/>
          <w:bCs/>
        </w:rPr>
        <w:t>m</w:t>
      </w:r>
      <w:r w:rsidRPr="004E4D16">
        <w:rPr>
          <w:rFonts w:ascii="Times New Roman" w:hAnsi="Times New Roman" w:cs="Times New Roman"/>
          <w:bCs/>
        </w:rPr>
        <w:t xml:space="preserve"> předání staveniště</w:t>
      </w:r>
      <w:r w:rsidR="00F26ECA" w:rsidRPr="004E4D16">
        <w:rPr>
          <w:rFonts w:ascii="Times New Roman" w:hAnsi="Times New Roman" w:cs="Times New Roman"/>
          <w:bCs/>
        </w:rPr>
        <w:t xml:space="preserve"> a </w:t>
      </w:r>
      <w:r w:rsidRPr="004E4D16">
        <w:rPr>
          <w:rFonts w:ascii="Times New Roman" w:hAnsi="Times New Roman" w:cs="Times New Roman"/>
        </w:rPr>
        <w:t xml:space="preserve">dílo řádně </w:t>
      </w:r>
      <w:r w:rsidRPr="004E4D16">
        <w:rPr>
          <w:rFonts w:ascii="Times New Roman" w:hAnsi="Times New Roman" w:cs="Times New Roman"/>
          <w:b/>
        </w:rPr>
        <w:t>dokončit a předat</w:t>
      </w:r>
      <w:r w:rsidRPr="004E4D16">
        <w:rPr>
          <w:rFonts w:ascii="Times New Roman" w:hAnsi="Times New Roman" w:cs="Times New Roman"/>
        </w:rPr>
        <w:t xml:space="preserve"> objednateli nejpozději do </w:t>
      </w:r>
      <w:r w:rsidR="007F6D64">
        <w:rPr>
          <w:rFonts w:ascii="Times New Roman" w:hAnsi="Times New Roman" w:cs="Times New Roman"/>
          <w:b/>
        </w:rPr>
        <w:t>28</w:t>
      </w:r>
      <w:r w:rsidRPr="004E4D16">
        <w:rPr>
          <w:rFonts w:ascii="Times New Roman" w:hAnsi="Times New Roman" w:cs="Times New Roman"/>
          <w:b/>
        </w:rPr>
        <w:t xml:space="preserve">. </w:t>
      </w:r>
      <w:r w:rsidR="00610608" w:rsidRPr="004E4D16">
        <w:rPr>
          <w:rFonts w:ascii="Times New Roman" w:hAnsi="Times New Roman" w:cs="Times New Roman"/>
          <w:b/>
        </w:rPr>
        <w:t>1</w:t>
      </w:r>
      <w:r w:rsidR="007F6D64">
        <w:rPr>
          <w:rFonts w:ascii="Times New Roman" w:hAnsi="Times New Roman" w:cs="Times New Roman"/>
          <w:b/>
        </w:rPr>
        <w:t>1</w:t>
      </w:r>
      <w:r w:rsidRPr="004E4D16">
        <w:rPr>
          <w:rFonts w:ascii="Times New Roman" w:hAnsi="Times New Roman" w:cs="Times New Roman"/>
          <w:b/>
        </w:rPr>
        <w:t>. 202</w:t>
      </w:r>
      <w:r w:rsidR="00610608" w:rsidRPr="004E4D16">
        <w:rPr>
          <w:rFonts w:ascii="Times New Roman" w:hAnsi="Times New Roman" w:cs="Times New Roman"/>
          <w:b/>
        </w:rPr>
        <w:t>5</w:t>
      </w:r>
      <w:r w:rsidRPr="004E4D16">
        <w:rPr>
          <w:rFonts w:ascii="Times New Roman" w:hAnsi="Times New Roman" w:cs="Times New Roman"/>
        </w:rPr>
        <w:t>. Nezahájí-li zhotovitel provádění díla v termínu uvedeném ve větě první, je povinen předložit objednateli k odsouhlasení harmonogram provádění díla, přičemž termín dokončení a předání hotového díla zůstává zachován.</w:t>
      </w:r>
    </w:p>
    <w:p w14:paraId="699E773C" w14:textId="26092D23" w:rsidR="004F7166" w:rsidRPr="004E4D16"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4E4D16">
        <w:rPr>
          <w:rFonts w:ascii="Times New Roman" w:hAnsi="Times New Roman" w:cs="Times New Roman"/>
        </w:rPr>
        <w:t xml:space="preserve">Zhotovitel je povinen včas vyzvat objednatele zápisem ve stavebním deníku k převzetí části díla, které bude následnými pracemi zakryto. Objednatel </w:t>
      </w:r>
      <w:r w:rsidR="0028220F" w:rsidRPr="004E4D16">
        <w:rPr>
          <w:rFonts w:ascii="Times New Roman" w:hAnsi="Times New Roman" w:cs="Times New Roman"/>
        </w:rPr>
        <w:t xml:space="preserve">provede kontrolu </w:t>
      </w:r>
      <w:r w:rsidRPr="004E4D16">
        <w:rPr>
          <w:rFonts w:ascii="Times New Roman" w:hAnsi="Times New Roman" w:cs="Times New Roman"/>
        </w:rPr>
        <w:t>t</w:t>
      </w:r>
      <w:r w:rsidR="0028220F" w:rsidRPr="004E4D16">
        <w:rPr>
          <w:rFonts w:ascii="Times New Roman" w:hAnsi="Times New Roman" w:cs="Times New Roman"/>
        </w:rPr>
        <w:t>é</w:t>
      </w:r>
      <w:r w:rsidRPr="004E4D16">
        <w:rPr>
          <w:rFonts w:ascii="Times New Roman" w:hAnsi="Times New Roman" w:cs="Times New Roman"/>
        </w:rPr>
        <w:t>to část</w:t>
      </w:r>
      <w:r w:rsidR="0028220F" w:rsidRPr="004E4D16">
        <w:rPr>
          <w:rFonts w:ascii="Times New Roman" w:hAnsi="Times New Roman" w:cs="Times New Roman"/>
        </w:rPr>
        <w:t>i</w:t>
      </w:r>
      <w:r w:rsidRPr="004E4D16">
        <w:rPr>
          <w:rFonts w:ascii="Times New Roman" w:hAnsi="Times New Roman" w:cs="Times New Roman"/>
        </w:rPr>
        <w:t xml:space="preserve"> díla nejpozději do 3 dnů od převzetí této výzvy.</w:t>
      </w:r>
    </w:p>
    <w:p w14:paraId="7F513519" w14:textId="77777777" w:rsidR="004F7166" w:rsidRPr="004E4D16"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4E4D16">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14:paraId="696F0D65" w14:textId="77777777" w:rsidR="004F7166" w:rsidRPr="004E4D16" w:rsidRDefault="004F7166" w:rsidP="004F7166">
      <w:pPr>
        <w:numPr>
          <w:ilvl w:val="0"/>
          <w:numId w:val="7"/>
        </w:numPr>
        <w:tabs>
          <w:tab w:val="num" w:pos="567"/>
          <w:tab w:val="left" w:pos="851"/>
        </w:tabs>
        <w:suppressAutoHyphens/>
        <w:spacing w:after="60" w:line="240" w:lineRule="auto"/>
        <w:ind w:left="425" w:hanging="425"/>
        <w:jc w:val="both"/>
        <w:rPr>
          <w:rFonts w:ascii="Times New Roman" w:hAnsi="Times New Roman" w:cs="Times New Roman"/>
        </w:rPr>
      </w:pPr>
      <w:r w:rsidRPr="004E4D16">
        <w:rPr>
          <w:rFonts w:ascii="Times New Roman" w:hAnsi="Times New Roman" w:cs="Times New Roman"/>
        </w:rPr>
        <w:t>Zhotovitel zpracuje a předá objednateli při předání díla čitelnou kopii všech zápisů ve stavebním deníku, jakož i dokumentaci skutečného provedení díla ve 4 stejnopisech.</w:t>
      </w:r>
      <w:r w:rsidRPr="004E4D16">
        <w:rPr>
          <w:rFonts w:ascii="Times New Roman" w:hAnsi="Times New Roman" w:cs="Times New Roman"/>
        </w:rPr>
        <w:tab/>
      </w:r>
    </w:p>
    <w:p w14:paraId="6461CBB5" w14:textId="77777777" w:rsidR="004F7166" w:rsidRPr="004E4D16"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sidRPr="004E4D16">
        <w:rPr>
          <w:rFonts w:ascii="Times New Roman" w:hAnsi="Times New Roman" w:cs="Times New Roman"/>
        </w:rPr>
        <w:t>Po skončení prací na výzvu zhotovitele bude objednatelem do 7 dnů od doručení této výzvy zpracován předávací 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vlastní náklady nejpozději do 15 dnů ode dne předání díla objednateli, pokud se nedohodnou zhotovitel a objednatel písemně jinak.</w:t>
      </w:r>
    </w:p>
    <w:p w14:paraId="16D0CDCD" w14:textId="7DA3EDF3" w:rsidR="004F7166" w:rsidRPr="004E4D16"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sidRPr="004E4D16">
        <w:rPr>
          <w:rFonts w:ascii="Times New Roman" w:hAnsi="Times New Roman" w:cs="Times New Roman"/>
        </w:rPr>
        <w:t>Ustanovením předchozího odstavce není dotčeno oprávnění objednatele odmítnout předmět díla převzít, pokud vykazuje jakoukoliv vadu</w:t>
      </w:r>
      <w:r w:rsidR="004241CD" w:rsidRPr="004E4D16">
        <w:rPr>
          <w:rFonts w:ascii="Times New Roman" w:hAnsi="Times New Roman" w:cs="Times New Roman"/>
        </w:rPr>
        <w:t>,</w:t>
      </w:r>
      <w:r w:rsidRPr="004E4D16">
        <w:rPr>
          <w:rFonts w:ascii="Times New Roman" w:hAnsi="Times New Roman" w:cs="Times New Roman"/>
        </w:rPr>
        <w:t xml:space="preserve"> a to až do doby jejího úplného odstranění zhotovitelem.</w:t>
      </w:r>
    </w:p>
    <w:p w14:paraId="6373EC4A" w14:textId="484D9873" w:rsidR="004F7166" w:rsidRPr="004E4D16" w:rsidRDefault="004F7166" w:rsidP="004F7166">
      <w:pPr>
        <w:numPr>
          <w:ilvl w:val="0"/>
          <w:numId w:val="7"/>
        </w:numPr>
        <w:tabs>
          <w:tab w:val="num" w:pos="567"/>
        </w:tabs>
        <w:suppressAutoHyphens/>
        <w:spacing w:after="60" w:line="240" w:lineRule="auto"/>
        <w:ind w:left="425" w:hanging="425"/>
        <w:jc w:val="both"/>
        <w:rPr>
          <w:rFonts w:ascii="Times New Roman" w:hAnsi="Times New Roman" w:cs="Times New Roman"/>
        </w:rPr>
      </w:pPr>
      <w:r w:rsidRPr="004E4D16">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14:paraId="63DE6059" w14:textId="77777777" w:rsidR="004F7166" w:rsidRPr="004E4D16" w:rsidRDefault="004F7166" w:rsidP="004F7166">
      <w:pPr>
        <w:tabs>
          <w:tab w:val="num" w:pos="567"/>
        </w:tabs>
        <w:suppressAutoHyphens/>
        <w:spacing w:after="60" w:line="240" w:lineRule="auto"/>
        <w:ind w:left="425"/>
        <w:jc w:val="both"/>
        <w:rPr>
          <w:rFonts w:ascii="Times New Roman" w:hAnsi="Times New Roman" w:cs="Times New Roman"/>
        </w:rPr>
      </w:pPr>
    </w:p>
    <w:p w14:paraId="5E5DFC8A" w14:textId="77777777" w:rsidR="00610608" w:rsidRPr="004E4D16" w:rsidRDefault="00610608">
      <w:pPr>
        <w:rPr>
          <w:rFonts w:ascii="Times New Roman" w:hAnsi="Times New Roman" w:cs="Times New Roman"/>
          <w:b/>
          <w:sz w:val="24"/>
        </w:rPr>
      </w:pPr>
      <w:r w:rsidRPr="004E4D16">
        <w:rPr>
          <w:rFonts w:ascii="Times New Roman" w:hAnsi="Times New Roman" w:cs="Times New Roman"/>
          <w:b/>
          <w:sz w:val="24"/>
        </w:rPr>
        <w:br w:type="page"/>
      </w:r>
    </w:p>
    <w:p w14:paraId="713CC346" w14:textId="7B96AC54" w:rsidR="004F7166" w:rsidRPr="004E4D1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E4D16">
        <w:rPr>
          <w:rFonts w:ascii="Times New Roman" w:hAnsi="Times New Roman" w:cs="Times New Roman"/>
          <w:b/>
          <w:sz w:val="24"/>
        </w:rPr>
        <w:lastRenderedPageBreak/>
        <w:t>IX. Vedení stavebního deníku</w:t>
      </w:r>
    </w:p>
    <w:p w14:paraId="431C3FF4" w14:textId="77777777" w:rsidR="004F7166" w:rsidRPr="004E4D16" w:rsidRDefault="004F7166" w:rsidP="004F7166">
      <w:pPr>
        <w:pStyle w:val="Zkladntextodsazen2"/>
        <w:tabs>
          <w:tab w:val="num" w:pos="284"/>
        </w:tabs>
        <w:suppressAutoHyphens/>
        <w:spacing w:afterLines="60" w:after="144" w:line="240" w:lineRule="auto"/>
        <w:ind w:left="284"/>
        <w:jc w:val="both"/>
        <w:rPr>
          <w:rFonts w:ascii="Times New Roman" w:hAnsi="Times New Roman" w:cs="Times New Roman"/>
        </w:rPr>
      </w:pPr>
      <w:r w:rsidRPr="004E4D16">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(objednatele) ke schválení. Zhotovitel je povinen umožnit na požádání objednateli nahlédnutí do stavebního deníku a pořízení si výpisů a fotokopií z něj. Čitelnou kopii veškerých záznamů obsažených ve stavebním deníku předá zhotovitel objednateli při předání a převzetí stavby.</w:t>
      </w:r>
    </w:p>
    <w:p w14:paraId="2DCE404B" w14:textId="77777777" w:rsidR="004F7166" w:rsidRPr="004E4D16" w:rsidRDefault="004F7166" w:rsidP="004F7166">
      <w:pPr>
        <w:tabs>
          <w:tab w:val="num" w:pos="709"/>
        </w:tabs>
        <w:suppressAutoHyphens/>
        <w:spacing w:after="120" w:line="240" w:lineRule="auto"/>
        <w:ind w:left="709" w:hanging="425"/>
        <w:jc w:val="center"/>
        <w:rPr>
          <w:rFonts w:ascii="Times New Roman" w:hAnsi="Times New Roman" w:cs="Times New Roman"/>
          <w:b/>
          <w:sz w:val="24"/>
        </w:rPr>
      </w:pPr>
      <w:r w:rsidRPr="004E4D16">
        <w:rPr>
          <w:rFonts w:ascii="Times New Roman" w:hAnsi="Times New Roman" w:cs="Times New Roman"/>
          <w:b/>
          <w:sz w:val="24"/>
        </w:rPr>
        <w:t>X. Přerušení prací na díle</w:t>
      </w:r>
    </w:p>
    <w:p w14:paraId="5C85501E" w14:textId="77777777" w:rsidR="004F7166" w:rsidRPr="004E4D16" w:rsidRDefault="004F7166" w:rsidP="004F7166">
      <w:pPr>
        <w:pStyle w:val="Zkladntextodsazen2"/>
        <w:numPr>
          <w:ilvl w:val="6"/>
          <w:numId w:val="7"/>
        </w:numPr>
        <w:tabs>
          <w:tab w:val="clear" w:pos="4113"/>
          <w:tab w:val="num" w:pos="3753"/>
        </w:tabs>
        <w:suppressAutoHyphens/>
        <w:spacing w:after="60" w:line="240" w:lineRule="auto"/>
        <w:ind w:left="425" w:hanging="357"/>
        <w:jc w:val="both"/>
        <w:rPr>
          <w:rFonts w:ascii="Times New Roman" w:hAnsi="Times New Roman" w:cs="Times New Roman"/>
        </w:rPr>
      </w:pPr>
      <w:r w:rsidRPr="004E4D16">
        <w:rPr>
          <w:rFonts w:ascii="Times New Roman" w:hAnsi="Times New Roman" w:cs="Times New Roman"/>
        </w:rPr>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14:paraId="015F64B2" w14:textId="77777777" w:rsidR="004F7166" w:rsidRPr="004E4D16" w:rsidRDefault="004F7166" w:rsidP="004F7166">
      <w:pPr>
        <w:pStyle w:val="Zkladntextodsazen2"/>
        <w:numPr>
          <w:ilvl w:val="6"/>
          <w:numId w:val="7"/>
        </w:numPr>
        <w:tabs>
          <w:tab w:val="clear" w:pos="4113"/>
          <w:tab w:val="num" w:pos="3753"/>
        </w:tabs>
        <w:suppressAutoHyphens/>
        <w:spacing w:after="60" w:line="240" w:lineRule="auto"/>
        <w:ind w:left="425" w:hanging="357"/>
        <w:jc w:val="both"/>
        <w:rPr>
          <w:rFonts w:ascii="Times New Roman" w:hAnsi="Times New Roman" w:cs="Times New Roman"/>
        </w:rPr>
      </w:pPr>
      <w:r w:rsidRPr="004E4D16">
        <w:rPr>
          <w:rFonts w:ascii="Times New Roman" w:hAnsi="Times New Roman" w:cs="Times New Roman"/>
        </w:rPr>
        <w:t>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14:paraId="43A6B351" w14:textId="77777777" w:rsidR="004F7166" w:rsidRPr="004E4D16" w:rsidRDefault="004F7166" w:rsidP="004F7166">
      <w:pPr>
        <w:pStyle w:val="Zkladntextodsazen2"/>
        <w:suppressAutoHyphens/>
        <w:spacing w:after="60" w:line="240" w:lineRule="auto"/>
        <w:ind w:left="425"/>
        <w:jc w:val="both"/>
        <w:rPr>
          <w:rFonts w:ascii="Times New Roman" w:hAnsi="Times New Roman" w:cs="Times New Roman"/>
        </w:rPr>
      </w:pPr>
    </w:p>
    <w:p w14:paraId="6D39FC2C" w14:textId="77777777" w:rsidR="004F7166" w:rsidRPr="004E4D16" w:rsidRDefault="004F7166" w:rsidP="004F7166">
      <w:pPr>
        <w:suppressAutoHyphens/>
        <w:spacing w:after="120" w:line="240" w:lineRule="auto"/>
        <w:jc w:val="center"/>
        <w:rPr>
          <w:rFonts w:ascii="Times New Roman" w:hAnsi="Times New Roman" w:cs="Times New Roman"/>
          <w:b/>
          <w:sz w:val="24"/>
        </w:rPr>
      </w:pPr>
      <w:r w:rsidRPr="004E4D16">
        <w:rPr>
          <w:rFonts w:ascii="Times New Roman" w:hAnsi="Times New Roman" w:cs="Times New Roman"/>
          <w:b/>
          <w:sz w:val="24"/>
        </w:rPr>
        <w:t>XI. Provádění kontrol</w:t>
      </w:r>
    </w:p>
    <w:p w14:paraId="648C0FCE" w14:textId="71DEE4D6" w:rsidR="004F7166" w:rsidRPr="004E4D16" w:rsidRDefault="004F7166" w:rsidP="004F7166">
      <w:pPr>
        <w:pStyle w:val="Zkladntextodsazen"/>
        <w:tabs>
          <w:tab w:val="left" w:pos="567"/>
        </w:tabs>
        <w:spacing w:afterLines="60" w:after="144"/>
        <w:ind w:left="426" w:hanging="426"/>
        <w:jc w:val="both"/>
        <w:rPr>
          <w:rFonts w:ascii="Times New Roman" w:hAnsi="Times New Roman" w:cs="Times New Roman"/>
        </w:rPr>
      </w:pPr>
      <w:r w:rsidRPr="004E4D16">
        <w:rPr>
          <w:rFonts w:ascii="Times New Roman" w:hAnsi="Times New Roman" w:cs="Times New Roman"/>
        </w:rPr>
        <w:t>1.</w:t>
      </w:r>
      <w:r w:rsidRPr="004E4D16">
        <w:rPr>
          <w:rFonts w:ascii="Times New Roman" w:hAnsi="Times New Roman" w:cs="Times New Roman"/>
        </w:rPr>
        <w:tab/>
        <w:t>K projednání podstatných skutečností plnění této smlouvy, celkového postupu stavebních prací, k projednání spolupráce mezi smluvními stranami apod. se uskuteční pravidelné kontrolní dny, a to v termínech dohodnutých smluvními stranami, zpravidla 1x za</w:t>
      </w:r>
      <w:r w:rsidR="004241CD" w:rsidRPr="004E4D16">
        <w:rPr>
          <w:rFonts w:ascii="Times New Roman" w:hAnsi="Times New Roman" w:cs="Times New Roman"/>
        </w:rPr>
        <w:t xml:space="preserve"> týden</w:t>
      </w:r>
      <w:r w:rsidRPr="004E4D16">
        <w:rPr>
          <w:rFonts w:ascii="Times New Roman" w:hAnsi="Times New Roman" w:cs="Times New Roman"/>
        </w:rPr>
        <w:t xml:space="preserve">. Nedohodnou-li se smluvní strany na termínech kontrolních dnů, určí termín kontrolního dnu objednatel a vyrozumí o něm zhotovitele alespoň 5 dnů předem. Kontrolní dny svolává objednatel a zhotovitel je povinen se jich zúčastnit. Zápis z kontrolního dnu zajišťuje </w:t>
      </w:r>
      <w:r w:rsidR="004241CD" w:rsidRPr="004E4D16">
        <w:rPr>
          <w:rFonts w:ascii="Times New Roman" w:hAnsi="Times New Roman" w:cs="Times New Roman"/>
        </w:rPr>
        <w:t>objednatel</w:t>
      </w:r>
      <w:r w:rsidRPr="004E4D16">
        <w:rPr>
          <w:rFonts w:ascii="Times New Roman" w:hAnsi="Times New Roman" w:cs="Times New Roman"/>
        </w:rPr>
        <w:t xml:space="preserve">. </w:t>
      </w:r>
    </w:p>
    <w:p w14:paraId="484772E4" w14:textId="49155A2D" w:rsidR="004F7166" w:rsidRPr="004E4D16" w:rsidRDefault="004F7166" w:rsidP="0028220F">
      <w:pPr>
        <w:pStyle w:val="Zkladntextodsazen"/>
        <w:spacing w:afterLines="60" w:after="144"/>
        <w:ind w:left="426" w:hanging="426"/>
        <w:jc w:val="both"/>
        <w:rPr>
          <w:rFonts w:ascii="Times New Roman" w:hAnsi="Times New Roman" w:cs="Times New Roman"/>
        </w:rPr>
      </w:pPr>
      <w:r w:rsidRPr="004E4D16">
        <w:rPr>
          <w:rFonts w:ascii="Times New Roman" w:hAnsi="Times New Roman" w:cs="Times New Roman"/>
        </w:rPr>
        <w:t xml:space="preserve">2. </w:t>
      </w:r>
      <w:r w:rsidRPr="004E4D16">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14:paraId="77950F7D" w14:textId="25A17D7B" w:rsidR="004F7166" w:rsidRPr="004E4D16" w:rsidRDefault="004F7166" w:rsidP="004F7166">
      <w:pPr>
        <w:pStyle w:val="Zkladntext"/>
        <w:tabs>
          <w:tab w:val="num" w:pos="567"/>
        </w:tabs>
        <w:suppressAutoHyphens/>
        <w:ind w:left="425" w:hanging="425"/>
        <w:jc w:val="center"/>
        <w:rPr>
          <w:b/>
        </w:rPr>
      </w:pPr>
      <w:r w:rsidRPr="004E4D16">
        <w:rPr>
          <w:b/>
        </w:rPr>
        <w:t>X</w:t>
      </w:r>
      <w:r w:rsidR="0028220F" w:rsidRPr="004E4D16">
        <w:rPr>
          <w:b/>
        </w:rPr>
        <w:t>II</w:t>
      </w:r>
      <w:r w:rsidRPr="004E4D16">
        <w:rPr>
          <w:b/>
        </w:rPr>
        <w:t>. Záruky</w:t>
      </w:r>
    </w:p>
    <w:p w14:paraId="2C801690" w14:textId="77777777" w:rsidR="004F7166" w:rsidRPr="004E4D16" w:rsidRDefault="004F7166" w:rsidP="004F7166">
      <w:pPr>
        <w:tabs>
          <w:tab w:val="num" w:pos="567"/>
        </w:tabs>
        <w:suppressAutoHyphens/>
        <w:spacing w:after="60"/>
        <w:ind w:left="425" w:hanging="425"/>
        <w:jc w:val="both"/>
        <w:rPr>
          <w:rFonts w:ascii="Times New Roman" w:hAnsi="Times New Roman" w:cs="Times New Roman"/>
          <w:b/>
        </w:rPr>
      </w:pPr>
      <w:r w:rsidRPr="004E4D16">
        <w:rPr>
          <w:rFonts w:ascii="Times New Roman" w:hAnsi="Times New Roman" w:cs="Times New Roman"/>
        </w:rPr>
        <w:t>1</w:t>
      </w:r>
      <w:r w:rsidRPr="004E4D16">
        <w:rPr>
          <w:rFonts w:ascii="Times New Roman" w:hAnsi="Times New Roman" w:cs="Times New Roman"/>
          <w:b/>
          <w:i/>
        </w:rPr>
        <w:t xml:space="preserve">. </w:t>
      </w:r>
      <w:r w:rsidRPr="004E4D16">
        <w:rPr>
          <w:rFonts w:ascii="Times New Roman" w:hAnsi="Times New Roman" w:cs="Times New Roman"/>
          <w:b/>
          <w:i/>
        </w:rPr>
        <w:tab/>
      </w:r>
      <w:r w:rsidRPr="004E4D16">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4E4D16">
        <w:rPr>
          <w:rFonts w:ascii="Times New Roman" w:hAnsi="Times New Roman" w:cs="Times New Roman"/>
          <w:b/>
        </w:rPr>
        <w:t xml:space="preserve"> </w:t>
      </w:r>
      <w:r w:rsidRPr="004E4D16">
        <w:rPr>
          <w:rFonts w:ascii="Times New Roman" w:hAnsi="Times New Roman" w:cs="Times New Roman"/>
        </w:rPr>
        <w:t xml:space="preserve">Smluvní strany si sjednávají, že záruční doba na dílo (předmět díla) dle této smlouvy </w:t>
      </w:r>
      <w:r w:rsidRPr="004E4D16">
        <w:rPr>
          <w:rFonts w:ascii="Times New Roman" w:hAnsi="Times New Roman" w:cs="Times New Roman"/>
          <w:b/>
        </w:rPr>
        <w:t>činí 60</w:t>
      </w:r>
      <w:r w:rsidRPr="004E4D16">
        <w:rPr>
          <w:rFonts w:ascii="Times New Roman" w:hAnsi="Times New Roman" w:cs="Times New Roman"/>
          <w:b/>
          <w:bCs/>
        </w:rPr>
        <w:t xml:space="preserve"> měsíců</w:t>
      </w:r>
      <w:r w:rsidRPr="004E4D16">
        <w:rPr>
          <w:rFonts w:ascii="Times New Roman" w:hAnsi="Times New Roman" w:cs="Times New Roman"/>
        </w:rPr>
        <w:t xml:space="preserve"> od převzetí díla objednatelem ve smyslu čl. VIII. odst. 8. této smlouvy.</w:t>
      </w:r>
    </w:p>
    <w:p w14:paraId="48EE585F" w14:textId="77777777" w:rsidR="004F7166" w:rsidRPr="004E4D16" w:rsidRDefault="004F7166" w:rsidP="004F7166">
      <w:pPr>
        <w:tabs>
          <w:tab w:val="num" w:pos="567"/>
        </w:tabs>
        <w:suppressAutoHyphens/>
        <w:spacing w:after="60"/>
        <w:ind w:left="425" w:hanging="425"/>
        <w:jc w:val="both"/>
        <w:rPr>
          <w:rFonts w:ascii="Times New Roman" w:hAnsi="Times New Roman" w:cs="Times New Roman"/>
        </w:rPr>
      </w:pPr>
      <w:r w:rsidRPr="004E4D16">
        <w:rPr>
          <w:rFonts w:ascii="Times New Roman" w:hAnsi="Times New Roman" w:cs="Times New Roman"/>
        </w:rPr>
        <w:t>2</w:t>
      </w:r>
      <w:r w:rsidRPr="004E4D16">
        <w:rPr>
          <w:rFonts w:ascii="Times New Roman" w:hAnsi="Times New Roman" w:cs="Times New Roman"/>
          <w:b/>
          <w:i/>
        </w:rPr>
        <w:t xml:space="preserve">. </w:t>
      </w:r>
      <w:r w:rsidRPr="004E4D16">
        <w:rPr>
          <w:rFonts w:ascii="Times New Roman" w:hAnsi="Times New Roman" w:cs="Times New Roman"/>
          <w:b/>
          <w:i/>
        </w:rPr>
        <w:tab/>
      </w:r>
      <w:r w:rsidRPr="004E4D16">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14:paraId="7AC107FB" w14:textId="77777777" w:rsidR="004F7166" w:rsidRPr="004E4D16" w:rsidRDefault="004F7166" w:rsidP="004F7166">
      <w:pPr>
        <w:tabs>
          <w:tab w:val="num" w:pos="567"/>
        </w:tabs>
        <w:suppressAutoHyphens/>
        <w:spacing w:after="60"/>
        <w:ind w:left="425" w:hanging="425"/>
        <w:jc w:val="both"/>
        <w:rPr>
          <w:rFonts w:ascii="Times New Roman" w:hAnsi="Times New Roman" w:cs="Times New Roman"/>
        </w:rPr>
      </w:pPr>
      <w:r w:rsidRPr="004E4D16">
        <w:rPr>
          <w:rFonts w:ascii="Times New Roman" w:hAnsi="Times New Roman" w:cs="Times New Roman"/>
        </w:rPr>
        <w:t xml:space="preserve">3. </w:t>
      </w:r>
      <w:r w:rsidRPr="004E4D16">
        <w:rPr>
          <w:rFonts w:ascii="Times New Roman" w:hAnsi="Times New Roman" w:cs="Times New Roman"/>
        </w:rPr>
        <w:tab/>
        <w:t xml:space="preserve">Záruční doba neběží po dobu, po kterou objednatel nemůže předmět díla užívat pro jeho vady, za které odpovídá zhotovitel. </w:t>
      </w:r>
    </w:p>
    <w:p w14:paraId="5A5C0F5C" w14:textId="77777777" w:rsidR="004F7166" w:rsidRPr="004E4D16" w:rsidRDefault="004F7166" w:rsidP="004F7166">
      <w:pPr>
        <w:tabs>
          <w:tab w:val="num" w:pos="567"/>
        </w:tabs>
        <w:suppressAutoHyphens/>
        <w:spacing w:after="60"/>
        <w:ind w:left="425" w:hanging="425"/>
        <w:jc w:val="both"/>
        <w:rPr>
          <w:rFonts w:ascii="Times New Roman" w:hAnsi="Times New Roman" w:cs="Times New Roman"/>
        </w:rPr>
      </w:pPr>
      <w:r w:rsidRPr="004E4D16">
        <w:rPr>
          <w:rFonts w:ascii="Times New Roman" w:hAnsi="Times New Roman" w:cs="Times New Roman"/>
        </w:rPr>
        <w:t>4.</w:t>
      </w:r>
      <w:r w:rsidRPr="004E4D16">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14:paraId="18C61AE9" w14:textId="77777777" w:rsidR="004F7166" w:rsidRPr="004E4D16" w:rsidRDefault="004F7166" w:rsidP="004F7166">
      <w:pPr>
        <w:tabs>
          <w:tab w:val="num" w:pos="567"/>
        </w:tabs>
        <w:suppressAutoHyphens/>
        <w:spacing w:after="60"/>
        <w:ind w:left="425"/>
        <w:jc w:val="both"/>
        <w:rPr>
          <w:rFonts w:ascii="Times New Roman" w:hAnsi="Times New Roman" w:cs="Times New Roman"/>
        </w:rPr>
      </w:pPr>
    </w:p>
    <w:p w14:paraId="030311FF" w14:textId="58F439B3" w:rsidR="004F7166" w:rsidRPr="004E4D16" w:rsidRDefault="004F7166" w:rsidP="004F7166">
      <w:pPr>
        <w:suppressAutoHyphens/>
        <w:spacing w:after="120" w:line="240" w:lineRule="auto"/>
        <w:ind w:left="425" w:hanging="425"/>
        <w:jc w:val="center"/>
        <w:rPr>
          <w:rFonts w:ascii="Times New Roman" w:hAnsi="Times New Roman" w:cs="Times New Roman"/>
          <w:b/>
          <w:sz w:val="24"/>
        </w:rPr>
      </w:pPr>
      <w:r w:rsidRPr="004E4D16">
        <w:rPr>
          <w:rFonts w:ascii="Times New Roman" w:hAnsi="Times New Roman" w:cs="Times New Roman"/>
          <w:b/>
          <w:sz w:val="24"/>
        </w:rPr>
        <w:t>X</w:t>
      </w:r>
      <w:r w:rsidR="00A900A2" w:rsidRPr="004E4D16">
        <w:rPr>
          <w:rFonts w:ascii="Times New Roman" w:hAnsi="Times New Roman" w:cs="Times New Roman"/>
          <w:b/>
          <w:sz w:val="24"/>
        </w:rPr>
        <w:t>III</w:t>
      </w:r>
      <w:r w:rsidRPr="004E4D16">
        <w:rPr>
          <w:rFonts w:ascii="Times New Roman" w:hAnsi="Times New Roman" w:cs="Times New Roman"/>
          <w:b/>
          <w:sz w:val="24"/>
        </w:rPr>
        <w:t>. Odpovědnost za vady</w:t>
      </w:r>
    </w:p>
    <w:p w14:paraId="27D623B4" w14:textId="77777777" w:rsidR="004F7166" w:rsidRPr="004E4D16" w:rsidRDefault="004F7166" w:rsidP="004F7166">
      <w:pPr>
        <w:suppressAutoHyphens/>
        <w:spacing w:after="60"/>
        <w:ind w:left="425" w:hanging="425"/>
        <w:jc w:val="both"/>
        <w:rPr>
          <w:rFonts w:ascii="Times New Roman" w:hAnsi="Times New Roman" w:cs="Times New Roman"/>
        </w:rPr>
      </w:pPr>
      <w:r w:rsidRPr="004E4D16">
        <w:rPr>
          <w:rFonts w:ascii="Times New Roman" w:hAnsi="Times New Roman" w:cs="Times New Roman"/>
        </w:rPr>
        <w:t xml:space="preserve">1. </w:t>
      </w:r>
      <w:r w:rsidRPr="004E4D16">
        <w:rPr>
          <w:rFonts w:ascii="Times New Roman" w:hAnsi="Times New Roman" w:cs="Times New Roman"/>
        </w:rPr>
        <w:tab/>
        <w:t xml:space="preserve">Vadami díla se rozumí zejména vady v množství, jakosti, sjednaném způsobu provedení díla či provedení, jež se hodí pro účel sjednaný ve smlouvě, popř. není-li tento účel ve smlouvě sjednán, </w:t>
      </w:r>
      <w:r w:rsidRPr="004E4D16">
        <w:rPr>
          <w:rFonts w:ascii="Times New Roman" w:hAnsi="Times New Roman" w:cs="Times New Roman"/>
        </w:rPr>
        <w:lastRenderedPageBreak/>
        <w:t xml:space="preserve">pro účel,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14:paraId="5D246F7B" w14:textId="77777777" w:rsidR="004F7166" w:rsidRPr="004E4D16" w:rsidRDefault="004F7166" w:rsidP="004F7166">
      <w:pPr>
        <w:suppressAutoHyphens/>
        <w:spacing w:after="60"/>
        <w:ind w:left="425" w:hanging="425"/>
        <w:jc w:val="both"/>
        <w:rPr>
          <w:rFonts w:ascii="Times New Roman" w:hAnsi="Times New Roman" w:cs="Times New Roman"/>
        </w:rPr>
      </w:pPr>
      <w:r w:rsidRPr="004E4D16">
        <w:rPr>
          <w:rFonts w:ascii="Times New Roman" w:hAnsi="Times New Roman" w:cs="Times New Roman"/>
        </w:rPr>
        <w:t xml:space="preserve">2. </w:t>
      </w:r>
      <w:r w:rsidRPr="004E4D16">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14:paraId="59D5B047" w14:textId="77777777" w:rsidR="004F7166" w:rsidRPr="004E4D16" w:rsidRDefault="004F7166" w:rsidP="004F7166">
      <w:pPr>
        <w:suppressAutoHyphens/>
        <w:spacing w:after="60"/>
        <w:ind w:left="425" w:hanging="425"/>
        <w:jc w:val="both"/>
        <w:rPr>
          <w:rFonts w:ascii="Times New Roman" w:hAnsi="Times New Roman" w:cs="Times New Roman"/>
        </w:rPr>
      </w:pPr>
      <w:r w:rsidRPr="004E4D16">
        <w:rPr>
          <w:rFonts w:ascii="Times New Roman" w:hAnsi="Times New Roman" w:cs="Times New Roman"/>
        </w:rPr>
        <w:t>3.</w:t>
      </w:r>
      <w:r w:rsidRPr="004E4D16">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75D87186" w14:textId="29EEB0EE" w:rsidR="004F7166" w:rsidRPr="004E4D16" w:rsidRDefault="004F7166" w:rsidP="00A900A2">
      <w:pPr>
        <w:pStyle w:val="Zkladntext"/>
        <w:suppressAutoHyphens/>
        <w:spacing w:after="60"/>
        <w:ind w:left="425" w:hanging="425"/>
        <w:jc w:val="both"/>
        <w:rPr>
          <w:sz w:val="22"/>
          <w:szCs w:val="22"/>
        </w:rPr>
      </w:pPr>
      <w:r w:rsidRPr="004E4D16">
        <w:rPr>
          <w:sz w:val="22"/>
          <w:szCs w:val="22"/>
        </w:rPr>
        <w:t xml:space="preserve">4. </w:t>
      </w:r>
      <w:r w:rsidRPr="004E4D16">
        <w:rPr>
          <w:sz w:val="22"/>
          <w:szCs w:val="22"/>
        </w:rPr>
        <w:tab/>
        <w:t>Objednatel je oprávněn oznámit vady díla kdykoliv během sjednané záruční doby bez nutnosti</w:t>
      </w:r>
      <w:r w:rsidR="00A900A2" w:rsidRPr="004E4D16">
        <w:rPr>
          <w:sz w:val="22"/>
          <w:szCs w:val="22"/>
        </w:rPr>
        <w:t xml:space="preserve"> </w:t>
      </w:r>
      <w:r w:rsidRPr="004E4D16">
        <w:rPr>
          <w:sz w:val="22"/>
          <w:szCs w:val="22"/>
        </w:rPr>
        <w:t>tyto oznámit bez zbytečného odkladu poté, co je zjistí nebo zjistit při vynaložení odborné péče měl.</w:t>
      </w:r>
    </w:p>
    <w:p w14:paraId="0B882ACD" w14:textId="77777777" w:rsidR="004F7166" w:rsidRPr="004E4D16" w:rsidRDefault="004F7166" w:rsidP="004F7166">
      <w:pPr>
        <w:suppressAutoHyphens/>
        <w:spacing w:after="60"/>
        <w:ind w:left="425" w:hanging="425"/>
        <w:jc w:val="both"/>
        <w:rPr>
          <w:rFonts w:ascii="Times New Roman" w:hAnsi="Times New Roman" w:cs="Times New Roman"/>
        </w:rPr>
      </w:pPr>
      <w:r w:rsidRPr="004E4D16">
        <w:rPr>
          <w:rFonts w:ascii="Times New Roman" w:hAnsi="Times New Roman" w:cs="Times New Roman"/>
        </w:rPr>
        <w:t xml:space="preserve">5. </w:t>
      </w:r>
      <w:r w:rsidRPr="004E4D16">
        <w:rPr>
          <w:rFonts w:ascii="Times New Roman" w:hAnsi="Times New Roman" w:cs="Times New Roman"/>
        </w:rPr>
        <w:tab/>
        <w:t xml:space="preserve">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V případě požadavku objednatele na odstranění zjištěných vad díla je zhotovitel povinen tyto oznámené vady odstranit ve lhůtě nejpozději 15 dnů od jejich oznámení. </w:t>
      </w:r>
    </w:p>
    <w:p w14:paraId="01DEBD8A" w14:textId="77777777" w:rsidR="004F7166" w:rsidRPr="004E4D16" w:rsidRDefault="004F7166" w:rsidP="004F7166">
      <w:pPr>
        <w:suppressAutoHyphens/>
        <w:spacing w:after="60"/>
        <w:ind w:left="425" w:hanging="425"/>
        <w:jc w:val="both"/>
        <w:rPr>
          <w:rFonts w:ascii="Times New Roman" w:hAnsi="Times New Roman" w:cs="Times New Roman"/>
        </w:rPr>
      </w:pPr>
      <w:r w:rsidRPr="004E4D16">
        <w:rPr>
          <w:rFonts w:ascii="Times New Roman" w:hAnsi="Times New Roman" w:cs="Times New Roman"/>
        </w:rPr>
        <w:t xml:space="preserve">6. </w:t>
      </w:r>
      <w:r w:rsidRPr="004E4D16">
        <w:rPr>
          <w:rFonts w:ascii="Times New Roman" w:hAnsi="Times New Roman" w:cs="Times New Roman"/>
        </w:rPr>
        <w:tab/>
        <w:t>Do doby odstranění vad není objednatel povinen platit cenu za dílo ani její část.</w:t>
      </w:r>
    </w:p>
    <w:p w14:paraId="5919FA0C" w14:textId="77777777" w:rsidR="004F7166" w:rsidRPr="004E4D16" w:rsidRDefault="004F7166" w:rsidP="004F7166">
      <w:pPr>
        <w:suppressAutoHyphens/>
        <w:spacing w:after="60"/>
        <w:ind w:left="425" w:hanging="425"/>
        <w:jc w:val="both"/>
        <w:rPr>
          <w:rFonts w:ascii="Times New Roman" w:hAnsi="Times New Roman" w:cs="Times New Roman"/>
        </w:rPr>
      </w:pPr>
      <w:r w:rsidRPr="004E4D16">
        <w:rPr>
          <w:rFonts w:ascii="Times New Roman" w:hAnsi="Times New Roman" w:cs="Times New Roman"/>
        </w:rPr>
        <w:t xml:space="preserve">7. </w:t>
      </w:r>
      <w:r w:rsidRPr="004E4D16">
        <w:rPr>
          <w:rFonts w:ascii="Times New Roman" w:hAnsi="Times New Roman" w:cs="Times New Roman"/>
        </w:rPr>
        <w:tab/>
        <w:t xml:space="preserve">Při uplatnění slevy z ceny díla může objednatel snížit sjednanou cenu díla placenou zhotoviteli o výši slevy, čímž není dotčeno ustanovení odst.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14:paraId="48B6BA86" w14:textId="1BEA6995" w:rsidR="004F7166" w:rsidRPr="004E4D16" w:rsidRDefault="004F7166" w:rsidP="00A900A2">
      <w:pPr>
        <w:suppressAutoHyphens/>
        <w:spacing w:after="60"/>
        <w:ind w:left="425" w:hanging="425"/>
        <w:jc w:val="both"/>
        <w:rPr>
          <w:rFonts w:ascii="Times New Roman" w:hAnsi="Times New Roman" w:cs="Times New Roman"/>
        </w:rPr>
      </w:pPr>
      <w:r w:rsidRPr="004E4D16">
        <w:rPr>
          <w:rFonts w:ascii="Times New Roman" w:hAnsi="Times New Roman" w:cs="Times New Roman"/>
        </w:rPr>
        <w:t xml:space="preserve">8. </w:t>
      </w:r>
      <w:r w:rsidRPr="004E4D16">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14:paraId="0AE14988" w14:textId="77777777" w:rsidR="00F26ECA" w:rsidRPr="004E4D16" w:rsidRDefault="00F26ECA" w:rsidP="00A900A2">
      <w:pPr>
        <w:suppressAutoHyphens/>
        <w:spacing w:after="60"/>
        <w:ind w:left="425" w:hanging="425"/>
        <w:jc w:val="both"/>
        <w:rPr>
          <w:rFonts w:ascii="Times New Roman" w:hAnsi="Times New Roman" w:cs="Times New Roman"/>
        </w:rPr>
      </w:pPr>
    </w:p>
    <w:p w14:paraId="251E8C22" w14:textId="335696F8" w:rsidR="004F7166" w:rsidRPr="004E4D16" w:rsidRDefault="004F7166" w:rsidP="004F7166">
      <w:pPr>
        <w:spacing w:after="120" w:line="240" w:lineRule="auto"/>
        <w:ind w:left="709" w:hanging="425"/>
        <w:jc w:val="center"/>
        <w:rPr>
          <w:rFonts w:ascii="Times New Roman" w:hAnsi="Times New Roman" w:cs="Times New Roman"/>
          <w:b/>
          <w:sz w:val="24"/>
        </w:rPr>
      </w:pPr>
      <w:r w:rsidRPr="004E4D16">
        <w:rPr>
          <w:rFonts w:ascii="Times New Roman" w:hAnsi="Times New Roman" w:cs="Times New Roman"/>
          <w:b/>
          <w:sz w:val="24"/>
        </w:rPr>
        <w:t>XI</w:t>
      </w:r>
      <w:r w:rsidR="00F26ECA" w:rsidRPr="004E4D16">
        <w:rPr>
          <w:rFonts w:ascii="Times New Roman" w:hAnsi="Times New Roman" w:cs="Times New Roman"/>
          <w:b/>
          <w:sz w:val="24"/>
        </w:rPr>
        <w:t>V</w:t>
      </w:r>
      <w:r w:rsidRPr="004E4D16">
        <w:rPr>
          <w:rFonts w:ascii="Times New Roman" w:hAnsi="Times New Roman" w:cs="Times New Roman"/>
          <w:b/>
          <w:sz w:val="24"/>
        </w:rPr>
        <w:t>. Práva a povinnosti objednatele a zhotovitele</w:t>
      </w:r>
    </w:p>
    <w:p w14:paraId="1FF2CBF2" w14:textId="7FCE960F" w:rsidR="004F7166" w:rsidRPr="004E4D16" w:rsidRDefault="004F7166" w:rsidP="004F7166">
      <w:pPr>
        <w:pStyle w:val="Zkladntextodsazen2"/>
        <w:numPr>
          <w:ilvl w:val="3"/>
          <w:numId w:val="7"/>
        </w:numPr>
        <w:tabs>
          <w:tab w:val="clear" w:pos="1953"/>
        </w:tabs>
        <w:suppressAutoHyphens/>
        <w:spacing w:afterLines="60" w:after="144" w:line="240" w:lineRule="auto"/>
        <w:ind w:left="426"/>
        <w:jc w:val="both"/>
        <w:rPr>
          <w:rFonts w:ascii="Times New Roman" w:hAnsi="Times New Roman" w:cs="Times New Roman"/>
          <w:sz w:val="24"/>
        </w:rPr>
      </w:pPr>
      <w:r w:rsidRPr="004E4D16">
        <w:rPr>
          <w:rFonts w:ascii="Times New Roman" w:hAnsi="Times New Roman" w:cs="Times New Roman"/>
        </w:rPr>
        <w:t>Místo provádění díla (staveniště) bude zhotoviteli předáno objednatelem protokolárně bezodkladně</w:t>
      </w:r>
      <w:r w:rsidR="00F26ECA" w:rsidRPr="004E4D16">
        <w:rPr>
          <w:rFonts w:ascii="Times New Roman" w:hAnsi="Times New Roman" w:cs="Times New Roman"/>
        </w:rPr>
        <w:t xml:space="preserve">, nejpozději do 3 dnů, </w:t>
      </w:r>
      <w:r w:rsidRPr="004E4D16">
        <w:rPr>
          <w:rFonts w:ascii="Times New Roman" w:hAnsi="Times New Roman" w:cs="Times New Roman"/>
        </w:rPr>
        <w:t xml:space="preserve">po nabytí účinnosti této smlouvy </w:t>
      </w:r>
      <w:r w:rsidR="00F26ECA" w:rsidRPr="004E4D16">
        <w:rPr>
          <w:rFonts w:ascii="Times New Roman" w:hAnsi="Times New Roman" w:cs="Times New Roman"/>
        </w:rPr>
        <w:t xml:space="preserve">(nedohodnou-li se smluvní strany jinak) </w:t>
      </w:r>
      <w:r w:rsidRPr="004E4D16">
        <w:rPr>
          <w:rFonts w:ascii="Times New Roman" w:hAnsi="Times New Roman" w:cs="Times New Roman"/>
        </w:rPr>
        <w:t>a zhotovitel je povinen v souladu s čl. VIII. odst. 2 zahájit provádění díla</w:t>
      </w:r>
      <w:r w:rsidRPr="004E4D16">
        <w:rPr>
          <w:rFonts w:ascii="Times New Roman" w:hAnsi="Times New Roman" w:cs="Times New Roman"/>
          <w:szCs w:val="24"/>
        </w:rPr>
        <w:t xml:space="preserve">. Od tohoto okamžiku odpovídá </w:t>
      </w:r>
      <w:r w:rsidRPr="004E4D16">
        <w:rPr>
          <w:rFonts w:ascii="Times New Roman" w:hAnsi="Times New Roman" w:cs="Times New Roman"/>
        </w:rPr>
        <w:t xml:space="preserve">zhotovitel za veškeré škody způsobené na stavebním díle, jakož i za škody, vzniklé jeho činností ve spojitosti s prováděním díla. </w:t>
      </w:r>
    </w:p>
    <w:p w14:paraId="4086C35A" w14:textId="77777777" w:rsidR="004F7166" w:rsidRPr="004E4D16"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4E4D16">
        <w:rPr>
          <w:rFonts w:ascii="Times New Roman" w:hAnsi="Times New Roman" w:cs="Times New Roman"/>
        </w:rPr>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pozemků zpět pronajímateli do 14 dnů po podpisu předávacího protokolu díla. Též si na vlastní náklady zajistí odvoz a uložení přebytečného materiálu na skládky, včetně zaplacení skládkovného, a to nejpozději před předáním a převzetím díla.</w:t>
      </w:r>
    </w:p>
    <w:p w14:paraId="0D0135A1" w14:textId="77777777" w:rsidR="004F7166" w:rsidRPr="004E4D16"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4E4D16">
        <w:rPr>
          <w:rFonts w:ascii="Times New Roman" w:hAnsi="Times New Roman" w:cs="Times New Roman"/>
        </w:rPr>
        <w:t xml:space="preserve">V případě prodloužení termínu pro provedení díla oproti termínu smluvnímu je zhotovitel povinen na vlastní náklady zajistit prodloužení všech povolení, nutných pro provádění stavby. </w:t>
      </w:r>
    </w:p>
    <w:p w14:paraId="0273247A" w14:textId="77777777" w:rsidR="004F7166" w:rsidRPr="004E4D16"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4E4D16">
        <w:rPr>
          <w:rFonts w:ascii="Times New Roman" w:hAnsi="Times New Roman" w:cs="Times New Roman"/>
        </w:rPr>
        <w:lastRenderedPageBreak/>
        <w:t>Zhotovitel je povinen zajistit na svůj náklad vytýčení stávajících inženýrských sítí. Za jejich případné poškození nese zhotovitel plnou odpovědnost</w:t>
      </w:r>
      <w:r w:rsidRPr="004E4D16">
        <w:rPr>
          <w:rFonts w:ascii="Times New Roman" w:hAnsi="Times New Roman" w:cs="Times New Roman"/>
          <w:sz w:val="24"/>
        </w:rPr>
        <w:t>.</w:t>
      </w:r>
    </w:p>
    <w:p w14:paraId="164B1EA2" w14:textId="77777777" w:rsidR="004F7166" w:rsidRPr="004E4D16" w:rsidRDefault="004F7166" w:rsidP="004F7166">
      <w:pPr>
        <w:pStyle w:val="Odstavecseseznamem"/>
        <w:numPr>
          <w:ilvl w:val="3"/>
          <w:numId w:val="7"/>
        </w:numPr>
        <w:suppressAutoHyphens/>
        <w:spacing w:afterLines="60" w:after="144"/>
        <w:ind w:left="426"/>
        <w:jc w:val="both"/>
        <w:rPr>
          <w:rFonts w:ascii="Times New Roman" w:hAnsi="Times New Roman" w:cs="Times New Roman"/>
        </w:rPr>
      </w:pPr>
      <w:r w:rsidRPr="004E4D16">
        <w:rPr>
          <w:rFonts w:ascii="Times New Roman" w:hAnsi="Times New Roman" w:cs="Times New Roman"/>
        </w:rPr>
        <w:t>Zhotovitel vyklidí staveniště a uvede do původního řádného stavu veškeré jím dotčené plochy nejpozději do 14 dnů 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14:paraId="5AE2FD2D" w14:textId="77777777" w:rsidR="004F7166" w:rsidRPr="004E4D16"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sidRPr="004E4D16">
        <w:rPr>
          <w:rFonts w:ascii="Times New Roman" w:hAnsi="Times New Roman" w:cs="Times New Roman"/>
        </w:rPr>
        <w:t xml:space="preserve">Zhotovitel prohlašuje, že má sjednanou platnou pojistnou smlouvu s pojištěním odpovědnosti za škody způsobené třetí osobě v min. výši 1.000.000,- Kč. Zhotovitel je povinen udržovat pojištění tak, jak bylo platné beze změn po celou dobu plnění této smlouvy. V případě porušení této povinnosti je objednatel oprávněn odstoupit od Smlouvy. </w:t>
      </w:r>
    </w:p>
    <w:p w14:paraId="51178D66" w14:textId="77777777" w:rsidR="004F7166" w:rsidRPr="004E4D16"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sidRPr="004E4D16">
        <w:rPr>
          <w:rFonts w:ascii="Times New Roman" w:hAnsi="Times New Roman" w:cs="Times New Roman"/>
        </w:rPr>
        <w:t xml:space="preserve">Na pokyn objednatele je zhotovitel 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zhotovitel povinen učinit příslušná opatření tak, aby pojištění bylo udrženo tak, jak je požadováno v tomto ustanovení. </w:t>
      </w:r>
    </w:p>
    <w:p w14:paraId="0F986B08" w14:textId="77777777" w:rsidR="004F7166" w:rsidRPr="004E4D16" w:rsidRDefault="004F7166" w:rsidP="004F7166">
      <w:pPr>
        <w:pStyle w:val="Odstavecseseznamem"/>
        <w:numPr>
          <w:ilvl w:val="3"/>
          <w:numId w:val="7"/>
        </w:numPr>
        <w:tabs>
          <w:tab w:val="num" w:pos="709"/>
        </w:tabs>
        <w:suppressAutoHyphens/>
        <w:spacing w:afterLines="60" w:after="144"/>
        <w:ind w:left="426"/>
        <w:jc w:val="both"/>
        <w:rPr>
          <w:rFonts w:ascii="Times New Roman" w:hAnsi="Times New Roman" w:cs="Times New Roman"/>
        </w:rPr>
      </w:pPr>
      <w:r w:rsidRPr="004E4D16">
        <w:rPr>
          <w:rFonts w:ascii="Times New Roman" w:hAnsi="Times New Roman" w:cs="Times New Roman"/>
        </w:rPr>
        <w:t>Pro případ porušení povinnosti zhotovitele udržovat pojištění odpovědnosti za škody způsobené třetí osobě po celou dobu trvání Smlouvy sjednávají strany této Smlouvy smluvní pokutu ve výši 10. 000,- Kč, splatnou na písemnou výzvu do 15 dnů od doručení.</w:t>
      </w:r>
    </w:p>
    <w:p w14:paraId="0396C42D" w14:textId="780F76FB" w:rsidR="004F7166" w:rsidRPr="004E4D16" w:rsidRDefault="004F7166" w:rsidP="004F7166">
      <w:pPr>
        <w:tabs>
          <w:tab w:val="num" w:pos="567"/>
        </w:tabs>
        <w:suppressAutoHyphens/>
        <w:spacing w:after="60" w:line="240" w:lineRule="auto"/>
        <w:ind w:left="425"/>
        <w:jc w:val="both"/>
        <w:rPr>
          <w:rFonts w:ascii="Times New Roman" w:hAnsi="Times New Roman" w:cs="Times New Roman"/>
        </w:rPr>
      </w:pPr>
    </w:p>
    <w:p w14:paraId="019B643F" w14:textId="77777777" w:rsidR="004F7166" w:rsidRPr="004E4D16" w:rsidRDefault="004F7166" w:rsidP="004F7166">
      <w:pPr>
        <w:pStyle w:val="Zkladntextodsazen"/>
        <w:spacing w:line="240" w:lineRule="auto"/>
        <w:ind w:left="284"/>
        <w:jc w:val="center"/>
        <w:rPr>
          <w:rFonts w:ascii="Times New Roman" w:hAnsi="Times New Roman" w:cs="Times New Roman"/>
          <w:b/>
          <w:sz w:val="24"/>
        </w:rPr>
      </w:pPr>
      <w:r w:rsidRPr="004E4D16">
        <w:rPr>
          <w:rFonts w:ascii="Times New Roman" w:hAnsi="Times New Roman" w:cs="Times New Roman"/>
          <w:b/>
          <w:sz w:val="24"/>
        </w:rPr>
        <w:t>XV. Vlastnictví díla</w:t>
      </w:r>
    </w:p>
    <w:p w14:paraId="41616628" w14:textId="452D2CA3" w:rsidR="004F7166" w:rsidRPr="004E4D16" w:rsidRDefault="004F7166" w:rsidP="004F7166">
      <w:pPr>
        <w:pStyle w:val="Zkladntext"/>
        <w:suppressAutoHyphens/>
        <w:spacing w:afterLines="60" w:after="144"/>
        <w:ind w:left="360"/>
        <w:jc w:val="both"/>
        <w:rPr>
          <w:sz w:val="22"/>
          <w:szCs w:val="22"/>
        </w:rPr>
      </w:pPr>
      <w:r w:rsidRPr="004E4D16">
        <w:rPr>
          <w:sz w:val="22"/>
          <w:szCs w:val="22"/>
        </w:rPr>
        <w:t>Vznikající dílo je od počátku svého vzniku vlastnictvím objednatele. Nebezpečí vzniku škody na věci nese zhotovitel až do splnění závazku podle čl. VIII bodu 8. této smlouvy.</w:t>
      </w:r>
    </w:p>
    <w:p w14:paraId="5098D8E2" w14:textId="77777777" w:rsidR="004F7166" w:rsidRPr="004E4D16" w:rsidRDefault="004F7166" w:rsidP="004F7166">
      <w:pPr>
        <w:pStyle w:val="Zkladntext"/>
        <w:suppressAutoHyphens/>
        <w:spacing w:afterLines="60" w:after="144"/>
        <w:ind w:left="360"/>
      </w:pPr>
    </w:p>
    <w:p w14:paraId="12C53EEE" w14:textId="77777777" w:rsidR="004F7166" w:rsidRPr="004E4D16" w:rsidRDefault="004F7166" w:rsidP="004F7166">
      <w:pPr>
        <w:spacing w:after="120" w:line="240" w:lineRule="auto"/>
        <w:jc w:val="center"/>
        <w:rPr>
          <w:rFonts w:ascii="Times New Roman" w:hAnsi="Times New Roman" w:cs="Times New Roman"/>
          <w:b/>
          <w:sz w:val="24"/>
          <w:szCs w:val="24"/>
        </w:rPr>
      </w:pPr>
      <w:r w:rsidRPr="004E4D16">
        <w:rPr>
          <w:rFonts w:ascii="Times New Roman" w:hAnsi="Times New Roman" w:cs="Times New Roman"/>
          <w:b/>
          <w:sz w:val="24"/>
          <w:szCs w:val="24"/>
        </w:rPr>
        <w:t>XVI. Odstoupení od smlouvy</w:t>
      </w:r>
    </w:p>
    <w:p w14:paraId="47DDD83B" w14:textId="43A0A71C" w:rsidR="004F7166" w:rsidRPr="004E4D16" w:rsidRDefault="004F7166" w:rsidP="00306C7C">
      <w:pPr>
        <w:pStyle w:val="Zkladntextodsazen"/>
        <w:spacing w:afterLines="60" w:after="144"/>
        <w:ind w:left="360"/>
        <w:jc w:val="both"/>
        <w:rPr>
          <w:rFonts w:ascii="Times New Roman" w:hAnsi="Times New Roman" w:cs="Times New Roman"/>
        </w:rPr>
      </w:pPr>
      <w:r w:rsidRPr="004E4D16">
        <w:rPr>
          <w:rFonts w:ascii="Times New Roman" w:hAnsi="Times New Roman" w:cs="Times New Roman"/>
        </w:rPr>
        <w:t>Pokud zhotovitel provede dílo nekvalitním způsobem v rozporu s ustanoveními obsaženými v této smlouvě, a to zejména v čl. II. této smlouvy a nezjedná ihned nápravu a neprovede neprodleně odpovídajícím způsobem a kvalitně nutné opravy, úpravy apod., nebo je v prodlení s předáním díla nebo s postupem prací dle objednatelem schváleného harmonogramu po dobu delší 1 měsíce, je objednatel oprávněn od této smlouvy odstoupit. Toto odstoupení však nemá vliv na vznik, existenci a trvání nároku na smluvní pokutu a nároku na náhradu škody.</w:t>
      </w:r>
    </w:p>
    <w:p w14:paraId="22ACFB0F" w14:textId="77777777" w:rsidR="00610608" w:rsidRPr="004E4D16" w:rsidRDefault="00610608" w:rsidP="00610608">
      <w:pPr>
        <w:rPr>
          <w:rFonts w:ascii="Times New Roman" w:hAnsi="Times New Roman" w:cs="Times New Roman"/>
          <w:b/>
          <w:sz w:val="24"/>
        </w:rPr>
      </w:pPr>
    </w:p>
    <w:p w14:paraId="24BD1BDD" w14:textId="15DB8C95" w:rsidR="004F7166" w:rsidRPr="004E4D16" w:rsidRDefault="004F7166" w:rsidP="00610608">
      <w:pPr>
        <w:jc w:val="center"/>
        <w:rPr>
          <w:rFonts w:ascii="Times New Roman" w:hAnsi="Times New Roman" w:cs="Times New Roman"/>
          <w:b/>
          <w:sz w:val="24"/>
        </w:rPr>
      </w:pPr>
      <w:r w:rsidRPr="004E4D16">
        <w:rPr>
          <w:rFonts w:ascii="Times New Roman" w:hAnsi="Times New Roman" w:cs="Times New Roman"/>
          <w:b/>
          <w:sz w:val="24"/>
        </w:rPr>
        <w:t>XVII. Závěrečná ujednání</w:t>
      </w:r>
    </w:p>
    <w:p w14:paraId="05E2AB41" w14:textId="77777777" w:rsidR="004F7166" w:rsidRPr="004E4D16" w:rsidRDefault="004F7166" w:rsidP="004F7166">
      <w:pPr>
        <w:pStyle w:val="Default"/>
        <w:numPr>
          <w:ilvl w:val="0"/>
          <w:numId w:val="9"/>
        </w:numPr>
        <w:spacing w:after="60"/>
        <w:ind w:left="283" w:hanging="357"/>
        <w:jc w:val="both"/>
        <w:rPr>
          <w:color w:val="auto"/>
          <w:sz w:val="22"/>
          <w:szCs w:val="22"/>
        </w:rPr>
      </w:pPr>
      <w:r w:rsidRPr="004E4D16">
        <w:rPr>
          <w:color w:val="auto"/>
          <w:sz w:val="22"/>
          <w:szCs w:val="22"/>
        </w:rPr>
        <w:t xml:space="preserve">Tato smlouva </w:t>
      </w:r>
      <w:r w:rsidRPr="004E4D16">
        <w:rPr>
          <w:bCs/>
          <w:color w:val="auto"/>
          <w:sz w:val="22"/>
          <w:szCs w:val="22"/>
        </w:rPr>
        <w:t>nabývá platnosti dnem jejího uzavření</w:t>
      </w:r>
      <w:r w:rsidRPr="004E4D16">
        <w:rPr>
          <w:color w:val="auto"/>
          <w:sz w:val="22"/>
          <w:szCs w:val="22"/>
        </w:rPr>
        <w:t xml:space="preserve">, poté bude obratem zveřejněna objednatelem v Registru smluv.  Účinnosti nabývá dnem zveřejnění v Registru smluv. </w:t>
      </w:r>
    </w:p>
    <w:p w14:paraId="63D09867" w14:textId="77777777" w:rsidR="004F7166" w:rsidRPr="004E4D16" w:rsidRDefault="004F7166" w:rsidP="004F7166">
      <w:pPr>
        <w:pStyle w:val="Normlnweb"/>
        <w:numPr>
          <w:ilvl w:val="0"/>
          <w:numId w:val="9"/>
        </w:numPr>
        <w:spacing w:before="0" w:after="60"/>
        <w:ind w:left="283" w:hanging="357"/>
        <w:jc w:val="both"/>
        <w:rPr>
          <w:sz w:val="22"/>
          <w:szCs w:val="22"/>
        </w:rPr>
      </w:pPr>
      <w:r w:rsidRPr="004E4D16">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14:paraId="5473A5AC" w14:textId="77777777" w:rsidR="004F7166" w:rsidRPr="004E4D16"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4E4D16">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14:paraId="73A793CB" w14:textId="77777777" w:rsidR="004F7166" w:rsidRPr="004E4D16" w:rsidRDefault="004F7166" w:rsidP="004F7166">
      <w:pPr>
        <w:pStyle w:val="Odstavecseseznamem"/>
        <w:numPr>
          <w:ilvl w:val="0"/>
          <w:numId w:val="9"/>
        </w:numPr>
        <w:autoSpaceDE w:val="0"/>
        <w:autoSpaceDN w:val="0"/>
        <w:spacing w:before="120" w:after="60" w:line="240" w:lineRule="auto"/>
        <w:ind w:left="283" w:hanging="357"/>
        <w:contextualSpacing w:val="0"/>
        <w:jc w:val="both"/>
        <w:rPr>
          <w:rFonts w:ascii="Times New Roman" w:hAnsi="Times New Roman" w:cs="Times New Roman"/>
        </w:rPr>
      </w:pPr>
      <w:r w:rsidRPr="004E4D16">
        <w:rPr>
          <w:rFonts w:ascii="Times New Roman" w:hAnsi="Times New Roman" w:cs="Times New Roman"/>
        </w:rPr>
        <w:t xml:space="preserve">Zhotovitel výslovně souhlasí se zveřejněním všech náležitostí tohoto smluvního vztahu, výsledků zadávacího řízení vč. údajů o hodnotách parametrů (své) vybrané nabídky, jakož i se zveřejněním </w:t>
      </w:r>
      <w:r w:rsidRPr="004E4D16">
        <w:rPr>
          <w:rFonts w:ascii="Times New Roman" w:hAnsi="Times New Roman" w:cs="Times New Roman"/>
        </w:rPr>
        <w:lastRenderedPageBreak/>
        <w:t>celého znění této smlouvy včetně jejích příloh, všech jejích změn a dodatků v souladu s ust. § 219 z. č. 134/2016 Sb., o zadávání veřejných zakázek.</w:t>
      </w:r>
    </w:p>
    <w:p w14:paraId="7EDDCA8E" w14:textId="5B46E8BB" w:rsidR="004F7166" w:rsidRPr="004E4D16"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4E4D16">
        <w:rPr>
          <w:rFonts w:ascii="Times New Roman" w:hAnsi="Times New Roman" w:cs="Times New Roman"/>
        </w:rPr>
        <w:t>Veškeré změny této smlouvy mohou být po dohodě smluvních stran činěny pouze písemnou formou</w:t>
      </w:r>
      <w:r w:rsidR="00306C7C" w:rsidRPr="004E4D16">
        <w:rPr>
          <w:rFonts w:ascii="Times New Roman" w:hAnsi="Times New Roman" w:cs="Times New Roman"/>
        </w:rPr>
        <w:t>,</w:t>
      </w:r>
      <w:r w:rsidRPr="004E4D16">
        <w:rPr>
          <w:rFonts w:ascii="Times New Roman" w:hAnsi="Times New Roman" w:cs="Times New Roman"/>
        </w:rPr>
        <w:t xml:space="preserve"> a to v podobě číslovaných dodatků k této smlouvě.</w:t>
      </w:r>
    </w:p>
    <w:p w14:paraId="1DB09483" w14:textId="77777777" w:rsidR="004F7166" w:rsidRPr="004E4D16"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4E4D16">
        <w:rPr>
          <w:rFonts w:ascii="Times New Roman" w:hAnsi="Times New Roman" w:cs="Times New Roman"/>
        </w:rPr>
        <w:t>Smlouva je vyhotovena ve dvou stejnopisech s platností originálu, z nichž po jednom stejnopisu obdrží zhotovitel i objednatel. Pokud je tato smlouva podepisována elektronicky, je vyhotovena v jednom stejnopise podepsaném elektronicky oběma smluvními stranami.</w:t>
      </w:r>
    </w:p>
    <w:p w14:paraId="1A3E20DC" w14:textId="77777777" w:rsidR="004F7166" w:rsidRPr="004E4D16"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4E4D16">
        <w:rPr>
          <w:rFonts w:ascii="Times New Roman" w:hAnsi="Times New Roman" w:cs="Times New Roman"/>
        </w:rPr>
        <w:t>Pokud v této smlouvě nebylo ujednáno jinak, řídí se právní poměry z ní vyplývající a vznikající zákonem č. 89/2012 Sb., občanským zákoníkem, v platném znění.</w:t>
      </w:r>
    </w:p>
    <w:p w14:paraId="5C7F6565" w14:textId="77777777" w:rsidR="004F7166" w:rsidRPr="004E4D16" w:rsidRDefault="004F7166" w:rsidP="004F7166">
      <w:pPr>
        <w:pStyle w:val="Odstavecseseznamem"/>
        <w:numPr>
          <w:ilvl w:val="0"/>
          <w:numId w:val="9"/>
        </w:numPr>
        <w:suppressAutoHyphens/>
        <w:spacing w:after="60" w:line="240" w:lineRule="auto"/>
        <w:ind w:left="283" w:hanging="357"/>
        <w:contextualSpacing w:val="0"/>
        <w:jc w:val="both"/>
        <w:rPr>
          <w:rFonts w:ascii="Times New Roman" w:hAnsi="Times New Roman" w:cs="Times New Roman"/>
        </w:rPr>
      </w:pPr>
      <w:r w:rsidRPr="004E4D16">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1E61CCDA" w14:textId="77777777" w:rsidR="004F7166" w:rsidRPr="004E4D16" w:rsidRDefault="004F7166" w:rsidP="004F7166">
      <w:pPr>
        <w:suppressAutoHyphens/>
        <w:spacing w:afterLines="60" w:after="144"/>
        <w:rPr>
          <w:rFonts w:ascii="Times New Roman" w:hAnsi="Times New Roman" w:cs="Times New Roman"/>
          <w:b/>
          <w:u w:val="single"/>
        </w:rPr>
      </w:pPr>
    </w:p>
    <w:p w14:paraId="28FC9606" w14:textId="77777777" w:rsidR="004F7166" w:rsidRPr="004E4D16" w:rsidRDefault="004F7166" w:rsidP="004F7166">
      <w:pPr>
        <w:suppressAutoHyphens/>
        <w:spacing w:afterLines="60" w:after="144"/>
        <w:rPr>
          <w:rFonts w:ascii="Times New Roman" w:hAnsi="Times New Roman" w:cs="Times New Roman"/>
          <w:b/>
        </w:rPr>
      </w:pPr>
      <w:r w:rsidRPr="004E4D16">
        <w:rPr>
          <w:rFonts w:ascii="Times New Roman" w:hAnsi="Times New Roman" w:cs="Times New Roman"/>
          <w:b/>
        </w:rPr>
        <w:t xml:space="preserve">Přílohy: </w:t>
      </w:r>
    </w:p>
    <w:p w14:paraId="075AD404" w14:textId="4F169B44" w:rsidR="004F7166" w:rsidRPr="004E4D16" w:rsidRDefault="00610608" w:rsidP="004F7166">
      <w:pPr>
        <w:suppressAutoHyphens/>
        <w:spacing w:afterLines="60" w:after="144"/>
        <w:rPr>
          <w:rFonts w:ascii="Times New Roman" w:hAnsi="Times New Roman" w:cs="Times New Roman"/>
          <w:b/>
        </w:rPr>
      </w:pPr>
      <w:r w:rsidRPr="004E4D16">
        <w:rPr>
          <w:rFonts w:ascii="Times New Roman" w:hAnsi="Times New Roman" w:cs="Times New Roman"/>
          <w:b/>
        </w:rPr>
        <w:t>Cenová nabídka zhotovitele ze dne 22.8.2025</w:t>
      </w:r>
    </w:p>
    <w:p w14:paraId="42845B1F" w14:textId="7BB219B3" w:rsidR="004F7166" w:rsidRPr="004E4D16" w:rsidRDefault="004F7166" w:rsidP="004F7166">
      <w:pPr>
        <w:suppressAutoHyphens/>
        <w:spacing w:afterLines="60" w:after="144"/>
        <w:rPr>
          <w:rFonts w:ascii="Times New Roman" w:hAnsi="Times New Roman" w:cs="Times New Roman"/>
        </w:rPr>
      </w:pPr>
      <w:r w:rsidRPr="004E4D16">
        <w:rPr>
          <w:rFonts w:ascii="Times New Roman" w:hAnsi="Times New Roman" w:cs="Times New Roman"/>
        </w:rPr>
        <w:t>V</w:t>
      </w:r>
      <w:r w:rsidRPr="004E4D16">
        <w:rPr>
          <w:rFonts w:ascii="Times New Roman" w:hAnsi="Times New Roman" w:cs="Times New Roman"/>
          <w:b/>
        </w:rPr>
        <w:t> </w:t>
      </w:r>
      <w:r w:rsidRPr="004E4D16">
        <w:rPr>
          <w:rFonts w:ascii="Times New Roman" w:hAnsi="Times New Roman" w:cs="Times New Roman"/>
        </w:rPr>
        <w:t xml:space="preserve">Dobřanech, dne: </w:t>
      </w:r>
      <w:r w:rsidR="00F21D14">
        <w:rPr>
          <w:rFonts w:ascii="Times New Roman" w:hAnsi="Times New Roman" w:cs="Times New Roman"/>
        </w:rPr>
        <w:t>15.9.2025</w:t>
      </w:r>
      <w:r w:rsidRPr="004E4D16">
        <w:rPr>
          <w:rFonts w:ascii="Times New Roman" w:hAnsi="Times New Roman" w:cs="Times New Roman"/>
        </w:rPr>
        <w:t xml:space="preserve">                                   </w:t>
      </w:r>
      <w:r w:rsidR="00F21D14">
        <w:rPr>
          <w:rFonts w:ascii="Times New Roman" w:hAnsi="Times New Roman" w:cs="Times New Roman"/>
        </w:rPr>
        <w:tab/>
      </w:r>
      <w:r w:rsidRPr="004E4D16">
        <w:rPr>
          <w:rFonts w:ascii="Times New Roman" w:hAnsi="Times New Roman" w:cs="Times New Roman"/>
        </w:rPr>
        <w:t xml:space="preserve"> V</w:t>
      </w:r>
      <w:r w:rsidR="00F21D14">
        <w:rPr>
          <w:rFonts w:ascii="Times New Roman" w:hAnsi="Times New Roman" w:cs="Times New Roman"/>
        </w:rPr>
        <w:t xml:space="preserve"> Dolcích </w:t>
      </w:r>
      <w:r w:rsidRPr="004E4D16">
        <w:rPr>
          <w:rFonts w:ascii="Times New Roman" w:hAnsi="Times New Roman" w:cs="Times New Roman"/>
        </w:rPr>
        <w:t xml:space="preserve">dne: </w:t>
      </w:r>
      <w:r w:rsidR="00F21D14">
        <w:rPr>
          <w:rFonts w:ascii="Times New Roman" w:hAnsi="Times New Roman" w:cs="Times New Roman"/>
        </w:rPr>
        <w:t>18.9.2025</w:t>
      </w:r>
    </w:p>
    <w:p w14:paraId="6AA87A8B" w14:textId="77777777" w:rsidR="004F7166" w:rsidRPr="004E4D16" w:rsidRDefault="004F7166" w:rsidP="004F7166">
      <w:pPr>
        <w:suppressAutoHyphens/>
        <w:rPr>
          <w:rFonts w:ascii="Times New Roman" w:hAnsi="Times New Roman" w:cs="Times New Roman"/>
        </w:rPr>
      </w:pPr>
      <w:r w:rsidRPr="004E4D16">
        <w:rPr>
          <w:rFonts w:ascii="Times New Roman" w:hAnsi="Times New Roman" w:cs="Times New Roman"/>
        </w:rPr>
        <w:t>Objednatel:                                                                           Zhotovitel:</w:t>
      </w:r>
    </w:p>
    <w:p w14:paraId="5C720EDF" w14:textId="77777777" w:rsidR="004F7166" w:rsidRPr="004E4D16" w:rsidRDefault="004F7166" w:rsidP="004F7166">
      <w:pPr>
        <w:suppressAutoHyphens/>
        <w:rPr>
          <w:rFonts w:ascii="Times New Roman" w:hAnsi="Times New Roman" w:cs="Times New Roman"/>
        </w:rPr>
      </w:pPr>
    </w:p>
    <w:p w14:paraId="1EB15BD4" w14:textId="77777777" w:rsidR="004F7166" w:rsidRPr="004E4D16" w:rsidRDefault="004F7166" w:rsidP="004F7166">
      <w:pPr>
        <w:suppressAutoHyphens/>
        <w:rPr>
          <w:rFonts w:ascii="Times New Roman" w:hAnsi="Times New Roman" w:cs="Times New Roman"/>
        </w:rPr>
      </w:pPr>
    </w:p>
    <w:p w14:paraId="151C8D30" w14:textId="77777777" w:rsidR="004F7166" w:rsidRPr="004E4D16" w:rsidRDefault="004F7166" w:rsidP="004F7166">
      <w:pPr>
        <w:suppressAutoHyphens/>
        <w:rPr>
          <w:rFonts w:ascii="Times New Roman" w:hAnsi="Times New Roman" w:cs="Times New Roman"/>
        </w:rPr>
      </w:pPr>
    </w:p>
    <w:p w14:paraId="0361349F" w14:textId="77777777" w:rsidR="004F7166" w:rsidRPr="004E4D16" w:rsidRDefault="004F7166" w:rsidP="004F7166">
      <w:pPr>
        <w:suppressAutoHyphens/>
        <w:rPr>
          <w:rFonts w:ascii="Times New Roman" w:hAnsi="Times New Roman" w:cs="Times New Roman"/>
          <w:sz w:val="6"/>
        </w:rPr>
      </w:pPr>
    </w:p>
    <w:p w14:paraId="432C647E" w14:textId="77777777" w:rsidR="004F7166" w:rsidRPr="004E4D16" w:rsidRDefault="004F7166" w:rsidP="004F7166">
      <w:pPr>
        <w:suppressAutoHyphens/>
        <w:rPr>
          <w:rFonts w:ascii="Times New Roman" w:hAnsi="Times New Roman" w:cs="Times New Roman"/>
        </w:rPr>
      </w:pPr>
      <w:r w:rsidRPr="004E4D16">
        <w:rPr>
          <w:rFonts w:ascii="Times New Roman" w:hAnsi="Times New Roman" w:cs="Times New Roman"/>
        </w:rPr>
        <w:t>….....................................................                                .......................................................</w:t>
      </w:r>
    </w:p>
    <w:p w14:paraId="19182079" w14:textId="7A90F0D8" w:rsidR="004F7166" w:rsidRPr="004E4D16" w:rsidRDefault="004F7166" w:rsidP="004F7166">
      <w:pPr>
        <w:spacing w:after="0" w:line="240" w:lineRule="auto"/>
        <w:rPr>
          <w:rFonts w:ascii="Times New Roman" w:hAnsi="Times New Roman" w:cs="Times New Roman"/>
          <w:b/>
        </w:rPr>
      </w:pPr>
      <w:r w:rsidRPr="004E4D16">
        <w:rPr>
          <w:rFonts w:ascii="Times New Roman" w:hAnsi="Times New Roman" w:cs="Times New Roman"/>
          <w:b/>
        </w:rPr>
        <w:t xml:space="preserve">         </w:t>
      </w:r>
    </w:p>
    <w:p w14:paraId="4DA28E9C" w14:textId="7327B0ED" w:rsidR="004F7166" w:rsidRPr="004E4D16" w:rsidRDefault="004F7166" w:rsidP="004F7166">
      <w:pPr>
        <w:spacing w:after="0" w:line="240" w:lineRule="auto"/>
        <w:rPr>
          <w:rFonts w:ascii="Times New Roman" w:hAnsi="Times New Roman" w:cs="Times New Roman"/>
        </w:rPr>
      </w:pPr>
      <w:r w:rsidRPr="004E4D16">
        <w:rPr>
          <w:rFonts w:ascii="Times New Roman" w:hAnsi="Times New Roman" w:cs="Times New Roman"/>
        </w:rPr>
        <w:t xml:space="preserve">                      ředitel                                                                       </w:t>
      </w:r>
      <w:r w:rsidR="00F21D14">
        <w:rPr>
          <w:rFonts w:ascii="Times New Roman" w:hAnsi="Times New Roman" w:cs="Times New Roman"/>
        </w:rPr>
        <w:t>Zednictví Josef Bultas ml.</w:t>
      </w:r>
    </w:p>
    <w:p w14:paraId="7045C98A" w14:textId="77777777" w:rsidR="004F7166" w:rsidRPr="00D50399" w:rsidRDefault="004F7166" w:rsidP="004F7166">
      <w:pPr>
        <w:spacing w:afterLines="60" w:after="144" w:line="240" w:lineRule="auto"/>
        <w:rPr>
          <w:rFonts w:ascii="Times New Roman" w:hAnsi="Times New Roman" w:cs="Times New Roman"/>
        </w:rPr>
      </w:pPr>
      <w:r w:rsidRPr="004E4D16">
        <w:rPr>
          <w:rFonts w:ascii="Times New Roman" w:hAnsi="Times New Roman" w:cs="Times New Roman"/>
        </w:rPr>
        <w:t>Psychiatrické nemocnice v  Dobřanech</w:t>
      </w:r>
      <w:r w:rsidRPr="00D50399">
        <w:rPr>
          <w:rFonts w:ascii="Times New Roman" w:hAnsi="Times New Roman" w:cs="Times New Roman"/>
        </w:rPr>
        <w:t xml:space="preserve">        </w:t>
      </w:r>
    </w:p>
    <w:p w14:paraId="04547971" w14:textId="77777777" w:rsidR="004F7166" w:rsidRPr="00D50399" w:rsidRDefault="004F7166" w:rsidP="004F7166">
      <w:pPr>
        <w:tabs>
          <w:tab w:val="num" w:pos="567"/>
        </w:tabs>
        <w:suppressAutoHyphens/>
        <w:spacing w:after="60" w:line="240" w:lineRule="auto"/>
        <w:ind w:left="425"/>
        <w:jc w:val="both"/>
        <w:rPr>
          <w:rFonts w:ascii="Times New Roman" w:hAnsi="Times New Roman" w:cs="Times New Roman"/>
        </w:rPr>
      </w:pPr>
    </w:p>
    <w:p w14:paraId="64E9547D" w14:textId="77777777" w:rsidR="00CA4BFB" w:rsidRPr="004F7166" w:rsidRDefault="00CA4BFB" w:rsidP="004F7166"/>
    <w:sectPr w:rsidR="00CA4BFB" w:rsidRPr="004F7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4"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7"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0A3363"/>
    <w:multiLevelType w:val="hybridMultilevel"/>
    <w:tmpl w:val="3918B7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224492045">
    <w:abstractNumId w:val="5"/>
  </w:num>
  <w:num w:numId="2" w16cid:durableId="574822349">
    <w:abstractNumId w:val="7"/>
  </w:num>
  <w:num w:numId="3" w16cid:durableId="1024213687">
    <w:abstractNumId w:val="6"/>
  </w:num>
  <w:num w:numId="4" w16cid:durableId="923799179">
    <w:abstractNumId w:val="3"/>
  </w:num>
  <w:num w:numId="5" w16cid:durableId="1104304532">
    <w:abstractNumId w:val="4"/>
  </w:num>
  <w:num w:numId="6" w16cid:durableId="889343341">
    <w:abstractNumId w:val="8"/>
  </w:num>
  <w:num w:numId="7" w16cid:durableId="1884057498">
    <w:abstractNumId w:val="1"/>
  </w:num>
  <w:num w:numId="8" w16cid:durableId="1595478212">
    <w:abstractNumId w:val="2"/>
  </w:num>
  <w:num w:numId="9" w16cid:durableId="14975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66"/>
    <w:rsid w:val="0015305D"/>
    <w:rsid w:val="00181969"/>
    <w:rsid w:val="00215ADB"/>
    <w:rsid w:val="0028220F"/>
    <w:rsid w:val="00306C7C"/>
    <w:rsid w:val="004241CD"/>
    <w:rsid w:val="004618E2"/>
    <w:rsid w:val="004E4D16"/>
    <w:rsid w:val="004F7166"/>
    <w:rsid w:val="00593A98"/>
    <w:rsid w:val="005C7B00"/>
    <w:rsid w:val="00610608"/>
    <w:rsid w:val="00634CB7"/>
    <w:rsid w:val="006801A9"/>
    <w:rsid w:val="00701893"/>
    <w:rsid w:val="00734E76"/>
    <w:rsid w:val="007F6D64"/>
    <w:rsid w:val="008D794F"/>
    <w:rsid w:val="00964262"/>
    <w:rsid w:val="00A153CB"/>
    <w:rsid w:val="00A900A2"/>
    <w:rsid w:val="00B06952"/>
    <w:rsid w:val="00B32BF1"/>
    <w:rsid w:val="00C747D9"/>
    <w:rsid w:val="00CA4BFB"/>
    <w:rsid w:val="00DA0931"/>
    <w:rsid w:val="00F21D14"/>
    <w:rsid w:val="00F26ECA"/>
    <w:rsid w:val="00F66762"/>
    <w:rsid w:val="00FA6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2F2E"/>
  <w15:chartTrackingRefBased/>
  <w15:docId w15:val="{62F7043C-D425-423E-AFAB-36FBE703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716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4F7166"/>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F7166"/>
    <w:rPr>
      <w:rFonts w:ascii="Times New Roman" w:eastAsia="MS Mincho" w:hAnsi="Times New Roman" w:cs="Times New Roman"/>
      <w:sz w:val="24"/>
      <w:szCs w:val="24"/>
      <w:lang w:eastAsia="cs-CZ"/>
    </w:rPr>
  </w:style>
  <w:style w:type="paragraph" w:customStyle="1" w:styleId="Nadpis">
    <w:name w:val="Nadpis"/>
    <w:rsid w:val="004F7166"/>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4F7166"/>
    <w:pPr>
      <w:ind w:left="720"/>
      <w:contextualSpacing/>
    </w:pPr>
  </w:style>
  <w:style w:type="character" w:styleId="Odkaznakoment">
    <w:name w:val="annotation reference"/>
    <w:basedOn w:val="Standardnpsmoodstavce"/>
    <w:uiPriority w:val="99"/>
    <w:semiHidden/>
    <w:unhideWhenUsed/>
    <w:rsid w:val="004F7166"/>
    <w:rPr>
      <w:sz w:val="16"/>
      <w:szCs w:val="16"/>
    </w:rPr>
  </w:style>
  <w:style w:type="paragraph" w:styleId="Textkomente">
    <w:name w:val="annotation text"/>
    <w:basedOn w:val="Normln"/>
    <w:link w:val="TextkomenteChar"/>
    <w:uiPriority w:val="99"/>
    <w:semiHidden/>
    <w:unhideWhenUsed/>
    <w:rsid w:val="004F7166"/>
    <w:pPr>
      <w:spacing w:line="240" w:lineRule="auto"/>
    </w:pPr>
    <w:rPr>
      <w:sz w:val="20"/>
      <w:szCs w:val="20"/>
    </w:rPr>
  </w:style>
  <w:style w:type="character" w:customStyle="1" w:styleId="TextkomenteChar">
    <w:name w:val="Text komentáře Char"/>
    <w:basedOn w:val="Standardnpsmoodstavce"/>
    <w:link w:val="Textkomente"/>
    <w:uiPriority w:val="99"/>
    <w:semiHidden/>
    <w:rsid w:val="004F7166"/>
    <w:rPr>
      <w:sz w:val="20"/>
      <w:szCs w:val="20"/>
    </w:rPr>
  </w:style>
  <w:style w:type="character" w:styleId="Hypertextovodkaz">
    <w:name w:val="Hyperlink"/>
    <w:basedOn w:val="Standardnpsmoodstavce"/>
    <w:uiPriority w:val="99"/>
    <w:unhideWhenUsed/>
    <w:rsid w:val="004F7166"/>
    <w:rPr>
      <w:color w:val="0563C1" w:themeColor="hyperlink"/>
      <w:u w:val="single"/>
    </w:rPr>
  </w:style>
  <w:style w:type="paragraph" w:styleId="Zkladntextodsazen">
    <w:name w:val="Body Text Indent"/>
    <w:basedOn w:val="Normln"/>
    <w:link w:val="ZkladntextodsazenChar"/>
    <w:uiPriority w:val="99"/>
    <w:unhideWhenUsed/>
    <w:rsid w:val="004F7166"/>
    <w:pPr>
      <w:spacing w:after="120"/>
      <w:ind w:left="283"/>
    </w:pPr>
  </w:style>
  <w:style w:type="character" w:customStyle="1" w:styleId="ZkladntextodsazenChar">
    <w:name w:val="Základní text odsazený Char"/>
    <w:basedOn w:val="Standardnpsmoodstavce"/>
    <w:link w:val="Zkladntextodsazen"/>
    <w:uiPriority w:val="99"/>
    <w:rsid w:val="004F7166"/>
  </w:style>
  <w:style w:type="paragraph" w:styleId="Zkladntextodsazen2">
    <w:name w:val="Body Text Indent 2"/>
    <w:basedOn w:val="Normln"/>
    <w:link w:val="Zkladntextodsazen2Char"/>
    <w:uiPriority w:val="99"/>
    <w:unhideWhenUsed/>
    <w:rsid w:val="004F716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F7166"/>
  </w:style>
  <w:style w:type="paragraph" w:styleId="Normlnweb">
    <w:name w:val="Normal (Web)"/>
    <w:basedOn w:val="Normln"/>
    <w:uiPriority w:val="99"/>
    <w:rsid w:val="004F7166"/>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4F7166"/>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DA0931"/>
    <w:rPr>
      <w:b/>
      <w:bCs/>
    </w:rPr>
  </w:style>
  <w:style w:type="character" w:customStyle="1" w:styleId="PedmtkomenteChar">
    <w:name w:val="Předmět komentáře Char"/>
    <w:basedOn w:val="TextkomenteChar"/>
    <w:link w:val="Pedmtkomente"/>
    <w:uiPriority w:val="99"/>
    <w:semiHidden/>
    <w:rsid w:val="00DA09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pld.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3816</Words>
  <Characters>22516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Psychiatricka nemocnice v Dobranech</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Macháček</dc:creator>
  <cp:keywords/>
  <dc:description/>
  <cp:lastModifiedBy>Hana Šnebergerová DiS.</cp:lastModifiedBy>
  <cp:revision>3</cp:revision>
  <dcterms:created xsi:type="dcterms:W3CDTF">2025-09-19T06:09:00Z</dcterms:created>
  <dcterms:modified xsi:type="dcterms:W3CDTF">2025-09-19T06:25:00Z</dcterms:modified>
</cp:coreProperties>
</file>