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10E0B72C" w:rsidR="00111BF3" w:rsidRPr="005656CC" w:rsidRDefault="00180507" w:rsidP="005656CC">
      <w:pPr>
        <w:pStyle w:val="Bezmezer"/>
      </w:pPr>
      <w:r>
        <w:t>smlouva o krátkodobém nájmu</w:t>
      </w:r>
    </w:p>
    <w:p w14:paraId="3EF2DE71" w14:textId="17DFD719" w:rsidR="00AC05F0" w:rsidRDefault="00AC05F0" w:rsidP="00AC05F0">
      <w:pPr>
        <w:jc w:val="center"/>
      </w:pPr>
      <w:r>
        <w:t>(dále jen „</w:t>
      </w:r>
      <w:r w:rsidR="003B333C" w:rsidRPr="00CE57E4">
        <w:rPr>
          <w:b/>
          <w:bCs/>
        </w:rPr>
        <w:t>S</w:t>
      </w:r>
      <w:r w:rsidRPr="00CE57E4">
        <w:rPr>
          <w:b/>
          <w:bCs/>
        </w:rPr>
        <w:t>mlouva</w:t>
      </w:r>
      <w:r>
        <w:t>“)</w:t>
      </w:r>
    </w:p>
    <w:p w14:paraId="673A0C3A" w14:textId="04CA352B" w:rsidR="00111BF3" w:rsidRDefault="00AC05F0" w:rsidP="000D4F9E">
      <w:pPr>
        <w:jc w:val="center"/>
      </w:pPr>
      <w:r w:rsidRPr="005143BE">
        <w:t xml:space="preserve">uzavřená </w:t>
      </w:r>
      <w:r w:rsidRPr="008A445F">
        <w:t xml:space="preserve">dle § </w:t>
      </w:r>
      <w:r w:rsidR="008A445F" w:rsidRPr="008A445F">
        <w:t>220</w:t>
      </w:r>
      <w:r w:rsidR="003A7C92">
        <w:t>1</w:t>
      </w:r>
      <w:r w:rsidRPr="008A445F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3B333C" w:rsidRPr="00CE57E4">
        <w:rPr>
          <w:b/>
          <w:bCs/>
        </w:rPr>
        <w:t>O</w:t>
      </w:r>
      <w:r w:rsidRPr="00CE57E4">
        <w:rPr>
          <w:b/>
          <w:bCs/>
        </w:rPr>
        <w:t>bčanský zákoník</w:t>
      </w:r>
      <w:r w:rsidRPr="005143BE">
        <w:t>“)</w:t>
      </w:r>
    </w:p>
    <w:p w14:paraId="49D97BD2" w14:textId="4B265140" w:rsidR="00AC05F0" w:rsidRPr="005143BE" w:rsidRDefault="00AC05F0" w:rsidP="00AC05F0">
      <w:pPr>
        <w:pStyle w:val="Nadpis1"/>
      </w:pPr>
      <w:r w:rsidRPr="005143BE">
        <w:t>Smluvní strany</w:t>
      </w:r>
    </w:p>
    <w:p w14:paraId="3770022E" w14:textId="77777777" w:rsidR="00AC05F0" w:rsidRPr="007E478C" w:rsidRDefault="00AC05F0" w:rsidP="007E478C">
      <w:pPr>
        <w:pStyle w:val="Styl1"/>
      </w:pPr>
      <w:r w:rsidRPr="007E478C"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79F55EF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FF0C7E">
        <w:rPr>
          <w:rFonts w:cstheme="minorHAnsi"/>
        </w:rPr>
        <w:t xml:space="preserve">Ing. Jakubem </w:t>
      </w:r>
      <w:proofErr w:type="spellStart"/>
      <w:r w:rsidR="00FF0C7E">
        <w:rPr>
          <w:rFonts w:cstheme="minorHAnsi"/>
        </w:rPr>
        <w:t>Kleindienstem</w:t>
      </w:r>
      <w:proofErr w:type="spellEnd"/>
      <w:r w:rsidR="00FF0C7E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1DF29B0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P</w:t>
      </w:r>
      <w:r w:rsidR="00956D36" w:rsidRPr="00CE57E4">
        <w:rPr>
          <w:rFonts w:cstheme="minorHAnsi"/>
          <w:b/>
          <w:bCs/>
        </w:rPr>
        <w:t>ronajímatel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54E6D821" w:rsidR="00AC05F0" w:rsidRPr="00CE57E4" w:rsidRDefault="009B7418" w:rsidP="00AC05F0">
      <w:pPr>
        <w:pStyle w:val="Nadpis2"/>
        <w:rPr>
          <w:b/>
          <w:bCs/>
        </w:rPr>
      </w:pPr>
      <w:r>
        <w:rPr>
          <w:rFonts w:cstheme="minorHAnsi"/>
          <w:b/>
          <w:bCs/>
        </w:rPr>
        <w:t>EMPRESS, o.p.s.</w:t>
      </w:r>
    </w:p>
    <w:p w14:paraId="04FCE35A" w14:textId="28EE53EF" w:rsidR="00AC05F0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B7418">
        <w:rPr>
          <w:rFonts w:cstheme="minorHAnsi"/>
        </w:rPr>
        <w:t xml:space="preserve">Zákolany 55, </w:t>
      </w:r>
      <w:r w:rsidR="009B7418" w:rsidRPr="009B7418">
        <w:rPr>
          <w:rFonts w:cstheme="minorHAnsi"/>
        </w:rPr>
        <w:t>273 28 Zákolany</w:t>
      </w:r>
    </w:p>
    <w:p w14:paraId="37DF811E" w14:textId="381831FD" w:rsidR="009B7418" w:rsidRPr="009C3F4E" w:rsidRDefault="009B7418" w:rsidP="00E03E01">
      <w:pPr>
        <w:spacing w:after="0" w:line="276" w:lineRule="auto"/>
        <w:ind w:firstLine="576"/>
        <w:rPr>
          <w:rFonts w:cstheme="minorHAnsi"/>
        </w:rPr>
      </w:pPr>
      <w:proofErr w:type="spellStart"/>
      <w:r>
        <w:rPr>
          <w:rFonts w:cstheme="minorHAnsi"/>
        </w:rPr>
        <w:t>Koresp</w:t>
      </w:r>
      <w:proofErr w:type="spellEnd"/>
      <w:r>
        <w:rPr>
          <w:rFonts w:cstheme="minorHAnsi"/>
        </w:rPr>
        <w:t>. Adresa:</w:t>
      </w:r>
      <w:r>
        <w:rPr>
          <w:rFonts w:cstheme="minorHAnsi"/>
        </w:rPr>
        <w:tab/>
        <w:t>Dykova 53/10, 101 00 Praha 10</w:t>
      </w:r>
    </w:p>
    <w:p w14:paraId="74AAA884" w14:textId="7E124870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B7418">
        <w:rPr>
          <w:rFonts w:cstheme="minorHAnsi"/>
        </w:rPr>
        <w:t>Pavlem Růžičkou</w:t>
      </w:r>
      <w:r w:rsidR="00D12CB9">
        <w:rPr>
          <w:rFonts w:cstheme="minorHAnsi"/>
        </w:rPr>
        <w:t>, statutárním ředitelem</w:t>
      </w:r>
    </w:p>
    <w:p w14:paraId="520FD254" w14:textId="6B4BB110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B7418" w:rsidRPr="009B7418">
        <w:rPr>
          <w:rFonts w:cstheme="minorHAnsi"/>
        </w:rPr>
        <w:t>22735712</w:t>
      </w:r>
    </w:p>
    <w:p w14:paraId="4404BC74" w14:textId="3A5C15CC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B7418">
        <w:rPr>
          <w:rFonts w:cstheme="minorHAnsi"/>
        </w:rPr>
        <w:t>CZ</w:t>
      </w:r>
      <w:r w:rsidR="009B7418" w:rsidRPr="009B7418">
        <w:rPr>
          <w:rFonts w:cstheme="minorHAnsi"/>
        </w:rPr>
        <w:t>22735712</w:t>
      </w:r>
    </w:p>
    <w:p w14:paraId="13D1F759" w14:textId="0195ED26" w:rsidR="00304196" w:rsidRPr="009C3F4E" w:rsidRDefault="00304196" w:rsidP="00304196">
      <w:pPr>
        <w:spacing w:line="276" w:lineRule="auto"/>
        <w:ind w:firstLine="576"/>
      </w:pPr>
      <w:r>
        <w:t>vedený u</w:t>
      </w:r>
      <w:r w:rsidR="009B7418">
        <w:t xml:space="preserve"> </w:t>
      </w:r>
      <w:r w:rsidR="009B7418" w:rsidRPr="009B7418">
        <w:t xml:space="preserve">Městského soudu v Praze pod spisovou značkou O 1334 </w:t>
      </w:r>
    </w:p>
    <w:p w14:paraId="1BB8A244" w14:textId="1B299287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N</w:t>
      </w:r>
      <w:r w:rsidR="00956D36" w:rsidRPr="00CE57E4">
        <w:rPr>
          <w:rFonts w:cstheme="minorHAnsi"/>
          <w:b/>
          <w:bCs/>
        </w:rPr>
        <w:t>ájemce</w:t>
      </w:r>
      <w:r w:rsidRPr="009C3F4E">
        <w:rPr>
          <w:rFonts w:cstheme="minorHAnsi"/>
        </w:rPr>
        <w:t xml:space="preserve">“) na straně druhé </w:t>
      </w:r>
    </w:p>
    <w:p w14:paraId="74ED92DD" w14:textId="24E70D20" w:rsidR="005656CC" w:rsidRDefault="00AC05F0" w:rsidP="00E03E01">
      <w:pPr>
        <w:spacing w:after="360"/>
      </w:pPr>
      <w:r w:rsidRPr="009C3F4E">
        <w:t>(společně dále také jako „</w:t>
      </w:r>
      <w:r w:rsidR="006B1BCA" w:rsidRPr="00CE57E4">
        <w:rPr>
          <w:b/>
          <w:bCs/>
        </w:rPr>
        <w:t>S</w:t>
      </w:r>
      <w:r w:rsidRPr="00CE57E4">
        <w:rPr>
          <w:b/>
          <w:bCs/>
        </w:rPr>
        <w:t>mluvní strany</w:t>
      </w:r>
      <w:r w:rsidRPr="009C3F4E">
        <w:t>“</w:t>
      </w:r>
      <w:r w:rsidR="006B1BCA">
        <w:t xml:space="preserve"> nebo samostatně jako „</w:t>
      </w:r>
      <w:r w:rsidR="006B1BCA" w:rsidRPr="00CE57E4">
        <w:rPr>
          <w:b/>
          <w:bCs/>
        </w:rPr>
        <w:t>Smluvní strana</w:t>
      </w:r>
      <w:r w:rsidR="006B1BCA">
        <w:t>“</w:t>
      </w:r>
      <w:r w:rsidR="005E39B7">
        <w:t>)</w:t>
      </w:r>
    </w:p>
    <w:p w14:paraId="5CFA44EC" w14:textId="4EEF546C" w:rsidR="009C3F4E" w:rsidRPr="00D12CB9" w:rsidRDefault="00AC05F0" w:rsidP="006B1BCA">
      <w:pPr>
        <w:pStyle w:val="Nadpis1"/>
        <w:keepNext w:val="0"/>
        <w:keepLines w:val="0"/>
        <w:widowControl w:val="0"/>
      </w:pPr>
      <w:r w:rsidRPr="00D12CB9">
        <w:t xml:space="preserve">Předmět </w:t>
      </w:r>
      <w:r w:rsidR="00127E37" w:rsidRPr="00D12CB9">
        <w:t>S</w:t>
      </w:r>
      <w:r w:rsidRPr="00D12CB9">
        <w:t xml:space="preserve">mlouvy </w:t>
      </w:r>
    </w:p>
    <w:p w14:paraId="44E87937" w14:textId="4FCC9497" w:rsidR="00C2465E" w:rsidRPr="00D12CB9" w:rsidRDefault="00C2465E" w:rsidP="006B1BCA">
      <w:pPr>
        <w:pStyle w:val="Nadpis2"/>
        <w:keepNext w:val="0"/>
        <w:keepLines w:val="0"/>
        <w:widowControl w:val="0"/>
      </w:pPr>
      <w:r w:rsidRPr="00D12CB9">
        <w:t xml:space="preserve">Pronajímatel tímto prohlašuje, že je vlastníkem následujících nemovitostí: </w:t>
      </w:r>
      <w:r w:rsidR="00361744" w:rsidRPr="001B5982">
        <w:t>Pavilon Fakulty tropického zemědělství</w:t>
      </w:r>
      <w:r w:rsidRPr="001B5982">
        <w:t xml:space="preserve"> </w:t>
      </w:r>
      <w:r w:rsidRPr="00D12CB9">
        <w:t>(dále jen „</w:t>
      </w:r>
      <w:r w:rsidR="00CD38F1" w:rsidRPr="00D12CB9">
        <w:rPr>
          <w:b/>
          <w:bCs/>
        </w:rPr>
        <w:t>B</w:t>
      </w:r>
      <w:r w:rsidRPr="00D12CB9">
        <w:rPr>
          <w:b/>
          <w:bCs/>
        </w:rPr>
        <w:t>udova</w:t>
      </w:r>
      <w:r w:rsidRPr="00D12CB9">
        <w:t xml:space="preserve">“), </w:t>
      </w:r>
      <w:r w:rsidRPr="001B5982">
        <w:t>v katastrálním území Suchdol, obec Praha, zapsaném na LV č. 255, vedeném Katastrálním úřadem pro hl. m. Prahu, Katastrální pracoviště Praha</w:t>
      </w:r>
      <w:r w:rsidRPr="00D12CB9">
        <w:t>.</w:t>
      </w:r>
    </w:p>
    <w:p w14:paraId="257F0FD2" w14:textId="7B2EAEDA" w:rsidR="00C2465E" w:rsidRPr="00D12CB9" w:rsidRDefault="00C2465E" w:rsidP="006B1BCA">
      <w:pPr>
        <w:pStyle w:val="Nadpis2"/>
        <w:keepNext w:val="0"/>
        <w:keepLines w:val="0"/>
        <w:widowControl w:val="0"/>
      </w:pPr>
      <w:r w:rsidRPr="00D12CB9">
        <w:t xml:space="preserve">Pronajímatel se touto </w:t>
      </w:r>
      <w:r w:rsidR="00CD38F1" w:rsidRPr="00D12CB9">
        <w:t>S</w:t>
      </w:r>
      <w:r w:rsidRPr="00D12CB9">
        <w:t xml:space="preserve">mlouvou zavazuje přenechat do užívání </w:t>
      </w:r>
      <w:r w:rsidR="00CA6EDA" w:rsidRPr="00D12CB9">
        <w:t>N</w:t>
      </w:r>
      <w:r w:rsidRPr="00D12CB9">
        <w:t xml:space="preserve">ájemci </w:t>
      </w:r>
      <w:r w:rsidR="000C30C9" w:rsidRPr="00D12CB9">
        <w:t xml:space="preserve">nebytové </w:t>
      </w:r>
      <w:r w:rsidR="003873E2" w:rsidRPr="00D12CB9">
        <w:t xml:space="preserve">prostory </w:t>
      </w:r>
      <w:r w:rsidRPr="00D12CB9">
        <w:t>s</w:t>
      </w:r>
      <w:r w:rsidR="00B7188C" w:rsidRPr="00D12CB9">
        <w:t> </w:t>
      </w:r>
      <w:r w:rsidRPr="00D12CB9">
        <w:t>označením</w:t>
      </w:r>
      <w:r w:rsidR="00B7188C" w:rsidRPr="00D12CB9">
        <w:t>:</w:t>
      </w:r>
      <w:r w:rsidRPr="00D12CB9">
        <w:t xml:space="preserve"> </w:t>
      </w:r>
      <w:r w:rsidR="00917928" w:rsidRPr="001B5982">
        <w:t>učebny</w:t>
      </w:r>
      <w:r w:rsidRPr="001B5982">
        <w:t>, nacházející se v 1. nadzemním podlaží budovy</w:t>
      </w:r>
      <w:r w:rsidR="00D63E77" w:rsidRPr="00D12CB9">
        <w:t xml:space="preserve"> a </w:t>
      </w:r>
      <w:r w:rsidR="00D63E77" w:rsidRPr="001B5982">
        <w:t>konferenční místnosti ve 4. patře budovy</w:t>
      </w:r>
      <w:r w:rsidR="009B7418" w:rsidRPr="00D12CB9">
        <w:t xml:space="preserve"> </w:t>
      </w:r>
      <w:r w:rsidRPr="00D12CB9">
        <w:t>(dále jen „</w:t>
      </w:r>
      <w:r w:rsidR="00B7188C" w:rsidRPr="00D12CB9">
        <w:rPr>
          <w:b/>
          <w:bCs/>
        </w:rPr>
        <w:t>M</w:t>
      </w:r>
      <w:r w:rsidRPr="00D12CB9">
        <w:rPr>
          <w:b/>
          <w:bCs/>
        </w:rPr>
        <w:t>ístnosti</w:t>
      </w:r>
      <w:r w:rsidRPr="00D12CB9">
        <w:t xml:space="preserve">“), a to </w:t>
      </w:r>
      <w:r w:rsidRPr="001B5982">
        <w:t xml:space="preserve">včetně všech součástí a příslušenství (židle, řečnický pult, ozvučení), vyjma AV techniky </w:t>
      </w:r>
      <w:r w:rsidR="00B7188C" w:rsidRPr="001B5982">
        <w:t>P</w:t>
      </w:r>
      <w:r w:rsidRPr="001B5982">
        <w:t>ronajímatele</w:t>
      </w:r>
      <w:r w:rsidRPr="00D12CB9">
        <w:t xml:space="preserve"> (dále jen „</w:t>
      </w:r>
      <w:r w:rsidR="00B7188C" w:rsidRPr="00D12CB9">
        <w:rPr>
          <w:b/>
          <w:bCs/>
        </w:rPr>
        <w:t>P</w:t>
      </w:r>
      <w:r w:rsidRPr="00D12CB9">
        <w:rPr>
          <w:b/>
          <w:bCs/>
        </w:rPr>
        <w:t>ředmět nájmu</w:t>
      </w:r>
      <w:r w:rsidRPr="00D12CB9">
        <w:t xml:space="preserve">“) a </w:t>
      </w:r>
      <w:r w:rsidR="00B7188C" w:rsidRPr="00D12CB9">
        <w:t>N</w:t>
      </w:r>
      <w:r w:rsidRPr="00D12CB9">
        <w:t xml:space="preserve">ájemce se zavazuje zaplatit za užívání </w:t>
      </w:r>
      <w:r w:rsidR="00B7188C" w:rsidRPr="00D12CB9">
        <w:t>P</w:t>
      </w:r>
      <w:r w:rsidRPr="00D12CB9">
        <w:t xml:space="preserve">ředmětu nájmu </w:t>
      </w:r>
      <w:r w:rsidR="00B7188C" w:rsidRPr="00D12CB9">
        <w:t>S</w:t>
      </w:r>
      <w:r w:rsidRPr="00D12CB9">
        <w:t xml:space="preserve">mluvními stranami dohodnuté nájemné. </w:t>
      </w:r>
    </w:p>
    <w:p w14:paraId="246CD71B" w14:textId="09DBC70A" w:rsidR="00275B26" w:rsidRPr="00EF0DEA" w:rsidRDefault="00C2465E" w:rsidP="006B1BCA">
      <w:pPr>
        <w:pStyle w:val="Nadpis2"/>
        <w:keepNext w:val="0"/>
        <w:keepLines w:val="0"/>
        <w:widowControl w:val="0"/>
        <w:rPr>
          <w:rFonts w:cs="Verdana"/>
          <w:szCs w:val="22"/>
        </w:rPr>
      </w:pPr>
      <w:r w:rsidRPr="00D12CB9">
        <w:t xml:space="preserve">Nájemce tímto prohlašuje, že se se stavem </w:t>
      </w:r>
      <w:r w:rsidR="00B7188C" w:rsidRPr="00D12CB9">
        <w:t>P</w:t>
      </w:r>
      <w:r w:rsidRPr="00D12CB9">
        <w:t>ředmětu nájmu</w:t>
      </w:r>
      <w:r w:rsidR="0086261D" w:rsidRPr="00D12CB9">
        <w:t>,</w:t>
      </w:r>
      <w:r w:rsidRPr="00D12CB9">
        <w:t xml:space="preserve"> všech jeho</w:t>
      </w:r>
      <w:r w:rsidRPr="00BA308C">
        <w:t xml:space="preserve"> součástí a příslušenství při prohlídce provedené před podpisem této </w:t>
      </w:r>
      <w:r w:rsidR="0086261D">
        <w:t>S</w:t>
      </w:r>
      <w:r w:rsidRPr="00BA308C">
        <w:t>mlouvy řádně seznámil, a že je mu tento stav znám</w:t>
      </w:r>
      <w:r w:rsidR="0086261D">
        <w:t xml:space="preserve"> a nemá k němu žádné výhrady</w:t>
      </w:r>
      <w:r w:rsidRPr="00BA308C">
        <w:t>.</w:t>
      </w:r>
      <w:r w:rsidRPr="00BA308C">
        <w:rPr>
          <w:rFonts w:cs="Verdana"/>
          <w:szCs w:val="22"/>
        </w:rPr>
        <w:t xml:space="preserve"> Nájemce přebírá </w:t>
      </w:r>
      <w:r w:rsidR="00EA5CE9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bez závad, způsobilý ke smluvenému </w:t>
      </w:r>
      <w:r w:rsidR="00EA5CE9">
        <w:rPr>
          <w:rFonts w:cs="Verdana"/>
          <w:szCs w:val="22"/>
        </w:rPr>
        <w:t xml:space="preserve">účelu a </w:t>
      </w:r>
      <w:r w:rsidRPr="00BA308C">
        <w:rPr>
          <w:rFonts w:cs="Verdana"/>
          <w:szCs w:val="22"/>
        </w:rPr>
        <w:t xml:space="preserve">užívání. Ke dni podpisu </w:t>
      </w:r>
      <w:r w:rsidR="00EA5CE9">
        <w:rPr>
          <w:rFonts w:cs="Verdana"/>
          <w:szCs w:val="22"/>
        </w:rPr>
        <w:t>S</w:t>
      </w:r>
      <w:r w:rsidRPr="00BA308C">
        <w:rPr>
          <w:rFonts w:cs="Verdana"/>
          <w:szCs w:val="22"/>
        </w:rPr>
        <w:t xml:space="preserve">mlouvy byl </w:t>
      </w:r>
      <w:r w:rsidR="00EF0DEA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protokolárně předán </w:t>
      </w:r>
      <w:r w:rsidR="00EF0DEA">
        <w:rPr>
          <w:rFonts w:cs="Verdana"/>
          <w:szCs w:val="22"/>
        </w:rPr>
        <w:t>N</w:t>
      </w:r>
      <w:r w:rsidRPr="00BA308C">
        <w:rPr>
          <w:rFonts w:cs="Verdana"/>
          <w:szCs w:val="22"/>
        </w:rPr>
        <w:t>ájemci.</w:t>
      </w:r>
    </w:p>
    <w:p w14:paraId="2D74B869" w14:textId="4AD93950" w:rsidR="00275B26" w:rsidRPr="00BA308C" w:rsidRDefault="00275B26" w:rsidP="006B1BCA">
      <w:pPr>
        <w:pStyle w:val="Nadpis2"/>
        <w:keepNext w:val="0"/>
        <w:keepLines w:val="0"/>
        <w:widowControl w:val="0"/>
      </w:pPr>
      <w:r w:rsidRPr="00BA308C">
        <w:t xml:space="preserve">Předmětem této </w:t>
      </w:r>
      <w:r w:rsidR="00F15F74">
        <w:t>S</w:t>
      </w:r>
      <w:r w:rsidRPr="00BA308C">
        <w:t xml:space="preserve">mlouvy je závazek </w:t>
      </w:r>
      <w:r w:rsidR="00F15F74">
        <w:t>P</w:t>
      </w:r>
      <w:r w:rsidRPr="00BA308C">
        <w:t xml:space="preserve">ronajímatele přenechat </w:t>
      </w:r>
      <w:r w:rsidR="00F15F74">
        <w:t>N</w:t>
      </w:r>
      <w:r w:rsidRPr="00BA308C">
        <w:t xml:space="preserve">ájemci </w:t>
      </w:r>
      <w:r w:rsidR="00F15F74">
        <w:t>P</w:t>
      </w:r>
      <w:r w:rsidRPr="00BA308C">
        <w:t xml:space="preserve">ředmět nájmu se všemi </w:t>
      </w:r>
      <w:r w:rsidRPr="00BA308C">
        <w:lastRenderedPageBreak/>
        <w:t xml:space="preserve">jeho součástmi a příslušenstvím k dočasnému užívání na straně jedné a závazek </w:t>
      </w:r>
      <w:r w:rsidR="00F15F74">
        <w:t>N</w:t>
      </w:r>
      <w:r w:rsidRPr="00BA308C">
        <w:t xml:space="preserve">ájemce za užívání </w:t>
      </w:r>
      <w:r w:rsidR="00F15F74">
        <w:t>P</w:t>
      </w:r>
      <w:r w:rsidRPr="00BA308C">
        <w:t xml:space="preserve">ředmětu nájmu zaplatit </w:t>
      </w:r>
      <w:r w:rsidR="00824F3F">
        <w:t>P</w:t>
      </w:r>
      <w:r w:rsidR="00824F3F" w:rsidRPr="00BA308C">
        <w:t xml:space="preserve">ronajímateli </w:t>
      </w:r>
      <w:r w:rsidRPr="00BA308C">
        <w:t>sjednané nájemné na straně druhé.</w:t>
      </w:r>
    </w:p>
    <w:p w14:paraId="2D5192AD" w14:textId="201F7142" w:rsidR="00275B26" w:rsidRPr="001B5982" w:rsidRDefault="00275B26" w:rsidP="001B5982">
      <w:pPr>
        <w:pStyle w:val="Nadpis2"/>
        <w:keepNext w:val="0"/>
        <w:keepLines w:val="0"/>
        <w:widowControl w:val="0"/>
      </w:pPr>
      <w:r w:rsidRPr="00BA308C">
        <w:t xml:space="preserve">Nájem se </w:t>
      </w:r>
      <w:r w:rsidRPr="00D12CB9">
        <w:t xml:space="preserve">sjednává </w:t>
      </w:r>
      <w:r w:rsidR="00ED0AA8" w:rsidRPr="00D12CB9">
        <w:t xml:space="preserve">výlučně </w:t>
      </w:r>
      <w:r w:rsidRPr="00D12CB9">
        <w:t xml:space="preserve">za účelem využití </w:t>
      </w:r>
      <w:r w:rsidR="00824F3F" w:rsidRPr="00D12CB9">
        <w:t>P</w:t>
      </w:r>
      <w:r w:rsidRPr="00D12CB9">
        <w:t xml:space="preserve">ředmětu nájmu pro pořádání konference s názvem </w:t>
      </w:r>
      <w:r w:rsidR="00304196" w:rsidRPr="00D12CB9">
        <w:rPr>
          <w:b/>
        </w:rPr>
        <w:t>„</w:t>
      </w:r>
      <w:proofErr w:type="spellStart"/>
      <w:r w:rsidR="00011A80" w:rsidRPr="00D12CB9">
        <w:rPr>
          <w:rFonts w:cstheme="minorHAnsi"/>
          <w:b/>
          <w:bCs/>
        </w:rPr>
        <w:t>European</w:t>
      </w:r>
      <w:proofErr w:type="spellEnd"/>
      <w:r w:rsidR="00011A80" w:rsidRPr="00D12CB9">
        <w:rPr>
          <w:rFonts w:cstheme="minorHAnsi"/>
          <w:b/>
          <w:bCs/>
        </w:rPr>
        <w:t xml:space="preserve"> </w:t>
      </w:r>
      <w:proofErr w:type="spellStart"/>
      <w:r w:rsidR="00011A80" w:rsidRPr="00D12CB9">
        <w:rPr>
          <w:rFonts w:cstheme="minorHAnsi"/>
          <w:b/>
          <w:bCs/>
        </w:rPr>
        <w:t>Roundtable</w:t>
      </w:r>
      <w:proofErr w:type="spellEnd"/>
      <w:r w:rsidR="00011A80" w:rsidRPr="00D12CB9">
        <w:rPr>
          <w:rFonts w:cstheme="minorHAnsi"/>
          <w:b/>
          <w:bCs/>
        </w:rPr>
        <w:t xml:space="preserve"> on </w:t>
      </w:r>
      <w:proofErr w:type="spellStart"/>
      <w:r w:rsidR="00011A80" w:rsidRPr="00D12CB9">
        <w:rPr>
          <w:rFonts w:cstheme="minorHAnsi"/>
          <w:b/>
          <w:bCs/>
        </w:rPr>
        <w:t>Sustainable</w:t>
      </w:r>
      <w:proofErr w:type="spellEnd"/>
      <w:r w:rsidR="00011A80" w:rsidRPr="00D12CB9">
        <w:rPr>
          <w:rFonts w:cstheme="minorHAnsi"/>
          <w:b/>
          <w:bCs/>
        </w:rPr>
        <w:t xml:space="preserve"> </w:t>
      </w:r>
      <w:proofErr w:type="spellStart"/>
      <w:r w:rsidR="00011A80" w:rsidRPr="00D12CB9">
        <w:rPr>
          <w:rFonts w:cstheme="minorHAnsi"/>
          <w:b/>
          <w:bCs/>
        </w:rPr>
        <w:t>Consumption</w:t>
      </w:r>
      <w:proofErr w:type="spellEnd"/>
      <w:r w:rsidR="00011A80" w:rsidRPr="00D12CB9">
        <w:rPr>
          <w:rFonts w:cstheme="minorHAnsi"/>
          <w:b/>
          <w:bCs/>
        </w:rPr>
        <w:t xml:space="preserve"> and Production</w:t>
      </w:r>
      <w:r w:rsidR="00011A80" w:rsidRPr="00D12CB9">
        <w:rPr>
          <w:rFonts w:cstheme="minorHAnsi"/>
        </w:rPr>
        <w:t> (ERSCP 2025)</w:t>
      </w:r>
      <w:r w:rsidR="00304196" w:rsidRPr="00D12CB9">
        <w:t xml:space="preserve">, </w:t>
      </w:r>
      <w:r w:rsidRPr="00D12CB9">
        <w:t xml:space="preserve">pořádané </w:t>
      </w:r>
      <w:r w:rsidR="00824F3F" w:rsidRPr="00D12CB9">
        <w:t>N</w:t>
      </w:r>
      <w:r w:rsidRPr="00D12CB9">
        <w:t>ájemcem.</w:t>
      </w:r>
    </w:p>
    <w:p w14:paraId="5C7BB46B" w14:textId="26B382BC" w:rsidR="009C3F4E" w:rsidRPr="00D12CB9" w:rsidRDefault="00CC6CCD" w:rsidP="006B1BCA">
      <w:pPr>
        <w:pStyle w:val="Nadpis1"/>
        <w:keepNext w:val="0"/>
        <w:keepLines w:val="0"/>
        <w:widowControl w:val="0"/>
      </w:pPr>
      <w:r w:rsidRPr="00D12CB9">
        <w:t>Doba trvání nájmu</w:t>
      </w:r>
    </w:p>
    <w:p w14:paraId="3D7ED0BC" w14:textId="710652A5" w:rsidR="00E03E01" w:rsidRPr="00D12CB9" w:rsidRDefault="00737888" w:rsidP="001B5982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D12CB9">
        <w:t xml:space="preserve">Doba trvání nájmu: </w:t>
      </w:r>
      <w:r w:rsidR="000901B2" w:rsidRPr="001B5982">
        <w:t>pondělí 1</w:t>
      </w:r>
      <w:r w:rsidR="006710AF" w:rsidRPr="001B5982">
        <w:t>5</w:t>
      </w:r>
      <w:r w:rsidR="000901B2" w:rsidRPr="001B5982">
        <w:t xml:space="preserve">. září 2025 </w:t>
      </w:r>
      <w:r w:rsidR="006710AF" w:rsidRPr="001B5982">
        <w:t>do čtvrtka 18. září 202</w:t>
      </w:r>
      <w:r w:rsidR="00AF03EF">
        <w:t>5</w:t>
      </w:r>
      <w:r w:rsidR="006710AF" w:rsidRPr="001B5982">
        <w:t xml:space="preserve"> ve vybraných hodinách</w:t>
      </w:r>
      <w:r w:rsidRPr="001B5982">
        <w:t xml:space="preserve"> (celkem </w:t>
      </w:r>
      <w:r w:rsidR="008A3AA3" w:rsidRPr="001B5982">
        <w:rPr>
          <w:rFonts w:cstheme="minorHAnsi"/>
        </w:rPr>
        <w:t>70</w:t>
      </w:r>
      <w:r w:rsidR="00AC7966" w:rsidRPr="001B5982" w:rsidDel="00AC7966">
        <w:t xml:space="preserve"> </w:t>
      </w:r>
      <w:r w:rsidRPr="001B5982">
        <w:t>hodin)</w:t>
      </w:r>
      <w:r w:rsidR="00CC670E" w:rsidRPr="00D12CB9">
        <w:t xml:space="preserve"> (dále také jen "</w:t>
      </w:r>
      <w:r w:rsidR="00CC670E" w:rsidRPr="00D12CB9">
        <w:rPr>
          <w:b/>
          <w:bCs/>
        </w:rPr>
        <w:t>Doba nájmu</w:t>
      </w:r>
      <w:r w:rsidR="00CC670E" w:rsidRPr="00D12CB9">
        <w:t>")</w:t>
      </w:r>
      <w:r w:rsidRPr="00D12CB9">
        <w:t>.</w:t>
      </w:r>
    </w:p>
    <w:p w14:paraId="23CB2CB0" w14:textId="7AF68C65" w:rsidR="00AC05F0" w:rsidRDefault="00DB4E6C" w:rsidP="006B1BCA">
      <w:pPr>
        <w:pStyle w:val="Nadpis1"/>
        <w:keepNext w:val="0"/>
        <w:keepLines w:val="0"/>
        <w:widowControl w:val="0"/>
      </w:pPr>
      <w:r w:rsidRPr="00D12CB9">
        <w:t xml:space="preserve">Práva a povinnosti </w:t>
      </w:r>
      <w:r w:rsidR="00824F3F" w:rsidRPr="00D12CB9">
        <w:t>S</w:t>
      </w:r>
      <w:r w:rsidRPr="00D12CB9">
        <w:t>mluvních</w:t>
      </w:r>
      <w:r>
        <w:t xml:space="preserve"> stran</w:t>
      </w:r>
    </w:p>
    <w:p w14:paraId="5716B96B" w14:textId="77777777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>Nájemce je povinen:</w:t>
      </w:r>
    </w:p>
    <w:p w14:paraId="1DD42F04" w14:textId="5318DA97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respektovat obecně závazné bezpečnostní a požární předpisy a interní směrnice </w:t>
      </w:r>
      <w:r w:rsidR="00283DF1">
        <w:t>P</w:t>
      </w:r>
      <w:r w:rsidRPr="00BA308C">
        <w:t>ronajímatele, zejména zákaz kouření v </w:t>
      </w:r>
      <w:r w:rsidR="00283DF1">
        <w:t>P</w:t>
      </w:r>
      <w:r w:rsidRPr="00BA308C">
        <w:t xml:space="preserve">ředmětu nájmu a prostorách </w:t>
      </w:r>
      <w:r w:rsidR="00283DF1">
        <w:t>B</w:t>
      </w:r>
      <w:r w:rsidRPr="00BA308C">
        <w:t>udovy</w:t>
      </w:r>
      <w:r w:rsidR="00283DF1">
        <w:t xml:space="preserve"> a jejich okolí</w:t>
      </w:r>
      <w:r w:rsidRPr="00BA308C">
        <w:t>,</w:t>
      </w:r>
    </w:p>
    <w:p w14:paraId="701C6A91" w14:textId="77EF821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převzít </w:t>
      </w:r>
      <w:r w:rsidR="00283DF1">
        <w:t>P</w:t>
      </w:r>
      <w:r w:rsidRPr="00BA308C">
        <w:t xml:space="preserve">ředmět nájmu v dobu určenou </w:t>
      </w:r>
      <w:r w:rsidR="00283DF1">
        <w:t>P</w:t>
      </w:r>
      <w:r w:rsidRPr="00BA308C">
        <w:t>ronajímatelem,</w:t>
      </w:r>
    </w:p>
    <w:p w14:paraId="0D312CC6" w14:textId="3A5EBD5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užívat </w:t>
      </w:r>
      <w:r w:rsidR="00283DF1">
        <w:t>P</w:t>
      </w:r>
      <w:r w:rsidRPr="00BA308C">
        <w:t>ředmět nájmu k dohodnutému účelu jako řádný hospodář a předcházet jeho poškození, opotřebení či znehodnocení,</w:t>
      </w:r>
    </w:p>
    <w:p w14:paraId="328F5137" w14:textId="2FBFE9B4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skončení </w:t>
      </w:r>
      <w:r w:rsidR="007130B6">
        <w:t xml:space="preserve">Doby </w:t>
      </w:r>
      <w:r w:rsidRPr="00BA308C">
        <w:t xml:space="preserve">nájmu bezodkladně odevzdat </w:t>
      </w:r>
      <w:r w:rsidR="00283DF1">
        <w:t>P</w:t>
      </w:r>
      <w:r w:rsidRPr="00BA308C">
        <w:t xml:space="preserve">ronajímateli </w:t>
      </w:r>
      <w:r w:rsidR="00283DF1">
        <w:t>P</w:t>
      </w:r>
      <w:r w:rsidRPr="00BA308C">
        <w:t>ředmět nájmu včetně jeho součástí a příslušenství ve stavu, v jakém je převzal,</w:t>
      </w:r>
    </w:p>
    <w:p w14:paraId="3F2B880B" w14:textId="5E841BE2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</w:t>
      </w:r>
      <w:r w:rsidR="003E2DB6">
        <w:t>D</w:t>
      </w:r>
      <w:r w:rsidRPr="00BA308C">
        <w:t xml:space="preserve">obu nájmu </w:t>
      </w:r>
      <w:r w:rsidR="00A7324C">
        <w:t>P</w:t>
      </w:r>
      <w:r w:rsidRPr="00BA308C">
        <w:t>ředmět nájmu</w:t>
      </w:r>
      <w:r w:rsidR="00A7324C">
        <w:t>, Budovu a jejich okolí</w:t>
      </w:r>
      <w:r w:rsidRPr="00BA308C">
        <w:t xml:space="preserve"> chránit před poškozením či zničením, a to včetně </w:t>
      </w:r>
      <w:r w:rsidR="004F6600">
        <w:t>všech</w:t>
      </w:r>
      <w:r w:rsidR="004F6600" w:rsidRPr="00BA308C">
        <w:t xml:space="preserve"> </w:t>
      </w:r>
      <w:r w:rsidRPr="00BA308C">
        <w:t>součástí a příslušenství.</w:t>
      </w:r>
    </w:p>
    <w:p w14:paraId="040ED867" w14:textId="63360229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odpovídá v plném rozsahu za všechny škody způsobené na </w:t>
      </w:r>
      <w:r w:rsidR="00A7324C">
        <w:t>P</w:t>
      </w:r>
      <w:r w:rsidRPr="00BA308C">
        <w:t xml:space="preserve">ředmětu nájmu, v </w:t>
      </w:r>
      <w:r w:rsidR="00A7324C">
        <w:t>B</w:t>
      </w:r>
      <w:r w:rsidRPr="00BA308C">
        <w:t xml:space="preserve">udově </w:t>
      </w:r>
      <w:r w:rsidR="00A7324C">
        <w:t xml:space="preserve">a jejich okolí </w:t>
      </w:r>
      <w:r w:rsidRPr="00BA308C">
        <w:t xml:space="preserve">či </w:t>
      </w:r>
      <w:r w:rsidR="00A9665B">
        <w:t xml:space="preserve">na </w:t>
      </w:r>
      <w:r w:rsidRPr="00BA308C">
        <w:t xml:space="preserve">dalším majetku </w:t>
      </w:r>
      <w:r w:rsidR="00626B51">
        <w:t>P</w:t>
      </w:r>
      <w:r w:rsidRPr="00BA308C">
        <w:t>ronajímatele</w:t>
      </w:r>
      <w:r w:rsidR="00626B51">
        <w:t xml:space="preserve"> zejména</w:t>
      </w:r>
      <w:r w:rsidRPr="00BA308C">
        <w:t xml:space="preserve"> v době, kdy </w:t>
      </w:r>
      <w:r w:rsidR="00626B51">
        <w:t>P</w:t>
      </w:r>
      <w:r w:rsidRPr="00BA308C">
        <w:t>ředmět nájmu</w:t>
      </w:r>
      <w:r w:rsidR="00AF16CF">
        <w:t xml:space="preserve"> užívá dle této </w:t>
      </w:r>
      <w:r w:rsidR="00F30AF5">
        <w:t>Smlouvy</w:t>
      </w:r>
      <w:r w:rsidR="00F30AF5" w:rsidRPr="00BA308C">
        <w:t>.</w:t>
      </w:r>
      <w:r w:rsidRPr="00BA308C">
        <w:t xml:space="preserve"> </w:t>
      </w:r>
    </w:p>
    <w:p w14:paraId="4890A90E" w14:textId="1F73DED6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není oprávněn přenechat </w:t>
      </w:r>
      <w:r w:rsidR="00AF16CF">
        <w:t>P</w:t>
      </w:r>
      <w:r w:rsidRPr="00BA308C">
        <w:t>ředmět nájmu ani jeho část do podnájmu třetím osobám.</w:t>
      </w:r>
    </w:p>
    <w:p w14:paraId="38B42ADE" w14:textId="37B39F21" w:rsidR="00737888" w:rsidRDefault="00812958" w:rsidP="006B1BCA">
      <w:pPr>
        <w:pStyle w:val="Nadpis1"/>
        <w:keepNext w:val="0"/>
        <w:keepLines w:val="0"/>
        <w:widowControl w:val="0"/>
      </w:pPr>
      <w:r>
        <w:t>Nájemné a platební podmínky</w:t>
      </w:r>
    </w:p>
    <w:p w14:paraId="37C95131" w14:textId="0171D826" w:rsidR="00D617AF" w:rsidRPr="00BA308C" w:rsidRDefault="00D617AF" w:rsidP="001B5982">
      <w:pPr>
        <w:pStyle w:val="Nadpis2"/>
        <w:keepNext w:val="0"/>
        <w:keepLines w:val="0"/>
        <w:widowControl w:val="0"/>
      </w:pPr>
      <w:r w:rsidRPr="00BA308C">
        <w:t xml:space="preserve">Nájemné je dohodou </w:t>
      </w:r>
      <w:r w:rsidR="00AF16CF">
        <w:t>S</w:t>
      </w:r>
      <w:r w:rsidRPr="00BA308C">
        <w:t xml:space="preserve">mluvních stran sjednáno ve výši </w:t>
      </w:r>
      <w:r w:rsidR="00FF0C7E">
        <w:t>55.440</w:t>
      </w:r>
      <w:r w:rsidRPr="00BA308C">
        <w:t xml:space="preserve"> Kč bez DPH za </w:t>
      </w:r>
      <w:r w:rsidR="00FF0C7E">
        <w:t xml:space="preserve">pronájem prostor a </w:t>
      </w:r>
      <w:r w:rsidRPr="00BA308C">
        <w:t xml:space="preserve">celou </w:t>
      </w:r>
      <w:r w:rsidR="004F6600">
        <w:t>D</w:t>
      </w:r>
      <w:r w:rsidRPr="00BA308C">
        <w:t>obu nájmu</w:t>
      </w:r>
      <w:r w:rsidR="00184727">
        <w:t xml:space="preserve"> (dále také jen "</w:t>
      </w:r>
      <w:r w:rsidR="00184727" w:rsidRPr="00CE57E4">
        <w:rPr>
          <w:b/>
          <w:bCs/>
        </w:rPr>
        <w:t>Nájemné</w:t>
      </w:r>
      <w:r w:rsidR="00184727">
        <w:t>")</w:t>
      </w:r>
      <w:r w:rsidRPr="00BA308C">
        <w:t xml:space="preserve">. </w:t>
      </w:r>
      <w:r w:rsidR="00FF0C7E" w:rsidRPr="00FF0C7E">
        <w:t>K ceně za pronájem prostor bude dále připočtena cena za služby pomocného personálu při zajištění konference a za služby koordinační. Cena těchto služeb bude stanovena dle aktuálního ceníku, který tvoří přílohu této smlouvy. Výsledná cena bude vyúčtována a dopočítána k ceně pronájmu na základě finální kalkulace, jež bude objednateli předložena elektronickou poštou po ukončení pronájmu</w:t>
      </w:r>
      <w:r w:rsidR="00FF0C7E">
        <w:t>.</w:t>
      </w:r>
      <w:r w:rsidR="00D12CB9">
        <w:t xml:space="preserve"> </w:t>
      </w:r>
      <w:r w:rsidRPr="00BA308C">
        <w:t>DPH bude stanovena a odvedena dle platných právních předpisů.</w:t>
      </w:r>
    </w:p>
    <w:p w14:paraId="413C9619" w14:textId="780B30DD" w:rsidR="00D617AF" w:rsidRPr="00D12CB9" w:rsidRDefault="00D617AF" w:rsidP="006B1BCA">
      <w:pPr>
        <w:pStyle w:val="Nadpis2"/>
        <w:keepNext w:val="0"/>
        <w:keepLines w:val="0"/>
        <w:widowControl w:val="0"/>
      </w:pPr>
      <w:r w:rsidRPr="00BA308C">
        <w:t xml:space="preserve">Splatnost </w:t>
      </w:r>
      <w:r w:rsidR="006C3123">
        <w:t>N</w:t>
      </w:r>
      <w:r w:rsidRPr="00BA308C">
        <w:t xml:space="preserve">ájemného </w:t>
      </w:r>
      <w:r w:rsidRPr="001B5982">
        <w:t>a služeb</w:t>
      </w:r>
      <w:r w:rsidRPr="00D12CB9">
        <w:t xml:space="preserve"> je </w:t>
      </w:r>
      <w:r w:rsidR="00AF16CF" w:rsidRPr="00D12CB9">
        <w:t>S</w:t>
      </w:r>
      <w:r w:rsidRPr="00D12CB9">
        <w:t>mluvními stranami stanovena následovně:</w:t>
      </w:r>
    </w:p>
    <w:p w14:paraId="4C5719FE" w14:textId="355E1619" w:rsidR="00D617AF" w:rsidRPr="00BA308C" w:rsidRDefault="00D617AF" w:rsidP="006B1BCA">
      <w:pPr>
        <w:pStyle w:val="Nadpis2"/>
        <w:keepNext w:val="0"/>
        <w:keepLines w:val="0"/>
        <w:widowControl w:val="0"/>
        <w:numPr>
          <w:ilvl w:val="0"/>
          <w:numId w:val="14"/>
        </w:numPr>
      </w:pPr>
      <w:r w:rsidRPr="00D12CB9">
        <w:t xml:space="preserve">po </w:t>
      </w:r>
      <w:r w:rsidR="00567F5A" w:rsidRPr="00D12CB9">
        <w:t>uplynutí</w:t>
      </w:r>
      <w:r w:rsidRPr="00D12CB9">
        <w:t xml:space="preserve"> </w:t>
      </w:r>
      <w:r w:rsidR="00E833F7" w:rsidRPr="00D12CB9">
        <w:t>D</w:t>
      </w:r>
      <w:r w:rsidRPr="00D12CB9">
        <w:t xml:space="preserve">oby nájmu </w:t>
      </w:r>
      <w:r w:rsidR="00567F5A" w:rsidRPr="00D12CB9">
        <w:t>P</w:t>
      </w:r>
      <w:r w:rsidRPr="00D12CB9">
        <w:t xml:space="preserve">ronajímatel vystaví konečnou fakturu – daňový doklad, jehož splatnost </w:t>
      </w:r>
      <w:r w:rsidR="00567F5A" w:rsidRPr="00D12CB9">
        <w:t xml:space="preserve">je </w:t>
      </w:r>
      <w:r w:rsidRPr="00D12CB9">
        <w:t xml:space="preserve">14 dnů ode dne jeho </w:t>
      </w:r>
      <w:r w:rsidR="00567F5A" w:rsidRPr="00D12CB9">
        <w:t>odeslání</w:t>
      </w:r>
      <w:r w:rsidR="00567F5A" w:rsidRPr="00BA308C">
        <w:t xml:space="preserve"> </w:t>
      </w:r>
      <w:r w:rsidR="00567F5A">
        <w:t>N</w:t>
      </w:r>
      <w:r w:rsidRPr="00BA308C">
        <w:t>ájemci.</w:t>
      </w:r>
    </w:p>
    <w:p w14:paraId="448D081B" w14:textId="75827E57" w:rsidR="00D617AF" w:rsidRPr="00BA308C" w:rsidRDefault="00D617AF" w:rsidP="006B1BCA">
      <w:pPr>
        <w:pStyle w:val="Nadpis2"/>
        <w:keepNext w:val="0"/>
        <w:keepLines w:val="0"/>
        <w:widowControl w:val="0"/>
      </w:pPr>
      <w:r w:rsidRPr="00BA308C">
        <w:t xml:space="preserve">Platba bude uhrazena převodem na účet </w:t>
      </w:r>
      <w:r w:rsidR="00567F5A">
        <w:t>P</w:t>
      </w:r>
      <w:r w:rsidRPr="00BA308C">
        <w:t>ronajímatele uvedený na faktuře.</w:t>
      </w:r>
    </w:p>
    <w:p w14:paraId="7D3AF2E1" w14:textId="54ACE77D" w:rsidR="0061627F" w:rsidRPr="00812958" w:rsidRDefault="00986346" w:rsidP="006B1BCA">
      <w:pPr>
        <w:pStyle w:val="Nadpis2"/>
        <w:keepNext w:val="0"/>
        <w:keepLines w:val="0"/>
        <w:widowControl w:val="0"/>
      </w:pPr>
      <w:r>
        <w:t xml:space="preserve">V případě prodlení Nájemce s úhradou </w:t>
      </w:r>
      <w:r w:rsidR="00184727">
        <w:t>Nájemného či jeho části je Nájemce povinen uhradit</w:t>
      </w:r>
      <w:r w:rsidR="00CD764E">
        <w:t xml:space="preserve"> </w:t>
      </w:r>
      <w:r w:rsidR="0071082A">
        <w:t>P</w:t>
      </w:r>
      <w:r w:rsidR="00CD764E">
        <w:t>ronajímateli úrok</w:t>
      </w:r>
      <w:r w:rsidR="00D617AF" w:rsidRPr="00BA308C">
        <w:t xml:space="preserve"> z prodlení ve výši 1 % z celkové dlužné částky</w:t>
      </w:r>
      <w:r w:rsidR="00CD764E">
        <w:t>, a to</w:t>
      </w:r>
      <w:r w:rsidR="00D617AF" w:rsidRPr="00BA308C">
        <w:t xml:space="preserve"> za každý i započatý den prodlení.</w:t>
      </w:r>
    </w:p>
    <w:p w14:paraId="33342CE4" w14:textId="5217A453" w:rsidR="00737888" w:rsidRDefault="00820B12" w:rsidP="006B1BCA">
      <w:pPr>
        <w:pStyle w:val="Nadpis1"/>
        <w:keepNext w:val="0"/>
        <w:keepLines w:val="0"/>
        <w:widowControl w:val="0"/>
      </w:pPr>
      <w:r>
        <w:t xml:space="preserve">Zrušení </w:t>
      </w:r>
      <w:r w:rsidR="00CD764E">
        <w:t>S</w:t>
      </w:r>
      <w:r>
        <w:t xml:space="preserve">mlouvy, zánik </w:t>
      </w:r>
      <w:r w:rsidR="00CD764E">
        <w:t>S</w:t>
      </w:r>
      <w:r>
        <w:t>mlouvy</w:t>
      </w:r>
    </w:p>
    <w:p w14:paraId="0752F138" w14:textId="26AED1C3" w:rsidR="00D617AF" w:rsidRPr="00D617AF" w:rsidRDefault="00820B12" w:rsidP="001B5982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BA308C">
        <w:t>Dojde-li k </w:t>
      </w:r>
      <w:r w:rsidR="00CD764E">
        <w:t>ukončení</w:t>
      </w:r>
      <w:r w:rsidRPr="00BA308C">
        <w:t xml:space="preserve"> </w:t>
      </w:r>
      <w:r w:rsidR="00CD764E">
        <w:t>S</w:t>
      </w:r>
      <w:r w:rsidRPr="00BA308C">
        <w:t>mlouvy z</w:t>
      </w:r>
      <w:r w:rsidR="00EC39D2">
        <w:t> důvodu na straně</w:t>
      </w:r>
      <w:r w:rsidRPr="00BA308C">
        <w:t xml:space="preserve"> </w:t>
      </w:r>
      <w:r w:rsidR="00EC39D2">
        <w:t>N</w:t>
      </w:r>
      <w:r w:rsidRPr="00BA308C">
        <w:t xml:space="preserve">ájemce v době kratší než 14 dnů přede dnem započetí </w:t>
      </w:r>
      <w:r w:rsidR="006A5382">
        <w:t>D</w:t>
      </w:r>
      <w:r w:rsidRPr="00BA308C">
        <w:t xml:space="preserve">oby nájmu, zavazuje se </w:t>
      </w:r>
      <w:r w:rsidR="00EC39D2">
        <w:t>N</w:t>
      </w:r>
      <w:r w:rsidRPr="00BA308C">
        <w:t xml:space="preserve">ájemce zaplatit </w:t>
      </w:r>
      <w:r w:rsidR="00EC39D2">
        <w:t>P</w:t>
      </w:r>
      <w:r w:rsidRPr="00BA308C">
        <w:t xml:space="preserve">ronajímateli smluvní pokutu ve výši 20 % </w:t>
      </w:r>
      <w:r w:rsidR="00CC670E">
        <w:t xml:space="preserve">z </w:t>
      </w:r>
      <w:r w:rsidR="00CC670E">
        <w:lastRenderedPageBreak/>
        <w:t>Nájemného</w:t>
      </w:r>
      <w:r w:rsidRPr="00BA308C">
        <w:t xml:space="preserve">. Vzhledem ke krátkosti </w:t>
      </w:r>
      <w:r w:rsidR="0029786C">
        <w:t>D</w:t>
      </w:r>
      <w:r w:rsidRPr="00BA308C">
        <w:t xml:space="preserve">oby nájmu se </w:t>
      </w:r>
      <w:r w:rsidR="0029786C">
        <w:t>S</w:t>
      </w:r>
      <w:r w:rsidRPr="00BA308C">
        <w:t xml:space="preserve">mluvní strany dohodly, že odstoupení kterékoliv ze </w:t>
      </w:r>
      <w:r w:rsidR="0029786C">
        <w:t>S</w:t>
      </w:r>
      <w:r w:rsidRPr="00BA308C">
        <w:t xml:space="preserve">mluvních stran je účinné doručením </w:t>
      </w:r>
      <w:r w:rsidR="0067180E">
        <w:t xml:space="preserve">písemného </w:t>
      </w:r>
      <w:r w:rsidRPr="00BA308C">
        <w:t xml:space="preserve">oznámení o odstoupení druhé </w:t>
      </w:r>
      <w:r w:rsidR="0067180E">
        <w:t>S</w:t>
      </w:r>
      <w:r w:rsidRPr="00BA308C">
        <w:t>mluvní straně.</w:t>
      </w:r>
    </w:p>
    <w:p w14:paraId="1D9721B7" w14:textId="77777777" w:rsidR="005929CF" w:rsidRDefault="005929CF" w:rsidP="006B1BCA">
      <w:pPr>
        <w:pStyle w:val="Nadpis1"/>
        <w:keepNext w:val="0"/>
        <w:keepLines w:val="0"/>
        <w:widowControl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2A82126" w:rsid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67180E">
        <w:t>S</w:t>
      </w:r>
      <w:r w:rsidRPr="00E03E01">
        <w:t xml:space="preserve">mlouva nabývá platnosti a účinnosti dnem jejího podpisu oběma </w:t>
      </w:r>
      <w:r w:rsidR="00E30CD1">
        <w:t>S</w:t>
      </w:r>
      <w:r w:rsidRPr="00E03E01">
        <w:t xml:space="preserve">mluvními stranami. V případě, že </w:t>
      </w:r>
      <w:r w:rsidR="00E30CD1">
        <w:t>S</w:t>
      </w:r>
      <w:r w:rsidRPr="00E03E01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Pr="002B5E4E">
        <w:t xml:space="preserve">. </w:t>
      </w:r>
      <w:r w:rsidRPr="00CE57E4">
        <w:t xml:space="preserve">Smluvní strany se dohodly, že plnění poskytnutá vzájemně mezi </w:t>
      </w:r>
      <w:r w:rsidR="00440488" w:rsidRPr="00CE57E4">
        <w:t>S</w:t>
      </w:r>
      <w:r w:rsidRPr="00CE57E4">
        <w:t xml:space="preserve">mluvními stranami dle předmětu této </w:t>
      </w:r>
      <w:r w:rsidR="00440488" w:rsidRPr="00CE57E4">
        <w:t>S</w:t>
      </w:r>
      <w:r w:rsidRPr="00CE57E4">
        <w:t xml:space="preserve">mlouvy před její účinností se započítají na plnění dle této </w:t>
      </w:r>
      <w:r w:rsidR="00440488" w:rsidRPr="00CE57E4">
        <w:t>S</w:t>
      </w:r>
      <w:r w:rsidRPr="00CE57E4">
        <w:t>mlouvy</w:t>
      </w:r>
      <w:r w:rsidR="0048253E" w:rsidRPr="002B5E4E">
        <w:t xml:space="preserve"> a Smluvní strany z tohoto důvodu nebudou vůči sobě uplatňovat žádné nároky z titulu bezdůvodného obohacení</w:t>
      </w:r>
      <w:r w:rsidRPr="00CE57E4">
        <w:t>.</w:t>
      </w:r>
    </w:p>
    <w:p w14:paraId="2B363448" w14:textId="48AD18C1" w:rsidR="00E03E01" w:rsidRDefault="00F1422F" w:rsidP="006B1BCA">
      <w:pPr>
        <w:pStyle w:val="Nadpis2"/>
        <w:keepNext w:val="0"/>
        <w:keepLines w:val="0"/>
        <w:widowControl w:val="0"/>
      </w:pPr>
      <w:r>
        <w:t>T</w:t>
      </w:r>
      <w:r w:rsidR="00E03E01" w:rsidRPr="00E03E01">
        <w:t xml:space="preserve">ato </w:t>
      </w:r>
      <w:r w:rsidR="00440488">
        <w:t>S</w:t>
      </w:r>
      <w:r w:rsidR="00E03E01" w:rsidRPr="00E03E01">
        <w:t xml:space="preserve">mlouva </w:t>
      </w:r>
      <w:r>
        <w:t xml:space="preserve">je </w:t>
      </w:r>
      <w:r w:rsidR="00E03E01" w:rsidRPr="00E03E01">
        <w:t xml:space="preserve">uzavírána </w:t>
      </w:r>
      <w:r w:rsidR="009C278A">
        <w:t xml:space="preserve">v </w:t>
      </w:r>
      <w:r w:rsidR="00E03E01" w:rsidRPr="00E03E01">
        <w:t>elektronick</w:t>
      </w:r>
      <w:r w:rsidR="009C278A">
        <w:t>é</w:t>
      </w:r>
      <w:r w:rsidR="00E03E01" w:rsidRPr="00E03E01">
        <w:t xml:space="preserve"> </w:t>
      </w:r>
      <w:r w:rsidR="009C278A">
        <w:t>podobě</w:t>
      </w:r>
      <w:r w:rsidR="00E03E01" w:rsidRPr="00E03E01">
        <w:t xml:space="preserve">. Pokud je tato </w:t>
      </w:r>
      <w:r w:rsidR="002B58CD">
        <w:t>S</w:t>
      </w:r>
      <w:r w:rsidR="00E03E01" w:rsidRPr="00E03E01">
        <w:t xml:space="preserve">mlouva uzavírána v listinné </w:t>
      </w:r>
      <w:r w:rsidR="002B58CD">
        <w:t>podobě</w:t>
      </w:r>
      <w:r w:rsidR="00E03E01" w:rsidRPr="00E03E01">
        <w:t>, je sepsána v</w:t>
      </w:r>
      <w:r w:rsidR="002B58CD">
        <w:t>e</w:t>
      </w:r>
      <w:r w:rsidR="00E03E01" w:rsidRPr="00E03E01">
        <w:t xml:space="preserve"> </w:t>
      </w:r>
      <w:r w:rsidR="002B58CD">
        <w:t>třech</w:t>
      </w:r>
      <w:r w:rsidR="00E03E01" w:rsidRPr="00E03E01">
        <w:t xml:space="preserve"> vyhotoveních s platností originálu, přičemž </w:t>
      </w:r>
      <w:r w:rsidR="000D7C8A">
        <w:t>Nájemce</w:t>
      </w:r>
      <w:r w:rsidR="00E03E01" w:rsidRPr="00E03E01">
        <w:t xml:space="preserve"> obdrží </w:t>
      </w:r>
      <w:r w:rsidR="000D7C8A">
        <w:t xml:space="preserve">jedno a Pronajímatel </w:t>
      </w:r>
      <w:r w:rsidR="00E03E01" w:rsidRPr="00E03E01">
        <w:t>dvě vyhotovení.</w:t>
      </w:r>
    </w:p>
    <w:p w14:paraId="513CA7A8" w14:textId="339B738A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 věcech smlouvou výslovně neupravených se právní vztahy z ní vznikající a vyplývající řídí příslušnými ustanoveními </w:t>
      </w:r>
      <w:r w:rsidR="000D7C8A">
        <w:t>O</w:t>
      </w:r>
      <w:r w:rsidRPr="005143BE">
        <w:t>bčanského zákoníku a ostatními obecně závaznými právními předpisy.</w:t>
      </w:r>
    </w:p>
    <w:p w14:paraId="1EF8C3A1" w14:textId="4849C555" w:rsidR="00AC05F0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Veškeré změny či doplnění smlouvy lze učinit pouze na základě písemné dohody </w:t>
      </w:r>
      <w:r w:rsidR="000D7C8A">
        <w:t>S</w:t>
      </w:r>
      <w:r w:rsidRPr="005143BE">
        <w:t xml:space="preserve">mluvních stran. Takové dohody musí mít podobu datovaných, číslovaných a oběma </w:t>
      </w:r>
      <w:r w:rsidR="000D7C8A">
        <w:t>S</w:t>
      </w:r>
      <w:r w:rsidRPr="005143BE">
        <w:t xml:space="preserve">mluvními stranami podepsaných dodatků </w:t>
      </w:r>
      <w:r w:rsidR="000D7C8A">
        <w:t>S</w:t>
      </w:r>
      <w:r w:rsidRPr="005143BE">
        <w:t>mlouvy.</w:t>
      </w:r>
    </w:p>
    <w:p w14:paraId="16D2CF97" w14:textId="414A9ACB" w:rsidR="00E03E01" w:rsidRP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Smluvní strany budou vždy usilovat o </w:t>
      </w:r>
      <w:r w:rsidR="008702C9">
        <w:t>mimosoudní</w:t>
      </w:r>
      <w:r w:rsidR="008702C9" w:rsidRPr="00E03E01">
        <w:t xml:space="preserve"> </w:t>
      </w:r>
      <w:r w:rsidR="008702C9">
        <w:t>řešení</w:t>
      </w:r>
      <w:r w:rsidR="008702C9" w:rsidRPr="00E03E01">
        <w:t xml:space="preserve"> </w:t>
      </w:r>
      <w:r w:rsidRPr="00E03E01">
        <w:t xml:space="preserve">případných sporů vzniklých ze </w:t>
      </w:r>
      <w:r w:rsidR="000D7C8A">
        <w:t>S</w:t>
      </w:r>
      <w:r w:rsidRPr="00E03E01">
        <w:t xml:space="preserve">mlouvy. </w:t>
      </w:r>
      <w:r w:rsidR="00A307E6">
        <w:t>Smluvní strany se dohodly, že případný soudní spor bude řešen</w:t>
      </w:r>
      <w:r w:rsidR="00A307E6" w:rsidRPr="0089692D">
        <w:t xml:space="preserve"> </w:t>
      </w:r>
      <w:r w:rsidR="00A307E6">
        <w:t>u soudu, který je místně příslušný dle sídla Pronajímatele</w:t>
      </w:r>
      <w:r>
        <w:t>.</w:t>
      </w:r>
    </w:p>
    <w:p w14:paraId="4875CB08" w14:textId="340E9BE5" w:rsidR="00AC05F0" w:rsidRPr="002B5E4E" w:rsidRDefault="006540F3" w:rsidP="006B1BCA">
      <w:pPr>
        <w:pStyle w:val="Nadpis2"/>
        <w:keepNext w:val="0"/>
        <w:keepLines w:val="0"/>
        <w:widowControl w:val="0"/>
      </w:pPr>
      <w:r>
        <w:t>Nájemce</w:t>
      </w:r>
      <w:r w:rsidRPr="005143BE">
        <w:t xml:space="preserve"> </w:t>
      </w:r>
      <w:r w:rsidR="00AC05F0" w:rsidRPr="005143BE">
        <w:t xml:space="preserve">bezvýhradně souhlasí se zveřejněním plného znění </w:t>
      </w:r>
      <w:r>
        <w:t>S</w:t>
      </w:r>
      <w:r w:rsidR="00AC05F0" w:rsidRPr="005143BE">
        <w:t xml:space="preserve">mlouvy tak, aby tato </w:t>
      </w:r>
      <w:r>
        <w:t>S</w:t>
      </w:r>
      <w:r w:rsidR="00AC05F0" w:rsidRPr="005143BE">
        <w:t xml:space="preserve">mlouva mohla být předmětem poskytnuté informace ve smyslu zákona č. 106/1999 Sb., o svobodném přístupu k informacím, ve znění pozdějších </w:t>
      </w:r>
      <w:r w:rsidR="00AC05F0" w:rsidRPr="002B5E4E">
        <w:t xml:space="preserve">předpisů </w:t>
      </w:r>
      <w:r w:rsidR="00AC05F0" w:rsidRPr="00CE57E4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4631D0D5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Smluvní strany prohlašují, že si </w:t>
      </w:r>
      <w:r w:rsidR="006540F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540F3">
        <w:t>S</w:t>
      </w:r>
      <w:r w:rsidRPr="005143BE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79A4E7F1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9B7418">
        <w:rPr>
          <w:rFonts w:cstheme="minorHAnsi"/>
        </w:rPr>
        <w:t xml:space="preserve"> Zákolanech</w:t>
      </w:r>
      <w:r w:rsidR="00CE57E4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74F55F5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6540F3">
        <w:rPr>
          <w:rFonts w:cstheme="minorHAnsi"/>
        </w:rPr>
        <w:t>P</w:t>
      </w:r>
      <w:r w:rsidR="00CA47B1">
        <w:rPr>
          <w:rFonts w:cstheme="minorHAnsi"/>
        </w:rPr>
        <w:t>ronajímatele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6540F3">
        <w:rPr>
          <w:rFonts w:cstheme="minorHAnsi"/>
        </w:rPr>
        <w:t>N</w:t>
      </w:r>
      <w:r w:rsidR="00CA47B1">
        <w:rPr>
          <w:rFonts w:cstheme="minorHAnsi"/>
        </w:rPr>
        <w:t>ájemce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428B31E" w:rsidR="00AC05F0" w:rsidRPr="00B47F32" w:rsidRDefault="00D12CB9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9B7418">
        <w:rPr>
          <w:rFonts w:cstheme="minorHAnsi"/>
        </w:rPr>
        <w:t>Pavel Růžička</w:t>
      </w:r>
    </w:p>
    <w:p w14:paraId="2627B119" w14:textId="286C28EE" w:rsidR="00AC05F0" w:rsidRDefault="00D12CB9" w:rsidP="00AC05F0">
      <w:pPr>
        <w:spacing w:line="276" w:lineRule="auto"/>
        <w:ind w:firstLine="567"/>
        <w:rPr>
          <w:rFonts w:cstheme="minorHAnsi"/>
        </w:rPr>
      </w:pPr>
      <w:r w:rsidRPr="001B5982">
        <w:rPr>
          <w:rFonts w:cstheme="minorHAnsi"/>
        </w:rPr>
        <w:t>kvestor</w:t>
      </w:r>
      <w:r w:rsidR="00211132" w:rsidRPr="001B5982">
        <w:rPr>
          <w:rFonts w:cstheme="minorHAnsi"/>
        </w:rPr>
        <w:tab/>
      </w:r>
      <w:r w:rsidR="00AC05F0" w:rsidRPr="001B5982">
        <w:rPr>
          <w:rFonts w:cstheme="minorHAnsi"/>
        </w:rPr>
        <w:tab/>
      </w:r>
      <w:r w:rsidR="00AC05F0" w:rsidRPr="001B5982">
        <w:rPr>
          <w:rFonts w:cstheme="minorHAnsi"/>
        </w:rPr>
        <w:tab/>
        <w:t xml:space="preserve"> </w:t>
      </w:r>
      <w:r w:rsidR="00AC05F0" w:rsidRPr="001B5982">
        <w:rPr>
          <w:rFonts w:cstheme="minorHAnsi"/>
        </w:rPr>
        <w:tab/>
      </w:r>
      <w:r w:rsidR="00AC05F0" w:rsidRPr="001B5982">
        <w:rPr>
          <w:rFonts w:cstheme="minorHAnsi"/>
        </w:rPr>
        <w:tab/>
      </w:r>
      <w:r w:rsidR="00AC05F0" w:rsidRPr="001B5982">
        <w:rPr>
          <w:rFonts w:cstheme="minorHAnsi"/>
        </w:rPr>
        <w:tab/>
      </w:r>
      <w:r w:rsidR="009B7418" w:rsidRPr="001B5982">
        <w:rPr>
          <w:rFonts w:cstheme="minorHAnsi"/>
        </w:rPr>
        <w:t>ředitel</w:t>
      </w:r>
    </w:p>
    <w:p w14:paraId="5BDD999A" w14:textId="1BB1FCD6" w:rsidR="00D12CB9" w:rsidRDefault="00D12CB9">
      <w:pPr>
        <w:spacing w:after="160"/>
        <w:jc w:val="left"/>
        <w:rPr>
          <w:rFonts w:cstheme="minorHAnsi"/>
          <w:b/>
          <w:bCs/>
        </w:rPr>
      </w:pPr>
    </w:p>
    <w:p w14:paraId="5C434F6C" w14:textId="51F91669" w:rsidR="00FF0C7E" w:rsidRPr="00CD61C8" w:rsidRDefault="00FF0C7E" w:rsidP="00AC05F0">
      <w:pPr>
        <w:spacing w:line="276" w:lineRule="auto"/>
        <w:ind w:firstLine="567"/>
        <w:rPr>
          <w:rFonts w:cstheme="minorHAnsi"/>
          <w:b/>
          <w:bCs/>
        </w:rPr>
      </w:pPr>
      <w:r w:rsidRPr="00CD61C8">
        <w:rPr>
          <w:rFonts w:cstheme="minorHAnsi"/>
          <w:b/>
          <w:bCs/>
        </w:rPr>
        <w:t xml:space="preserve">Příloha 1 – Ceník služeb </w:t>
      </w:r>
    </w:p>
    <w:p w14:paraId="727D591D" w14:textId="77777777" w:rsidR="00FF0C7E" w:rsidRDefault="00FF0C7E" w:rsidP="00AC05F0">
      <w:pPr>
        <w:spacing w:line="276" w:lineRule="auto"/>
        <w:ind w:firstLine="567"/>
        <w:rPr>
          <w:rFonts w:cstheme="minorHAnsi"/>
        </w:rPr>
      </w:pPr>
    </w:p>
    <w:p w14:paraId="59F6882C" w14:textId="586AF5EF" w:rsidR="00FF0C7E" w:rsidRDefault="00CD61C8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Pomocný personál - 200 Kč/os/hodina bez DPH</w:t>
      </w:r>
    </w:p>
    <w:p w14:paraId="6F3B3175" w14:textId="1A69AE40" w:rsidR="00CD61C8" w:rsidRPr="00B47F32" w:rsidRDefault="00CD61C8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PR koordinátor – 300</w:t>
      </w:r>
      <w:r w:rsidR="00D12CB9">
        <w:rPr>
          <w:rFonts w:cstheme="minorHAnsi"/>
        </w:rPr>
        <w:t xml:space="preserve"> </w:t>
      </w:r>
      <w:r>
        <w:rPr>
          <w:rFonts w:cstheme="minorHAnsi"/>
        </w:rPr>
        <w:t xml:space="preserve">Kč/os/hodina </w:t>
      </w:r>
      <w:r w:rsidR="00D12CB9">
        <w:rPr>
          <w:rFonts w:cstheme="minorHAnsi"/>
        </w:rPr>
        <w:t>b</w:t>
      </w:r>
      <w:r>
        <w:rPr>
          <w:rFonts w:cstheme="minorHAnsi"/>
        </w:rPr>
        <w:t>ez DPH</w:t>
      </w:r>
    </w:p>
    <w:sectPr w:rsidR="00CD61C8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1CD1" w14:textId="77777777" w:rsidR="00FD4E8E" w:rsidRDefault="00FD4E8E" w:rsidP="00BA6CA9">
      <w:pPr>
        <w:spacing w:after="0" w:line="240" w:lineRule="auto"/>
      </w:pPr>
      <w:r>
        <w:separator/>
      </w:r>
    </w:p>
  </w:endnote>
  <w:endnote w:type="continuationSeparator" w:id="0">
    <w:p w14:paraId="130CB000" w14:textId="77777777" w:rsidR="00FD4E8E" w:rsidRDefault="00FD4E8E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71F288AF" w:rsidR="00BA6CA9" w:rsidRDefault="00C0535C" w:rsidP="00C0535C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39AEF9CA" w:rsidR="00E03E01" w:rsidRDefault="00E03E01" w:rsidP="00C0535C">
    <w:pPr>
      <w:pStyle w:val="Zpat"/>
      <w:jc w:val="right"/>
    </w:pPr>
    <w:r w:rsidRPr="005E39B7">
      <w:rPr>
        <w:sz w:val="18"/>
        <w:szCs w:val="18"/>
      </w:rPr>
      <w:t>verze 202</w:t>
    </w:r>
    <w:r w:rsidR="00C0535C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247F" w14:textId="77777777" w:rsidR="00FD4E8E" w:rsidRDefault="00FD4E8E" w:rsidP="00BA6CA9">
      <w:pPr>
        <w:spacing w:after="0" w:line="240" w:lineRule="auto"/>
      </w:pPr>
      <w:r>
        <w:separator/>
      </w:r>
    </w:p>
  </w:footnote>
  <w:footnote w:type="continuationSeparator" w:id="0">
    <w:p w14:paraId="5196B457" w14:textId="77777777" w:rsidR="00FD4E8E" w:rsidRDefault="00FD4E8E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11F1B89E" w:rsidR="005656CC" w:rsidRDefault="005656CC" w:rsidP="001B5982">
    <w:pPr>
      <w:pStyle w:val="Zhlav"/>
      <w:jc w:val="right"/>
    </w:pPr>
    <w:r>
      <w:t xml:space="preserve">PO </w:t>
    </w:r>
    <w:r w:rsidR="00D12CB9">
      <w:t>1891/2025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8B076A0"/>
    <w:multiLevelType w:val="hybridMultilevel"/>
    <w:tmpl w:val="59A8ED1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65773F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0EB"/>
    <w:multiLevelType w:val="hybridMultilevel"/>
    <w:tmpl w:val="B21E957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54D3"/>
    <w:multiLevelType w:val="hybridMultilevel"/>
    <w:tmpl w:val="11C89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218F"/>
    <w:multiLevelType w:val="multilevel"/>
    <w:tmpl w:val="3E9C60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6DCB459C"/>
    <w:multiLevelType w:val="hybridMultilevel"/>
    <w:tmpl w:val="7F9AB46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7B5D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7"/>
  </w:num>
  <w:num w:numId="2" w16cid:durableId="870799356">
    <w:abstractNumId w:val="8"/>
  </w:num>
  <w:num w:numId="3" w16cid:durableId="379478967">
    <w:abstractNumId w:val="12"/>
  </w:num>
  <w:num w:numId="4" w16cid:durableId="556475850">
    <w:abstractNumId w:val="6"/>
  </w:num>
  <w:num w:numId="5" w16cid:durableId="793062854">
    <w:abstractNumId w:val="3"/>
  </w:num>
  <w:num w:numId="6" w16cid:durableId="844051332">
    <w:abstractNumId w:val="0"/>
  </w:num>
  <w:num w:numId="7" w16cid:durableId="1047801558">
    <w:abstractNumId w:val="2"/>
  </w:num>
  <w:num w:numId="8" w16cid:durableId="138229217">
    <w:abstractNumId w:val="11"/>
  </w:num>
  <w:num w:numId="9" w16cid:durableId="1095711967">
    <w:abstractNumId w:val="4"/>
  </w:num>
  <w:num w:numId="10" w16cid:durableId="1949047352">
    <w:abstractNumId w:val="10"/>
  </w:num>
  <w:num w:numId="11" w16cid:durableId="611086733">
    <w:abstractNumId w:val="9"/>
  </w:num>
  <w:num w:numId="12" w16cid:durableId="680813052">
    <w:abstractNumId w:val="7"/>
  </w:num>
  <w:num w:numId="13" w16cid:durableId="250310072">
    <w:abstractNumId w:val="5"/>
  </w:num>
  <w:num w:numId="14" w16cid:durableId="68486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11A80"/>
    <w:rsid w:val="00055AEC"/>
    <w:rsid w:val="000901B2"/>
    <w:rsid w:val="00096530"/>
    <w:rsid w:val="000C30C9"/>
    <w:rsid w:val="000D4F9E"/>
    <w:rsid w:val="000D6467"/>
    <w:rsid w:val="000D7C8A"/>
    <w:rsid w:val="00111BF3"/>
    <w:rsid w:val="00121655"/>
    <w:rsid w:val="00127E37"/>
    <w:rsid w:val="001305B5"/>
    <w:rsid w:val="00135EE7"/>
    <w:rsid w:val="00177651"/>
    <w:rsid w:val="00180507"/>
    <w:rsid w:val="00184727"/>
    <w:rsid w:val="001B4BB7"/>
    <w:rsid w:val="001B5982"/>
    <w:rsid w:val="001F7A6C"/>
    <w:rsid w:val="00211132"/>
    <w:rsid w:val="00275B26"/>
    <w:rsid w:val="002802EB"/>
    <w:rsid w:val="00283DF1"/>
    <w:rsid w:val="0029786C"/>
    <w:rsid w:val="002B58CD"/>
    <w:rsid w:val="002B5E4E"/>
    <w:rsid w:val="00301A42"/>
    <w:rsid w:val="00304196"/>
    <w:rsid w:val="003235E3"/>
    <w:rsid w:val="00361744"/>
    <w:rsid w:val="0037030E"/>
    <w:rsid w:val="0037764D"/>
    <w:rsid w:val="003873E2"/>
    <w:rsid w:val="003A7C92"/>
    <w:rsid w:val="003B333C"/>
    <w:rsid w:val="003D5694"/>
    <w:rsid w:val="003E2DB6"/>
    <w:rsid w:val="00403AC0"/>
    <w:rsid w:val="0041422B"/>
    <w:rsid w:val="00440488"/>
    <w:rsid w:val="004604AF"/>
    <w:rsid w:val="004801D6"/>
    <w:rsid w:val="0048253E"/>
    <w:rsid w:val="004F6600"/>
    <w:rsid w:val="00560A68"/>
    <w:rsid w:val="005656CC"/>
    <w:rsid w:val="00567F5A"/>
    <w:rsid w:val="00576AE5"/>
    <w:rsid w:val="005929CF"/>
    <w:rsid w:val="005E39B7"/>
    <w:rsid w:val="006012E5"/>
    <w:rsid w:val="00601C12"/>
    <w:rsid w:val="0061627F"/>
    <w:rsid w:val="00626B51"/>
    <w:rsid w:val="00642DB7"/>
    <w:rsid w:val="006540F3"/>
    <w:rsid w:val="006710AF"/>
    <w:rsid w:val="0067180E"/>
    <w:rsid w:val="006A5382"/>
    <w:rsid w:val="006B1BCA"/>
    <w:rsid w:val="006C3123"/>
    <w:rsid w:val="006D0C88"/>
    <w:rsid w:val="0071082A"/>
    <w:rsid w:val="007130B6"/>
    <w:rsid w:val="007244D9"/>
    <w:rsid w:val="00737888"/>
    <w:rsid w:val="007672FF"/>
    <w:rsid w:val="007E1D63"/>
    <w:rsid w:val="007E478C"/>
    <w:rsid w:val="00812958"/>
    <w:rsid w:val="00820B12"/>
    <w:rsid w:val="00824F3F"/>
    <w:rsid w:val="008357B9"/>
    <w:rsid w:val="00844AD8"/>
    <w:rsid w:val="0086261D"/>
    <w:rsid w:val="008702C9"/>
    <w:rsid w:val="00882ED3"/>
    <w:rsid w:val="00890917"/>
    <w:rsid w:val="00893A6A"/>
    <w:rsid w:val="008A3AA3"/>
    <w:rsid w:val="008A445F"/>
    <w:rsid w:val="00912864"/>
    <w:rsid w:val="00917928"/>
    <w:rsid w:val="00956D36"/>
    <w:rsid w:val="00980F1D"/>
    <w:rsid w:val="00986346"/>
    <w:rsid w:val="00990A28"/>
    <w:rsid w:val="009B40A5"/>
    <w:rsid w:val="009B7418"/>
    <w:rsid w:val="009C278A"/>
    <w:rsid w:val="009C3F4E"/>
    <w:rsid w:val="00A307E6"/>
    <w:rsid w:val="00A7324C"/>
    <w:rsid w:val="00A9665B"/>
    <w:rsid w:val="00AC05F0"/>
    <w:rsid w:val="00AC7966"/>
    <w:rsid w:val="00AD10C9"/>
    <w:rsid w:val="00AE0B75"/>
    <w:rsid w:val="00AF03EF"/>
    <w:rsid w:val="00AF16CF"/>
    <w:rsid w:val="00B47F32"/>
    <w:rsid w:val="00B62DB3"/>
    <w:rsid w:val="00B7188C"/>
    <w:rsid w:val="00BA6CA9"/>
    <w:rsid w:val="00BB0C55"/>
    <w:rsid w:val="00BE76FE"/>
    <w:rsid w:val="00C0535C"/>
    <w:rsid w:val="00C059F6"/>
    <w:rsid w:val="00C07E00"/>
    <w:rsid w:val="00C2465E"/>
    <w:rsid w:val="00CA47B1"/>
    <w:rsid w:val="00CA6EDA"/>
    <w:rsid w:val="00CC670E"/>
    <w:rsid w:val="00CC6CCD"/>
    <w:rsid w:val="00CD38F1"/>
    <w:rsid w:val="00CD61C8"/>
    <w:rsid w:val="00CD764E"/>
    <w:rsid w:val="00CE51AB"/>
    <w:rsid w:val="00CE57E4"/>
    <w:rsid w:val="00D12CB9"/>
    <w:rsid w:val="00D1368E"/>
    <w:rsid w:val="00D617AF"/>
    <w:rsid w:val="00D63E77"/>
    <w:rsid w:val="00D73519"/>
    <w:rsid w:val="00D90694"/>
    <w:rsid w:val="00DB4E6C"/>
    <w:rsid w:val="00E03E01"/>
    <w:rsid w:val="00E12726"/>
    <w:rsid w:val="00E30446"/>
    <w:rsid w:val="00E30CD1"/>
    <w:rsid w:val="00E833F7"/>
    <w:rsid w:val="00EA5CE9"/>
    <w:rsid w:val="00EB3FF7"/>
    <w:rsid w:val="00EB435F"/>
    <w:rsid w:val="00EC39D2"/>
    <w:rsid w:val="00ED0AA8"/>
    <w:rsid w:val="00EF0DEA"/>
    <w:rsid w:val="00EF3057"/>
    <w:rsid w:val="00F03C4C"/>
    <w:rsid w:val="00F1422F"/>
    <w:rsid w:val="00F15F74"/>
    <w:rsid w:val="00F23560"/>
    <w:rsid w:val="00F30AF5"/>
    <w:rsid w:val="00FB16D0"/>
    <w:rsid w:val="00FD4E8E"/>
    <w:rsid w:val="00FE32A2"/>
    <w:rsid w:val="00FF0C7E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2165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890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9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917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917"/>
    <w:rPr>
      <w:b/>
      <w:bCs/>
      <w:color w:val="000000" w:themeColor="text1"/>
      <w:sz w:val="20"/>
      <w:szCs w:val="20"/>
    </w:rPr>
  </w:style>
  <w:style w:type="paragraph" w:customStyle="1" w:styleId="Styl1">
    <w:name w:val="Styl1"/>
    <w:basedOn w:val="Nadpis2"/>
    <w:link w:val="Styl1Char"/>
    <w:qFormat/>
    <w:rsid w:val="007E478C"/>
  </w:style>
  <w:style w:type="character" w:customStyle="1" w:styleId="Styl1Char">
    <w:name w:val="Styl1 Char"/>
    <w:basedOn w:val="Nadpis2Char"/>
    <w:link w:val="Styl1"/>
    <w:rsid w:val="007E478C"/>
    <w:rPr>
      <w:rFonts w:eastAsiaTheme="majorEastAsia" w:cstheme="majorBidi"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3</cp:revision>
  <cp:lastPrinted>2023-09-11T12:24:00Z</cp:lastPrinted>
  <dcterms:created xsi:type="dcterms:W3CDTF">2025-09-11T11:44:00Z</dcterms:created>
  <dcterms:modified xsi:type="dcterms:W3CDTF">2025-09-18T11:08:00Z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