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17974D97"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B23CE0">
        <w:rPr>
          <w:rFonts w:ascii="Aptos" w:hAnsi="Aptos"/>
          <w:b/>
          <w:sz w:val="28"/>
          <w:szCs w:val="28"/>
        </w:rPr>
        <w:t>1</w:t>
      </w:r>
      <w:r w:rsidR="004967C7">
        <w:rPr>
          <w:rFonts w:ascii="Aptos" w:hAnsi="Aptos"/>
          <w:b/>
          <w:sz w:val="28"/>
          <w:szCs w:val="28"/>
        </w:rPr>
        <w:t>0</w:t>
      </w:r>
      <w:r w:rsidR="00472F90">
        <w:rPr>
          <w:rFonts w:ascii="Aptos" w:hAnsi="Aptos"/>
          <w:b/>
          <w:sz w:val="28"/>
          <w:szCs w:val="28"/>
        </w:rPr>
        <w:t>9</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334FFA25" w14:textId="77777777" w:rsidR="00472F90" w:rsidRPr="00EA0988" w:rsidRDefault="00472F90" w:rsidP="00472F90">
      <w:pPr>
        <w:ind w:left="426"/>
        <w:rPr>
          <w:rFonts w:ascii="Aptos" w:hAnsi="Aptos" w:cstheme="minorHAnsi"/>
          <w:sz w:val="22"/>
          <w:szCs w:val="22"/>
        </w:rPr>
      </w:pPr>
      <w:r w:rsidRPr="00EA0988">
        <w:rPr>
          <w:rFonts w:ascii="Aptos" w:hAnsi="Aptos" w:cstheme="minorHAnsi"/>
          <w:color w:val="000000"/>
          <w:sz w:val="22"/>
          <w:szCs w:val="22"/>
        </w:rPr>
        <w:t xml:space="preserve">Rodinné centrum </w:t>
      </w:r>
      <w:proofErr w:type="spellStart"/>
      <w:r w:rsidRPr="00EA0988">
        <w:rPr>
          <w:rFonts w:ascii="Aptos" w:hAnsi="Aptos" w:cstheme="minorHAnsi"/>
          <w:color w:val="000000"/>
          <w:sz w:val="22"/>
          <w:szCs w:val="22"/>
        </w:rPr>
        <w:t>Kulihrášek</w:t>
      </w:r>
      <w:proofErr w:type="spellEnd"/>
      <w:r w:rsidRPr="00EA0988">
        <w:rPr>
          <w:rFonts w:ascii="Aptos" w:hAnsi="Aptos" w:cstheme="minorHAnsi"/>
          <w:color w:val="000000"/>
          <w:sz w:val="22"/>
          <w:szCs w:val="22"/>
        </w:rPr>
        <w:t>, z.s.</w:t>
      </w:r>
      <w:r w:rsidRPr="00EA0988">
        <w:rPr>
          <w:rFonts w:ascii="Aptos" w:hAnsi="Aptos" w:cstheme="minorHAnsi"/>
          <w:sz w:val="22"/>
          <w:szCs w:val="22"/>
        </w:rPr>
        <w:t>,</w:t>
      </w:r>
    </w:p>
    <w:p w14:paraId="1E3C364F" w14:textId="77777777" w:rsidR="00472F90" w:rsidRPr="00EA0988" w:rsidRDefault="00472F90" w:rsidP="00472F90">
      <w:pPr>
        <w:ind w:left="426"/>
        <w:rPr>
          <w:rFonts w:ascii="Aptos" w:hAnsi="Aptos" w:cstheme="minorHAnsi"/>
          <w:sz w:val="22"/>
          <w:szCs w:val="22"/>
        </w:rPr>
      </w:pPr>
      <w:r w:rsidRPr="00EA0988">
        <w:rPr>
          <w:rFonts w:ascii="Aptos" w:hAnsi="Aptos" w:cstheme="minorHAnsi"/>
          <w:sz w:val="22"/>
          <w:szCs w:val="22"/>
        </w:rPr>
        <w:t>sídlo: Mandysova 335, Studánka, 530 03 Pardubice,</w:t>
      </w:r>
    </w:p>
    <w:p w14:paraId="06FC3883" w14:textId="77777777" w:rsidR="00472F90" w:rsidRPr="00EA0988" w:rsidRDefault="00472F90" w:rsidP="00472F90">
      <w:pPr>
        <w:ind w:left="426"/>
        <w:rPr>
          <w:rFonts w:ascii="Aptos" w:hAnsi="Aptos" w:cstheme="minorHAnsi"/>
          <w:color w:val="000000"/>
          <w:sz w:val="22"/>
          <w:szCs w:val="22"/>
        </w:rPr>
      </w:pPr>
      <w:r w:rsidRPr="00EA0988">
        <w:rPr>
          <w:rFonts w:ascii="Aptos" w:hAnsi="Aptos" w:cstheme="minorHAnsi"/>
          <w:color w:val="000000"/>
          <w:sz w:val="22"/>
          <w:szCs w:val="22"/>
        </w:rPr>
        <w:t>IČO:</w:t>
      </w:r>
      <w:r w:rsidRPr="00EA0988">
        <w:rPr>
          <w:rFonts w:ascii="Aptos" w:hAnsi="Aptos" w:cstheme="minorHAnsi"/>
          <w:sz w:val="22"/>
          <w:szCs w:val="22"/>
        </w:rPr>
        <w:t xml:space="preserve"> 28551541</w:t>
      </w:r>
      <w:r w:rsidRPr="00EA0988">
        <w:rPr>
          <w:rFonts w:ascii="Aptos" w:hAnsi="Aptos" w:cstheme="minorHAnsi"/>
          <w:color w:val="000000"/>
          <w:sz w:val="22"/>
          <w:szCs w:val="22"/>
        </w:rPr>
        <w:t>,</w:t>
      </w:r>
    </w:p>
    <w:p w14:paraId="1510BBD4" w14:textId="77777777" w:rsidR="00472F90" w:rsidRPr="00EA0988" w:rsidRDefault="00472F90" w:rsidP="00472F90">
      <w:pPr>
        <w:rPr>
          <w:rFonts w:ascii="Aptos" w:eastAsiaTheme="minorHAnsi" w:hAnsi="Aptos" w:cs="Calibri"/>
          <w:sz w:val="22"/>
          <w:szCs w:val="22"/>
          <w:lang w:eastAsia="en-US"/>
        </w:rPr>
      </w:pPr>
      <w:r w:rsidRPr="00EA0988">
        <w:rPr>
          <w:rFonts w:ascii="Aptos" w:hAnsi="Aptos" w:cstheme="minorHAnsi"/>
          <w:sz w:val="22"/>
          <w:szCs w:val="22"/>
        </w:rPr>
        <w:t xml:space="preserve">         číslo bankovního účtu: </w:t>
      </w:r>
      <w:r w:rsidRPr="00EA0988">
        <w:rPr>
          <w:rFonts w:ascii="Aptos" w:eastAsiaTheme="minorHAnsi" w:hAnsi="Aptos" w:cs="Calibri"/>
          <w:sz w:val="22"/>
          <w:szCs w:val="22"/>
          <w:lang w:eastAsia="en-US"/>
        </w:rPr>
        <w:t>2900534226/2010,</w:t>
      </w:r>
    </w:p>
    <w:p w14:paraId="3E027D5F" w14:textId="77777777" w:rsidR="00472F90" w:rsidRPr="00EA0988" w:rsidRDefault="00472F90" w:rsidP="00472F90">
      <w:pPr>
        <w:rPr>
          <w:rFonts w:ascii="Aptos" w:hAnsi="Aptos" w:cstheme="minorHAnsi"/>
          <w:sz w:val="22"/>
          <w:szCs w:val="22"/>
        </w:rPr>
      </w:pPr>
      <w:r w:rsidRPr="00EA0988">
        <w:rPr>
          <w:rFonts w:ascii="Aptos" w:eastAsiaTheme="minorHAnsi" w:hAnsi="Aptos" w:cs="Calibri"/>
          <w:sz w:val="22"/>
          <w:szCs w:val="22"/>
          <w:lang w:eastAsia="en-US"/>
        </w:rPr>
        <w:t xml:space="preserve">         zastoupený: Mgr. Táňou Pipkovou, Ph.D., předsedkyní spolku,  </w:t>
      </w:r>
    </w:p>
    <w:p w14:paraId="009078B0" w14:textId="77777777" w:rsidR="00472F90" w:rsidRPr="00EA0988" w:rsidRDefault="00472F90" w:rsidP="00472F90">
      <w:pPr>
        <w:ind w:hanging="426"/>
        <w:rPr>
          <w:rFonts w:ascii="Aptos" w:hAnsi="Aptos"/>
          <w:i/>
          <w:sz w:val="22"/>
          <w:szCs w:val="22"/>
        </w:rPr>
      </w:pPr>
      <w:r w:rsidRPr="00EA0988">
        <w:rPr>
          <w:rFonts w:ascii="Aptos" w:hAnsi="Aptos" w:cstheme="minorHAnsi"/>
          <w:sz w:val="22"/>
          <w:szCs w:val="22"/>
        </w:rPr>
        <w:tab/>
        <w:t xml:space="preserve">         </w:t>
      </w:r>
      <w:r w:rsidRPr="00EA0988">
        <w:rPr>
          <w:rFonts w:ascii="Aptos" w:hAnsi="Aptos"/>
          <w:i/>
          <w:sz w:val="22"/>
          <w:szCs w:val="22"/>
        </w:rPr>
        <w:t>(dále jen „příjemce“)</w:t>
      </w:r>
    </w:p>
    <w:p w14:paraId="21629B61" w14:textId="77777777" w:rsidR="00B23CE0" w:rsidRDefault="00B23CE0" w:rsidP="00B23CE0">
      <w:pPr>
        <w:widowControl w:val="0"/>
        <w:tabs>
          <w:tab w:val="left" w:pos="426"/>
        </w:tabs>
        <w:jc w:val="both"/>
        <w:rPr>
          <w:rFonts w:asciiTheme="minorHAnsi" w:hAnsiTheme="minorHAnsi"/>
          <w:sz w:val="22"/>
          <w:szCs w:val="22"/>
        </w:rPr>
      </w:pPr>
    </w:p>
    <w:p w14:paraId="3615565F" w14:textId="77777777" w:rsidR="00E47DB4" w:rsidRDefault="00E47DB4" w:rsidP="00472F90">
      <w:pP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14A02668" w:rsidR="005A34F0" w:rsidRPr="00E47DB4" w:rsidRDefault="005A34F0" w:rsidP="00EA0988">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472F90">
        <w:rPr>
          <w:rFonts w:ascii="Aptos" w:hAnsi="Aptos"/>
          <w:b/>
          <w:sz w:val="22"/>
          <w:szCs w:val="22"/>
        </w:rPr>
        <w:t>92</w:t>
      </w:r>
      <w:r w:rsidR="00964543">
        <w:rPr>
          <w:rFonts w:ascii="Aptos" w:hAnsi="Aptos"/>
          <w:b/>
          <w:sz w:val="22"/>
          <w:szCs w:val="22"/>
        </w:rPr>
        <w:t>.</w:t>
      </w:r>
      <w:r w:rsidR="006D0B9F" w:rsidRPr="006D0B9F">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472F90">
        <w:rPr>
          <w:rFonts w:ascii="Aptos" w:hAnsi="Aptos"/>
          <w:sz w:val="22"/>
          <w:szCs w:val="22"/>
        </w:rPr>
        <w:t>devadesát dva</w:t>
      </w:r>
      <w:r w:rsidR="001A4776">
        <w:rPr>
          <w:rFonts w:ascii="Aptos" w:hAnsi="Aptos"/>
          <w:sz w:val="22"/>
          <w:szCs w:val="22"/>
        </w:rPr>
        <w:t xml:space="preserve"> </w:t>
      </w:r>
      <w:r w:rsidR="00695D82">
        <w:rPr>
          <w:rFonts w:ascii="Aptos" w:hAnsi="Aptos"/>
          <w:sz w:val="22"/>
          <w:szCs w:val="22"/>
        </w:rPr>
        <w:t>tisíc</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472F90" w:rsidRPr="00472F90">
        <w:rPr>
          <w:rFonts w:ascii="Aptos" w:hAnsi="Aptos"/>
          <w:b/>
          <w:bCs/>
          <w:sz w:val="22"/>
          <w:szCs w:val="22"/>
        </w:rPr>
        <w:t xml:space="preserve">Šťastná rodina s </w:t>
      </w:r>
      <w:proofErr w:type="spellStart"/>
      <w:r w:rsidR="00472F90" w:rsidRPr="00472F90">
        <w:rPr>
          <w:rFonts w:ascii="Aptos" w:hAnsi="Aptos"/>
          <w:b/>
          <w:bCs/>
          <w:sz w:val="22"/>
          <w:szCs w:val="22"/>
        </w:rPr>
        <w:t>Kulihráškem</w:t>
      </w:r>
      <w:proofErr w:type="spellEnd"/>
      <w:r w:rsidR="001774C3" w:rsidRPr="00E47DB4">
        <w:rPr>
          <w:rFonts w:ascii="Aptos" w:hAnsi="Aptos" w:cstheme="minorHAnsi"/>
          <w:sz w:val="22"/>
          <w:szCs w:val="22"/>
        </w:rPr>
        <w:t>“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798F5E9A"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472F90">
        <w:rPr>
          <w:rFonts w:ascii="Aptos" w:hAnsi="Aptos"/>
          <w:sz w:val="22"/>
          <w:szCs w:val="22"/>
        </w:rPr>
        <w:t>4</w:t>
      </w:r>
      <w:r w:rsidR="00E47DB4">
        <w:rPr>
          <w:rFonts w:ascii="Aptos" w:hAnsi="Aptos"/>
          <w:sz w:val="22"/>
          <w:szCs w:val="22"/>
        </w:rPr>
        <w:t>. 2.</w:t>
      </w:r>
      <w:r w:rsidR="006D0B9F" w:rsidRPr="006D0B9F">
        <w:rPr>
          <w:rFonts w:ascii="Aptos" w:hAnsi="Aptos"/>
          <w:sz w:val="22"/>
          <w:szCs w:val="22"/>
        </w:rPr>
        <w:t xml:space="preserve"> 2025 </w:t>
      </w:r>
      <w:r w:rsidRPr="006D0B9F">
        <w:rPr>
          <w:rFonts w:ascii="Aptos" w:hAnsi="Aptos"/>
          <w:sz w:val="22"/>
          <w:szCs w:val="22"/>
        </w:rPr>
        <w:t>a zaevidované poskytovatelem pod č.j</w:t>
      </w:r>
      <w:r w:rsidRPr="00472F90">
        <w:rPr>
          <w:rFonts w:ascii="Aptos" w:hAnsi="Aptos"/>
          <w:sz w:val="22"/>
          <w:szCs w:val="22"/>
        </w:rPr>
        <w:t>.</w:t>
      </w:r>
      <w:r w:rsidR="00E47DB4" w:rsidRPr="00472F90">
        <w:rPr>
          <w:rFonts w:ascii="Aptos" w:hAnsi="Aptos"/>
          <w:sz w:val="22"/>
          <w:szCs w:val="22"/>
        </w:rPr>
        <w:t xml:space="preserve"> </w:t>
      </w:r>
      <w:r w:rsidR="00472F90" w:rsidRPr="00472F90">
        <w:rPr>
          <w:rFonts w:ascii="Aptos" w:hAnsi="Aptos"/>
          <w:sz w:val="22"/>
          <w:szCs w:val="22"/>
        </w:rPr>
        <w:t>MmP 16510/2025</w:t>
      </w:r>
      <w:r w:rsidR="003B4AAA" w:rsidRPr="001A4776">
        <w:rPr>
          <w:rFonts w:ascii="Aptos" w:hAnsi="Aptos"/>
          <w:sz w:val="22"/>
          <w:szCs w:val="22"/>
        </w:rPr>
        <w:t>,</w:t>
      </w:r>
      <w:r w:rsidR="003B4AAA" w:rsidRPr="00B23CE0">
        <w:rPr>
          <w:rFonts w:ascii="Aptos" w:hAnsi="Aptos"/>
          <w:sz w:val="22"/>
          <w:szCs w:val="22"/>
        </w:rPr>
        <w:t xml:space="preserve"> </w:t>
      </w:r>
      <w:r w:rsidRPr="00B23CE0">
        <w:rPr>
          <w:rFonts w:ascii="Aptos" w:hAnsi="Aptos"/>
          <w:sz w:val="22"/>
          <w:szCs w:val="22"/>
        </w:rPr>
        <w:t>vyúčtovat dotaci na položky stanovené v rozpočtu, který je nedílnou součástí této smlouvy</w:t>
      </w:r>
      <w:r w:rsidRPr="006D0B9F">
        <w:rPr>
          <w:rFonts w:ascii="Aptos" w:hAnsi="Aptos"/>
          <w:sz w:val="22"/>
          <w:szCs w:val="22"/>
        </w:rPr>
        <w:t xml:space="preserve">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6D0B9F">
        <w:rPr>
          <w:rFonts w:ascii="Aptos" w:hAnsi="Aptos"/>
          <w:sz w:val="22"/>
          <w:szCs w:val="22"/>
        </w:rPr>
        <w:t>logomanuálem</w:t>
      </w:r>
      <w:proofErr w:type="spellEnd"/>
      <w:r w:rsidRPr="006D0B9F">
        <w:rPr>
          <w:rFonts w:ascii="Aptos" w:hAnsi="Aptos"/>
          <w:sz w:val="22"/>
          <w:szCs w:val="22"/>
        </w:rPr>
        <w:t xml:space="preserve">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Default="00E47DB4" w:rsidP="00E47DB4">
      <w:pPr>
        <w:suppressAutoHyphens/>
        <w:spacing w:before="60"/>
        <w:jc w:val="both"/>
        <w:rPr>
          <w:rFonts w:ascii="Aptos" w:hAnsi="Aptos" w:cs="Tahoma"/>
          <w:sz w:val="22"/>
          <w:szCs w:val="22"/>
        </w:rPr>
      </w:pPr>
    </w:p>
    <w:p w14:paraId="2F514A32" w14:textId="77777777" w:rsidR="00472F90" w:rsidRPr="006D0B9F" w:rsidRDefault="00472F90"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15BC70F8" w14:textId="77777777" w:rsidR="00E47DB4" w:rsidRPr="00E47DB4" w:rsidRDefault="00E47DB4" w:rsidP="00E47DB4">
      <w:pPr>
        <w:pStyle w:val="Odstavecseseznamem"/>
        <w:rPr>
          <w:rFonts w:ascii="Aptos" w:hAnsi="Aptos"/>
          <w:sz w:val="22"/>
          <w:szCs w:val="22"/>
        </w:rPr>
      </w:pPr>
    </w:p>
    <w:p w14:paraId="42175FA1" w14:textId="77777777" w:rsidR="00E47DB4" w:rsidRPr="006D0B9F" w:rsidRDefault="00E47DB4" w:rsidP="00E47DB4">
      <w:pPr>
        <w:pStyle w:val="Odstavecseseznamem"/>
        <w:keepLines/>
        <w:ind w:left="426"/>
        <w:jc w:val="both"/>
        <w:rPr>
          <w:rFonts w:ascii="Aptos" w:hAnsi="Aptos"/>
          <w:sz w:val="22"/>
          <w:szCs w:val="22"/>
        </w:rPr>
      </w:pPr>
    </w:p>
    <w:p w14:paraId="676C1D76" w14:textId="77777777" w:rsidR="005B78ED" w:rsidRPr="000C7CA7" w:rsidRDefault="005B78ED" w:rsidP="000C7CA7">
      <w:pPr>
        <w:keepLines/>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45046CBB"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E47DB4" w:rsidRDefault="00E47DB4" w:rsidP="00E47DB4">
      <w:pPr>
        <w:tabs>
          <w:tab w:val="num" w:pos="426"/>
        </w:tabs>
        <w:ind w:left="426" w:hanging="426"/>
        <w:jc w:val="both"/>
        <w:rPr>
          <w:rFonts w:ascii="Aptos" w:hAnsi="Aptos"/>
          <w:sz w:val="22"/>
          <w:szCs w:val="22"/>
        </w:rPr>
      </w:pPr>
    </w:p>
    <w:p w14:paraId="10F67C41"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E47DB4" w:rsidRDefault="00E47DB4" w:rsidP="00E47DB4">
      <w:pPr>
        <w:tabs>
          <w:tab w:val="num" w:pos="426"/>
        </w:tabs>
        <w:ind w:left="426" w:hanging="426"/>
        <w:jc w:val="both"/>
        <w:rPr>
          <w:rFonts w:ascii="Aptos" w:hAnsi="Aptos"/>
          <w:sz w:val="22"/>
          <w:szCs w:val="22"/>
        </w:rPr>
      </w:pPr>
    </w:p>
    <w:p w14:paraId="15FC8DEF"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E47DB4" w:rsidRDefault="00E47DB4" w:rsidP="00E47DB4">
      <w:pPr>
        <w:tabs>
          <w:tab w:val="num" w:pos="426"/>
        </w:tabs>
        <w:ind w:left="426" w:hanging="426"/>
        <w:jc w:val="both"/>
        <w:rPr>
          <w:rFonts w:ascii="Aptos" w:hAnsi="Aptos"/>
          <w:sz w:val="22"/>
          <w:szCs w:val="22"/>
        </w:rPr>
      </w:pPr>
    </w:p>
    <w:p w14:paraId="1DF573A2"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E47DB4" w:rsidRDefault="00E47DB4" w:rsidP="00E47DB4">
      <w:pPr>
        <w:tabs>
          <w:tab w:val="num" w:pos="426"/>
        </w:tabs>
        <w:ind w:left="426" w:hanging="426"/>
        <w:jc w:val="both"/>
        <w:rPr>
          <w:rFonts w:ascii="Aptos" w:hAnsi="Aptos"/>
          <w:sz w:val="22"/>
          <w:szCs w:val="22"/>
        </w:rPr>
      </w:pPr>
    </w:p>
    <w:p w14:paraId="7ED7D2F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E47DB4" w:rsidRDefault="00E47DB4" w:rsidP="00E47DB4">
      <w:pPr>
        <w:tabs>
          <w:tab w:val="num" w:pos="426"/>
        </w:tabs>
        <w:ind w:left="426" w:hanging="426"/>
        <w:jc w:val="both"/>
        <w:rPr>
          <w:rFonts w:ascii="Aptos" w:hAnsi="Aptos"/>
          <w:sz w:val="22"/>
          <w:szCs w:val="22"/>
        </w:rPr>
      </w:pPr>
    </w:p>
    <w:p w14:paraId="6C66AEC6" w14:textId="4F118113" w:rsidR="00E47DB4" w:rsidRPr="00E47DB4"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E47DB4">
        <w:rPr>
          <w:rFonts w:ascii="Aptos" w:hAnsi="Aptos"/>
          <w:sz w:val="22"/>
          <w:szCs w:val="22"/>
        </w:rPr>
        <w:t xml:space="preserve">Osobní údaje příjemce poskytnuté v souvislosti s poskytnutím dotace je poskytovatel povinen zpracovávat v souladu s </w:t>
      </w:r>
      <w:proofErr w:type="spellStart"/>
      <w:r w:rsidRPr="00E47DB4">
        <w:rPr>
          <w:rFonts w:ascii="Aptos" w:hAnsi="Aptos"/>
          <w:sz w:val="22"/>
          <w:szCs w:val="22"/>
        </w:rPr>
        <w:t>ust</w:t>
      </w:r>
      <w:proofErr w:type="spellEnd"/>
      <w:r w:rsidRPr="00E47DB4">
        <w:rPr>
          <w:rFonts w:ascii="Aptos" w:hAnsi="Aptos"/>
          <w:sz w:val="22"/>
          <w:szCs w:val="22"/>
        </w:rPr>
        <w:t>. čl. 6 Nařízení Evropského parlamentu a Rady (EU) 2016/679 ze dne 27. dubna 2016 o ochraně fyzických osob v souvislosti se zpracováním osobních údajů a o volném pohybu těchto údajů a o zrušení směrnice 95/46/ES (</w:t>
      </w:r>
      <w:r w:rsidRPr="00E47DB4">
        <w:rPr>
          <w:rFonts w:ascii="Aptos" w:hAnsi="Aptos"/>
          <w:bCs/>
          <w:sz w:val="22"/>
          <w:szCs w:val="22"/>
        </w:rPr>
        <w:t xml:space="preserve">obecné nařízení o ochraně osobních údajů – GDPR). </w:t>
      </w:r>
    </w:p>
    <w:p w14:paraId="3A4BD911" w14:textId="77777777" w:rsidR="00E47DB4" w:rsidRPr="00E47DB4" w:rsidRDefault="00E47DB4" w:rsidP="00E47DB4">
      <w:pPr>
        <w:tabs>
          <w:tab w:val="num" w:pos="426"/>
        </w:tabs>
        <w:ind w:left="426" w:hanging="426"/>
        <w:jc w:val="both"/>
        <w:rPr>
          <w:rFonts w:ascii="Aptos" w:hAnsi="Aptos"/>
          <w:sz w:val="22"/>
          <w:szCs w:val="22"/>
        </w:rPr>
      </w:pPr>
    </w:p>
    <w:p w14:paraId="0AD333D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E47DB4" w:rsidRDefault="00E47DB4" w:rsidP="00E47DB4">
      <w:pPr>
        <w:tabs>
          <w:tab w:val="num" w:pos="426"/>
        </w:tabs>
        <w:ind w:left="426" w:hanging="426"/>
        <w:jc w:val="both"/>
        <w:rPr>
          <w:rFonts w:ascii="Aptos" w:hAnsi="Aptos"/>
          <w:sz w:val="22"/>
          <w:szCs w:val="22"/>
        </w:rPr>
      </w:pPr>
    </w:p>
    <w:p w14:paraId="09D42184"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E47DB4" w:rsidRDefault="00E47DB4" w:rsidP="00E47DB4">
      <w:pPr>
        <w:tabs>
          <w:tab w:val="num" w:pos="426"/>
        </w:tabs>
        <w:ind w:left="426" w:hanging="426"/>
        <w:jc w:val="both"/>
        <w:rPr>
          <w:rFonts w:ascii="Aptos" w:hAnsi="Aptos"/>
          <w:sz w:val="22"/>
          <w:szCs w:val="22"/>
        </w:rPr>
      </w:pPr>
    </w:p>
    <w:p w14:paraId="39B5558A" w14:textId="77777777" w:rsid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Měnit nebo doplňovat text smlouvy je možné jen formou písemných vzestupně číslovaných dodatků podepsaných zástupci obou smluvních stran. </w:t>
      </w:r>
    </w:p>
    <w:p w14:paraId="2F917361" w14:textId="77777777" w:rsidR="00E47DB4" w:rsidRDefault="00E47DB4" w:rsidP="00E47DB4">
      <w:pPr>
        <w:pStyle w:val="Odstavecseseznamem"/>
        <w:tabs>
          <w:tab w:val="num" w:pos="426"/>
        </w:tabs>
        <w:ind w:left="426" w:hanging="426"/>
        <w:rPr>
          <w:rFonts w:ascii="Aptos" w:hAnsi="Aptos"/>
          <w:sz w:val="22"/>
          <w:szCs w:val="22"/>
        </w:rPr>
      </w:pPr>
    </w:p>
    <w:p w14:paraId="01583261" w14:textId="77777777" w:rsidR="00E47DB4" w:rsidRPr="00E47DB4" w:rsidRDefault="00E47DB4" w:rsidP="00E47DB4">
      <w:pPr>
        <w:tabs>
          <w:tab w:val="num" w:pos="426"/>
        </w:tabs>
        <w:ind w:left="426" w:hanging="426"/>
        <w:jc w:val="both"/>
        <w:rPr>
          <w:rFonts w:ascii="Aptos" w:hAnsi="Aptos"/>
          <w:sz w:val="22"/>
          <w:szCs w:val="22"/>
        </w:rPr>
      </w:pPr>
    </w:p>
    <w:p w14:paraId="7C9F70B0" w14:textId="77777777" w:rsidR="00E47DB4" w:rsidRPr="00E47DB4" w:rsidRDefault="00E47DB4" w:rsidP="00E47DB4">
      <w:pPr>
        <w:jc w:val="both"/>
        <w:rPr>
          <w:rFonts w:ascii="Aptos" w:hAnsi="Aptos"/>
          <w:sz w:val="22"/>
          <w:szCs w:val="22"/>
        </w:rPr>
      </w:pPr>
    </w:p>
    <w:p w14:paraId="0BB2FCD0"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C996830" w14:textId="77777777" w:rsidR="00E47DB4" w:rsidRPr="00E47DB4" w:rsidRDefault="00E47DB4" w:rsidP="00E47DB4">
      <w:pPr>
        <w:jc w:val="both"/>
        <w:rPr>
          <w:rFonts w:ascii="Aptos" w:hAnsi="Aptos"/>
          <w:sz w:val="22"/>
          <w:szCs w:val="22"/>
        </w:rPr>
      </w:pPr>
    </w:p>
    <w:p w14:paraId="543EF538"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E5241E2" w14:textId="77777777" w:rsidR="00E47DB4" w:rsidRPr="00E47DB4" w:rsidRDefault="00E47DB4" w:rsidP="00E47DB4">
      <w:pPr>
        <w:jc w:val="both"/>
        <w:rPr>
          <w:rFonts w:ascii="Aptos" w:hAnsi="Aptos"/>
          <w:sz w:val="22"/>
          <w:szCs w:val="22"/>
        </w:rPr>
      </w:pPr>
      <w:r w:rsidRPr="00E47DB4">
        <w:rPr>
          <w:rFonts w:ascii="Aptos" w:hAnsi="Aptos"/>
          <w:sz w:val="22"/>
          <w:szCs w:val="22"/>
        </w:rPr>
        <w:t xml:space="preserve"> </w:t>
      </w:r>
    </w:p>
    <w:p w14:paraId="5492F60D" w14:textId="77777777" w:rsidR="000C7CA7" w:rsidRDefault="000C7CA7" w:rsidP="005A34F0">
      <w:pPr>
        <w:jc w:val="both"/>
        <w:rPr>
          <w:rFonts w:ascii="Aptos" w:hAnsi="Aptos"/>
          <w:sz w:val="22"/>
          <w:szCs w:val="22"/>
        </w:rPr>
      </w:pPr>
    </w:p>
    <w:p w14:paraId="23340B31" w14:textId="77777777" w:rsidR="000C7CA7" w:rsidRDefault="000C7CA7" w:rsidP="005A34F0">
      <w:pPr>
        <w:jc w:val="both"/>
        <w:rPr>
          <w:rFonts w:ascii="Aptos" w:hAnsi="Aptos"/>
          <w:sz w:val="22"/>
          <w:szCs w:val="22"/>
        </w:rPr>
      </w:pPr>
    </w:p>
    <w:p w14:paraId="33896E99" w14:textId="77777777" w:rsidR="000C7CA7" w:rsidRDefault="000C7CA7" w:rsidP="005A34F0">
      <w:pPr>
        <w:jc w:val="both"/>
        <w:rPr>
          <w:rFonts w:ascii="Aptos" w:hAnsi="Aptos"/>
          <w:sz w:val="22"/>
          <w:szCs w:val="22"/>
        </w:rPr>
      </w:pPr>
    </w:p>
    <w:p w14:paraId="4587C2A0" w14:textId="1E9E21F5"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0064FB02" w14:textId="5FE3C42C"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721CCD">
        <w:rPr>
          <w:rFonts w:ascii="Aptos" w:hAnsi="Aptos"/>
          <w:sz w:val="22"/>
          <w:szCs w:val="22"/>
        </w:rPr>
        <w:t>28.08.2025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2480AA17" w14:textId="77777777" w:rsidR="00665A3C" w:rsidRDefault="00665A3C" w:rsidP="005A34F0">
      <w:pPr>
        <w:rPr>
          <w:rFonts w:ascii="Aptos" w:hAnsi="Aptos"/>
          <w:sz w:val="22"/>
          <w:szCs w:val="22"/>
        </w:rPr>
      </w:pPr>
    </w:p>
    <w:p w14:paraId="355ECFB4" w14:textId="77777777" w:rsidR="000C7CA7" w:rsidRDefault="000C7CA7" w:rsidP="005A34F0">
      <w:pPr>
        <w:rPr>
          <w:rFonts w:ascii="Aptos" w:hAnsi="Aptos"/>
          <w:sz w:val="22"/>
          <w:szCs w:val="22"/>
        </w:rPr>
      </w:pPr>
    </w:p>
    <w:p w14:paraId="0A8F2877" w14:textId="77777777" w:rsidR="000C7CA7" w:rsidRDefault="000C7CA7" w:rsidP="005A34F0">
      <w:pPr>
        <w:rPr>
          <w:rFonts w:ascii="Aptos" w:hAnsi="Aptos"/>
          <w:sz w:val="22"/>
          <w:szCs w:val="22"/>
        </w:rPr>
      </w:pPr>
    </w:p>
    <w:p w14:paraId="2E829C40" w14:textId="77777777" w:rsidR="00E47DB4" w:rsidRDefault="00E47DB4" w:rsidP="005A34F0">
      <w:pPr>
        <w:rPr>
          <w:rFonts w:ascii="Aptos" w:hAnsi="Aptos"/>
          <w:sz w:val="22"/>
          <w:szCs w:val="22"/>
        </w:rPr>
      </w:pPr>
    </w:p>
    <w:p w14:paraId="1ACA4325" w14:textId="77777777" w:rsidR="00E47DB4" w:rsidRDefault="00E47DB4" w:rsidP="005A34F0">
      <w:pPr>
        <w:rPr>
          <w:rFonts w:ascii="Aptos" w:hAnsi="Aptos"/>
          <w:sz w:val="22"/>
          <w:szCs w:val="22"/>
        </w:rPr>
      </w:pPr>
    </w:p>
    <w:p w14:paraId="398A5273" w14:textId="77777777" w:rsidR="000C7CA7" w:rsidRPr="006D0B9F" w:rsidRDefault="000C7CA7"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355FC4C9"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1A4776">
        <w:rPr>
          <w:rFonts w:ascii="Aptos" w:hAnsi="Aptos"/>
          <w:sz w:val="22"/>
          <w:szCs w:val="22"/>
        </w:rPr>
        <w:t xml:space="preserve">               Mgr. </w:t>
      </w:r>
      <w:r w:rsidR="00472F90">
        <w:rPr>
          <w:rFonts w:ascii="Aptos" w:hAnsi="Aptos"/>
          <w:sz w:val="22"/>
          <w:szCs w:val="22"/>
        </w:rPr>
        <w:t>Táňa Pipková, Ph.D.</w:t>
      </w:r>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34619408" w14:textId="7CE0FCF4"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1A2BC8">
        <w:rPr>
          <w:rFonts w:ascii="Aptos" w:hAnsi="Aptos"/>
          <w:i/>
          <w:iCs/>
          <w:sz w:val="20"/>
          <w:szCs w:val="20"/>
        </w:rPr>
        <w:t>5228</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19</w:t>
      </w:r>
      <w:r w:rsidR="0022448A" w:rsidRPr="000C7CA7">
        <w:rPr>
          <w:rFonts w:ascii="Aptos" w:hAnsi="Aptos"/>
          <w:i/>
          <w:iCs/>
          <w:sz w:val="20"/>
          <w:szCs w:val="20"/>
        </w:rPr>
        <w:t>. 3. 2025</w:t>
      </w:r>
      <w:r w:rsidR="00CB32A7" w:rsidRPr="000C7CA7">
        <w:rPr>
          <w:rFonts w:ascii="Aptos" w:hAnsi="Aptos"/>
          <w:i/>
          <w:iCs/>
          <w:sz w:val="20"/>
          <w:szCs w:val="20"/>
        </w:rPr>
        <w:t>.</w:t>
      </w:r>
    </w:p>
    <w:p w14:paraId="1E78C8F5" w14:textId="5EB746FE" w:rsidR="005A34F0" w:rsidRPr="000C7CA7" w:rsidRDefault="005A34F0" w:rsidP="005A34F0">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Pardubic</w:t>
      </w:r>
    </w:p>
    <w:p w14:paraId="1AC20E83" w14:textId="77777777" w:rsidR="005A34F0" w:rsidRPr="006D0B9F" w:rsidRDefault="005A34F0" w:rsidP="005A34F0">
      <w:pPr>
        <w:jc w:val="both"/>
        <w:rPr>
          <w:rFonts w:ascii="Aptos" w:hAnsi="Aptos"/>
          <w:sz w:val="20"/>
          <w:szCs w:val="20"/>
        </w:rPr>
      </w:pPr>
    </w:p>
    <w:p w14:paraId="55743304" w14:textId="177AF829" w:rsidR="0018537B" w:rsidRPr="006D0B9F" w:rsidRDefault="005A34F0" w:rsidP="005A34F0">
      <w:pPr>
        <w:rPr>
          <w:rFonts w:ascii="Aptos" w:hAnsi="Aptos"/>
          <w:sz w:val="20"/>
          <w:szCs w:val="20"/>
        </w:rPr>
      </w:pPr>
      <w:r w:rsidRPr="006D0B9F">
        <w:rPr>
          <w:rFonts w:ascii="Aptos" w:hAnsi="Aptos"/>
          <w:sz w:val="20"/>
          <w:szCs w:val="20"/>
        </w:rPr>
        <w:tab/>
      </w:r>
      <w:r w:rsidRPr="006D0B9F">
        <w:rPr>
          <w:rFonts w:ascii="Aptos" w:hAnsi="Aptos"/>
          <w:sz w:val="20"/>
          <w:szCs w:val="20"/>
        </w:rPr>
        <w:tab/>
      </w:r>
      <w:r w:rsidRPr="006D0B9F">
        <w:rPr>
          <w:rFonts w:ascii="Aptos" w:hAnsi="Aptos"/>
          <w:sz w:val="20"/>
          <w:szCs w:val="20"/>
        </w:rPr>
        <w:tab/>
      </w:r>
    </w:p>
    <w:p w14:paraId="59ACDF1A" w14:textId="77777777" w:rsidR="00410CCA" w:rsidRPr="006D0B9F" w:rsidRDefault="00410CCA" w:rsidP="005A34F0">
      <w:pPr>
        <w:rPr>
          <w:rFonts w:ascii="Aptos" w:hAnsi="Aptos"/>
          <w:sz w:val="20"/>
          <w:szCs w:val="20"/>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CA7"/>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0F6"/>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21CCD"/>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F06D94"/>
    <w:rsid w:val="00F124D0"/>
    <w:rsid w:val="00F20E3F"/>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f94004b3-5c85-4b6f-b2cb-b6e165aced0d"/>
    <ds:schemaRef ds:uri="http://schemas.microsoft.com/office/infopath/2007/PartnerControls"/>
    <ds:schemaRef ds:uri="http://schemas.openxmlformats.org/package/2006/metadata/core-properties"/>
    <ds:schemaRef ds:uri="df30a891-99dc-44a0-9782-3a4c8c525d86"/>
    <ds:schemaRef ds:uri="http://purl.org/dc/dcmitype/"/>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2352</Words>
  <Characters>13880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2025-04-07T07:39:00Z</cp:lastPrinted>
  <dcterms:created xsi:type="dcterms:W3CDTF">2025-09-18T09:24:00Z</dcterms:created>
  <dcterms:modified xsi:type="dcterms:W3CDTF">2025-09-18T09:24:00Z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