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spolupráci při projektu ISIC školám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Smluvní strany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  <w:b/>
        </w:rPr>
      </w:pPr>
      <w:bookmarkStart w:id="0" w:name="_Ref472319983"/>
      <w:r>
        <w:rPr>
          <w:rFonts w:cs="Calibri" w:ascii="Calibri" w:hAnsi="Calibri"/>
        </w:rPr>
        <w:t>Název:</w:t>
        <w:tab/>
      </w:r>
      <w:r>
        <w:rPr>
          <w:rFonts w:cs="Calibri" w:ascii="Calibri" w:hAnsi="Calibri"/>
          <w:b/>
        </w:rPr>
        <w:t>GTS ALIVE s.r.o.</w:t>
      </w:r>
      <w:bookmarkEnd w:id="0"/>
    </w:p>
    <w:p>
      <w:pPr>
        <w:pStyle w:val="ListParagraph"/>
        <w:tabs>
          <w:tab w:val="clear" w:pos="708"/>
          <w:tab w:val="left" w:pos="2268" w:leader="none"/>
        </w:tabs>
        <w:ind w:left="792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IČ:</w:t>
        <w:tab/>
        <w:t>26193272</w:t>
      </w:r>
    </w:p>
    <w:p>
      <w:pPr>
        <w:pStyle w:val="ListParagraph"/>
        <w:tabs>
          <w:tab w:val="clear" w:pos="708"/>
          <w:tab w:val="left" w:pos="2268" w:leader="none"/>
        </w:tabs>
        <w:ind w:left="792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Sídlo:</w:t>
        <w:tab/>
        <w:t>Na Maninách 1092/20, 170 00 Praha 7</w:t>
      </w:r>
    </w:p>
    <w:p>
      <w:pPr>
        <w:pStyle w:val="ListParagraph"/>
        <w:tabs>
          <w:tab w:val="clear" w:pos="708"/>
          <w:tab w:val="left" w:pos="2268" w:leader="none"/>
        </w:tabs>
        <w:ind w:left="792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Zápis v rejstříku:</w:t>
        <w:tab/>
        <w:t>OR u Městského soudu v Praze, oddíl C, vložka 78560</w:t>
      </w:r>
    </w:p>
    <w:p>
      <w:pPr>
        <w:pStyle w:val="ListParagraph"/>
        <w:tabs>
          <w:tab w:val="clear" w:pos="708"/>
          <w:tab w:val="left" w:pos="2268" w:leader="none"/>
        </w:tabs>
        <w:ind w:left="792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zastoupení:</w:t>
        <w:tab/>
        <w:t>Radek Schich, ředitel</w:t>
      </w:r>
    </w:p>
    <w:p>
      <w:pPr>
        <w:pStyle w:val="ListParagraph"/>
        <w:tabs>
          <w:tab w:val="clear" w:pos="708"/>
          <w:tab w:val="left" w:pos="2268" w:leader="none"/>
        </w:tabs>
        <w:ind w:left="792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(„</w:t>
      </w:r>
      <w:r>
        <w:rPr>
          <w:rFonts w:cs="Calibri" w:ascii="Calibri" w:hAnsi="Calibri"/>
          <w:b/>
          <w:bCs/>
          <w:i/>
          <w:iCs/>
        </w:rPr>
        <w:t>GTS</w:t>
      </w:r>
      <w:r>
        <w:rPr>
          <w:rFonts w:cs="Calibri" w:ascii="Calibri" w:hAnsi="Calibri"/>
        </w:rPr>
        <w:t>“)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  <w:b/>
        </w:rPr>
      </w:pPr>
      <w:bookmarkStart w:id="1" w:name="_Ref472319999"/>
      <w:r>
        <w:rPr>
          <w:rFonts w:cs="Calibri" w:ascii="Calibri" w:hAnsi="Calibri"/>
        </w:rPr>
        <w:t>Název:</w:t>
        <w:tab/>
      </w:r>
      <w:bookmarkEnd w:id="1"/>
      <w:r>
        <w:rPr>
          <w:rFonts w:cs="Calibri" w:ascii="Calibri" w:hAnsi="Calibri"/>
          <w:b/>
        </w:rPr>
        <w:t>Základní škola Litoměřice, Boženy Němcové 2</w:t>
        <w:tab/>
      </w:r>
    </w:p>
    <w:p>
      <w:pPr>
        <w:pStyle w:val="ListParagraph"/>
        <w:tabs>
          <w:tab w:val="clear" w:pos="708"/>
          <w:tab w:val="left" w:pos="2268" w:leader="none"/>
        </w:tabs>
        <w:ind w:left="792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</w:rPr>
        <w:t>IČ:</w:t>
        <w:tab/>
        <w:t>46773312</w:t>
      </w:r>
    </w:p>
    <w:p>
      <w:pPr>
        <w:pStyle w:val="ListParagraph"/>
        <w:tabs>
          <w:tab w:val="clear" w:pos="708"/>
          <w:tab w:val="left" w:pos="2268" w:leader="none"/>
        </w:tabs>
        <w:ind w:left="792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</w:rPr>
        <w:t>Sídlo:</w:t>
        <w:tab/>
        <w:t>Boženy Němcové 873, 412 01 Litoměřice</w:t>
      </w:r>
    </w:p>
    <w:p>
      <w:pPr>
        <w:pStyle w:val="ListParagraph"/>
        <w:tabs>
          <w:tab w:val="clear" w:pos="708"/>
          <w:tab w:val="left" w:pos="2268" w:leader="none"/>
        </w:tabs>
        <w:ind w:left="792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zastoupení:</w:t>
        <w:tab/>
        <w:t>PaedDr. Václav Hanč, ředitel školy</w:t>
      </w:r>
    </w:p>
    <w:p>
      <w:pPr>
        <w:pStyle w:val="ListParagraph"/>
        <w:tabs>
          <w:tab w:val="clear" w:pos="708"/>
          <w:tab w:val="left" w:pos="2268" w:leader="none"/>
        </w:tabs>
        <w:ind w:left="792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(„</w:t>
      </w:r>
      <w:r>
        <w:rPr>
          <w:rFonts w:cs="Calibri" w:ascii="Calibri" w:hAnsi="Calibri"/>
          <w:b/>
          <w:bCs/>
          <w:i/>
          <w:iCs/>
        </w:rPr>
        <w:t>Škola</w:t>
      </w:r>
      <w:r>
        <w:rPr>
          <w:rFonts w:cs="Calibri" w:ascii="Calibri" w:hAnsi="Calibri"/>
        </w:rPr>
        <w:t>“)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268" w:leader="none"/>
        </w:tabs>
        <w:spacing w:before="360" w:after="0"/>
        <w:ind w:hanging="357" w:left="357"/>
        <w:contextualSpacing w:val="false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Úvodní ustanovení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GTS je oficiálním vydavatelem mezinárodních průkazů s licencí ISIC, ITIC a ALIVE (podrobný přehled Průkazů je dostupný v Podmínkách („</w:t>
      </w:r>
      <w:r>
        <w:rPr>
          <w:rFonts w:cs="Calibri" w:ascii="Calibri" w:hAnsi="Calibri"/>
          <w:b/>
          <w:bCs/>
          <w:i/>
          <w:iCs/>
        </w:rPr>
        <w:t>Průkazy</w:t>
      </w:r>
      <w:r>
        <w:rPr>
          <w:rFonts w:cs="Calibri" w:ascii="Calibri" w:hAnsi="Calibri"/>
        </w:rPr>
        <w:t>“). GTS zajišťuje na území České republiky síť obchodních partnerů, kteří poskytují slevy a výhody držitelům Průkazů. U mezinárodních Průkazů zajišťuje mezinárodní organizace ISIC Association mezinárodní uznání statusu studenta/žáka a výhod v přibližně 130 zemích světa.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Škola prohlašuje, že je školou nebo školským zařízením založeným v souladu s příslušnými právními předpisy, zejména dle zákona č. 561/2004 Sb., školský zákon, ve znění pozdějších předpisů a má zájem na využití Průkazu jakožto studentského/zaměstnaneckého identifikačního průkazu s využitím dle této Smlouvy.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Účelem této Smlouvy je rámcová úprava podmínek spolupráce smluvních stran za účelem zapojení Školy do projektu ISIC školám, který Škole umožní objednávat a využívat Průkazy a jejich výhody s tím, že Škola se zavazuje uhradit Cenu dle Podmínek a na základě jednotlivých Objednávek.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268" w:leader="none"/>
        </w:tabs>
        <w:spacing w:before="360" w:after="0"/>
        <w:ind w:hanging="357" w:left="357"/>
        <w:contextualSpacing w:val="false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Předmět Smlouvy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  <w:b/>
        </w:rPr>
      </w:pPr>
      <w:r>
        <w:rPr>
          <w:rFonts w:cs="Calibri" w:ascii="Calibri" w:hAnsi="Calibri"/>
        </w:rPr>
        <w:t>Předmětem této Smlouvy je závazek GTS dodat Škole objednané Produkty (zejména nové Průkazy, prodloužení platnosti Průkazů, plastové karty, jejich duplikáty a další služby dle této Smlouvy specifikované v Podmínkách) a závazek Školy uhradit Cenu GTS dle této Smlouvy a specifikace uvedené v ceníku.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  <w:b/>
        </w:rPr>
      </w:pPr>
      <w:r>
        <w:rPr>
          <w:rFonts w:cs="Calibri" w:ascii="Calibri" w:hAnsi="Calibri"/>
        </w:rPr>
        <w:t xml:space="preserve">Smluvní strany se dohodly, že distribuce Průkazů ze strany GTS bude probíhat na základě dílčích smluv uzavřených na základě této Smlouvy v podobě Objednávek, a to výhradně postupem dle Podmínek.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  <w:b/>
        </w:rPr>
      </w:pPr>
      <w:r>
        <w:rPr>
          <w:rFonts w:cs="Calibri" w:ascii="Calibri" w:hAnsi="Calibri"/>
        </w:rPr>
        <w:t>Škola se zavazuje poskytnout GTS veškerou nezbytnou součinnost pro plnění této Smlouvy.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Škola se zavazuje uhradit za Objednávku Cenu ve výši dle Objednávky v souladu s článkem 5 Podmínek. Škola bere na vědomí a souhlasí, že Odměna je kalkulována vždy na základě aktuálně účinného ceníku GTS. Nedílnou součástí této Smlouvy je příloha č. 3 v podobě aktuálního ceníku GTS, jehož znění je účinné ke dni podpisu Smlouvy. GTS má právo provádět změny ceníku dle článku 14 Podmínek.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V případě, že Škola neuhradí Cenu nebo její část ve splatnosti dle Přijaté objednávky a Podmínek, zavazuje se Škola uhradit GTS smluvní pokutu ve výši dle článku 5 Podmínek. Podpisem této Smlouvy Škola výslovně prohlašuje, že je s výší smluvní pokuty obeznámena a nejedná se o nepředvídatelné ujednání.</w:t>
      </w:r>
    </w:p>
    <w:p>
      <w:pPr>
        <w:pStyle w:val="ListParagraph"/>
        <w:keepNext w:val="true"/>
        <w:numPr>
          <w:ilvl w:val="0"/>
          <w:numId w:val="1"/>
        </w:numPr>
        <w:tabs>
          <w:tab w:val="clear" w:pos="708"/>
          <w:tab w:val="left" w:pos="2268" w:leader="none"/>
        </w:tabs>
        <w:spacing w:before="240" w:after="0"/>
        <w:ind w:hanging="357" w:left="357"/>
        <w:contextualSpacing w:val="false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Práva a povinnosti smluvních stran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Veškerá práva a povinnosti smluvních stran jsou obsažena v Podmínkách.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Doručování a elektronická komunikace se řídí článkem 12 Podmínek.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Smluvní strany prohlašují, že si před podpisem této Smlouvy vzájemně sdělily veškeré skutkové a právní okolnosti, o nichž ke dni uzavření této Smlouvy věděly či vědět musely, a které jsou relevantní ve vztahu k uzavření této Smlouvy.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Smluvní strany prohlašují, že základní podmínky této Smlouvy jsou výsledkem svobodného jednání stran a každá smluvní strana měla příležitost ovlivnit jejich obsah.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V případě rozporu Objednávky, textu Smlouvy anebo jednotlivých příloh se postupuje způsobem dle Podmínek.</w:t>
      </w:r>
    </w:p>
    <w:p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  <w:t>Smluvní strany se zavazují mimo jiné dodržovat mlčenlivost a specifické postupy při zpracování osobních údajů dle článku 10 a 11 Podmínek.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268" w:leader="none"/>
        </w:tabs>
        <w:spacing w:before="240" w:after="0"/>
        <w:ind w:hanging="357" w:left="357"/>
        <w:contextualSpacing w:val="false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</w:rPr>
        <w:t>Závěrečná ustanovení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Tato Smlouva je platná a účinná od okamžiku podpisu a uzavírá se na dobu neurčitou. Smlouvu je možno ukončit pouze postupem uvedeným v Podmínkách.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Ustanovení týkající se mlčenlivosti přetrvají po dobu pěti let po skončení této Smlouvy.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Nedílnou součástí této Smlouvy jsou následující přílohy: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Příloha č. 1 - Smluvní ujednání a všeobecné obchodní podmínky („</w:t>
      </w:r>
      <w:r>
        <w:rPr>
          <w:rFonts w:cs="Calibri" w:ascii="Calibri" w:hAnsi="Calibri"/>
          <w:b/>
          <w:bCs/>
          <w:i/>
          <w:iCs/>
        </w:rPr>
        <w:t>Podmínky</w:t>
      </w:r>
      <w:r>
        <w:rPr>
          <w:rFonts w:cs="Calibri" w:ascii="Calibri" w:hAnsi="Calibri"/>
        </w:rPr>
        <w:t>“)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příloha č. 2 – Informace, Žádost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příloha č. 3 – Ceník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bookmarkStart w:id="2" w:name="_Hlk126935468"/>
      <w:r>
        <w:rPr>
          <w:rFonts w:cs="Calibri" w:ascii="Calibri" w:hAnsi="Calibri"/>
        </w:rPr>
        <w:t>příloha č. 4 – Smluvní ujednání a všeobecné obchodní podmínky účinné do 30.6.2023</w:t>
      </w:r>
      <w:bookmarkEnd w:id="2"/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Znění všech příloh je platné ke dni podpisu této Smlouvy. GTS má právo provádět jednostranně změny jednotlivých příloh, a to postupem dle Podmínek. Škola podpisem Smlouvu prohlašuje, že je jí znám obsah článku 14 Podmínek a souhlasí s ním.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Škola prohlašuje, že obdržela jedno vyhotovení od každé přílohy a že se se všemi přílohami a podmínkami této Smlouvy se před jejím podpisem seznámila, s obsahem příloh a Smlouvy souhlasí a zavazuje se je dodržovat.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Tato Smlouva ruší a nahrazuje dřívější dohody mezi smluvními stranami, týkající se distribuce průkazů</w:t>
      </w:r>
      <w:bookmarkStart w:id="3" w:name="_Hlk126935447"/>
      <w:r>
        <w:rPr>
          <w:rFonts w:cs="Calibri" w:ascii="Calibri" w:hAnsi="Calibri"/>
        </w:rPr>
        <w:t>, a to s účinností od 1.7.2023. V případě, že je tato smlouva podepsána dříve, než 1.7.2023 a zároveň nedošlo v minulosti k uzavření dohody jiné, pak pro období ode dne podpisu smlouvy do 30.6.2023 smluvní strany na vztah uplatní podmínky sjednané v příloze č. 4.</w:t>
      </w:r>
      <w:bookmarkEnd w:id="3"/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Tato Smlouva se uzavírá ve dvou vyhotoveních, z nichž každá smluvní strana obdrží jedno.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68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801"/>
        <w:gridCol w:w="4800"/>
      </w:tblGrid>
      <w:tr>
        <w:trPr>
          <w:trHeight w:val="193" w:hRule="atLeast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</w:rPr>
            </w:pPr>
            <w:r>
              <w:rPr>
                <w:rFonts w:eastAsia="Helvetica Neue" w:cs="Calibri"/>
                <w:kern w:val="0"/>
                <w:lang w:val="cs-CZ" w:eastAsia="en-US" w:bidi="ar-SA"/>
              </w:rPr>
            </w:r>
          </w:p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</w:rPr>
            </w:pPr>
            <w:r>
              <w:rPr>
                <w:rFonts w:eastAsia="Helvetica Neue" w:cs="Calibri"/>
                <w:kern w:val="0"/>
                <w:lang w:val="cs-CZ" w:eastAsia="en-US" w:bidi="ar-SA"/>
              </w:rPr>
              <w:t>V Praze dne ……</w:t>
            </w:r>
            <w:r>
              <w:rPr>
                <w:rFonts w:eastAsia="Helvetica Neue" w:cs="Calibri"/>
                <w:kern w:val="0"/>
                <w:lang w:val="cs-CZ" w:eastAsia="en-US" w:bidi="ar-SA"/>
              </w:rPr>
              <w:t>06.08.2025</w:t>
            </w:r>
            <w:r>
              <w:rPr>
                <w:rFonts w:eastAsia="Helvetica Neue" w:cs="Calibri"/>
                <w:kern w:val="0"/>
                <w:lang w:val="cs-CZ" w:eastAsia="en-US" w:bidi="ar-SA"/>
              </w:rPr>
              <w:t>……………….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</w:rPr>
            </w:pPr>
            <w:r>
              <w:rPr>
                <w:rFonts w:eastAsia="Helvetica Neue" w:cs="Calibri"/>
                <w:kern w:val="0"/>
                <w:lang w:val="cs-CZ" w:eastAsia="en-US" w:bidi="ar-SA"/>
              </w:rPr>
            </w:r>
          </w:p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</w:rPr>
            </w:pPr>
            <w:r>
              <w:rPr>
                <w:rFonts w:eastAsia="Helvetica Neue" w:cs="Calibri"/>
                <w:kern w:val="0"/>
                <w:lang w:val="cs-CZ" w:eastAsia="en-US" w:bidi="ar-SA"/>
              </w:rPr>
              <w:t>V Litoměřicích dne …</w:t>
            </w:r>
            <w:r>
              <w:rPr>
                <w:rFonts w:eastAsia="Helvetica Neue" w:cs="Calibri"/>
                <w:kern w:val="0"/>
                <w:lang w:val="cs-CZ" w:eastAsia="en-US" w:bidi="ar-SA"/>
              </w:rPr>
              <w:t>25.07.2025</w:t>
            </w:r>
            <w:r>
              <w:rPr>
                <w:rFonts w:eastAsia="Helvetica Neue" w:cs="Calibri"/>
                <w:kern w:val="0"/>
                <w:lang w:val="cs-CZ" w:eastAsia="en-US" w:bidi="ar-SA"/>
              </w:rPr>
              <w:t>……..……..</w:t>
            </w:r>
          </w:p>
        </w:tc>
      </w:tr>
      <w:tr>
        <w:trPr>
          <w:trHeight w:val="775" w:hRule="atLeast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</w:rPr>
            </w:pPr>
            <w:r>
              <w:rPr>
                <w:rFonts w:eastAsia="Helvetica Neue" w:cs="Calibri"/>
                <w:kern w:val="0"/>
                <w:lang w:val="cs-CZ" w:eastAsia="en-US" w:bidi="ar-SA"/>
              </w:rPr>
            </w:r>
          </w:p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</w:rPr>
            </w:pPr>
            <w:r>
              <w:rPr>
                <w:rFonts w:eastAsia="Helvetica Neue" w:cs="Calibri"/>
                <w:kern w:val="0"/>
                <w:lang w:val="cs-CZ" w:eastAsia="en-US" w:bidi="ar-SA"/>
              </w:rPr>
            </w:r>
          </w:p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</w:rPr>
            </w:pPr>
            <w:r>
              <w:rPr>
                <w:rFonts w:eastAsia="Helvetica Neue" w:cs="Calibri"/>
                <w:kern w:val="0"/>
                <w:lang w:val="cs-CZ" w:eastAsia="en-US" w:bidi="ar-SA"/>
              </w:rPr>
              <w:t>…………………………………………</w:t>
            </w:r>
            <w:r>
              <w:rPr>
                <w:rFonts w:eastAsia="Helvetica Neue" w:cs="Calibri"/>
                <w:kern w:val="0"/>
                <w:lang w:val="cs-CZ" w:eastAsia="en-US" w:bidi="ar-SA"/>
              </w:rPr>
              <w:t>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</w:rPr>
            </w:pPr>
            <w:r>
              <w:rPr>
                <w:rFonts w:eastAsia="Helvetica Neue" w:cs="Calibri"/>
                <w:kern w:val="0"/>
                <w:lang w:val="cs-CZ" w:eastAsia="en-US" w:bidi="ar-SA"/>
              </w:rPr>
            </w:r>
          </w:p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</w:rPr>
            </w:pPr>
            <w:r>
              <w:rPr>
                <w:rFonts w:eastAsia="Helvetica Neue" w:cs="Calibri"/>
                <w:kern w:val="0"/>
                <w:lang w:val="cs-CZ" w:eastAsia="en-US" w:bidi="ar-SA"/>
              </w:rPr>
            </w:r>
          </w:p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</w:rPr>
            </w:pPr>
            <w:r>
              <w:rPr>
                <w:rFonts w:eastAsia="Helvetica Neue" w:cs="Calibri"/>
                <w:kern w:val="0"/>
                <w:lang w:val="cs-CZ" w:eastAsia="en-US" w:bidi="ar-SA"/>
              </w:rPr>
              <w:t>…………………………………………</w:t>
            </w:r>
            <w:r>
              <w:rPr>
                <w:rFonts w:eastAsia="Helvetica Neue" w:cs="Calibri"/>
                <w:kern w:val="0"/>
                <w:lang w:val="cs-CZ" w:eastAsia="en-US" w:bidi="ar-SA"/>
              </w:rPr>
              <w:t>.</w:t>
            </w:r>
          </w:p>
        </w:tc>
      </w:tr>
      <w:tr>
        <w:trPr>
          <w:trHeight w:val="183" w:hRule="atLeast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  <w:b/>
              </w:rPr>
            </w:pPr>
            <w:r>
              <w:rPr>
                <w:rFonts w:eastAsia="Helvetica Neue" w:cs="Calibri"/>
                <w:b/>
                <w:kern w:val="0"/>
                <w:lang w:val="cs-CZ" w:eastAsia="en-US" w:bidi="ar-SA"/>
              </w:rPr>
              <w:t>Za GTS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  <w:b/>
              </w:rPr>
            </w:pPr>
            <w:r>
              <w:rPr>
                <w:rFonts w:eastAsia="Helvetica Neue" w:cs="Calibri"/>
                <w:b/>
                <w:kern w:val="0"/>
                <w:lang w:val="cs-CZ" w:eastAsia="en-US" w:bidi="ar-SA"/>
              </w:rPr>
              <w:t>Za Školu</w:t>
            </w:r>
          </w:p>
        </w:tc>
      </w:tr>
      <w:tr>
        <w:trPr>
          <w:trHeight w:val="488" w:hRule="atLeast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</w:rPr>
            </w:pPr>
            <w:r>
              <w:rPr>
                <w:rFonts w:eastAsia="Helvetica Neue" w:cs="Calibri"/>
                <w:kern w:val="0"/>
                <w:lang w:val="cs-CZ" w:eastAsia="en-US" w:bidi="ar-SA"/>
              </w:rPr>
              <w:t>Radek Schich, ředitel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before="0" w:after="160"/>
              <w:jc w:val="both"/>
              <w:rPr>
                <w:rFonts w:cs="Calibri"/>
                <w:highlight w:val="yellow"/>
              </w:rPr>
            </w:pPr>
            <w:r>
              <w:rPr>
                <w:rFonts w:eastAsia="Helvetica Neue" w:cs="Calibri"/>
                <w:kern w:val="0"/>
                <w:lang w:val="cs-CZ" w:eastAsia="en-US" w:bidi="ar-SA"/>
              </w:rPr>
              <w:t>PaedDr. Václav Hanč, ředitel školy</w:t>
            </w:r>
          </w:p>
        </w:tc>
      </w:tr>
    </w:tbl>
    <w:p>
      <w:pPr>
        <w:pStyle w:val="Normal"/>
        <w:spacing w:before="0" w:after="160"/>
        <w:rPr>
          <w:rFonts w:cs="Calibri"/>
          <w:sz w:val="2"/>
          <w:szCs w:val="2"/>
        </w:rPr>
      </w:pPr>
      <w:r>
        <w:rPr>
          <w:rFonts w:cs="Calibri"/>
          <w:sz w:val="2"/>
          <w:szCs w:val="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567" w:right="701" w:gutter="0" w:header="1143" w:top="1701" w:footer="832" w:bottom="1417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Helvetica Neu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0</wp:posOffset>
          </wp:positionH>
          <wp:positionV relativeFrom="page">
            <wp:posOffset>10039350</wp:posOffset>
          </wp:positionV>
          <wp:extent cx="7556500" cy="699770"/>
          <wp:effectExtent l="0" t="0" r="0" b="0"/>
          <wp:wrapNone/>
          <wp:docPr id="3" name="Obrázek 8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8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52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0</wp:posOffset>
          </wp:positionH>
          <wp:positionV relativeFrom="page">
            <wp:posOffset>10039350</wp:posOffset>
          </wp:positionV>
          <wp:extent cx="7556500" cy="699770"/>
          <wp:effectExtent l="0" t="0" r="0" b="0"/>
          <wp:wrapNone/>
          <wp:docPr id="4" name="Obrázek 8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8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52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  <w:tab w:val="right" w:pos="9046" w:leader="none"/>
      </w:tabs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0</wp:posOffset>
          </wp:positionH>
          <wp:positionV relativeFrom="page">
            <wp:posOffset>-171450</wp:posOffset>
          </wp:positionV>
          <wp:extent cx="7550150" cy="1066800"/>
          <wp:effectExtent l="0" t="0" r="0" b="0"/>
          <wp:wrapNone/>
          <wp:docPr id="1" name="Obrázek 8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5881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  <w:tab w:val="right" w:pos="9046" w:leader="none"/>
      </w:tabs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0</wp:posOffset>
          </wp:positionH>
          <wp:positionV relativeFrom="page">
            <wp:posOffset>-171450</wp:posOffset>
          </wp:positionV>
          <wp:extent cx="7550150" cy="1066800"/>
          <wp:effectExtent l="0" t="0" r="0" b="0"/>
          <wp:wrapNone/>
          <wp:docPr id="2" name="Obrázek 8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8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5881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szCs w:val="20"/>
        <w:bCs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5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lineRule="auto" w:line="259" w:before="0" w:after="16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character" w:styleId="ZpatChar" w:customStyle="1">
    <w:name w:val="Zápatí Char"/>
    <w:basedOn w:val="DefaultParagraphFont"/>
    <w:uiPriority w:val="99"/>
    <w:qFormat/>
    <w:rsid w:val="00502004"/>
    <w:rPr>
      <w:rFonts w:ascii="Calibri" w:hAnsi="Calibri" w:cs="Arial Unicode MS"/>
      <w:color w:val="000000"/>
      <w:sz w:val="22"/>
      <w:szCs w:val="22"/>
      <w:u w:val="none" w:color="0000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d2bdd"/>
    <w:rPr>
      <w:sz w:val="16"/>
      <w:szCs w:val="16"/>
    </w:rPr>
  </w:style>
  <w:style w:type="character" w:styleId="TextkomenteChar" w:customStyle="1">
    <w:name w:val="Text komentáře Char"/>
    <w:basedOn w:val="DefaultParagraphFont"/>
    <w:uiPriority w:val="99"/>
    <w:qFormat/>
    <w:rsid w:val="00731478"/>
    <w:rPr>
      <w:rFonts w:ascii="Helvetica Neue" w:hAnsi="Helvetica Neue" w:eastAsia="Helvetica Neue" w:cs="Helvetica Neue" w:asciiTheme="minorHAnsi" w:cstheme="minorBidi" w:eastAsiaTheme="minorHAnsi" w:hAnsiTheme="minorHAnsi"/>
      <w:lang w:eastAsia="en-US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cs-CZ" w:eastAsia="cs-CZ" w:bidi="ar-SA"/>
    </w:rPr>
  </w:style>
  <w:style w:type="paragraph" w:styleId="Zhlavazpat1" w:customStyle="1">
    <w:name w:val="Záhlaví a zápatí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cs-CZ" w:eastAsia="cs-CZ" w:bidi="ar-SA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ZpatChar"/>
    <w:uiPriority w:val="99"/>
    <w:unhideWhenUsed/>
    <w:rsid w:val="005020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d2bdd"/>
    <w:pPr>
      <w:pBdr/>
      <w:spacing w:lineRule="auto" w:line="276" w:before="0" w:after="200"/>
      <w:ind w:left="720"/>
      <w:contextualSpacing/>
    </w:pPr>
    <w:rPr>
      <w:rFonts w:ascii="Helvetica Neue" w:hAnsi="Helvetica Neue" w:eastAsia="Helvetica Neue" w:cs="Helvetica Neue" w:asciiTheme="minorHAnsi" w:cstheme="minorBidi" w:eastAsiaTheme="minorHAnsi" w:hAnsiTheme="minorHAnsi"/>
      <w:color w:val="auto"/>
      <w:lang w:eastAsia="en-US"/>
    </w:rPr>
  </w:style>
  <w:style w:type="paragraph" w:styleId="AnnotationText">
    <w:name w:val="Annotation Text"/>
    <w:basedOn w:val="Normal"/>
    <w:link w:val="TextkomenteChar"/>
    <w:uiPriority w:val="99"/>
    <w:unhideWhenUsed/>
    <w:rsid w:val="00731478"/>
    <w:pPr>
      <w:pBdr/>
      <w:spacing w:lineRule="auto" w:line="240" w:before="0" w:after="200"/>
    </w:pPr>
    <w:rPr>
      <w:rFonts w:ascii="Helvetica Neue" w:hAnsi="Helvetica Neue" w:eastAsia="Helvetica Neue" w:cs="Helvetica Neue" w:asciiTheme="minorHAnsi" w:cstheme="minorBidi" w:eastAsiaTheme="minorHAnsi" w:hAnsiTheme="minorHAnsi"/>
      <w:color w:val="auto"/>
      <w:sz w:val="20"/>
      <w:szCs w:val="20"/>
      <w:lang w:eastAsia="en-US"/>
    </w:rPr>
  </w:style>
  <w:style w:type="paragraph" w:styleId="Revision">
    <w:name w:val="Revision"/>
    <w:uiPriority w:val="99"/>
    <w:semiHidden/>
    <w:qFormat/>
    <w:rsid w:val="000663f4"/>
    <w:pPr>
      <w:widowControl/>
      <w:pBdr/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cs-CZ" w:eastAsia="cs-CZ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731478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cdc42-8934-4503-86a5-1fdd65d906f7" xsi:nil="true"/>
    <lcf76f155ced4ddcb4097134ff3c332f xmlns="316f8c27-be20-4fd9-ad09-9b19162d4d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3E25F10EDCC46BBEBB2637A6F4696" ma:contentTypeVersion="16" ma:contentTypeDescription="Vytvoří nový dokument" ma:contentTypeScope="" ma:versionID="8c2c2b7ea6efbf4a702a1688c46c585c">
  <xsd:schema xmlns:xsd="http://www.w3.org/2001/XMLSchema" xmlns:xs="http://www.w3.org/2001/XMLSchema" xmlns:p="http://schemas.microsoft.com/office/2006/metadata/properties" xmlns:ns2="316f8c27-be20-4fd9-ad09-9b19162d4d58" xmlns:ns3="ddccdc42-8934-4503-86a5-1fdd65d906f7" targetNamespace="http://schemas.microsoft.com/office/2006/metadata/properties" ma:root="true" ma:fieldsID="4cc8e5702d12e8150962fc812ce5719a" ns2:_="" ns3:_="">
    <xsd:import namespace="316f8c27-be20-4fd9-ad09-9b19162d4d58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8c27-be20-4fd9-ad09-9b19162d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e12f404-db20-461d-82f2-c364d01dd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5df806-ece2-45c2-992f-c7d268c12560}" ma:internalName="TaxCatchAll" ma:showField="CatchAllData" ma:web="ddccdc42-8934-4503-86a5-1fdd65d90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BA6F1-3C34-4E8D-B01E-11AF78B2C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C1720-012A-4496-86AD-CBAAEA92113B}">
  <ds:schemaRefs>
    <ds:schemaRef ds:uri="http://schemas.microsoft.com/office/2006/metadata/properties"/>
    <ds:schemaRef ds:uri="http://schemas.microsoft.com/office/infopath/2007/PartnerControls"/>
    <ds:schemaRef ds:uri="ddccdc42-8934-4503-86a5-1fdd65d906f7"/>
    <ds:schemaRef ds:uri="316f8c27-be20-4fd9-ad09-9b19162d4d58"/>
  </ds:schemaRefs>
</ds:datastoreItem>
</file>

<file path=customXml/itemProps3.xml><?xml version="1.0" encoding="utf-8"?>
<ds:datastoreItem xmlns:ds="http://schemas.openxmlformats.org/officeDocument/2006/customXml" ds:itemID="{C8F48A9E-BCB4-4659-831A-B983A831F3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18B7C-529D-4F2D-9EAC-339997B2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f8c27-be20-4fd9-ad09-9b19162d4d58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LibreOffice/24.2.7.2$Linux_X86_64 LibreOffice_project/420$Build-2</Application>
  <AppVersion>15.0000</AppVersion>
  <Pages>3</Pages>
  <Words>887</Words>
  <Characters>4941</Characters>
  <CharactersWithSpaces>5752</CharactersWithSpaces>
  <Paragraphs>52</Paragraphs>
  <Company>GTS ALIVE s.r.o.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2023-05-23T11:45:00Z</dcterms:created>
  <dc:creator>Veronika Vlachová</dc:creator>
  <dc:description/>
  <dc:language>cs-CZ</dc:language>
  <cp:lastModifiedBy/>
  <cp:lastPrinted>2021-09-22T10:10:00Z</cp:lastPrinted>
  <dcterms:modified xsi:type="dcterms:W3CDTF">2025-09-18T08:35:57Z</dcterms:modified>
  <cp:revision>3</cp:revision>
  <dc:subject/>
  <dc:title>GTS ALIVE Hlavičkový papír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0x0101009B6C8E5A61A92A4DB5DAB129CD4E955B</vt:lpwstr>
  </property>
  <property fmtid="{D5CDD505-2E9C-101B-9397-08002B2CF9AE}" pid="3" name="MediaServiceImageTags">
    <vt:lpwstr/>
  </property>
</Properties>
</file>