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C657" w14:textId="77777777" w:rsidR="00AB5681" w:rsidRPr="00250523" w:rsidRDefault="00AB5681" w:rsidP="00250523">
      <w:pPr>
        <w:spacing w:after="120" w:line="276" w:lineRule="auto"/>
        <w:jc w:val="center"/>
        <w:rPr>
          <w:rFonts w:ascii="Arial" w:hAnsi="Arial" w:cs="Arial"/>
          <w:b/>
          <w:sz w:val="28"/>
          <w:szCs w:val="20"/>
        </w:rPr>
      </w:pPr>
      <w:r w:rsidRPr="00250523">
        <w:rPr>
          <w:rFonts w:ascii="Arial" w:hAnsi="Arial" w:cs="Arial"/>
          <w:b/>
          <w:sz w:val="28"/>
          <w:szCs w:val="20"/>
        </w:rPr>
        <w:t>Kupní smlouva</w:t>
      </w:r>
    </w:p>
    <w:p w14:paraId="0B05F544" w14:textId="77777777" w:rsidR="00AB5681" w:rsidRPr="00250523" w:rsidRDefault="004371FF" w:rsidP="00400806">
      <w:pPr>
        <w:spacing w:after="360" w:line="276" w:lineRule="auto"/>
        <w:jc w:val="center"/>
        <w:rPr>
          <w:rFonts w:ascii="Arial" w:hAnsi="Arial" w:cs="Arial"/>
          <w:sz w:val="18"/>
          <w:szCs w:val="20"/>
        </w:rPr>
      </w:pPr>
      <w:r w:rsidRPr="00250523">
        <w:rPr>
          <w:rFonts w:ascii="Arial" w:hAnsi="Arial" w:cs="Arial"/>
          <w:sz w:val="18"/>
          <w:szCs w:val="20"/>
        </w:rPr>
        <w:t>uzavřená dle § 2079</w:t>
      </w:r>
      <w:r w:rsidR="00AB5681" w:rsidRPr="00250523">
        <w:rPr>
          <w:rFonts w:ascii="Arial" w:hAnsi="Arial" w:cs="Arial"/>
          <w:sz w:val="18"/>
          <w:szCs w:val="20"/>
        </w:rPr>
        <w:t xml:space="preserve"> a násl. zákona č. </w:t>
      </w:r>
      <w:r w:rsidRPr="00250523">
        <w:rPr>
          <w:rFonts w:ascii="Arial" w:hAnsi="Arial" w:cs="Arial"/>
          <w:sz w:val="18"/>
          <w:szCs w:val="20"/>
        </w:rPr>
        <w:t>89/2012</w:t>
      </w:r>
      <w:r w:rsidR="00AB5681" w:rsidRPr="00250523">
        <w:rPr>
          <w:rFonts w:ascii="Arial" w:hAnsi="Arial" w:cs="Arial"/>
          <w:sz w:val="18"/>
          <w:szCs w:val="20"/>
        </w:rPr>
        <w:t xml:space="preserve"> Sb.</w:t>
      </w:r>
      <w:r w:rsidR="00BC051A">
        <w:rPr>
          <w:rFonts w:ascii="Arial" w:hAnsi="Arial" w:cs="Arial"/>
          <w:sz w:val="18"/>
          <w:szCs w:val="20"/>
        </w:rPr>
        <w:t>,</w:t>
      </w:r>
      <w:r w:rsidR="00AB5681" w:rsidRPr="00250523">
        <w:rPr>
          <w:rFonts w:ascii="Arial" w:hAnsi="Arial" w:cs="Arial"/>
          <w:sz w:val="18"/>
          <w:szCs w:val="20"/>
        </w:rPr>
        <w:t xml:space="preserve"> </w:t>
      </w:r>
      <w:r w:rsidRPr="00250523">
        <w:rPr>
          <w:rFonts w:ascii="Arial" w:hAnsi="Arial" w:cs="Arial"/>
          <w:sz w:val="18"/>
          <w:szCs w:val="20"/>
        </w:rPr>
        <w:t xml:space="preserve">občanský zákoník, </w:t>
      </w:r>
      <w:r w:rsidR="00250523" w:rsidRPr="00250523">
        <w:rPr>
          <w:rFonts w:ascii="Arial" w:hAnsi="Arial" w:cs="Arial"/>
          <w:sz w:val="18"/>
          <w:szCs w:val="20"/>
        </w:rPr>
        <w:t>ve znění pozdějších předpisů</w:t>
      </w:r>
    </w:p>
    <w:p w14:paraId="355B17E7" w14:textId="4D8CF67E" w:rsidR="0052000B" w:rsidRPr="000A01D0" w:rsidRDefault="0052000B" w:rsidP="0052000B">
      <w:pPr>
        <w:pStyle w:val="Odstavecseseznamem"/>
        <w:jc w:val="center"/>
        <w:rPr>
          <w:rFonts w:ascii="Arial" w:hAnsi="Arial" w:cs="Arial"/>
          <w:b/>
          <w:caps/>
          <w:sz w:val="28"/>
          <w:szCs w:val="28"/>
        </w:rPr>
      </w:pPr>
      <w:r w:rsidRPr="000A01D0">
        <w:rPr>
          <w:rFonts w:ascii="Arial" w:hAnsi="Arial" w:cs="Arial"/>
          <w:b/>
          <w:caps/>
          <w:sz w:val="28"/>
          <w:szCs w:val="28"/>
        </w:rPr>
        <w:t>Smluvní strany</w:t>
      </w:r>
    </w:p>
    <w:p w14:paraId="02B0BD08" w14:textId="77777777" w:rsidR="0052000B" w:rsidRPr="0052000B" w:rsidRDefault="0052000B" w:rsidP="0052000B">
      <w:pPr>
        <w:pStyle w:val="Odstavecseseznamem"/>
        <w:rPr>
          <w:rFonts w:ascii="Arial" w:hAnsi="Arial" w:cs="Arial"/>
          <w:sz w:val="20"/>
          <w:szCs w:val="20"/>
        </w:rPr>
      </w:pPr>
    </w:p>
    <w:p w14:paraId="515093A7" w14:textId="4CD747D0" w:rsidR="0052000B" w:rsidRPr="000A01D0" w:rsidRDefault="00C419BC" w:rsidP="0052000B">
      <w:pPr>
        <w:pStyle w:val="Odstavecseseznamem"/>
        <w:rPr>
          <w:rFonts w:ascii="Arial" w:hAnsi="Arial" w:cs="Arial"/>
          <w:sz w:val="22"/>
          <w:szCs w:val="22"/>
        </w:rPr>
      </w:pPr>
      <w:r w:rsidRPr="000A01D0">
        <w:rPr>
          <w:rFonts w:ascii="Arial" w:hAnsi="Arial" w:cs="Arial"/>
          <w:b/>
          <w:sz w:val="22"/>
          <w:szCs w:val="22"/>
        </w:rPr>
        <w:t>Kupující</w:t>
      </w:r>
      <w:proofErr w:type="gramStart"/>
      <w:r w:rsidR="0052000B" w:rsidRPr="000A01D0">
        <w:rPr>
          <w:rFonts w:ascii="Arial" w:hAnsi="Arial" w:cs="Arial"/>
          <w:sz w:val="22"/>
          <w:szCs w:val="22"/>
        </w:rPr>
        <w:tab/>
        <w:t xml:space="preserve">:   </w:t>
      </w:r>
      <w:proofErr w:type="gramEnd"/>
      <w:r w:rsidR="0052000B" w:rsidRPr="000A01D0">
        <w:rPr>
          <w:rFonts w:ascii="Arial" w:hAnsi="Arial" w:cs="Arial"/>
          <w:sz w:val="22"/>
          <w:szCs w:val="22"/>
        </w:rPr>
        <w:t xml:space="preserve">    </w:t>
      </w:r>
      <w:r w:rsidR="0052000B" w:rsidRPr="000A01D0">
        <w:rPr>
          <w:rFonts w:ascii="Arial" w:hAnsi="Arial" w:cs="Arial"/>
          <w:b/>
          <w:bCs/>
          <w:sz w:val="22"/>
          <w:szCs w:val="22"/>
        </w:rPr>
        <w:t>Sdružení ozdravoven a léčeben okresu Trutnov</w:t>
      </w:r>
    </w:p>
    <w:p w14:paraId="1B3D4CE8" w14:textId="627EAC70"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ab/>
      </w:r>
      <w:r w:rsidRPr="000A01D0">
        <w:rPr>
          <w:rFonts w:ascii="Arial" w:hAnsi="Arial" w:cs="Arial"/>
          <w:sz w:val="22"/>
          <w:szCs w:val="22"/>
        </w:rPr>
        <w:tab/>
        <w:t xml:space="preserve">        Procházkova 818</w:t>
      </w:r>
    </w:p>
    <w:p w14:paraId="19BC2598" w14:textId="6937CBCC"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ab/>
      </w:r>
      <w:r w:rsidRPr="000A01D0">
        <w:rPr>
          <w:rFonts w:ascii="Arial" w:hAnsi="Arial" w:cs="Arial"/>
          <w:sz w:val="22"/>
          <w:szCs w:val="22"/>
        </w:rPr>
        <w:tab/>
        <w:t xml:space="preserve">        541 01 Trutnov</w:t>
      </w:r>
    </w:p>
    <w:p w14:paraId="61FAEC5E" w14:textId="0609C76C" w:rsidR="0052000B" w:rsidRPr="000A01D0" w:rsidRDefault="0052000B" w:rsidP="000A01D0">
      <w:pPr>
        <w:pStyle w:val="Odstavecseseznamem"/>
        <w:spacing w:before="120" w:after="120" w:line="276" w:lineRule="auto"/>
        <w:ind w:left="0" w:firstLine="720"/>
        <w:rPr>
          <w:rFonts w:ascii="Arial" w:hAnsi="Arial" w:cs="Arial"/>
          <w:sz w:val="22"/>
          <w:szCs w:val="22"/>
        </w:rPr>
      </w:pPr>
      <w:r w:rsidRPr="000A01D0">
        <w:rPr>
          <w:rFonts w:ascii="Arial" w:hAnsi="Arial" w:cs="Arial"/>
          <w:sz w:val="22"/>
          <w:szCs w:val="22"/>
        </w:rPr>
        <w:t xml:space="preserve">Bankovní </w:t>
      </w:r>
      <w:proofErr w:type="gramStart"/>
      <w:r w:rsidRPr="000A01D0">
        <w:rPr>
          <w:rFonts w:ascii="Arial" w:hAnsi="Arial" w:cs="Arial"/>
          <w:sz w:val="22"/>
          <w:szCs w:val="22"/>
        </w:rPr>
        <w:t xml:space="preserve">spojení:   </w:t>
      </w:r>
      <w:proofErr w:type="gramEnd"/>
      <w:r w:rsidR="00A3356B" w:rsidRPr="00A3356B">
        <w:rPr>
          <w:rFonts w:ascii="Arial" w:hAnsi="Arial" w:cs="Arial"/>
          <w:sz w:val="22"/>
          <w:szCs w:val="22"/>
        </w:rPr>
        <w:t xml:space="preserve">Česká spořitelna a.s. </w:t>
      </w:r>
    </w:p>
    <w:p w14:paraId="724ABC2B" w14:textId="67934D9D"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IČ</w:t>
      </w:r>
      <w:r w:rsidRPr="000A01D0">
        <w:rPr>
          <w:rFonts w:ascii="Arial" w:hAnsi="Arial" w:cs="Arial"/>
          <w:sz w:val="22"/>
          <w:szCs w:val="22"/>
        </w:rPr>
        <w:tab/>
      </w:r>
      <w:proofErr w:type="gramStart"/>
      <w:r w:rsidRPr="000A01D0">
        <w:rPr>
          <w:rFonts w:ascii="Arial" w:hAnsi="Arial" w:cs="Arial"/>
          <w:sz w:val="22"/>
          <w:szCs w:val="22"/>
        </w:rPr>
        <w:tab/>
        <w:t xml:space="preserve">:   </w:t>
      </w:r>
      <w:proofErr w:type="gramEnd"/>
      <w:r w:rsidRPr="000A01D0">
        <w:rPr>
          <w:rFonts w:ascii="Arial" w:hAnsi="Arial" w:cs="Arial"/>
          <w:sz w:val="22"/>
          <w:szCs w:val="22"/>
        </w:rPr>
        <w:t>001 95 201</w:t>
      </w:r>
    </w:p>
    <w:p w14:paraId="3821BEA6" w14:textId="6DAE2B81"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 xml:space="preserve">DIČ                </w:t>
      </w:r>
      <w:proofErr w:type="gramStart"/>
      <w:r w:rsidRPr="000A01D0">
        <w:rPr>
          <w:rFonts w:ascii="Arial" w:hAnsi="Arial" w:cs="Arial"/>
          <w:sz w:val="22"/>
          <w:szCs w:val="22"/>
        </w:rPr>
        <w:t xml:space="preserve"> </w:t>
      </w:r>
      <w:r w:rsidR="000A01D0">
        <w:rPr>
          <w:rFonts w:ascii="Arial" w:hAnsi="Arial" w:cs="Arial"/>
          <w:sz w:val="22"/>
          <w:szCs w:val="22"/>
        </w:rPr>
        <w:t xml:space="preserve"> </w:t>
      </w:r>
      <w:r w:rsidRPr="000A01D0">
        <w:rPr>
          <w:rFonts w:ascii="Arial" w:hAnsi="Arial" w:cs="Arial"/>
          <w:sz w:val="22"/>
          <w:szCs w:val="22"/>
        </w:rPr>
        <w:t>:</w:t>
      </w:r>
      <w:proofErr w:type="gramEnd"/>
      <w:r w:rsidRPr="000A01D0">
        <w:rPr>
          <w:rFonts w:ascii="Arial" w:hAnsi="Arial" w:cs="Arial"/>
          <w:sz w:val="22"/>
          <w:szCs w:val="22"/>
        </w:rPr>
        <w:t xml:space="preserve">  CZ00195201</w:t>
      </w:r>
    </w:p>
    <w:p w14:paraId="019BB80E" w14:textId="77777777"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 xml:space="preserve">Statutární </w:t>
      </w:r>
      <w:proofErr w:type="gramStart"/>
      <w:r w:rsidRPr="000A01D0">
        <w:rPr>
          <w:rFonts w:ascii="Arial" w:hAnsi="Arial" w:cs="Arial"/>
          <w:sz w:val="22"/>
          <w:szCs w:val="22"/>
        </w:rPr>
        <w:t xml:space="preserve">zástupce:   </w:t>
      </w:r>
      <w:proofErr w:type="gramEnd"/>
      <w:r w:rsidRPr="000A01D0">
        <w:rPr>
          <w:rFonts w:ascii="Arial" w:hAnsi="Arial" w:cs="Arial"/>
          <w:sz w:val="22"/>
          <w:szCs w:val="22"/>
        </w:rPr>
        <w:t xml:space="preserve">  Ing. Jana </w:t>
      </w:r>
      <w:proofErr w:type="spellStart"/>
      <w:r w:rsidRPr="000A01D0">
        <w:rPr>
          <w:rFonts w:ascii="Arial" w:hAnsi="Arial" w:cs="Arial"/>
          <w:sz w:val="22"/>
          <w:szCs w:val="22"/>
        </w:rPr>
        <w:t>Totková</w:t>
      </w:r>
      <w:proofErr w:type="spellEnd"/>
      <w:r w:rsidRPr="000A01D0">
        <w:rPr>
          <w:rFonts w:ascii="Arial" w:hAnsi="Arial" w:cs="Arial"/>
          <w:sz w:val="22"/>
          <w:szCs w:val="22"/>
        </w:rPr>
        <w:t>, MBA, ředitelka</w:t>
      </w:r>
    </w:p>
    <w:p w14:paraId="4DF0AB14" w14:textId="19157B25" w:rsidR="0052000B" w:rsidRPr="000A01D0" w:rsidRDefault="0052000B" w:rsidP="0052000B">
      <w:pPr>
        <w:pStyle w:val="Odstavecseseznamem"/>
        <w:rPr>
          <w:rFonts w:ascii="Arial" w:hAnsi="Arial" w:cs="Arial"/>
          <w:sz w:val="22"/>
          <w:szCs w:val="22"/>
        </w:rPr>
      </w:pPr>
      <w:r w:rsidRPr="000A01D0">
        <w:rPr>
          <w:rFonts w:ascii="Arial" w:hAnsi="Arial" w:cs="Arial"/>
          <w:sz w:val="22"/>
          <w:szCs w:val="22"/>
        </w:rPr>
        <w:t xml:space="preserve">Zástupce ve věcech technických: </w:t>
      </w:r>
    </w:p>
    <w:p w14:paraId="24E00EBC" w14:textId="77777777" w:rsidR="0052000B" w:rsidRPr="000A01D0" w:rsidRDefault="0052000B" w:rsidP="0052000B">
      <w:pPr>
        <w:pStyle w:val="Odstavecseseznamem"/>
        <w:rPr>
          <w:rFonts w:ascii="Arial" w:hAnsi="Arial" w:cs="Arial"/>
          <w:sz w:val="22"/>
          <w:szCs w:val="22"/>
        </w:rPr>
      </w:pPr>
    </w:p>
    <w:p w14:paraId="42A219E3" w14:textId="77777777" w:rsidR="0052000B" w:rsidRPr="000A01D0" w:rsidRDefault="0052000B" w:rsidP="0052000B">
      <w:pPr>
        <w:pStyle w:val="Odstavecseseznamem"/>
        <w:rPr>
          <w:rFonts w:ascii="Arial" w:hAnsi="Arial" w:cs="Arial"/>
          <w:sz w:val="22"/>
          <w:szCs w:val="22"/>
        </w:rPr>
      </w:pPr>
    </w:p>
    <w:p w14:paraId="336B920C" w14:textId="03EAE7DB" w:rsidR="000A01D0" w:rsidRPr="000A01D0" w:rsidRDefault="00A3356B" w:rsidP="000A01D0">
      <w:pPr>
        <w:pStyle w:val="Odstavecseseznamem"/>
        <w:rPr>
          <w:rFonts w:ascii="Arial" w:hAnsi="Arial" w:cs="Arial"/>
          <w:sz w:val="22"/>
          <w:szCs w:val="22"/>
          <w:highlight w:val="cyan"/>
        </w:rPr>
      </w:pPr>
      <w:r w:rsidRPr="00E260FF">
        <w:rPr>
          <w:rFonts w:ascii="Arial" w:hAnsi="Arial" w:cs="Arial"/>
          <w:b/>
          <w:sz w:val="22"/>
          <w:szCs w:val="22"/>
        </w:rPr>
        <w:t>Prodávající</w:t>
      </w:r>
      <w:proofErr w:type="gramStart"/>
      <w:r w:rsidR="000A01D0" w:rsidRPr="00E260FF">
        <w:rPr>
          <w:rFonts w:ascii="Arial" w:hAnsi="Arial" w:cs="Arial"/>
          <w:sz w:val="22"/>
          <w:szCs w:val="22"/>
        </w:rPr>
        <w:tab/>
        <w:t xml:space="preserve">: </w:t>
      </w:r>
      <w:r w:rsidR="00E260FF" w:rsidRPr="00E260FF">
        <w:rPr>
          <w:rFonts w:ascii="Arial" w:hAnsi="Arial" w:cs="Arial"/>
          <w:b/>
          <w:bCs/>
          <w:sz w:val="22"/>
          <w:szCs w:val="22"/>
        </w:rPr>
        <w:t xml:space="preserve">  </w:t>
      </w:r>
      <w:proofErr w:type="gramEnd"/>
      <w:r w:rsidR="00E260FF" w:rsidRPr="00E260FF">
        <w:rPr>
          <w:rFonts w:ascii="Arial" w:hAnsi="Arial" w:cs="Arial"/>
          <w:b/>
          <w:bCs/>
          <w:sz w:val="22"/>
          <w:szCs w:val="22"/>
        </w:rPr>
        <w:t xml:space="preserve">    </w:t>
      </w:r>
      <w:proofErr w:type="spellStart"/>
      <w:r w:rsidR="00E260FF">
        <w:rPr>
          <w:rFonts w:ascii="Arial" w:hAnsi="Arial" w:cs="Arial"/>
          <w:b/>
          <w:bCs/>
          <w:sz w:val="22"/>
          <w:szCs w:val="22"/>
        </w:rPr>
        <w:t>Machačka</w:t>
      </w:r>
      <w:proofErr w:type="spellEnd"/>
      <w:r w:rsidR="00E260FF">
        <w:rPr>
          <w:rFonts w:ascii="Arial" w:hAnsi="Arial" w:cs="Arial"/>
          <w:b/>
          <w:bCs/>
          <w:sz w:val="22"/>
          <w:szCs w:val="22"/>
        </w:rPr>
        <w:t xml:space="preserve"> IT s.r.o.</w:t>
      </w:r>
    </w:p>
    <w:p w14:paraId="40CEA1F6" w14:textId="77777777" w:rsidR="000A01D0" w:rsidRPr="000A01D0" w:rsidRDefault="000A01D0" w:rsidP="000A01D0">
      <w:pPr>
        <w:pStyle w:val="Odstavecseseznamem"/>
        <w:rPr>
          <w:rFonts w:ascii="Arial" w:hAnsi="Arial" w:cs="Arial"/>
          <w:sz w:val="22"/>
          <w:szCs w:val="22"/>
          <w:highlight w:val="yellow"/>
        </w:rPr>
      </w:pPr>
    </w:p>
    <w:p w14:paraId="52283EC5" w14:textId="77777777" w:rsidR="000A01D0" w:rsidRPr="000A01D0" w:rsidRDefault="000A01D0" w:rsidP="000A01D0">
      <w:pPr>
        <w:pStyle w:val="Odstavecseseznamem"/>
        <w:rPr>
          <w:rFonts w:ascii="Arial" w:hAnsi="Arial" w:cs="Arial"/>
          <w:sz w:val="22"/>
          <w:szCs w:val="22"/>
          <w:highlight w:val="yellow"/>
        </w:rPr>
      </w:pPr>
    </w:p>
    <w:p w14:paraId="6CFCF4B0" w14:textId="7B322533" w:rsidR="000A01D0" w:rsidRPr="00E260FF" w:rsidRDefault="000A01D0" w:rsidP="000A01D0">
      <w:pPr>
        <w:pStyle w:val="Odstavecseseznamem"/>
        <w:rPr>
          <w:rFonts w:ascii="Arial" w:hAnsi="Arial" w:cs="Arial"/>
          <w:sz w:val="22"/>
          <w:szCs w:val="22"/>
        </w:rPr>
      </w:pPr>
      <w:r w:rsidRPr="00E260FF">
        <w:rPr>
          <w:rFonts w:ascii="Arial" w:hAnsi="Arial" w:cs="Arial"/>
          <w:sz w:val="22"/>
          <w:szCs w:val="22"/>
        </w:rPr>
        <w:t>Bankovní spojení:</w:t>
      </w:r>
      <w:r w:rsidRPr="00E260FF">
        <w:rPr>
          <w:rFonts w:ascii="Arial" w:hAnsi="Arial" w:cs="Arial"/>
          <w:b/>
          <w:bCs/>
          <w:sz w:val="22"/>
          <w:szCs w:val="22"/>
        </w:rPr>
        <w:t xml:space="preserve"> </w:t>
      </w:r>
    </w:p>
    <w:p w14:paraId="3F43FE12" w14:textId="6821FEA0" w:rsidR="000A01D0" w:rsidRPr="00E260FF" w:rsidRDefault="000A01D0" w:rsidP="000A01D0">
      <w:pPr>
        <w:pStyle w:val="Odstavecseseznamem"/>
        <w:rPr>
          <w:rFonts w:ascii="Arial" w:hAnsi="Arial" w:cs="Arial"/>
          <w:sz w:val="22"/>
          <w:szCs w:val="22"/>
        </w:rPr>
      </w:pPr>
      <w:r w:rsidRPr="00E260FF">
        <w:rPr>
          <w:rFonts w:ascii="Arial" w:hAnsi="Arial" w:cs="Arial"/>
          <w:sz w:val="22"/>
          <w:szCs w:val="22"/>
        </w:rPr>
        <w:t>Číslo účtu</w:t>
      </w:r>
      <w:r w:rsidRPr="00E260FF">
        <w:rPr>
          <w:rFonts w:ascii="Arial" w:hAnsi="Arial" w:cs="Arial"/>
          <w:sz w:val="22"/>
          <w:szCs w:val="22"/>
        </w:rPr>
        <w:tab/>
        <w:t xml:space="preserve">: </w:t>
      </w:r>
      <w:r w:rsidR="00E260FF" w:rsidRPr="00E260FF">
        <w:rPr>
          <w:rFonts w:ascii="Arial" w:hAnsi="Arial" w:cs="Arial"/>
          <w:sz w:val="22"/>
          <w:szCs w:val="22"/>
        </w:rPr>
        <w:t xml:space="preserve">    </w:t>
      </w:r>
    </w:p>
    <w:p w14:paraId="2E76D560" w14:textId="32830C6D" w:rsidR="000A01D0" w:rsidRPr="003E1A9F" w:rsidRDefault="000A01D0" w:rsidP="000A01D0">
      <w:pPr>
        <w:pStyle w:val="Odstavecseseznamem"/>
        <w:rPr>
          <w:rFonts w:ascii="Arial" w:hAnsi="Arial" w:cs="Arial"/>
          <w:sz w:val="22"/>
          <w:szCs w:val="22"/>
        </w:rPr>
      </w:pPr>
      <w:r w:rsidRPr="003E1A9F">
        <w:rPr>
          <w:rFonts w:ascii="Arial" w:hAnsi="Arial" w:cs="Arial"/>
          <w:sz w:val="22"/>
          <w:szCs w:val="22"/>
        </w:rPr>
        <w:t>IČ</w:t>
      </w:r>
      <w:r w:rsidRPr="003E1A9F">
        <w:rPr>
          <w:rFonts w:ascii="Arial" w:hAnsi="Arial" w:cs="Arial"/>
          <w:sz w:val="22"/>
          <w:szCs w:val="22"/>
        </w:rPr>
        <w:tab/>
      </w:r>
      <w:proofErr w:type="gramStart"/>
      <w:r w:rsidRPr="003E1A9F">
        <w:rPr>
          <w:rFonts w:ascii="Arial" w:hAnsi="Arial" w:cs="Arial"/>
          <w:sz w:val="22"/>
          <w:szCs w:val="22"/>
        </w:rPr>
        <w:tab/>
        <w:t xml:space="preserve">: </w:t>
      </w:r>
      <w:r w:rsidR="003E1A9F" w:rsidRPr="003E1A9F">
        <w:rPr>
          <w:rFonts w:ascii="Arial" w:hAnsi="Arial" w:cs="Arial"/>
          <w:sz w:val="22"/>
          <w:szCs w:val="22"/>
        </w:rPr>
        <w:t xml:space="preserve">  </w:t>
      </w:r>
      <w:proofErr w:type="gramEnd"/>
      <w:r w:rsidR="003E1A9F" w:rsidRPr="003E1A9F">
        <w:rPr>
          <w:rFonts w:ascii="Arial" w:hAnsi="Arial" w:cs="Arial"/>
          <w:sz w:val="22"/>
          <w:szCs w:val="22"/>
        </w:rPr>
        <w:t xml:space="preserve">  23317906</w:t>
      </w:r>
    </w:p>
    <w:p w14:paraId="1FE49FBD" w14:textId="0F0FC756" w:rsidR="000A01D0" w:rsidRPr="003E1A9F" w:rsidRDefault="000A01D0" w:rsidP="000A01D0">
      <w:pPr>
        <w:pStyle w:val="Odstavecseseznamem"/>
        <w:rPr>
          <w:rFonts w:ascii="Arial" w:hAnsi="Arial" w:cs="Arial"/>
          <w:sz w:val="22"/>
          <w:szCs w:val="22"/>
        </w:rPr>
      </w:pPr>
      <w:r w:rsidRPr="003E1A9F">
        <w:rPr>
          <w:rFonts w:ascii="Arial" w:hAnsi="Arial" w:cs="Arial"/>
          <w:sz w:val="22"/>
          <w:szCs w:val="22"/>
        </w:rPr>
        <w:t>DIČ</w:t>
      </w:r>
      <w:r w:rsidRPr="003E1A9F">
        <w:rPr>
          <w:rFonts w:ascii="Arial" w:hAnsi="Arial" w:cs="Arial"/>
          <w:sz w:val="22"/>
          <w:szCs w:val="22"/>
        </w:rPr>
        <w:tab/>
      </w:r>
      <w:proofErr w:type="gramStart"/>
      <w:r w:rsidRPr="003E1A9F">
        <w:rPr>
          <w:rFonts w:ascii="Arial" w:hAnsi="Arial" w:cs="Arial"/>
          <w:sz w:val="22"/>
          <w:szCs w:val="22"/>
        </w:rPr>
        <w:tab/>
        <w:t xml:space="preserve">: </w:t>
      </w:r>
      <w:r w:rsidR="003E1A9F" w:rsidRPr="003E1A9F">
        <w:rPr>
          <w:rFonts w:ascii="Arial" w:hAnsi="Arial" w:cs="Arial"/>
          <w:sz w:val="22"/>
          <w:szCs w:val="22"/>
        </w:rPr>
        <w:t xml:space="preserve">  </w:t>
      </w:r>
      <w:proofErr w:type="gramEnd"/>
      <w:r w:rsidR="003E1A9F" w:rsidRPr="003E1A9F">
        <w:rPr>
          <w:rFonts w:ascii="Arial" w:hAnsi="Arial" w:cs="Arial"/>
          <w:sz w:val="22"/>
          <w:szCs w:val="22"/>
        </w:rPr>
        <w:t xml:space="preserve">  CZ23317906</w:t>
      </w:r>
    </w:p>
    <w:p w14:paraId="20D0E3AA" w14:textId="4DCA1701" w:rsidR="000A01D0" w:rsidRPr="003E1A9F" w:rsidRDefault="000A01D0" w:rsidP="000A01D0">
      <w:pPr>
        <w:pStyle w:val="Odstavecseseznamem"/>
        <w:rPr>
          <w:rFonts w:ascii="Arial" w:hAnsi="Arial" w:cs="Arial"/>
          <w:sz w:val="22"/>
          <w:szCs w:val="22"/>
        </w:rPr>
      </w:pPr>
      <w:r w:rsidRPr="003E1A9F">
        <w:rPr>
          <w:rFonts w:ascii="Arial" w:hAnsi="Arial" w:cs="Arial"/>
          <w:sz w:val="22"/>
          <w:szCs w:val="22"/>
        </w:rPr>
        <w:t xml:space="preserve">Statutární zástupce: </w:t>
      </w:r>
    </w:p>
    <w:p w14:paraId="08BAA79C" w14:textId="5CE15668" w:rsidR="000A01D0" w:rsidRDefault="000A01D0" w:rsidP="000A01D0">
      <w:pPr>
        <w:pStyle w:val="Odstavecseseznamem"/>
        <w:rPr>
          <w:rFonts w:ascii="Arial" w:hAnsi="Arial" w:cs="Arial"/>
          <w:sz w:val="22"/>
          <w:szCs w:val="22"/>
          <w:highlight w:val="cyan"/>
        </w:rPr>
      </w:pPr>
      <w:r w:rsidRPr="003E1A9F">
        <w:rPr>
          <w:rFonts w:ascii="Arial" w:hAnsi="Arial" w:cs="Arial"/>
          <w:sz w:val="22"/>
          <w:szCs w:val="22"/>
        </w:rPr>
        <w:t xml:space="preserve">Osoba pověřená jednáním ve věcech realizace: </w:t>
      </w:r>
    </w:p>
    <w:p w14:paraId="45A95934" w14:textId="77777777" w:rsidR="003E1A9F" w:rsidRPr="000A01D0" w:rsidRDefault="003E1A9F" w:rsidP="000A01D0">
      <w:pPr>
        <w:pStyle w:val="Odstavecseseznamem"/>
        <w:rPr>
          <w:rFonts w:ascii="Arial" w:hAnsi="Arial" w:cs="Arial"/>
          <w:sz w:val="22"/>
          <w:szCs w:val="22"/>
          <w:highlight w:val="cyan"/>
        </w:rPr>
      </w:pPr>
    </w:p>
    <w:p w14:paraId="7BBCBDA5" w14:textId="77777777" w:rsidR="000A01D0" w:rsidRPr="000A01D0" w:rsidRDefault="000A01D0" w:rsidP="000A01D0">
      <w:pPr>
        <w:pStyle w:val="Odstavecseseznamem"/>
        <w:ind w:left="4956"/>
        <w:rPr>
          <w:rFonts w:ascii="Arial" w:hAnsi="Arial" w:cs="Arial"/>
          <w:sz w:val="22"/>
          <w:szCs w:val="22"/>
          <w:highlight w:val="cyan"/>
        </w:rPr>
      </w:pPr>
    </w:p>
    <w:p w14:paraId="12C46911" w14:textId="65220247" w:rsidR="000A01D0" w:rsidRPr="000A01D0" w:rsidRDefault="000A01D0" w:rsidP="000A01D0">
      <w:pPr>
        <w:pStyle w:val="Odstavecseseznamem"/>
        <w:ind w:left="540"/>
        <w:rPr>
          <w:rFonts w:ascii="Arial" w:hAnsi="Arial" w:cs="Arial"/>
          <w:sz w:val="22"/>
          <w:szCs w:val="22"/>
        </w:rPr>
      </w:pPr>
      <w:r w:rsidRPr="003F5D1F">
        <w:rPr>
          <w:rFonts w:ascii="Arial" w:hAnsi="Arial" w:cs="Arial"/>
          <w:sz w:val="22"/>
          <w:szCs w:val="22"/>
        </w:rPr>
        <w:t>Zapsán v obchodním rejstříku – v evidenci živnostenských oprávnění</w:t>
      </w:r>
      <w:r w:rsidR="003F5D1F" w:rsidRPr="003F5D1F">
        <w:rPr>
          <w:rFonts w:ascii="Arial" w:hAnsi="Arial" w:cs="Arial"/>
          <w:sz w:val="22"/>
          <w:szCs w:val="22"/>
        </w:rPr>
        <w:t xml:space="preserve"> vedené u</w:t>
      </w:r>
      <w:r w:rsidRPr="003F5D1F">
        <w:rPr>
          <w:rFonts w:ascii="Arial" w:hAnsi="Arial" w:cs="Arial"/>
          <w:sz w:val="22"/>
          <w:szCs w:val="22"/>
        </w:rPr>
        <w:t xml:space="preserve"> </w:t>
      </w:r>
      <w:r w:rsidR="003F5D1F" w:rsidRPr="003F5D1F">
        <w:rPr>
          <w:rFonts w:ascii="Arial" w:hAnsi="Arial" w:cs="Arial"/>
          <w:sz w:val="22"/>
          <w:szCs w:val="22"/>
        </w:rPr>
        <w:t>Krajského soudu v Hradci Králové</w:t>
      </w:r>
      <w:r w:rsidRPr="003F5D1F">
        <w:rPr>
          <w:rFonts w:ascii="Arial" w:hAnsi="Arial" w:cs="Arial"/>
          <w:sz w:val="22"/>
          <w:szCs w:val="22"/>
        </w:rPr>
        <w:t>, oddíl</w:t>
      </w:r>
      <w:r w:rsidR="003F5D1F" w:rsidRPr="003F5D1F">
        <w:rPr>
          <w:rFonts w:ascii="Arial" w:hAnsi="Arial" w:cs="Arial"/>
          <w:sz w:val="22"/>
          <w:szCs w:val="22"/>
        </w:rPr>
        <w:t xml:space="preserve"> C</w:t>
      </w:r>
      <w:r w:rsidRPr="003F5D1F">
        <w:rPr>
          <w:rFonts w:ascii="Arial" w:hAnsi="Arial" w:cs="Arial"/>
          <w:sz w:val="22"/>
          <w:szCs w:val="22"/>
        </w:rPr>
        <w:t xml:space="preserve">, vložka </w:t>
      </w:r>
      <w:r w:rsidR="003F5D1F" w:rsidRPr="003F5D1F">
        <w:rPr>
          <w:rFonts w:ascii="Arial" w:hAnsi="Arial" w:cs="Arial"/>
          <w:sz w:val="22"/>
          <w:szCs w:val="22"/>
        </w:rPr>
        <w:t>54761</w:t>
      </w:r>
    </w:p>
    <w:p w14:paraId="53BDEEC1" w14:textId="4562418C" w:rsidR="00AB5681" w:rsidRPr="00250523" w:rsidRDefault="003F5D1F" w:rsidP="00250523">
      <w:pPr>
        <w:spacing w:before="240" w:after="240" w:line="276" w:lineRule="auto"/>
        <w:rPr>
          <w:rFonts w:ascii="Arial" w:hAnsi="Arial" w:cs="Arial"/>
          <w:sz w:val="20"/>
          <w:szCs w:val="20"/>
        </w:rPr>
      </w:pPr>
      <w:r>
        <w:rPr>
          <w:rFonts w:ascii="Arial" w:hAnsi="Arial" w:cs="Arial"/>
          <w:sz w:val="20"/>
          <w:szCs w:val="20"/>
        </w:rPr>
        <w:t xml:space="preserve">          </w:t>
      </w:r>
      <w:r w:rsidR="00AB5681" w:rsidRPr="000A01D0">
        <w:rPr>
          <w:rFonts w:ascii="Arial" w:hAnsi="Arial" w:cs="Arial"/>
          <w:sz w:val="20"/>
          <w:szCs w:val="20"/>
        </w:rPr>
        <w:t xml:space="preserve">dále jen </w:t>
      </w:r>
      <w:r w:rsidR="00AB5681" w:rsidRPr="000A01D0">
        <w:rPr>
          <w:rFonts w:ascii="Arial" w:hAnsi="Arial" w:cs="Arial"/>
          <w:i/>
          <w:sz w:val="20"/>
          <w:szCs w:val="20"/>
        </w:rPr>
        <w:t>„prodávající”</w:t>
      </w:r>
      <w:r w:rsidR="00250523" w:rsidRPr="000A01D0">
        <w:rPr>
          <w:rFonts w:ascii="Arial" w:hAnsi="Arial" w:cs="Arial"/>
          <w:sz w:val="20"/>
          <w:szCs w:val="20"/>
        </w:rPr>
        <w:t xml:space="preserve">; </w:t>
      </w:r>
      <w:r w:rsidR="00AB5681" w:rsidRPr="0052000B">
        <w:rPr>
          <w:rFonts w:ascii="Arial" w:hAnsi="Arial" w:cs="Arial"/>
          <w:sz w:val="20"/>
          <w:szCs w:val="20"/>
        </w:rPr>
        <w:t>prodávající a kupující dále také společně jako</w:t>
      </w:r>
      <w:r w:rsidR="00AB5681" w:rsidRPr="00250523">
        <w:rPr>
          <w:rFonts w:ascii="Arial" w:hAnsi="Arial" w:cs="Arial"/>
          <w:sz w:val="20"/>
          <w:szCs w:val="20"/>
        </w:rPr>
        <w:t xml:space="preserve"> </w:t>
      </w:r>
      <w:r w:rsidR="00AB5681" w:rsidRPr="00250523">
        <w:rPr>
          <w:rFonts w:ascii="Arial" w:hAnsi="Arial" w:cs="Arial"/>
          <w:i/>
          <w:sz w:val="20"/>
          <w:szCs w:val="20"/>
        </w:rPr>
        <w:t>„smluvní strany</w:t>
      </w:r>
      <w:r w:rsidR="00250523" w:rsidRPr="00250523">
        <w:rPr>
          <w:rFonts w:ascii="Arial" w:hAnsi="Arial" w:cs="Arial"/>
          <w:i/>
          <w:sz w:val="20"/>
          <w:szCs w:val="20"/>
        </w:rPr>
        <w:t>“</w:t>
      </w:r>
    </w:p>
    <w:p w14:paraId="387D5175" w14:textId="77777777" w:rsidR="000F3618" w:rsidRDefault="000F3618" w:rsidP="00CC0916">
      <w:pPr>
        <w:spacing w:line="276" w:lineRule="auto"/>
        <w:jc w:val="center"/>
        <w:rPr>
          <w:rFonts w:ascii="Arial" w:hAnsi="Arial" w:cs="Arial"/>
          <w:b/>
          <w:sz w:val="20"/>
          <w:szCs w:val="20"/>
        </w:rPr>
      </w:pPr>
      <w:r>
        <w:rPr>
          <w:rFonts w:ascii="Arial" w:hAnsi="Arial" w:cs="Arial"/>
          <w:b/>
          <w:sz w:val="20"/>
          <w:szCs w:val="20"/>
        </w:rPr>
        <w:t>Článek 1</w:t>
      </w:r>
    </w:p>
    <w:p w14:paraId="3AAACC32" w14:textId="77777777" w:rsidR="00AB5681" w:rsidRPr="00250523" w:rsidRDefault="00D4726C" w:rsidP="00CC0916">
      <w:pPr>
        <w:spacing w:after="240" w:line="276" w:lineRule="auto"/>
        <w:jc w:val="center"/>
        <w:rPr>
          <w:rFonts w:ascii="Arial" w:hAnsi="Arial" w:cs="Arial"/>
          <w:b/>
          <w:sz w:val="20"/>
          <w:szCs w:val="20"/>
        </w:rPr>
      </w:pPr>
      <w:r>
        <w:rPr>
          <w:rFonts w:ascii="Arial" w:hAnsi="Arial" w:cs="Arial"/>
          <w:b/>
          <w:sz w:val="20"/>
          <w:szCs w:val="20"/>
        </w:rPr>
        <w:t>Úvodní ustanovení</w:t>
      </w:r>
    </w:p>
    <w:p w14:paraId="45687A13" w14:textId="314B2457" w:rsidR="00396980" w:rsidRPr="00284EB7" w:rsidRDefault="00AB5681" w:rsidP="00284EB7">
      <w:pPr>
        <w:pStyle w:val="Odstavecseseznamem"/>
        <w:numPr>
          <w:ilvl w:val="0"/>
          <w:numId w:val="1"/>
        </w:numPr>
        <w:spacing w:after="240" w:line="276" w:lineRule="auto"/>
        <w:jc w:val="both"/>
        <w:rPr>
          <w:rFonts w:ascii="Arial" w:hAnsi="Arial" w:cs="Arial"/>
          <w:sz w:val="20"/>
          <w:szCs w:val="20"/>
        </w:rPr>
      </w:pPr>
      <w:r w:rsidRPr="00250523">
        <w:rPr>
          <w:rFonts w:ascii="Arial" w:hAnsi="Arial" w:cs="Arial"/>
          <w:sz w:val="20"/>
          <w:szCs w:val="20"/>
        </w:rPr>
        <w:t xml:space="preserve">Tato smlouva je uzavírána s prodávajícím </w:t>
      </w:r>
      <w:r w:rsidR="00D14F77" w:rsidRPr="00250523">
        <w:rPr>
          <w:rFonts w:ascii="Arial" w:hAnsi="Arial" w:cs="Arial"/>
          <w:sz w:val="20"/>
          <w:szCs w:val="20"/>
        </w:rPr>
        <w:t>na základě výsledku zadávacího řízení veřejné zakázky s názvem:</w:t>
      </w:r>
      <w:r w:rsidRPr="00250523">
        <w:rPr>
          <w:rFonts w:ascii="Arial" w:hAnsi="Arial" w:cs="Arial"/>
          <w:sz w:val="20"/>
          <w:szCs w:val="20"/>
        </w:rPr>
        <w:t xml:space="preserve"> </w:t>
      </w:r>
      <w:r w:rsidR="008018F1" w:rsidRPr="008018F1">
        <w:rPr>
          <w:rFonts w:ascii="Arial" w:hAnsi="Arial" w:cs="Arial"/>
          <w:sz w:val="32"/>
          <w:szCs w:val="32"/>
        </w:rPr>
        <w:t>„</w:t>
      </w:r>
      <w:r w:rsidR="008018F1" w:rsidRPr="00454A1E">
        <w:rPr>
          <w:rFonts w:ascii="Arial" w:hAnsi="Arial" w:cs="Arial"/>
          <w:b/>
          <w:bCs/>
          <w:sz w:val="20"/>
          <w:szCs w:val="20"/>
        </w:rPr>
        <w:t xml:space="preserve">SOL TU </w:t>
      </w:r>
      <w:r w:rsidR="00454A1E" w:rsidRPr="00454A1E">
        <w:rPr>
          <w:rFonts w:ascii="Arial" w:hAnsi="Arial" w:cs="Arial"/>
          <w:b/>
          <w:bCs/>
          <w:sz w:val="20"/>
          <w:szCs w:val="20"/>
        </w:rPr>
        <w:t>16</w:t>
      </w:r>
      <w:r w:rsidR="008018F1" w:rsidRPr="00454A1E">
        <w:rPr>
          <w:rFonts w:ascii="Arial" w:hAnsi="Arial" w:cs="Arial"/>
          <w:b/>
          <w:bCs/>
          <w:sz w:val="20"/>
          <w:szCs w:val="20"/>
        </w:rPr>
        <w:t xml:space="preserve">ks PC + </w:t>
      </w:r>
      <w:r w:rsidR="00454A1E" w:rsidRPr="00454A1E">
        <w:rPr>
          <w:rFonts w:ascii="Arial" w:hAnsi="Arial" w:cs="Arial"/>
          <w:b/>
          <w:bCs/>
          <w:sz w:val="20"/>
          <w:szCs w:val="20"/>
        </w:rPr>
        <w:t>19</w:t>
      </w:r>
      <w:r w:rsidR="008018F1" w:rsidRPr="00454A1E">
        <w:rPr>
          <w:rFonts w:ascii="Arial" w:hAnsi="Arial" w:cs="Arial"/>
          <w:b/>
          <w:bCs/>
          <w:sz w:val="20"/>
          <w:szCs w:val="20"/>
        </w:rPr>
        <w:t>ks NB</w:t>
      </w:r>
      <w:r w:rsidR="00284EB7" w:rsidRPr="0052000B">
        <w:rPr>
          <w:rFonts w:ascii="Arial" w:hAnsi="Arial" w:cs="Arial"/>
          <w:b/>
          <w:bCs/>
          <w:sz w:val="20"/>
          <w:szCs w:val="20"/>
        </w:rPr>
        <w:t>“</w:t>
      </w:r>
      <w:r w:rsidR="0052000B">
        <w:rPr>
          <w:rFonts w:ascii="Arial" w:hAnsi="Arial" w:cs="Arial"/>
          <w:sz w:val="20"/>
          <w:szCs w:val="20"/>
        </w:rPr>
        <w:t>.</w:t>
      </w:r>
    </w:p>
    <w:p w14:paraId="541FF18F" w14:textId="1BECE3A3" w:rsidR="000F3618" w:rsidRPr="00250523" w:rsidRDefault="000F3618" w:rsidP="00CC0916">
      <w:pPr>
        <w:pStyle w:val="Odstavecseseznamem"/>
        <w:numPr>
          <w:ilvl w:val="0"/>
          <w:numId w:val="1"/>
        </w:numPr>
        <w:spacing w:after="240" w:line="276" w:lineRule="auto"/>
        <w:jc w:val="both"/>
        <w:rPr>
          <w:rFonts w:ascii="Arial" w:hAnsi="Arial" w:cs="Arial"/>
          <w:sz w:val="20"/>
          <w:szCs w:val="20"/>
        </w:rPr>
      </w:pPr>
      <w:r>
        <w:rPr>
          <w:rFonts w:ascii="Arial" w:hAnsi="Arial" w:cs="Arial"/>
          <w:sz w:val="20"/>
          <w:szCs w:val="20"/>
        </w:rPr>
        <w:t>Obsah smlouvy vyplývá z nabídky prodávajícího podané v rámci zadávacího řízení veřejné zakázky dne</w:t>
      </w:r>
      <w:r w:rsidR="003B5E30">
        <w:rPr>
          <w:rFonts w:ascii="Arial" w:hAnsi="Arial" w:cs="Arial"/>
          <w:sz w:val="20"/>
          <w:szCs w:val="20"/>
        </w:rPr>
        <w:t xml:space="preserve">: </w:t>
      </w:r>
      <w:r w:rsidR="00EE2AA0">
        <w:rPr>
          <w:rFonts w:ascii="Arial" w:hAnsi="Arial" w:cs="Arial"/>
          <w:b/>
          <w:bCs/>
          <w:sz w:val="20"/>
          <w:szCs w:val="20"/>
        </w:rPr>
        <w:t>09.09.</w:t>
      </w:r>
      <w:r w:rsidR="003B5E30" w:rsidRPr="003B5E30">
        <w:rPr>
          <w:rFonts w:ascii="Arial" w:hAnsi="Arial" w:cs="Arial"/>
          <w:b/>
          <w:bCs/>
          <w:sz w:val="20"/>
          <w:szCs w:val="20"/>
        </w:rPr>
        <w:t>2025</w:t>
      </w:r>
    </w:p>
    <w:p w14:paraId="6882DFCD" w14:textId="77777777" w:rsidR="00AB5681" w:rsidRPr="003D396F" w:rsidRDefault="003D396F" w:rsidP="00CC0916">
      <w:pPr>
        <w:spacing w:line="276" w:lineRule="auto"/>
        <w:jc w:val="center"/>
        <w:rPr>
          <w:rFonts w:ascii="Arial" w:hAnsi="Arial" w:cs="Arial"/>
          <w:b/>
          <w:sz w:val="20"/>
          <w:szCs w:val="20"/>
        </w:rPr>
      </w:pPr>
      <w:bookmarkStart w:id="0" w:name="_Hlk175807712"/>
      <w:r w:rsidRPr="003D396F">
        <w:rPr>
          <w:rFonts w:ascii="Arial" w:hAnsi="Arial" w:cs="Arial"/>
          <w:b/>
          <w:sz w:val="20"/>
          <w:szCs w:val="20"/>
        </w:rPr>
        <w:t xml:space="preserve">Článek </w:t>
      </w:r>
      <w:r w:rsidR="000F3618">
        <w:rPr>
          <w:rFonts w:ascii="Arial" w:hAnsi="Arial" w:cs="Arial"/>
          <w:b/>
          <w:sz w:val="20"/>
          <w:szCs w:val="20"/>
        </w:rPr>
        <w:t>2</w:t>
      </w:r>
    </w:p>
    <w:p w14:paraId="7FD0A80A" w14:textId="77777777" w:rsidR="00AB5681" w:rsidRPr="003D396F" w:rsidRDefault="00AB5681" w:rsidP="00CC0916">
      <w:pPr>
        <w:spacing w:after="240" w:line="276" w:lineRule="auto"/>
        <w:jc w:val="center"/>
        <w:rPr>
          <w:rFonts w:ascii="Arial" w:hAnsi="Arial" w:cs="Arial"/>
          <w:b/>
          <w:sz w:val="20"/>
          <w:szCs w:val="20"/>
        </w:rPr>
      </w:pPr>
      <w:r w:rsidRPr="003D396F">
        <w:rPr>
          <w:rFonts w:ascii="Arial" w:hAnsi="Arial" w:cs="Arial"/>
          <w:b/>
          <w:sz w:val="20"/>
          <w:szCs w:val="20"/>
        </w:rPr>
        <w:t>Předmět smlouvy</w:t>
      </w:r>
    </w:p>
    <w:p w14:paraId="02CB8F68" w14:textId="091BE38B" w:rsidR="00AB5681" w:rsidRPr="003D396F" w:rsidRDefault="00AB5681" w:rsidP="00CC0916">
      <w:pPr>
        <w:pStyle w:val="Odstavecseseznamem"/>
        <w:numPr>
          <w:ilvl w:val="0"/>
          <w:numId w:val="16"/>
        </w:numPr>
        <w:spacing w:after="240" w:line="276" w:lineRule="auto"/>
        <w:jc w:val="both"/>
        <w:rPr>
          <w:rFonts w:ascii="Arial" w:hAnsi="Arial" w:cs="Arial"/>
          <w:sz w:val="20"/>
          <w:szCs w:val="20"/>
        </w:rPr>
      </w:pPr>
      <w:r w:rsidRPr="003D396F">
        <w:rPr>
          <w:rFonts w:ascii="Arial" w:hAnsi="Arial" w:cs="Arial"/>
          <w:sz w:val="20"/>
          <w:szCs w:val="20"/>
        </w:rPr>
        <w:t>Předmětem této smlouvy je dodávka</w:t>
      </w:r>
      <w:r w:rsidR="00284EB7">
        <w:rPr>
          <w:rFonts w:ascii="Arial" w:hAnsi="Arial" w:cs="Arial"/>
          <w:sz w:val="20"/>
          <w:szCs w:val="20"/>
        </w:rPr>
        <w:t xml:space="preserve"> včetně dopravy</w:t>
      </w:r>
      <w:r w:rsidR="00587E61" w:rsidRPr="003D396F">
        <w:rPr>
          <w:rFonts w:ascii="Arial" w:hAnsi="Arial" w:cs="Arial"/>
          <w:sz w:val="20"/>
          <w:szCs w:val="20"/>
        </w:rPr>
        <w:t>, instalace a uvedení do provozu</w:t>
      </w:r>
      <w:r w:rsidRPr="003D396F">
        <w:rPr>
          <w:rFonts w:ascii="Arial" w:hAnsi="Arial" w:cs="Arial"/>
          <w:sz w:val="20"/>
          <w:szCs w:val="20"/>
        </w:rPr>
        <w:t xml:space="preserve"> </w:t>
      </w:r>
      <w:r w:rsidR="000F3618">
        <w:rPr>
          <w:rFonts w:ascii="Arial" w:hAnsi="Arial" w:cs="Arial"/>
          <w:sz w:val="20"/>
          <w:szCs w:val="20"/>
        </w:rPr>
        <w:t>zboží</w:t>
      </w:r>
      <w:r w:rsidR="00587E61" w:rsidRPr="003D396F">
        <w:rPr>
          <w:rFonts w:ascii="Arial" w:hAnsi="Arial" w:cs="Arial"/>
          <w:sz w:val="20"/>
          <w:szCs w:val="20"/>
        </w:rPr>
        <w:t>, které je specifikováno</w:t>
      </w:r>
      <w:r w:rsidR="00F438BA" w:rsidRPr="003D396F">
        <w:rPr>
          <w:rFonts w:ascii="Arial" w:hAnsi="Arial" w:cs="Arial"/>
          <w:sz w:val="20"/>
          <w:szCs w:val="20"/>
        </w:rPr>
        <w:t xml:space="preserve"> </w:t>
      </w:r>
      <w:r w:rsidR="000F3618">
        <w:rPr>
          <w:rFonts w:ascii="Arial" w:hAnsi="Arial" w:cs="Arial"/>
          <w:sz w:val="20"/>
          <w:szCs w:val="20"/>
        </w:rPr>
        <w:t>v příloze č. 1 této smlouvy (dále jako „předmět koupě“).</w:t>
      </w:r>
      <w:r w:rsidR="008915E3" w:rsidRPr="003D396F">
        <w:rPr>
          <w:rFonts w:ascii="Arial" w:hAnsi="Arial" w:cs="Arial"/>
          <w:sz w:val="20"/>
          <w:szCs w:val="20"/>
        </w:rPr>
        <w:t xml:space="preserve"> </w:t>
      </w:r>
      <w:r w:rsidR="00A42A5D" w:rsidRPr="00250523">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5649415A" w14:textId="77777777" w:rsidR="000F3618"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lastRenderedPageBreak/>
        <w:t xml:space="preserve">Předmětem této smlouvy je dodání </w:t>
      </w:r>
      <w:r w:rsidR="000F3618">
        <w:rPr>
          <w:rFonts w:ascii="Arial" w:hAnsi="Arial" w:cs="Arial"/>
          <w:sz w:val="20"/>
          <w:szCs w:val="20"/>
        </w:rPr>
        <w:t>předmětu koupě</w:t>
      </w:r>
      <w:r w:rsidRPr="00250523">
        <w:rPr>
          <w:rFonts w:ascii="Arial" w:hAnsi="Arial" w:cs="Arial"/>
          <w:sz w:val="20"/>
          <w:szCs w:val="20"/>
        </w:rPr>
        <w:t xml:space="preserve"> </w:t>
      </w:r>
      <w:r w:rsidR="00153365" w:rsidRPr="00250523">
        <w:rPr>
          <w:rFonts w:ascii="Arial" w:hAnsi="Arial" w:cs="Arial"/>
          <w:sz w:val="20"/>
          <w:szCs w:val="20"/>
        </w:rPr>
        <w:t xml:space="preserve">včetně příslušenství </w:t>
      </w:r>
      <w:r w:rsidRPr="00250523">
        <w:rPr>
          <w:rFonts w:ascii="Arial" w:hAnsi="Arial" w:cs="Arial"/>
          <w:sz w:val="20"/>
          <w:szCs w:val="20"/>
        </w:rPr>
        <w:t xml:space="preserve">prodávajícím kupujícímu. Kupující i prodávající souhlasně prohlašují, že </w:t>
      </w:r>
      <w:r w:rsidR="000F3618">
        <w:rPr>
          <w:rFonts w:ascii="Arial" w:hAnsi="Arial" w:cs="Arial"/>
          <w:sz w:val="20"/>
          <w:szCs w:val="20"/>
        </w:rPr>
        <w:t>předmět koupě je</w:t>
      </w:r>
      <w:r w:rsidRPr="00250523">
        <w:rPr>
          <w:rFonts w:ascii="Arial" w:hAnsi="Arial" w:cs="Arial"/>
          <w:sz w:val="20"/>
          <w:szCs w:val="20"/>
        </w:rPr>
        <w:t xml:space="preserve"> na základě specifikace </w:t>
      </w:r>
      <w:r w:rsidR="000F3618">
        <w:rPr>
          <w:rFonts w:ascii="Arial" w:hAnsi="Arial" w:cs="Arial"/>
          <w:sz w:val="20"/>
          <w:szCs w:val="20"/>
        </w:rPr>
        <w:t xml:space="preserve">v této smlouvě </w:t>
      </w:r>
      <w:r w:rsidRPr="00250523">
        <w:rPr>
          <w:rFonts w:ascii="Arial" w:hAnsi="Arial" w:cs="Arial"/>
          <w:sz w:val="20"/>
          <w:szCs w:val="20"/>
        </w:rPr>
        <w:t>dostatečně a srozumitelně určen, zejména co do druhu</w:t>
      </w:r>
      <w:r w:rsidR="000F3618">
        <w:rPr>
          <w:rFonts w:ascii="Arial" w:hAnsi="Arial" w:cs="Arial"/>
          <w:sz w:val="20"/>
          <w:szCs w:val="20"/>
        </w:rPr>
        <w:t>,</w:t>
      </w:r>
      <w:r w:rsidRPr="00250523">
        <w:rPr>
          <w:rFonts w:ascii="Arial" w:hAnsi="Arial" w:cs="Arial"/>
          <w:sz w:val="20"/>
          <w:szCs w:val="20"/>
        </w:rPr>
        <w:t xml:space="preserve"> kvality</w:t>
      </w:r>
      <w:r w:rsidR="000F3618">
        <w:rPr>
          <w:rFonts w:ascii="Arial" w:hAnsi="Arial" w:cs="Arial"/>
          <w:sz w:val="20"/>
          <w:szCs w:val="20"/>
        </w:rPr>
        <w:t xml:space="preserve"> a dodacích podmínek</w:t>
      </w:r>
      <w:r w:rsidRPr="00250523">
        <w:rPr>
          <w:rFonts w:ascii="Arial" w:hAnsi="Arial" w:cs="Arial"/>
          <w:sz w:val="20"/>
          <w:szCs w:val="20"/>
        </w:rPr>
        <w:t xml:space="preserve">. </w:t>
      </w:r>
    </w:p>
    <w:p w14:paraId="30C3CE43" w14:textId="77777777" w:rsidR="00AB5681" w:rsidRPr="0094681E" w:rsidRDefault="00AB6542"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 xml:space="preserve">Předmět koupě musí </w:t>
      </w:r>
      <w:r w:rsidR="00E76C56" w:rsidRPr="0094681E">
        <w:rPr>
          <w:rFonts w:ascii="Arial" w:hAnsi="Arial" w:cs="Arial"/>
          <w:sz w:val="20"/>
          <w:szCs w:val="20"/>
        </w:rPr>
        <w:t>být nov</w:t>
      </w:r>
      <w:r>
        <w:rPr>
          <w:rFonts w:ascii="Arial" w:hAnsi="Arial" w:cs="Arial"/>
          <w:sz w:val="20"/>
          <w:szCs w:val="20"/>
        </w:rPr>
        <w:t>ý</w:t>
      </w:r>
      <w:r w:rsidR="00E76C56" w:rsidRPr="0094681E">
        <w:rPr>
          <w:rFonts w:ascii="Arial" w:hAnsi="Arial" w:cs="Arial"/>
          <w:sz w:val="20"/>
          <w:szCs w:val="20"/>
        </w:rPr>
        <w:t>, nepoužit</w:t>
      </w:r>
      <w:r>
        <w:rPr>
          <w:rFonts w:ascii="Arial" w:hAnsi="Arial" w:cs="Arial"/>
          <w:sz w:val="20"/>
          <w:szCs w:val="20"/>
        </w:rPr>
        <w:t>ý</w:t>
      </w:r>
      <w:r w:rsidR="00E76C56" w:rsidRPr="0094681E">
        <w:rPr>
          <w:rFonts w:ascii="Arial" w:hAnsi="Arial" w:cs="Arial"/>
          <w:sz w:val="20"/>
          <w:szCs w:val="20"/>
        </w:rPr>
        <w:t>, nerepasovan</w:t>
      </w:r>
      <w:r>
        <w:rPr>
          <w:rFonts w:ascii="Arial" w:hAnsi="Arial" w:cs="Arial"/>
          <w:sz w:val="20"/>
          <w:szCs w:val="20"/>
        </w:rPr>
        <w:t>ý</w:t>
      </w:r>
      <w:r w:rsidR="00E76C56" w:rsidRPr="0094681E">
        <w:rPr>
          <w:rFonts w:ascii="Arial" w:hAnsi="Arial" w:cs="Arial"/>
          <w:sz w:val="20"/>
          <w:szCs w:val="20"/>
        </w:rPr>
        <w:t>, nepoškozen</w:t>
      </w:r>
      <w:r>
        <w:rPr>
          <w:rFonts w:ascii="Arial" w:hAnsi="Arial" w:cs="Arial"/>
          <w:sz w:val="20"/>
          <w:szCs w:val="20"/>
        </w:rPr>
        <w:t>ý</w:t>
      </w:r>
      <w:r w:rsidR="00E76C56" w:rsidRPr="0094681E">
        <w:rPr>
          <w:rFonts w:ascii="Arial" w:hAnsi="Arial" w:cs="Arial"/>
          <w:sz w:val="20"/>
          <w:szCs w:val="20"/>
        </w:rPr>
        <w:t>, plně funkční</w:t>
      </w:r>
      <w:r w:rsidR="001F0B8A" w:rsidRPr="0094681E">
        <w:rPr>
          <w:rFonts w:ascii="Arial" w:hAnsi="Arial" w:cs="Arial"/>
          <w:sz w:val="20"/>
          <w:szCs w:val="20"/>
        </w:rPr>
        <w:t xml:space="preserve"> a v nejvyšší jako</w:t>
      </w:r>
      <w:r w:rsidR="0094681E" w:rsidRPr="0094681E">
        <w:rPr>
          <w:rFonts w:ascii="Arial" w:hAnsi="Arial" w:cs="Arial"/>
          <w:sz w:val="20"/>
          <w:szCs w:val="20"/>
        </w:rPr>
        <w:t>sti poskytované výrobcem zboží</w:t>
      </w:r>
      <w:r>
        <w:rPr>
          <w:rFonts w:ascii="Arial" w:hAnsi="Arial" w:cs="Arial"/>
          <w:sz w:val="20"/>
          <w:szCs w:val="20"/>
        </w:rPr>
        <w:t>.</w:t>
      </w:r>
    </w:p>
    <w:p w14:paraId="62CCBEF9" w14:textId="77777777" w:rsidR="00AB5681" w:rsidRPr="00250523"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t>Součástí dodávky předmětu koupě je:</w:t>
      </w:r>
    </w:p>
    <w:p w14:paraId="63C7401B" w14:textId="77777777" w:rsidR="00AB5681" w:rsidRPr="0094681E" w:rsidRDefault="00AB568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dodání</w:t>
      </w:r>
      <w:r w:rsidR="00AB6542">
        <w:rPr>
          <w:rFonts w:ascii="Arial" w:hAnsi="Arial" w:cs="Arial"/>
          <w:sz w:val="20"/>
          <w:szCs w:val="20"/>
        </w:rPr>
        <w:t xml:space="preserve"> předmětu koupě do místa plnění</w:t>
      </w:r>
      <w:r w:rsidR="00D14F77" w:rsidRPr="0094681E">
        <w:rPr>
          <w:rFonts w:ascii="Arial" w:hAnsi="Arial" w:cs="Arial"/>
          <w:sz w:val="20"/>
          <w:szCs w:val="20"/>
        </w:rPr>
        <w:t>;</w:t>
      </w:r>
    </w:p>
    <w:p w14:paraId="6DF329FE" w14:textId="77777777" w:rsidR="00EF26E1"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instalace a uvedení do provozu v místě plnění</w:t>
      </w:r>
      <w:r w:rsidR="00D14F77" w:rsidRPr="0094681E">
        <w:rPr>
          <w:rFonts w:ascii="Arial" w:hAnsi="Arial" w:cs="Arial"/>
          <w:sz w:val="20"/>
          <w:szCs w:val="20"/>
        </w:rPr>
        <w:t>;</w:t>
      </w:r>
    </w:p>
    <w:p w14:paraId="7B5027BD" w14:textId="470164D4" w:rsidR="00C679A5" w:rsidRPr="0094681E" w:rsidRDefault="00C679A5" w:rsidP="00CC0916">
      <w:pPr>
        <w:pStyle w:val="Odstavecseseznamem"/>
        <w:numPr>
          <w:ilvl w:val="0"/>
          <w:numId w:val="2"/>
        </w:numPr>
        <w:spacing w:after="60" w:line="276" w:lineRule="auto"/>
        <w:ind w:left="714" w:hanging="357"/>
        <w:jc w:val="both"/>
        <w:rPr>
          <w:rFonts w:ascii="Arial" w:hAnsi="Arial" w:cs="Arial"/>
          <w:sz w:val="20"/>
          <w:szCs w:val="20"/>
        </w:rPr>
      </w:pPr>
      <w:r>
        <w:rPr>
          <w:rFonts w:ascii="Arial" w:hAnsi="Arial" w:cs="Arial"/>
          <w:sz w:val="20"/>
          <w:szCs w:val="20"/>
        </w:rPr>
        <w:t>zaškolení obsluhy;</w:t>
      </w:r>
    </w:p>
    <w:p w14:paraId="249EDB7A"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odvoz a likvidace obalových materiálů a odpadů</w:t>
      </w:r>
      <w:r w:rsidR="00D14F77" w:rsidRPr="0094681E">
        <w:rPr>
          <w:rFonts w:ascii="Arial" w:hAnsi="Arial" w:cs="Arial"/>
          <w:sz w:val="20"/>
          <w:szCs w:val="20"/>
        </w:rPr>
        <w:t>;</w:t>
      </w:r>
    </w:p>
    <w:p w14:paraId="7D56A7DD"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provedení všech nezbytných zkoušek a revizí dle příslušné platné legislativy</w:t>
      </w:r>
      <w:r w:rsidR="00D14F77" w:rsidRPr="0094681E">
        <w:rPr>
          <w:rFonts w:ascii="Arial" w:hAnsi="Arial" w:cs="Arial"/>
          <w:sz w:val="20"/>
          <w:szCs w:val="20"/>
        </w:rPr>
        <w:t>;</w:t>
      </w:r>
    </w:p>
    <w:p w14:paraId="0072D39B" w14:textId="77777777" w:rsidR="00F438BA" w:rsidRPr="0094681E" w:rsidRDefault="00F438BA"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provedení výchozí elektrické revize, pokud je u přístroje nutná</w:t>
      </w:r>
      <w:r w:rsidR="00D14F77" w:rsidRPr="0094681E">
        <w:rPr>
          <w:rFonts w:ascii="Arial" w:hAnsi="Arial" w:cs="Arial"/>
          <w:sz w:val="20"/>
          <w:szCs w:val="20"/>
        </w:rPr>
        <w:t>;</w:t>
      </w:r>
    </w:p>
    <w:p w14:paraId="502CA0C6"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 xml:space="preserve">předání funkční instalace bez vad a </w:t>
      </w:r>
      <w:r w:rsidR="00AC3775" w:rsidRPr="0094681E">
        <w:rPr>
          <w:rFonts w:ascii="Arial" w:hAnsi="Arial" w:cs="Arial"/>
          <w:sz w:val="20"/>
          <w:szCs w:val="20"/>
        </w:rPr>
        <w:t>nedodělků</w:t>
      </w:r>
      <w:r w:rsidR="002648E9" w:rsidRPr="0094681E">
        <w:rPr>
          <w:rFonts w:ascii="Arial" w:hAnsi="Arial" w:cs="Arial"/>
          <w:sz w:val="20"/>
          <w:szCs w:val="20"/>
        </w:rPr>
        <w:t xml:space="preserve"> zástupci kupujícího</w:t>
      </w:r>
      <w:r w:rsidR="00D14F77" w:rsidRPr="0094681E">
        <w:rPr>
          <w:rFonts w:ascii="Arial" w:hAnsi="Arial" w:cs="Arial"/>
          <w:sz w:val="20"/>
          <w:szCs w:val="20"/>
        </w:rPr>
        <w:t>;</w:t>
      </w:r>
    </w:p>
    <w:p w14:paraId="0DA6FDAA"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vystavení písemného předávacího protokolu</w:t>
      </w:r>
      <w:r w:rsidR="00D14F77" w:rsidRPr="0094681E">
        <w:rPr>
          <w:rFonts w:ascii="Arial" w:hAnsi="Arial" w:cs="Arial"/>
          <w:sz w:val="20"/>
          <w:szCs w:val="20"/>
        </w:rPr>
        <w:t>;</w:t>
      </w:r>
    </w:p>
    <w:p w14:paraId="5A5E182E" w14:textId="77777777" w:rsidR="00AC3775" w:rsidRPr="0094681E" w:rsidRDefault="00AC3775"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 xml:space="preserve">předání uživatelské dokumentace </w:t>
      </w:r>
      <w:r w:rsidR="002648E9" w:rsidRPr="0094681E">
        <w:rPr>
          <w:rFonts w:ascii="Arial" w:hAnsi="Arial" w:cs="Arial"/>
          <w:sz w:val="20"/>
          <w:szCs w:val="20"/>
        </w:rPr>
        <w:t xml:space="preserve">v tištěné i elektronické podobě </w:t>
      </w:r>
      <w:r w:rsidRPr="0094681E">
        <w:rPr>
          <w:rFonts w:ascii="Arial" w:hAnsi="Arial" w:cs="Arial"/>
          <w:sz w:val="20"/>
          <w:szCs w:val="20"/>
        </w:rPr>
        <w:t>kupujícímu, zahrnující minimálně návody k obsluze v českém jazyce, kopie prohlášení o shodě vystavené výrobci</w:t>
      </w:r>
      <w:r w:rsidR="003C4175" w:rsidRPr="0094681E">
        <w:rPr>
          <w:rFonts w:ascii="Arial" w:hAnsi="Arial" w:cs="Arial"/>
          <w:sz w:val="20"/>
          <w:szCs w:val="20"/>
        </w:rPr>
        <w:t xml:space="preserve"> a kopie </w:t>
      </w:r>
      <w:r w:rsidR="001B09C2" w:rsidRPr="0094681E">
        <w:rPr>
          <w:rFonts w:ascii="Arial" w:hAnsi="Arial" w:cs="Arial"/>
          <w:sz w:val="20"/>
          <w:szCs w:val="20"/>
        </w:rPr>
        <w:t>jejich</w:t>
      </w:r>
      <w:r w:rsidR="003C4175" w:rsidRPr="0094681E">
        <w:rPr>
          <w:rFonts w:ascii="Arial" w:hAnsi="Arial" w:cs="Arial"/>
          <w:sz w:val="20"/>
          <w:szCs w:val="20"/>
        </w:rPr>
        <w:t xml:space="preserve"> překladů</w:t>
      </w:r>
      <w:r w:rsidR="001B09C2" w:rsidRPr="0094681E">
        <w:rPr>
          <w:rFonts w:ascii="Arial" w:hAnsi="Arial" w:cs="Arial"/>
          <w:sz w:val="20"/>
          <w:szCs w:val="20"/>
        </w:rPr>
        <w:t xml:space="preserve"> do českého jazyka</w:t>
      </w:r>
      <w:r w:rsidRPr="0094681E">
        <w:rPr>
          <w:rFonts w:ascii="Arial" w:hAnsi="Arial" w:cs="Arial"/>
          <w:sz w:val="20"/>
          <w:szCs w:val="20"/>
        </w:rPr>
        <w:t>, protokoly o zkouškách a revizích</w:t>
      </w:r>
      <w:r w:rsidR="00D14F77" w:rsidRPr="0094681E">
        <w:rPr>
          <w:rFonts w:ascii="Arial" w:hAnsi="Arial" w:cs="Arial"/>
          <w:sz w:val="20"/>
          <w:szCs w:val="20"/>
        </w:rPr>
        <w:t>;</w:t>
      </w:r>
    </w:p>
    <w:p w14:paraId="66D28A1B" w14:textId="77777777" w:rsidR="00AC3775" w:rsidRPr="0094681E" w:rsidRDefault="00AC3775" w:rsidP="00CC0916">
      <w:pPr>
        <w:pStyle w:val="Odstavecseseznamem"/>
        <w:numPr>
          <w:ilvl w:val="0"/>
          <w:numId w:val="2"/>
        </w:numPr>
        <w:spacing w:after="240" w:line="276" w:lineRule="auto"/>
        <w:jc w:val="both"/>
        <w:rPr>
          <w:rFonts w:ascii="Arial" w:hAnsi="Arial" w:cs="Arial"/>
          <w:sz w:val="20"/>
          <w:szCs w:val="20"/>
        </w:rPr>
      </w:pPr>
      <w:r w:rsidRPr="0094681E">
        <w:rPr>
          <w:rFonts w:ascii="Arial" w:hAnsi="Arial" w:cs="Arial"/>
          <w:sz w:val="20"/>
          <w:szCs w:val="20"/>
        </w:rPr>
        <w:t>další služby a činnosti</w:t>
      </w:r>
      <w:r w:rsidR="00AB6542">
        <w:rPr>
          <w:rFonts w:ascii="Arial" w:hAnsi="Arial" w:cs="Arial"/>
          <w:sz w:val="20"/>
          <w:szCs w:val="20"/>
        </w:rPr>
        <w:t xml:space="preserve"> nezbytné k řádné realizaci této smlouvy</w:t>
      </w:r>
      <w:r w:rsidR="00D14F77" w:rsidRPr="0094681E">
        <w:rPr>
          <w:rFonts w:ascii="Arial" w:hAnsi="Arial" w:cs="Arial"/>
          <w:sz w:val="20"/>
          <w:szCs w:val="20"/>
        </w:rPr>
        <w:t>;</w:t>
      </w:r>
    </w:p>
    <w:p w14:paraId="1496B00C"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 xml:space="preserve">Článek </w:t>
      </w:r>
      <w:r w:rsidR="00AB6542">
        <w:rPr>
          <w:rFonts w:ascii="Arial" w:hAnsi="Arial" w:cs="Arial"/>
          <w:b/>
          <w:sz w:val="20"/>
          <w:szCs w:val="20"/>
        </w:rPr>
        <w:t>3</w:t>
      </w:r>
    </w:p>
    <w:p w14:paraId="73EC7946"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 xml:space="preserve">Doba </w:t>
      </w:r>
      <w:r w:rsidR="00AB6542">
        <w:rPr>
          <w:rFonts w:ascii="Arial" w:hAnsi="Arial" w:cs="Arial"/>
          <w:b/>
          <w:sz w:val="20"/>
          <w:szCs w:val="20"/>
        </w:rPr>
        <w:t xml:space="preserve">a místo </w:t>
      </w:r>
      <w:r w:rsidRPr="0094681E">
        <w:rPr>
          <w:rFonts w:ascii="Arial" w:hAnsi="Arial" w:cs="Arial"/>
          <w:b/>
          <w:sz w:val="20"/>
          <w:szCs w:val="20"/>
        </w:rPr>
        <w:t>plnění</w:t>
      </w:r>
    </w:p>
    <w:p w14:paraId="0B6A0068" w14:textId="77777777" w:rsidR="003043E9" w:rsidRPr="002D45E8" w:rsidRDefault="00AB5681" w:rsidP="003043E9">
      <w:pPr>
        <w:pStyle w:val="Odstavecseseznamem"/>
        <w:numPr>
          <w:ilvl w:val="0"/>
          <w:numId w:val="3"/>
        </w:numPr>
        <w:spacing w:after="240" w:line="276" w:lineRule="auto"/>
        <w:jc w:val="both"/>
        <w:rPr>
          <w:rFonts w:ascii="Arial" w:hAnsi="Arial" w:cs="Arial"/>
          <w:sz w:val="20"/>
          <w:szCs w:val="20"/>
        </w:rPr>
      </w:pPr>
      <w:r w:rsidRPr="002D45E8">
        <w:rPr>
          <w:rFonts w:ascii="Arial" w:hAnsi="Arial" w:cs="Arial"/>
          <w:sz w:val="20"/>
          <w:szCs w:val="20"/>
        </w:rPr>
        <w:t xml:space="preserve">Prodávající se zavazuje dodat předmět koupě </w:t>
      </w:r>
      <w:r w:rsidR="003C4AAE" w:rsidRPr="002D45E8">
        <w:rPr>
          <w:rFonts w:ascii="Arial" w:hAnsi="Arial" w:cs="Arial"/>
          <w:sz w:val="20"/>
          <w:szCs w:val="20"/>
        </w:rPr>
        <w:t>k</w:t>
      </w:r>
      <w:r w:rsidRPr="002D45E8">
        <w:rPr>
          <w:rFonts w:ascii="Arial" w:hAnsi="Arial" w:cs="Arial"/>
          <w:sz w:val="20"/>
          <w:szCs w:val="20"/>
        </w:rPr>
        <w:t xml:space="preserve">upujícímu </w:t>
      </w:r>
      <w:r w:rsidR="003043E9" w:rsidRPr="002D45E8">
        <w:rPr>
          <w:rFonts w:ascii="Arial" w:hAnsi="Arial" w:cs="Arial"/>
          <w:sz w:val="20"/>
          <w:szCs w:val="20"/>
        </w:rPr>
        <w:t>ve třech etapách:</w:t>
      </w:r>
    </w:p>
    <w:p w14:paraId="7BB9E613" w14:textId="77777777" w:rsidR="00454A1E" w:rsidRPr="00166757" w:rsidRDefault="008018F1" w:rsidP="00454A1E">
      <w:pPr>
        <w:pStyle w:val="Bezmezer"/>
        <w:ind w:firstLine="360"/>
        <w:rPr>
          <w:sz w:val="22"/>
        </w:rPr>
      </w:pPr>
      <w:bookmarkStart w:id="1" w:name="_Hlk198535930"/>
      <w:r>
        <w:rPr>
          <w:sz w:val="22"/>
        </w:rPr>
        <w:t xml:space="preserve">        </w:t>
      </w:r>
      <w:proofErr w:type="spellStart"/>
      <w:r w:rsidRPr="00166757">
        <w:rPr>
          <w:sz w:val="22"/>
        </w:rPr>
        <w:t>I.etapa</w:t>
      </w:r>
      <w:proofErr w:type="spellEnd"/>
      <w:r w:rsidRPr="00166757">
        <w:rPr>
          <w:sz w:val="22"/>
        </w:rPr>
        <w:t xml:space="preserve"> – </w:t>
      </w:r>
      <w:r w:rsidR="00454A1E" w:rsidRPr="00B82493">
        <w:rPr>
          <w:sz w:val="22"/>
        </w:rPr>
        <w:t>10 kusů PC + 10 kusů</w:t>
      </w:r>
      <w:r w:rsidR="00454A1E">
        <w:rPr>
          <w:sz w:val="22"/>
        </w:rPr>
        <w:t xml:space="preserve"> NB:</w:t>
      </w:r>
      <w:r w:rsidR="00454A1E" w:rsidRPr="00166757">
        <w:rPr>
          <w:sz w:val="22"/>
        </w:rPr>
        <w:t xml:space="preserve"> do </w:t>
      </w:r>
      <w:r w:rsidR="00454A1E">
        <w:rPr>
          <w:sz w:val="22"/>
        </w:rPr>
        <w:t>4</w:t>
      </w:r>
      <w:r w:rsidR="00454A1E" w:rsidRPr="00166757">
        <w:rPr>
          <w:sz w:val="22"/>
        </w:rPr>
        <w:t xml:space="preserve"> týdnů od podpisu smlouvy</w:t>
      </w:r>
    </w:p>
    <w:p w14:paraId="205CFC05" w14:textId="6E56A5FB" w:rsidR="008018F1" w:rsidRPr="00166757" w:rsidRDefault="00454A1E" w:rsidP="00454A1E">
      <w:pPr>
        <w:pStyle w:val="Bezmezer"/>
        <w:rPr>
          <w:sz w:val="22"/>
        </w:rPr>
      </w:pPr>
      <w:r>
        <w:rPr>
          <w:sz w:val="22"/>
        </w:rPr>
        <w:t xml:space="preserve">             </w:t>
      </w:r>
      <w:r w:rsidR="008018F1">
        <w:rPr>
          <w:sz w:val="22"/>
        </w:rPr>
        <w:t xml:space="preserve"> </w:t>
      </w:r>
      <w:proofErr w:type="spellStart"/>
      <w:r w:rsidR="008018F1" w:rsidRPr="00166757">
        <w:rPr>
          <w:sz w:val="22"/>
        </w:rPr>
        <w:t>II.etapa</w:t>
      </w:r>
      <w:proofErr w:type="spellEnd"/>
      <w:r w:rsidR="008018F1" w:rsidRPr="00166757">
        <w:rPr>
          <w:sz w:val="22"/>
        </w:rPr>
        <w:t xml:space="preserve"> – </w:t>
      </w:r>
      <w:r>
        <w:rPr>
          <w:sz w:val="22"/>
        </w:rPr>
        <w:t>6</w:t>
      </w:r>
      <w:r w:rsidRPr="00166757">
        <w:rPr>
          <w:sz w:val="22"/>
        </w:rPr>
        <w:t xml:space="preserve"> kusů</w:t>
      </w:r>
      <w:r>
        <w:rPr>
          <w:sz w:val="22"/>
        </w:rPr>
        <w:t xml:space="preserve"> PC + 9 kusů NB:</w:t>
      </w:r>
      <w:r w:rsidRPr="00166757">
        <w:rPr>
          <w:sz w:val="22"/>
        </w:rPr>
        <w:t xml:space="preserve"> do </w:t>
      </w:r>
      <w:r>
        <w:rPr>
          <w:sz w:val="22"/>
        </w:rPr>
        <w:t>8</w:t>
      </w:r>
      <w:r w:rsidRPr="00166757">
        <w:rPr>
          <w:sz w:val="22"/>
        </w:rPr>
        <w:t xml:space="preserve"> týdnů od podpisu smlouvy</w:t>
      </w:r>
    </w:p>
    <w:p w14:paraId="0500250C" w14:textId="77777777" w:rsidR="008018F1" w:rsidRDefault="008018F1" w:rsidP="008018F1">
      <w:pPr>
        <w:pStyle w:val="Bezmezer"/>
        <w:rPr>
          <w:rFonts w:ascii="Arial" w:hAnsi="Arial" w:cs="Arial"/>
          <w:sz w:val="20"/>
          <w:szCs w:val="20"/>
        </w:rPr>
      </w:pPr>
    </w:p>
    <w:p w14:paraId="1A1FBE36" w14:textId="43381407" w:rsidR="00933961" w:rsidRPr="008018F1" w:rsidRDefault="008018F1" w:rsidP="008018F1">
      <w:pPr>
        <w:pStyle w:val="Bezmezer"/>
        <w:rPr>
          <w:sz w:val="22"/>
        </w:rPr>
      </w:pPr>
      <w:r>
        <w:rPr>
          <w:sz w:val="22"/>
        </w:rPr>
        <w:t xml:space="preserve">       </w:t>
      </w:r>
      <w:r w:rsidRPr="00166757">
        <w:rPr>
          <w:sz w:val="22"/>
        </w:rPr>
        <w:t xml:space="preserve">Nejpozději však do </w:t>
      </w:r>
      <w:r w:rsidR="00454A1E" w:rsidRPr="00454A1E">
        <w:rPr>
          <w:sz w:val="22"/>
        </w:rPr>
        <w:t>3</w:t>
      </w:r>
      <w:r w:rsidR="00AB1B3F">
        <w:rPr>
          <w:sz w:val="22"/>
        </w:rPr>
        <w:t>0</w:t>
      </w:r>
      <w:r w:rsidRPr="00454A1E">
        <w:rPr>
          <w:sz w:val="22"/>
        </w:rPr>
        <w:t>.1</w:t>
      </w:r>
      <w:r w:rsidR="00454A1E" w:rsidRPr="00454A1E">
        <w:rPr>
          <w:sz w:val="22"/>
        </w:rPr>
        <w:t>1</w:t>
      </w:r>
      <w:r w:rsidRPr="00454A1E">
        <w:rPr>
          <w:sz w:val="22"/>
        </w:rPr>
        <w:t>.2025</w:t>
      </w:r>
    </w:p>
    <w:bookmarkEnd w:id="1"/>
    <w:p w14:paraId="670A2EBE" w14:textId="77777777" w:rsidR="003043E9" w:rsidRDefault="003043E9" w:rsidP="003043E9">
      <w:pPr>
        <w:pStyle w:val="Bezmezer"/>
        <w:ind w:firstLine="360"/>
      </w:pPr>
    </w:p>
    <w:p w14:paraId="4E5B781F" w14:textId="77777777" w:rsidR="00BA6DE0" w:rsidRPr="003043E9" w:rsidRDefault="00AB5681" w:rsidP="00CC0916">
      <w:pPr>
        <w:pStyle w:val="Odstavecseseznamem"/>
        <w:numPr>
          <w:ilvl w:val="0"/>
          <w:numId w:val="3"/>
        </w:numPr>
        <w:spacing w:after="240" w:line="276" w:lineRule="auto"/>
        <w:jc w:val="both"/>
        <w:rPr>
          <w:rFonts w:ascii="Arial" w:hAnsi="Arial" w:cs="Arial"/>
          <w:sz w:val="20"/>
          <w:szCs w:val="20"/>
        </w:rPr>
      </w:pPr>
      <w:r w:rsidRPr="003043E9">
        <w:rPr>
          <w:rFonts w:ascii="Arial" w:hAnsi="Arial" w:cs="Arial"/>
          <w:sz w:val="20"/>
          <w:szCs w:val="20"/>
        </w:rPr>
        <w:t xml:space="preserve">Prodávající je povinen </w:t>
      </w:r>
      <w:r w:rsidR="00AB6542" w:rsidRPr="003043E9">
        <w:rPr>
          <w:rFonts w:ascii="Arial" w:hAnsi="Arial" w:cs="Arial"/>
          <w:sz w:val="20"/>
          <w:szCs w:val="20"/>
        </w:rPr>
        <w:t xml:space="preserve">písemně </w:t>
      </w:r>
      <w:r w:rsidRPr="003043E9">
        <w:rPr>
          <w:rFonts w:ascii="Arial" w:hAnsi="Arial" w:cs="Arial"/>
          <w:sz w:val="20"/>
          <w:szCs w:val="20"/>
        </w:rPr>
        <w:t>oznámit kupujícímu den dodání předmět</w:t>
      </w:r>
      <w:r w:rsidR="00545118" w:rsidRPr="003043E9">
        <w:rPr>
          <w:rFonts w:ascii="Arial" w:hAnsi="Arial" w:cs="Arial"/>
          <w:sz w:val="20"/>
          <w:szCs w:val="20"/>
        </w:rPr>
        <w:t>u</w:t>
      </w:r>
      <w:r w:rsidRPr="003043E9">
        <w:rPr>
          <w:rFonts w:ascii="Arial" w:hAnsi="Arial" w:cs="Arial"/>
          <w:sz w:val="20"/>
          <w:szCs w:val="20"/>
        </w:rPr>
        <w:t xml:space="preserve"> koupě nejpozději </w:t>
      </w:r>
      <w:r w:rsidR="00BA6DE0" w:rsidRPr="003043E9">
        <w:rPr>
          <w:rFonts w:ascii="Arial" w:hAnsi="Arial" w:cs="Arial"/>
          <w:sz w:val="20"/>
          <w:szCs w:val="20"/>
        </w:rPr>
        <w:t>pět</w:t>
      </w:r>
      <w:r w:rsidRPr="003043E9">
        <w:rPr>
          <w:rFonts w:ascii="Arial" w:hAnsi="Arial" w:cs="Arial"/>
          <w:sz w:val="20"/>
          <w:szCs w:val="20"/>
        </w:rPr>
        <w:t xml:space="preserve"> dnů předem.</w:t>
      </w:r>
    </w:p>
    <w:p w14:paraId="261C1455" w14:textId="7BE2DB9C" w:rsidR="00AB5681" w:rsidRPr="003043E9" w:rsidRDefault="00AB5681" w:rsidP="00CC0916">
      <w:pPr>
        <w:pStyle w:val="Odstavecseseznamem"/>
        <w:numPr>
          <w:ilvl w:val="0"/>
          <w:numId w:val="3"/>
        </w:numPr>
        <w:spacing w:after="240" w:line="276" w:lineRule="auto"/>
        <w:jc w:val="both"/>
        <w:rPr>
          <w:rFonts w:ascii="Arial" w:hAnsi="Arial" w:cs="Arial"/>
          <w:sz w:val="20"/>
          <w:szCs w:val="20"/>
        </w:rPr>
      </w:pPr>
      <w:r w:rsidRPr="003043E9">
        <w:rPr>
          <w:rFonts w:ascii="Arial" w:hAnsi="Arial" w:cs="Arial"/>
          <w:sz w:val="20"/>
          <w:szCs w:val="20"/>
        </w:rPr>
        <w:t xml:space="preserve">Místem plnění této smlouvy </w:t>
      </w:r>
      <w:r w:rsidR="000E0C07" w:rsidRPr="003043E9">
        <w:rPr>
          <w:rFonts w:ascii="Arial" w:hAnsi="Arial" w:cs="Arial"/>
          <w:sz w:val="20"/>
          <w:szCs w:val="20"/>
        </w:rPr>
        <w:t>j</w:t>
      </w:r>
      <w:r w:rsidR="00CF2C1C" w:rsidRPr="003043E9">
        <w:rPr>
          <w:rFonts w:ascii="Arial" w:hAnsi="Arial" w:cs="Arial"/>
          <w:sz w:val="20"/>
          <w:szCs w:val="20"/>
        </w:rPr>
        <w:t>e</w:t>
      </w:r>
      <w:r w:rsidR="008435F8">
        <w:rPr>
          <w:rFonts w:ascii="Arial" w:hAnsi="Arial" w:cs="Arial"/>
          <w:sz w:val="20"/>
          <w:szCs w:val="20"/>
        </w:rPr>
        <w:t xml:space="preserve"> </w:t>
      </w:r>
      <w:r w:rsidR="008435F8" w:rsidRPr="00454A1E">
        <w:rPr>
          <w:rFonts w:ascii="Arial" w:hAnsi="Arial" w:cs="Arial"/>
          <w:sz w:val="20"/>
          <w:szCs w:val="20"/>
        </w:rPr>
        <w:t>Sdružení ozdravoven a léčeben okresu Trutnov</w:t>
      </w:r>
      <w:r w:rsidR="000E0C07" w:rsidRPr="00454A1E">
        <w:rPr>
          <w:rFonts w:ascii="Arial" w:hAnsi="Arial" w:cs="Arial"/>
          <w:sz w:val="20"/>
          <w:szCs w:val="20"/>
        </w:rPr>
        <w:t>,</w:t>
      </w:r>
      <w:r w:rsidR="008435F8" w:rsidRPr="00454A1E">
        <w:rPr>
          <w:rFonts w:ascii="Arial" w:hAnsi="Arial" w:cs="Arial"/>
          <w:sz w:val="20"/>
          <w:szCs w:val="20"/>
        </w:rPr>
        <w:t xml:space="preserve"> Procházkova 818</w:t>
      </w:r>
      <w:r w:rsidR="00A54018" w:rsidRPr="00454A1E">
        <w:rPr>
          <w:rFonts w:ascii="ArialMT" w:hAnsi="ArialMT" w:cs="ArialMT"/>
          <w:sz w:val="20"/>
          <w:szCs w:val="20"/>
        </w:rPr>
        <w:t xml:space="preserve">, </w:t>
      </w:r>
      <w:r w:rsidR="008435F8" w:rsidRPr="00454A1E">
        <w:rPr>
          <w:rFonts w:ascii="ArialMT" w:hAnsi="ArialMT" w:cs="ArialMT"/>
          <w:sz w:val="20"/>
          <w:szCs w:val="20"/>
        </w:rPr>
        <w:t>Trutnov</w:t>
      </w:r>
      <w:r w:rsidR="00A54018" w:rsidRPr="003043E9">
        <w:rPr>
          <w:rFonts w:ascii="ArialMT" w:hAnsi="ArialMT" w:cs="ArialMT"/>
          <w:sz w:val="20"/>
          <w:szCs w:val="20"/>
        </w:rPr>
        <w:t>,</w:t>
      </w:r>
      <w:r w:rsidRPr="003043E9">
        <w:rPr>
          <w:rFonts w:ascii="Arial" w:hAnsi="Arial" w:cs="Arial"/>
          <w:sz w:val="20"/>
          <w:szCs w:val="20"/>
        </w:rPr>
        <w:t xml:space="preserve"> nebude</w:t>
      </w:r>
      <w:r w:rsidRPr="003043E9">
        <w:rPr>
          <w:rFonts w:ascii="Arial" w:hAnsi="Arial" w:cs="Arial"/>
          <w:sz w:val="20"/>
          <w:szCs w:val="20"/>
        </w:rPr>
        <w:noBreakHyphen/>
        <w:t>li kupujícím včas určeno a prodávajíc</w:t>
      </w:r>
      <w:r w:rsidR="000E0C07" w:rsidRPr="003043E9">
        <w:rPr>
          <w:rFonts w:ascii="Arial" w:hAnsi="Arial" w:cs="Arial"/>
          <w:sz w:val="20"/>
          <w:szCs w:val="20"/>
        </w:rPr>
        <w:t xml:space="preserve">ímu oznámeno jiné místo. </w:t>
      </w:r>
      <w:r w:rsidR="00AB6542" w:rsidRPr="003043E9">
        <w:rPr>
          <w:rFonts w:ascii="Arial" w:hAnsi="Arial" w:cs="Arial"/>
          <w:sz w:val="20"/>
          <w:szCs w:val="20"/>
        </w:rPr>
        <w:t xml:space="preserve">Místo plnění </w:t>
      </w:r>
      <w:r w:rsidR="000E0C07" w:rsidRPr="003043E9">
        <w:rPr>
          <w:rFonts w:ascii="Arial" w:hAnsi="Arial" w:cs="Arial"/>
          <w:sz w:val="20"/>
          <w:szCs w:val="20"/>
        </w:rPr>
        <w:t>j</w:t>
      </w:r>
      <w:r w:rsidR="00AB6542" w:rsidRPr="003043E9">
        <w:rPr>
          <w:rFonts w:ascii="Arial" w:hAnsi="Arial" w:cs="Arial"/>
          <w:sz w:val="20"/>
          <w:szCs w:val="20"/>
        </w:rPr>
        <w:t>e</w:t>
      </w:r>
      <w:r w:rsidRPr="003043E9">
        <w:rPr>
          <w:rFonts w:ascii="Arial" w:hAnsi="Arial" w:cs="Arial"/>
          <w:sz w:val="20"/>
          <w:szCs w:val="20"/>
        </w:rPr>
        <w:t xml:space="preserve"> zár</w:t>
      </w:r>
      <w:r w:rsidR="000E0C07" w:rsidRPr="003043E9">
        <w:rPr>
          <w:rFonts w:ascii="Arial" w:hAnsi="Arial" w:cs="Arial"/>
          <w:sz w:val="20"/>
          <w:szCs w:val="20"/>
        </w:rPr>
        <w:t>oveň míst</w:t>
      </w:r>
      <w:r w:rsidR="00AB6542" w:rsidRPr="003043E9">
        <w:rPr>
          <w:rFonts w:ascii="Arial" w:hAnsi="Arial" w:cs="Arial"/>
          <w:sz w:val="20"/>
          <w:szCs w:val="20"/>
        </w:rPr>
        <w:t>em</w:t>
      </w:r>
      <w:r w:rsidRPr="003043E9">
        <w:rPr>
          <w:rFonts w:ascii="Arial" w:hAnsi="Arial" w:cs="Arial"/>
          <w:sz w:val="20"/>
          <w:szCs w:val="20"/>
        </w:rPr>
        <w:t xml:space="preserve"> předání a převzetí předmětu koupě.</w:t>
      </w:r>
    </w:p>
    <w:p w14:paraId="1E44B6E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4</w:t>
      </w:r>
    </w:p>
    <w:p w14:paraId="4D299455"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Kupní cena</w:t>
      </w:r>
    </w:p>
    <w:p w14:paraId="4F2C679B" w14:textId="77777777" w:rsidR="002712BA"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předmětu koupě je stanovena jako cena nejvýše přípustná, kterou není možné, s výjimkou případu uvedeného </w:t>
      </w:r>
      <w:r w:rsidR="0094681E">
        <w:rPr>
          <w:rFonts w:ascii="Arial" w:hAnsi="Arial" w:cs="Arial"/>
          <w:sz w:val="20"/>
          <w:szCs w:val="20"/>
        </w:rPr>
        <w:t>v odst. 3</w:t>
      </w:r>
      <w:r w:rsidR="002712BA" w:rsidRPr="00250523">
        <w:rPr>
          <w:rFonts w:ascii="Arial" w:hAnsi="Arial" w:cs="Arial"/>
          <w:sz w:val="20"/>
          <w:szCs w:val="20"/>
        </w:rPr>
        <w:t>, překročit, přičemž činí:</w:t>
      </w:r>
    </w:p>
    <w:tbl>
      <w:tblPr>
        <w:tblStyle w:val="Mkatabulky"/>
        <w:tblW w:w="0" w:type="auto"/>
        <w:tblInd w:w="534" w:type="dxa"/>
        <w:tblLook w:val="04A0" w:firstRow="1" w:lastRow="0" w:firstColumn="1" w:lastColumn="0" w:noHBand="0" w:noVBand="1"/>
      </w:tblPr>
      <w:tblGrid>
        <w:gridCol w:w="4693"/>
        <w:gridCol w:w="3835"/>
      </w:tblGrid>
      <w:tr w:rsidR="00AB6542" w14:paraId="25D8A426" w14:textId="77777777" w:rsidTr="00C419BC">
        <w:tc>
          <w:tcPr>
            <w:tcW w:w="4693" w:type="dxa"/>
            <w:shd w:val="clear" w:color="auto" w:fill="DBE5F1" w:themeFill="accent1" w:themeFillTint="33"/>
          </w:tcPr>
          <w:p w14:paraId="758F804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bez DPH</w:t>
            </w:r>
          </w:p>
        </w:tc>
        <w:tc>
          <w:tcPr>
            <w:tcW w:w="3835" w:type="dxa"/>
          </w:tcPr>
          <w:p w14:paraId="1D38C48A" w14:textId="33C428B6" w:rsidR="00AB6542" w:rsidRDefault="003B5E30"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491 000,00</w:t>
            </w:r>
          </w:p>
        </w:tc>
      </w:tr>
      <w:tr w:rsidR="000A01D0" w14:paraId="67B2CEFC" w14:textId="77777777" w:rsidTr="00C419BC">
        <w:tc>
          <w:tcPr>
            <w:tcW w:w="4693" w:type="dxa"/>
            <w:shd w:val="clear" w:color="auto" w:fill="DBE5F1" w:themeFill="accent1" w:themeFillTint="33"/>
          </w:tcPr>
          <w:p w14:paraId="031DFA42" w14:textId="77777777" w:rsidR="000A01D0" w:rsidRDefault="000A01D0" w:rsidP="000A01D0">
            <w:pPr>
              <w:pStyle w:val="Odstavecseseznamem"/>
              <w:spacing w:before="120" w:after="120" w:line="276" w:lineRule="auto"/>
              <w:ind w:left="0"/>
              <w:jc w:val="both"/>
              <w:rPr>
                <w:rFonts w:ascii="Arial" w:hAnsi="Arial" w:cs="Arial"/>
                <w:sz w:val="20"/>
                <w:szCs w:val="20"/>
              </w:rPr>
            </w:pPr>
            <w:r>
              <w:rPr>
                <w:rFonts w:ascii="Arial" w:hAnsi="Arial" w:cs="Arial"/>
                <w:sz w:val="20"/>
                <w:szCs w:val="20"/>
              </w:rPr>
              <w:t>DPH v Kč samostatně</w:t>
            </w:r>
          </w:p>
        </w:tc>
        <w:tc>
          <w:tcPr>
            <w:tcW w:w="3835" w:type="dxa"/>
          </w:tcPr>
          <w:p w14:paraId="30166F26" w14:textId="2E71D0DE" w:rsidR="000A01D0" w:rsidRDefault="003B5E30" w:rsidP="000A01D0">
            <w:pPr>
              <w:pStyle w:val="Odstavecseseznamem"/>
              <w:spacing w:before="120" w:after="120" w:line="276" w:lineRule="auto"/>
              <w:ind w:left="0"/>
              <w:jc w:val="both"/>
              <w:rPr>
                <w:rFonts w:ascii="Arial" w:hAnsi="Arial" w:cs="Arial"/>
                <w:sz w:val="20"/>
                <w:szCs w:val="20"/>
              </w:rPr>
            </w:pPr>
            <w:r>
              <w:rPr>
                <w:rFonts w:ascii="Arial" w:hAnsi="Arial" w:cs="Arial"/>
                <w:sz w:val="20"/>
                <w:szCs w:val="20"/>
              </w:rPr>
              <w:t>103 110,00</w:t>
            </w:r>
          </w:p>
        </w:tc>
      </w:tr>
      <w:tr w:rsidR="000A01D0" w14:paraId="65BEFEE0" w14:textId="77777777" w:rsidTr="00C419BC">
        <w:tc>
          <w:tcPr>
            <w:tcW w:w="4693" w:type="dxa"/>
            <w:shd w:val="clear" w:color="auto" w:fill="DBE5F1" w:themeFill="accent1" w:themeFillTint="33"/>
          </w:tcPr>
          <w:p w14:paraId="51BB83A5" w14:textId="77777777" w:rsidR="000A01D0" w:rsidRDefault="000A01D0" w:rsidP="000A01D0">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včetně DPH</w:t>
            </w:r>
          </w:p>
        </w:tc>
        <w:tc>
          <w:tcPr>
            <w:tcW w:w="3835" w:type="dxa"/>
          </w:tcPr>
          <w:p w14:paraId="21B63293" w14:textId="3C0BA69D" w:rsidR="000A01D0" w:rsidRDefault="003B5E30" w:rsidP="000A01D0">
            <w:pPr>
              <w:pStyle w:val="Odstavecseseznamem"/>
              <w:spacing w:before="120" w:after="120" w:line="276" w:lineRule="auto"/>
              <w:ind w:left="0"/>
              <w:jc w:val="both"/>
              <w:rPr>
                <w:rFonts w:ascii="Arial" w:hAnsi="Arial" w:cs="Arial"/>
                <w:sz w:val="20"/>
                <w:szCs w:val="20"/>
              </w:rPr>
            </w:pPr>
            <w:r>
              <w:rPr>
                <w:rFonts w:ascii="Arial" w:hAnsi="Arial" w:cs="Arial"/>
                <w:sz w:val="20"/>
                <w:szCs w:val="20"/>
              </w:rPr>
              <w:t>594 110,00</w:t>
            </w:r>
          </w:p>
        </w:tc>
      </w:tr>
    </w:tbl>
    <w:p w14:paraId="6B44D088" w14:textId="77777777" w:rsidR="00AB5681" w:rsidRPr="00250523" w:rsidRDefault="00AB5681" w:rsidP="00CC0916">
      <w:pPr>
        <w:pStyle w:val="Odstavecseseznamem"/>
        <w:numPr>
          <w:ilvl w:val="0"/>
          <w:numId w:val="4"/>
        </w:numPr>
        <w:spacing w:before="240" w:after="240" w:line="276" w:lineRule="auto"/>
        <w:ind w:left="357" w:hanging="357"/>
        <w:jc w:val="both"/>
        <w:rPr>
          <w:rFonts w:ascii="Arial" w:hAnsi="Arial" w:cs="Arial"/>
          <w:sz w:val="20"/>
          <w:szCs w:val="20"/>
        </w:rPr>
      </w:pPr>
      <w:r w:rsidRPr="00250523">
        <w:rPr>
          <w:rFonts w:ascii="Arial" w:hAnsi="Arial" w:cs="Arial"/>
          <w:sz w:val="20"/>
          <w:szCs w:val="20"/>
        </w:rPr>
        <w:lastRenderedPageBreak/>
        <w:t>Kupní cena odpovídá celkové výši nabídkové ceny uvedené v nabídce prodávajícího.</w:t>
      </w:r>
    </w:p>
    <w:p w14:paraId="4A00E698"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Kupní cenu je možno překročit</w:t>
      </w:r>
      <w:r w:rsidR="00E303DE">
        <w:rPr>
          <w:rFonts w:ascii="Arial" w:hAnsi="Arial" w:cs="Arial"/>
          <w:sz w:val="20"/>
          <w:szCs w:val="20"/>
        </w:rPr>
        <w:t xml:space="preserve"> </w:t>
      </w:r>
      <w:r w:rsidR="00103964" w:rsidRPr="00103964">
        <w:rPr>
          <w:rFonts w:ascii="Arial" w:hAnsi="Arial" w:cs="Arial"/>
          <w:sz w:val="20"/>
          <w:szCs w:val="20"/>
        </w:rPr>
        <w:t xml:space="preserve">pouze v případě, že v průběhu realizace dojde ke změnám zákonné výše sazeb </w:t>
      </w:r>
      <w:r w:rsidR="00103964">
        <w:rPr>
          <w:rFonts w:ascii="Arial" w:hAnsi="Arial" w:cs="Arial"/>
          <w:sz w:val="20"/>
          <w:szCs w:val="20"/>
        </w:rPr>
        <w:t xml:space="preserve">daně z přidané hodnoty. </w:t>
      </w:r>
      <w:r w:rsidRPr="00250523">
        <w:rPr>
          <w:rFonts w:ascii="Arial" w:hAnsi="Arial" w:cs="Arial"/>
          <w:sz w:val="20"/>
          <w:szCs w:val="20"/>
        </w:rPr>
        <w:t xml:space="preserve"> V případě změny sazby daně z přidané hodnoty nejsou smluvní strany povinny uzavírat k této smlouvě dodatek. Platná sazba daně z přidané hodnoty bude k datu uskutečnění zdanitelného plnění uvedena v daňovém dokladu – faktuře.</w:t>
      </w:r>
    </w:p>
    <w:p w14:paraId="1F9B325B"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v sobě zahrnuje veškeré náklady spojené s dodáním předmětu koupě, např. náklady na materiály, pracovní síly, stroje, přepravu, </w:t>
      </w:r>
      <w:r w:rsidR="0094681E">
        <w:rPr>
          <w:rFonts w:ascii="Arial" w:hAnsi="Arial" w:cs="Arial"/>
          <w:sz w:val="20"/>
          <w:szCs w:val="20"/>
        </w:rPr>
        <w:t xml:space="preserve">správní a jiné poplatky, </w:t>
      </w:r>
      <w:r w:rsidRPr="00250523">
        <w:rPr>
          <w:rFonts w:ascii="Arial" w:hAnsi="Arial" w:cs="Arial"/>
          <w:sz w:val="20"/>
          <w:szCs w:val="20"/>
        </w:rPr>
        <w:t>pojištění, řízení a administrati</w:t>
      </w:r>
      <w:r w:rsidR="0094681E">
        <w:rPr>
          <w:rFonts w:ascii="Arial" w:hAnsi="Arial" w:cs="Arial"/>
          <w:sz w:val="20"/>
          <w:szCs w:val="20"/>
        </w:rPr>
        <w:t xml:space="preserve">vu, režii prodávajícího a zisk </w:t>
      </w:r>
      <w:r w:rsidRPr="00250523">
        <w:rPr>
          <w:rFonts w:ascii="Arial" w:hAnsi="Arial" w:cs="Arial"/>
          <w:sz w:val="20"/>
          <w:szCs w:val="20"/>
        </w:rPr>
        <w:t>a veškeré další náklady prodáv</w:t>
      </w:r>
      <w:r w:rsidR="00B21FB5" w:rsidRPr="00250523">
        <w:rPr>
          <w:rFonts w:ascii="Arial" w:hAnsi="Arial" w:cs="Arial"/>
          <w:sz w:val="20"/>
          <w:szCs w:val="20"/>
        </w:rPr>
        <w:t>ajícího vzniklé v souvislosti s</w:t>
      </w:r>
      <w:r w:rsidR="003C4175" w:rsidRPr="00250523">
        <w:rPr>
          <w:rFonts w:ascii="Arial" w:hAnsi="Arial" w:cs="Arial"/>
          <w:sz w:val="20"/>
          <w:szCs w:val="20"/>
        </w:rPr>
        <w:t xml:space="preserve"> </w:t>
      </w:r>
      <w:r w:rsidR="00CA5E04" w:rsidRPr="00250523">
        <w:rPr>
          <w:rFonts w:ascii="Arial" w:hAnsi="Arial" w:cs="Arial"/>
          <w:sz w:val="20"/>
          <w:szCs w:val="20"/>
        </w:rPr>
        <w:t>plněním</w:t>
      </w:r>
      <w:r w:rsidR="003C4175" w:rsidRPr="00250523">
        <w:rPr>
          <w:rFonts w:ascii="Arial" w:hAnsi="Arial" w:cs="Arial"/>
          <w:sz w:val="20"/>
          <w:szCs w:val="20"/>
        </w:rPr>
        <w:t xml:space="preserve"> této smlouvy.</w:t>
      </w:r>
    </w:p>
    <w:p w14:paraId="1FE79E6F"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Zvýšení materiálových, mzdových a jiných nákladů</w:t>
      </w:r>
      <w:r w:rsidR="003C4175" w:rsidRPr="00250523">
        <w:rPr>
          <w:rFonts w:ascii="Arial" w:hAnsi="Arial" w:cs="Arial"/>
          <w:sz w:val="20"/>
          <w:szCs w:val="20"/>
        </w:rPr>
        <w:t xml:space="preserve"> prodávajícího</w:t>
      </w:r>
      <w:r w:rsidRPr="00250523">
        <w:rPr>
          <w:rFonts w:ascii="Arial" w:hAnsi="Arial" w:cs="Arial"/>
          <w:sz w:val="20"/>
          <w:szCs w:val="20"/>
        </w:rPr>
        <w:t>, jakož i případná změna cel, dovozních přirážek nebo kursů měn po podpisu smlouvy, popřípadě jiné vlivy, nemají žádný dopad na výši kupní ceny.</w:t>
      </w:r>
    </w:p>
    <w:p w14:paraId="13B5C5D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5</w:t>
      </w:r>
    </w:p>
    <w:p w14:paraId="3F73A7D1"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Platební podmínky</w:t>
      </w:r>
    </w:p>
    <w:p w14:paraId="52F9C72E" w14:textId="77777777" w:rsidR="00AB5681"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w:t>
      </w:r>
      <w:r w:rsidR="009914BB" w:rsidRPr="00250523">
        <w:rPr>
          <w:rFonts w:ascii="Arial" w:hAnsi="Arial" w:cs="Arial"/>
          <w:sz w:val="20"/>
          <w:szCs w:val="20"/>
        </w:rPr>
        <w:t xml:space="preserve">způsobem dle </w:t>
      </w:r>
      <w:r w:rsidR="00AB6542">
        <w:rPr>
          <w:rFonts w:ascii="Arial" w:hAnsi="Arial" w:cs="Arial"/>
          <w:sz w:val="20"/>
          <w:szCs w:val="20"/>
        </w:rPr>
        <w:t>tohoto článku</w:t>
      </w:r>
      <w:r w:rsidRPr="00250523">
        <w:rPr>
          <w:rFonts w:ascii="Arial" w:hAnsi="Arial" w:cs="Arial"/>
          <w:sz w:val="20"/>
          <w:szCs w:val="20"/>
        </w:rPr>
        <w:t>. V případě, že předmět koupě nebo její příslušenství bude vykazovat vadu či více vad, není kupující do doby, než prodávající vadu či vady odstraní</w:t>
      </w:r>
      <w:r w:rsidR="003C4175" w:rsidRPr="00250523">
        <w:rPr>
          <w:rFonts w:ascii="Arial" w:hAnsi="Arial" w:cs="Arial"/>
          <w:sz w:val="20"/>
          <w:szCs w:val="20"/>
        </w:rPr>
        <w:t>,</w:t>
      </w:r>
      <w:r w:rsidRPr="00250523">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535B09C6" w14:textId="7E7A03B6"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na základě daňového dokladu – </w:t>
      </w:r>
      <w:proofErr w:type="gramStart"/>
      <w:r w:rsidRPr="00250523">
        <w:rPr>
          <w:rFonts w:ascii="Arial" w:hAnsi="Arial" w:cs="Arial"/>
          <w:sz w:val="20"/>
          <w:szCs w:val="20"/>
        </w:rPr>
        <w:t xml:space="preserve">faktury </w:t>
      </w:r>
      <w:r w:rsidR="0094681E">
        <w:rPr>
          <w:rFonts w:ascii="Arial" w:hAnsi="Arial" w:cs="Arial"/>
          <w:sz w:val="20"/>
          <w:szCs w:val="20"/>
        </w:rPr>
        <w:t xml:space="preserve">- </w:t>
      </w:r>
      <w:r w:rsidRPr="00250523">
        <w:rPr>
          <w:rFonts w:ascii="Arial" w:hAnsi="Arial" w:cs="Arial"/>
          <w:sz w:val="20"/>
          <w:szCs w:val="20"/>
        </w:rPr>
        <w:t>vystaveného</w:t>
      </w:r>
      <w:proofErr w:type="gramEnd"/>
      <w:r w:rsidRPr="00250523">
        <w:rPr>
          <w:rFonts w:ascii="Arial" w:hAnsi="Arial" w:cs="Arial"/>
          <w:sz w:val="20"/>
          <w:szCs w:val="20"/>
        </w:rPr>
        <w:t xml:space="preserve"> prodávajícím v souladu s touto smlouvou. Splatnost daňového dokladu – faktury bude </w:t>
      </w:r>
      <w:r w:rsidR="002103BE">
        <w:rPr>
          <w:rFonts w:ascii="Arial" w:hAnsi="Arial" w:cs="Arial"/>
          <w:b/>
          <w:sz w:val="20"/>
          <w:szCs w:val="20"/>
        </w:rPr>
        <w:t>30</w:t>
      </w:r>
      <w:r w:rsidR="00B409B1" w:rsidRPr="00C67D52">
        <w:rPr>
          <w:rFonts w:ascii="Arial" w:hAnsi="Arial" w:cs="Arial"/>
          <w:b/>
          <w:sz w:val="20"/>
          <w:szCs w:val="20"/>
        </w:rPr>
        <w:t xml:space="preserve"> </w:t>
      </w:r>
      <w:r w:rsidRPr="00C67D52">
        <w:rPr>
          <w:rFonts w:ascii="Arial" w:hAnsi="Arial" w:cs="Arial"/>
          <w:b/>
          <w:sz w:val="20"/>
          <w:szCs w:val="20"/>
        </w:rPr>
        <w:t>dnů</w:t>
      </w:r>
      <w:r w:rsidRPr="00250523">
        <w:rPr>
          <w:rFonts w:ascii="Arial" w:hAnsi="Arial" w:cs="Arial"/>
          <w:sz w:val="20"/>
          <w:szCs w:val="20"/>
        </w:rPr>
        <w:t xml:space="preserve"> od jejího doručení kupujícímu.</w:t>
      </w:r>
      <w:r w:rsidR="003C4175" w:rsidRPr="00250523">
        <w:rPr>
          <w:rFonts w:ascii="Arial" w:hAnsi="Arial" w:cs="Arial"/>
          <w:sz w:val="20"/>
          <w:szCs w:val="20"/>
        </w:rPr>
        <w:t xml:space="preserve"> V případě pochybností se dnem doručení rozumí třetí den ode dne odeslání.</w:t>
      </w:r>
    </w:p>
    <w:p w14:paraId="6692D781"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Kupující nebude poskytovat zálohy</w:t>
      </w:r>
      <w:r w:rsidR="009642D8" w:rsidRPr="00250523">
        <w:rPr>
          <w:rFonts w:ascii="Arial" w:hAnsi="Arial" w:cs="Arial"/>
          <w:sz w:val="20"/>
          <w:szCs w:val="20"/>
        </w:rPr>
        <w:t xml:space="preserve"> ani závdavek</w:t>
      </w:r>
      <w:r w:rsidRPr="00250523">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2A626341" w14:textId="12E29E84" w:rsidR="00CF2C1C" w:rsidRPr="00250523" w:rsidRDefault="00CF2C1C"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Prodávající je oprávněn </w:t>
      </w:r>
      <w:r w:rsidR="00AB6542">
        <w:rPr>
          <w:rFonts w:ascii="Arial" w:hAnsi="Arial" w:cs="Arial"/>
          <w:sz w:val="20"/>
          <w:szCs w:val="20"/>
        </w:rPr>
        <w:t xml:space="preserve">vystavit fakturu na plnou výši </w:t>
      </w:r>
      <w:r w:rsidR="0094681E">
        <w:rPr>
          <w:rFonts w:ascii="Arial" w:hAnsi="Arial" w:cs="Arial"/>
          <w:sz w:val="20"/>
          <w:szCs w:val="20"/>
        </w:rPr>
        <w:t>kupní cen</w:t>
      </w:r>
      <w:r w:rsidR="00AB6542">
        <w:rPr>
          <w:rFonts w:ascii="Arial" w:hAnsi="Arial" w:cs="Arial"/>
          <w:sz w:val="20"/>
          <w:szCs w:val="20"/>
        </w:rPr>
        <w:t>y</w:t>
      </w:r>
      <w:r w:rsidR="0094681E">
        <w:rPr>
          <w:rFonts w:ascii="Arial" w:hAnsi="Arial" w:cs="Arial"/>
          <w:sz w:val="20"/>
          <w:szCs w:val="20"/>
        </w:rPr>
        <w:t xml:space="preserve"> </w:t>
      </w:r>
      <w:r w:rsidR="00C530D0">
        <w:rPr>
          <w:rFonts w:ascii="Arial" w:hAnsi="Arial" w:cs="Arial"/>
          <w:sz w:val="20"/>
          <w:szCs w:val="20"/>
        </w:rPr>
        <w:t>po dodání celé zakázky tzn.</w:t>
      </w:r>
      <w:r w:rsidR="00454A1E" w:rsidRPr="00454A1E">
        <w:rPr>
          <w:rFonts w:ascii="Arial" w:hAnsi="Arial" w:cs="Arial"/>
          <w:sz w:val="20"/>
          <w:szCs w:val="20"/>
        </w:rPr>
        <w:t>16</w:t>
      </w:r>
      <w:r w:rsidR="00C530D0" w:rsidRPr="00454A1E">
        <w:rPr>
          <w:rFonts w:ascii="Arial" w:hAnsi="Arial" w:cs="Arial"/>
          <w:sz w:val="20"/>
          <w:szCs w:val="20"/>
        </w:rPr>
        <w:t xml:space="preserve"> kusů PC </w:t>
      </w:r>
      <w:r w:rsidR="001A622D" w:rsidRPr="00454A1E">
        <w:rPr>
          <w:rFonts w:ascii="Arial" w:hAnsi="Arial" w:cs="Arial"/>
          <w:sz w:val="20"/>
          <w:szCs w:val="20"/>
        </w:rPr>
        <w:t xml:space="preserve">+ </w:t>
      </w:r>
      <w:r w:rsidR="00454A1E" w:rsidRPr="00454A1E">
        <w:rPr>
          <w:rFonts w:ascii="Arial" w:hAnsi="Arial" w:cs="Arial"/>
          <w:sz w:val="20"/>
          <w:szCs w:val="20"/>
        </w:rPr>
        <w:t>19</w:t>
      </w:r>
      <w:r w:rsidR="001A622D" w:rsidRPr="00454A1E">
        <w:rPr>
          <w:rFonts w:ascii="Arial" w:hAnsi="Arial" w:cs="Arial"/>
          <w:sz w:val="20"/>
          <w:szCs w:val="20"/>
        </w:rPr>
        <w:t xml:space="preserve"> kusů NB</w:t>
      </w:r>
      <w:r w:rsidR="001A622D">
        <w:rPr>
          <w:rFonts w:ascii="Arial" w:hAnsi="Arial" w:cs="Arial"/>
          <w:sz w:val="20"/>
          <w:szCs w:val="20"/>
        </w:rPr>
        <w:t xml:space="preserve"> </w:t>
      </w:r>
      <w:r w:rsidR="00C530D0">
        <w:rPr>
          <w:rFonts w:ascii="Arial" w:hAnsi="Arial" w:cs="Arial"/>
          <w:sz w:val="20"/>
          <w:szCs w:val="20"/>
        </w:rPr>
        <w:t xml:space="preserve">a </w:t>
      </w:r>
      <w:r w:rsidRPr="00250523">
        <w:rPr>
          <w:rFonts w:ascii="Arial" w:hAnsi="Arial" w:cs="Arial"/>
          <w:sz w:val="20"/>
          <w:szCs w:val="20"/>
        </w:rPr>
        <w:t xml:space="preserve">po </w:t>
      </w:r>
      <w:r w:rsidR="00AB6542">
        <w:rPr>
          <w:rFonts w:ascii="Arial" w:hAnsi="Arial" w:cs="Arial"/>
          <w:sz w:val="20"/>
          <w:szCs w:val="20"/>
        </w:rPr>
        <w:t xml:space="preserve">bezvadném </w:t>
      </w:r>
      <w:r w:rsidRPr="00250523">
        <w:rPr>
          <w:rFonts w:ascii="Arial" w:hAnsi="Arial" w:cs="Arial"/>
          <w:sz w:val="20"/>
          <w:szCs w:val="20"/>
        </w:rPr>
        <w:t xml:space="preserve">předání předmětu koupě kupujícímu k užívání, tedy </w:t>
      </w:r>
      <w:r w:rsidR="0094681E">
        <w:rPr>
          <w:rFonts w:ascii="Arial" w:hAnsi="Arial" w:cs="Arial"/>
          <w:sz w:val="20"/>
          <w:szCs w:val="20"/>
        </w:rPr>
        <w:t>na základě předávacího protokolu</w:t>
      </w:r>
      <w:r w:rsidR="00534A59">
        <w:rPr>
          <w:rFonts w:ascii="Arial" w:hAnsi="Arial" w:cs="Arial"/>
          <w:sz w:val="20"/>
          <w:szCs w:val="20"/>
        </w:rPr>
        <w:t xml:space="preserve"> dle článku 6</w:t>
      </w:r>
      <w:r w:rsidR="00E95FF4">
        <w:rPr>
          <w:rFonts w:ascii="Arial" w:hAnsi="Arial" w:cs="Arial"/>
          <w:sz w:val="20"/>
          <w:szCs w:val="20"/>
        </w:rPr>
        <w:t xml:space="preserve"> odst. 4, </w:t>
      </w:r>
      <w:r w:rsidR="00E95FF4" w:rsidRPr="00250523">
        <w:rPr>
          <w:rFonts w:ascii="Arial" w:hAnsi="Arial" w:cs="Arial"/>
          <w:sz w:val="20"/>
          <w:szCs w:val="20"/>
        </w:rPr>
        <w:t xml:space="preserve">případně </w:t>
      </w:r>
      <w:r w:rsidR="00E95FF4">
        <w:rPr>
          <w:rFonts w:ascii="Arial" w:hAnsi="Arial" w:cs="Arial"/>
          <w:sz w:val="20"/>
          <w:szCs w:val="20"/>
        </w:rPr>
        <w:t xml:space="preserve">na základě </w:t>
      </w:r>
      <w:r w:rsidR="00E95FF4" w:rsidRPr="00250523">
        <w:rPr>
          <w:rFonts w:ascii="Arial" w:hAnsi="Arial" w:cs="Arial"/>
          <w:sz w:val="20"/>
          <w:szCs w:val="20"/>
        </w:rPr>
        <w:t xml:space="preserve">zápisu, kterým bude konstatováno </w:t>
      </w:r>
      <w:r w:rsidR="00AB6542">
        <w:rPr>
          <w:rFonts w:ascii="Arial" w:hAnsi="Arial" w:cs="Arial"/>
          <w:sz w:val="20"/>
          <w:szCs w:val="20"/>
        </w:rPr>
        <w:t xml:space="preserve">převzetí bez vad a nedodělku nebo bude konstatováno </w:t>
      </w:r>
      <w:r w:rsidR="00E95FF4" w:rsidRPr="00250523">
        <w:rPr>
          <w:rFonts w:ascii="Arial" w:hAnsi="Arial" w:cs="Arial"/>
          <w:sz w:val="20"/>
          <w:szCs w:val="20"/>
        </w:rPr>
        <w:t>odstranění vad a nedodělků, převzal-li kupující předmět koupě či jeho část s vadami či nedodělky.</w:t>
      </w:r>
    </w:p>
    <w:p w14:paraId="1B8683F7"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3C4AAE" w:rsidRPr="00250523">
        <w:rPr>
          <w:rFonts w:ascii="Arial" w:hAnsi="Arial" w:cs="Arial"/>
          <w:sz w:val="20"/>
          <w:szCs w:val="20"/>
        </w:rPr>
        <w:t>m</w:t>
      </w:r>
      <w:r w:rsidRPr="00250523">
        <w:rPr>
          <w:rFonts w:ascii="Arial" w:hAnsi="Arial" w:cs="Arial"/>
          <w:sz w:val="20"/>
          <w:szCs w:val="20"/>
        </w:rPr>
        <w:t xml:space="preserve"> opraveného či doplněného daňového dokladu.</w:t>
      </w:r>
    </w:p>
    <w:p w14:paraId="07B02143" w14:textId="77777777" w:rsidR="00AB5681"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Nedílnou součástí daňového dokladu – faktury musí být předávací protokol dle </w:t>
      </w:r>
      <w:r w:rsidR="00BC051A">
        <w:rPr>
          <w:rFonts w:ascii="Arial" w:hAnsi="Arial" w:cs="Arial"/>
          <w:sz w:val="20"/>
          <w:szCs w:val="20"/>
        </w:rPr>
        <w:t>článku</w:t>
      </w:r>
      <w:r w:rsidRPr="00250523">
        <w:rPr>
          <w:rFonts w:ascii="Arial" w:hAnsi="Arial" w:cs="Arial"/>
          <w:sz w:val="20"/>
          <w:szCs w:val="20"/>
        </w:rPr>
        <w:t xml:space="preserve"> 6.4.</w:t>
      </w:r>
    </w:p>
    <w:p w14:paraId="74FAE635" w14:textId="4EDC92FB" w:rsidR="00C679A5" w:rsidRPr="00C679A5" w:rsidRDefault="00C679A5" w:rsidP="00CC0916">
      <w:pPr>
        <w:pStyle w:val="Odstavecseseznamem"/>
        <w:numPr>
          <w:ilvl w:val="0"/>
          <w:numId w:val="5"/>
        </w:numPr>
        <w:spacing w:after="240" w:line="276" w:lineRule="auto"/>
        <w:jc w:val="both"/>
        <w:rPr>
          <w:rFonts w:ascii="Arial" w:hAnsi="Arial" w:cs="Arial"/>
          <w:b/>
          <w:bCs/>
          <w:sz w:val="20"/>
          <w:szCs w:val="20"/>
        </w:rPr>
      </w:pPr>
      <w:r>
        <w:rPr>
          <w:rFonts w:ascii="Arial" w:hAnsi="Arial" w:cs="Arial"/>
          <w:sz w:val="20"/>
          <w:szCs w:val="20"/>
        </w:rPr>
        <w:t xml:space="preserve">Fakturu zašlete v elektronické podobě na adresu: </w:t>
      </w:r>
      <w:hyperlink r:id="rId11" w:history="1">
        <w:r w:rsidRPr="002C3B80">
          <w:rPr>
            <w:rStyle w:val="Hypertextovodkaz"/>
            <w:rFonts w:ascii="Arial" w:hAnsi="Arial" w:cs="Arial"/>
            <w:b/>
            <w:bCs/>
            <w:sz w:val="20"/>
            <w:szCs w:val="20"/>
          </w:rPr>
          <w:t>fakturace@soltrutnov.cz</w:t>
        </w:r>
      </w:hyperlink>
      <w:r>
        <w:rPr>
          <w:rFonts w:ascii="Arial" w:hAnsi="Arial" w:cs="Arial"/>
          <w:b/>
          <w:bCs/>
          <w:sz w:val="20"/>
          <w:szCs w:val="20"/>
        </w:rPr>
        <w:t xml:space="preserve"> .</w:t>
      </w:r>
    </w:p>
    <w:p w14:paraId="0AF8C77B"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6</w:t>
      </w:r>
    </w:p>
    <w:p w14:paraId="05097FBF" w14:textId="77777777" w:rsidR="00AB5681" w:rsidRPr="0094681E" w:rsidRDefault="00BC051A" w:rsidP="00CC0916">
      <w:pPr>
        <w:spacing w:after="240" w:line="276" w:lineRule="auto"/>
        <w:jc w:val="center"/>
        <w:rPr>
          <w:rFonts w:ascii="Arial" w:hAnsi="Arial" w:cs="Arial"/>
          <w:b/>
          <w:sz w:val="20"/>
          <w:szCs w:val="20"/>
        </w:rPr>
      </w:pPr>
      <w:r>
        <w:rPr>
          <w:rFonts w:ascii="Arial" w:hAnsi="Arial" w:cs="Arial"/>
          <w:b/>
          <w:sz w:val="20"/>
          <w:szCs w:val="20"/>
        </w:rPr>
        <w:t>Dodací podmínky</w:t>
      </w:r>
    </w:p>
    <w:p w14:paraId="58766F7E"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Prodávající je povinen zajistit na své náklady přepravu předmětu koupě do místa plnění a pojištění předmětu koupě po dobu přepravy.</w:t>
      </w:r>
    </w:p>
    <w:p w14:paraId="52A01BF3" w14:textId="101F5B9D" w:rsidR="00AB5681" w:rsidRPr="00C67D52" w:rsidRDefault="00AB5681" w:rsidP="00CC0916">
      <w:pPr>
        <w:pStyle w:val="Odstavecseseznamem"/>
        <w:numPr>
          <w:ilvl w:val="0"/>
          <w:numId w:val="6"/>
        </w:numPr>
        <w:spacing w:after="240" w:line="276" w:lineRule="auto"/>
        <w:jc w:val="both"/>
        <w:rPr>
          <w:rFonts w:ascii="Arial" w:hAnsi="Arial" w:cs="Arial"/>
          <w:sz w:val="20"/>
          <w:szCs w:val="20"/>
        </w:rPr>
      </w:pPr>
      <w:r w:rsidRPr="00C67D52">
        <w:rPr>
          <w:rFonts w:ascii="Arial" w:hAnsi="Arial" w:cs="Arial"/>
          <w:sz w:val="20"/>
          <w:szCs w:val="20"/>
        </w:rPr>
        <w:lastRenderedPageBreak/>
        <w:t xml:space="preserve">Předmět koupě musí být dodán s požadovanými parametry a s požadovaným vybavením a příslušenstvím. Spolu s předmětem koupě musí být dodána veškerá související dokumentace včetně záručních listů, návodů </w:t>
      </w:r>
      <w:r w:rsidR="003C4175" w:rsidRPr="00C67D52">
        <w:rPr>
          <w:rFonts w:ascii="Arial" w:hAnsi="Arial" w:cs="Arial"/>
          <w:sz w:val="20"/>
          <w:szCs w:val="20"/>
        </w:rPr>
        <w:t xml:space="preserve">k obsluze </w:t>
      </w:r>
      <w:r w:rsidRPr="00C67D52">
        <w:rPr>
          <w:rFonts w:ascii="Arial" w:hAnsi="Arial" w:cs="Arial"/>
          <w:sz w:val="20"/>
          <w:szCs w:val="20"/>
        </w:rPr>
        <w:t>a ostatní doklady potřebné pro řádné provozování předmětu koupě, zejména pokud vyplývají z právních předpisů.</w:t>
      </w:r>
      <w:r w:rsidR="00C57D10" w:rsidRPr="00C67D52">
        <w:rPr>
          <w:rFonts w:ascii="Arial" w:hAnsi="Arial" w:cs="Arial"/>
          <w:sz w:val="20"/>
          <w:szCs w:val="20"/>
        </w:rPr>
        <w:t xml:space="preserve"> </w:t>
      </w:r>
      <w:r w:rsidRPr="00C67D52">
        <w:rPr>
          <w:rFonts w:ascii="Arial" w:hAnsi="Arial" w:cs="Arial"/>
          <w:sz w:val="20"/>
          <w:szCs w:val="20"/>
        </w:rPr>
        <w:t>Veškeré dokumenty a doklady budou dodány v českém jazyce.</w:t>
      </w:r>
    </w:p>
    <w:p w14:paraId="635D17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05628F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O předání a převzetí p</w:t>
      </w:r>
      <w:r w:rsidR="00C82F62" w:rsidRPr="00250523">
        <w:rPr>
          <w:rFonts w:ascii="Arial" w:hAnsi="Arial" w:cs="Arial"/>
          <w:sz w:val="20"/>
          <w:szCs w:val="20"/>
        </w:rPr>
        <w:t>ředmětu koupě bude mezi zástupc</w:t>
      </w:r>
      <w:r w:rsidR="003C4AAE" w:rsidRPr="00250523">
        <w:rPr>
          <w:rFonts w:ascii="Arial" w:hAnsi="Arial" w:cs="Arial"/>
          <w:sz w:val="20"/>
          <w:szCs w:val="20"/>
        </w:rPr>
        <w:t>i</w:t>
      </w:r>
      <w:r w:rsidR="00C82F62" w:rsidRPr="00250523">
        <w:rPr>
          <w:rFonts w:ascii="Arial" w:hAnsi="Arial" w:cs="Arial"/>
          <w:sz w:val="20"/>
          <w:szCs w:val="20"/>
        </w:rPr>
        <w:t xml:space="preserve"> smluvních stran </w:t>
      </w:r>
      <w:r w:rsidRPr="00250523">
        <w:rPr>
          <w:rFonts w:ascii="Arial" w:hAnsi="Arial" w:cs="Arial"/>
          <w:sz w:val="20"/>
          <w:szCs w:val="20"/>
        </w:rPr>
        <w:t>sepsán písemný předávací protokol. Předávací protokol bude</w:t>
      </w:r>
      <w:r w:rsidR="007E3319" w:rsidRPr="00250523">
        <w:rPr>
          <w:rFonts w:ascii="Arial" w:hAnsi="Arial" w:cs="Arial"/>
          <w:sz w:val="20"/>
          <w:szCs w:val="20"/>
        </w:rPr>
        <w:t xml:space="preserve"> připraven prodávajícím a bude</w:t>
      </w:r>
      <w:r w:rsidRPr="00250523">
        <w:rPr>
          <w:rFonts w:ascii="Arial" w:hAnsi="Arial" w:cs="Arial"/>
          <w:sz w:val="20"/>
          <w:szCs w:val="20"/>
        </w:rPr>
        <w:t xml:space="preserve"> obsahovat zejména:</w:t>
      </w:r>
    </w:p>
    <w:p w14:paraId="312EF0C3" w14:textId="77777777" w:rsidR="00AB5681" w:rsidRPr="00250523" w:rsidRDefault="00534A59" w:rsidP="00CC0916">
      <w:pPr>
        <w:pStyle w:val="Odstavecseseznamem"/>
        <w:numPr>
          <w:ilvl w:val="0"/>
          <w:numId w:val="7"/>
        </w:numPr>
        <w:spacing w:after="60" w:line="276" w:lineRule="auto"/>
        <w:ind w:left="714" w:hanging="357"/>
        <w:jc w:val="both"/>
        <w:rPr>
          <w:rFonts w:ascii="Arial" w:hAnsi="Arial" w:cs="Arial"/>
          <w:sz w:val="20"/>
          <w:szCs w:val="20"/>
        </w:rPr>
      </w:pPr>
      <w:r>
        <w:rPr>
          <w:rFonts w:ascii="Arial" w:hAnsi="Arial" w:cs="Arial"/>
          <w:sz w:val="20"/>
          <w:szCs w:val="20"/>
        </w:rPr>
        <w:t>i</w:t>
      </w:r>
      <w:r w:rsidR="00AB5681" w:rsidRPr="00250523">
        <w:rPr>
          <w:rFonts w:ascii="Arial" w:hAnsi="Arial" w:cs="Arial"/>
          <w:sz w:val="20"/>
          <w:szCs w:val="20"/>
        </w:rPr>
        <w:t>dentifikační údaje o účastnících přejímacího řízení s uvedením data a místa konání</w:t>
      </w:r>
      <w:r w:rsidR="00D14F77" w:rsidRPr="00250523">
        <w:rPr>
          <w:rFonts w:ascii="Arial" w:hAnsi="Arial" w:cs="Arial"/>
          <w:sz w:val="20"/>
          <w:szCs w:val="20"/>
        </w:rPr>
        <w:t>;</w:t>
      </w:r>
    </w:p>
    <w:p w14:paraId="70D7278D"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specifikaci předávaného předmětu koupě včetně příslušenství</w:t>
      </w:r>
      <w:r w:rsidR="00D14F77" w:rsidRPr="00250523">
        <w:rPr>
          <w:rFonts w:ascii="Arial" w:hAnsi="Arial" w:cs="Arial"/>
          <w:sz w:val="20"/>
          <w:szCs w:val="20"/>
        </w:rPr>
        <w:t>;</w:t>
      </w:r>
    </w:p>
    <w:p w14:paraId="09154DB4"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soupis případných vad předmětu koupě, pokud se kupující rozhodne převzít předmět koupě i s vadami či </w:t>
      </w:r>
      <w:r w:rsidR="001B09C2" w:rsidRPr="00250523">
        <w:rPr>
          <w:rFonts w:ascii="Arial" w:hAnsi="Arial" w:cs="Arial"/>
          <w:sz w:val="20"/>
          <w:szCs w:val="20"/>
        </w:rPr>
        <w:t>nedodělky</w:t>
      </w:r>
      <w:r w:rsidRPr="00250523">
        <w:rPr>
          <w:rFonts w:ascii="Arial" w:hAnsi="Arial" w:cs="Arial"/>
          <w:sz w:val="20"/>
          <w:szCs w:val="20"/>
        </w:rPr>
        <w:t>, včetně termínu pro jejich odstranění</w:t>
      </w:r>
      <w:r w:rsidR="00D14F77" w:rsidRPr="00250523">
        <w:rPr>
          <w:rFonts w:ascii="Arial" w:hAnsi="Arial" w:cs="Arial"/>
          <w:sz w:val="20"/>
          <w:szCs w:val="20"/>
        </w:rPr>
        <w:t>;</w:t>
      </w:r>
    </w:p>
    <w:p w14:paraId="1152A113" w14:textId="77777777" w:rsidR="00AB5681" w:rsidRPr="00250523" w:rsidRDefault="00AB5681" w:rsidP="00CC0916">
      <w:pPr>
        <w:pStyle w:val="Odstavecseseznamem"/>
        <w:numPr>
          <w:ilvl w:val="0"/>
          <w:numId w:val="7"/>
        </w:numPr>
        <w:spacing w:after="240" w:line="276" w:lineRule="auto"/>
        <w:jc w:val="both"/>
        <w:rPr>
          <w:rFonts w:ascii="Arial" w:hAnsi="Arial" w:cs="Arial"/>
          <w:sz w:val="20"/>
          <w:szCs w:val="20"/>
        </w:rPr>
      </w:pPr>
      <w:r w:rsidRPr="00250523">
        <w:rPr>
          <w:rFonts w:ascii="Arial" w:hAnsi="Arial" w:cs="Arial"/>
          <w:sz w:val="20"/>
          <w:szCs w:val="20"/>
        </w:rPr>
        <w:t>soupis předávané dokumentace k předmětu koupě.</w:t>
      </w:r>
    </w:p>
    <w:p w14:paraId="29FA0F99"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není povinen převzít předmět koupě, pokud bude vykazovat vady (včetně vad vzhledových). V případě sporu rozhodne o tom, zda jde o vadu</w:t>
      </w:r>
      <w:r w:rsidR="00D14F77" w:rsidRPr="00250523">
        <w:rPr>
          <w:rFonts w:ascii="Arial" w:hAnsi="Arial" w:cs="Arial"/>
          <w:sz w:val="20"/>
          <w:szCs w:val="20"/>
        </w:rPr>
        <w:t>, kupující</w:t>
      </w:r>
      <w:r w:rsidRPr="00250523">
        <w:rPr>
          <w:rFonts w:ascii="Arial" w:hAnsi="Arial" w:cs="Arial"/>
          <w:sz w:val="20"/>
          <w:szCs w:val="20"/>
        </w:rPr>
        <w:t>. V případě zjištění jakékoliv vady předmětu koupě se má za to, že byla tato smlouva porušena podstatným způsobem a kupující je oprávněn uplatnit některý z nár</w:t>
      </w:r>
      <w:r w:rsidR="004371FF" w:rsidRPr="00250523">
        <w:rPr>
          <w:rFonts w:ascii="Arial" w:hAnsi="Arial" w:cs="Arial"/>
          <w:sz w:val="20"/>
          <w:szCs w:val="20"/>
        </w:rPr>
        <w:t>oků uvedených v ustanovení § 2106</w:t>
      </w:r>
      <w:r w:rsidRPr="00250523">
        <w:rPr>
          <w:rFonts w:ascii="Arial" w:hAnsi="Arial" w:cs="Arial"/>
          <w:sz w:val="20"/>
          <w:szCs w:val="20"/>
        </w:rPr>
        <w:t xml:space="preserve"> odst. 1 zákona č. </w:t>
      </w:r>
      <w:r w:rsidR="004371FF" w:rsidRPr="00250523">
        <w:rPr>
          <w:rFonts w:ascii="Arial" w:hAnsi="Arial" w:cs="Arial"/>
          <w:sz w:val="20"/>
          <w:szCs w:val="20"/>
        </w:rPr>
        <w:t>89/2012</w:t>
      </w:r>
      <w:r w:rsidRPr="00250523">
        <w:rPr>
          <w:rFonts w:ascii="Arial" w:hAnsi="Arial" w:cs="Arial"/>
          <w:sz w:val="20"/>
          <w:szCs w:val="20"/>
        </w:rPr>
        <w:t xml:space="preserve"> Sb., ob</w:t>
      </w:r>
      <w:r w:rsidR="004371FF" w:rsidRPr="00250523">
        <w:rPr>
          <w:rFonts w:ascii="Arial" w:hAnsi="Arial" w:cs="Arial"/>
          <w:sz w:val="20"/>
          <w:szCs w:val="20"/>
        </w:rPr>
        <w:t>čansk</w:t>
      </w:r>
      <w:r w:rsidR="00BC051A">
        <w:rPr>
          <w:rFonts w:ascii="Arial" w:hAnsi="Arial" w:cs="Arial"/>
          <w:sz w:val="20"/>
          <w:szCs w:val="20"/>
        </w:rPr>
        <w:t>ý</w:t>
      </w:r>
      <w:r w:rsidR="004371FF" w:rsidRPr="00250523">
        <w:rPr>
          <w:rFonts w:ascii="Arial" w:hAnsi="Arial" w:cs="Arial"/>
          <w:sz w:val="20"/>
          <w:szCs w:val="20"/>
        </w:rPr>
        <w:t xml:space="preserve"> zákoník, v</w:t>
      </w:r>
      <w:r w:rsidR="00BC051A">
        <w:rPr>
          <w:rFonts w:ascii="Arial" w:hAnsi="Arial" w:cs="Arial"/>
          <w:sz w:val="20"/>
          <w:szCs w:val="20"/>
        </w:rPr>
        <w:t>e znění pozdějších předpisů</w:t>
      </w:r>
      <w:r w:rsidR="004371FF" w:rsidRPr="00250523">
        <w:rPr>
          <w:rFonts w:ascii="Arial" w:hAnsi="Arial" w:cs="Arial"/>
          <w:sz w:val="20"/>
          <w:szCs w:val="20"/>
        </w:rPr>
        <w:t xml:space="preserve">. </w:t>
      </w:r>
      <w:r w:rsidRPr="00250523">
        <w:rPr>
          <w:rFonts w:ascii="Arial" w:hAnsi="Arial" w:cs="Arial"/>
          <w:sz w:val="20"/>
          <w:szCs w:val="20"/>
        </w:rPr>
        <w:t>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r w:rsidR="00BC051A">
        <w:rPr>
          <w:rFonts w:ascii="Arial" w:hAnsi="Arial" w:cs="Arial"/>
          <w:sz w:val="20"/>
          <w:szCs w:val="20"/>
        </w:rPr>
        <w:t xml:space="preserve"> Podepsaný zápis o odstranění vad odpovídá protokolu o řádném předání předmětu koupě pro potřeby fakturace dle této smlouvy.</w:t>
      </w:r>
    </w:p>
    <w:p w14:paraId="7935352C" w14:textId="70FAB62B" w:rsidR="009642D8" w:rsidRPr="00250523" w:rsidRDefault="009642D8"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 xml:space="preserve">Kupující není povinen převzít předmět koupě také v případě, že předmět koupě nebude splňovat specifikaci </w:t>
      </w:r>
      <w:r w:rsidR="00DF5101" w:rsidRPr="00250523">
        <w:rPr>
          <w:rFonts w:ascii="Arial" w:hAnsi="Arial" w:cs="Arial"/>
          <w:sz w:val="20"/>
          <w:szCs w:val="20"/>
        </w:rPr>
        <w:t xml:space="preserve">v souladu s Přílohou č. </w:t>
      </w:r>
      <w:r w:rsidR="0068210D" w:rsidRPr="00250523">
        <w:rPr>
          <w:rFonts w:ascii="Arial" w:hAnsi="Arial" w:cs="Arial"/>
          <w:sz w:val="20"/>
          <w:szCs w:val="20"/>
        </w:rPr>
        <w:t xml:space="preserve">1 </w:t>
      </w:r>
      <w:r w:rsidRPr="00250523">
        <w:rPr>
          <w:rFonts w:ascii="Arial" w:hAnsi="Arial" w:cs="Arial"/>
          <w:sz w:val="20"/>
          <w:szCs w:val="20"/>
        </w:rPr>
        <w:t xml:space="preserve">této smlouvy. </w:t>
      </w:r>
    </w:p>
    <w:p w14:paraId="0945DBF6"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7</w:t>
      </w:r>
    </w:p>
    <w:p w14:paraId="58143353"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Vlastnické právo k předmětu koupě, nebezpečí škody</w:t>
      </w:r>
    </w:p>
    <w:p w14:paraId="1A01D185" w14:textId="77777777" w:rsidR="00AB5681"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Vlastnické právo k předmětu koupě přechází na kupujícího okamžikem jeho předání a převzetí na základě podepsaného předávacího protokolu.</w:t>
      </w:r>
    </w:p>
    <w:p w14:paraId="52CF910A" w14:textId="77777777" w:rsidR="00037086"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Nebezpečí škody na předmětu koupě přechází na kupujícího spolu s převodem vlastnického práva.</w:t>
      </w:r>
    </w:p>
    <w:p w14:paraId="7FFC0F89"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8</w:t>
      </w:r>
    </w:p>
    <w:p w14:paraId="03ECF1FC"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Záruka za jakost, odpovědnost za vady, záruční a pozáruční servis</w:t>
      </w:r>
    </w:p>
    <w:p w14:paraId="340C03B9" w14:textId="352D7F39" w:rsidR="00AB5681" w:rsidRPr="00C530D0" w:rsidRDefault="00AB5681" w:rsidP="000A01D0">
      <w:pPr>
        <w:pStyle w:val="Odstavecseseznamem"/>
        <w:spacing w:before="120" w:after="120" w:line="276" w:lineRule="auto"/>
        <w:ind w:left="0"/>
        <w:jc w:val="both"/>
        <w:rPr>
          <w:rFonts w:ascii="Arial" w:hAnsi="Arial" w:cs="Arial"/>
          <w:sz w:val="20"/>
          <w:szCs w:val="20"/>
        </w:rPr>
      </w:pPr>
      <w:r w:rsidRPr="00454A1E">
        <w:rPr>
          <w:rFonts w:ascii="Arial" w:hAnsi="Arial" w:cs="Arial"/>
          <w:sz w:val="20"/>
          <w:szCs w:val="20"/>
        </w:rPr>
        <w:t xml:space="preserve">Prodávající poskytuje kupujícímu záruku za jakost předmětu koupě </w:t>
      </w:r>
      <w:r w:rsidRPr="00454A1E">
        <w:rPr>
          <w:rFonts w:ascii="Arial" w:hAnsi="Arial" w:cs="Arial"/>
          <w:b/>
          <w:sz w:val="20"/>
          <w:szCs w:val="20"/>
        </w:rPr>
        <w:t>v</w:t>
      </w:r>
      <w:r w:rsidR="000A01D0" w:rsidRPr="00454A1E">
        <w:rPr>
          <w:rFonts w:ascii="Arial" w:hAnsi="Arial" w:cs="Arial"/>
          <w:b/>
          <w:sz w:val="20"/>
          <w:szCs w:val="20"/>
        </w:rPr>
        <w:t> </w:t>
      </w:r>
      <w:r w:rsidRPr="00454A1E">
        <w:rPr>
          <w:rFonts w:ascii="Arial" w:hAnsi="Arial" w:cs="Arial"/>
          <w:b/>
          <w:sz w:val="20"/>
          <w:szCs w:val="20"/>
        </w:rPr>
        <w:t>trvání</w:t>
      </w:r>
      <w:r w:rsidR="000A01D0" w:rsidRPr="00454A1E">
        <w:rPr>
          <w:rFonts w:ascii="Arial" w:hAnsi="Arial" w:cs="Arial"/>
          <w:b/>
          <w:sz w:val="20"/>
          <w:szCs w:val="20"/>
        </w:rPr>
        <w:t xml:space="preserve"> </w:t>
      </w:r>
      <w:r w:rsidR="00C419BC" w:rsidRPr="00454A1E">
        <w:rPr>
          <w:rFonts w:ascii="Arial" w:hAnsi="Arial" w:cs="Arial"/>
          <w:b/>
          <w:sz w:val="20"/>
          <w:szCs w:val="20"/>
        </w:rPr>
        <w:t>min.</w:t>
      </w:r>
      <w:r w:rsidR="00C530D0" w:rsidRPr="00454A1E">
        <w:rPr>
          <w:rFonts w:ascii="Arial" w:hAnsi="Arial" w:cs="Arial"/>
          <w:b/>
          <w:sz w:val="20"/>
          <w:szCs w:val="20"/>
        </w:rPr>
        <w:t>36</w:t>
      </w:r>
      <w:r w:rsidRPr="00454A1E">
        <w:rPr>
          <w:rFonts w:ascii="Arial" w:hAnsi="Arial" w:cs="Arial"/>
          <w:b/>
          <w:sz w:val="20"/>
          <w:szCs w:val="20"/>
        </w:rPr>
        <w:t xml:space="preserve"> měsíců</w:t>
      </w:r>
      <w:r w:rsidR="00D96788" w:rsidRPr="00454A1E">
        <w:rPr>
          <w:rFonts w:ascii="Arial" w:hAnsi="Arial" w:cs="Arial"/>
          <w:b/>
          <w:sz w:val="20"/>
          <w:szCs w:val="20"/>
        </w:rPr>
        <w:t xml:space="preserve">, </w:t>
      </w:r>
      <w:r w:rsidR="008018F1" w:rsidRPr="00454A1E">
        <w:rPr>
          <w:rFonts w:ascii="Arial" w:hAnsi="Arial" w:cs="Arial"/>
          <w:sz w:val="20"/>
          <w:szCs w:val="20"/>
        </w:rPr>
        <w:t>zajistí opravu nebo výměnu vadného zařízení </w:t>
      </w:r>
      <w:r w:rsidR="008018F1" w:rsidRPr="00454A1E">
        <w:rPr>
          <w:rFonts w:ascii="Arial" w:hAnsi="Arial" w:cs="Arial"/>
          <w:b/>
          <w:bCs/>
          <w:sz w:val="20"/>
          <w:szCs w:val="20"/>
        </w:rPr>
        <w:t>už následující pracovní den</w:t>
      </w:r>
      <w:r w:rsidR="008018F1" w:rsidRPr="00454A1E">
        <w:rPr>
          <w:rFonts w:ascii="Arial" w:hAnsi="Arial" w:cs="Arial"/>
          <w:sz w:val="20"/>
          <w:szCs w:val="20"/>
        </w:rPr>
        <w:t> po nahlášení závady</w:t>
      </w:r>
      <w:r w:rsidR="00CA709E" w:rsidRPr="00454A1E">
        <w:rPr>
          <w:rFonts w:ascii="Arial" w:hAnsi="Arial" w:cs="Arial"/>
          <w:sz w:val="20"/>
          <w:szCs w:val="20"/>
        </w:rPr>
        <w:t xml:space="preserve"> na místě plnění této smlouvy dle článku 3 odst. 3</w:t>
      </w:r>
      <w:r w:rsidR="003634F1" w:rsidRPr="00454A1E">
        <w:rPr>
          <w:rFonts w:ascii="Arial" w:hAnsi="Arial" w:cs="Arial"/>
          <w:sz w:val="20"/>
          <w:szCs w:val="20"/>
        </w:rPr>
        <w:t>.</w:t>
      </w:r>
      <w:r w:rsidR="008018F1" w:rsidRPr="00454A1E">
        <w:rPr>
          <w:rFonts w:ascii="Arial" w:hAnsi="Arial" w:cs="Arial"/>
          <w:sz w:val="20"/>
          <w:szCs w:val="20"/>
        </w:rPr>
        <w:t xml:space="preserve"> – pokud je problém ověřen a jsou dostupné potřebné díly</w:t>
      </w:r>
      <w:r w:rsidR="00C530D0" w:rsidRPr="00454A1E">
        <w:rPr>
          <w:rFonts w:ascii="Arial" w:hAnsi="Arial" w:cs="Arial"/>
          <w:sz w:val="20"/>
          <w:szCs w:val="20"/>
        </w:rPr>
        <w:t xml:space="preserve">, </w:t>
      </w:r>
      <w:r w:rsidR="00D96788" w:rsidRPr="00454A1E">
        <w:rPr>
          <w:rFonts w:ascii="Arial" w:hAnsi="Arial" w:cs="Arial"/>
          <w:sz w:val="20"/>
          <w:szCs w:val="20"/>
        </w:rPr>
        <w:t>není-li v technické specifikaci uvedena lhůta delší</w:t>
      </w:r>
      <w:r w:rsidR="00424C18" w:rsidRPr="00454A1E">
        <w:rPr>
          <w:rFonts w:ascii="Arial" w:hAnsi="Arial" w:cs="Arial"/>
          <w:sz w:val="20"/>
          <w:szCs w:val="20"/>
        </w:rPr>
        <w:t>.</w:t>
      </w:r>
      <w:r w:rsidR="00424C18" w:rsidRPr="00C530D0">
        <w:rPr>
          <w:rFonts w:ascii="Arial" w:hAnsi="Arial" w:cs="Arial"/>
          <w:sz w:val="20"/>
          <w:szCs w:val="20"/>
        </w:rPr>
        <w:t xml:space="preserve"> </w:t>
      </w:r>
    </w:p>
    <w:p w14:paraId="4BF7AC5E" w14:textId="77777777"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lastRenderedPageBreak/>
        <w:t>Záruční doba začíná běžet dnem podpisu před</w:t>
      </w:r>
      <w:r w:rsidR="00DF5101" w:rsidRPr="00250523">
        <w:rPr>
          <w:rFonts w:ascii="Arial" w:hAnsi="Arial" w:cs="Arial"/>
          <w:sz w:val="20"/>
          <w:szCs w:val="20"/>
        </w:rPr>
        <w:t>ávacího protokolu</w:t>
      </w:r>
      <w:r w:rsidR="00A42A5D">
        <w:rPr>
          <w:rFonts w:ascii="Arial" w:hAnsi="Arial" w:cs="Arial"/>
          <w:sz w:val="20"/>
          <w:szCs w:val="20"/>
        </w:rPr>
        <w:t xml:space="preserve">, </w:t>
      </w:r>
      <w:r w:rsidR="00DF5101" w:rsidRPr="00250523">
        <w:rPr>
          <w:rFonts w:ascii="Arial" w:hAnsi="Arial" w:cs="Arial"/>
          <w:sz w:val="20"/>
          <w:szCs w:val="20"/>
        </w:rPr>
        <w:t>dle </w:t>
      </w:r>
      <w:r w:rsidR="00534A59">
        <w:rPr>
          <w:rFonts w:ascii="Arial" w:hAnsi="Arial" w:cs="Arial"/>
          <w:sz w:val="20"/>
          <w:szCs w:val="20"/>
        </w:rPr>
        <w:t>článku 6</w:t>
      </w:r>
      <w:r w:rsidR="00424C18" w:rsidRPr="00250523">
        <w:rPr>
          <w:rFonts w:ascii="Arial" w:hAnsi="Arial" w:cs="Arial"/>
          <w:sz w:val="20"/>
          <w:szCs w:val="20"/>
        </w:rPr>
        <w:t xml:space="preserve"> této smlouvy oběma smluvními stranami, případně dnem pod</w:t>
      </w:r>
      <w:r w:rsidRPr="00250523">
        <w:rPr>
          <w:rFonts w:ascii="Arial" w:hAnsi="Arial" w:cs="Arial"/>
          <w:sz w:val="20"/>
          <w:szCs w:val="20"/>
        </w:rPr>
        <w:t>pisu zápisu, kterým bude konstatováno odstranění vad a nedodělků, převzal-li kupující předmět koupě či jeho část s vadami či nedodělky.</w:t>
      </w:r>
    </w:p>
    <w:p w14:paraId="779C7C05" w14:textId="66B4A9A5" w:rsidR="00AB5681" w:rsidRPr="00C679A5" w:rsidRDefault="00AB5681" w:rsidP="00CC0916">
      <w:pPr>
        <w:pStyle w:val="Odstavecseseznamem"/>
        <w:numPr>
          <w:ilvl w:val="0"/>
          <w:numId w:val="9"/>
        </w:numPr>
        <w:spacing w:after="240" w:line="276" w:lineRule="auto"/>
        <w:jc w:val="both"/>
        <w:rPr>
          <w:rFonts w:ascii="Arial" w:hAnsi="Arial" w:cs="Arial"/>
          <w:sz w:val="20"/>
          <w:szCs w:val="20"/>
        </w:rPr>
      </w:pPr>
      <w:r w:rsidRPr="00C679A5">
        <w:rPr>
          <w:rFonts w:ascii="Arial" w:hAnsi="Arial" w:cs="Arial"/>
          <w:sz w:val="20"/>
          <w:szCs w:val="20"/>
        </w:rPr>
        <w:t xml:space="preserve">Prodávající </w:t>
      </w:r>
      <w:r w:rsidR="00500345" w:rsidRPr="00C679A5">
        <w:rPr>
          <w:rFonts w:ascii="Arial" w:hAnsi="Arial" w:cs="Arial"/>
          <w:sz w:val="20"/>
          <w:szCs w:val="20"/>
        </w:rPr>
        <w:t xml:space="preserve">nebo jeho servisní organizace </w:t>
      </w:r>
      <w:r w:rsidRPr="00C679A5">
        <w:rPr>
          <w:rFonts w:ascii="Arial" w:hAnsi="Arial" w:cs="Arial"/>
          <w:sz w:val="20"/>
          <w:szCs w:val="20"/>
        </w:rPr>
        <w:t>je povinen nastoupit k odstranění závady či poruchy neprodleně, nejpozději však </w:t>
      </w:r>
      <w:r w:rsidR="008A0886" w:rsidRPr="00C679A5">
        <w:rPr>
          <w:rFonts w:ascii="Arial" w:hAnsi="Arial" w:cs="Arial"/>
          <w:sz w:val="20"/>
          <w:szCs w:val="20"/>
        </w:rPr>
        <w:t>do 48 hodin od</w:t>
      </w:r>
      <w:r w:rsidRPr="00C679A5">
        <w:rPr>
          <w:rFonts w:ascii="Arial" w:hAnsi="Arial" w:cs="Arial"/>
          <w:sz w:val="20"/>
          <w:szCs w:val="20"/>
        </w:rPr>
        <w:t xml:space="preserve"> její</w:t>
      </w:r>
      <w:r w:rsidR="008A0886" w:rsidRPr="00C679A5">
        <w:rPr>
          <w:rFonts w:ascii="Arial" w:hAnsi="Arial" w:cs="Arial"/>
          <w:sz w:val="20"/>
          <w:szCs w:val="20"/>
        </w:rPr>
        <w:t>ho</w:t>
      </w:r>
      <w:r w:rsidRPr="00C679A5">
        <w:rPr>
          <w:rFonts w:ascii="Arial" w:hAnsi="Arial" w:cs="Arial"/>
          <w:sz w:val="20"/>
          <w:szCs w:val="20"/>
        </w:rPr>
        <w:t xml:space="preserve"> nahlášení kupujícím. Prodávající je povinen postupovat tak, aby odstranil nahlášenou vadu či poruchu v co nejkratší době. Prodávající je rovněž povinen písemně informovat kupujícího, kdy předpokládá odstranění vady či poruchy.</w:t>
      </w:r>
    </w:p>
    <w:p w14:paraId="494EBEE8" w14:textId="147BCAB8"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sidRPr="00E13991">
        <w:rPr>
          <w:rFonts w:ascii="Arial" w:hAnsi="Arial" w:cs="Arial"/>
          <w:sz w:val="20"/>
          <w:szCs w:val="20"/>
        </w:rPr>
        <w:t xml:space="preserve">Záruční servis na celou dodávku předmětu koupě pokrývá náklady na náhradní díly, cestu a práci servisních techniků. </w:t>
      </w:r>
    </w:p>
    <w:p w14:paraId="6CFEA41E" w14:textId="75C95069"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 xml:space="preserve">áruční servis bude prodávajícím prováděn </w:t>
      </w:r>
      <w:r w:rsidRPr="00454A1E">
        <w:rPr>
          <w:rFonts w:ascii="Arial" w:hAnsi="Arial" w:cs="Arial"/>
          <w:sz w:val="20"/>
          <w:szCs w:val="20"/>
        </w:rPr>
        <w:t xml:space="preserve">v místě </w:t>
      </w:r>
      <w:r w:rsidR="003634F1" w:rsidRPr="00454A1E">
        <w:rPr>
          <w:rFonts w:ascii="Arial" w:hAnsi="Arial" w:cs="Arial"/>
          <w:sz w:val="20"/>
          <w:szCs w:val="20"/>
        </w:rPr>
        <w:t>příjmu</w:t>
      </w:r>
      <w:r w:rsidRPr="00454A1E">
        <w:rPr>
          <w:rFonts w:ascii="Arial" w:hAnsi="Arial" w:cs="Arial"/>
          <w:sz w:val="20"/>
          <w:szCs w:val="20"/>
        </w:rPr>
        <w:t xml:space="preserve"> zboží.</w:t>
      </w:r>
      <w:r w:rsidRPr="00E13991">
        <w:rPr>
          <w:rFonts w:ascii="Arial" w:hAnsi="Arial" w:cs="Arial"/>
          <w:sz w:val="20"/>
          <w:szCs w:val="20"/>
        </w:rPr>
        <w:t xml:space="preserve"> </w:t>
      </w:r>
    </w:p>
    <w:p w14:paraId="7FEB0AEE" w14:textId="77777777" w:rsidR="00E13991" w:rsidRPr="00C679A5"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áruční doba neběží po dobu, po kterou kupující nemůže užívat zboží pro jeho vady</w:t>
      </w:r>
      <w:r>
        <w:rPr>
          <w:rFonts w:ascii="Arial" w:hAnsi="Arial" w:cs="Arial"/>
          <w:sz w:val="20"/>
          <w:szCs w:val="20"/>
        </w:rPr>
        <w:t>, za které odpovídá prodávající. Pokud</w:t>
      </w:r>
      <w:r w:rsidRPr="00E13991">
        <w:rPr>
          <w:rFonts w:ascii="Arial" w:hAnsi="Arial" w:cs="Arial"/>
          <w:sz w:val="20"/>
          <w:szCs w:val="20"/>
        </w:rPr>
        <w:t xml:space="preserve"> nemůže být </w:t>
      </w:r>
      <w:r>
        <w:rPr>
          <w:rFonts w:ascii="Arial" w:hAnsi="Arial" w:cs="Arial"/>
          <w:sz w:val="20"/>
          <w:szCs w:val="20"/>
        </w:rPr>
        <w:t>předmět koupě</w:t>
      </w:r>
      <w:r w:rsidRPr="00E13991">
        <w:rPr>
          <w:rFonts w:ascii="Arial" w:hAnsi="Arial" w:cs="Arial"/>
          <w:sz w:val="20"/>
          <w:szCs w:val="20"/>
        </w:rPr>
        <w:t xml:space="preserve"> v důsledku závady na straně prodávajícího v záruční době užíván, prodlužuje se záruční lhůta uvedená v odst. 1 automa</w:t>
      </w:r>
      <w:r>
        <w:rPr>
          <w:rFonts w:ascii="Arial" w:hAnsi="Arial" w:cs="Arial"/>
          <w:sz w:val="20"/>
          <w:szCs w:val="20"/>
        </w:rPr>
        <w:t>ticky o </w:t>
      </w:r>
      <w:r w:rsidRPr="00E13991">
        <w:rPr>
          <w:rFonts w:ascii="Arial" w:hAnsi="Arial" w:cs="Arial"/>
          <w:sz w:val="20"/>
          <w:szCs w:val="20"/>
        </w:rPr>
        <w:t xml:space="preserve">počet dní, po </w:t>
      </w:r>
      <w:r w:rsidRPr="00C679A5">
        <w:rPr>
          <w:rFonts w:ascii="Arial" w:hAnsi="Arial" w:cs="Arial"/>
          <w:sz w:val="20"/>
          <w:szCs w:val="20"/>
        </w:rPr>
        <w:t>které nemohl být předmět koupě užíván.</w:t>
      </w:r>
    </w:p>
    <w:p w14:paraId="770F4C5C" w14:textId="49EBEBC1" w:rsidR="00500345" w:rsidRDefault="00500345" w:rsidP="00CC0916">
      <w:pPr>
        <w:pStyle w:val="Odstavecseseznamem"/>
        <w:numPr>
          <w:ilvl w:val="0"/>
          <w:numId w:val="9"/>
        </w:numPr>
        <w:spacing w:after="240" w:line="276" w:lineRule="auto"/>
        <w:ind w:left="357" w:hanging="357"/>
        <w:jc w:val="both"/>
        <w:rPr>
          <w:rFonts w:ascii="Arial" w:hAnsi="Arial" w:cs="Arial"/>
          <w:sz w:val="20"/>
          <w:szCs w:val="20"/>
        </w:rPr>
      </w:pPr>
      <w:r w:rsidRPr="00C679A5">
        <w:rPr>
          <w:rFonts w:ascii="Arial" w:hAnsi="Arial" w:cs="Arial"/>
          <w:sz w:val="20"/>
          <w:szCs w:val="20"/>
        </w:rPr>
        <w:t xml:space="preserve">Záruční servis předmětu </w:t>
      </w:r>
      <w:r w:rsidR="001D7EA0" w:rsidRPr="00C679A5">
        <w:rPr>
          <w:rFonts w:ascii="Arial" w:hAnsi="Arial" w:cs="Arial"/>
          <w:sz w:val="20"/>
          <w:szCs w:val="20"/>
        </w:rPr>
        <w:t>koupě</w:t>
      </w:r>
      <w:r w:rsidR="00101917" w:rsidRPr="00C679A5">
        <w:rPr>
          <w:rFonts w:ascii="Arial" w:hAnsi="Arial" w:cs="Arial"/>
          <w:sz w:val="20"/>
          <w:szCs w:val="20"/>
        </w:rPr>
        <w:t xml:space="preserve"> bude </w:t>
      </w:r>
      <w:r w:rsidR="0022531C" w:rsidRPr="00C679A5">
        <w:rPr>
          <w:rFonts w:ascii="Arial" w:hAnsi="Arial" w:cs="Arial"/>
          <w:sz w:val="20"/>
          <w:szCs w:val="20"/>
        </w:rPr>
        <w:t xml:space="preserve">zajištěn prostřednictvím společnosti </w:t>
      </w:r>
      <w:proofErr w:type="spellStart"/>
      <w:r w:rsidR="001E5D5E" w:rsidRPr="001E5D5E">
        <w:rPr>
          <w:rFonts w:ascii="Arial" w:hAnsi="Arial" w:cs="Arial"/>
          <w:sz w:val="22"/>
          <w:szCs w:val="22"/>
        </w:rPr>
        <w:t>Machačka</w:t>
      </w:r>
      <w:proofErr w:type="spellEnd"/>
      <w:r w:rsidR="001E5D5E" w:rsidRPr="001E5D5E">
        <w:rPr>
          <w:rFonts w:ascii="Arial" w:hAnsi="Arial" w:cs="Arial"/>
          <w:sz w:val="22"/>
          <w:szCs w:val="22"/>
        </w:rPr>
        <w:t xml:space="preserve"> IT </w:t>
      </w:r>
      <w:proofErr w:type="gramStart"/>
      <w:r w:rsidR="001E5D5E" w:rsidRPr="001E5D5E">
        <w:rPr>
          <w:rFonts w:ascii="Arial" w:hAnsi="Arial" w:cs="Arial"/>
          <w:sz w:val="22"/>
          <w:szCs w:val="22"/>
        </w:rPr>
        <w:t>s.r.o.</w:t>
      </w:r>
      <w:r w:rsidR="001404A2" w:rsidRPr="00C679A5">
        <w:rPr>
          <w:rFonts w:ascii="Arial" w:hAnsi="Arial" w:cs="Arial"/>
          <w:sz w:val="20"/>
          <w:szCs w:val="20"/>
        </w:rPr>
        <w:t>.</w:t>
      </w:r>
      <w:proofErr w:type="gramEnd"/>
      <w:r w:rsidR="001404A2" w:rsidRPr="00C679A5">
        <w:rPr>
          <w:rFonts w:ascii="Arial" w:hAnsi="Arial" w:cs="Arial"/>
          <w:sz w:val="20"/>
          <w:szCs w:val="20"/>
        </w:rPr>
        <w:t xml:space="preserve"> Požadavky kupujícího na</w:t>
      </w:r>
      <w:r w:rsidR="0022531C" w:rsidRPr="00C679A5">
        <w:rPr>
          <w:rFonts w:ascii="Arial" w:hAnsi="Arial" w:cs="Arial"/>
          <w:sz w:val="20"/>
          <w:szCs w:val="20"/>
        </w:rPr>
        <w:t xml:space="preserve"> </w:t>
      </w:r>
      <w:r w:rsidR="001404A2" w:rsidRPr="00C679A5">
        <w:rPr>
          <w:rFonts w:ascii="Arial" w:hAnsi="Arial" w:cs="Arial"/>
          <w:sz w:val="20"/>
          <w:szCs w:val="20"/>
        </w:rPr>
        <w:t>z</w:t>
      </w:r>
      <w:r w:rsidR="0022531C" w:rsidRPr="00C679A5">
        <w:rPr>
          <w:rFonts w:ascii="Arial" w:hAnsi="Arial" w:cs="Arial"/>
          <w:sz w:val="20"/>
          <w:szCs w:val="20"/>
        </w:rPr>
        <w:t>áruční opravy budou ohlášen</w:t>
      </w:r>
      <w:r w:rsidR="001404A2" w:rsidRPr="00C679A5">
        <w:rPr>
          <w:rFonts w:ascii="Arial" w:hAnsi="Arial" w:cs="Arial"/>
          <w:sz w:val="20"/>
          <w:szCs w:val="20"/>
        </w:rPr>
        <w:t>y</w:t>
      </w:r>
      <w:r w:rsidR="0022531C" w:rsidRPr="00C679A5">
        <w:rPr>
          <w:rFonts w:ascii="Arial" w:hAnsi="Arial" w:cs="Arial"/>
          <w:sz w:val="20"/>
          <w:szCs w:val="20"/>
        </w:rPr>
        <w:t xml:space="preserve"> na kontaktní email:</w:t>
      </w:r>
      <w:r w:rsidR="001E5D5E">
        <w:rPr>
          <w:rFonts w:ascii="Arial" w:hAnsi="Arial" w:cs="Arial"/>
          <w:sz w:val="20"/>
          <w:szCs w:val="20"/>
        </w:rPr>
        <w:t xml:space="preserve"> </w:t>
      </w:r>
      <w:proofErr w:type="spellStart"/>
      <w:r w:rsidR="00E26E2B">
        <w:rPr>
          <w:rFonts w:ascii="Arial" w:hAnsi="Arial" w:cs="Arial"/>
          <w:sz w:val="20"/>
          <w:szCs w:val="20"/>
        </w:rPr>
        <w:t>xxxxxxxxxxxxx</w:t>
      </w:r>
      <w:proofErr w:type="spellEnd"/>
    </w:p>
    <w:p w14:paraId="05E80E8B" w14:textId="77777777" w:rsidR="00E26E2B" w:rsidRPr="00C679A5" w:rsidRDefault="00E26E2B" w:rsidP="00E26E2B">
      <w:pPr>
        <w:pStyle w:val="Odstavecseseznamem"/>
        <w:spacing w:after="240" w:line="276" w:lineRule="auto"/>
        <w:ind w:left="357"/>
        <w:jc w:val="both"/>
        <w:rPr>
          <w:rFonts w:ascii="Arial" w:hAnsi="Arial" w:cs="Arial"/>
          <w:sz w:val="20"/>
          <w:szCs w:val="20"/>
        </w:rPr>
      </w:pPr>
    </w:p>
    <w:p w14:paraId="20F16806" w14:textId="77777777" w:rsidR="00A42A5D" w:rsidRPr="00250523" w:rsidRDefault="00A42A5D"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83078BB" w14:textId="77777777" w:rsidR="00E13991" w:rsidRPr="00E13991" w:rsidRDefault="00E13991" w:rsidP="00CC0916">
      <w:pPr>
        <w:pStyle w:val="Odstavecseseznamem"/>
        <w:numPr>
          <w:ilvl w:val="0"/>
          <w:numId w:val="9"/>
        </w:numPr>
        <w:spacing w:after="240" w:line="276" w:lineRule="auto"/>
        <w:ind w:left="357" w:hanging="357"/>
        <w:jc w:val="both"/>
        <w:rPr>
          <w:rFonts w:ascii="Arial" w:hAnsi="Arial" w:cs="Arial"/>
          <w:sz w:val="20"/>
          <w:szCs w:val="20"/>
        </w:rPr>
      </w:pPr>
      <w:r w:rsidRPr="00E13991">
        <w:rPr>
          <w:rFonts w:ascii="Arial" w:hAnsi="Arial" w:cs="Arial"/>
          <w:sz w:val="20"/>
          <w:szCs w:val="20"/>
        </w:rPr>
        <w:t xml:space="preserve">Prodávající se dále zavazuje, že dodá veškerou servisní a jinou dokumentaci ke zboží, včetně přípravků pro údržbu zboží vlastními silami. </w:t>
      </w:r>
    </w:p>
    <w:p w14:paraId="269493DF" w14:textId="2A7AE0E2" w:rsidR="00E13991" w:rsidRPr="00C679A5" w:rsidRDefault="00E13991" w:rsidP="00CC0916">
      <w:pPr>
        <w:pStyle w:val="Odstavecseseznamem"/>
        <w:numPr>
          <w:ilvl w:val="0"/>
          <w:numId w:val="9"/>
        </w:numPr>
        <w:spacing w:after="240" w:line="276" w:lineRule="auto"/>
        <w:jc w:val="both"/>
        <w:rPr>
          <w:rFonts w:ascii="Arial" w:hAnsi="Arial" w:cs="Arial"/>
          <w:sz w:val="20"/>
          <w:szCs w:val="20"/>
        </w:rPr>
      </w:pPr>
      <w:r w:rsidRPr="00C679A5">
        <w:rPr>
          <w:rFonts w:ascii="Arial" w:hAnsi="Arial" w:cs="Arial"/>
          <w:sz w:val="20"/>
          <w:szCs w:val="20"/>
        </w:rPr>
        <w:t>Prodávající se dále zavazuje, že poskytne kupujícímu pozáruční servis, a to po dobu běžnou pro tento typ přístrojů</w:t>
      </w:r>
      <w:r w:rsidR="00995CB4" w:rsidRPr="00C679A5">
        <w:rPr>
          <w:rFonts w:ascii="Arial" w:hAnsi="Arial" w:cs="Arial"/>
          <w:sz w:val="20"/>
          <w:szCs w:val="20"/>
        </w:rPr>
        <w:t xml:space="preserve">, </w:t>
      </w:r>
      <w:r w:rsidRPr="00C679A5">
        <w:rPr>
          <w:rFonts w:ascii="Arial" w:hAnsi="Arial" w:cs="Arial"/>
          <w:sz w:val="20"/>
          <w:szCs w:val="20"/>
        </w:rPr>
        <w:t xml:space="preserve">nejméně pak </w:t>
      </w:r>
      <w:r w:rsidR="00995CB4" w:rsidRPr="00C679A5">
        <w:rPr>
          <w:rFonts w:ascii="Arial" w:hAnsi="Arial" w:cs="Arial"/>
          <w:b/>
          <w:sz w:val="20"/>
          <w:szCs w:val="20"/>
        </w:rPr>
        <w:t>8</w:t>
      </w:r>
      <w:r w:rsidRPr="00C679A5">
        <w:rPr>
          <w:rFonts w:ascii="Arial" w:hAnsi="Arial" w:cs="Arial"/>
          <w:b/>
          <w:sz w:val="20"/>
          <w:szCs w:val="20"/>
        </w:rPr>
        <w:t xml:space="preserve"> let.</w:t>
      </w:r>
      <w:r w:rsidRPr="00C679A5">
        <w:rPr>
          <w:rFonts w:ascii="Arial" w:hAnsi="Arial" w:cs="Arial"/>
          <w:sz w:val="20"/>
          <w:szCs w:val="20"/>
        </w:rPr>
        <w:t xml:space="preserve"> Cena za tento pozáruční servis bude účtována podle ceníku náhradních dílů a servisních prací prodávajícího platného </w:t>
      </w:r>
      <w:r w:rsidR="002103BE" w:rsidRPr="00C679A5">
        <w:rPr>
          <w:rFonts w:ascii="Arial" w:hAnsi="Arial" w:cs="Arial"/>
          <w:sz w:val="20"/>
          <w:szCs w:val="20"/>
        </w:rPr>
        <w:t>ke dni uplatnění požadavku.</w:t>
      </w:r>
      <w:r w:rsidRPr="00C679A5">
        <w:rPr>
          <w:rFonts w:ascii="Arial" w:hAnsi="Arial" w:cs="Arial"/>
          <w:sz w:val="20"/>
          <w:szCs w:val="20"/>
        </w:rPr>
        <w:t xml:space="preserve"> </w:t>
      </w:r>
    </w:p>
    <w:p w14:paraId="2CF9A81B"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9</w:t>
      </w:r>
    </w:p>
    <w:p w14:paraId="00B2E256"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Další práva a povinnosti smluvních stran</w:t>
      </w:r>
    </w:p>
    <w:p w14:paraId="69A1BE81" w14:textId="77777777" w:rsidR="00BA6DE0"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D163CB8" w14:textId="77777777" w:rsidR="00BA6DE0" w:rsidRPr="00250523" w:rsidRDefault="00BA6DE0"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9244CB0" w14:textId="77777777" w:rsidR="00AB5681"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zajistit, aby předmět koupě vyhovoval všem obecně závazným právním předpisům a technickým normám a jiným požadavkům, které se týkají kvality a parametrů předmětu koupě.</w:t>
      </w:r>
    </w:p>
    <w:p w14:paraId="4A2571D3"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lastRenderedPageBreak/>
        <w:t>Článek 10</w:t>
      </w:r>
    </w:p>
    <w:p w14:paraId="198C88F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Smluvní pokuty</w:t>
      </w:r>
    </w:p>
    <w:p w14:paraId="6A848B37" w14:textId="77777777" w:rsidR="00CE1528" w:rsidRPr="00445E91"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Pr>
          <w:rFonts w:ascii="Arial" w:hAnsi="Arial" w:cs="Arial"/>
          <w:sz w:val="20"/>
          <w:szCs w:val="20"/>
        </w:rPr>
        <w:t xml:space="preserve"> </w:t>
      </w:r>
      <w:r w:rsidRPr="00445E91">
        <w:rPr>
          <w:rFonts w:ascii="Arial" w:hAnsi="Arial" w:cs="Arial"/>
          <w:sz w:val="20"/>
          <w:szCs w:val="20"/>
        </w:rPr>
        <w:t>% z celkové nabídkové ceny za každý i započatý den prodlení. Vznikem povinnosti hradit smluvní pokutu ani jejím zaplacením není dotčen nárok kupujícího na náhradu škody v plné výši ani na odstoupení od této smlouvy.</w:t>
      </w:r>
    </w:p>
    <w:p w14:paraId="036069C7" w14:textId="313FC108" w:rsidR="00AB6542" w:rsidRPr="00CE1528"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0,05</w:t>
      </w:r>
      <w:r>
        <w:rPr>
          <w:rFonts w:ascii="Arial" w:hAnsi="Arial" w:cs="Arial"/>
          <w:sz w:val="20"/>
          <w:szCs w:val="20"/>
        </w:rPr>
        <w:t xml:space="preserve"> </w:t>
      </w:r>
      <w:r w:rsidRPr="00445E91">
        <w:rPr>
          <w:rFonts w:ascii="Arial" w:hAnsi="Arial" w:cs="Arial"/>
          <w:sz w:val="20"/>
          <w:szCs w:val="20"/>
        </w:rPr>
        <w:t>% z dlužné částky (bez DPH) za každý i započatý den prodlení</w:t>
      </w:r>
      <w:r w:rsidR="00AB6542" w:rsidRPr="00CE1528">
        <w:rPr>
          <w:rFonts w:ascii="Arial" w:hAnsi="Arial" w:cs="Arial"/>
          <w:sz w:val="20"/>
          <w:szCs w:val="20"/>
        </w:rPr>
        <w:t>.</w:t>
      </w:r>
    </w:p>
    <w:p w14:paraId="7569AF89" w14:textId="75DD0C4C"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prodávajícího se započetím odstranění vad a poruch reklamovaných v záruční době, je prodávající povinen uhradit kupujícímu smluvní pokutu ve výši </w:t>
      </w:r>
      <w:r w:rsidR="006371D4" w:rsidRPr="00250523">
        <w:rPr>
          <w:rFonts w:ascii="Arial" w:hAnsi="Arial" w:cs="Arial"/>
          <w:sz w:val="20"/>
          <w:szCs w:val="20"/>
        </w:rPr>
        <w:t>0,</w:t>
      </w:r>
      <w:r w:rsidR="00CE1528">
        <w:rPr>
          <w:rFonts w:ascii="Arial" w:hAnsi="Arial" w:cs="Arial"/>
          <w:sz w:val="20"/>
          <w:szCs w:val="20"/>
        </w:rPr>
        <w:t>0</w:t>
      </w:r>
      <w:r w:rsidR="006371D4" w:rsidRPr="00250523">
        <w:rPr>
          <w:rFonts w:ascii="Arial" w:hAnsi="Arial" w:cs="Arial"/>
          <w:sz w:val="20"/>
          <w:szCs w:val="20"/>
        </w:rPr>
        <w:t>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 ceny předmětu koupě za každý den prodlení a za každý případ porušení této povinnosti.</w:t>
      </w:r>
    </w:p>
    <w:p w14:paraId="7280185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Vznikem povinnosti hradit smluvní pokutu ani jejím faktickým zaplacením není dotčen nárok kupujícího na náhradu škody </w:t>
      </w:r>
      <w:r w:rsidR="006371D4" w:rsidRPr="00250523">
        <w:rPr>
          <w:rFonts w:ascii="Arial" w:hAnsi="Arial" w:cs="Arial"/>
          <w:sz w:val="20"/>
          <w:szCs w:val="20"/>
        </w:rPr>
        <w:t xml:space="preserve">do výše smluvní pokuty </w:t>
      </w:r>
      <w:r w:rsidRPr="00250523">
        <w:rPr>
          <w:rFonts w:ascii="Arial" w:hAnsi="Arial" w:cs="Arial"/>
          <w:sz w:val="20"/>
          <w:szCs w:val="20"/>
        </w:rPr>
        <w:t>ani na odstoupení od této smlouvy. Odstoupením od smlouvy nárok na již uplatněnou smluvní pokutu nezaniká.</w:t>
      </w:r>
    </w:p>
    <w:p w14:paraId="3732F8A8" w14:textId="77777777" w:rsidR="00CC0916" w:rsidRPr="00250523" w:rsidRDefault="00CC0916" w:rsidP="00CC0916">
      <w:pPr>
        <w:pStyle w:val="Odstavecseseznamem"/>
        <w:numPr>
          <w:ilvl w:val="0"/>
          <w:numId w:val="11"/>
        </w:numPr>
        <w:spacing w:after="240" w:line="276" w:lineRule="auto"/>
        <w:jc w:val="both"/>
        <w:rPr>
          <w:rFonts w:ascii="Arial" w:hAnsi="Arial" w:cs="Arial"/>
          <w:sz w:val="20"/>
          <w:szCs w:val="20"/>
        </w:rPr>
      </w:pPr>
      <w:r>
        <w:rPr>
          <w:rFonts w:ascii="Arial" w:hAnsi="Arial" w:cs="Arial"/>
          <w:sz w:val="20"/>
          <w:szCs w:val="20"/>
        </w:rPr>
        <w:t>Pro výpočet smluvních pokut je rozhodná kupní cena včetně daně z přidané hodnoty.</w:t>
      </w:r>
    </w:p>
    <w:p w14:paraId="397A1548" w14:textId="77777777" w:rsidR="00AB5681" w:rsidRPr="00250523"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1B8F333D" w14:textId="77777777" w:rsidR="008915E3" w:rsidRPr="00250523" w:rsidRDefault="00AB5681" w:rsidP="00CC0916">
      <w:pPr>
        <w:pStyle w:val="Odstavecseseznamem"/>
        <w:numPr>
          <w:ilvl w:val="0"/>
          <w:numId w:val="11"/>
        </w:numPr>
        <w:spacing w:after="240" w:line="276" w:lineRule="auto"/>
        <w:ind w:left="357" w:hanging="357"/>
        <w:jc w:val="both"/>
        <w:rPr>
          <w:rFonts w:ascii="Arial" w:hAnsi="Arial" w:cs="Arial"/>
          <w:sz w:val="20"/>
          <w:szCs w:val="20"/>
        </w:rPr>
      </w:pPr>
      <w:r w:rsidRPr="00250523">
        <w:rPr>
          <w:rFonts w:ascii="Arial" w:hAnsi="Arial" w:cs="Arial"/>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w:t>
      </w:r>
      <w:r w:rsidR="00037086" w:rsidRPr="00250523">
        <w:rPr>
          <w:rFonts w:ascii="Arial" w:hAnsi="Arial" w:cs="Arial"/>
          <w:sz w:val="20"/>
          <w:szCs w:val="20"/>
        </w:rPr>
        <w:t>né v tomto článku za přiměřené.</w:t>
      </w:r>
    </w:p>
    <w:p w14:paraId="5FAD7AF5"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11</w:t>
      </w:r>
    </w:p>
    <w:p w14:paraId="1D52F40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Ustanovení o vzniku a zániku smlouvy</w:t>
      </w:r>
    </w:p>
    <w:p w14:paraId="12678C87" w14:textId="77777777" w:rsidR="002F7EBA"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Tato smlouva nabývá </w:t>
      </w:r>
      <w:r w:rsidR="00E449B6" w:rsidRPr="00250523">
        <w:rPr>
          <w:rFonts w:ascii="Arial" w:hAnsi="Arial" w:cs="Arial"/>
          <w:sz w:val="20"/>
          <w:szCs w:val="20"/>
        </w:rPr>
        <w:t xml:space="preserve">platnosti </w:t>
      </w:r>
      <w:r w:rsidRPr="00250523">
        <w:rPr>
          <w:rFonts w:ascii="Arial" w:hAnsi="Arial" w:cs="Arial"/>
          <w:sz w:val="20"/>
          <w:szCs w:val="20"/>
        </w:rPr>
        <w:t>dnem jejího podpisu oběma smluvními stranami.</w:t>
      </w:r>
    </w:p>
    <w:p w14:paraId="2986D96E" w14:textId="77777777" w:rsidR="003E7C68" w:rsidRPr="00250523" w:rsidRDefault="003E7C68" w:rsidP="00CC0916">
      <w:pPr>
        <w:pStyle w:val="Odstavecseseznamem"/>
        <w:numPr>
          <w:ilvl w:val="0"/>
          <w:numId w:val="12"/>
        </w:numPr>
        <w:spacing w:after="240" w:line="276" w:lineRule="auto"/>
        <w:jc w:val="both"/>
        <w:rPr>
          <w:rFonts w:ascii="Arial" w:hAnsi="Arial" w:cs="Arial"/>
          <w:sz w:val="20"/>
          <w:szCs w:val="20"/>
        </w:rPr>
      </w:pPr>
      <w:r>
        <w:rPr>
          <w:rFonts w:ascii="Arial" w:hAnsi="Arial" w:cs="Arial"/>
          <w:sz w:val="20"/>
          <w:szCs w:val="20"/>
        </w:rPr>
        <w:t>Tato smlouva nabývá účinnosti</w:t>
      </w:r>
      <w:r w:rsidR="00CC0916">
        <w:rPr>
          <w:rFonts w:ascii="Arial" w:hAnsi="Arial" w:cs="Arial"/>
          <w:sz w:val="20"/>
          <w:szCs w:val="20"/>
        </w:rPr>
        <w:t xml:space="preserve"> dnem uveřejnění v registru smlouvy v souladu s § 5 a násl. zákona č. 340/2015 Sb., </w:t>
      </w:r>
      <w:r w:rsidR="00CC0916" w:rsidRPr="00CC0916">
        <w:rPr>
          <w:rFonts w:ascii="Arial" w:hAnsi="Arial" w:cs="Arial"/>
          <w:sz w:val="20"/>
          <w:szCs w:val="20"/>
        </w:rPr>
        <w:t>o zvláštních podmínkách účinnosti některých smluv, uveřejňování těchto smluv a o registru smluv (zákon o registru smluv)</w:t>
      </w:r>
      <w:r w:rsidR="00CC0916">
        <w:rPr>
          <w:rFonts w:ascii="Arial" w:hAnsi="Arial" w:cs="Arial"/>
          <w:sz w:val="20"/>
          <w:szCs w:val="20"/>
        </w:rPr>
        <w:t>.</w:t>
      </w:r>
    </w:p>
    <w:p w14:paraId="35502841"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F25108A"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Kupující je oprávněn od této smlouvy odstoupit, a to i částečně, v případě závažného porušení smluvní nebo zákonné povinnosti prodávajícím. </w:t>
      </w:r>
    </w:p>
    <w:p w14:paraId="2BF8708D"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Za závažné porušení smluvní povinnosti </w:t>
      </w:r>
      <w:r w:rsidR="00CA5E04" w:rsidRPr="00250523">
        <w:rPr>
          <w:rFonts w:ascii="Arial" w:hAnsi="Arial" w:cs="Arial"/>
          <w:sz w:val="20"/>
          <w:szCs w:val="20"/>
        </w:rPr>
        <w:t>prodávajícím</w:t>
      </w:r>
      <w:r w:rsidR="00577A7A" w:rsidRPr="00250523">
        <w:rPr>
          <w:rFonts w:ascii="Arial" w:hAnsi="Arial" w:cs="Arial"/>
          <w:sz w:val="20"/>
          <w:szCs w:val="20"/>
        </w:rPr>
        <w:t xml:space="preserve"> </w:t>
      </w:r>
      <w:r w:rsidRPr="00250523">
        <w:rPr>
          <w:rFonts w:ascii="Arial" w:hAnsi="Arial" w:cs="Arial"/>
          <w:sz w:val="20"/>
          <w:szCs w:val="20"/>
        </w:rPr>
        <w:t>se považuje:</w:t>
      </w:r>
    </w:p>
    <w:p w14:paraId="750292B5" w14:textId="77777777" w:rsidR="00AB5681" w:rsidRPr="00250523" w:rsidRDefault="003E7C68" w:rsidP="00CC0916">
      <w:pPr>
        <w:pStyle w:val="Odstavecseseznamem"/>
        <w:numPr>
          <w:ilvl w:val="0"/>
          <w:numId w:val="13"/>
        </w:numPr>
        <w:spacing w:after="60" w:line="276" w:lineRule="auto"/>
        <w:ind w:left="714" w:hanging="357"/>
        <w:jc w:val="both"/>
        <w:rPr>
          <w:rFonts w:ascii="Arial" w:hAnsi="Arial" w:cs="Arial"/>
          <w:sz w:val="20"/>
          <w:szCs w:val="20"/>
        </w:rPr>
      </w:pPr>
      <w:r>
        <w:rPr>
          <w:rFonts w:ascii="Arial" w:hAnsi="Arial" w:cs="Arial"/>
          <w:sz w:val="20"/>
          <w:szCs w:val="20"/>
        </w:rPr>
        <w:t>s</w:t>
      </w:r>
      <w:r w:rsidR="00AB5681" w:rsidRPr="00250523">
        <w:rPr>
          <w:rFonts w:ascii="Arial" w:hAnsi="Arial" w:cs="Arial"/>
          <w:sz w:val="20"/>
          <w:szCs w:val="20"/>
        </w:rPr>
        <w:t xml:space="preserve">kutečnost, že předmět koupě nebude splňovat parametry deklarované </w:t>
      </w:r>
      <w:r w:rsidR="00250523">
        <w:rPr>
          <w:rFonts w:ascii="Arial" w:hAnsi="Arial" w:cs="Arial"/>
          <w:sz w:val="20"/>
          <w:szCs w:val="20"/>
        </w:rPr>
        <w:t>dodavatel</w:t>
      </w:r>
      <w:r w:rsidR="00AB5681" w:rsidRPr="00250523">
        <w:rPr>
          <w:rFonts w:ascii="Arial" w:hAnsi="Arial" w:cs="Arial"/>
          <w:sz w:val="20"/>
          <w:szCs w:val="20"/>
        </w:rPr>
        <w:t>em v jeho nabídce, požadované touto smlouvou, obecně závaznými právními př</w:t>
      </w:r>
      <w:r>
        <w:rPr>
          <w:rFonts w:ascii="Arial" w:hAnsi="Arial" w:cs="Arial"/>
          <w:sz w:val="20"/>
          <w:szCs w:val="20"/>
        </w:rPr>
        <w:t>edpisy nebo technickými normami;</w:t>
      </w:r>
    </w:p>
    <w:p w14:paraId="7EC32083" w14:textId="77777777" w:rsidR="00AB5681" w:rsidRPr="00250523" w:rsidRDefault="00AB5681" w:rsidP="00CC0916">
      <w:pPr>
        <w:pStyle w:val="Odstavecseseznamem"/>
        <w:numPr>
          <w:ilvl w:val="0"/>
          <w:numId w:val="13"/>
        </w:numPr>
        <w:spacing w:after="60" w:line="276" w:lineRule="auto"/>
        <w:ind w:left="714" w:hanging="357"/>
        <w:jc w:val="both"/>
        <w:rPr>
          <w:rFonts w:ascii="Arial" w:hAnsi="Arial" w:cs="Arial"/>
          <w:sz w:val="20"/>
          <w:szCs w:val="20"/>
        </w:rPr>
      </w:pPr>
      <w:r w:rsidRPr="00250523">
        <w:rPr>
          <w:rFonts w:ascii="Arial" w:hAnsi="Arial" w:cs="Arial"/>
          <w:sz w:val="20"/>
          <w:szCs w:val="20"/>
        </w:rPr>
        <w:t>prodlení s dodáním kterékoliv části předmětu koupě či s odstraněním vady, poruchy či nedostatku jakosti dle této s</w:t>
      </w:r>
      <w:r w:rsidR="003E7C68">
        <w:rPr>
          <w:rFonts w:ascii="Arial" w:hAnsi="Arial" w:cs="Arial"/>
          <w:sz w:val="20"/>
          <w:szCs w:val="20"/>
        </w:rPr>
        <w:t>mlouvy po dobu delší než 15 dnů;</w:t>
      </w:r>
    </w:p>
    <w:p w14:paraId="1EC33E0C" w14:textId="77777777" w:rsidR="00AB5681" w:rsidRPr="00250523" w:rsidRDefault="00AB5681" w:rsidP="00CC0916">
      <w:pPr>
        <w:pStyle w:val="Odstavecseseznamem"/>
        <w:numPr>
          <w:ilvl w:val="0"/>
          <w:numId w:val="13"/>
        </w:numPr>
        <w:spacing w:after="240" w:line="276" w:lineRule="auto"/>
        <w:jc w:val="both"/>
        <w:rPr>
          <w:rFonts w:ascii="Arial" w:hAnsi="Arial" w:cs="Arial"/>
          <w:sz w:val="20"/>
          <w:szCs w:val="20"/>
        </w:rPr>
      </w:pPr>
      <w:r w:rsidRPr="00250523">
        <w:rPr>
          <w:rFonts w:ascii="Arial" w:hAnsi="Arial" w:cs="Arial"/>
          <w:sz w:val="20"/>
          <w:szCs w:val="20"/>
        </w:rPr>
        <w:t>prodlení s nástupem na opravu závady či poruchy po dobu delší než tři dny.</w:t>
      </w:r>
    </w:p>
    <w:p w14:paraId="433020F6" w14:textId="77777777" w:rsidR="00AB5681" w:rsidRPr="00250523" w:rsidRDefault="00AB5681" w:rsidP="00CC0916">
      <w:pPr>
        <w:pStyle w:val="Odstavecseseznamem"/>
        <w:numPr>
          <w:ilvl w:val="0"/>
          <w:numId w:val="12"/>
        </w:numPr>
        <w:spacing w:after="240" w:line="276" w:lineRule="auto"/>
        <w:ind w:left="357" w:hanging="357"/>
        <w:jc w:val="both"/>
        <w:rPr>
          <w:rFonts w:ascii="Arial" w:hAnsi="Arial" w:cs="Arial"/>
          <w:sz w:val="20"/>
          <w:szCs w:val="20"/>
        </w:rPr>
      </w:pPr>
      <w:r w:rsidRPr="00250523">
        <w:rPr>
          <w:rFonts w:ascii="Arial" w:hAnsi="Arial" w:cs="Arial"/>
          <w:sz w:val="20"/>
          <w:szCs w:val="20"/>
        </w:rPr>
        <w:lastRenderedPageBreak/>
        <w:t>Kupující je dále oprávněn od této smlouvy odstoupit, a to i částečně, v případě, že:</w:t>
      </w:r>
    </w:p>
    <w:p w14:paraId="286D459A" w14:textId="77777777" w:rsidR="00207CAD" w:rsidRPr="00250523" w:rsidRDefault="00207CAD"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nastane důvod pro odstoupení od smlouvy dle ustanovení § 2001 a násl. zákona č. 89/2012 Sb., občanského zákoníku, v</w:t>
      </w:r>
      <w:r w:rsidR="003E7C68">
        <w:rPr>
          <w:rFonts w:ascii="Arial" w:hAnsi="Arial" w:cs="Arial"/>
          <w:sz w:val="20"/>
          <w:szCs w:val="20"/>
        </w:rPr>
        <w:t>e znění pozdějších předpisů;</w:t>
      </w:r>
    </w:p>
    <w:p w14:paraId="0313DC52"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v důsledku rozhodnutí orgánu státní správy, či řídícího orgánu </w:t>
      </w:r>
      <w:r w:rsidR="009914BB" w:rsidRPr="00250523">
        <w:rPr>
          <w:rFonts w:ascii="Arial" w:hAnsi="Arial" w:cs="Arial"/>
          <w:sz w:val="20"/>
          <w:szCs w:val="20"/>
        </w:rPr>
        <w:t xml:space="preserve">příslušného </w:t>
      </w:r>
      <w:r w:rsidRPr="00250523">
        <w:rPr>
          <w:rFonts w:ascii="Arial" w:hAnsi="Arial" w:cs="Arial"/>
          <w:sz w:val="20"/>
          <w:szCs w:val="20"/>
        </w:rPr>
        <w:t>projektu kupující nebude mít dostatek finančních</w:t>
      </w:r>
      <w:r w:rsidR="003E7C68">
        <w:rPr>
          <w:rFonts w:ascii="Arial" w:hAnsi="Arial" w:cs="Arial"/>
          <w:sz w:val="20"/>
          <w:szCs w:val="20"/>
        </w:rPr>
        <w:t xml:space="preserve"> prostředků k úhradě kupní ceny;</w:t>
      </w:r>
    </w:p>
    <w:p w14:paraId="2BF7F22F"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prodávající pozbude oprávnění vyžadovaného právními předpisy k činnostem, k jejichž provádění je prodáv</w:t>
      </w:r>
      <w:r w:rsidR="003E7C68">
        <w:rPr>
          <w:rFonts w:ascii="Arial" w:hAnsi="Arial" w:cs="Arial"/>
          <w:sz w:val="20"/>
          <w:szCs w:val="20"/>
        </w:rPr>
        <w:t>ající povinen dle této smlouvy;</w:t>
      </w:r>
    </w:p>
    <w:p w14:paraId="6212B7FC" w14:textId="77777777" w:rsidR="00AB5681" w:rsidRPr="00250523" w:rsidRDefault="004371FF"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bude zahájeno insolvenční řízení dle zákona č. 182/2006 </w:t>
      </w:r>
      <w:r w:rsidR="00A1420F" w:rsidRPr="00250523">
        <w:rPr>
          <w:rFonts w:ascii="Arial" w:hAnsi="Arial" w:cs="Arial"/>
          <w:sz w:val="20"/>
          <w:szCs w:val="20"/>
        </w:rPr>
        <w:t>S</w:t>
      </w:r>
      <w:r w:rsidRPr="00250523">
        <w:rPr>
          <w:rFonts w:ascii="Arial" w:hAnsi="Arial" w:cs="Arial"/>
          <w:sz w:val="20"/>
          <w:szCs w:val="20"/>
        </w:rPr>
        <w:t>b., o úpadku a způsobech jeho řešení</w:t>
      </w:r>
      <w:r w:rsidR="003C4AAE" w:rsidRPr="00250523">
        <w:rPr>
          <w:rFonts w:ascii="Arial" w:hAnsi="Arial" w:cs="Arial"/>
          <w:sz w:val="20"/>
          <w:szCs w:val="20"/>
        </w:rPr>
        <w:t>, ve znění pozdějších předpisů</w:t>
      </w:r>
      <w:r w:rsidRPr="00250523">
        <w:rPr>
          <w:rFonts w:ascii="Arial" w:hAnsi="Arial" w:cs="Arial"/>
          <w:sz w:val="20"/>
          <w:szCs w:val="20"/>
        </w:rPr>
        <w:t>, jehož předmětem bude úpadek nebo hrozící úpadek prodávajícího; prodávající je povinen oznámit tuto s</w:t>
      </w:r>
      <w:r w:rsidR="003E7C68">
        <w:rPr>
          <w:rFonts w:ascii="Arial" w:hAnsi="Arial" w:cs="Arial"/>
          <w:sz w:val="20"/>
          <w:szCs w:val="20"/>
        </w:rPr>
        <w:t>kutečnost neprodleně kupujícímu;</w:t>
      </w:r>
    </w:p>
    <w:p w14:paraId="03293743" w14:textId="77777777" w:rsidR="00AB5681" w:rsidRPr="00250523" w:rsidRDefault="00AB5681" w:rsidP="00CC0916">
      <w:pPr>
        <w:pStyle w:val="Odstavecseseznamem"/>
        <w:numPr>
          <w:ilvl w:val="0"/>
          <w:numId w:val="14"/>
        </w:numPr>
        <w:spacing w:after="240" w:line="276" w:lineRule="auto"/>
        <w:jc w:val="both"/>
        <w:rPr>
          <w:rFonts w:ascii="Arial" w:hAnsi="Arial" w:cs="Arial"/>
          <w:sz w:val="20"/>
          <w:szCs w:val="20"/>
        </w:rPr>
      </w:pPr>
      <w:r w:rsidRPr="00250523">
        <w:rPr>
          <w:rFonts w:ascii="Arial" w:hAnsi="Arial" w:cs="Arial"/>
          <w:sz w:val="20"/>
          <w:szCs w:val="20"/>
        </w:rPr>
        <w:t>p</w:t>
      </w:r>
      <w:r w:rsidR="003E7C68">
        <w:rPr>
          <w:rFonts w:ascii="Arial" w:hAnsi="Arial" w:cs="Arial"/>
          <w:sz w:val="20"/>
          <w:szCs w:val="20"/>
        </w:rPr>
        <w:t>rodávající vstoupí do likvidace.</w:t>
      </w:r>
    </w:p>
    <w:p w14:paraId="5F39AA5A" w14:textId="1FC49E8B"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Prodávající je oprávněn od této smlouvy odstoupit v případě, že kupující bude v prodlení s úhradou svých peněžitých závazků vyplývajících z této smlouvy po dobu delší než </w:t>
      </w:r>
      <w:r w:rsidR="00AD7E3C">
        <w:rPr>
          <w:rFonts w:ascii="Arial" w:hAnsi="Arial" w:cs="Arial"/>
          <w:sz w:val="20"/>
          <w:szCs w:val="20"/>
        </w:rPr>
        <w:t>třicet</w:t>
      </w:r>
      <w:r w:rsidR="00AD7E3C" w:rsidRPr="00250523">
        <w:rPr>
          <w:rFonts w:ascii="Arial" w:hAnsi="Arial" w:cs="Arial"/>
          <w:sz w:val="20"/>
          <w:szCs w:val="20"/>
        </w:rPr>
        <w:t xml:space="preserve"> </w:t>
      </w:r>
      <w:r w:rsidRPr="00250523">
        <w:rPr>
          <w:rFonts w:ascii="Arial" w:hAnsi="Arial" w:cs="Arial"/>
          <w:sz w:val="20"/>
          <w:szCs w:val="20"/>
        </w:rPr>
        <w:t>dnů.</w:t>
      </w:r>
    </w:p>
    <w:p w14:paraId="4249348F"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0D723814"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1DE20D8" w14:textId="77777777" w:rsidR="008915E3" w:rsidRPr="00250523" w:rsidRDefault="009914BB"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Vyrovnání závazků smluvních stran po odstoupení od smlouvy se řídí obecnými právními předpisy.</w:t>
      </w:r>
    </w:p>
    <w:p w14:paraId="719EE68B" w14:textId="77777777" w:rsidR="00AB5681" w:rsidRPr="00183DEE" w:rsidRDefault="00183DEE" w:rsidP="00CC0916">
      <w:pPr>
        <w:spacing w:line="276" w:lineRule="auto"/>
        <w:jc w:val="center"/>
        <w:rPr>
          <w:rFonts w:ascii="Arial" w:hAnsi="Arial" w:cs="Arial"/>
          <w:b/>
          <w:sz w:val="20"/>
          <w:szCs w:val="20"/>
        </w:rPr>
      </w:pPr>
      <w:r>
        <w:rPr>
          <w:rFonts w:ascii="Arial" w:hAnsi="Arial" w:cs="Arial"/>
          <w:b/>
          <w:sz w:val="20"/>
          <w:szCs w:val="20"/>
        </w:rPr>
        <w:t>Článek 12</w:t>
      </w:r>
    </w:p>
    <w:p w14:paraId="77FF47DF" w14:textId="77777777" w:rsidR="00AB5681" w:rsidRPr="00183DEE" w:rsidRDefault="00AB5681" w:rsidP="00CC0916">
      <w:pPr>
        <w:spacing w:after="240" w:line="276" w:lineRule="auto"/>
        <w:jc w:val="center"/>
        <w:rPr>
          <w:rFonts w:ascii="Arial" w:hAnsi="Arial" w:cs="Arial"/>
          <w:b/>
          <w:sz w:val="20"/>
          <w:szCs w:val="20"/>
        </w:rPr>
      </w:pPr>
      <w:r w:rsidRPr="00183DEE">
        <w:rPr>
          <w:rFonts w:ascii="Arial" w:hAnsi="Arial" w:cs="Arial"/>
          <w:b/>
          <w:sz w:val="20"/>
          <w:szCs w:val="20"/>
        </w:rPr>
        <w:t>Závěrečná ustanovení</w:t>
      </w:r>
    </w:p>
    <w:p w14:paraId="17752D13" w14:textId="77777777" w:rsidR="00AB5681" w:rsidRPr="00250523"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Obě smluvní strany prohlašují, že skutečnosti uvedené v této smlouvě nepovažují za obchodní taj</w:t>
      </w:r>
      <w:r w:rsidR="00376AB7" w:rsidRPr="00250523">
        <w:rPr>
          <w:rFonts w:ascii="Arial" w:hAnsi="Arial" w:cs="Arial"/>
          <w:sz w:val="20"/>
          <w:szCs w:val="20"/>
        </w:rPr>
        <w:t>emství ve smyslu ustanovení § 504</w:t>
      </w:r>
      <w:r w:rsidRPr="00250523">
        <w:rPr>
          <w:rFonts w:ascii="Arial" w:hAnsi="Arial" w:cs="Arial"/>
          <w:sz w:val="20"/>
          <w:szCs w:val="20"/>
        </w:rPr>
        <w:t xml:space="preserve"> zákona č. </w:t>
      </w:r>
      <w:r w:rsidR="00376AB7" w:rsidRPr="00250523">
        <w:rPr>
          <w:rFonts w:ascii="Arial" w:hAnsi="Arial" w:cs="Arial"/>
          <w:sz w:val="20"/>
          <w:szCs w:val="20"/>
        </w:rPr>
        <w:t>89/2012</w:t>
      </w:r>
      <w:r w:rsidRPr="00250523">
        <w:rPr>
          <w:rFonts w:ascii="Arial" w:hAnsi="Arial" w:cs="Arial"/>
          <w:sz w:val="20"/>
          <w:szCs w:val="20"/>
        </w:rPr>
        <w:t xml:space="preserve"> Sb., </w:t>
      </w:r>
      <w:r w:rsidR="00CC0916">
        <w:rPr>
          <w:rFonts w:ascii="Arial" w:hAnsi="Arial" w:cs="Arial"/>
          <w:sz w:val="20"/>
          <w:szCs w:val="20"/>
        </w:rPr>
        <w:t xml:space="preserve">občanský zákoník, ve znění pozdějších předpisů </w:t>
      </w:r>
      <w:r w:rsidRPr="00250523">
        <w:rPr>
          <w:rFonts w:ascii="Arial" w:hAnsi="Arial" w:cs="Arial"/>
          <w:sz w:val="20"/>
          <w:szCs w:val="20"/>
        </w:rPr>
        <w:t>a udělují svolení k jejich užití a zveřejnění bez stanovení jakýchkoliv dalších podmínek.</w:t>
      </w:r>
    </w:p>
    <w:p w14:paraId="42602244" w14:textId="77777777"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D0F73D3" w14:textId="77777777" w:rsidR="000C7C71" w:rsidRPr="00250523" w:rsidRDefault="000C7C7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uděluje kupujícímu souhlas s uveřejněním této smlouvy včetně jejích případných změn a dodatků na profilu zadavatele dle zákona č. 13</w:t>
      </w:r>
      <w:r w:rsidR="00183DEE">
        <w:rPr>
          <w:rFonts w:ascii="Arial" w:hAnsi="Arial" w:cs="Arial"/>
          <w:sz w:val="20"/>
          <w:szCs w:val="20"/>
        </w:rPr>
        <w:t>4</w:t>
      </w:r>
      <w:r w:rsidRPr="00250523">
        <w:rPr>
          <w:rFonts w:ascii="Arial" w:hAnsi="Arial" w:cs="Arial"/>
          <w:sz w:val="20"/>
          <w:szCs w:val="20"/>
        </w:rPr>
        <w:t>/20</w:t>
      </w:r>
      <w:r w:rsidR="00183DEE">
        <w:rPr>
          <w:rFonts w:ascii="Arial" w:hAnsi="Arial" w:cs="Arial"/>
          <w:sz w:val="20"/>
          <w:szCs w:val="20"/>
        </w:rPr>
        <w:t>16</w:t>
      </w:r>
      <w:r w:rsidRPr="00250523">
        <w:rPr>
          <w:rFonts w:ascii="Arial" w:hAnsi="Arial" w:cs="Arial"/>
          <w:sz w:val="20"/>
          <w:szCs w:val="20"/>
        </w:rPr>
        <w:t xml:space="preserve"> Sb., o </w:t>
      </w:r>
      <w:r w:rsidR="00183DEE">
        <w:rPr>
          <w:rFonts w:ascii="Arial" w:hAnsi="Arial" w:cs="Arial"/>
          <w:sz w:val="20"/>
          <w:szCs w:val="20"/>
        </w:rPr>
        <w:t>zadávání veřejných zakázek</w:t>
      </w:r>
      <w:r w:rsidRPr="00250523">
        <w:rPr>
          <w:rFonts w:ascii="Arial" w:hAnsi="Arial" w:cs="Arial"/>
          <w:sz w:val="20"/>
          <w:szCs w:val="20"/>
        </w:rPr>
        <w:t xml:space="preserve">, </w:t>
      </w:r>
      <w:r w:rsidR="00183DEE">
        <w:rPr>
          <w:rFonts w:ascii="Arial" w:hAnsi="Arial" w:cs="Arial"/>
          <w:sz w:val="20"/>
          <w:szCs w:val="20"/>
        </w:rPr>
        <w:t>ve znění pozdějších předpisů</w:t>
      </w:r>
      <w:r w:rsidRPr="00250523">
        <w:rPr>
          <w:rFonts w:ascii="Arial" w:hAnsi="Arial" w:cs="Arial"/>
          <w:sz w:val="20"/>
          <w:szCs w:val="20"/>
        </w:rPr>
        <w:t>, případně v obdobném informačním systému veřejné správy (např. registr smluv). Prodávající dále souhlasí s uveřejněním skutečně uhrazené ceny a s plněním povinností dle citovaného ustanovení zákona.</w:t>
      </w:r>
    </w:p>
    <w:p w14:paraId="54DB5FC9" w14:textId="77777777" w:rsidR="00AB5681"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7EF67EDA" w14:textId="77777777" w:rsidR="00183DEE" w:rsidRDefault="00CC0916" w:rsidP="00CC0916">
      <w:pPr>
        <w:pStyle w:val="Odstavecseseznamem"/>
        <w:numPr>
          <w:ilvl w:val="0"/>
          <w:numId w:val="15"/>
        </w:numPr>
        <w:spacing w:after="240" w:line="276" w:lineRule="auto"/>
        <w:jc w:val="both"/>
        <w:rPr>
          <w:rFonts w:ascii="Arial" w:hAnsi="Arial" w:cs="Arial"/>
          <w:sz w:val="20"/>
          <w:szCs w:val="20"/>
        </w:rPr>
      </w:pPr>
      <w:r>
        <w:rPr>
          <w:rFonts w:ascii="Arial" w:hAnsi="Arial" w:cs="Arial"/>
          <w:sz w:val="20"/>
          <w:szCs w:val="20"/>
        </w:rPr>
        <w:t xml:space="preserve">Je-li smlouva uzavřena v listinné podobě, je </w:t>
      </w:r>
      <w:r w:rsidR="00183DEE" w:rsidRPr="00183DEE">
        <w:rPr>
          <w:rFonts w:ascii="Arial" w:hAnsi="Arial" w:cs="Arial"/>
          <w:sz w:val="20"/>
          <w:szCs w:val="20"/>
        </w:rPr>
        <w:t xml:space="preserve">vyhotovena </w:t>
      </w:r>
      <w:r>
        <w:rPr>
          <w:rFonts w:ascii="Arial" w:hAnsi="Arial" w:cs="Arial"/>
          <w:sz w:val="20"/>
          <w:szCs w:val="20"/>
        </w:rPr>
        <w:t>ve čtyřech</w:t>
      </w:r>
      <w:r w:rsidR="00183DEE" w:rsidRPr="00183DEE">
        <w:rPr>
          <w:rFonts w:ascii="Arial" w:hAnsi="Arial" w:cs="Arial"/>
          <w:sz w:val="20"/>
          <w:szCs w:val="20"/>
        </w:rPr>
        <w:t xml:space="preserve"> stejnopisech, z nichž </w:t>
      </w:r>
      <w:r>
        <w:rPr>
          <w:rFonts w:ascii="Arial" w:hAnsi="Arial" w:cs="Arial"/>
          <w:sz w:val="20"/>
          <w:szCs w:val="20"/>
        </w:rPr>
        <w:t>každá smluvní strana obdrží dvě vyhotovení.</w:t>
      </w:r>
    </w:p>
    <w:p w14:paraId="38650484" w14:textId="3C6EDC1E" w:rsidR="00CE1528" w:rsidRPr="00CE1528" w:rsidRDefault="00CE1528" w:rsidP="00CE1528">
      <w:pPr>
        <w:pStyle w:val="Odstavecseseznamem"/>
        <w:numPr>
          <w:ilvl w:val="0"/>
          <w:numId w:val="15"/>
        </w:numPr>
        <w:spacing w:after="240" w:line="276" w:lineRule="auto"/>
        <w:ind w:left="357" w:hanging="357"/>
        <w:jc w:val="both"/>
        <w:rPr>
          <w:rFonts w:ascii="Arial" w:hAnsi="Arial" w:cs="Arial"/>
          <w:sz w:val="20"/>
          <w:szCs w:val="20"/>
        </w:rPr>
      </w:pPr>
      <w:r w:rsidRPr="00CE1528">
        <w:rPr>
          <w:rFonts w:ascii="Arial" w:hAnsi="Arial" w:cs="Arial"/>
          <w:sz w:val="20"/>
          <w:szCs w:val="20"/>
        </w:rPr>
        <w:lastRenderedPageBreak/>
        <w:t>Prodávající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Prodávající se zavazuje, že jakoukoli změnu skutečností, která bude mít vliv na skutečnosti dle tohoto odstavce, oznámí písemně kupujícímu do 5 pracovních dnů od okamžiku, kdy se o této skutečnosti dozví.</w:t>
      </w:r>
    </w:p>
    <w:p w14:paraId="516D736C" w14:textId="77777777" w:rsidR="00183DEE" w:rsidRPr="00183DEE" w:rsidRDefault="00183DEE" w:rsidP="00CC0916">
      <w:pPr>
        <w:pStyle w:val="Odstavecseseznamem"/>
        <w:numPr>
          <w:ilvl w:val="0"/>
          <w:numId w:val="15"/>
        </w:numPr>
        <w:spacing w:after="240" w:line="276" w:lineRule="auto"/>
        <w:jc w:val="both"/>
        <w:rPr>
          <w:rFonts w:ascii="Arial" w:hAnsi="Arial" w:cs="Arial"/>
          <w:sz w:val="20"/>
          <w:szCs w:val="20"/>
        </w:rPr>
      </w:pPr>
      <w:r w:rsidRPr="00183DEE">
        <w:rPr>
          <w:rFonts w:ascii="Arial" w:hAnsi="Arial" w:cs="Arial"/>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6EF1C462" w14:textId="77777777" w:rsidR="00183DEE" w:rsidRPr="00183DEE" w:rsidRDefault="00183DEE" w:rsidP="00CC0916">
      <w:pPr>
        <w:spacing w:after="240" w:line="276" w:lineRule="auto"/>
        <w:jc w:val="center"/>
        <w:rPr>
          <w:rFonts w:ascii="Arial" w:hAnsi="Arial" w:cs="Arial"/>
          <w:b/>
          <w:sz w:val="20"/>
          <w:szCs w:val="20"/>
        </w:rPr>
      </w:pPr>
      <w:r w:rsidRPr="00183DEE">
        <w:rPr>
          <w:rFonts w:ascii="Arial" w:hAnsi="Arial" w:cs="Arial"/>
          <w:b/>
          <w:sz w:val="20"/>
          <w:szCs w:val="20"/>
        </w:rPr>
        <w:t>Přílohy</w:t>
      </w:r>
    </w:p>
    <w:p w14:paraId="4C07CEC0" w14:textId="1C1F5545" w:rsidR="002304FA" w:rsidRPr="00250523" w:rsidRDefault="00153365" w:rsidP="00CC0916">
      <w:pPr>
        <w:spacing w:after="60" w:line="276" w:lineRule="auto"/>
        <w:rPr>
          <w:rFonts w:ascii="Arial" w:hAnsi="Arial" w:cs="Arial"/>
          <w:sz w:val="20"/>
          <w:szCs w:val="20"/>
        </w:rPr>
      </w:pPr>
      <w:r w:rsidRPr="00250523">
        <w:rPr>
          <w:rFonts w:ascii="Arial" w:hAnsi="Arial" w:cs="Arial"/>
          <w:sz w:val="20"/>
          <w:szCs w:val="20"/>
        </w:rPr>
        <w:t>Příloha č. </w:t>
      </w:r>
      <w:r w:rsidR="0068210D" w:rsidRPr="00250523">
        <w:rPr>
          <w:rFonts w:ascii="Arial" w:hAnsi="Arial" w:cs="Arial"/>
          <w:sz w:val="20"/>
          <w:szCs w:val="20"/>
        </w:rPr>
        <w:t>1</w:t>
      </w:r>
      <w:r w:rsidR="002304FA" w:rsidRPr="00250523">
        <w:rPr>
          <w:rFonts w:ascii="Arial" w:hAnsi="Arial" w:cs="Arial"/>
          <w:sz w:val="20"/>
          <w:szCs w:val="20"/>
        </w:rPr>
        <w:tab/>
      </w:r>
      <w:r w:rsidR="00CE1528">
        <w:rPr>
          <w:rFonts w:ascii="Arial" w:hAnsi="Arial" w:cs="Arial"/>
          <w:sz w:val="20"/>
          <w:szCs w:val="20"/>
        </w:rPr>
        <w:t>Technická s</w:t>
      </w:r>
      <w:r w:rsidR="002304FA" w:rsidRPr="00250523">
        <w:rPr>
          <w:rFonts w:ascii="Arial" w:hAnsi="Arial" w:cs="Arial"/>
          <w:sz w:val="20"/>
          <w:szCs w:val="20"/>
        </w:rPr>
        <w:t xml:space="preserve">pecifikace </w:t>
      </w:r>
    </w:p>
    <w:p w14:paraId="24E0696E" w14:textId="0B1C24E4" w:rsidR="00AB5681" w:rsidRPr="00BD3C68" w:rsidRDefault="00CC0916" w:rsidP="00CE1528">
      <w:pPr>
        <w:spacing w:before="480" w:after="1080" w:line="276" w:lineRule="auto"/>
        <w:rPr>
          <w:rFonts w:ascii="Arial" w:hAnsi="Arial" w:cs="Arial"/>
          <w:sz w:val="20"/>
          <w:szCs w:val="20"/>
        </w:rPr>
      </w:pPr>
      <w:r>
        <w:rPr>
          <w:rFonts w:ascii="Arial" w:hAnsi="Arial" w:cs="Arial"/>
          <w:sz w:val="20"/>
          <w:szCs w:val="20"/>
        </w:rPr>
        <w:t xml:space="preserve">Za kupujícího </w:t>
      </w:r>
      <w:r w:rsidR="00183DEE">
        <w:rPr>
          <w:rFonts w:ascii="Arial" w:hAnsi="Arial" w:cs="Arial"/>
          <w:sz w:val="20"/>
          <w:szCs w:val="20"/>
        </w:rPr>
        <w:t>dne</w:t>
      </w:r>
      <w:r w:rsidR="00E26E2B">
        <w:rPr>
          <w:rFonts w:ascii="Arial" w:hAnsi="Arial" w:cs="Arial"/>
          <w:sz w:val="20"/>
          <w:szCs w:val="20"/>
        </w:rPr>
        <w:t xml:space="preserve"> 17.09.2025</w:t>
      </w:r>
      <w:r w:rsidR="00183DEE">
        <w:rPr>
          <w:rFonts w:ascii="Arial" w:hAnsi="Arial" w:cs="Arial"/>
          <w:sz w:val="20"/>
          <w:szCs w:val="20"/>
        </w:rPr>
        <w:tab/>
      </w:r>
      <w:r>
        <w:rPr>
          <w:rFonts w:ascii="Arial" w:hAnsi="Arial" w:cs="Arial"/>
          <w:sz w:val="20"/>
          <w:szCs w:val="20"/>
        </w:rPr>
        <w:tab/>
      </w:r>
      <w:r>
        <w:rPr>
          <w:rFonts w:ascii="Arial" w:hAnsi="Arial" w:cs="Arial"/>
          <w:sz w:val="20"/>
          <w:szCs w:val="20"/>
        </w:rPr>
        <w:tab/>
      </w:r>
      <w:r w:rsidR="00CE1528">
        <w:rPr>
          <w:rFonts w:ascii="Arial" w:hAnsi="Arial" w:cs="Arial"/>
          <w:sz w:val="20"/>
          <w:szCs w:val="20"/>
        </w:rPr>
        <w:tab/>
      </w:r>
      <w:r w:rsidR="00183DEE" w:rsidRPr="00183DEE">
        <w:rPr>
          <w:rFonts w:ascii="Arial" w:hAnsi="Arial" w:cs="Arial"/>
          <w:sz w:val="20"/>
          <w:szCs w:val="20"/>
        </w:rPr>
        <w:t xml:space="preserve">Za </w:t>
      </w:r>
      <w:r w:rsidR="00183DEE">
        <w:rPr>
          <w:rFonts w:ascii="Arial" w:hAnsi="Arial" w:cs="Arial"/>
          <w:sz w:val="20"/>
          <w:szCs w:val="20"/>
        </w:rPr>
        <w:t>prodávajícího</w:t>
      </w:r>
      <w:r w:rsidR="00183DEE" w:rsidRPr="00183DEE">
        <w:rPr>
          <w:rFonts w:ascii="Arial" w:hAnsi="Arial" w:cs="Arial"/>
          <w:sz w:val="20"/>
          <w:szCs w:val="20"/>
        </w:rPr>
        <w:t xml:space="preserve"> dne </w:t>
      </w:r>
      <w:r w:rsidR="00E26E2B">
        <w:rPr>
          <w:rFonts w:ascii="Arial" w:hAnsi="Arial" w:cs="Arial"/>
          <w:sz w:val="20"/>
          <w:szCs w:val="20"/>
        </w:rPr>
        <w:t>17.09.2025</w:t>
      </w:r>
    </w:p>
    <w:p w14:paraId="50396598" w14:textId="2D268CA8" w:rsidR="00CC0916" w:rsidRDefault="00183DEE" w:rsidP="00CC0916">
      <w:pPr>
        <w:spacing w:after="120" w:line="276" w:lineRule="auto"/>
        <w:rPr>
          <w:rFonts w:ascii="Arial" w:hAnsi="Arial" w:cs="Arial"/>
          <w:sz w:val="20"/>
          <w:szCs w:val="20"/>
        </w:rPr>
      </w:pPr>
      <w:bookmarkStart w:id="2" w:name="table02"/>
      <w:bookmarkEnd w:id="2"/>
      <w:r w:rsidRPr="00BD3C68">
        <w:rPr>
          <w:rFonts w:ascii="Arial" w:hAnsi="Arial" w:cs="Arial"/>
          <w:sz w:val="20"/>
          <w:szCs w:val="20"/>
        </w:rPr>
        <w:t>………………………</w:t>
      </w:r>
      <w:r w:rsidR="00CE1528">
        <w:rPr>
          <w:rFonts w:ascii="Arial" w:hAnsi="Arial" w:cs="Arial"/>
          <w:sz w:val="20"/>
          <w:szCs w:val="20"/>
        </w:rPr>
        <w:t>..................</w:t>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t>………………………</w:t>
      </w:r>
      <w:r w:rsidR="00CE1528">
        <w:rPr>
          <w:rFonts w:ascii="Arial" w:hAnsi="Arial" w:cs="Arial"/>
          <w:sz w:val="20"/>
          <w:szCs w:val="20"/>
        </w:rPr>
        <w:t>..................</w:t>
      </w:r>
    </w:p>
    <w:p w14:paraId="44FB60BE" w14:textId="20C07ED3" w:rsidR="00183DEE" w:rsidRPr="00BD3C68" w:rsidRDefault="00795AA8" w:rsidP="000A01D0">
      <w:pPr>
        <w:pStyle w:val="Odstavecseseznamem"/>
        <w:spacing w:before="120" w:after="120" w:line="276" w:lineRule="auto"/>
        <w:ind w:left="0"/>
        <w:rPr>
          <w:rFonts w:ascii="Arial" w:hAnsi="Arial" w:cs="Arial"/>
          <w:sz w:val="20"/>
          <w:szCs w:val="20"/>
        </w:rPr>
      </w:pPr>
      <w:r>
        <w:rPr>
          <w:rFonts w:ascii="Arial" w:hAnsi="Arial" w:cs="Arial"/>
          <w:sz w:val="20"/>
          <w:szCs w:val="20"/>
        </w:rPr>
        <w:t xml:space="preserve">Ing. Jana </w:t>
      </w:r>
      <w:proofErr w:type="spellStart"/>
      <w:r>
        <w:rPr>
          <w:rFonts w:ascii="Arial" w:hAnsi="Arial" w:cs="Arial"/>
          <w:sz w:val="20"/>
          <w:szCs w:val="20"/>
        </w:rPr>
        <w:t>Totková</w:t>
      </w:r>
      <w:proofErr w:type="spellEnd"/>
      <w:r>
        <w:rPr>
          <w:rFonts w:ascii="Arial" w:hAnsi="Arial" w:cs="Arial"/>
          <w:sz w:val="20"/>
          <w:szCs w:val="20"/>
        </w:rPr>
        <w:t>, MBA</w:t>
      </w:r>
      <w:r>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CE1528">
        <w:rPr>
          <w:rFonts w:ascii="Arial" w:hAnsi="Arial" w:cs="Arial"/>
          <w:sz w:val="20"/>
          <w:szCs w:val="20"/>
        </w:rPr>
        <w:tab/>
      </w:r>
      <w:proofErr w:type="spellStart"/>
      <w:r w:rsidR="00E26E2B">
        <w:rPr>
          <w:rFonts w:ascii="Arial" w:hAnsi="Arial" w:cs="Arial"/>
          <w:sz w:val="20"/>
          <w:szCs w:val="20"/>
        </w:rPr>
        <w:t>xxxxxxxxxxxxxxxx</w:t>
      </w:r>
      <w:proofErr w:type="spellEnd"/>
    </w:p>
    <w:p w14:paraId="68C6B35A" w14:textId="6B8D35A4" w:rsidR="000A01D0" w:rsidRDefault="00CC0916" w:rsidP="000A01D0">
      <w:pPr>
        <w:pStyle w:val="Odstavecseseznamem"/>
        <w:spacing w:before="120" w:after="120" w:line="276" w:lineRule="auto"/>
        <w:ind w:left="0"/>
        <w:rPr>
          <w:rFonts w:ascii="Arial" w:hAnsi="Arial" w:cs="Arial"/>
          <w:sz w:val="20"/>
          <w:szCs w:val="20"/>
        </w:rPr>
      </w:pPr>
      <w:r>
        <w:rPr>
          <w:rFonts w:ascii="Arial" w:hAnsi="Arial" w:cs="Arial"/>
          <w:sz w:val="20"/>
          <w:szCs w:val="20"/>
        </w:rPr>
        <w:t>ředitelka</w:t>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CE1528">
        <w:rPr>
          <w:rFonts w:ascii="Arial" w:hAnsi="Arial" w:cs="Arial"/>
          <w:sz w:val="20"/>
          <w:szCs w:val="20"/>
        </w:rPr>
        <w:tab/>
      </w:r>
      <w:r w:rsidR="002579C0">
        <w:rPr>
          <w:rFonts w:ascii="Arial" w:hAnsi="Arial" w:cs="Arial"/>
          <w:sz w:val="20"/>
          <w:szCs w:val="20"/>
        </w:rPr>
        <w:t>jednatel</w:t>
      </w:r>
    </w:p>
    <w:p w14:paraId="57607F26" w14:textId="3CC88F1E" w:rsidR="00B8794A" w:rsidRPr="00BD3C68" w:rsidRDefault="00B8794A" w:rsidP="00B8794A">
      <w:pPr>
        <w:spacing w:after="120" w:line="276" w:lineRule="auto"/>
        <w:rPr>
          <w:rFonts w:ascii="Arial" w:hAnsi="Arial" w:cs="Arial"/>
          <w:sz w:val="20"/>
          <w:szCs w:val="20"/>
        </w:rPr>
      </w:pPr>
    </w:p>
    <w:bookmarkEnd w:id="0"/>
    <w:p w14:paraId="7CD72038" w14:textId="2BFAB1DE" w:rsidR="00675C99" w:rsidRPr="00250523" w:rsidRDefault="00675C99" w:rsidP="00B8794A">
      <w:pPr>
        <w:spacing w:after="120" w:line="276" w:lineRule="auto"/>
        <w:rPr>
          <w:rFonts w:ascii="Arial" w:hAnsi="Arial" w:cs="Arial"/>
          <w:sz w:val="20"/>
          <w:szCs w:val="20"/>
        </w:rPr>
      </w:pPr>
    </w:p>
    <w:sectPr w:rsidR="00675C99" w:rsidRPr="00250523" w:rsidSect="00250523">
      <w:headerReference w:type="default" r:id="rId12"/>
      <w:footerReference w:type="even" r:id="rId13"/>
      <w:footerReference w:type="default" r:id="rId14"/>
      <w:headerReference w:type="first" r:id="rId15"/>
      <w:footerReference w:type="first" r:id="rId16"/>
      <w:pgSz w:w="11906" w:h="16838"/>
      <w:pgMar w:top="1418" w:right="1417" w:bottom="1560" w:left="1417" w:header="73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47C4" w14:textId="77777777" w:rsidR="00BF0362" w:rsidRDefault="00BF0362" w:rsidP="001B4E1D">
      <w:r>
        <w:separator/>
      </w:r>
    </w:p>
  </w:endnote>
  <w:endnote w:type="continuationSeparator" w:id="0">
    <w:p w14:paraId="783EBF2D" w14:textId="77777777" w:rsidR="00BF0362" w:rsidRDefault="00BF0362"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3BD9" w14:textId="77777777" w:rsidR="003B0D4F" w:rsidRDefault="006168F0"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5BADC0EF"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B382" w14:textId="77777777" w:rsidR="00CF2C1C" w:rsidRPr="00D30A32" w:rsidRDefault="00CF2C1C">
    <w:pPr>
      <w:pStyle w:val="Zpat"/>
      <w:jc w:val="center"/>
      <w:rPr>
        <w:rFonts w:ascii="Arial" w:hAnsi="Arial" w:cs="Arial"/>
        <w:sz w:val="16"/>
        <w:szCs w:val="16"/>
      </w:rPr>
    </w:pPr>
    <w:r w:rsidRPr="00D30A32">
      <w:rPr>
        <w:rFonts w:ascii="Arial" w:hAnsi="Arial" w:cs="Arial"/>
        <w:sz w:val="16"/>
        <w:szCs w:val="16"/>
      </w:rPr>
      <w:t xml:space="preserve">strana </w:t>
    </w:r>
    <w:r w:rsidR="006168F0" w:rsidRPr="00D30A32">
      <w:rPr>
        <w:rFonts w:ascii="Arial" w:hAnsi="Arial" w:cs="Arial"/>
        <w:bCs/>
        <w:sz w:val="16"/>
        <w:szCs w:val="16"/>
      </w:rPr>
      <w:fldChar w:fldCharType="begin"/>
    </w:r>
    <w:r w:rsidRPr="00D30A32">
      <w:rPr>
        <w:rFonts w:ascii="Arial" w:hAnsi="Arial" w:cs="Arial"/>
        <w:bCs/>
        <w:sz w:val="16"/>
        <w:szCs w:val="16"/>
      </w:rPr>
      <w:instrText>PAGE</w:instrText>
    </w:r>
    <w:r w:rsidR="006168F0" w:rsidRPr="00D30A32">
      <w:rPr>
        <w:rFonts w:ascii="Arial" w:hAnsi="Arial" w:cs="Arial"/>
        <w:bCs/>
        <w:sz w:val="16"/>
        <w:szCs w:val="16"/>
      </w:rPr>
      <w:fldChar w:fldCharType="separate"/>
    </w:r>
    <w:r w:rsidR="002103BE">
      <w:rPr>
        <w:rFonts w:ascii="Arial" w:hAnsi="Arial" w:cs="Arial"/>
        <w:bCs/>
        <w:noProof/>
        <w:sz w:val="16"/>
        <w:szCs w:val="16"/>
      </w:rPr>
      <w:t>8</w:t>
    </w:r>
    <w:r w:rsidR="006168F0" w:rsidRPr="00D30A32">
      <w:rPr>
        <w:rFonts w:ascii="Arial" w:hAnsi="Arial" w:cs="Arial"/>
        <w:bCs/>
        <w:sz w:val="16"/>
        <w:szCs w:val="16"/>
      </w:rPr>
      <w:fldChar w:fldCharType="end"/>
    </w:r>
    <w:r w:rsidRPr="00D30A32">
      <w:rPr>
        <w:rFonts w:ascii="Arial" w:hAnsi="Arial" w:cs="Arial"/>
        <w:sz w:val="16"/>
        <w:szCs w:val="16"/>
      </w:rPr>
      <w:t xml:space="preserve"> z </w:t>
    </w:r>
    <w:r w:rsidR="006168F0" w:rsidRPr="00D30A32">
      <w:rPr>
        <w:rFonts w:ascii="Arial" w:hAnsi="Arial" w:cs="Arial"/>
        <w:bCs/>
        <w:sz w:val="16"/>
        <w:szCs w:val="16"/>
      </w:rPr>
      <w:fldChar w:fldCharType="begin"/>
    </w:r>
    <w:r w:rsidRPr="00D30A32">
      <w:rPr>
        <w:rFonts w:ascii="Arial" w:hAnsi="Arial" w:cs="Arial"/>
        <w:bCs/>
        <w:sz w:val="16"/>
        <w:szCs w:val="16"/>
      </w:rPr>
      <w:instrText>NUMPAGES</w:instrText>
    </w:r>
    <w:r w:rsidR="006168F0" w:rsidRPr="00D30A32">
      <w:rPr>
        <w:rFonts w:ascii="Arial" w:hAnsi="Arial" w:cs="Arial"/>
        <w:bCs/>
        <w:sz w:val="16"/>
        <w:szCs w:val="16"/>
      </w:rPr>
      <w:fldChar w:fldCharType="separate"/>
    </w:r>
    <w:r w:rsidR="002103BE">
      <w:rPr>
        <w:rFonts w:ascii="Arial" w:hAnsi="Arial" w:cs="Arial"/>
        <w:bCs/>
        <w:noProof/>
        <w:sz w:val="16"/>
        <w:szCs w:val="16"/>
      </w:rPr>
      <w:t>8</w:t>
    </w:r>
    <w:r w:rsidR="006168F0" w:rsidRPr="00D30A32">
      <w:rPr>
        <w:rFonts w:ascii="Arial" w:hAnsi="Arial" w:cs="Arial"/>
        <w:bCs/>
        <w:sz w:val="16"/>
        <w:szCs w:val="16"/>
      </w:rPr>
      <w:fldChar w:fldCharType="end"/>
    </w:r>
  </w:p>
  <w:p w14:paraId="4D575D7D"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A3F7" w14:textId="77777777" w:rsidR="00013B69" w:rsidRPr="00CF2C1C" w:rsidRDefault="006168F0" w:rsidP="00013B69">
    <w:pPr>
      <w:pStyle w:val="Zpat"/>
      <w:framePr w:wrap="around" w:vAnchor="text" w:hAnchor="margin" w:xAlign="center" w:y="1"/>
      <w:rPr>
        <w:rStyle w:val="slostrnky"/>
        <w:rFonts w:ascii="Arial" w:hAnsi="Arial" w:cs="Arial"/>
        <w:sz w:val="20"/>
      </w:rPr>
    </w:pPr>
    <w:r w:rsidRPr="00CF2C1C">
      <w:rPr>
        <w:rStyle w:val="slostrnky"/>
        <w:rFonts w:ascii="Arial" w:hAnsi="Arial" w:cs="Arial"/>
        <w:sz w:val="20"/>
      </w:rPr>
      <w:fldChar w:fldCharType="begin"/>
    </w:r>
    <w:r w:rsidR="00013B69" w:rsidRPr="00CF2C1C">
      <w:rPr>
        <w:rStyle w:val="slostrnky"/>
        <w:rFonts w:ascii="Arial" w:hAnsi="Arial" w:cs="Arial"/>
        <w:sz w:val="20"/>
      </w:rPr>
      <w:instrText xml:space="preserve">PAGE  </w:instrText>
    </w:r>
    <w:r w:rsidRPr="00CF2C1C">
      <w:rPr>
        <w:rStyle w:val="slostrnky"/>
        <w:rFonts w:ascii="Arial" w:hAnsi="Arial" w:cs="Arial"/>
        <w:sz w:val="20"/>
      </w:rPr>
      <w:fldChar w:fldCharType="separate"/>
    </w:r>
    <w:r w:rsidR="00CF2C1C">
      <w:rPr>
        <w:rStyle w:val="slostrnky"/>
        <w:rFonts w:ascii="Arial" w:hAnsi="Arial" w:cs="Arial"/>
        <w:noProof/>
        <w:sz w:val="20"/>
      </w:rPr>
      <w:t>1</w:t>
    </w:r>
    <w:r w:rsidRPr="00CF2C1C">
      <w:rPr>
        <w:rStyle w:val="slostrnky"/>
        <w:rFonts w:ascii="Arial" w:hAnsi="Arial" w:cs="Arial"/>
        <w:sz w:val="20"/>
      </w:rPr>
      <w:fldChar w:fldCharType="end"/>
    </w:r>
  </w:p>
  <w:p w14:paraId="378818D7" w14:textId="77777777" w:rsidR="00013B69" w:rsidRDefault="00013B69" w:rsidP="00013B69">
    <w:pPr>
      <w:pStyle w:val="Zpat"/>
      <w:jc w:val="center"/>
    </w:pPr>
  </w:p>
  <w:p w14:paraId="7B2DCF56"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C23B" w14:textId="77777777" w:rsidR="00BF0362" w:rsidRDefault="00BF0362" w:rsidP="001B4E1D">
      <w:r>
        <w:separator/>
      </w:r>
    </w:p>
  </w:footnote>
  <w:footnote w:type="continuationSeparator" w:id="0">
    <w:p w14:paraId="57CE433B" w14:textId="77777777" w:rsidR="00BF0362" w:rsidRDefault="00BF0362"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E83B" w14:textId="57EE0D22" w:rsidR="00250523" w:rsidRPr="00250523" w:rsidRDefault="00250523" w:rsidP="00250523">
    <w:pPr>
      <w:tabs>
        <w:tab w:val="center" w:pos="4536"/>
        <w:tab w:val="right" w:pos="9072"/>
      </w:tabs>
      <w:rPr>
        <w:rFonts w:ascii="Arial" w:hAnsi="Arial" w:cs="Arial"/>
        <w:bCs/>
        <w:sz w:val="16"/>
        <w:szCs w:val="22"/>
      </w:rPr>
    </w:pPr>
    <w:r w:rsidRPr="00250523">
      <w:rPr>
        <w:rFonts w:ascii="Arial" w:hAnsi="Arial" w:cs="Arial"/>
        <w:bCs/>
        <w:sz w:val="16"/>
        <w:szCs w:val="22"/>
      </w:rPr>
      <w:t xml:space="preserve">Příloha č. </w:t>
    </w:r>
    <w:r w:rsidR="0062047F">
      <w:rPr>
        <w:rFonts w:ascii="Arial" w:hAnsi="Arial" w:cs="Arial"/>
        <w:bCs/>
        <w:sz w:val="16"/>
        <w:szCs w:val="22"/>
      </w:rPr>
      <w:t>3</w:t>
    </w:r>
    <w:r w:rsidRPr="00250523">
      <w:rPr>
        <w:rFonts w:ascii="Arial" w:hAnsi="Arial" w:cs="Arial"/>
        <w:bCs/>
        <w:sz w:val="16"/>
        <w:szCs w:val="22"/>
      </w:rPr>
      <w:t xml:space="preserve"> </w:t>
    </w:r>
    <w:r w:rsidR="00444D7C">
      <w:rPr>
        <w:rFonts w:ascii="Arial" w:hAnsi="Arial" w:cs="Arial"/>
        <w:bCs/>
        <w:sz w:val="16"/>
        <w:szCs w:val="22"/>
      </w:rPr>
      <w:t>ZD</w:t>
    </w:r>
  </w:p>
  <w:p w14:paraId="72E9DC7F" w14:textId="77777777" w:rsidR="003B0D4F" w:rsidRDefault="003B0D4F">
    <w:pPr>
      <w:pStyle w:val="Zhlav"/>
    </w:pPr>
  </w:p>
  <w:p w14:paraId="10BCF5C4"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3F25" w14:textId="77777777" w:rsidR="003B0D4F" w:rsidRDefault="003B0D4F">
    <w:pPr>
      <w:pStyle w:val="Zhlav"/>
    </w:pPr>
  </w:p>
  <w:p w14:paraId="057C43C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43163C"/>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225F6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7854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9D6890"/>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5E260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6B587D"/>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92760D"/>
    <w:multiLevelType w:val="hybridMultilevel"/>
    <w:tmpl w:val="5ACEF6F4"/>
    <w:lvl w:ilvl="0" w:tplc="961C4F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D37DE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0977C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2442201"/>
    <w:multiLevelType w:val="hybridMultilevel"/>
    <w:tmpl w:val="57224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6D254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70D0B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43303309">
    <w:abstractNumId w:val="10"/>
  </w:num>
  <w:num w:numId="2" w16cid:durableId="153449792">
    <w:abstractNumId w:val="18"/>
  </w:num>
  <w:num w:numId="3" w16cid:durableId="1331834554">
    <w:abstractNumId w:val="2"/>
  </w:num>
  <w:num w:numId="4" w16cid:durableId="764112761">
    <w:abstractNumId w:val="16"/>
  </w:num>
  <w:num w:numId="5" w16cid:durableId="198669883">
    <w:abstractNumId w:val="14"/>
  </w:num>
  <w:num w:numId="6" w16cid:durableId="108281607">
    <w:abstractNumId w:val="1"/>
  </w:num>
  <w:num w:numId="7" w16cid:durableId="2027320851">
    <w:abstractNumId w:val="17"/>
  </w:num>
  <w:num w:numId="8" w16cid:durableId="94323632">
    <w:abstractNumId w:val="5"/>
  </w:num>
  <w:num w:numId="9" w16cid:durableId="846016401">
    <w:abstractNumId w:val="3"/>
  </w:num>
  <w:num w:numId="10" w16cid:durableId="590629904">
    <w:abstractNumId w:val="19"/>
  </w:num>
  <w:num w:numId="11" w16cid:durableId="766384764">
    <w:abstractNumId w:val="15"/>
  </w:num>
  <w:num w:numId="12" w16cid:durableId="2069108806">
    <w:abstractNumId w:val="13"/>
  </w:num>
  <w:num w:numId="13" w16cid:durableId="1315137054">
    <w:abstractNumId w:val="8"/>
  </w:num>
  <w:num w:numId="14" w16cid:durableId="1440831727">
    <w:abstractNumId w:val="6"/>
  </w:num>
  <w:num w:numId="15" w16cid:durableId="587619302">
    <w:abstractNumId w:val="12"/>
  </w:num>
  <w:num w:numId="16" w16cid:durableId="2066251092">
    <w:abstractNumId w:val="20"/>
  </w:num>
  <w:num w:numId="17" w16cid:durableId="841973002">
    <w:abstractNumId w:val="4"/>
  </w:num>
  <w:num w:numId="18" w16cid:durableId="1278371237">
    <w:abstractNumId w:val="11"/>
  </w:num>
  <w:num w:numId="19" w16cid:durableId="908074225">
    <w:abstractNumId w:val="7"/>
  </w:num>
  <w:num w:numId="20" w16cid:durableId="1341393296">
    <w:abstractNumId w:val="0"/>
  </w:num>
  <w:num w:numId="21" w16cid:durableId="133792836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1D"/>
    <w:rsid w:val="00005C3E"/>
    <w:rsid w:val="00006B87"/>
    <w:rsid w:val="00013B69"/>
    <w:rsid w:val="0002101E"/>
    <w:rsid w:val="00024907"/>
    <w:rsid w:val="0003699E"/>
    <w:rsid w:val="00037086"/>
    <w:rsid w:val="0004193F"/>
    <w:rsid w:val="00044CC1"/>
    <w:rsid w:val="000462F3"/>
    <w:rsid w:val="00055B37"/>
    <w:rsid w:val="00055B98"/>
    <w:rsid w:val="0005702A"/>
    <w:rsid w:val="00070636"/>
    <w:rsid w:val="00076F6D"/>
    <w:rsid w:val="000940B7"/>
    <w:rsid w:val="00095F12"/>
    <w:rsid w:val="00097159"/>
    <w:rsid w:val="000A01D0"/>
    <w:rsid w:val="000A210B"/>
    <w:rsid w:val="000B5BD2"/>
    <w:rsid w:val="000C3C3B"/>
    <w:rsid w:val="000C6651"/>
    <w:rsid w:val="000C7C71"/>
    <w:rsid w:val="000D255D"/>
    <w:rsid w:val="000D67CE"/>
    <w:rsid w:val="000D67D4"/>
    <w:rsid w:val="000E0C07"/>
    <w:rsid w:val="000E2004"/>
    <w:rsid w:val="000E2010"/>
    <w:rsid w:val="000E3FE0"/>
    <w:rsid w:val="000E47C8"/>
    <w:rsid w:val="000E4DAB"/>
    <w:rsid w:val="000E7523"/>
    <w:rsid w:val="000E7D51"/>
    <w:rsid w:val="000E7F68"/>
    <w:rsid w:val="000F3618"/>
    <w:rsid w:val="000F4EC4"/>
    <w:rsid w:val="00101917"/>
    <w:rsid w:val="00101CED"/>
    <w:rsid w:val="00103964"/>
    <w:rsid w:val="001040A6"/>
    <w:rsid w:val="00106E33"/>
    <w:rsid w:val="001112EC"/>
    <w:rsid w:val="00112469"/>
    <w:rsid w:val="0011730D"/>
    <w:rsid w:val="001210D4"/>
    <w:rsid w:val="001234F3"/>
    <w:rsid w:val="001404A2"/>
    <w:rsid w:val="00153365"/>
    <w:rsid w:val="001553EF"/>
    <w:rsid w:val="00161C23"/>
    <w:rsid w:val="00165C38"/>
    <w:rsid w:val="00183DEE"/>
    <w:rsid w:val="001876AA"/>
    <w:rsid w:val="00190646"/>
    <w:rsid w:val="00191419"/>
    <w:rsid w:val="00194EE6"/>
    <w:rsid w:val="00195CFC"/>
    <w:rsid w:val="001A09A6"/>
    <w:rsid w:val="001A3CB3"/>
    <w:rsid w:val="001A4D3E"/>
    <w:rsid w:val="001A622D"/>
    <w:rsid w:val="001B09C2"/>
    <w:rsid w:val="001B0D63"/>
    <w:rsid w:val="001B4E1D"/>
    <w:rsid w:val="001B584D"/>
    <w:rsid w:val="001C46BA"/>
    <w:rsid w:val="001C5DAB"/>
    <w:rsid w:val="001C7643"/>
    <w:rsid w:val="001D0EDF"/>
    <w:rsid w:val="001D50C1"/>
    <w:rsid w:val="001D7EA0"/>
    <w:rsid w:val="001E2B52"/>
    <w:rsid w:val="001E5D5E"/>
    <w:rsid w:val="001F0B8A"/>
    <w:rsid w:val="001F5B12"/>
    <w:rsid w:val="001F736D"/>
    <w:rsid w:val="00207CAD"/>
    <w:rsid w:val="002103BE"/>
    <w:rsid w:val="0022418D"/>
    <w:rsid w:val="0022531C"/>
    <w:rsid w:val="00227883"/>
    <w:rsid w:val="002304FA"/>
    <w:rsid w:val="00236960"/>
    <w:rsid w:val="00236B94"/>
    <w:rsid w:val="00250523"/>
    <w:rsid w:val="0025120A"/>
    <w:rsid w:val="00252484"/>
    <w:rsid w:val="0025319A"/>
    <w:rsid w:val="002579C0"/>
    <w:rsid w:val="0026244E"/>
    <w:rsid w:val="002648E9"/>
    <w:rsid w:val="00266E2C"/>
    <w:rsid w:val="002670FA"/>
    <w:rsid w:val="002711BF"/>
    <w:rsid w:val="002712BA"/>
    <w:rsid w:val="00276AA7"/>
    <w:rsid w:val="00284EB7"/>
    <w:rsid w:val="0028569F"/>
    <w:rsid w:val="00285FF5"/>
    <w:rsid w:val="00287502"/>
    <w:rsid w:val="002925BB"/>
    <w:rsid w:val="00297A81"/>
    <w:rsid w:val="002A3DAA"/>
    <w:rsid w:val="002A749F"/>
    <w:rsid w:val="002A7C60"/>
    <w:rsid w:val="002B041F"/>
    <w:rsid w:val="002D45E8"/>
    <w:rsid w:val="002E37A7"/>
    <w:rsid w:val="002E5023"/>
    <w:rsid w:val="002F0459"/>
    <w:rsid w:val="002F395E"/>
    <w:rsid w:val="002F7EBA"/>
    <w:rsid w:val="003043E9"/>
    <w:rsid w:val="0030712F"/>
    <w:rsid w:val="00307967"/>
    <w:rsid w:val="003214D8"/>
    <w:rsid w:val="0032308D"/>
    <w:rsid w:val="00323CD6"/>
    <w:rsid w:val="00327D2E"/>
    <w:rsid w:val="00343D3C"/>
    <w:rsid w:val="00345751"/>
    <w:rsid w:val="00351CC3"/>
    <w:rsid w:val="00351E89"/>
    <w:rsid w:val="00361DA4"/>
    <w:rsid w:val="003634F1"/>
    <w:rsid w:val="00367469"/>
    <w:rsid w:val="0037287C"/>
    <w:rsid w:val="00376AB7"/>
    <w:rsid w:val="00394D26"/>
    <w:rsid w:val="00396980"/>
    <w:rsid w:val="003A027A"/>
    <w:rsid w:val="003A07A4"/>
    <w:rsid w:val="003A4943"/>
    <w:rsid w:val="003A7531"/>
    <w:rsid w:val="003B0D4F"/>
    <w:rsid w:val="003B0FC0"/>
    <w:rsid w:val="003B5E30"/>
    <w:rsid w:val="003B6C07"/>
    <w:rsid w:val="003C0CD8"/>
    <w:rsid w:val="003C40CC"/>
    <w:rsid w:val="003C4175"/>
    <w:rsid w:val="003C4AAE"/>
    <w:rsid w:val="003D076F"/>
    <w:rsid w:val="003D2852"/>
    <w:rsid w:val="003D2D3B"/>
    <w:rsid w:val="003D396F"/>
    <w:rsid w:val="003D41D8"/>
    <w:rsid w:val="003E1A9F"/>
    <w:rsid w:val="003E35FD"/>
    <w:rsid w:val="003E4916"/>
    <w:rsid w:val="003E4DB7"/>
    <w:rsid w:val="003E7C68"/>
    <w:rsid w:val="003F2926"/>
    <w:rsid w:val="003F5D1F"/>
    <w:rsid w:val="00400806"/>
    <w:rsid w:val="00402002"/>
    <w:rsid w:val="00403846"/>
    <w:rsid w:val="00406242"/>
    <w:rsid w:val="004137E6"/>
    <w:rsid w:val="00424C18"/>
    <w:rsid w:val="004326C1"/>
    <w:rsid w:val="00433C5D"/>
    <w:rsid w:val="004362ED"/>
    <w:rsid w:val="004371FF"/>
    <w:rsid w:val="0044242A"/>
    <w:rsid w:val="00442CEE"/>
    <w:rsid w:val="004444D4"/>
    <w:rsid w:val="00444D7C"/>
    <w:rsid w:val="0044671C"/>
    <w:rsid w:val="00450737"/>
    <w:rsid w:val="004521F0"/>
    <w:rsid w:val="00454A1E"/>
    <w:rsid w:val="00456A6E"/>
    <w:rsid w:val="0045783D"/>
    <w:rsid w:val="00457AC0"/>
    <w:rsid w:val="00466583"/>
    <w:rsid w:val="00466C3E"/>
    <w:rsid w:val="00470B80"/>
    <w:rsid w:val="004721C5"/>
    <w:rsid w:val="004746E2"/>
    <w:rsid w:val="00474F13"/>
    <w:rsid w:val="00477748"/>
    <w:rsid w:val="00482420"/>
    <w:rsid w:val="0048574A"/>
    <w:rsid w:val="004923E9"/>
    <w:rsid w:val="004B593A"/>
    <w:rsid w:val="004C36D8"/>
    <w:rsid w:val="004C55C4"/>
    <w:rsid w:val="004D4067"/>
    <w:rsid w:val="004E086A"/>
    <w:rsid w:val="004E756C"/>
    <w:rsid w:val="004F72DB"/>
    <w:rsid w:val="0050001A"/>
    <w:rsid w:val="00500345"/>
    <w:rsid w:val="00501441"/>
    <w:rsid w:val="00506F61"/>
    <w:rsid w:val="00507823"/>
    <w:rsid w:val="0051121A"/>
    <w:rsid w:val="00513C34"/>
    <w:rsid w:val="00514D4C"/>
    <w:rsid w:val="0051752C"/>
    <w:rsid w:val="0052000B"/>
    <w:rsid w:val="00527B99"/>
    <w:rsid w:val="00534A59"/>
    <w:rsid w:val="00537EBC"/>
    <w:rsid w:val="00541650"/>
    <w:rsid w:val="00541B82"/>
    <w:rsid w:val="00545118"/>
    <w:rsid w:val="00545C00"/>
    <w:rsid w:val="00553962"/>
    <w:rsid w:val="005540F5"/>
    <w:rsid w:val="00554133"/>
    <w:rsid w:val="005726C3"/>
    <w:rsid w:val="00577A7A"/>
    <w:rsid w:val="00586609"/>
    <w:rsid w:val="00587E61"/>
    <w:rsid w:val="0059343E"/>
    <w:rsid w:val="005B3DDC"/>
    <w:rsid w:val="005B7BD9"/>
    <w:rsid w:val="005C3EE3"/>
    <w:rsid w:val="005C633F"/>
    <w:rsid w:val="005C70C4"/>
    <w:rsid w:val="005D1C5C"/>
    <w:rsid w:val="005D53C7"/>
    <w:rsid w:val="005D6CFA"/>
    <w:rsid w:val="005E40DB"/>
    <w:rsid w:val="005E4B0E"/>
    <w:rsid w:val="005E6914"/>
    <w:rsid w:val="005F0756"/>
    <w:rsid w:val="005F3506"/>
    <w:rsid w:val="005F6297"/>
    <w:rsid w:val="00604D6F"/>
    <w:rsid w:val="0060583B"/>
    <w:rsid w:val="00615738"/>
    <w:rsid w:val="006168F0"/>
    <w:rsid w:val="0062047F"/>
    <w:rsid w:val="00623CBE"/>
    <w:rsid w:val="006358C2"/>
    <w:rsid w:val="006371D4"/>
    <w:rsid w:val="00640DB1"/>
    <w:rsid w:val="00646555"/>
    <w:rsid w:val="00651A0F"/>
    <w:rsid w:val="00664654"/>
    <w:rsid w:val="006654D8"/>
    <w:rsid w:val="00675C99"/>
    <w:rsid w:val="00680BC0"/>
    <w:rsid w:val="0068210D"/>
    <w:rsid w:val="00685FE1"/>
    <w:rsid w:val="00687317"/>
    <w:rsid w:val="00696D19"/>
    <w:rsid w:val="006A33E5"/>
    <w:rsid w:val="006A4069"/>
    <w:rsid w:val="006A47FD"/>
    <w:rsid w:val="006A48D4"/>
    <w:rsid w:val="006B160D"/>
    <w:rsid w:val="006B468B"/>
    <w:rsid w:val="006B7A45"/>
    <w:rsid w:val="006C1DF7"/>
    <w:rsid w:val="006C41AB"/>
    <w:rsid w:val="006C5F7D"/>
    <w:rsid w:val="006D0DF3"/>
    <w:rsid w:val="006D3CEB"/>
    <w:rsid w:val="006D7219"/>
    <w:rsid w:val="006E49D2"/>
    <w:rsid w:val="006E5912"/>
    <w:rsid w:val="006E7F30"/>
    <w:rsid w:val="00703F06"/>
    <w:rsid w:val="00705748"/>
    <w:rsid w:val="00710A22"/>
    <w:rsid w:val="0071304C"/>
    <w:rsid w:val="00714882"/>
    <w:rsid w:val="0072002B"/>
    <w:rsid w:val="007340E6"/>
    <w:rsid w:val="0073427C"/>
    <w:rsid w:val="00740F41"/>
    <w:rsid w:val="00741205"/>
    <w:rsid w:val="00744512"/>
    <w:rsid w:val="00761319"/>
    <w:rsid w:val="00763B32"/>
    <w:rsid w:val="00765645"/>
    <w:rsid w:val="0077264C"/>
    <w:rsid w:val="007805C3"/>
    <w:rsid w:val="0078152E"/>
    <w:rsid w:val="007910AC"/>
    <w:rsid w:val="00795AA8"/>
    <w:rsid w:val="007A35D9"/>
    <w:rsid w:val="007B0319"/>
    <w:rsid w:val="007B5E66"/>
    <w:rsid w:val="007D5CAA"/>
    <w:rsid w:val="007D6B24"/>
    <w:rsid w:val="007D7CF4"/>
    <w:rsid w:val="007E3319"/>
    <w:rsid w:val="007E4FA9"/>
    <w:rsid w:val="007E5A57"/>
    <w:rsid w:val="007F63F2"/>
    <w:rsid w:val="008008B1"/>
    <w:rsid w:val="008018F1"/>
    <w:rsid w:val="0081609D"/>
    <w:rsid w:val="00821561"/>
    <w:rsid w:val="0082379A"/>
    <w:rsid w:val="00842BAC"/>
    <w:rsid w:val="008435F8"/>
    <w:rsid w:val="00846D46"/>
    <w:rsid w:val="00847620"/>
    <w:rsid w:val="00850943"/>
    <w:rsid w:val="00852795"/>
    <w:rsid w:val="008601C1"/>
    <w:rsid w:val="008608E5"/>
    <w:rsid w:val="008660AB"/>
    <w:rsid w:val="00866944"/>
    <w:rsid w:val="00867FB8"/>
    <w:rsid w:val="00873241"/>
    <w:rsid w:val="00875D04"/>
    <w:rsid w:val="00881A19"/>
    <w:rsid w:val="008823DE"/>
    <w:rsid w:val="00882DE8"/>
    <w:rsid w:val="00883FF3"/>
    <w:rsid w:val="00884A67"/>
    <w:rsid w:val="0088602C"/>
    <w:rsid w:val="008915E3"/>
    <w:rsid w:val="00894A93"/>
    <w:rsid w:val="008A0886"/>
    <w:rsid w:val="008A2189"/>
    <w:rsid w:val="008A448E"/>
    <w:rsid w:val="008B3831"/>
    <w:rsid w:val="008E0775"/>
    <w:rsid w:val="008E78EF"/>
    <w:rsid w:val="008F3F76"/>
    <w:rsid w:val="00903E84"/>
    <w:rsid w:val="0090746B"/>
    <w:rsid w:val="009237BE"/>
    <w:rsid w:val="00932C25"/>
    <w:rsid w:val="00933961"/>
    <w:rsid w:val="00937590"/>
    <w:rsid w:val="0094681E"/>
    <w:rsid w:val="00947C15"/>
    <w:rsid w:val="00952450"/>
    <w:rsid w:val="0095619E"/>
    <w:rsid w:val="009614D9"/>
    <w:rsid w:val="009619CB"/>
    <w:rsid w:val="009642D8"/>
    <w:rsid w:val="009718DB"/>
    <w:rsid w:val="00981FEA"/>
    <w:rsid w:val="00982F0D"/>
    <w:rsid w:val="00987D71"/>
    <w:rsid w:val="009914BB"/>
    <w:rsid w:val="00995CB4"/>
    <w:rsid w:val="00996184"/>
    <w:rsid w:val="009A2AF1"/>
    <w:rsid w:val="009B0510"/>
    <w:rsid w:val="009B0963"/>
    <w:rsid w:val="009B1599"/>
    <w:rsid w:val="009B3D57"/>
    <w:rsid w:val="009C6585"/>
    <w:rsid w:val="009D07A4"/>
    <w:rsid w:val="009E03B0"/>
    <w:rsid w:val="009E13F1"/>
    <w:rsid w:val="00A07743"/>
    <w:rsid w:val="00A1420F"/>
    <w:rsid w:val="00A151BB"/>
    <w:rsid w:val="00A166C1"/>
    <w:rsid w:val="00A2706F"/>
    <w:rsid w:val="00A3356B"/>
    <w:rsid w:val="00A362FF"/>
    <w:rsid w:val="00A42A5D"/>
    <w:rsid w:val="00A45B2A"/>
    <w:rsid w:val="00A46BAA"/>
    <w:rsid w:val="00A47DD8"/>
    <w:rsid w:val="00A50288"/>
    <w:rsid w:val="00A54018"/>
    <w:rsid w:val="00A63131"/>
    <w:rsid w:val="00A64605"/>
    <w:rsid w:val="00A66439"/>
    <w:rsid w:val="00A721EC"/>
    <w:rsid w:val="00A8019E"/>
    <w:rsid w:val="00A81752"/>
    <w:rsid w:val="00A9405B"/>
    <w:rsid w:val="00A969A6"/>
    <w:rsid w:val="00A96D6D"/>
    <w:rsid w:val="00AA104F"/>
    <w:rsid w:val="00AA3296"/>
    <w:rsid w:val="00AA7C73"/>
    <w:rsid w:val="00AB1B3F"/>
    <w:rsid w:val="00AB1F6F"/>
    <w:rsid w:val="00AB2224"/>
    <w:rsid w:val="00AB5681"/>
    <w:rsid w:val="00AB6542"/>
    <w:rsid w:val="00AC3775"/>
    <w:rsid w:val="00AD181D"/>
    <w:rsid w:val="00AD7E3C"/>
    <w:rsid w:val="00AE412E"/>
    <w:rsid w:val="00AF2474"/>
    <w:rsid w:val="00AF312E"/>
    <w:rsid w:val="00AF7FC1"/>
    <w:rsid w:val="00B0010E"/>
    <w:rsid w:val="00B00199"/>
    <w:rsid w:val="00B203D4"/>
    <w:rsid w:val="00B21FB5"/>
    <w:rsid w:val="00B30B18"/>
    <w:rsid w:val="00B34534"/>
    <w:rsid w:val="00B35301"/>
    <w:rsid w:val="00B409B1"/>
    <w:rsid w:val="00B42869"/>
    <w:rsid w:val="00B432CD"/>
    <w:rsid w:val="00B45D13"/>
    <w:rsid w:val="00B508DC"/>
    <w:rsid w:val="00B521D7"/>
    <w:rsid w:val="00B53E1D"/>
    <w:rsid w:val="00B54B99"/>
    <w:rsid w:val="00B551A1"/>
    <w:rsid w:val="00B55D3E"/>
    <w:rsid w:val="00B60F86"/>
    <w:rsid w:val="00B6383B"/>
    <w:rsid w:val="00B679F6"/>
    <w:rsid w:val="00B72B3E"/>
    <w:rsid w:val="00B7513F"/>
    <w:rsid w:val="00B75C03"/>
    <w:rsid w:val="00B8702C"/>
    <w:rsid w:val="00B8738B"/>
    <w:rsid w:val="00B8794A"/>
    <w:rsid w:val="00BA6DE0"/>
    <w:rsid w:val="00BC051A"/>
    <w:rsid w:val="00BC4195"/>
    <w:rsid w:val="00BC560A"/>
    <w:rsid w:val="00BD3C68"/>
    <w:rsid w:val="00BD6AAD"/>
    <w:rsid w:val="00BE7B99"/>
    <w:rsid w:val="00BF0362"/>
    <w:rsid w:val="00BF43D3"/>
    <w:rsid w:val="00C035E6"/>
    <w:rsid w:val="00C038D0"/>
    <w:rsid w:val="00C1611A"/>
    <w:rsid w:val="00C202B3"/>
    <w:rsid w:val="00C225AB"/>
    <w:rsid w:val="00C308AA"/>
    <w:rsid w:val="00C320B0"/>
    <w:rsid w:val="00C33850"/>
    <w:rsid w:val="00C419BC"/>
    <w:rsid w:val="00C530D0"/>
    <w:rsid w:val="00C532B6"/>
    <w:rsid w:val="00C57D10"/>
    <w:rsid w:val="00C62278"/>
    <w:rsid w:val="00C679A5"/>
    <w:rsid w:val="00C67D52"/>
    <w:rsid w:val="00C72D73"/>
    <w:rsid w:val="00C82F62"/>
    <w:rsid w:val="00C85F3F"/>
    <w:rsid w:val="00C93D60"/>
    <w:rsid w:val="00C97003"/>
    <w:rsid w:val="00CA5E04"/>
    <w:rsid w:val="00CA709E"/>
    <w:rsid w:val="00CC0916"/>
    <w:rsid w:val="00CC71EC"/>
    <w:rsid w:val="00CD11E6"/>
    <w:rsid w:val="00CD13D4"/>
    <w:rsid w:val="00CD5358"/>
    <w:rsid w:val="00CE1528"/>
    <w:rsid w:val="00CE1639"/>
    <w:rsid w:val="00CE1C2F"/>
    <w:rsid w:val="00CE2303"/>
    <w:rsid w:val="00CE5F44"/>
    <w:rsid w:val="00CF2C1C"/>
    <w:rsid w:val="00CF3433"/>
    <w:rsid w:val="00CF3D3E"/>
    <w:rsid w:val="00D0698F"/>
    <w:rsid w:val="00D06BAF"/>
    <w:rsid w:val="00D10D32"/>
    <w:rsid w:val="00D112D1"/>
    <w:rsid w:val="00D14F77"/>
    <w:rsid w:val="00D22B79"/>
    <w:rsid w:val="00D25ECC"/>
    <w:rsid w:val="00D30A32"/>
    <w:rsid w:val="00D32169"/>
    <w:rsid w:val="00D468A5"/>
    <w:rsid w:val="00D4726C"/>
    <w:rsid w:val="00D529F6"/>
    <w:rsid w:val="00D567E1"/>
    <w:rsid w:val="00D73B9B"/>
    <w:rsid w:val="00D73D1E"/>
    <w:rsid w:val="00D83D22"/>
    <w:rsid w:val="00D90FF6"/>
    <w:rsid w:val="00D95749"/>
    <w:rsid w:val="00D96788"/>
    <w:rsid w:val="00DA040C"/>
    <w:rsid w:val="00DA5723"/>
    <w:rsid w:val="00DC5D35"/>
    <w:rsid w:val="00DC7FA5"/>
    <w:rsid w:val="00DD045D"/>
    <w:rsid w:val="00DD5453"/>
    <w:rsid w:val="00DD7518"/>
    <w:rsid w:val="00DE6208"/>
    <w:rsid w:val="00DF5101"/>
    <w:rsid w:val="00DF520A"/>
    <w:rsid w:val="00E02A6B"/>
    <w:rsid w:val="00E13991"/>
    <w:rsid w:val="00E2121C"/>
    <w:rsid w:val="00E260FF"/>
    <w:rsid w:val="00E26E2B"/>
    <w:rsid w:val="00E303DE"/>
    <w:rsid w:val="00E35102"/>
    <w:rsid w:val="00E449B6"/>
    <w:rsid w:val="00E53565"/>
    <w:rsid w:val="00E53EFF"/>
    <w:rsid w:val="00E617D6"/>
    <w:rsid w:val="00E625C0"/>
    <w:rsid w:val="00E6673B"/>
    <w:rsid w:val="00E76C56"/>
    <w:rsid w:val="00E94CD4"/>
    <w:rsid w:val="00E95FF4"/>
    <w:rsid w:val="00EA2992"/>
    <w:rsid w:val="00EA30E5"/>
    <w:rsid w:val="00EA54A4"/>
    <w:rsid w:val="00EA561C"/>
    <w:rsid w:val="00EB0CF8"/>
    <w:rsid w:val="00EB28F1"/>
    <w:rsid w:val="00EB4EC2"/>
    <w:rsid w:val="00EB7243"/>
    <w:rsid w:val="00EE2AA0"/>
    <w:rsid w:val="00EF26E1"/>
    <w:rsid w:val="00F001AB"/>
    <w:rsid w:val="00F076D3"/>
    <w:rsid w:val="00F1092D"/>
    <w:rsid w:val="00F14A43"/>
    <w:rsid w:val="00F23CEA"/>
    <w:rsid w:val="00F34060"/>
    <w:rsid w:val="00F438BA"/>
    <w:rsid w:val="00F600A2"/>
    <w:rsid w:val="00F83AE8"/>
    <w:rsid w:val="00F9720E"/>
    <w:rsid w:val="00F973EF"/>
    <w:rsid w:val="00F97740"/>
    <w:rsid w:val="00FA13A6"/>
    <w:rsid w:val="00FA29AF"/>
    <w:rsid w:val="00FA4107"/>
    <w:rsid w:val="00FB6BBC"/>
    <w:rsid w:val="00FD44AB"/>
    <w:rsid w:val="00FD4965"/>
    <w:rsid w:val="00FE0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46157"/>
  <w15:docId w15:val="{3DDBD6A1-1DA5-425F-80DC-DD23E8B8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odsazen">
    <w:name w:val="odsazení"/>
    <w:basedOn w:val="Normln"/>
    <w:rsid w:val="00CE5F44"/>
    <w:pPr>
      <w:keepLines/>
      <w:spacing w:before="120" w:after="120"/>
      <w:ind w:left="680"/>
      <w:jc w:val="both"/>
    </w:pPr>
    <w:rPr>
      <w:rFonts w:ascii="Arial" w:hAnsi="Arial"/>
      <w:szCs w:val="20"/>
      <w:lang w:val="en-GB"/>
    </w:rPr>
  </w:style>
  <w:style w:type="table" w:styleId="Mkatabulky">
    <w:name w:val="Table Grid"/>
    <w:basedOn w:val="Normlntabulka"/>
    <w:uiPriority w:val="59"/>
    <w:rsid w:val="00AB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34"/>
    <w:qFormat/>
    <w:rsid w:val="00CE1528"/>
    <w:rPr>
      <w:rFonts w:ascii="Times New Roman" w:eastAsia="Times New Roman" w:hAnsi="Times New Roman"/>
      <w:sz w:val="24"/>
      <w:szCs w:val="24"/>
    </w:rPr>
  </w:style>
  <w:style w:type="character" w:styleId="Hypertextovodkaz">
    <w:name w:val="Hyperlink"/>
    <w:basedOn w:val="Standardnpsmoodstavce"/>
    <w:uiPriority w:val="99"/>
    <w:unhideWhenUsed/>
    <w:rsid w:val="00C679A5"/>
    <w:rPr>
      <w:color w:val="0000FF" w:themeColor="hyperlink"/>
      <w:u w:val="single"/>
    </w:rPr>
  </w:style>
  <w:style w:type="character" w:styleId="Nevyeenzmnka">
    <w:name w:val="Unresolved Mention"/>
    <w:basedOn w:val="Standardnpsmoodstavce"/>
    <w:uiPriority w:val="99"/>
    <w:semiHidden/>
    <w:unhideWhenUsed/>
    <w:rsid w:val="00C679A5"/>
    <w:rPr>
      <w:color w:val="605E5C"/>
      <w:shd w:val="clear" w:color="auto" w:fill="E1DFDD"/>
    </w:rPr>
  </w:style>
  <w:style w:type="paragraph" w:styleId="Bezmezer">
    <w:name w:val="No Spacing"/>
    <w:uiPriority w:val="1"/>
    <w:qFormat/>
    <w:rsid w:val="003043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397">
      <w:bodyDiv w:val="1"/>
      <w:marLeft w:val="0"/>
      <w:marRight w:val="0"/>
      <w:marTop w:val="0"/>
      <w:marBottom w:val="0"/>
      <w:divBdr>
        <w:top w:val="none" w:sz="0" w:space="0" w:color="auto"/>
        <w:left w:val="none" w:sz="0" w:space="0" w:color="auto"/>
        <w:bottom w:val="none" w:sz="0" w:space="0" w:color="auto"/>
        <w:right w:val="none" w:sz="0" w:space="0" w:color="auto"/>
      </w:divBdr>
    </w:div>
    <w:div w:id="829441189">
      <w:bodyDiv w:val="1"/>
      <w:marLeft w:val="0"/>
      <w:marRight w:val="0"/>
      <w:marTop w:val="0"/>
      <w:marBottom w:val="0"/>
      <w:divBdr>
        <w:top w:val="none" w:sz="0" w:space="0" w:color="auto"/>
        <w:left w:val="none" w:sz="0" w:space="0" w:color="auto"/>
        <w:bottom w:val="none" w:sz="0" w:space="0" w:color="auto"/>
        <w:right w:val="none" w:sz="0" w:space="0" w:color="auto"/>
      </w:divBdr>
    </w:div>
    <w:div w:id="989871284">
      <w:bodyDiv w:val="1"/>
      <w:marLeft w:val="0"/>
      <w:marRight w:val="0"/>
      <w:marTop w:val="0"/>
      <w:marBottom w:val="0"/>
      <w:divBdr>
        <w:top w:val="none" w:sz="0" w:space="0" w:color="auto"/>
        <w:left w:val="none" w:sz="0" w:space="0" w:color="auto"/>
        <w:bottom w:val="none" w:sz="0" w:space="0" w:color="auto"/>
        <w:right w:val="none" w:sz="0" w:space="0" w:color="auto"/>
      </w:divBdr>
    </w:div>
    <w:div w:id="995108222">
      <w:bodyDiv w:val="1"/>
      <w:marLeft w:val="0"/>
      <w:marRight w:val="0"/>
      <w:marTop w:val="0"/>
      <w:marBottom w:val="0"/>
      <w:divBdr>
        <w:top w:val="none" w:sz="0" w:space="0" w:color="auto"/>
        <w:left w:val="none" w:sz="0" w:space="0" w:color="auto"/>
        <w:bottom w:val="none" w:sz="0" w:space="0" w:color="auto"/>
        <w:right w:val="none" w:sz="0" w:space="0" w:color="auto"/>
      </w:divBdr>
    </w:div>
    <w:div w:id="1479224396">
      <w:bodyDiv w:val="1"/>
      <w:marLeft w:val="0"/>
      <w:marRight w:val="0"/>
      <w:marTop w:val="0"/>
      <w:marBottom w:val="0"/>
      <w:divBdr>
        <w:top w:val="none" w:sz="0" w:space="0" w:color="auto"/>
        <w:left w:val="none" w:sz="0" w:space="0" w:color="auto"/>
        <w:bottom w:val="none" w:sz="0" w:space="0" w:color="auto"/>
        <w:right w:val="none" w:sz="0" w:space="0" w:color="auto"/>
      </w:divBdr>
    </w:div>
    <w:div w:id="2144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oltrutn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32B0A-6FFC-49FA-93CE-56ADF02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326E9-37E1-453F-B5E3-B0D2A5C9966E}">
  <ds:schemaRefs>
    <ds:schemaRef ds:uri="http://schemas.microsoft.com/sharepoint/v3/contenttype/forms"/>
  </ds:schemaRefs>
</ds:datastoreItem>
</file>

<file path=customXml/itemProps3.xml><?xml version="1.0" encoding="utf-8"?>
<ds:datastoreItem xmlns:ds="http://schemas.openxmlformats.org/officeDocument/2006/customXml" ds:itemID="{D5F0F03F-ABF0-4F94-8E0F-164C642E1AA1}">
  <ds:schemaRefs>
    <ds:schemaRef ds:uri="http://schemas.openxmlformats.org/officeDocument/2006/bibliography"/>
  </ds:schemaRefs>
</ds:datastoreItem>
</file>

<file path=customXml/itemProps4.xml><?xml version="1.0" encoding="utf-8"?>
<ds:datastoreItem xmlns:ds="http://schemas.openxmlformats.org/officeDocument/2006/customXml" ds:itemID="{3724669A-62D0-45E6-81DB-6E1C6DE03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2909</Words>
  <Characters>17165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Festo AG &amp; Co. KG</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CIRI</dc:creator>
  <cp:lastModifiedBy>Jana Šrejberová</cp:lastModifiedBy>
  <cp:revision>5</cp:revision>
  <cp:lastPrinted>2025-08-12T08:20:00Z</cp:lastPrinted>
  <dcterms:created xsi:type="dcterms:W3CDTF">2025-09-17T11:44:00Z</dcterms:created>
  <dcterms:modified xsi:type="dcterms:W3CDTF">2025-09-17T12:11:00Z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