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6BE2" w14:textId="77777777" w:rsidR="008D1BCA" w:rsidRPr="00C71726" w:rsidRDefault="008D1BCA" w:rsidP="008D1BCA">
      <w:pPr>
        <w:spacing w:after="0" w:line="240" w:lineRule="auto"/>
        <w:jc w:val="center"/>
        <w:rPr>
          <w:rFonts w:eastAsia="Times New Roman" w:cstheme="minorHAnsi"/>
          <w:b/>
          <w:bCs/>
          <w:sz w:val="28"/>
          <w:szCs w:val="28"/>
          <w:lang w:eastAsia="cs-CZ"/>
        </w:rPr>
      </w:pPr>
      <w:r w:rsidRPr="00C71726">
        <w:rPr>
          <w:rFonts w:eastAsia="Times New Roman" w:cstheme="minorHAnsi"/>
          <w:b/>
          <w:bCs/>
          <w:sz w:val="28"/>
          <w:szCs w:val="28"/>
          <w:lang w:eastAsia="cs-CZ"/>
        </w:rPr>
        <w:t xml:space="preserve">Smlouva o krátkodobém nájmu </w:t>
      </w:r>
    </w:p>
    <w:p w14:paraId="03748842" w14:textId="77777777" w:rsidR="008D1BCA" w:rsidRPr="00C71726" w:rsidRDefault="008D1BCA" w:rsidP="008D1BCA">
      <w:pPr>
        <w:spacing w:after="0" w:line="240" w:lineRule="auto"/>
        <w:jc w:val="center"/>
        <w:rPr>
          <w:rFonts w:eastAsia="Times New Roman" w:cstheme="minorHAnsi"/>
          <w:b/>
          <w:bCs/>
          <w:sz w:val="24"/>
          <w:szCs w:val="24"/>
          <w:lang w:eastAsia="cs-CZ"/>
        </w:rPr>
      </w:pPr>
    </w:p>
    <w:p w14:paraId="289C0692" w14:textId="77777777" w:rsidR="008D1BCA" w:rsidRPr="008D1BCA" w:rsidRDefault="008D1BCA" w:rsidP="008D1BCA">
      <w:pPr>
        <w:spacing w:after="0" w:line="240" w:lineRule="exact"/>
        <w:rPr>
          <w:rFonts w:cstheme="minorHAnsi"/>
          <w:b/>
          <w:sz w:val="24"/>
          <w:szCs w:val="24"/>
        </w:rPr>
      </w:pPr>
      <w:r w:rsidRPr="008D1BCA">
        <w:rPr>
          <w:rFonts w:eastAsia="Times New Roman" w:cstheme="minorHAnsi"/>
          <w:i/>
          <w:sz w:val="24"/>
          <w:szCs w:val="24"/>
          <w:lang w:eastAsia="cs-CZ"/>
        </w:rPr>
        <w:t>uzavřená dle ustanovení zákona č. 89/2012 Sb., o nájmu a</w:t>
      </w:r>
      <w:r w:rsidRPr="008D1BCA">
        <w:rPr>
          <w:rFonts w:eastAsia="Times New Roman" w:cstheme="minorHAnsi"/>
          <w:sz w:val="24"/>
          <w:szCs w:val="24"/>
          <w:lang w:eastAsia="cs-CZ"/>
        </w:rPr>
        <w:t xml:space="preserve"> </w:t>
      </w:r>
      <w:r w:rsidRPr="008D1BCA">
        <w:rPr>
          <w:rFonts w:eastAsia="Times New Roman" w:cstheme="minorHAnsi"/>
          <w:i/>
          <w:sz w:val="24"/>
          <w:szCs w:val="24"/>
          <w:lang w:eastAsia="cs-CZ"/>
        </w:rPr>
        <w:t>podnájmu nebytových prostor, v platném znění</w:t>
      </w:r>
    </w:p>
    <w:p w14:paraId="04B4EA88" w14:textId="77777777" w:rsidR="008D1BCA" w:rsidRPr="008D1BCA" w:rsidRDefault="008D1BCA" w:rsidP="008D1BCA">
      <w:pPr>
        <w:spacing w:after="0" w:line="240" w:lineRule="exact"/>
        <w:rPr>
          <w:rFonts w:cstheme="minorHAnsi"/>
          <w:b/>
          <w:sz w:val="24"/>
          <w:szCs w:val="24"/>
        </w:rPr>
      </w:pPr>
    </w:p>
    <w:p w14:paraId="2B960E91" w14:textId="77777777" w:rsidR="008D1BCA" w:rsidRPr="008D1BCA" w:rsidRDefault="008D1BCA" w:rsidP="008D1BCA">
      <w:pPr>
        <w:spacing w:after="0" w:line="240" w:lineRule="exact"/>
        <w:rPr>
          <w:rFonts w:cstheme="minorHAnsi"/>
          <w:b/>
          <w:sz w:val="24"/>
          <w:szCs w:val="24"/>
        </w:rPr>
      </w:pPr>
    </w:p>
    <w:p w14:paraId="36B99C21" w14:textId="77777777" w:rsidR="008D1BCA" w:rsidRPr="008D1BCA" w:rsidRDefault="008D1BCA" w:rsidP="008D1BCA">
      <w:pPr>
        <w:spacing w:after="0" w:line="240" w:lineRule="exact"/>
        <w:rPr>
          <w:rFonts w:cstheme="minorHAnsi"/>
          <w:b/>
          <w:sz w:val="24"/>
          <w:szCs w:val="24"/>
        </w:rPr>
      </w:pPr>
    </w:p>
    <w:p w14:paraId="09A77476" w14:textId="77777777" w:rsidR="008D1BCA" w:rsidRPr="008D1BCA" w:rsidRDefault="008D1BCA" w:rsidP="008D1BCA">
      <w:pPr>
        <w:pStyle w:val="Nadpis1"/>
        <w:spacing w:before="0"/>
        <w:rPr>
          <w:rFonts w:asciiTheme="minorHAnsi" w:hAnsiTheme="minorHAnsi" w:cstheme="minorHAnsi"/>
          <w:sz w:val="28"/>
          <w:szCs w:val="28"/>
        </w:rPr>
      </w:pPr>
      <w:r w:rsidRPr="008D1BCA">
        <w:rPr>
          <w:rFonts w:asciiTheme="minorHAnsi" w:hAnsiTheme="minorHAnsi" w:cstheme="minorHAnsi"/>
          <w:sz w:val="28"/>
          <w:szCs w:val="28"/>
        </w:rPr>
        <w:t>Čl. I.</w:t>
      </w:r>
    </w:p>
    <w:p w14:paraId="782B7781" w14:textId="77777777" w:rsidR="008D1BCA" w:rsidRPr="008D1BCA" w:rsidRDefault="008D1BCA" w:rsidP="008D1BCA">
      <w:pPr>
        <w:pStyle w:val="Nadpis1"/>
        <w:spacing w:before="0"/>
        <w:rPr>
          <w:rFonts w:asciiTheme="minorHAnsi" w:hAnsiTheme="minorHAnsi" w:cstheme="minorHAnsi"/>
          <w:sz w:val="28"/>
          <w:szCs w:val="28"/>
        </w:rPr>
      </w:pPr>
      <w:r w:rsidRPr="008D1BCA">
        <w:rPr>
          <w:rFonts w:asciiTheme="minorHAnsi" w:hAnsiTheme="minorHAnsi" w:cstheme="minorHAnsi"/>
          <w:sz w:val="28"/>
          <w:szCs w:val="28"/>
        </w:rPr>
        <w:t>Smluvní strany</w:t>
      </w:r>
    </w:p>
    <w:p w14:paraId="3694893F" w14:textId="77777777" w:rsidR="008D1BCA" w:rsidRPr="008D1BCA" w:rsidRDefault="008D1BCA" w:rsidP="008D1BCA">
      <w:pPr>
        <w:spacing w:after="0" w:line="240" w:lineRule="exact"/>
        <w:jc w:val="center"/>
        <w:rPr>
          <w:rFonts w:cstheme="minorHAnsi"/>
          <w:b/>
          <w:sz w:val="24"/>
          <w:szCs w:val="24"/>
        </w:rPr>
      </w:pPr>
    </w:p>
    <w:p w14:paraId="7B62199D" w14:textId="77777777" w:rsidR="008D1BCA" w:rsidRPr="008D1BCA" w:rsidRDefault="008D1BCA" w:rsidP="008D1BCA">
      <w:pPr>
        <w:spacing w:after="0" w:line="240" w:lineRule="exact"/>
        <w:rPr>
          <w:rFonts w:cstheme="minorHAnsi"/>
          <w:b/>
          <w:sz w:val="24"/>
          <w:szCs w:val="24"/>
        </w:rPr>
      </w:pPr>
      <w:r w:rsidRPr="008D1BCA">
        <w:rPr>
          <w:rFonts w:cstheme="minorHAnsi"/>
          <w:b/>
          <w:sz w:val="24"/>
          <w:szCs w:val="24"/>
        </w:rPr>
        <w:t xml:space="preserve">      Magistrát hl. m. Prahy</w:t>
      </w:r>
    </w:p>
    <w:p w14:paraId="7D7D932B" w14:textId="77777777"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Mariánské nám. 2</w:t>
      </w:r>
    </w:p>
    <w:p w14:paraId="5583D1A1" w14:textId="77777777"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 xml:space="preserve">Praha </w:t>
      </w:r>
      <w:proofErr w:type="gramStart"/>
      <w:r w:rsidRPr="008D1BCA">
        <w:rPr>
          <w:rFonts w:cstheme="minorHAnsi"/>
          <w:sz w:val="24"/>
          <w:szCs w:val="24"/>
        </w:rPr>
        <w:t>1  110</w:t>
      </w:r>
      <w:proofErr w:type="gramEnd"/>
      <w:r w:rsidRPr="008D1BCA">
        <w:rPr>
          <w:rFonts w:cstheme="minorHAnsi"/>
          <w:sz w:val="24"/>
          <w:szCs w:val="24"/>
        </w:rPr>
        <w:t xml:space="preserve"> 01</w:t>
      </w:r>
    </w:p>
    <w:p w14:paraId="3D0DF4D1" w14:textId="77777777"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IČO: 00064581</w:t>
      </w:r>
    </w:p>
    <w:p w14:paraId="5B75BBE8" w14:textId="77777777" w:rsidR="008D1BCA" w:rsidRPr="008D1BCA" w:rsidRDefault="008D1BCA" w:rsidP="008D1BCA">
      <w:pPr>
        <w:spacing w:after="0" w:line="240" w:lineRule="exact"/>
        <w:rPr>
          <w:rFonts w:cstheme="minorHAnsi"/>
          <w:sz w:val="24"/>
          <w:szCs w:val="24"/>
        </w:rPr>
      </w:pPr>
    </w:p>
    <w:p w14:paraId="4EB6A625" w14:textId="77777777"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zastoupený</w:t>
      </w:r>
    </w:p>
    <w:p w14:paraId="5010C4BD" w14:textId="77777777" w:rsidR="008D1BCA" w:rsidRPr="008D1BCA" w:rsidRDefault="008D1BCA" w:rsidP="008D1BCA">
      <w:pPr>
        <w:spacing w:after="0" w:line="240" w:lineRule="exact"/>
        <w:rPr>
          <w:rFonts w:cstheme="minorHAnsi"/>
          <w:sz w:val="24"/>
          <w:szCs w:val="24"/>
        </w:rPr>
      </w:pPr>
    </w:p>
    <w:p w14:paraId="2E5864B2" w14:textId="77777777" w:rsidR="008D1BCA" w:rsidRPr="008D1BCA" w:rsidRDefault="008D1BCA" w:rsidP="008D1BCA">
      <w:pPr>
        <w:spacing w:after="0" w:line="240" w:lineRule="exact"/>
        <w:ind w:firstLine="360"/>
        <w:rPr>
          <w:rFonts w:cstheme="minorHAnsi"/>
          <w:b/>
          <w:sz w:val="24"/>
          <w:szCs w:val="24"/>
        </w:rPr>
      </w:pPr>
      <w:r w:rsidRPr="008D1BCA">
        <w:rPr>
          <w:rFonts w:cstheme="minorHAnsi"/>
          <w:b/>
          <w:sz w:val="24"/>
          <w:szCs w:val="24"/>
        </w:rPr>
        <w:t>Gymnázium, Praha 9, Litoměřická 726</w:t>
      </w:r>
    </w:p>
    <w:p w14:paraId="101BD8EF" w14:textId="77777777"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 xml:space="preserve">se sídlem </w:t>
      </w:r>
    </w:p>
    <w:p w14:paraId="175DFB41" w14:textId="77777777"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Litoměřická 726/17</w:t>
      </w:r>
    </w:p>
    <w:p w14:paraId="0B7CA975" w14:textId="77777777"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 xml:space="preserve">190 </w:t>
      </w:r>
      <w:proofErr w:type="gramStart"/>
      <w:r w:rsidRPr="008D1BCA">
        <w:rPr>
          <w:rFonts w:cstheme="minorHAnsi"/>
          <w:sz w:val="24"/>
          <w:szCs w:val="24"/>
        </w:rPr>
        <w:t>00  Praha</w:t>
      </w:r>
      <w:proofErr w:type="gramEnd"/>
      <w:r w:rsidRPr="008D1BCA">
        <w:rPr>
          <w:rFonts w:cstheme="minorHAnsi"/>
          <w:sz w:val="24"/>
          <w:szCs w:val="24"/>
        </w:rPr>
        <w:t xml:space="preserve"> 9</w:t>
      </w:r>
    </w:p>
    <w:p w14:paraId="487DB3DD" w14:textId="77777777"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IČO: 61387061</w:t>
      </w:r>
    </w:p>
    <w:p w14:paraId="1969EE45" w14:textId="77777777"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 xml:space="preserve">zastoupené ředitelkou paní PhDr. Jaroslavou </w:t>
      </w:r>
      <w:proofErr w:type="spellStart"/>
      <w:r w:rsidR="003E5AE0">
        <w:rPr>
          <w:rFonts w:cstheme="minorHAnsi"/>
          <w:sz w:val="24"/>
          <w:szCs w:val="24"/>
        </w:rPr>
        <w:t>Najnar</w:t>
      </w:r>
      <w:r w:rsidRPr="008D1BCA">
        <w:rPr>
          <w:rFonts w:cstheme="minorHAnsi"/>
          <w:sz w:val="24"/>
          <w:szCs w:val="24"/>
        </w:rPr>
        <w:t>ovou</w:t>
      </w:r>
      <w:proofErr w:type="spellEnd"/>
    </w:p>
    <w:p w14:paraId="0FE67D66" w14:textId="77777777" w:rsidR="008D1BCA" w:rsidRPr="008D1BCA" w:rsidRDefault="008D1BCA" w:rsidP="008D1BCA">
      <w:pPr>
        <w:spacing w:after="0" w:line="240" w:lineRule="auto"/>
        <w:ind w:firstLine="360"/>
        <w:rPr>
          <w:rFonts w:cstheme="minorHAnsi"/>
          <w:sz w:val="24"/>
          <w:szCs w:val="24"/>
        </w:rPr>
      </w:pPr>
      <w:r w:rsidRPr="008D1BCA">
        <w:rPr>
          <w:rFonts w:cstheme="minorHAnsi"/>
          <w:sz w:val="24"/>
          <w:szCs w:val="24"/>
        </w:rPr>
        <w:t>(dále jen „</w:t>
      </w:r>
      <w:r w:rsidRPr="008D1BCA">
        <w:rPr>
          <w:rFonts w:cstheme="minorHAnsi"/>
          <w:b/>
          <w:sz w:val="24"/>
          <w:szCs w:val="24"/>
        </w:rPr>
        <w:t>Pronajímatel</w:t>
      </w:r>
      <w:r w:rsidRPr="008D1BCA">
        <w:rPr>
          <w:rFonts w:cstheme="minorHAnsi"/>
          <w:sz w:val="24"/>
          <w:szCs w:val="24"/>
        </w:rPr>
        <w:t>“)</w:t>
      </w:r>
    </w:p>
    <w:p w14:paraId="18656B9A" w14:textId="77777777" w:rsidR="008D1BCA" w:rsidRPr="008D1BCA" w:rsidRDefault="008D1BCA" w:rsidP="008D1BCA">
      <w:pPr>
        <w:spacing w:after="0" w:line="240" w:lineRule="auto"/>
        <w:ind w:firstLine="360"/>
        <w:rPr>
          <w:rFonts w:cstheme="minorHAnsi"/>
          <w:sz w:val="24"/>
          <w:szCs w:val="24"/>
        </w:rPr>
      </w:pPr>
    </w:p>
    <w:p w14:paraId="05DDB99B" w14:textId="77777777" w:rsidR="008D1BCA" w:rsidRPr="008D1BCA" w:rsidRDefault="008D1BCA" w:rsidP="008D1BCA">
      <w:pPr>
        <w:spacing w:after="0" w:line="240" w:lineRule="auto"/>
        <w:ind w:firstLine="360"/>
        <w:rPr>
          <w:rFonts w:cstheme="minorHAnsi"/>
          <w:sz w:val="24"/>
          <w:szCs w:val="24"/>
        </w:rPr>
      </w:pPr>
      <w:r w:rsidRPr="008D1BCA">
        <w:rPr>
          <w:rFonts w:cstheme="minorHAnsi"/>
          <w:sz w:val="24"/>
          <w:szCs w:val="24"/>
        </w:rPr>
        <w:t>na straně jedné</w:t>
      </w:r>
    </w:p>
    <w:p w14:paraId="26262DCD" w14:textId="77777777" w:rsidR="008D1BCA" w:rsidRPr="008D1BCA" w:rsidRDefault="008D1BCA" w:rsidP="008D1BCA">
      <w:pPr>
        <w:spacing w:after="0" w:line="240" w:lineRule="auto"/>
        <w:rPr>
          <w:rFonts w:cstheme="minorHAnsi"/>
          <w:sz w:val="24"/>
          <w:szCs w:val="24"/>
        </w:rPr>
      </w:pPr>
    </w:p>
    <w:p w14:paraId="21B7D7AF" w14:textId="77777777" w:rsidR="008D1BCA" w:rsidRPr="008D1BCA" w:rsidRDefault="008D1BCA" w:rsidP="008D1BCA">
      <w:pPr>
        <w:spacing w:after="0" w:line="240" w:lineRule="auto"/>
        <w:ind w:firstLine="360"/>
        <w:rPr>
          <w:rFonts w:cstheme="minorHAnsi"/>
          <w:sz w:val="24"/>
          <w:szCs w:val="24"/>
        </w:rPr>
      </w:pPr>
      <w:r w:rsidRPr="008D1BCA">
        <w:rPr>
          <w:rFonts w:cstheme="minorHAnsi"/>
          <w:sz w:val="24"/>
          <w:szCs w:val="24"/>
        </w:rPr>
        <w:t>a</w:t>
      </w:r>
    </w:p>
    <w:p w14:paraId="24DA0F9F" w14:textId="77777777" w:rsidR="0002004E" w:rsidRPr="008D1BCA" w:rsidRDefault="0002004E" w:rsidP="00D76E6B">
      <w:pPr>
        <w:spacing w:after="0" w:line="240" w:lineRule="auto"/>
        <w:ind w:firstLine="360"/>
        <w:rPr>
          <w:rFonts w:cstheme="minorHAnsi"/>
          <w:sz w:val="24"/>
          <w:szCs w:val="24"/>
        </w:rPr>
      </w:pPr>
    </w:p>
    <w:p w14:paraId="5C95FF55" w14:textId="77777777" w:rsidR="00241469" w:rsidRPr="008D1BCA" w:rsidRDefault="009B398A" w:rsidP="00241469">
      <w:pPr>
        <w:spacing w:after="0" w:line="240" w:lineRule="exact"/>
        <w:ind w:firstLine="360"/>
        <w:rPr>
          <w:rFonts w:cstheme="minorHAnsi"/>
          <w:b/>
          <w:sz w:val="24"/>
          <w:szCs w:val="24"/>
        </w:rPr>
      </w:pPr>
      <w:r w:rsidRPr="008D1BCA">
        <w:rPr>
          <w:rFonts w:cstheme="minorHAnsi"/>
          <w:b/>
          <w:sz w:val="24"/>
          <w:szCs w:val="24"/>
        </w:rPr>
        <w:t>„</w:t>
      </w:r>
      <w:r w:rsidR="00241469" w:rsidRPr="008D1BCA">
        <w:rPr>
          <w:rFonts w:cstheme="minorHAnsi"/>
          <w:b/>
          <w:sz w:val="24"/>
          <w:szCs w:val="24"/>
        </w:rPr>
        <w:t>SK PROSEK</w:t>
      </w:r>
      <w:r w:rsidRPr="008D1BCA">
        <w:rPr>
          <w:rFonts w:cstheme="minorHAnsi"/>
          <w:b/>
          <w:sz w:val="24"/>
          <w:szCs w:val="24"/>
        </w:rPr>
        <w:t xml:space="preserve"> PRAHA“</w:t>
      </w:r>
    </w:p>
    <w:p w14:paraId="01713F0B" w14:textId="77777777" w:rsidR="00E3535F" w:rsidRPr="008D1BCA" w:rsidRDefault="00E3535F" w:rsidP="00241469">
      <w:pPr>
        <w:spacing w:after="0" w:line="240" w:lineRule="exact"/>
        <w:ind w:firstLine="360"/>
        <w:rPr>
          <w:rFonts w:cstheme="minorHAnsi"/>
          <w:sz w:val="24"/>
          <w:szCs w:val="24"/>
        </w:rPr>
      </w:pPr>
      <w:r w:rsidRPr="008D1BCA">
        <w:rPr>
          <w:rFonts w:cstheme="minorHAnsi"/>
          <w:sz w:val="24"/>
          <w:szCs w:val="24"/>
        </w:rPr>
        <w:t>(</w:t>
      </w:r>
      <w:r w:rsidR="00E61CA1" w:rsidRPr="008D1BCA">
        <w:rPr>
          <w:rFonts w:cstheme="minorHAnsi"/>
          <w:sz w:val="24"/>
          <w:szCs w:val="24"/>
        </w:rPr>
        <w:t>spolek</w:t>
      </w:r>
      <w:r w:rsidRPr="008D1BCA">
        <w:rPr>
          <w:rFonts w:cstheme="minorHAnsi"/>
          <w:sz w:val="24"/>
          <w:szCs w:val="24"/>
        </w:rPr>
        <w:t>)</w:t>
      </w:r>
    </w:p>
    <w:p w14:paraId="708C3055" w14:textId="77777777" w:rsidR="00241469" w:rsidRPr="008D1BCA" w:rsidRDefault="00241469" w:rsidP="00241469">
      <w:pPr>
        <w:spacing w:after="0" w:line="240" w:lineRule="exact"/>
        <w:ind w:firstLine="360"/>
        <w:rPr>
          <w:rFonts w:cstheme="minorHAnsi"/>
          <w:sz w:val="24"/>
          <w:szCs w:val="24"/>
        </w:rPr>
      </w:pPr>
      <w:r w:rsidRPr="008D1BCA">
        <w:rPr>
          <w:rFonts w:cstheme="minorHAnsi"/>
          <w:sz w:val="24"/>
          <w:szCs w:val="24"/>
        </w:rPr>
        <w:t>Lovosická 559</w:t>
      </w:r>
      <w:r w:rsidR="00402D14" w:rsidRPr="008D1BCA">
        <w:rPr>
          <w:rFonts w:cstheme="minorHAnsi"/>
          <w:sz w:val="24"/>
          <w:szCs w:val="24"/>
        </w:rPr>
        <w:t>/32</w:t>
      </w:r>
    </w:p>
    <w:p w14:paraId="4D271495" w14:textId="77777777" w:rsidR="00241469" w:rsidRPr="008D1BCA" w:rsidRDefault="00241469" w:rsidP="00241469">
      <w:pPr>
        <w:spacing w:after="0" w:line="240" w:lineRule="exact"/>
        <w:ind w:firstLine="360"/>
        <w:rPr>
          <w:rFonts w:cstheme="minorHAnsi"/>
          <w:sz w:val="24"/>
          <w:szCs w:val="24"/>
        </w:rPr>
      </w:pPr>
      <w:r w:rsidRPr="008D1BCA">
        <w:rPr>
          <w:rFonts w:cstheme="minorHAnsi"/>
          <w:sz w:val="24"/>
          <w:szCs w:val="24"/>
        </w:rPr>
        <w:t xml:space="preserve">190 </w:t>
      </w:r>
      <w:proofErr w:type="gramStart"/>
      <w:r w:rsidRPr="008D1BCA">
        <w:rPr>
          <w:rFonts w:cstheme="minorHAnsi"/>
          <w:sz w:val="24"/>
          <w:szCs w:val="24"/>
        </w:rPr>
        <w:t>00  Praha</w:t>
      </w:r>
      <w:proofErr w:type="gramEnd"/>
      <w:r w:rsidRPr="008D1BCA">
        <w:rPr>
          <w:rFonts w:cstheme="minorHAnsi"/>
          <w:sz w:val="24"/>
          <w:szCs w:val="24"/>
        </w:rPr>
        <w:t xml:space="preserve"> 9</w:t>
      </w:r>
    </w:p>
    <w:p w14:paraId="0753DD34" w14:textId="736BE071" w:rsidR="00FA0B7F" w:rsidRPr="008D1BCA" w:rsidRDefault="00241469" w:rsidP="00C85709">
      <w:pPr>
        <w:spacing w:after="0" w:line="240" w:lineRule="exact"/>
        <w:ind w:left="360"/>
        <w:rPr>
          <w:rFonts w:cstheme="minorHAnsi"/>
          <w:sz w:val="24"/>
          <w:szCs w:val="24"/>
        </w:rPr>
      </w:pPr>
      <w:r w:rsidRPr="008D1BCA">
        <w:rPr>
          <w:rFonts w:cstheme="minorHAnsi"/>
          <w:sz w:val="24"/>
          <w:szCs w:val="24"/>
        </w:rPr>
        <w:t>zastoupená předsedou</w:t>
      </w:r>
      <w:r w:rsidR="00E3535F" w:rsidRPr="008D1BCA">
        <w:rPr>
          <w:rFonts w:cstheme="minorHAnsi"/>
          <w:sz w:val="24"/>
          <w:szCs w:val="24"/>
        </w:rPr>
        <w:t xml:space="preserve"> </w:t>
      </w:r>
      <w:proofErr w:type="gramStart"/>
      <w:r w:rsidR="00E61CA1" w:rsidRPr="008D1BCA">
        <w:rPr>
          <w:rFonts w:cstheme="minorHAnsi"/>
          <w:sz w:val="24"/>
          <w:szCs w:val="24"/>
        </w:rPr>
        <w:t>spolku</w:t>
      </w:r>
      <w:r w:rsidR="00E3535F" w:rsidRPr="008D1BCA">
        <w:rPr>
          <w:rFonts w:cstheme="minorHAnsi"/>
          <w:sz w:val="24"/>
          <w:szCs w:val="24"/>
        </w:rPr>
        <w:t xml:space="preserve"> -</w:t>
      </w:r>
      <w:r w:rsidRPr="008D1BCA">
        <w:rPr>
          <w:rFonts w:cstheme="minorHAnsi"/>
          <w:sz w:val="24"/>
          <w:szCs w:val="24"/>
        </w:rPr>
        <w:t xml:space="preserve"> p</w:t>
      </w:r>
      <w:r w:rsidR="008D1BCA" w:rsidRPr="008D1BCA">
        <w:rPr>
          <w:rFonts w:cstheme="minorHAnsi"/>
          <w:sz w:val="24"/>
          <w:szCs w:val="24"/>
        </w:rPr>
        <w:t>anem</w:t>
      </w:r>
      <w:proofErr w:type="gramEnd"/>
      <w:r w:rsidRPr="008D1BCA">
        <w:rPr>
          <w:rFonts w:cstheme="minorHAnsi"/>
          <w:sz w:val="24"/>
          <w:szCs w:val="24"/>
        </w:rPr>
        <w:t xml:space="preserve"> </w:t>
      </w:r>
      <w:r w:rsidR="00FE7A0E">
        <w:rPr>
          <w:rFonts w:cstheme="minorHAnsi"/>
          <w:sz w:val="24"/>
          <w:szCs w:val="24"/>
        </w:rPr>
        <w:t>Karlem Kaprem,</w:t>
      </w:r>
      <w:r w:rsidR="00FE7A0E" w:rsidRPr="00FE7A0E">
        <w:rPr>
          <w:rFonts w:cstheme="minorHAnsi"/>
          <w:sz w:val="24"/>
          <w:szCs w:val="24"/>
        </w:rPr>
        <w:t xml:space="preserve"> </w:t>
      </w:r>
      <w:r w:rsidR="00FE7A0E">
        <w:rPr>
          <w:rFonts w:cstheme="minorHAnsi"/>
          <w:sz w:val="24"/>
          <w:szCs w:val="24"/>
        </w:rPr>
        <w:t xml:space="preserve">a    místopředsedou panem Viktorem Furmanem, </w:t>
      </w:r>
    </w:p>
    <w:p w14:paraId="3759C5DE" w14:textId="0C8E47EA" w:rsidR="00FA0B7F" w:rsidRPr="008D1BCA" w:rsidRDefault="00C80223" w:rsidP="00FA0B7F">
      <w:pPr>
        <w:spacing w:after="0" w:line="240" w:lineRule="exact"/>
        <w:ind w:firstLine="360"/>
        <w:rPr>
          <w:rFonts w:cstheme="minorHAnsi"/>
          <w:sz w:val="24"/>
          <w:szCs w:val="24"/>
        </w:rPr>
      </w:pPr>
      <w:r w:rsidRPr="008D1BCA">
        <w:rPr>
          <w:rFonts w:cstheme="minorHAnsi"/>
          <w:sz w:val="24"/>
          <w:szCs w:val="24"/>
        </w:rPr>
        <w:t>e-</w:t>
      </w:r>
      <w:r w:rsidR="00FA0B7F" w:rsidRPr="008D1BCA">
        <w:rPr>
          <w:rFonts w:cstheme="minorHAnsi"/>
          <w:sz w:val="24"/>
          <w:szCs w:val="24"/>
        </w:rPr>
        <w:t xml:space="preserve">mail: </w:t>
      </w:r>
    </w:p>
    <w:p w14:paraId="0A08B569" w14:textId="77777777" w:rsidR="009B398A" w:rsidRPr="008D1BCA" w:rsidRDefault="009B398A" w:rsidP="00FA0B7F">
      <w:pPr>
        <w:spacing w:after="0" w:line="240" w:lineRule="exact"/>
        <w:ind w:firstLine="360"/>
        <w:rPr>
          <w:rFonts w:cstheme="minorHAnsi"/>
          <w:sz w:val="24"/>
          <w:szCs w:val="24"/>
        </w:rPr>
      </w:pPr>
      <w:r w:rsidRPr="008D1BCA">
        <w:rPr>
          <w:rFonts w:cstheme="minorHAnsi"/>
          <w:sz w:val="24"/>
          <w:szCs w:val="24"/>
        </w:rPr>
        <w:t>IČO</w:t>
      </w:r>
      <w:r w:rsidR="008D1BCA" w:rsidRPr="008D1BCA">
        <w:rPr>
          <w:rFonts w:cstheme="minorHAnsi"/>
          <w:sz w:val="24"/>
          <w:szCs w:val="24"/>
        </w:rPr>
        <w:t>:</w:t>
      </w:r>
      <w:r w:rsidRPr="008D1BCA">
        <w:rPr>
          <w:rFonts w:cstheme="minorHAnsi"/>
          <w:sz w:val="24"/>
          <w:szCs w:val="24"/>
        </w:rPr>
        <w:t xml:space="preserve"> 00539601</w:t>
      </w:r>
    </w:p>
    <w:p w14:paraId="0B2435DE" w14:textId="77777777" w:rsidR="0002004E" w:rsidRPr="008D1BCA" w:rsidRDefault="004C4954" w:rsidP="00241469">
      <w:pPr>
        <w:spacing w:after="0" w:line="240" w:lineRule="auto"/>
        <w:ind w:firstLine="360"/>
        <w:rPr>
          <w:rFonts w:cstheme="minorHAnsi"/>
          <w:sz w:val="24"/>
          <w:szCs w:val="24"/>
        </w:rPr>
      </w:pPr>
      <w:r w:rsidRPr="008D1BCA">
        <w:rPr>
          <w:rFonts w:cstheme="minorHAnsi"/>
          <w:sz w:val="24"/>
          <w:szCs w:val="24"/>
        </w:rPr>
        <w:t>(dále jen „</w:t>
      </w:r>
      <w:r w:rsidR="003406CF" w:rsidRPr="008D1BCA">
        <w:rPr>
          <w:rFonts w:cstheme="minorHAnsi"/>
          <w:b/>
          <w:sz w:val="24"/>
          <w:szCs w:val="24"/>
        </w:rPr>
        <w:t>N</w:t>
      </w:r>
      <w:r w:rsidRPr="008D1BCA">
        <w:rPr>
          <w:rFonts w:cstheme="minorHAnsi"/>
          <w:b/>
          <w:sz w:val="24"/>
          <w:szCs w:val="24"/>
        </w:rPr>
        <w:t>ájemce</w:t>
      </w:r>
      <w:r w:rsidRPr="008D1BCA">
        <w:rPr>
          <w:rFonts w:cstheme="minorHAnsi"/>
          <w:sz w:val="24"/>
          <w:szCs w:val="24"/>
        </w:rPr>
        <w:t>“)</w:t>
      </w:r>
    </w:p>
    <w:p w14:paraId="07334C62" w14:textId="77777777" w:rsidR="0002004E" w:rsidRPr="008D1BCA" w:rsidRDefault="0002004E" w:rsidP="0002004E">
      <w:pPr>
        <w:spacing w:after="0" w:line="240" w:lineRule="auto"/>
        <w:ind w:firstLine="360"/>
        <w:rPr>
          <w:rFonts w:cstheme="minorHAnsi"/>
          <w:sz w:val="24"/>
          <w:szCs w:val="24"/>
        </w:rPr>
      </w:pPr>
    </w:p>
    <w:p w14:paraId="5606110F" w14:textId="77777777" w:rsidR="00F6396B" w:rsidRPr="008D1BCA" w:rsidRDefault="00F6396B" w:rsidP="0002004E">
      <w:pPr>
        <w:spacing w:after="0" w:line="240" w:lineRule="auto"/>
        <w:ind w:firstLine="360"/>
        <w:rPr>
          <w:rFonts w:cstheme="minorHAnsi"/>
          <w:sz w:val="24"/>
          <w:szCs w:val="24"/>
        </w:rPr>
      </w:pPr>
      <w:r w:rsidRPr="008D1BCA">
        <w:rPr>
          <w:rFonts w:cstheme="minorHAnsi"/>
          <w:sz w:val="24"/>
          <w:szCs w:val="24"/>
        </w:rPr>
        <w:t xml:space="preserve">na straně druhé </w:t>
      </w:r>
    </w:p>
    <w:p w14:paraId="41C954E6" w14:textId="77777777" w:rsidR="00116180" w:rsidRPr="008D1BCA" w:rsidRDefault="00116180" w:rsidP="00FA0B7F">
      <w:pPr>
        <w:spacing w:after="0" w:line="240" w:lineRule="exact"/>
        <w:rPr>
          <w:rFonts w:cstheme="minorHAnsi"/>
          <w:sz w:val="24"/>
          <w:szCs w:val="24"/>
        </w:rPr>
      </w:pPr>
    </w:p>
    <w:p w14:paraId="63CADD56" w14:textId="77777777" w:rsidR="00FA0B7F" w:rsidRPr="008D1BCA" w:rsidRDefault="00FA0B7F" w:rsidP="00FA0B7F">
      <w:pPr>
        <w:spacing w:after="0" w:line="240" w:lineRule="exact"/>
        <w:rPr>
          <w:rFonts w:cstheme="minorHAnsi"/>
          <w:sz w:val="24"/>
          <w:szCs w:val="24"/>
        </w:rPr>
      </w:pPr>
    </w:p>
    <w:p w14:paraId="789A07A7" w14:textId="77777777" w:rsidR="00D76E6B" w:rsidRPr="008D1BCA" w:rsidRDefault="00D76E6B" w:rsidP="00D76E6B">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Čl. II.</w:t>
      </w:r>
    </w:p>
    <w:p w14:paraId="48248296" w14:textId="77777777" w:rsidR="00D76E6B" w:rsidRPr="008D1BCA" w:rsidRDefault="00D76E6B" w:rsidP="00D76E6B">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Předmět smlouvy a účel smlouvy</w:t>
      </w:r>
    </w:p>
    <w:p w14:paraId="3BB28424" w14:textId="77777777" w:rsidR="0002004E" w:rsidRPr="008D1BCA" w:rsidRDefault="0002004E" w:rsidP="00D76E6B">
      <w:pPr>
        <w:spacing w:after="0" w:line="240" w:lineRule="auto"/>
        <w:rPr>
          <w:rFonts w:eastAsia="Times New Roman" w:cstheme="minorHAnsi"/>
          <w:sz w:val="24"/>
          <w:szCs w:val="24"/>
          <w:lang w:eastAsia="cs-CZ"/>
        </w:rPr>
      </w:pPr>
    </w:p>
    <w:p w14:paraId="4A843624" w14:textId="77777777" w:rsidR="0002004E" w:rsidRPr="008D1BCA" w:rsidRDefault="009F47A8" w:rsidP="008D1BCA">
      <w:pPr>
        <w:pStyle w:val="Odstavecseseznamem"/>
        <w:numPr>
          <w:ilvl w:val="0"/>
          <w:numId w:val="8"/>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Pronajímatel je oprávněn nakládat s nebytovými prostory v budově č. p. 726 </w:t>
      </w:r>
      <w:r>
        <w:rPr>
          <w:rFonts w:eastAsia="Times New Roman" w:cstheme="minorHAnsi"/>
          <w:sz w:val="24"/>
          <w:szCs w:val="24"/>
          <w:lang w:eastAsia="cs-CZ"/>
        </w:rPr>
        <w:br/>
      </w:r>
      <w:r w:rsidRPr="008D1BCA">
        <w:rPr>
          <w:rFonts w:eastAsia="Times New Roman" w:cstheme="minorHAnsi"/>
          <w:sz w:val="24"/>
          <w:szCs w:val="24"/>
          <w:lang w:eastAsia="cs-CZ"/>
        </w:rPr>
        <w:t>na pozemku parcela č.</w:t>
      </w:r>
      <w:r>
        <w:rPr>
          <w:rFonts w:eastAsia="Times New Roman" w:cstheme="minorHAnsi"/>
          <w:sz w:val="24"/>
          <w:szCs w:val="24"/>
          <w:lang w:eastAsia="cs-CZ"/>
        </w:rPr>
        <w:t xml:space="preserve"> 1371/</w:t>
      </w:r>
      <w:r w:rsidRPr="008D1BCA">
        <w:rPr>
          <w:rFonts w:eastAsia="Times New Roman" w:cstheme="minorHAnsi"/>
          <w:sz w:val="24"/>
          <w:szCs w:val="24"/>
          <w:lang w:eastAsia="cs-CZ"/>
        </w:rPr>
        <w:t>15, v k.</w:t>
      </w:r>
      <w:r>
        <w:rPr>
          <w:rFonts w:eastAsia="Times New Roman" w:cstheme="minorHAnsi"/>
          <w:sz w:val="24"/>
          <w:szCs w:val="24"/>
          <w:lang w:eastAsia="cs-CZ"/>
        </w:rPr>
        <w:t xml:space="preserve"> </w:t>
      </w:r>
      <w:proofErr w:type="spellStart"/>
      <w:r w:rsidRPr="008D1BCA">
        <w:rPr>
          <w:rFonts w:eastAsia="Times New Roman" w:cstheme="minorHAnsi"/>
          <w:sz w:val="24"/>
          <w:szCs w:val="24"/>
          <w:lang w:eastAsia="cs-CZ"/>
        </w:rPr>
        <w:t>ú.</w:t>
      </w:r>
      <w:proofErr w:type="spellEnd"/>
      <w:r w:rsidRPr="008D1BCA">
        <w:rPr>
          <w:rFonts w:eastAsia="Times New Roman" w:cstheme="minorHAnsi"/>
          <w:sz w:val="24"/>
          <w:szCs w:val="24"/>
          <w:lang w:eastAsia="cs-CZ"/>
        </w:rPr>
        <w:t xml:space="preserve"> Prosek a obci Praha, </w:t>
      </w:r>
      <w:r w:rsidR="00D76E6B" w:rsidRPr="008D1BCA">
        <w:rPr>
          <w:rFonts w:eastAsia="Times New Roman" w:cstheme="minorHAnsi"/>
          <w:sz w:val="24"/>
          <w:szCs w:val="24"/>
          <w:lang w:eastAsia="cs-CZ"/>
        </w:rPr>
        <w:t xml:space="preserve">na adrese </w:t>
      </w:r>
      <w:r w:rsidR="007474A5" w:rsidRPr="008D1BCA">
        <w:rPr>
          <w:rFonts w:eastAsia="Times New Roman" w:cstheme="minorHAnsi"/>
          <w:sz w:val="24"/>
          <w:szCs w:val="24"/>
          <w:lang w:eastAsia="cs-CZ"/>
        </w:rPr>
        <w:t>Litoměřická 726</w:t>
      </w:r>
      <w:r w:rsidR="00D76E6B" w:rsidRPr="008D1BCA">
        <w:rPr>
          <w:rFonts w:eastAsia="Times New Roman" w:cstheme="minorHAnsi"/>
          <w:sz w:val="24"/>
          <w:szCs w:val="24"/>
          <w:lang w:eastAsia="cs-CZ"/>
        </w:rPr>
        <w:t xml:space="preserve">, </w:t>
      </w:r>
      <w:r w:rsidR="003406CF" w:rsidRPr="008D1BCA">
        <w:rPr>
          <w:rFonts w:eastAsia="Times New Roman" w:cstheme="minorHAnsi"/>
          <w:sz w:val="24"/>
          <w:szCs w:val="24"/>
          <w:lang w:eastAsia="cs-CZ"/>
        </w:rPr>
        <w:t xml:space="preserve">190 00 </w:t>
      </w:r>
      <w:r w:rsidR="00D76E6B" w:rsidRPr="008D1BCA">
        <w:rPr>
          <w:rFonts w:eastAsia="Times New Roman" w:cstheme="minorHAnsi"/>
          <w:sz w:val="24"/>
          <w:szCs w:val="24"/>
          <w:lang w:eastAsia="cs-CZ"/>
        </w:rPr>
        <w:t xml:space="preserve">Praha </w:t>
      </w:r>
      <w:r w:rsidR="003406CF" w:rsidRPr="008D1BCA">
        <w:rPr>
          <w:rFonts w:eastAsia="Times New Roman" w:cstheme="minorHAnsi"/>
          <w:sz w:val="24"/>
          <w:szCs w:val="24"/>
          <w:lang w:eastAsia="cs-CZ"/>
        </w:rPr>
        <w:t>9</w:t>
      </w:r>
      <w:r w:rsidR="00D76E6B" w:rsidRPr="008D1BCA">
        <w:rPr>
          <w:rFonts w:eastAsia="Times New Roman" w:cstheme="minorHAnsi"/>
          <w:sz w:val="24"/>
          <w:szCs w:val="24"/>
          <w:lang w:eastAsia="cs-CZ"/>
        </w:rPr>
        <w:t xml:space="preserve">, </w:t>
      </w:r>
      <w:r w:rsidR="003406CF" w:rsidRPr="008D1BCA">
        <w:rPr>
          <w:rFonts w:eastAsia="Times New Roman" w:cstheme="minorHAnsi"/>
          <w:sz w:val="24"/>
          <w:szCs w:val="24"/>
          <w:lang w:eastAsia="cs-CZ"/>
        </w:rPr>
        <w:t>kde</w:t>
      </w:r>
      <w:r w:rsidR="00D76E6B" w:rsidRPr="008D1BCA">
        <w:rPr>
          <w:rFonts w:eastAsia="Times New Roman" w:cstheme="minorHAnsi"/>
          <w:sz w:val="24"/>
          <w:szCs w:val="24"/>
          <w:lang w:eastAsia="cs-CZ"/>
        </w:rPr>
        <w:t xml:space="preserve"> se nachází v</w:t>
      </w:r>
      <w:r w:rsidR="007474A5" w:rsidRPr="008D1BCA">
        <w:rPr>
          <w:rFonts w:eastAsia="Times New Roman" w:cstheme="minorHAnsi"/>
          <w:sz w:val="24"/>
          <w:szCs w:val="24"/>
          <w:lang w:eastAsia="cs-CZ"/>
        </w:rPr>
        <w:t> přízemí tělocvična</w:t>
      </w:r>
      <w:r w:rsidR="00D76E6B" w:rsidRPr="008D1BCA">
        <w:rPr>
          <w:rFonts w:eastAsia="Times New Roman" w:cstheme="minorHAnsi"/>
          <w:sz w:val="24"/>
          <w:szCs w:val="24"/>
          <w:lang w:eastAsia="cs-CZ"/>
        </w:rPr>
        <w:t xml:space="preserve"> a šatna</w:t>
      </w:r>
      <w:r w:rsidR="007474A5" w:rsidRPr="008D1BCA">
        <w:rPr>
          <w:rFonts w:eastAsia="Times New Roman" w:cstheme="minorHAnsi"/>
          <w:sz w:val="24"/>
          <w:szCs w:val="24"/>
          <w:lang w:eastAsia="cs-CZ"/>
        </w:rPr>
        <w:t>.</w:t>
      </w:r>
    </w:p>
    <w:p w14:paraId="4D1DCD7B" w14:textId="5EEA956F" w:rsidR="0002004E" w:rsidRDefault="0002004E" w:rsidP="008D1BCA">
      <w:pPr>
        <w:pStyle w:val="Odstavecseseznamem"/>
        <w:spacing w:after="0" w:line="240" w:lineRule="auto"/>
        <w:jc w:val="both"/>
        <w:rPr>
          <w:rFonts w:eastAsia="Times New Roman" w:cstheme="minorHAnsi"/>
          <w:sz w:val="24"/>
          <w:szCs w:val="24"/>
          <w:lang w:eastAsia="cs-CZ"/>
        </w:rPr>
      </w:pPr>
    </w:p>
    <w:p w14:paraId="6873AA20" w14:textId="38526F8F" w:rsidR="0083716D" w:rsidRDefault="0083716D" w:rsidP="008D1BCA">
      <w:pPr>
        <w:pStyle w:val="Odstavecseseznamem"/>
        <w:spacing w:after="0" w:line="240" w:lineRule="auto"/>
        <w:jc w:val="both"/>
        <w:rPr>
          <w:rFonts w:eastAsia="Times New Roman" w:cstheme="minorHAnsi"/>
          <w:sz w:val="24"/>
          <w:szCs w:val="24"/>
          <w:lang w:eastAsia="cs-CZ"/>
        </w:rPr>
      </w:pPr>
    </w:p>
    <w:p w14:paraId="4D8E83EF" w14:textId="77777777" w:rsidR="0083716D" w:rsidRPr="008D1BCA" w:rsidRDefault="0083716D" w:rsidP="008D1BCA">
      <w:pPr>
        <w:pStyle w:val="Odstavecseseznamem"/>
        <w:spacing w:after="0" w:line="240" w:lineRule="auto"/>
        <w:jc w:val="both"/>
        <w:rPr>
          <w:rFonts w:eastAsia="Times New Roman" w:cstheme="minorHAnsi"/>
          <w:sz w:val="24"/>
          <w:szCs w:val="24"/>
          <w:lang w:eastAsia="cs-CZ"/>
        </w:rPr>
      </w:pPr>
    </w:p>
    <w:p w14:paraId="0B60CFB0" w14:textId="77777777" w:rsidR="007474A5" w:rsidRPr="008D1BCA" w:rsidRDefault="007474A5" w:rsidP="008D1BCA">
      <w:pPr>
        <w:pStyle w:val="Odstavecseseznamem"/>
        <w:numPr>
          <w:ilvl w:val="0"/>
          <w:numId w:val="8"/>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lastRenderedPageBreak/>
        <w:t xml:space="preserve">Touto smlouvou přenechává pronajímatel nájemci do krátkodobého nájmu níže uvedené nebytové prostory v níže uvedených termínech (den </w:t>
      </w:r>
      <w:r w:rsidR="008236AD" w:rsidRPr="008D1BCA">
        <w:rPr>
          <w:rFonts w:eastAsia="Times New Roman" w:cstheme="minorHAnsi"/>
          <w:sz w:val="24"/>
          <w:szCs w:val="24"/>
          <w:lang w:eastAsia="cs-CZ"/>
        </w:rPr>
        <w:t>a čas</w:t>
      </w:r>
      <w:r w:rsidRPr="008D1BCA">
        <w:rPr>
          <w:rFonts w:eastAsia="Times New Roman" w:cstheme="minorHAnsi"/>
          <w:sz w:val="24"/>
          <w:szCs w:val="24"/>
          <w:lang w:eastAsia="cs-CZ"/>
        </w:rPr>
        <w:t>):</w:t>
      </w:r>
    </w:p>
    <w:p w14:paraId="1C0C4AE9" w14:textId="77777777" w:rsidR="0002004E" w:rsidRPr="008D1BCA" w:rsidRDefault="0002004E" w:rsidP="0002004E">
      <w:pPr>
        <w:pStyle w:val="Odstavecseseznamem"/>
        <w:spacing w:after="0" w:line="240" w:lineRule="auto"/>
        <w:jc w:val="both"/>
        <w:rPr>
          <w:rFonts w:eastAsia="Times New Roman" w:cstheme="minorHAnsi"/>
          <w:sz w:val="24"/>
          <w:szCs w:val="24"/>
          <w:lang w:eastAsia="cs-CZ"/>
        </w:rPr>
      </w:pPr>
    </w:p>
    <w:p w14:paraId="1EA29A6C" w14:textId="77777777" w:rsidR="0002004E" w:rsidRPr="008D1BCA" w:rsidRDefault="007874C2" w:rsidP="0002004E">
      <w:pPr>
        <w:pStyle w:val="Odstavecseseznamem"/>
        <w:spacing w:after="0" w:line="240" w:lineRule="auto"/>
        <w:jc w:val="both"/>
        <w:rPr>
          <w:rFonts w:eastAsia="Times New Roman" w:cstheme="minorHAnsi"/>
          <w:b/>
          <w:sz w:val="24"/>
          <w:szCs w:val="24"/>
          <w:lang w:eastAsia="cs-CZ"/>
        </w:rPr>
      </w:pPr>
      <w:r w:rsidRPr="008D1BCA">
        <w:rPr>
          <w:rFonts w:eastAsia="Times New Roman" w:cstheme="minorHAnsi"/>
          <w:sz w:val="24"/>
          <w:szCs w:val="24"/>
          <w:lang w:eastAsia="cs-CZ"/>
        </w:rPr>
        <w:t>Předmět nájmu:</w:t>
      </w:r>
      <w:r w:rsidRPr="008D1BCA">
        <w:rPr>
          <w:rFonts w:eastAsia="Times New Roman" w:cstheme="minorHAnsi"/>
          <w:sz w:val="24"/>
          <w:szCs w:val="24"/>
          <w:lang w:eastAsia="cs-CZ"/>
        </w:rPr>
        <w:tab/>
      </w:r>
      <w:r w:rsidR="00241469" w:rsidRPr="008D1BCA">
        <w:rPr>
          <w:rFonts w:eastAsia="Times New Roman" w:cstheme="minorHAnsi"/>
          <w:b/>
          <w:sz w:val="24"/>
          <w:szCs w:val="24"/>
          <w:lang w:eastAsia="cs-CZ"/>
        </w:rPr>
        <w:t>Velká</w:t>
      </w:r>
      <w:r w:rsidR="0002004E" w:rsidRPr="008D1BCA">
        <w:rPr>
          <w:rFonts w:eastAsia="Times New Roman" w:cstheme="minorHAnsi"/>
          <w:b/>
          <w:sz w:val="24"/>
          <w:szCs w:val="24"/>
          <w:lang w:eastAsia="cs-CZ"/>
        </w:rPr>
        <w:t xml:space="preserve"> tělocvična (</w:t>
      </w:r>
      <w:r w:rsidR="00241469" w:rsidRPr="008D1BCA">
        <w:rPr>
          <w:rFonts w:eastAsia="Times New Roman" w:cstheme="minorHAnsi"/>
          <w:b/>
          <w:sz w:val="24"/>
          <w:szCs w:val="24"/>
          <w:lang w:eastAsia="cs-CZ"/>
        </w:rPr>
        <w:t>V</w:t>
      </w:r>
      <w:r w:rsidR="0002004E" w:rsidRPr="008D1BCA">
        <w:rPr>
          <w:rFonts w:eastAsia="Times New Roman" w:cstheme="minorHAnsi"/>
          <w:b/>
          <w:sz w:val="24"/>
          <w:szCs w:val="24"/>
          <w:lang w:eastAsia="cs-CZ"/>
        </w:rPr>
        <w:t>TV)</w:t>
      </w:r>
    </w:p>
    <w:p w14:paraId="5F0AE98A" w14:textId="77777777" w:rsidR="00293482" w:rsidRPr="008D1BCA" w:rsidRDefault="00293482" w:rsidP="00293482">
      <w:pPr>
        <w:pStyle w:val="Odstavecseseznamem"/>
        <w:spacing w:after="0" w:line="240" w:lineRule="auto"/>
        <w:jc w:val="both"/>
        <w:rPr>
          <w:rFonts w:eastAsia="Times New Roman" w:cstheme="minorHAnsi"/>
          <w:b/>
          <w:sz w:val="24"/>
          <w:szCs w:val="24"/>
          <w:lang w:eastAsia="cs-CZ"/>
        </w:rPr>
      </w:pPr>
      <w:r w:rsidRPr="008D1BCA">
        <w:rPr>
          <w:rFonts w:eastAsia="Times New Roman" w:cstheme="minorHAnsi"/>
          <w:sz w:val="24"/>
          <w:szCs w:val="24"/>
          <w:lang w:eastAsia="cs-CZ"/>
        </w:rPr>
        <w:t>Účel nájmu:</w:t>
      </w:r>
      <w:r w:rsidRPr="008D1BCA">
        <w:rPr>
          <w:rFonts w:eastAsia="Times New Roman" w:cstheme="minorHAnsi"/>
          <w:sz w:val="24"/>
          <w:szCs w:val="24"/>
          <w:lang w:eastAsia="cs-CZ"/>
        </w:rPr>
        <w:tab/>
        <w:t xml:space="preserve">          </w:t>
      </w:r>
      <w:r w:rsidR="007874C2" w:rsidRPr="008D1BCA">
        <w:rPr>
          <w:rFonts w:eastAsia="Times New Roman" w:cstheme="minorHAnsi"/>
          <w:sz w:val="24"/>
          <w:szCs w:val="24"/>
          <w:lang w:eastAsia="cs-CZ"/>
        </w:rPr>
        <w:t xml:space="preserve"> </w:t>
      </w:r>
      <w:r w:rsidR="008D1BCA">
        <w:rPr>
          <w:rFonts w:eastAsia="Times New Roman" w:cstheme="minorHAnsi"/>
          <w:sz w:val="24"/>
          <w:szCs w:val="24"/>
          <w:lang w:eastAsia="cs-CZ"/>
        </w:rPr>
        <w:tab/>
      </w:r>
      <w:r w:rsidRPr="008D1BCA">
        <w:rPr>
          <w:rFonts w:eastAsia="Times New Roman" w:cstheme="minorHAnsi"/>
          <w:b/>
          <w:sz w:val="24"/>
          <w:szCs w:val="24"/>
          <w:lang w:eastAsia="cs-CZ"/>
        </w:rPr>
        <w:t>Volejbal</w:t>
      </w:r>
    </w:p>
    <w:p w14:paraId="40AE37D6" w14:textId="77777777" w:rsidR="0002004E" w:rsidRPr="008D1BCA" w:rsidRDefault="0002004E" w:rsidP="0002004E">
      <w:pPr>
        <w:pStyle w:val="Odstavecseseznamem"/>
        <w:spacing w:after="0" w:line="240" w:lineRule="auto"/>
        <w:jc w:val="both"/>
        <w:rPr>
          <w:rFonts w:eastAsia="Times New Roman" w:cstheme="minorHAnsi"/>
          <w:b/>
          <w:sz w:val="24"/>
          <w:szCs w:val="24"/>
          <w:lang w:eastAsia="cs-CZ"/>
        </w:rPr>
      </w:pPr>
      <w:r w:rsidRPr="008D1BCA">
        <w:rPr>
          <w:rFonts w:eastAsia="Times New Roman" w:cstheme="minorHAnsi"/>
          <w:sz w:val="24"/>
          <w:szCs w:val="24"/>
          <w:lang w:eastAsia="cs-CZ"/>
        </w:rPr>
        <w:t xml:space="preserve">Doba </w:t>
      </w:r>
      <w:proofErr w:type="gramStart"/>
      <w:r w:rsidRPr="008D1BCA">
        <w:rPr>
          <w:rFonts w:eastAsia="Times New Roman" w:cstheme="minorHAnsi"/>
          <w:sz w:val="24"/>
          <w:szCs w:val="24"/>
          <w:lang w:eastAsia="cs-CZ"/>
        </w:rPr>
        <w:t xml:space="preserve">nájmu:   </w:t>
      </w:r>
      <w:proofErr w:type="gramEnd"/>
      <w:r w:rsidRPr="008D1BCA">
        <w:rPr>
          <w:rFonts w:eastAsia="Times New Roman" w:cstheme="minorHAnsi"/>
          <w:sz w:val="24"/>
          <w:szCs w:val="24"/>
          <w:lang w:eastAsia="cs-CZ"/>
        </w:rPr>
        <w:t xml:space="preserve">       </w:t>
      </w:r>
      <w:r w:rsidR="007874C2" w:rsidRPr="008D1BCA">
        <w:rPr>
          <w:rFonts w:eastAsia="Times New Roman" w:cstheme="minorHAnsi"/>
          <w:sz w:val="24"/>
          <w:szCs w:val="24"/>
          <w:lang w:eastAsia="cs-CZ"/>
        </w:rPr>
        <w:t xml:space="preserve"> </w:t>
      </w:r>
      <w:r w:rsidRPr="008D1BCA">
        <w:rPr>
          <w:rFonts w:eastAsia="Times New Roman" w:cstheme="minorHAnsi"/>
          <w:sz w:val="24"/>
          <w:szCs w:val="24"/>
          <w:lang w:eastAsia="cs-CZ"/>
        </w:rPr>
        <w:t xml:space="preserve"> </w:t>
      </w:r>
      <w:r w:rsidR="008D1BCA">
        <w:rPr>
          <w:rFonts w:eastAsia="Times New Roman" w:cstheme="minorHAnsi"/>
          <w:sz w:val="24"/>
          <w:szCs w:val="24"/>
          <w:lang w:eastAsia="cs-CZ"/>
        </w:rPr>
        <w:tab/>
      </w:r>
      <w:r w:rsidR="00241469" w:rsidRPr="008D1BCA">
        <w:rPr>
          <w:rFonts w:eastAsia="Times New Roman" w:cstheme="minorHAnsi"/>
          <w:b/>
          <w:sz w:val="24"/>
          <w:szCs w:val="24"/>
          <w:lang w:eastAsia="cs-CZ"/>
        </w:rPr>
        <w:t>Pondělí</w:t>
      </w:r>
      <w:r w:rsidRPr="008D1BCA">
        <w:rPr>
          <w:rFonts w:eastAsia="Times New Roman" w:cstheme="minorHAnsi"/>
          <w:b/>
          <w:sz w:val="24"/>
          <w:szCs w:val="24"/>
          <w:lang w:eastAsia="cs-CZ"/>
        </w:rPr>
        <w:t xml:space="preserve">:  </w:t>
      </w:r>
      <w:r w:rsidR="00241469" w:rsidRPr="008D1BCA">
        <w:rPr>
          <w:rFonts w:eastAsia="Times New Roman" w:cstheme="minorHAnsi"/>
          <w:b/>
          <w:sz w:val="24"/>
          <w:szCs w:val="24"/>
          <w:lang w:eastAsia="cs-CZ"/>
        </w:rPr>
        <w:t xml:space="preserve">19.00 </w:t>
      </w:r>
      <w:r w:rsidR="00B33EEB" w:rsidRPr="008D1BCA">
        <w:rPr>
          <w:rFonts w:eastAsia="Times New Roman" w:cstheme="minorHAnsi"/>
          <w:b/>
          <w:sz w:val="24"/>
          <w:szCs w:val="24"/>
          <w:lang w:eastAsia="cs-CZ"/>
        </w:rPr>
        <w:t>–</w:t>
      </w:r>
      <w:r w:rsidRPr="008D1BCA">
        <w:rPr>
          <w:rFonts w:eastAsia="Times New Roman" w:cstheme="minorHAnsi"/>
          <w:b/>
          <w:sz w:val="24"/>
          <w:szCs w:val="24"/>
          <w:lang w:eastAsia="cs-CZ"/>
        </w:rPr>
        <w:t xml:space="preserve"> 2</w:t>
      </w:r>
      <w:r w:rsidR="00DD5A86">
        <w:rPr>
          <w:rFonts w:eastAsia="Times New Roman" w:cstheme="minorHAnsi"/>
          <w:b/>
          <w:sz w:val="24"/>
          <w:szCs w:val="24"/>
          <w:lang w:eastAsia="cs-CZ"/>
        </w:rPr>
        <w:t>1</w:t>
      </w:r>
      <w:r w:rsidR="00B33EEB" w:rsidRPr="008D1BCA">
        <w:rPr>
          <w:rFonts w:eastAsia="Times New Roman" w:cstheme="minorHAnsi"/>
          <w:b/>
          <w:sz w:val="24"/>
          <w:szCs w:val="24"/>
          <w:lang w:eastAsia="cs-CZ"/>
        </w:rPr>
        <w:t>.</w:t>
      </w:r>
      <w:r w:rsidR="00B54373">
        <w:rPr>
          <w:rFonts w:eastAsia="Times New Roman" w:cstheme="minorHAnsi"/>
          <w:b/>
          <w:sz w:val="24"/>
          <w:szCs w:val="24"/>
          <w:lang w:eastAsia="cs-CZ"/>
        </w:rPr>
        <w:t>00</w:t>
      </w:r>
      <w:r w:rsidRPr="008D1BCA">
        <w:rPr>
          <w:rFonts w:eastAsia="Times New Roman" w:cstheme="minorHAnsi"/>
          <w:b/>
          <w:sz w:val="24"/>
          <w:szCs w:val="24"/>
          <w:lang w:eastAsia="cs-CZ"/>
        </w:rPr>
        <w:t xml:space="preserve"> hod.</w:t>
      </w:r>
      <w:r w:rsidR="00B724F1" w:rsidRPr="008D1BCA">
        <w:rPr>
          <w:rFonts w:eastAsia="Times New Roman" w:cstheme="minorHAnsi"/>
          <w:b/>
          <w:sz w:val="24"/>
          <w:szCs w:val="24"/>
          <w:lang w:eastAsia="cs-CZ"/>
        </w:rPr>
        <w:t xml:space="preserve"> tj. </w:t>
      </w:r>
      <w:r w:rsidR="00DD5A86">
        <w:rPr>
          <w:rFonts w:eastAsia="Times New Roman" w:cstheme="minorHAnsi"/>
          <w:b/>
          <w:sz w:val="24"/>
          <w:szCs w:val="24"/>
          <w:lang w:eastAsia="cs-CZ"/>
        </w:rPr>
        <w:t>2</w:t>
      </w:r>
      <w:r w:rsidR="00886010" w:rsidRPr="008D1BCA">
        <w:rPr>
          <w:rFonts w:eastAsia="Times New Roman" w:cstheme="minorHAnsi"/>
          <w:b/>
          <w:sz w:val="24"/>
          <w:szCs w:val="24"/>
          <w:lang w:eastAsia="cs-CZ"/>
        </w:rPr>
        <w:t xml:space="preserve"> </w:t>
      </w:r>
      <w:r w:rsidRPr="008D1BCA">
        <w:rPr>
          <w:rFonts w:eastAsia="Times New Roman" w:cstheme="minorHAnsi"/>
          <w:b/>
          <w:sz w:val="24"/>
          <w:szCs w:val="24"/>
          <w:lang w:eastAsia="cs-CZ"/>
        </w:rPr>
        <w:t>hod</w:t>
      </w:r>
      <w:r w:rsidR="00886010" w:rsidRPr="008D1BCA">
        <w:rPr>
          <w:rFonts w:eastAsia="Times New Roman" w:cstheme="minorHAnsi"/>
          <w:b/>
          <w:sz w:val="24"/>
          <w:szCs w:val="24"/>
          <w:lang w:eastAsia="cs-CZ"/>
        </w:rPr>
        <w:t>.</w:t>
      </w:r>
    </w:p>
    <w:p w14:paraId="76A0EB60" w14:textId="77777777" w:rsidR="00405B06" w:rsidRPr="008D1BCA" w:rsidRDefault="00405B06" w:rsidP="00405B06">
      <w:pPr>
        <w:pStyle w:val="Odstavecseseznamem"/>
        <w:spacing w:after="0" w:line="240" w:lineRule="auto"/>
        <w:ind w:left="2832"/>
        <w:jc w:val="both"/>
        <w:rPr>
          <w:rFonts w:eastAsia="Times New Roman" w:cstheme="minorHAnsi"/>
          <w:sz w:val="24"/>
          <w:szCs w:val="24"/>
          <w:lang w:eastAsia="cs-CZ"/>
        </w:rPr>
      </w:pPr>
      <w:proofErr w:type="gramStart"/>
      <w:r w:rsidRPr="008D1BCA">
        <w:rPr>
          <w:rFonts w:eastAsia="Times New Roman" w:cstheme="minorHAnsi"/>
          <w:b/>
          <w:sz w:val="24"/>
          <w:szCs w:val="24"/>
          <w:lang w:eastAsia="cs-CZ"/>
        </w:rPr>
        <w:t xml:space="preserve">Pátek:   </w:t>
      </w:r>
      <w:proofErr w:type="gramEnd"/>
      <w:r w:rsidRPr="008D1BCA">
        <w:rPr>
          <w:rFonts w:eastAsia="Times New Roman" w:cstheme="minorHAnsi"/>
          <w:b/>
          <w:sz w:val="24"/>
          <w:szCs w:val="24"/>
          <w:lang w:eastAsia="cs-CZ"/>
        </w:rPr>
        <w:t xml:space="preserve">  </w:t>
      </w:r>
      <w:r w:rsidR="00B54373">
        <w:rPr>
          <w:rFonts w:eastAsia="Times New Roman" w:cstheme="minorHAnsi"/>
          <w:b/>
          <w:sz w:val="24"/>
          <w:szCs w:val="24"/>
          <w:lang w:eastAsia="cs-CZ"/>
        </w:rPr>
        <w:t xml:space="preserve"> </w:t>
      </w:r>
      <w:r w:rsidRPr="008D1BCA">
        <w:rPr>
          <w:rFonts w:eastAsia="Times New Roman" w:cstheme="minorHAnsi"/>
          <w:b/>
          <w:sz w:val="24"/>
          <w:szCs w:val="24"/>
          <w:lang w:eastAsia="cs-CZ"/>
        </w:rPr>
        <w:t>16.30 – 18.00 hod.</w:t>
      </w:r>
      <w:r w:rsidR="00B54373">
        <w:rPr>
          <w:rFonts w:eastAsia="Times New Roman" w:cstheme="minorHAnsi"/>
          <w:b/>
          <w:sz w:val="24"/>
          <w:szCs w:val="24"/>
          <w:lang w:eastAsia="cs-CZ"/>
        </w:rPr>
        <w:t xml:space="preserve"> tj. 1,5 hod.</w:t>
      </w:r>
    </w:p>
    <w:p w14:paraId="0816335E" w14:textId="3EAE878E" w:rsidR="0002254E" w:rsidRPr="0083716D" w:rsidRDefault="00B54373" w:rsidP="0083716D">
      <w:pPr>
        <w:spacing w:after="0" w:line="240" w:lineRule="auto"/>
        <w:jc w:val="both"/>
        <w:rPr>
          <w:rFonts w:eastAsia="Times New Roman" w:cstheme="minorHAnsi"/>
          <w:b/>
          <w:sz w:val="24"/>
          <w:szCs w:val="24"/>
          <w:lang w:eastAsia="cs-CZ"/>
        </w:rPr>
      </w:pPr>
      <w:r w:rsidRPr="0083716D">
        <w:rPr>
          <w:rFonts w:eastAsia="Times New Roman" w:cstheme="minorHAnsi"/>
          <w:b/>
          <w:sz w:val="24"/>
          <w:szCs w:val="24"/>
          <w:lang w:eastAsia="cs-CZ"/>
        </w:rPr>
        <w:tab/>
      </w:r>
      <w:r w:rsidRPr="0083716D">
        <w:rPr>
          <w:rFonts w:eastAsia="Times New Roman" w:cstheme="minorHAnsi"/>
          <w:b/>
          <w:sz w:val="24"/>
          <w:szCs w:val="24"/>
          <w:lang w:eastAsia="cs-CZ"/>
        </w:rPr>
        <w:tab/>
      </w:r>
    </w:p>
    <w:p w14:paraId="56BD556B" w14:textId="77777777" w:rsidR="00B54373" w:rsidRPr="008D1BCA" w:rsidRDefault="00B54373" w:rsidP="00B33EEB">
      <w:pPr>
        <w:pStyle w:val="Odstavecseseznamem"/>
        <w:spacing w:after="0" w:line="240" w:lineRule="auto"/>
        <w:jc w:val="both"/>
        <w:rPr>
          <w:rFonts w:eastAsia="Times New Roman" w:cstheme="minorHAnsi"/>
          <w:sz w:val="24"/>
          <w:szCs w:val="24"/>
          <w:lang w:eastAsia="cs-CZ"/>
        </w:rPr>
      </w:pPr>
      <w:r>
        <w:rPr>
          <w:rFonts w:eastAsia="Times New Roman" w:cstheme="minorHAnsi"/>
          <w:b/>
          <w:sz w:val="24"/>
          <w:szCs w:val="24"/>
          <w:lang w:eastAsia="cs-CZ"/>
        </w:rPr>
        <w:t xml:space="preserve">Pronájem </w:t>
      </w:r>
      <w:r w:rsidR="00E70F81">
        <w:rPr>
          <w:rFonts w:eastAsia="Times New Roman" w:cstheme="minorHAnsi"/>
          <w:b/>
          <w:sz w:val="24"/>
          <w:szCs w:val="24"/>
          <w:lang w:eastAsia="cs-CZ"/>
        </w:rPr>
        <w:t>tělocvičen je rov</w:t>
      </w:r>
      <w:r>
        <w:rPr>
          <w:rFonts w:eastAsia="Times New Roman" w:cstheme="minorHAnsi"/>
          <w:b/>
          <w:sz w:val="24"/>
          <w:szCs w:val="24"/>
          <w:lang w:eastAsia="cs-CZ"/>
        </w:rPr>
        <w:t xml:space="preserve">něž možný za účelem pořádání volejbalového </w:t>
      </w:r>
      <w:proofErr w:type="gramStart"/>
      <w:r>
        <w:rPr>
          <w:rFonts w:eastAsia="Times New Roman" w:cstheme="minorHAnsi"/>
          <w:b/>
          <w:sz w:val="24"/>
          <w:szCs w:val="24"/>
          <w:lang w:eastAsia="cs-CZ"/>
        </w:rPr>
        <w:t>turnaje  nájemcem</w:t>
      </w:r>
      <w:proofErr w:type="gramEnd"/>
      <w:r>
        <w:rPr>
          <w:rFonts w:eastAsia="Times New Roman" w:cstheme="minorHAnsi"/>
          <w:b/>
          <w:sz w:val="24"/>
          <w:szCs w:val="24"/>
          <w:lang w:eastAsia="cs-CZ"/>
        </w:rPr>
        <w:t xml:space="preserve"> zpravidla o </w:t>
      </w:r>
      <w:r w:rsidR="00E70F81">
        <w:rPr>
          <w:rFonts w:eastAsia="Times New Roman" w:cstheme="minorHAnsi"/>
          <w:b/>
          <w:sz w:val="24"/>
          <w:szCs w:val="24"/>
          <w:lang w:eastAsia="cs-CZ"/>
        </w:rPr>
        <w:t>víkendech. Cena bude odpovídat hodinovému pronájmu patřičné TV.</w:t>
      </w:r>
    </w:p>
    <w:p w14:paraId="3882D385" w14:textId="77777777" w:rsidR="00B33EEB" w:rsidRPr="008D1BCA" w:rsidRDefault="00B33EEB" w:rsidP="00E3535F">
      <w:pPr>
        <w:pStyle w:val="Odstavecseseznamem"/>
        <w:spacing w:after="0" w:line="240" w:lineRule="auto"/>
        <w:jc w:val="both"/>
        <w:rPr>
          <w:rFonts w:eastAsia="Times New Roman" w:cstheme="minorHAnsi"/>
          <w:sz w:val="24"/>
          <w:szCs w:val="24"/>
          <w:lang w:eastAsia="cs-CZ"/>
        </w:rPr>
      </w:pPr>
    </w:p>
    <w:p w14:paraId="0DF97381" w14:textId="5CAEF0B9" w:rsidR="0078643B" w:rsidRPr="008D1BCA" w:rsidRDefault="0078643B" w:rsidP="00E3535F">
      <w:pPr>
        <w:pStyle w:val="Odstavecseseznamem"/>
        <w:numPr>
          <w:ilvl w:val="0"/>
          <w:numId w:val="8"/>
        </w:numPr>
        <w:spacing w:after="0" w:line="240" w:lineRule="exact"/>
        <w:jc w:val="both"/>
        <w:rPr>
          <w:rFonts w:eastAsia="Times New Roman" w:cstheme="minorHAnsi"/>
          <w:sz w:val="24"/>
          <w:szCs w:val="24"/>
          <w:lang w:eastAsia="cs-CZ"/>
        </w:rPr>
      </w:pPr>
      <w:r w:rsidRPr="008D1BCA">
        <w:rPr>
          <w:rFonts w:eastAsia="Times New Roman" w:cstheme="minorHAnsi"/>
          <w:sz w:val="24"/>
          <w:szCs w:val="24"/>
          <w:lang w:eastAsia="cs-CZ"/>
        </w:rPr>
        <w:t xml:space="preserve">Nájem se v této smlouvě sjednává na </w:t>
      </w:r>
      <w:r w:rsidRPr="008D1BCA">
        <w:rPr>
          <w:rFonts w:eastAsia="Times New Roman" w:cstheme="minorHAnsi"/>
          <w:b/>
          <w:sz w:val="24"/>
          <w:szCs w:val="24"/>
          <w:lang w:eastAsia="cs-CZ"/>
        </w:rPr>
        <w:t xml:space="preserve">dobu určitou po dobu 1 </w:t>
      </w:r>
      <w:r w:rsidR="00116180" w:rsidRPr="008D1BCA">
        <w:rPr>
          <w:rFonts w:eastAsia="Times New Roman" w:cstheme="minorHAnsi"/>
          <w:b/>
          <w:sz w:val="24"/>
          <w:szCs w:val="24"/>
          <w:lang w:eastAsia="cs-CZ"/>
        </w:rPr>
        <w:t xml:space="preserve">školního </w:t>
      </w:r>
      <w:r w:rsidRPr="008D1BCA">
        <w:rPr>
          <w:rFonts w:eastAsia="Times New Roman" w:cstheme="minorHAnsi"/>
          <w:b/>
          <w:sz w:val="24"/>
          <w:szCs w:val="24"/>
          <w:lang w:eastAsia="cs-CZ"/>
        </w:rPr>
        <w:t xml:space="preserve">roku s platností </w:t>
      </w:r>
      <w:r w:rsidRPr="00FF238F">
        <w:rPr>
          <w:rFonts w:eastAsia="Times New Roman" w:cstheme="minorHAnsi"/>
          <w:b/>
          <w:sz w:val="24"/>
          <w:szCs w:val="24"/>
          <w:lang w:eastAsia="cs-CZ"/>
        </w:rPr>
        <w:t xml:space="preserve">od </w:t>
      </w:r>
      <w:r w:rsidR="00393C1D">
        <w:rPr>
          <w:rFonts w:eastAsia="Times New Roman" w:cstheme="minorHAnsi"/>
          <w:b/>
          <w:sz w:val="24"/>
          <w:szCs w:val="24"/>
          <w:lang w:eastAsia="cs-CZ"/>
        </w:rPr>
        <w:t>1</w:t>
      </w:r>
      <w:r w:rsidRPr="00FF238F">
        <w:rPr>
          <w:rFonts w:eastAsia="Times New Roman" w:cstheme="minorHAnsi"/>
          <w:b/>
          <w:sz w:val="24"/>
          <w:szCs w:val="24"/>
          <w:lang w:eastAsia="cs-CZ"/>
        </w:rPr>
        <w:t>.</w:t>
      </w:r>
      <w:r w:rsidR="003E5AE0" w:rsidRPr="00FF238F">
        <w:rPr>
          <w:rFonts w:eastAsia="Times New Roman" w:cstheme="minorHAnsi"/>
          <w:b/>
          <w:sz w:val="24"/>
          <w:szCs w:val="24"/>
          <w:lang w:eastAsia="cs-CZ"/>
        </w:rPr>
        <w:t xml:space="preserve"> </w:t>
      </w:r>
      <w:r w:rsidR="008D1BCA" w:rsidRPr="00FF238F">
        <w:rPr>
          <w:rFonts w:eastAsia="Times New Roman" w:cstheme="minorHAnsi"/>
          <w:b/>
          <w:sz w:val="24"/>
          <w:szCs w:val="24"/>
          <w:lang w:eastAsia="cs-CZ"/>
        </w:rPr>
        <w:t>9</w:t>
      </w:r>
      <w:r w:rsidRPr="00FF238F">
        <w:rPr>
          <w:rFonts w:eastAsia="Times New Roman" w:cstheme="minorHAnsi"/>
          <w:b/>
          <w:sz w:val="24"/>
          <w:szCs w:val="24"/>
          <w:lang w:eastAsia="cs-CZ"/>
        </w:rPr>
        <w:t>.</w:t>
      </w:r>
      <w:r w:rsidR="003E5AE0" w:rsidRPr="00FF238F">
        <w:rPr>
          <w:rFonts w:eastAsia="Times New Roman" w:cstheme="minorHAnsi"/>
          <w:b/>
          <w:sz w:val="24"/>
          <w:szCs w:val="24"/>
          <w:lang w:eastAsia="cs-CZ"/>
        </w:rPr>
        <w:t xml:space="preserve"> </w:t>
      </w:r>
      <w:r w:rsidRPr="00FF238F">
        <w:rPr>
          <w:rFonts w:eastAsia="Times New Roman" w:cstheme="minorHAnsi"/>
          <w:b/>
          <w:sz w:val="24"/>
          <w:szCs w:val="24"/>
          <w:lang w:eastAsia="cs-CZ"/>
        </w:rPr>
        <w:t>20</w:t>
      </w:r>
      <w:r w:rsidR="00DD5A86" w:rsidRPr="00FF238F">
        <w:rPr>
          <w:rFonts w:eastAsia="Times New Roman" w:cstheme="minorHAnsi"/>
          <w:b/>
          <w:sz w:val="24"/>
          <w:szCs w:val="24"/>
          <w:lang w:eastAsia="cs-CZ"/>
        </w:rPr>
        <w:t>2</w:t>
      </w:r>
      <w:r w:rsidR="00DE3978">
        <w:rPr>
          <w:rFonts w:eastAsia="Times New Roman" w:cstheme="minorHAnsi"/>
          <w:b/>
          <w:sz w:val="24"/>
          <w:szCs w:val="24"/>
          <w:lang w:eastAsia="cs-CZ"/>
        </w:rPr>
        <w:t>5</w:t>
      </w:r>
      <w:r w:rsidR="00116180" w:rsidRPr="008D1BCA">
        <w:rPr>
          <w:rFonts w:eastAsia="Times New Roman" w:cstheme="minorHAnsi"/>
          <w:b/>
          <w:sz w:val="24"/>
          <w:szCs w:val="24"/>
          <w:lang w:eastAsia="cs-CZ"/>
        </w:rPr>
        <w:t xml:space="preserve"> do 3</w:t>
      </w:r>
      <w:r w:rsidR="00393C1D">
        <w:rPr>
          <w:rFonts w:eastAsia="Times New Roman" w:cstheme="minorHAnsi"/>
          <w:b/>
          <w:sz w:val="24"/>
          <w:szCs w:val="24"/>
          <w:lang w:eastAsia="cs-CZ"/>
        </w:rPr>
        <w:t>1</w:t>
      </w:r>
      <w:r w:rsidR="00116180" w:rsidRPr="008D1BCA">
        <w:rPr>
          <w:rFonts w:eastAsia="Times New Roman" w:cstheme="minorHAnsi"/>
          <w:b/>
          <w:sz w:val="24"/>
          <w:szCs w:val="24"/>
          <w:lang w:eastAsia="cs-CZ"/>
        </w:rPr>
        <w:t>.</w:t>
      </w:r>
      <w:r w:rsidR="003E5AE0">
        <w:rPr>
          <w:rFonts w:eastAsia="Times New Roman" w:cstheme="minorHAnsi"/>
          <w:b/>
          <w:sz w:val="24"/>
          <w:szCs w:val="24"/>
          <w:lang w:eastAsia="cs-CZ"/>
        </w:rPr>
        <w:t xml:space="preserve"> </w:t>
      </w:r>
      <w:r w:rsidR="00393C1D">
        <w:rPr>
          <w:rFonts w:eastAsia="Times New Roman" w:cstheme="minorHAnsi"/>
          <w:b/>
          <w:sz w:val="24"/>
          <w:szCs w:val="24"/>
          <w:lang w:eastAsia="cs-CZ"/>
        </w:rPr>
        <w:t>5</w:t>
      </w:r>
      <w:r w:rsidR="00116180" w:rsidRPr="008D1BCA">
        <w:rPr>
          <w:rFonts w:eastAsia="Times New Roman" w:cstheme="minorHAnsi"/>
          <w:b/>
          <w:sz w:val="24"/>
          <w:szCs w:val="24"/>
          <w:lang w:eastAsia="cs-CZ"/>
        </w:rPr>
        <w:t>.</w:t>
      </w:r>
      <w:r w:rsidR="003E5AE0">
        <w:rPr>
          <w:rFonts w:eastAsia="Times New Roman" w:cstheme="minorHAnsi"/>
          <w:b/>
          <w:sz w:val="24"/>
          <w:szCs w:val="24"/>
          <w:lang w:eastAsia="cs-CZ"/>
        </w:rPr>
        <w:t xml:space="preserve"> </w:t>
      </w:r>
      <w:r w:rsidR="00116180" w:rsidRPr="008D1BCA">
        <w:rPr>
          <w:rFonts w:eastAsia="Times New Roman" w:cstheme="minorHAnsi"/>
          <w:b/>
          <w:sz w:val="24"/>
          <w:szCs w:val="24"/>
          <w:lang w:eastAsia="cs-CZ"/>
        </w:rPr>
        <w:t>20</w:t>
      </w:r>
      <w:r w:rsidR="00D553BD">
        <w:rPr>
          <w:rFonts w:eastAsia="Times New Roman" w:cstheme="minorHAnsi"/>
          <w:b/>
          <w:sz w:val="24"/>
          <w:szCs w:val="24"/>
          <w:lang w:eastAsia="cs-CZ"/>
        </w:rPr>
        <w:t>2</w:t>
      </w:r>
      <w:r w:rsidR="00DE3978">
        <w:rPr>
          <w:rFonts w:eastAsia="Times New Roman" w:cstheme="minorHAnsi"/>
          <w:b/>
          <w:sz w:val="24"/>
          <w:szCs w:val="24"/>
          <w:lang w:eastAsia="cs-CZ"/>
        </w:rPr>
        <w:t>6</w:t>
      </w:r>
      <w:r w:rsidR="00116180" w:rsidRPr="008D1BCA">
        <w:rPr>
          <w:rFonts w:eastAsia="Times New Roman" w:cstheme="minorHAnsi"/>
          <w:b/>
          <w:sz w:val="24"/>
          <w:szCs w:val="24"/>
          <w:lang w:eastAsia="cs-CZ"/>
        </w:rPr>
        <w:t>.</w:t>
      </w:r>
    </w:p>
    <w:p w14:paraId="35D0DBB4" w14:textId="77777777" w:rsidR="0078643B" w:rsidRPr="008D1BCA" w:rsidRDefault="0078643B" w:rsidP="0078643B">
      <w:pPr>
        <w:spacing w:after="0" w:line="240" w:lineRule="exact"/>
        <w:jc w:val="both"/>
        <w:rPr>
          <w:rFonts w:eastAsia="Times New Roman" w:cstheme="minorHAnsi"/>
          <w:sz w:val="24"/>
          <w:szCs w:val="24"/>
          <w:lang w:eastAsia="cs-CZ"/>
        </w:rPr>
      </w:pPr>
    </w:p>
    <w:p w14:paraId="288958F1" w14:textId="77777777" w:rsidR="0002004E" w:rsidRPr="008D1BCA" w:rsidRDefault="0002004E" w:rsidP="0002004E">
      <w:pPr>
        <w:spacing w:after="0" w:line="240" w:lineRule="exact"/>
        <w:jc w:val="both"/>
        <w:rPr>
          <w:rFonts w:eastAsia="Times New Roman" w:cstheme="minorHAnsi"/>
          <w:sz w:val="24"/>
          <w:szCs w:val="24"/>
          <w:lang w:eastAsia="cs-CZ"/>
        </w:rPr>
      </w:pPr>
    </w:p>
    <w:p w14:paraId="3825D325" w14:textId="77777777" w:rsidR="000468AA" w:rsidRPr="008D1BCA" w:rsidRDefault="000468AA" w:rsidP="000468AA">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Čl. III.</w:t>
      </w:r>
    </w:p>
    <w:p w14:paraId="1E21F1C2" w14:textId="77777777" w:rsidR="000468AA" w:rsidRPr="008D1BCA" w:rsidRDefault="000468AA" w:rsidP="008D1BCA">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Nájemné a platební podmínky</w:t>
      </w:r>
    </w:p>
    <w:p w14:paraId="1744659D" w14:textId="77777777" w:rsidR="000468AA" w:rsidRPr="008D1BCA" w:rsidRDefault="000468AA" w:rsidP="008D1BCA">
      <w:pPr>
        <w:spacing w:after="0" w:line="240" w:lineRule="auto"/>
        <w:jc w:val="both"/>
        <w:rPr>
          <w:rFonts w:eastAsia="Times New Roman" w:cstheme="minorHAnsi"/>
          <w:sz w:val="24"/>
          <w:szCs w:val="24"/>
          <w:lang w:eastAsia="cs-CZ"/>
        </w:rPr>
      </w:pPr>
    </w:p>
    <w:p w14:paraId="35FAEC1C" w14:textId="77777777" w:rsidR="00E02E1F" w:rsidRPr="008D1BCA" w:rsidRDefault="000468AA" w:rsidP="008D1BCA">
      <w:pPr>
        <w:numPr>
          <w:ilvl w:val="0"/>
          <w:numId w:val="3"/>
        </w:numPr>
        <w:spacing w:after="0" w:line="240" w:lineRule="exact"/>
        <w:ind w:left="714" w:hanging="357"/>
        <w:jc w:val="both"/>
        <w:rPr>
          <w:rFonts w:cstheme="minorHAnsi"/>
          <w:sz w:val="24"/>
          <w:szCs w:val="24"/>
        </w:rPr>
      </w:pPr>
      <w:r w:rsidRPr="008D1BCA">
        <w:rPr>
          <w:rFonts w:eastAsia="Times New Roman" w:cstheme="minorHAnsi"/>
          <w:sz w:val="24"/>
          <w:szCs w:val="24"/>
          <w:lang w:eastAsia="cs-CZ"/>
        </w:rPr>
        <w:t>Nájemné bylo stanoven</w:t>
      </w:r>
      <w:r w:rsidR="003406CF" w:rsidRPr="008D1BCA">
        <w:rPr>
          <w:rFonts w:eastAsia="Times New Roman" w:cstheme="minorHAnsi"/>
          <w:sz w:val="24"/>
          <w:szCs w:val="24"/>
          <w:lang w:eastAsia="cs-CZ"/>
        </w:rPr>
        <w:t>o</w:t>
      </w:r>
      <w:r w:rsidRPr="008D1BCA">
        <w:rPr>
          <w:rFonts w:eastAsia="Times New Roman" w:cstheme="minorHAnsi"/>
          <w:sz w:val="24"/>
          <w:szCs w:val="24"/>
          <w:lang w:eastAsia="cs-CZ"/>
        </w:rPr>
        <w:t xml:space="preserve"> dohodou smluvních stran a činí</w:t>
      </w:r>
      <w:r w:rsidR="009E3E2B">
        <w:rPr>
          <w:rFonts w:eastAsia="Times New Roman" w:cstheme="minorHAnsi"/>
          <w:sz w:val="24"/>
          <w:szCs w:val="24"/>
          <w:lang w:eastAsia="cs-CZ"/>
        </w:rPr>
        <w:t>:</w:t>
      </w:r>
      <w:r w:rsidRPr="008D1BCA">
        <w:rPr>
          <w:rFonts w:eastAsia="Times New Roman" w:cstheme="minorHAnsi"/>
          <w:sz w:val="24"/>
          <w:szCs w:val="24"/>
          <w:lang w:eastAsia="cs-CZ"/>
        </w:rPr>
        <w:t xml:space="preserve"> </w:t>
      </w:r>
    </w:p>
    <w:p w14:paraId="7640D139" w14:textId="58D2093F" w:rsidR="00E02E1F" w:rsidRPr="008D1BCA" w:rsidRDefault="001E1AD5" w:rsidP="008D1BCA">
      <w:pPr>
        <w:pStyle w:val="Odstavecseseznamem"/>
        <w:numPr>
          <w:ilvl w:val="0"/>
          <w:numId w:val="11"/>
        </w:numPr>
        <w:spacing w:after="0" w:line="240" w:lineRule="exact"/>
        <w:jc w:val="both"/>
        <w:rPr>
          <w:rFonts w:cstheme="minorHAnsi"/>
          <w:sz w:val="24"/>
          <w:szCs w:val="24"/>
        </w:rPr>
      </w:pPr>
      <w:r w:rsidRPr="008D1BCA">
        <w:rPr>
          <w:rFonts w:eastAsia="Times New Roman" w:cstheme="minorHAnsi"/>
          <w:b/>
          <w:sz w:val="24"/>
          <w:szCs w:val="24"/>
          <w:lang w:eastAsia="cs-CZ"/>
        </w:rPr>
        <w:t>4</w:t>
      </w:r>
      <w:r w:rsidR="00B52FD7">
        <w:rPr>
          <w:rFonts w:eastAsia="Times New Roman" w:cstheme="minorHAnsi"/>
          <w:b/>
          <w:sz w:val="24"/>
          <w:szCs w:val="24"/>
          <w:lang w:eastAsia="cs-CZ"/>
        </w:rPr>
        <w:t>8</w:t>
      </w:r>
      <w:r w:rsidRPr="008D1BCA">
        <w:rPr>
          <w:rFonts w:eastAsia="Times New Roman" w:cstheme="minorHAnsi"/>
          <w:b/>
          <w:sz w:val="24"/>
          <w:szCs w:val="24"/>
          <w:lang w:eastAsia="cs-CZ"/>
        </w:rPr>
        <w:t>0</w:t>
      </w:r>
      <w:r w:rsidR="00E02E1F" w:rsidRPr="008D1BCA">
        <w:rPr>
          <w:rFonts w:eastAsia="Times New Roman" w:cstheme="minorHAnsi"/>
          <w:b/>
          <w:sz w:val="24"/>
          <w:szCs w:val="24"/>
          <w:lang w:eastAsia="cs-CZ"/>
        </w:rPr>
        <w:t>,- Kč/hod. za velkou tělocvičnu (VTV)</w:t>
      </w:r>
      <w:r w:rsidR="009E3E2B">
        <w:rPr>
          <w:rFonts w:eastAsia="Times New Roman" w:cstheme="minorHAnsi"/>
          <w:b/>
          <w:sz w:val="24"/>
          <w:szCs w:val="24"/>
          <w:lang w:eastAsia="cs-CZ"/>
        </w:rPr>
        <w:t>,</w:t>
      </w:r>
      <w:r w:rsidR="00E02E1F" w:rsidRPr="008D1BCA">
        <w:rPr>
          <w:rFonts w:eastAsia="Times New Roman" w:cstheme="minorHAnsi"/>
          <w:b/>
          <w:sz w:val="24"/>
          <w:szCs w:val="24"/>
          <w:lang w:eastAsia="cs-CZ"/>
        </w:rPr>
        <w:t xml:space="preserve"> </w:t>
      </w:r>
    </w:p>
    <w:p w14:paraId="2FA77CDB" w14:textId="3113C126" w:rsidR="000468AA" w:rsidRPr="008D1BCA" w:rsidRDefault="00B52FD7" w:rsidP="008D1BCA">
      <w:pPr>
        <w:pStyle w:val="Odstavecseseznamem"/>
        <w:numPr>
          <w:ilvl w:val="0"/>
          <w:numId w:val="11"/>
        </w:numPr>
        <w:spacing w:after="0" w:line="240" w:lineRule="exact"/>
        <w:jc w:val="both"/>
        <w:rPr>
          <w:rFonts w:cstheme="minorHAnsi"/>
          <w:sz w:val="24"/>
          <w:szCs w:val="24"/>
        </w:rPr>
      </w:pPr>
      <w:r>
        <w:rPr>
          <w:rFonts w:eastAsia="Times New Roman" w:cstheme="minorHAnsi"/>
          <w:b/>
          <w:sz w:val="24"/>
          <w:szCs w:val="24"/>
          <w:lang w:eastAsia="cs-CZ"/>
        </w:rPr>
        <w:t>42</w:t>
      </w:r>
      <w:r w:rsidR="00E02E1F" w:rsidRPr="008D1BCA">
        <w:rPr>
          <w:rFonts w:eastAsia="Times New Roman" w:cstheme="minorHAnsi"/>
          <w:b/>
          <w:sz w:val="24"/>
          <w:szCs w:val="24"/>
          <w:lang w:eastAsia="cs-CZ"/>
        </w:rPr>
        <w:t>0,- Kč/hod. za malou tělocvičnu (MTV)</w:t>
      </w:r>
      <w:r w:rsidR="009E3E2B">
        <w:rPr>
          <w:rFonts w:eastAsia="Times New Roman" w:cstheme="minorHAnsi"/>
          <w:b/>
          <w:sz w:val="24"/>
          <w:szCs w:val="24"/>
          <w:lang w:eastAsia="cs-CZ"/>
        </w:rPr>
        <w:t>.</w:t>
      </w:r>
    </w:p>
    <w:p w14:paraId="476DAEDB" w14:textId="77777777" w:rsidR="00B724F1" w:rsidRPr="008D1BCA" w:rsidRDefault="00B724F1" w:rsidP="008D1BCA">
      <w:pPr>
        <w:spacing w:after="0" w:line="240" w:lineRule="exact"/>
        <w:ind w:left="714"/>
        <w:jc w:val="both"/>
        <w:rPr>
          <w:rFonts w:cstheme="minorHAnsi"/>
          <w:sz w:val="24"/>
          <w:szCs w:val="24"/>
        </w:rPr>
      </w:pPr>
    </w:p>
    <w:p w14:paraId="55D9E478" w14:textId="77777777" w:rsidR="000B5E7C" w:rsidRPr="008D1BCA" w:rsidRDefault="00BC3B58" w:rsidP="008D1BCA">
      <w:pPr>
        <w:numPr>
          <w:ilvl w:val="0"/>
          <w:numId w:val="3"/>
        </w:numPr>
        <w:spacing w:after="0" w:line="240" w:lineRule="auto"/>
        <w:ind w:left="714" w:hanging="357"/>
        <w:jc w:val="both"/>
        <w:rPr>
          <w:rFonts w:eastAsia="Times New Roman" w:cstheme="minorHAnsi"/>
          <w:sz w:val="24"/>
          <w:szCs w:val="24"/>
          <w:lang w:eastAsia="cs-CZ"/>
        </w:rPr>
      </w:pPr>
      <w:r w:rsidRPr="008D1BCA">
        <w:rPr>
          <w:rFonts w:eastAsia="Times New Roman" w:cstheme="minorHAnsi"/>
          <w:sz w:val="24"/>
          <w:szCs w:val="24"/>
          <w:lang w:eastAsia="cs-CZ"/>
        </w:rPr>
        <w:t>Nájemce se zavazuje hradit nájemné měsíčně pozadu na základě faktury vystavené pronajímatelem se splatností 15 dní ode dne jejího doručení nájemci. Účtovány budou jen t</w:t>
      </w:r>
      <w:r w:rsidR="003406CF" w:rsidRPr="008D1BCA">
        <w:rPr>
          <w:rFonts w:eastAsia="Times New Roman" w:cstheme="minorHAnsi"/>
          <w:sz w:val="24"/>
          <w:szCs w:val="24"/>
          <w:lang w:eastAsia="cs-CZ"/>
        </w:rPr>
        <w:t xml:space="preserve">y hodiny, které nájemce využil </w:t>
      </w:r>
      <w:r w:rsidRPr="008D1BCA">
        <w:rPr>
          <w:rFonts w:eastAsia="Times New Roman" w:cstheme="minorHAnsi"/>
          <w:sz w:val="24"/>
          <w:szCs w:val="24"/>
          <w:lang w:eastAsia="cs-CZ"/>
        </w:rPr>
        <w:t>nebo mohl využít.</w:t>
      </w:r>
    </w:p>
    <w:p w14:paraId="231EB26D" w14:textId="77777777" w:rsidR="000B5E7C" w:rsidRPr="008D1BCA" w:rsidRDefault="000B5E7C" w:rsidP="008D1BCA">
      <w:pPr>
        <w:spacing w:after="0" w:line="240" w:lineRule="auto"/>
        <w:jc w:val="both"/>
        <w:rPr>
          <w:rFonts w:eastAsia="Times New Roman" w:cstheme="minorHAnsi"/>
          <w:sz w:val="24"/>
          <w:szCs w:val="24"/>
          <w:lang w:eastAsia="cs-CZ"/>
        </w:rPr>
      </w:pPr>
    </w:p>
    <w:p w14:paraId="6BAFC97A" w14:textId="77777777" w:rsidR="000B5E7C" w:rsidRPr="008D1BCA" w:rsidRDefault="000B5E7C" w:rsidP="008D1BCA">
      <w:pPr>
        <w:numPr>
          <w:ilvl w:val="0"/>
          <w:numId w:val="3"/>
        </w:numPr>
        <w:spacing w:after="0" w:line="240" w:lineRule="auto"/>
        <w:ind w:left="714" w:hanging="357"/>
        <w:jc w:val="both"/>
        <w:rPr>
          <w:rFonts w:eastAsia="Times New Roman" w:cstheme="minorHAnsi"/>
          <w:sz w:val="24"/>
          <w:szCs w:val="24"/>
          <w:lang w:eastAsia="cs-CZ"/>
        </w:rPr>
      </w:pPr>
      <w:r w:rsidRPr="008D1BCA">
        <w:rPr>
          <w:rFonts w:cstheme="minorHAnsi"/>
          <w:sz w:val="24"/>
          <w:szCs w:val="24"/>
        </w:rPr>
        <w:t xml:space="preserve">Na základě vystavené faktury pronajímatelem poukáže nájemce zúčtovanou částku nájemného na bankovní účet pronajímatele, vedený u </w:t>
      </w:r>
      <w:r w:rsidR="008D1BCA" w:rsidRPr="00C71726">
        <w:rPr>
          <w:rFonts w:cstheme="minorHAnsi"/>
          <w:sz w:val="24"/>
          <w:szCs w:val="24"/>
        </w:rPr>
        <w:t>Raiffeisenbank a.s., číslo účtu: 3924960267/</w:t>
      </w:r>
      <w:r w:rsidR="008D1BCA" w:rsidRPr="00C71726">
        <w:rPr>
          <w:rFonts w:ascii="Tahoma" w:hAnsi="Tahoma" w:cs="Tahoma"/>
          <w:sz w:val="24"/>
          <w:szCs w:val="24"/>
        </w:rPr>
        <w:t>⁠</w:t>
      </w:r>
      <w:r w:rsidR="008D1BCA" w:rsidRPr="00C71726">
        <w:rPr>
          <w:rFonts w:cstheme="minorHAnsi"/>
          <w:sz w:val="24"/>
          <w:szCs w:val="24"/>
        </w:rPr>
        <w:t>5500</w:t>
      </w:r>
      <w:r w:rsidRPr="008D1BCA">
        <w:rPr>
          <w:rFonts w:cstheme="minorHAnsi"/>
          <w:sz w:val="24"/>
          <w:szCs w:val="24"/>
        </w:rPr>
        <w:t xml:space="preserve"> pod variabilním symbolem: číslo vydané faktury.</w:t>
      </w:r>
    </w:p>
    <w:p w14:paraId="51D12AE8" w14:textId="77777777" w:rsidR="000468AA" w:rsidRPr="008D1BCA" w:rsidRDefault="000468AA" w:rsidP="004C4954">
      <w:pPr>
        <w:spacing w:after="0" w:line="240" w:lineRule="exact"/>
        <w:rPr>
          <w:rFonts w:cstheme="minorHAnsi"/>
          <w:sz w:val="24"/>
          <w:szCs w:val="24"/>
        </w:rPr>
      </w:pPr>
    </w:p>
    <w:p w14:paraId="6067DB2C" w14:textId="77777777" w:rsidR="00BC3B58" w:rsidRPr="008D1BCA" w:rsidRDefault="00BC3B58" w:rsidP="004C4954">
      <w:pPr>
        <w:spacing w:after="0" w:line="240" w:lineRule="exact"/>
        <w:rPr>
          <w:rFonts w:cstheme="minorHAnsi"/>
          <w:sz w:val="24"/>
          <w:szCs w:val="24"/>
        </w:rPr>
      </w:pPr>
    </w:p>
    <w:p w14:paraId="0B501F79" w14:textId="77777777" w:rsidR="00BC3B58" w:rsidRPr="008D1BCA" w:rsidRDefault="00BC3B58" w:rsidP="00BC3B58">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Čl. IV.</w:t>
      </w:r>
    </w:p>
    <w:p w14:paraId="1BD41B6F" w14:textId="77777777" w:rsidR="00BC3B58" w:rsidRPr="008D1BCA" w:rsidRDefault="00BC3B58" w:rsidP="00BC3B58">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Smluvní sankce</w:t>
      </w:r>
    </w:p>
    <w:p w14:paraId="332D26D3" w14:textId="77777777" w:rsidR="00BC3B58" w:rsidRPr="008D1BCA" w:rsidRDefault="00BC3B58" w:rsidP="00BC3B58">
      <w:pPr>
        <w:spacing w:after="0" w:line="240" w:lineRule="auto"/>
        <w:rPr>
          <w:rFonts w:eastAsia="Times New Roman" w:cstheme="minorHAnsi"/>
          <w:sz w:val="24"/>
          <w:szCs w:val="24"/>
          <w:lang w:eastAsia="cs-CZ"/>
        </w:rPr>
      </w:pPr>
    </w:p>
    <w:p w14:paraId="66373AA7" w14:textId="77777777" w:rsidR="008D1BCA" w:rsidRDefault="008D1BCA" w:rsidP="008D1BCA">
      <w:pPr>
        <w:numPr>
          <w:ilvl w:val="0"/>
          <w:numId w:val="4"/>
        </w:numPr>
        <w:spacing w:after="0" w:line="240" w:lineRule="auto"/>
        <w:jc w:val="both"/>
        <w:rPr>
          <w:rFonts w:eastAsia="Times New Roman" w:cstheme="minorHAnsi"/>
          <w:sz w:val="24"/>
          <w:szCs w:val="24"/>
          <w:lang w:eastAsia="cs-CZ"/>
        </w:rPr>
      </w:pPr>
      <w:r w:rsidRPr="00C71726">
        <w:rPr>
          <w:rFonts w:eastAsia="Times New Roman" w:cstheme="minorHAnsi"/>
          <w:sz w:val="24"/>
          <w:szCs w:val="24"/>
          <w:lang w:eastAsia="cs-CZ"/>
        </w:rPr>
        <w:t>Pro případ prodlení s platbou dle této smlouvy sjednávají smluvní strany smluvní pokutu ve výši 0,05 % z dlužné částky za každý započatý den prodlení. Smluvní pokuta je splatná do 15 dnů po obdržení jejího vyúčtování. Právo na náhradu škody tím není dotčeno.</w:t>
      </w:r>
    </w:p>
    <w:p w14:paraId="6FD1F5E0" w14:textId="77777777" w:rsidR="008D1BCA" w:rsidRPr="00812667" w:rsidRDefault="008D1BCA" w:rsidP="008D1BCA">
      <w:pPr>
        <w:spacing w:after="0" w:line="240" w:lineRule="auto"/>
        <w:ind w:left="720"/>
        <w:jc w:val="both"/>
        <w:rPr>
          <w:rFonts w:eastAsia="Times New Roman" w:cstheme="minorHAnsi"/>
          <w:sz w:val="24"/>
          <w:szCs w:val="24"/>
          <w:lang w:eastAsia="cs-CZ"/>
        </w:rPr>
      </w:pPr>
    </w:p>
    <w:p w14:paraId="64D29114" w14:textId="77777777" w:rsidR="008D1BCA" w:rsidRPr="00C71726" w:rsidRDefault="008D1BCA" w:rsidP="008D1BCA">
      <w:pPr>
        <w:numPr>
          <w:ilvl w:val="0"/>
          <w:numId w:val="4"/>
        </w:numPr>
        <w:spacing w:after="0" w:line="240" w:lineRule="auto"/>
        <w:jc w:val="both"/>
        <w:rPr>
          <w:rFonts w:eastAsia="Times New Roman" w:cstheme="minorHAnsi"/>
          <w:sz w:val="24"/>
          <w:szCs w:val="24"/>
          <w:lang w:eastAsia="cs-CZ"/>
        </w:rPr>
      </w:pPr>
      <w:r w:rsidRPr="00C71726">
        <w:rPr>
          <w:rFonts w:eastAsia="Times New Roman" w:cstheme="minorHAnsi"/>
          <w:sz w:val="24"/>
          <w:szCs w:val="24"/>
          <w:lang w:eastAsia="cs-CZ"/>
        </w:rPr>
        <w:t>Nepředá-li nájemce předmět nájmu neprodleně po skončení nájmu zpět pronajímateli, je povinen zaplatit pronajímateli smluvní pokutu ve výši 200,- Kč za každý započatý den prodlení s předáním předmětu nájmu. Právo na náhradu škody tím není dotčeno.</w:t>
      </w:r>
    </w:p>
    <w:p w14:paraId="7D148C18" w14:textId="77777777" w:rsidR="008D1BCA" w:rsidRDefault="008D1BCA" w:rsidP="009E3E2B"/>
    <w:p w14:paraId="184F8123" w14:textId="77777777" w:rsidR="008D1BCA" w:rsidRDefault="008D1BCA" w:rsidP="009E3E2B"/>
    <w:p w14:paraId="3D19DE7A" w14:textId="28AF772D" w:rsidR="009E3E2B" w:rsidRDefault="009E3E2B" w:rsidP="009E3E2B"/>
    <w:p w14:paraId="2478C218" w14:textId="77777777" w:rsidR="00BC3B58" w:rsidRPr="008D1BCA" w:rsidRDefault="00BC3B58" w:rsidP="008D1BCA">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lastRenderedPageBreak/>
        <w:t>Čl. V.</w:t>
      </w:r>
    </w:p>
    <w:p w14:paraId="47BAC90B" w14:textId="77777777" w:rsidR="00BC3B58" w:rsidRPr="008D1BCA" w:rsidRDefault="00BC3B58" w:rsidP="008D1BCA">
      <w:pPr>
        <w:spacing w:after="0" w:line="240" w:lineRule="auto"/>
        <w:jc w:val="center"/>
        <w:rPr>
          <w:rFonts w:eastAsia="Times New Roman" w:cstheme="minorHAnsi"/>
          <w:b/>
          <w:sz w:val="28"/>
          <w:szCs w:val="28"/>
          <w:lang w:eastAsia="cs-CZ"/>
        </w:rPr>
      </w:pPr>
      <w:r w:rsidRPr="008D1BCA">
        <w:rPr>
          <w:rFonts w:eastAsia="Times New Roman" w:cstheme="minorHAnsi"/>
          <w:b/>
          <w:sz w:val="28"/>
          <w:szCs w:val="28"/>
          <w:lang w:eastAsia="cs-CZ"/>
        </w:rPr>
        <w:t>Ostatní ujednání</w:t>
      </w:r>
    </w:p>
    <w:p w14:paraId="63BF78EB" w14:textId="77777777" w:rsidR="00BC3B58" w:rsidRPr="008D1BCA" w:rsidRDefault="00BC3B58" w:rsidP="008D1BCA">
      <w:pPr>
        <w:spacing w:after="0" w:line="240" w:lineRule="auto"/>
        <w:jc w:val="center"/>
        <w:rPr>
          <w:rFonts w:eastAsia="Times New Roman" w:cstheme="minorHAnsi"/>
          <w:b/>
          <w:sz w:val="24"/>
          <w:szCs w:val="24"/>
          <w:lang w:eastAsia="cs-CZ"/>
        </w:rPr>
      </w:pPr>
    </w:p>
    <w:p w14:paraId="438ECBFA" w14:textId="77777777"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Nájemce se zavazuje, že bude užívat pronajaté nebytové prostory k dohodnutému účelu, a to způsobem, který tomuto účelu odpovídá a že provede úhradu podle čl. III. této smlouvy.  </w:t>
      </w:r>
    </w:p>
    <w:p w14:paraId="58341248" w14:textId="77777777" w:rsidR="00930B7A" w:rsidRPr="008D1BCA" w:rsidRDefault="00930B7A" w:rsidP="00930B7A">
      <w:pPr>
        <w:spacing w:after="0" w:line="240" w:lineRule="auto"/>
        <w:ind w:left="720"/>
        <w:jc w:val="both"/>
        <w:rPr>
          <w:rFonts w:eastAsia="Times New Roman" w:cstheme="minorHAnsi"/>
          <w:sz w:val="24"/>
          <w:szCs w:val="24"/>
          <w:lang w:eastAsia="cs-CZ"/>
        </w:rPr>
      </w:pPr>
    </w:p>
    <w:p w14:paraId="60AE338A" w14:textId="77777777"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V nájemném dle čl. III. této smlouvy jsou zahrnuty tyto služby: </w:t>
      </w:r>
      <w:r w:rsidR="00DD5A86">
        <w:rPr>
          <w:rFonts w:eastAsia="Times New Roman" w:cstheme="minorHAnsi"/>
          <w:sz w:val="24"/>
          <w:szCs w:val="24"/>
          <w:lang w:eastAsia="cs-CZ"/>
        </w:rPr>
        <w:t>úklid, osvětlení, běžná spotřeba</w:t>
      </w:r>
      <w:r w:rsidRPr="008D1BCA">
        <w:rPr>
          <w:rFonts w:eastAsia="Times New Roman" w:cstheme="minorHAnsi"/>
          <w:sz w:val="24"/>
          <w:szCs w:val="24"/>
          <w:lang w:eastAsia="cs-CZ"/>
        </w:rPr>
        <w:t xml:space="preserve"> elektrické energie a vody, vytápění.</w:t>
      </w:r>
    </w:p>
    <w:p w14:paraId="15FC17BE" w14:textId="77777777" w:rsidR="00930B7A" w:rsidRPr="008D1BCA" w:rsidRDefault="00930B7A" w:rsidP="00930B7A">
      <w:pPr>
        <w:spacing w:after="0" w:line="240" w:lineRule="auto"/>
        <w:jc w:val="both"/>
        <w:rPr>
          <w:rFonts w:eastAsia="Times New Roman" w:cstheme="minorHAnsi"/>
          <w:sz w:val="24"/>
          <w:szCs w:val="24"/>
          <w:lang w:eastAsia="cs-CZ"/>
        </w:rPr>
      </w:pPr>
    </w:p>
    <w:p w14:paraId="03278900" w14:textId="77777777"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Nájemce není oprávněn bez předchozího písemného souhlasu pronajímatele poskytnout pronajatý nebytový prostor do podnájmu žádné třetí osobě.</w:t>
      </w:r>
    </w:p>
    <w:p w14:paraId="1EBF8896" w14:textId="77777777" w:rsidR="00930B7A" w:rsidRPr="008D1BCA" w:rsidRDefault="00930B7A" w:rsidP="00930B7A">
      <w:pPr>
        <w:spacing w:after="0" w:line="240" w:lineRule="auto"/>
        <w:jc w:val="both"/>
        <w:rPr>
          <w:rFonts w:eastAsia="Times New Roman" w:cstheme="minorHAnsi"/>
          <w:sz w:val="24"/>
          <w:szCs w:val="24"/>
          <w:lang w:eastAsia="cs-CZ"/>
        </w:rPr>
      </w:pPr>
    </w:p>
    <w:p w14:paraId="34E7B631" w14:textId="77777777"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Nájemce je povinen v užívaných prostorách dodržovat platné hygienické, požární </w:t>
      </w:r>
      <w:r w:rsidR="009E3E2B">
        <w:rPr>
          <w:rFonts w:eastAsia="Times New Roman" w:cstheme="minorHAnsi"/>
          <w:sz w:val="24"/>
          <w:szCs w:val="24"/>
          <w:lang w:eastAsia="cs-CZ"/>
        </w:rPr>
        <w:br/>
      </w:r>
      <w:r w:rsidRPr="008D1BCA">
        <w:rPr>
          <w:rFonts w:eastAsia="Times New Roman" w:cstheme="minorHAnsi"/>
          <w:sz w:val="24"/>
          <w:szCs w:val="24"/>
          <w:lang w:eastAsia="cs-CZ"/>
        </w:rPr>
        <w:t>a bezpečnostní předpisy a počínat si tak, aby svojí činností neohrozil majetek pronajímatele, ani osob zdržujících se v objektu.</w:t>
      </w:r>
    </w:p>
    <w:p w14:paraId="38453C29" w14:textId="77777777" w:rsidR="00930B7A" w:rsidRPr="008D1BCA" w:rsidRDefault="00930B7A" w:rsidP="00930B7A">
      <w:pPr>
        <w:spacing w:after="0" w:line="240" w:lineRule="auto"/>
        <w:jc w:val="both"/>
        <w:rPr>
          <w:rFonts w:eastAsia="Times New Roman" w:cstheme="minorHAnsi"/>
          <w:sz w:val="24"/>
          <w:szCs w:val="24"/>
          <w:lang w:eastAsia="cs-CZ"/>
        </w:rPr>
      </w:pPr>
    </w:p>
    <w:p w14:paraId="5321B9E0" w14:textId="77777777"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V den a hodinu ukončení nájmu dle čl. II. této smlouvy je nájemce povinen předat užívané prostory pronajímateli ve stavu odpovídajícím způsobu a době užívání s přihlédnutím ke stupni běžného opotřebení.</w:t>
      </w:r>
    </w:p>
    <w:p w14:paraId="4FE49D11" w14:textId="77777777" w:rsidR="00930B7A" w:rsidRPr="008D1BCA" w:rsidRDefault="00930B7A" w:rsidP="00930B7A">
      <w:pPr>
        <w:spacing w:after="0" w:line="240" w:lineRule="auto"/>
        <w:jc w:val="both"/>
        <w:rPr>
          <w:rFonts w:eastAsia="Times New Roman" w:cstheme="minorHAnsi"/>
          <w:sz w:val="24"/>
          <w:szCs w:val="24"/>
          <w:lang w:eastAsia="cs-CZ"/>
        </w:rPr>
      </w:pPr>
    </w:p>
    <w:p w14:paraId="106A7516" w14:textId="77777777"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Pronajímatel odpovídá nájemci za škody, jejichž právní důvod by vyplýval z povahy objektu jako celku nebo jeho provozu.</w:t>
      </w:r>
    </w:p>
    <w:p w14:paraId="5F1A93A6" w14:textId="77777777" w:rsidR="00930B7A" w:rsidRPr="008D1BCA" w:rsidRDefault="00930B7A" w:rsidP="00930B7A">
      <w:pPr>
        <w:spacing w:after="0" w:line="240" w:lineRule="auto"/>
        <w:jc w:val="both"/>
        <w:rPr>
          <w:rFonts w:eastAsia="Times New Roman" w:cstheme="minorHAnsi"/>
          <w:sz w:val="24"/>
          <w:szCs w:val="24"/>
          <w:lang w:eastAsia="cs-CZ"/>
        </w:rPr>
      </w:pPr>
    </w:p>
    <w:p w14:paraId="199F2C29" w14:textId="77777777"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Pronajímatel neodpovídá za škody, které nastanou v užívaných nebytových prostorách v důsledku činnosti nájemce nebo jeho provozu. Pronajímatel též neodpovídá za škody způsobené odcizením, ztrátou nebo poškozením, které nastanou v užívaných nebytových prostorách nebo budou způsobeny třetími osobami. Toto platí i pro případ škod na zdraví a životu.</w:t>
      </w:r>
    </w:p>
    <w:p w14:paraId="0A6DE71B" w14:textId="77777777" w:rsidR="00930B7A" w:rsidRPr="008D1BCA" w:rsidRDefault="00930B7A" w:rsidP="00930B7A">
      <w:pPr>
        <w:spacing w:after="0" w:line="240" w:lineRule="auto"/>
        <w:jc w:val="both"/>
        <w:rPr>
          <w:rFonts w:eastAsia="Times New Roman" w:cstheme="minorHAnsi"/>
          <w:sz w:val="24"/>
          <w:szCs w:val="24"/>
          <w:lang w:eastAsia="cs-CZ"/>
        </w:rPr>
      </w:pPr>
    </w:p>
    <w:p w14:paraId="3547B1DA" w14:textId="77777777" w:rsidR="007874C2" w:rsidRDefault="00BC3B58" w:rsidP="007874C2">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Pronajímatel je oprávněn nejpozději 24 hodin před započetím nájmu v konkrétní den a hodinu bez ud</w:t>
      </w:r>
      <w:r w:rsidR="003406CF" w:rsidRPr="008D1BCA">
        <w:rPr>
          <w:rFonts w:eastAsia="Times New Roman" w:cstheme="minorHAnsi"/>
          <w:sz w:val="24"/>
          <w:szCs w:val="24"/>
          <w:lang w:eastAsia="cs-CZ"/>
        </w:rPr>
        <w:t>á</w:t>
      </w:r>
      <w:r w:rsidRPr="008D1BCA">
        <w:rPr>
          <w:rFonts w:eastAsia="Times New Roman" w:cstheme="minorHAnsi"/>
          <w:sz w:val="24"/>
          <w:szCs w:val="24"/>
          <w:lang w:eastAsia="cs-CZ"/>
        </w:rPr>
        <w:t>ní důvodu tento nájem zrušit.</w:t>
      </w:r>
    </w:p>
    <w:p w14:paraId="1A7ED722" w14:textId="77777777" w:rsidR="008D1BCA" w:rsidRPr="008D1BCA" w:rsidRDefault="008D1BCA" w:rsidP="008D1BCA">
      <w:pPr>
        <w:spacing w:after="0" w:line="240" w:lineRule="auto"/>
        <w:jc w:val="both"/>
        <w:rPr>
          <w:rFonts w:eastAsia="Times New Roman" w:cstheme="minorHAnsi"/>
          <w:sz w:val="24"/>
          <w:szCs w:val="24"/>
          <w:lang w:eastAsia="cs-CZ"/>
        </w:rPr>
      </w:pPr>
    </w:p>
    <w:p w14:paraId="0F0FEC27" w14:textId="77777777" w:rsidR="007874C2" w:rsidRPr="008D1BCA" w:rsidRDefault="007874C2" w:rsidP="008D1BCA">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Pronajímatel jako správce dle zákona č. 101/2000 Sb., o ochraně osobních údajů </w:t>
      </w:r>
      <w:r w:rsidR="009E3E2B">
        <w:rPr>
          <w:rFonts w:eastAsia="Times New Roman" w:cstheme="minorHAnsi"/>
          <w:sz w:val="24"/>
          <w:szCs w:val="24"/>
          <w:lang w:eastAsia="cs-CZ"/>
        </w:rPr>
        <w:br/>
      </w:r>
      <w:r w:rsidRPr="008D1BCA">
        <w:rPr>
          <w:rFonts w:eastAsia="Times New Roman" w:cstheme="minorHAnsi"/>
          <w:sz w:val="24"/>
          <w:szCs w:val="24"/>
          <w:lang w:eastAsia="cs-CZ"/>
        </w:rPr>
        <w:t xml:space="preserve">a o změně některých zákonů, ve znění pozdějších předpisů (dále jen „zákon </w:t>
      </w:r>
      <w:r w:rsidR="009E3E2B">
        <w:rPr>
          <w:rFonts w:eastAsia="Times New Roman" w:cstheme="minorHAnsi"/>
          <w:sz w:val="24"/>
          <w:szCs w:val="24"/>
          <w:lang w:eastAsia="cs-CZ"/>
        </w:rPr>
        <w:br/>
      </w:r>
      <w:r w:rsidRPr="008D1BCA">
        <w:rPr>
          <w:rFonts w:eastAsia="Times New Roman" w:cstheme="minorHAnsi"/>
          <w:sz w:val="24"/>
          <w:szCs w:val="24"/>
          <w:lang w:eastAsia="cs-CZ"/>
        </w:rPr>
        <w:t xml:space="preserve">č. 101/2000 Sb.“), tímto informuje nájemce jako subjekt údajů, že jeho údaje uvedené v této smlouvě zpracovává pro účely její realizace a výkonu práv a povinností dle této smlouvy, když tyto údaje zpracovává automatizovaně v elektronické formě. Nájemce si je vědom svého práva přístupu k osobním údajům, práva na opravu svých osobních údajů, jakož i dalších práv vyplývajících z ustanovení § 12 a § 21 zákona č. 101/2000 Sb. Pronajímatel se zavazuje, že uvede veškeré své postupy a přijme veškerá interní opatření do souladu s nařízením Evropského parlamentu a Rady EU 2016/679 </w:t>
      </w:r>
      <w:proofErr w:type="gramStart"/>
      <w:r w:rsidRPr="008D1BCA">
        <w:rPr>
          <w:rFonts w:eastAsia="Times New Roman" w:cstheme="minorHAnsi"/>
          <w:sz w:val="24"/>
          <w:szCs w:val="24"/>
          <w:lang w:eastAsia="cs-CZ"/>
        </w:rPr>
        <w:t>(,,</w:t>
      </w:r>
      <w:proofErr w:type="gramEnd"/>
      <w:r w:rsidRPr="008D1BCA">
        <w:rPr>
          <w:rFonts w:eastAsia="Times New Roman" w:cstheme="minorHAnsi"/>
          <w:sz w:val="24"/>
          <w:szCs w:val="24"/>
          <w:lang w:eastAsia="cs-CZ"/>
        </w:rPr>
        <w:t>GDPR“) a dalšími souvisejícími právními předpisy.</w:t>
      </w:r>
    </w:p>
    <w:p w14:paraId="70E33B81" w14:textId="77777777" w:rsidR="00E3453B" w:rsidRPr="008D1BCA" w:rsidRDefault="00E3453B" w:rsidP="00E3453B">
      <w:pPr>
        <w:spacing w:after="0" w:line="240" w:lineRule="auto"/>
        <w:ind w:left="720"/>
        <w:jc w:val="both"/>
        <w:rPr>
          <w:rFonts w:eastAsia="Times New Roman" w:cstheme="minorHAnsi"/>
          <w:sz w:val="24"/>
          <w:szCs w:val="24"/>
          <w:lang w:eastAsia="cs-CZ"/>
        </w:rPr>
      </w:pPr>
    </w:p>
    <w:p w14:paraId="586EAB90" w14:textId="77777777" w:rsidR="00BC3B58" w:rsidRPr="008D1BCA" w:rsidRDefault="00BC3B58" w:rsidP="004C4954">
      <w:pPr>
        <w:spacing w:after="0" w:line="240" w:lineRule="exact"/>
        <w:rPr>
          <w:rFonts w:cstheme="minorHAnsi"/>
          <w:sz w:val="24"/>
          <w:szCs w:val="24"/>
        </w:rPr>
      </w:pPr>
    </w:p>
    <w:p w14:paraId="28B89C24" w14:textId="77777777" w:rsidR="00930B7A" w:rsidRPr="008D1BCA" w:rsidRDefault="00930B7A" w:rsidP="004C4954">
      <w:pPr>
        <w:spacing w:after="0" w:line="240" w:lineRule="exact"/>
        <w:rPr>
          <w:rFonts w:cstheme="minorHAnsi"/>
          <w:sz w:val="24"/>
          <w:szCs w:val="24"/>
        </w:rPr>
      </w:pPr>
    </w:p>
    <w:p w14:paraId="4D4AC8F9" w14:textId="77777777" w:rsidR="00405B06" w:rsidRPr="008D1BCA" w:rsidRDefault="00405B06" w:rsidP="004C4954">
      <w:pPr>
        <w:spacing w:after="0" w:line="240" w:lineRule="exact"/>
        <w:rPr>
          <w:rFonts w:cstheme="minorHAnsi"/>
          <w:sz w:val="24"/>
          <w:szCs w:val="24"/>
        </w:rPr>
      </w:pPr>
    </w:p>
    <w:p w14:paraId="490CE5A1" w14:textId="77777777" w:rsidR="00930B7A" w:rsidRPr="008D1BCA" w:rsidRDefault="00930B7A" w:rsidP="004C4954">
      <w:pPr>
        <w:spacing w:after="0" w:line="240" w:lineRule="exact"/>
        <w:rPr>
          <w:rFonts w:cstheme="minorHAnsi"/>
          <w:sz w:val="24"/>
          <w:szCs w:val="24"/>
        </w:rPr>
      </w:pPr>
    </w:p>
    <w:p w14:paraId="0ED21DEB" w14:textId="77777777" w:rsidR="00BC3B58" w:rsidRPr="008D1BCA" w:rsidRDefault="00BC3B58" w:rsidP="004C4954">
      <w:pPr>
        <w:spacing w:after="0" w:line="240" w:lineRule="exact"/>
        <w:rPr>
          <w:rFonts w:cstheme="minorHAnsi"/>
          <w:sz w:val="28"/>
          <w:szCs w:val="28"/>
        </w:rPr>
      </w:pPr>
    </w:p>
    <w:p w14:paraId="2DD27E57" w14:textId="77777777" w:rsidR="00BC3B58" w:rsidRPr="008D1BCA" w:rsidRDefault="00BC3B58" w:rsidP="00BC3B58">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Čl. VI.</w:t>
      </w:r>
    </w:p>
    <w:p w14:paraId="7F458B65" w14:textId="77777777" w:rsidR="00BC3B58" w:rsidRPr="008D1BCA" w:rsidRDefault="00BC3B58" w:rsidP="00BC3B58">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Závěrečná ujednání</w:t>
      </w:r>
    </w:p>
    <w:p w14:paraId="2A019FF2" w14:textId="77777777" w:rsidR="00BC3B58" w:rsidRPr="008D1BCA" w:rsidRDefault="00BC3B58" w:rsidP="00BC3B58">
      <w:pPr>
        <w:spacing w:after="0" w:line="240" w:lineRule="auto"/>
        <w:rPr>
          <w:rFonts w:eastAsia="Times New Roman" w:cstheme="minorHAnsi"/>
          <w:sz w:val="24"/>
          <w:szCs w:val="24"/>
          <w:lang w:eastAsia="cs-CZ"/>
        </w:rPr>
      </w:pPr>
    </w:p>
    <w:p w14:paraId="1B61E34E" w14:textId="77777777"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Veškeré změny této smlouvy je možno provést pouze písemnými dodatky podepsanými oběma smluvními stranami.</w:t>
      </w:r>
    </w:p>
    <w:p w14:paraId="1559D964" w14:textId="77777777" w:rsidR="00930B7A" w:rsidRPr="008D1BCA" w:rsidRDefault="00930B7A" w:rsidP="00930B7A">
      <w:pPr>
        <w:spacing w:after="0" w:line="240" w:lineRule="auto"/>
        <w:ind w:left="720"/>
        <w:jc w:val="both"/>
        <w:rPr>
          <w:rFonts w:eastAsia="Times New Roman" w:cstheme="minorHAnsi"/>
          <w:sz w:val="24"/>
          <w:szCs w:val="24"/>
          <w:lang w:eastAsia="cs-CZ"/>
        </w:rPr>
      </w:pPr>
    </w:p>
    <w:p w14:paraId="32F591B1" w14:textId="77777777"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Smlouvu je možné ukončit písemnou výpovědí kterékoliv smluvní strany. Výpovědní lhůta činí jeden měsíc a počíná běžet prvním dnem následujícího měsíce po doručení písemné výpovědi druhé smluvní straně. </w:t>
      </w:r>
    </w:p>
    <w:p w14:paraId="11E30E44" w14:textId="77777777" w:rsidR="00930B7A" w:rsidRPr="008D1BCA" w:rsidRDefault="00930B7A" w:rsidP="00930B7A">
      <w:pPr>
        <w:spacing w:after="0" w:line="240" w:lineRule="auto"/>
        <w:jc w:val="both"/>
        <w:rPr>
          <w:rFonts w:eastAsia="Times New Roman" w:cstheme="minorHAnsi"/>
          <w:sz w:val="24"/>
          <w:szCs w:val="24"/>
          <w:lang w:eastAsia="cs-CZ"/>
        </w:rPr>
      </w:pPr>
    </w:p>
    <w:p w14:paraId="4EA70DCF" w14:textId="77777777"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V případě podstatného porušení smluvních povinností jednou ze smluvních stran je druhá smluvní strana oprávněna od smlouvy odstoupit. Odstoupení od smlouvy je účinné ode dne následujícího po dni doručení písemného odstoupení od smlouvy.</w:t>
      </w:r>
    </w:p>
    <w:p w14:paraId="79C9A67F" w14:textId="77777777" w:rsidR="00930B7A" w:rsidRPr="008D1BCA" w:rsidRDefault="00930B7A" w:rsidP="00930B7A">
      <w:pPr>
        <w:spacing w:after="0" w:line="240" w:lineRule="auto"/>
        <w:jc w:val="both"/>
        <w:rPr>
          <w:rFonts w:eastAsia="Times New Roman" w:cstheme="minorHAnsi"/>
          <w:sz w:val="24"/>
          <w:szCs w:val="24"/>
          <w:lang w:eastAsia="cs-CZ"/>
        </w:rPr>
      </w:pPr>
    </w:p>
    <w:p w14:paraId="48055058" w14:textId="77777777"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Tato smlouva vstupuje v platnost dnem </w:t>
      </w:r>
      <w:r w:rsidR="00930B7A" w:rsidRPr="008D1BCA">
        <w:rPr>
          <w:rFonts w:eastAsia="Times New Roman" w:cstheme="minorHAnsi"/>
          <w:sz w:val="24"/>
          <w:szCs w:val="24"/>
          <w:lang w:eastAsia="cs-CZ"/>
        </w:rPr>
        <w:t xml:space="preserve">podpisu této smlouvy </w:t>
      </w:r>
      <w:r w:rsidRPr="008D1BCA">
        <w:rPr>
          <w:rFonts w:eastAsia="Times New Roman" w:cstheme="minorHAnsi"/>
          <w:sz w:val="24"/>
          <w:szCs w:val="24"/>
          <w:lang w:eastAsia="cs-CZ"/>
        </w:rPr>
        <w:t>oběma smluvními stranami.</w:t>
      </w:r>
    </w:p>
    <w:p w14:paraId="0EE823B4" w14:textId="77777777" w:rsidR="00930B7A" w:rsidRPr="008D1BCA" w:rsidRDefault="00930B7A" w:rsidP="00930B7A">
      <w:pPr>
        <w:spacing w:after="0" w:line="240" w:lineRule="auto"/>
        <w:ind w:left="720"/>
        <w:jc w:val="both"/>
        <w:rPr>
          <w:rFonts w:eastAsia="Times New Roman" w:cstheme="minorHAnsi"/>
          <w:sz w:val="24"/>
          <w:szCs w:val="24"/>
          <w:lang w:eastAsia="cs-CZ"/>
        </w:rPr>
      </w:pPr>
    </w:p>
    <w:p w14:paraId="7AAE5ACC" w14:textId="77777777"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Obě strany uzavírají tuto smlouvu svobodně a vážně, obsah této smlouvy je </w:t>
      </w:r>
      <w:r w:rsidR="009E3E2B">
        <w:rPr>
          <w:rFonts w:eastAsia="Times New Roman" w:cstheme="minorHAnsi"/>
          <w:sz w:val="24"/>
          <w:szCs w:val="24"/>
          <w:lang w:eastAsia="cs-CZ"/>
        </w:rPr>
        <w:br/>
      </w:r>
      <w:r w:rsidRPr="008D1BCA">
        <w:rPr>
          <w:rFonts w:eastAsia="Times New Roman" w:cstheme="minorHAnsi"/>
          <w:sz w:val="24"/>
          <w:szCs w:val="24"/>
          <w:lang w:eastAsia="cs-CZ"/>
        </w:rPr>
        <w:t>pro ně určitý a srozumitelný a na důkaz toho připojují své podpisy.</w:t>
      </w:r>
    </w:p>
    <w:p w14:paraId="0DDE3CF9" w14:textId="77777777" w:rsidR="00930B7A" w:rsidRPr="008D1BCA" w:rsidRDefault="00930B7A" w:rsidP="00930B7A">
      <w:pPr>
        <w:spacing w:after="0" w:line="240" w:lineRule="auto"/>
        <w:jc w:val="both"/>
        <w:rPr>
          <w:rFonts w:eastAsia="Times New Roman" w:cstheme="minorHAnsi"/>
          <w:sz w:val="24"/>
          <w:szCs w:val="24"/>
          <w:lang w:eastAsia="cs-CZ"/>
        </w:rPr>
      </w:pPr>
    </w:p>
    <w:p w14:paraId="21D5CF7C" w14:textId="77777777"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Smlouva je sepsána ve dvou vyhotoveních, z nichž každá smluvní strana obdrží jeden výtisk.</w:t>
      </w:r>
    </w:p>
    <w:p w14:paraId="22859646" w14:textId="77777777" w:rsidR="00BC3B58" w:rsidRPr="008D1BCA" w:rsidRDefault="00BC3B58" w:rsidP="00BC3B58">
      <w:pPr>
        <w:tabs>
          <w:tab w:val="left" w:pos="5580"/>
        </w:tabs>
        <w:spacing w:after="0" w:line="240" w:lineRule="auto"/>
        <w:ind w:left="357"/>
        <w:jc w:val="both"/>
        <w:rPr>
          <w:rFonts w:eastAsia="Times New Roman" w:cstheme="minorHAnsi"/>
          <w:sz w:val="24"/>
          <w:szCs w:val="24"/>
          <w:lang w:eastAsia="cs-CZ"/>
        </w:rPr>
      </w:pPr>
    </w:p>
    <w:p w14:paraId="79E2C72E" w14:textId="77777777" w:rsidR="00BC3B58" w:rsidRPr="008D1BCA" w:rsidRDefault="00BC3B58" w:rsidP="00BC3B58">
      <w:pPr>
        <w:tabs>
          <w:tab w:val="left" w:pos="5580"/>
        </w:tabs>
        <w:spacing w:after="0" w:line="240" w:lineRule="auto"/>
        <w:ind w:left="357"/>
        <w:jc w:val="both"/>
        <w:rPr>
          <w:rFonts w:eastAsia="Times New Roman" w:cstheme="minorHAnsi"/>
          <w:sz w:val="24"/>
          <w:szCs w:val="24"/>
          <w:lang w:eastAsia="cs-CZ"/>
        </w:rPr>
      </w:pPr>
    </w:p>
    <w:p w14:paraId="0C00220E" w14:textId="77777777" w:rsidR="008D1BCA" w:rsidRDefault="008D1BCA" w:rsidP="00BC3B58">
      <w:pPr>
        <w:tabs>
          <w:tab w:val="left" w:pos="5580"/>
        </w:tabs>
        <w:spacing w:after="0" w:line="240" w:lineRule="auto"/>
        <w:jc w:val="both"/>
        <w:rPr>
          <w:rFonts w:eastAsia="Times New Roman" w:cstheme="minorHAnsi"/>
          <w:sz w:val="24"/>
          <w:szCs w:val="24"/>
          <w:lang w:eastAsia="cs-CZ"/>
        </w:rPr>
      </w:pPr>
    </w:p>
    <w:p w14:paraId="7C272DC0" w14:textId="77777777" w:rsidR="008D1BCA" w:rsidRDefault="008D1BCA" w:rsidP="00BC3B58">
      <w:pPr>
        <w:tabs>
          <w:tab w:val="left" w:pos="5580"/>
        </w:tabs>
        <w:spacing w:after="0" w:line="240" w:lineRule="auto"/>
        <w:jc w:val="both"/>
        <w:rPr>
          <w:rFonts w:eastAsia="Times New Roman" w:cstheme="minorHAnsi"/>
          <w:sz w:val="24"/>
          <w:szCs w:val="24"/>
          <w:lang w:eastAsia="cs-CZ"/>
        </w:rPr>
      </w:pPr>
    </w:p>
    <w:p w14:paraId="06132793" w14:textId="15317AF5" w:rsidR="00BC3B58" w:rsidRPr="008D1BCA" w:rsidRDefault="00BC3B58" w:rsidP="00BC3B58">
      <w:pPr>
        <w:tabs>
          <w:tab w:val="left" w:pos="5580"/>
        </w:tabs>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V Praze dne</w:t>
      </w:r>
      <w:r w:rsidR="00DE3978">
        <w:rPr>
          <w:rFonts w:eastAsia="Times New Roman" w:cstheme="minorHAnsi"/>
          <w:sz w:val="24"/>
          <w:szCs w:val="24"/>
          <w:lang w:eastAsia="cs-CZ"/>
        </w:rPr>
        <w:t xml:space="preserve"> 1. 9. 2025</w:t>
      </w:r>
      <w:r w:rsidRPr="008D1BCA">
        <w:rPr>
          <w:rFonts w:eastAsia="Times New Roman" w:cstheme="minorHAnsi"/>
          <w:sz w:val="24"/>
          <w:szCs w:val="24"/>
          <w:lang w:eastAsia="cs-CZ"/>
        </w:rPr>
        <w:tab/>
      </w:r>
    </w:p>
    <w:p w14:paraId="27E1D997" w14:textId="77777777" w:rsidR="00BC3B58" w:rsidRPr="008D1BCA" w:rsidRDefault="00BC3B58" w:rsidP="00BC3B58">
      <w:pPr>
        <w:tabs>
          <w:tab w:val="left" w:pos="5580"/>
        </w:tabs>
        <w:spacing w:after="0" w:line="240" w:lineRule="auto"/>
        <w:jc w:val="both"/>
        <w:rPr>
          <w:rFonts w:eastAsia="Times New Roman" w:cstheme="minorHAnsi"/>
          <w:sz w:val="24"/>
          <w:szCs w:val="24"/>
          <w:lang w:eastAsia="cs-CZ"/>
        </w:rPr>
      </w:pPr>
    </w:p>
    <w:p w14:paraId="1E654F9F" w14:textId="77777777" w:rsidR="000B5E7C" w:rsidRPr="008D1BCA" w:rsidRDefault="000B5E7C" w:rsidP="00BC3B58">
      <w:pPr>
        <w:tabs>
          <w:tab w:val="left" w:pos="5580"/>
        </w:tabs>
        <w:spacing w:after="0" w:line="240" w:lineRule="auto"/>
        <w:jc w:val="both"/>
        <w:rPr>
          <w:rFonts w:eastAsia="Times New Roman" w:cstheme="minorHAnsi"/>
          <w:sz w:val="24"/>
          <w:szCs w:val="24"/>
          <w:lang w:eastAsia="cs-CZ"/>
        </w:rPr>
      </w:pPr>
    </w:p>
    <w:p w14:paraId="2FAC5177" w14:textId="77777777" w:rsidR="000B5E7C" w:rsidRPr="008D1BCA" w:rsidRDefault="000B5E7C" w:rsidP="00BC3B58">
      <w:pPr>
        <w:tabs>
          <w:tab w:val="left" w:pos="5580"/>
        </w:tabs>
        <w:spacing w:after="0" w:line="240" w:lineRule="auto"/>
        <w:jc w:val="both"/>
        <w:rPr>
          <w:rFonts w:eastAsia="Times New Roman" w:cstheme="minorHAnsi"/>
          <w:sz w:val="24"/>
          <w:szCs w:val="24"/>
          <w:lang w:eastAsia="cs-CZ"/>
        </w:rPr>
      </w:pPr>
    </w:p>
    <w:p w14:paraId="00BE1FBF" w14:textId="77777777" w:rsidR="000B5E7C" w:rsidRPr="008D1BCA" w:rsidRDefault="000B5E7C" w:rsidP="00BC3B58">
      <w:pPr>
        <w:tabs>
          <w:tab w:val="left" w:pos="5580"/>
        </w:tabs>
        <w:spacing w:after="0" w:line="240" w:lineRule="auto"/>
        <w:jc w:val="both"/>
        <w:rPr>
          <w:rFonts w:eastAsia="Times New Roman" w:cstheme="minorHAnsi"/>
          <w:sz w:val="24"/>
          <w:szCs w:val="24"/>
          <w:lang w:eastAsia="cs-CZ"/>
        </w:rPr>
      </w:pPr>
    </w:p>
    <w:p w14:paraId="18D489E0" w14:textId="77777777" w:rsidR="00BC3B58" w:rsidRPr="008D1BCA" w:rsidRDefault="00BC3B58" w:rsidP="00BC3B58">
      <w:pPr>
        <w:tabs>
          <w:tab w:val="left" w:pos="5580"/>
        </w:tabs>
        <w:spacing w:after="0" w:line="240" w:lineRule="auto"/>
        <w:jc w:val="both"/>
        <w:rPr>
          <w:rFonts w:eastAsia="Times New Roman" w:cstheme="minorHAnsi"/>
          <w:sz w:val="24"/>
          <w:szCs w:val="24"/>
          <w:lang w:eastAsia="cs-CZ"/>
        </w:rPr>
      </w:pPr>
    </w:p>
    <w:p w14:paraId="2CBA25A7" w14:textId="77777777" w:rsidR="00BC3B58" w:rsidRPr="008D1BCA" w:rsidRDefault="00BC3B58" w:rsidP="00BC3B58">
      <w:pPr>
        <w:tabs>
          <w:tab w:val="left" w:pos="5580"/>
        </w:tabs>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w:t>
      </w:r>
      <w:r w:rsidRPr="008D1BCA">
        <w:rPr>
          <w:rFonts w:eastAsia="Times New Roman" w:cstheme="minorHAnsi"/>
          <w:sz w:val="24"/>
          <w:szCs w:val="24"/>
          <w:lang w:eastAsia="cs-CZ"/>
        </w:rPr>
        <w:tab/>
        <w:t>…………………………………….</w:t>
      </w:r>
    </w:p>
    <w:p w14:paraId="7C433D63" w14:textId="77777777" w:rsidR="00FF238F" w:rsidRPr="008D1BCA" w:rsidRDefault="00FF238F" w:rsidP="00FF238F">
      <w:pPr>
        <w:tabs>
          <w:tab w:val="left" w:pos="1260"/>
          <w:tab w:val="left" w:pos="5580"/>
        </w:tabs>
        <w:spacing w:after="0" w:line="240" w:lineRule="auto"/>
        <w:ind w:left="708"/>
        <w:jc w:val="both"/>
        <w:rPr>
          <w:rFonts w:eastAsia="Times New Roman" w:cstheme="minorHAnsi"/>
          <w:sz w:val="24"/>
          <w:szCs w:val="24"/>
          <w:lang w:eastAsia="cs-CZ"/>
        </w:rPr>
      </w:pPr>
      <w:r w:rsidRPr="008D1BCA">
        <w:rPr>
          <w:rFonts w:eastAsia="Times New Roman" w:cstheme="minorHAnsi"/>
          <w:sz w:val="24"/>
          <w:szCs w:val="24"/>
          <w:lang w:eastAsia="cs-CZ"/>
        </w:rPr>
        <w:t>Pronajímatel</w:t>
      </w:r>
      <w:r w:rsidRPr="008D1BCA">
        <w:rPr>
          <w:rFonts w:eastAsia="Times New Roman" w:cstheme="minorHAnsi"/>
          <w:sz w:val="24"/>
          <w:szCs w:val="24"/>
          <w:lang w:eastAsia="cs-CZ"/>
        </w:rPr>
        <w:tab/>
        <w:t xml:space="preserve">               Nájemce</w:t>
      </w:r>
    </w:p>
    <w:p w14:paraId="3A96ECA0" w14:textId="77777777" w:rsidR="00FF238F" w:rsidRPr="008D1BCA" w:rsidRDefault="00FF238F" w:rsidP="00FF238F">
      <w:pPr>
        <w:spacing w:after="0" w:line="240" w:lineRule="exact"/>
        <w:rPr>
          <w:rFonts w:cstheme="minorHAnsi"/>
          <w:sz w:val="24"/>
          <w:szCs w:val="24"/>
        </w:rPr>
      </w:pPr>
      <w:r>
        <w:rPr>
          <w:rFonts w:cstheme="minorHAnsi"/>
          <w:sz w:val="24"/>
          <w:szCs w:val="24"/>
        </w:rPr>
        <w:t xml:space="preserve">PhDr. </w:t>
      </w:r>
      <w:proofErr w:type="spellStart"/>
      <w:r>
        <w:rPr>
          <w:rFonts w:cstheme="minorHAnsi"/>
          <w:sz w:val="24"/>
          <w:szCs w:val="24"/>
        </w:rPr>
        <w:t>Najnarová</w:t>
      </w:r>
      <w:proofErr w:type="spellEnd"/>
      <w:r>
        <w:rPr>
          <w:rFonts w:cstheme="minorHAnsi"/>
          <w:sz w:val="24"/>
          <w:szCs w:val="24"/>
        </w:rPr>
        <w:t xml:space="preserve"> Jaroslava</w:t>
      </w:r>
    </w:p>
    <w:p w14:paraId="4B007657" w14:textId="77777777" w:rsidR="00BC3B58" w:rsidRPr="00FF238F" w:rsidRDefault="00BC3B58" w:rsidP="00FF238F">
      <w:pPr>
        <w:tabs>
          <w:tab w:val="left" w:pos="1260"/>
          <w:tab w:val="left" w:pos="5580"/>
        </w:tabs>
        <w:spacing w:after="0" w:line="240" w:lineRule="auto"/>
        <w:ind w:left="708"/>
        <w:jc w:val="both"/>
        <w:rPr>
          <w:rFonts w:eastAsia="Times New Roman" w:cstheme="minorHAnsi"/>
          <w:sz w:val="24"/>
          <w:szCs w:val="24"/>
          <w:lang w:eastAsia="cs-CZ"/>
        </w:rPr>
      </w:pPr>
      <w:r w:rsidRPr="008D1BCA">
        <w:rPr>
          <w:rFonts w:eastAsia="Times New Roman" w:cstheme="minorHAnsi"/>
          <w:sz w:val="24"/>
          <w:szCs w:val="24"/>
          <w:lang w:eastAsia="cs-CZ"/>
        </w:rPr>
        <w:tab/>
      </w:r>
      <w:r w:rsidR="00FF238F">
        <w:rPr>
          <w:rFonts w:eastAsia="Times New Roman" w:cstheme="minorHAnsi"/>
          <w:sz w:val="24"/>
          <w:szCs w:val="24"/>
          <w:lang w:eastAsia="cs-CZ"/>
        </w:rPr>
        <w:t xml:space="preserve">               </w:t>
      </w:r>
    </w:p>
    <w:sectPr w:rsidR="00BC3B58" w:rsidRPr="00FF238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5A88F" w14:textId="77777777" w:rsidR="009F47A8" w:rsidRDefault="009F47A8" w:rsidP="008D1BCA">
      <w:pPr>
        <w:spacing w:after="0" w:line="240" w:lineRule="auto"/>
      </w:pPr>
      <w:r>
        <w:separator/>
      </w:r>
    </w:p>
  </w:endnote>
  <w:endnote w:type="continuationSeparator" w:id="0">
    <w:p w14:paraId="77990955" w14:textId="77777777" w:rsidR="009F47A8" w:rsidRDefault="009F47A8" w:rsidP="008D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566200"/>
      <w:docPartObj>
        <w:docPartGallery w:val="Page Numbers (Bottom of Page)"/>
        <w:docPartUnique/>
      </w:docPartObj>
    </w:sdtPr>
    <w:sdtEndPr/>
    <w:sdtContent>
      <w:sdt>
        <w:sdtPr>
          <w:id w:val="-1769616900"/>
          <w:docPartObj>
            <w:docPartGallery w:val="Page Numbers (Top of Page)"/>
            <w:docPartUnique/>
          </w:docPartObj>
        </w:sdtPr>
        <w:sdtEndPr/>
        <w:sdtContent>
          <w:p w14:paraId="5E2DDDFE" w14:textId="77777777" w:rsidR="009F47A8" w:rsidRDefault="009F47A8">
            <w:pPr>
              <w:pStyle w:val="Zpat"/>
              <w:jc w:val="right"/>
            </w:pPr>
            <w:r>
              <w:t xml:space="preserve"> </w:t>
            </w:r>
            <w:r>
              <w:rPr>
                <w:b/>
                <w:bCs/>
                <w:sz w:val="24"/>
                <w:szCs w:val="24"/>
              </w:rPr>
              <w:fldChar w:fldCharType="begin"/>
            </w:r>
            <w:r>
              <w:rPr>
                <w:b/>
                <w:bCs/>
              </w:rPr>
              <w:instrText>PAGE</w:instrText>
            </w:r>
            <w:r>
              <w:rPr>
                <w:b/>
                <w:bCs/>
                <w:sz w:val="24"/>
                <w:szCs w:val="24"/>
              </w:rPr>
              <w:fldChar w:fldCharType="separate"/>
            </w:r>
            <w:r w:rsidR="006715EB">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715EB">
              <w:rPr>
                <w:b/>
                <w:bCs/>
                <w:noProof/>
              </w:rPr>
              <w:t>4</w:t>
            </w:r>
            <w:r>
              <w:rPr>
                <w:b/>
                <w:bCs/>
                <w:sz w:val="24"/>
                <w:szCs w:val="24"/>
              </w:rPr>
              <w:fldChar w:fldCharType="end"/>
            </w:r>
          </w:p>
        </w:sdtContent>
      </w:sdt>
    </w:sdtContent>
  </w:sdt>
  <w:p w14:paraId="20AA50B6" w14:textId="77777777" w:rsidR="009F47A8" w:rsidRDefault="009F47A8" w:rsidP="009E3E2B">
    <w:pPr>
      <w:pStyle w:val="Zpat"/>
      <w:jc w:val="center"/>
    </w:pPr>
    <w:r w:rsidRPr="00E9250B">
      <w:rPr>
        <w:noProof/>
        <w:lang w:eastAsia="cs-CZ"/>
      </w:rPr>
      <w:drawing>
        <wp:inline distT="0" distB="0" distL="0" distR="0" wp14:anchorId="0515A343" wp14:editId="2A250334">
          <wp:extent cx="666750" cy="280338"/>
          <wp:effectExtent l="0" t="0" r="0" b="5715"/>
          <wp:docPr id="9" name="Obrázek 9" descr="\\gymlit.cz\profiles\feber\Desktop\logo_oficial_final\logo_gymlit_stre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ymlit.cz\profiles\feber\Desktop\logo_oficial_final\logo_gymlit_stre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045" cy="28466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8B4A1" w14:textId="77777777" w:rsidR="009F47A8" w:rsidRDefault="009F47A8" w:rsidP="008D1BCA">
      <w:pPr>
        <w:spacing w:after="0" w:line="240" w:lineRule="auto"/>
      </w:pPr>
      <w:r>
        <w:separator/>
      </w:r>
    </w:p>
  </w:footnote>
  <w:footnote w:type="continuationSeparator" w:id="0">
    <w:p w14:paraId="124ADE28" w14:textId="77777777" w:rsidR="009F47A8" w:rsidRDefault="009F47A8" w:rsidP="008D1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decimal"/>
      <w:lvlText w:val="%1."/>
      <w:lvlJc w:val="left"/>
      <w:pPr>
        <w:ind w:left="567" w:hanging="567"/>
      </w:pPr>
      <w:rPr>
        <w:rFonts w:ascii="Times New Roman" w:hAnsi="Times New Roman" w:cs="Times New Roman"/>
        <w:b w:val="0"/>
        <w:bCs w:val="0"/>
        <w:i w:val="0"/>
        <w:iCs w:val="0"/>
        <w:strike w:val="0"/>
        <w:color w:val="auto"/>
        <w:sz w:val="22"/>
        <w:szCs w:val="22"/>
        <w:u w:val="none"/>
      </w:rPr>
    </w:lvl>
  </w:abstractNum>
  <w:abstractNum w:abstractNumId="1" w15:restartNumberingAfterBreak="0">
    <w:nsid w:val="08F54004"/>
    <w:multiLevelType w:val="hybridMultilevel"/>
    <w:tmpl w:val="359E42DA"/>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E81D21"/>
    <w:multiLevelType w:val="hybridMultilevel"/>
    <w:tmpl w:val="B4F256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65AF9"/>
    <w:multiLevelType w:val="hybridMultilevel"/>
    <w:tmpl w:val="8976155E"/>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9B86B8F"/>
    <w:multiLevelType w:val="hybridMultilevel"/>
    <w:tmpl w:val="37504B92"/>
    <w:lvl w:ilvl="0" w:tplc="A560FB16">
      <w:numFmt w:val="bullet"/>
      <w:lvlText w:val="-"/>
      <w:lvlJc w:val="left"/>
      <w:pPr>
        <w:ind w:left="1074" w:hanging="360"/>
      </w:pPr>
      <w:rPr>
        <w:rFonts w:ascii="Arial" w:eastAsia="Times New Roman" w:hAnsi="Arial" w:cs="Arial" w:hint="default"/>
        <w:sz w:val="24"/>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5" w15:restartNumberingAfterBreak="0">
    <w:nsid w:val="20FF1C19"/>
    <w:multiLevelType w:val="hybridMultilevel"/>
    <w:tmpl w:val="2E5E25E4"/>
    <w:lvl w:ilvl="0" w:tplc="04050019">
      <w:start w:val="1"/>
      <w:numFmt w:val="lowerLetter"/>
      <w:lvlText w:val="%1."/>
      <w:lvlJc w:val="left"/>
      <w:pPr>
        <w:ind w:left="1074" w:hanging="360"/>
      </w:pPr>
      <w:rPr>
        <w:rFonts w:hint="default"/>
        <w:sz w:val="24"/>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6" w15:restartNumberingAfterBreak="0">
    <w:nsid w:val="436659C0"/>
    <w:multiLevelType w:val="hybridMultilevel"/>
    <w:tmpl w:val="E246415E"/>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6513A19"/>
    <w:multiLevelType w:val="hybridMultilevel"/>
    <w:tmpl w:val="28768868"/>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F97464B"/>
    <w:multiLevelType w:val="hybridMultilevel"/>
    <w:tmpl w:val="FC00513E"/>
    <w:lvl w:ilvl="0" w:tplc="47FC25FE">
      <w:start w:val="1"/>
      <w:numFmt w:val="decimal"/>
      <w:lvlText w:val="%1."/>
      <w:lvlJc w:val="left"/>
      <w:pPr>
        <w:ind w:left="501"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D31816"/>
    <w:multiLevelType w:val="hybridMultilevel"/>
    <w:tmpl w:val="96FE30F2"/>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3"/>
  </w:num>
  <w:num w:numId="5">
    <w:abstractNumId w:val="1"/>
  </w:num>
  <w:num w:numId="6">
    <w:abstractNumId w:val="9"/>
  </w:num>
  <w:num w:numId="7">
    <w:abstractNumId w:val="0"/>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954"/>
    <w:rsid w:val="00016FD2"/>
    <w:rsid w:val="0002004E"/>
    <w:rsid w:val="0002254E"/>
    <w:rsid w:val="00023D15"/>
    <w:rsid w:val="00025922"/>
    <w:rsid w:val="000468AA"/>
    <w:rsid w:val="000745CD"/>
    <w:rsid w:val="000B5E7C"/>
    <w:rsid w:val="00116180"/>
    <w:rsid w:val="001D2DFD"/>
    <w:rsid w:val="001E1AD5"/>
    <w:rsid w:val="00206415"/>
    <w:rsid w:val="00241469"/>
    <w:rsid w:val="002573DB"/>
    <w:rsid w:val="002843D2"/>
    <w:rsid w:val="00293482"/>
    <w:rsid w:val="002C7B45"/>
    <w:rsid w:val="00304BEF"/>
    <w:rsid w:val="003406CF"/>
    <w:rsid w:val="003873C5"/>
    <w:rsid w:val="00393C1D"/>
    <w:rsid w:val="0039518C"/>
    <w:rsid w:val="003A1D10"/>
    <w:rsid w:val="003E5AE0"/>
    <w:rsid w:val="003F159D"/>
    <w:rsid w:val="003F41DA"/>
    <w:rsid w:val="00402D14"/>
    <w:rsid w:val="00405B06"/>
    <w:rsid w:val="00477934"/>
    <w:rsid w:val="0049787B"/>
    <w:rsid w:val="004B7E9A"/>
    <w:rsid w:val="004C4954"/>
    <w:rsid w:val="004F0B6F"/>
    <w:rsid w:val="00615EBA"/>
    <w:rsid w:val="006242CC"/>
    <w:rsid w:val="00650C56"/>
    <w:rsid w:val="006706AB"/>
    <w:rsid w:val="006715EB"/>
    <w:rsid w:val="007474A5"/>
    <w:rsid w:val="00763BC0"/>
    <w:rsid w:val="0078643B"/>
    <w:rsid w:val="007874C2"/>
    <w:rsid w:val="008236AD"/>
    <w:rsid w:val="0083716D"/>
    <w:rsid w:val="00886010"/>
    <w:rsid w:val="008D1BCA"/>
    <w:rsid w:val="008F3B3F"/>
    <w:rsid w:val="00930B7A"/>
    <w:rsid w:val="009B398A"/>
    <w:rsid w:val="009E3E2B"/>
    <w:rsid w:val="009F47A8"/>
    <w:rsid w:val="009F770E"/>
    <w:rsid w:val="00B33EEB"/>
    <w:rsid w:val="00B5286D"/>
    <w:rsid w:val="00B52FD7"/>
    <w:rsid w:val="00B54373"/>
    <w:rsid w:val="00B57E32"/>
    <w:rsid w:val="00B724F1"/>
    <w:rsid w:val="00BC3B58"/>
    <w:rsid w:val="00BE1AA5"/>
    <w:rsid w:val="00C24E8E"/>
    <w:rsid w:val="00C57558"/>
    <w:rsid w:val="00C80223"/>
    <w:rsid w:val="00C85709"/>
    <w:rsid w:val="00CA77C1"/>
    <w:rsid w:val="00D553BD"/>
    <w:rsid w:val="00D64FCF"/>
    <w:rsid w:val="00D74BBA"/>
    <w:rsid w:val="00D76E6B"/>
    <w:rsid w:val="00DD5A86"/>
    <w:rsid w:val="00DE3978"/>
    <w:rsid w:val="00E02E1F"/>
    <w:rsid w:val="00E3453B"/>
    <w:rsid w:val="00E3535F"/>
    <w:rsid w:val="00E61CA1"/>
    <w:rsid w:val="00E70F81"/>
    <w:rsid w:val="00E80BB2"/>
    <w:rsid w:val="00E81632"/>
    <w:rsid w:val="00E81A9E"/>
    <w:rsid w:val="00EA1756"/>
    <w:rsid w:val="00F60ABF"/>
    <w:rsid w:val="00F6396B"/>
    <w:rsid w:val="00FA0B7F"/>
    <w:rsid w:val="00FB5835"/>
    <w:rsid w:val="00FC7305"/>
    <w:rsid w:val="00FE0505"/>
    <w:rsid w:val="00FE7A0E"/>
    <w:rsid w:val="00FF23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7CFB"/>
  <w15:docId w15:val="{9BF14824-1186-4097-9B55-650BE117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D76E6B"/>
    <w:pPr>
      <w:keepNext/>
      <w:spacing w:before="600" w:after="0" w:line="240" w:lineRule="auto"/>
      <w:jc w:val="center"/>
      <w:outlineLvl w:val="0"/>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76E6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D76E6B"/>
    <w:pPr>
      <w:ind w:left="720"/>
      <w:contextualSpacing/>
    </w:pPr>
  </w:style>
  <w:style w:type="paragraph" w:styleId="Textbubliny">
    <w:name w:val="Balloon Text"/>
    <w:basedOn w:val="Normln"/>
    <w:link w:val="TextbublinyChar"/>
    <w:uiPriority w:val="99"/>
    <w:semiHidden/>
    <w:unhideWhenUsed/>
    <w:rsid w:val="00BC3B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C3B58"/>
    <w:rPr>
      <w:rFonts w:ascii="Tahoma" w:hAnsi="Tahoma" w:cs="Tahoma"/>
      <w:sz w:val="16"/>
      <w:szCs w:val="16"/>
    </w:rPr>
  </w:style>
  <w:style w:type="character" w:styleId="Hypertextovodkaz">
    <w:name w:val="Hyperlink"/>
    <w:basedOn w:val="Standardnpsmoodstavce"/>
    <w:uiPriority w:val="99"/>
    <w:unhideWhenUsed/>
    <w:rsid w:val="00FA0B7F"/>
    <w:rPr>
      <w:color w:val="0000FF" w:themeColor="hyperlink"/>
      <w:u w:val="single"/>
    </w:rPr>
  </w:style>
  <w:style w:type="paragraph" w:styleId="Zhlav">
    <w:name w:val="header"/>
    <w:basedOn w:val="Normln"/>
    <w:link w:val="ZhlavChar"/>
    <w:uiPriority w:val="99"/>
    <w:unhideWhenUsed/>
    <w:rsid w:val="008D1B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1BCA"/>
  </w:style>
  <w:style w:type="paragraph" w:styleId="Zpat">
    <w:name w:val="footer"/>
    <w:basedOn w:val="Normln"/>
    <w:link w:val="ZpatChar"/>
    <w:uiPriority w:val="99"/>
    <w:unhideWhenUsed/>
    <w:rsid w:val="008D1BCA"/>
    <w:pPr>
      <w:tabs>
        <w:tab w:val="center" w:pos="4536"/>
        <w:tab w:val="right" w:pos="9072"/>
      </w:tabs>
      <w:spacing w:after="0" w:line="240" w:lineRule="auto"/>
    </w:pPr>
  </w:style>
  <w:style w:type="character" w:customStyle="1" w:styleId="ZpatChar">
    <w:name w:val="Zápatí Char"/>
    <w:basedOn w:val="Standardnpsmoodstavce"/>
    <w:link w:val="Zpat"/>
    <w:uiPriority w:val="99"/>
    <w:rsid w:val="008D1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823711">
      <w:bodyDiv w:val="1"/>
      <w:marLeft w:val="0"/>
      <w:marRight w:val="0"/>
      <w:marTop w:val="0"/>
      <w:marBottom w:val="0"/>
      <w:divBdr>
        <w:top w:val="none" w:sz="0" w:space="0" w:color="auto"/>
        <w:left w:val="none" w:sz="0" w:space="0" w:color="auto"/>
        <w:bottom w:val="none" w:sz="0" w:space="0" w:color="auto"/>
        <w:right w:val="none" w:sz="0" w:space="0" w:color="auto"/>
      </w:divBdr>
      <w:divsChild>
        <w:div w:id="129250928">
          <w:marLeft w:val="0"/>
          <w:marRight w:val="0"/>
          <w:marTop w:val="0"/>
          <w:marBottom w:val="0"/>
          <w:divBdr>
            <w:top w:val="none" w:sz="0" w:space="0" w:color="auto"/>
            <w:left w:val="none" w:sz="0" w:space="0" w:color="auto"/>
            <w:bottom w:val="none" w:sz="0" w:space="0" w:color="auto"/>
            <w:right w:val="none" w:sz="0" w:space="0" w:color="auto"/>
          </w:divBdr>
        </w:div>
        <w:div w:id="1917083875">
          <w:marLeft w:val="0"/>
          <w:marRight w:val="0"/>
          <w:marTop w:val="0"/>
          <w:marBottom w:val="0"/>
          <w:divBdr>
            <w:top w:val="none" w:sz="0" w:space="0" w:color="auto"/>
            <w:left w:val="none" w:sz="0" w:space="0" w:color="auto"/>
            <w:bottom w:val="none" w:sz="0" w:space="0" w:color="auto"/>
            <w:right w:val="none" w:sz="0" w:space="0" w:color="auto"/>
          </w:divBdr>
        </w:div>
      </w:divsChild>
    </w:div>
    <w:div w:id="1211267629">
      <w:bodyDiv w:val="1"/>
      <w:marLeft w:val="0"/>
      <w:marRight w:val="0"/>
      <w:marTop w:val="0"/>
      <w:marBottom w:val="0"/>
      <w:divBdr>
        <w:top w:val="none" w:sz="0" w:space="0" w:color="auto"/>
        <w:left w:val="none" w:sz="0" w:space="0" w:color="auto"/>
        <w:bottom w:val="none" w:sz="0" w:space="0" w:color="auto"/>
        <w:right w:val="none" w:sz="0" w:space="0" w:color="auto"/>
      </w:divBdr>
    </w:div>
    <w:div w:id="1668943862">
      <w:bodyDiv w:val="1"/>
      <w:marLeft w:val="0"/>
      <w:marRight w:val="0"/>
      <w:marTop w:val="0"/>
      <w:marBottom w:val="0"/>
      <w:divBdr>
        <w:top w:val="none" w:sz="0" w:space="0" w:color="auto"/>
        <w:left w:val="none" w:sz="0" w:space="0" w:color="auto"/>
        <w:bottom w:val="none" w:sz="0" w:space="0" w:color="auto"/>
        <w:right w:val="none" w:sz="0" w:space="0" w:color="auto"/>
      </w:divBdr>
      <w:divsChild>
        <w:div w:id="1027483753">
          <w:marLeft w:val="0"/>
          <w:marRight w:val="0"/>
          <w:marTop w:val="0"/>
          <w:marBottom w:val="0"/>
          <w:divBdr>
            <w:top w:val="none" w:sz="0" w:space="0" w:color="auto"/>
            <w:left w:val="none" w:sz="0" w:space="0" w:color="auto"/>
            <w:bottom w:val="none" w:sz="0" w:space="0" w:color="auto"/>
            <w:right w:val="none" w:sz="0" w:space="0" w:color="auto"/>
          </w:divBdr>
        </w:div>
        <w:div w:id="1226140679">
          <w:marLeft w:val="0"/>
          <w:marRight w:val="0"/>
          <w:marTop w:val="0"/>
          <w:marBottom w:val="0"/>
          <w:divBdr>
            <w:top w:val="none" w:sz="0" w:space="0" w:color="auto"/>
            <w:left w:val="none" w:sz="0" w:space="0" w:color="auto"/>
            <w:bottom w:val="none" w:sz="0" w:space="0" w:color="auto"/>
            <w:right w:val="none" w:sz="0" w:space="0" w:color="auto"/>
          </w:divBdr>
        </w:div>
      </w:divsChild>
    </w:div>
    <w:div w:id="1962370882">
      <w:bodyDiv w:val="1"/>
      <w:marLeft w:val="0"/>
      <w:marRight w:val="0"/>
      <w:marTop w:val="0"/>
      <w:marBottom w:val="0"/>
      <w:divBdr>
        <w:top w:val="none" w:sz="0" w:space="0" w:color="auto"/>
        <w:left w:val="none" w:sz="0" w:space="0" w:color="auto"/>
        <w:bottom w:val="none" w:sz="0" w:space="0" w:color="auto"/>
        <w:right w:val="none" w:sz="0" w:space="0" w:color="auto"/>
      </w:divBdr>
      <w:divsChild>
        <w:div w:id="933325671">
          <w:marLeft w:val="0"/>
          <w:marRight w:val="0"/>
          <w:marTop w:val="0"/>
          <w:marBottom w:val="0"/>
          <w:divBdr>
            <w:top w:val="none" w:sz="0" w:space="0" w:color="auto"/>
            <w:left w:val="none" w:sz="0" w:space="0" w:color="auto"/>
            <w:bottom w:val="none" w:sz="0" w:space="0" w:color="auto"/>
            <w:right w:val="none" w:sz="0" w:space="0" w:color="auto"/>
          </w:divBdr>
          <w:divsChild>
            <w:div w:id="2144500382">
              <w:marLeft w:val="0"/>
              <w:marRight w:val="0"/>
              <w:marTop w:val="0"/>
              <w:marBottom w:val="0"/>
              <w:divBdr>
                <w:top w:val="none" w:sz="0" w:space="0" w:color="auto"/>
                <w:left w:val="none" w:sz="0" w:space="0" w:color="auto"/>
                <w:bottom w:val="none" w:sz="0" w:space="0" w:color="auto"/>
                <w:right w:val="none" w:sz="0" w:space="0" w:color="auto"/>
              </w:divBdr>
              <w:divsChild>
                <w:div w:id="1638339408">
                  <w:marLeft w:val="0"/>
                  <w:marRight w:val="0"/>
                  <w:marTop w:val="0"/>
                  <w:marBottom w:val="0"/>
                  <w:divBdr>
                    <w:top w:val="none" w:sz="0" w:space="0" w:color="auto"/>
                    <w:left w:val="none" w:sz="0" w:space="0" w:color="auto"/>
                    <w:bottom w:val="none" w:sz="0" w:space="0" w:color="auto"/>
                    <w:right w:val="none" w:sz="0" w:space="0" w:color="auto"/>
                  </w:divBdr>
                  <w:divsChild>
                    <w:div w:id="1587568989">
                      <w:marLeft w:val="0"/>
                      <w:marRight w:val="0"/>
                      <w:marTop w:val="0"/>
                      <w:marBottom w:val="0"/>
                      <w:divBdr>
                        <w:top w:val="none" w:sz="0" w:space="0" w:color="auto"/>
                        <w:left w:val="none" w:sz="0" w:space="0" w:color="auto"/>
                        <w:bottom w:val="none" w:sz="0" w:space="0" w:color="auto"/>
                        <w:right w:val="none" w:sz="0" w:space="0" w:color="auto"/>
                      </w:divBdr>
                      <w:divsChild>
                        <w:div w:id="1072511246">
                          <w:marLeft w:val="0"/>
                          <w:marRight w:val="0"/>
                          <w:marTop w:val="0"/>
                          <w:marBottom w:val="0"/>
                          <w:divBdr>
                            <w:top w:val="none" w:sz="0" w:space="0" w:color="auto"/>
                            <w:left w:val="none" w:sz="0" w:space="0" w:color="auto"/>
                            <w:bottom w:val="none" w:sz="0" w:space="0" w:color="auto"/>
                            <w:right w:val="none" w:sz="0" w:space="0" w:color="auto"/>
                          </w:divBdr>
                          <w:divsChild>
                            <w:div w:id="15124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8EBA8-21EA-453B-A03A-623928653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873</Words>
  <Characters>5154</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Kmoníčková Jindra</dc:creator>
  <cp:lastModifiedBy>Iva Benková</cp:lastModifiedBy>
  <cp:revision>2</cp:revision>
  <cp:lastPrinted>2025-09-01T10:37:00Z</cp:lastPrinted>
  <dcterms:created xsi:type="dcterms:W3CDTF">2025-09-17T14:17:00Z</dcterms:created>
  <dcterms:modified xsi:type="dcterms:W3CDTF">2025-09-17T14:17:00Z</dcterms:modified>
</cp:coreProperties>
</file>