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1AA7" w14:textId="7CFA3D0C" w:rsidR="00AE3E8F" w:rsidRDefault="00992111">
      <w:pPr>
        <w:tabs>
          <w:tab w:val="left" w:pos="3828"/>
          <w:tab w:val="right" w:pos="9666"/>
        </w:tabs>
        <w:spacing w:before="1"/>
        <w:ind w:left="21"/>
        <w:jc w:val="center"/>
        <w:rPr>
          <w:sz w:val="17"/>
        </w:rPr>
      </w:pPr>
      <w:r>
        <w:rPr>
          <w:noProof/>
          <w:position w:val="-20"/>
        </w:rPr>
        <w:drawing>
          <wp:inline distT="0" distB="0" distL="0" distR="0" wp14:anchorId="464CDACD" wp14:editId="0D72B614">
            <wp:extent cx="329714" cy="4272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714" cy="427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b/>
          <w:color w:val="46599C"/>
          <w:spacing w:val="-1"/>
          <w:sz w:val="39"/>
        </w:rPr>
        <w:t>K</w:t>
      </w:r>
      <w:r>
        <w:rPr>
          <w:b/>
          <w:color w:val="46599C"/>
          <w:sz w:val="39"/>
        </w:rPr>
        <w:t>o</w:t>
      </w:r>
      <w:r>
        <w:rPr>
          <w:b/>
          <w:color w:val="46599C"/>
          <w:spacing w:val="-67"/>
          <w:sz w:val="39"/>
        </w:rPr>
        <w:t xml:space="preserve"> </w:t>
      </w:r>
      <w:r>
        <w:rPr>
          <w:b/>
          <w:color w:val="46599C"/>
          <w:sz w:val="39"/>
        </w:rPr>
        <w:t>m</w:t>
      </w:r>
      <w:r>
        <w:rPr>
          <w:b/>
          <w:color w:val="46599C"/>
          <w:spacing w:val="-48"/>
          <w:sz w:val="39"/>
        </w:rPr>
        <w:t xml:space="preserve"> </w:t>
      </w:r>
      <w:proofErr w:type="spellStart"/>
      <w:r>
        <w:rPr>
          <w:b/>
          <w:color w:val="46599C"/>
          <w:spacing w:val="45"/>
          <w:sz w:val="39"/>
        </w:rPr>
        <w:t>t</w:t>
      </w:r>
      <w:r>
        <w:rPr>
          <w:b/>
          <w:color w:val="46599C"/>
          <w:spacing w:val="43"/>
          <w:sz w:val="39"/>
        </w:rPr>
        <w:t>e</w:t>
      </w:r>
      <w:r>
        <w:rPr>
          <w:b/>
          <w:color w:val="46599C"/>
          <w:sz w:val="39"/>
        </w:rPr>
        <w:t>r</w:t>
      </w:r>
      <w:proofErr w:type="spellEnd"/>
      <w:r>
        <w:rPr>
          <w:b/>
          <w:color w:val="46599C"/>
          <w:spacing w:val="-72"/>
          <w:sz w:val="39"/>
        </w:rPr>
        <w:t xml:space="preserve"> </w:t>
      </w:r>
      <w:r>
        <w:rPr>
          <w:b/>
          <w:color w:val="46599C"/>
          <w:spacing w:val="-95"/>
          <w:sz w:val="39"/>
        </w:rPr>
        <w:t>m</w:t>
      </w:r>
      <w:r>
        <w:rPr>
          <w:b/>
          <w:color w:val="838289"/>
          <w:sz w:val="39"/>
        </w:rPr>
        <w:tab/>
      </w:r>
      <w:r w:rsidR="00C35963">
        <w:rPr>
          <w:rFonts w:ascii="Times New Roman" w:hAnsi="Times New Roman"/>
          <w:b/>
          <w:color w:val="151515"/>
          <w:spacing w:val="-1"/>
          <w:w w:val="88"/>
          <w:position w:val="-5"/>
          <w:sz w:val="25"/>
        </w:rPr>
        <w:t>CENOV</w:t>
      </w:r>
      <w:r w:rsidR="00C35963">
        <w:rPr>
          <w:rFonts w:ascii="Times New Roman" w:hAnsi="Times New Roman"/>
          <w:b/>
          <w:color w:val="151515"/>
          <w:w w:val="88"/>
          <w:position w:val="-5"/>
          <w:sz w:val="25"/>
        </w:rPr>
        <w:t>Á</w:t>
      </w:r>
      <w:r w:rsidR="00C35963">
        <w:rPr>
          <w:rFonts w:ascii="Times New Roman" w:hAnsi="Times New Roman"/>
          <w:b/>
          <w:color w:val="151515"/>
          <w:position w:val="-5"/>
          <w:sz w:val="25"/>
        </w:rPr>
        <w:t xml:space="preserve"> </w:t>
      </w:r>
      <w:r w:rsidR="00C35963">
        <w:rPr>
          <w:rFonts w:ascii="Times New Roman" w:hAnsi="Times New Roman"/>
          <w:b/>
          <w:color w:val="151515"/>
          <w:spacing w:val="-25"/>
          <w:position w:val="-5"/>
          <w:sz w:val="25"/>
        </w:rPr>
        <w:t>NABÍDKA</w:t>
      </w:r>
      <w:r>
        <w:rPr>
          <w:rFonts w:ascii="Times New Roman" w:hAnsi="Times New Roman"/>
          <w:b/>
          <w:color w:val="151515"/>
          <w:position w:val="-5"/>
          <w:sz w:val="25"/>
        </w:rPr>
        <w:t xml:space="preserve"> </w:t>
      </w:r>
      <w:r>
        <w:rPr>
          <w:rFonts w:ascii="Times New Roman" w:hAnsi="Times New Roman"/>
          <w:b/>
          <w:color w:val="151515"/>
          <w:position w:val="-5"/>
          <w:sz w:val="25"/>
        </w:rPr>
        <w:tab/>
      </w:r>
      <w:r>
        <w:rPr>
          <w:color w:val="151515"/>
          <w:spacing w:val="-1"/>
          <w:w w:val="107"/>
          <w:sz w:val="17"/>
        </w:rPr>
        <w:t>08.0</w:t>
      </w:r>
      <w:r>
        <w:rPr>
          <w:color w:val="151515"/>
          <w:spacing w:val="-18"/>
          <w:w w:val="107"/>
          <w:sz w:val="17"/>
        </w:rPr>
        <w:t>9</w:t>
      </w:r>
      <w:r>
        <w:rPr>
          <w:color w:val="3B3B3D"/>
          <w:spacing w:val="11"/>
          <w:sz w:val="17"/>
        </w:rPr>
        <w:t>.</w:t>
      </w:r>
      <w:r>
        <w:rPr>
          <w:color w:val="151515"/>
          <w:spacing w:val="-1"/>
          <w:w w:val="93"/>
          <w:sz w:val="17"/>
        </w:rPr>
        <w:t>2025</w:t>
      </w:r>
    </w:p>
    <w:p w14:paraId="6F62786B" w14:textId="77777777" w:rsidR="00AE3E8F" w:rsidRDefault="00AE3E8F">
      <w:pPr>
        <w:pStyle w:val="Zkladntext"/>
        <w:rPr>
          <w:sz w:val="20"/>
        </w:rPr>
      </w:pPr>
    </w:p>
    <w:p w14:paraId="2FB29589" w14:textId="77777777" w:rsidR="00AE3E8F" w:rsidRPr="00C35963" w:rsidRDefault="00875438">
      <w:pPr>
        <w:pStyle w:val="Zkladntext"/>
        <w:rPr>
          <w:sz w:val="11"/>
          <w:lang w:val="cs-CZ"/>
        </w:rPr>
      </w:pPr>
      <w:r>
        <w:rPr>
          <w:lang w:val="cs-CZ"/>
        </w:rPr>
        <w:pict w14:anchorId="04BFDB4F">
          <v:group id="_x0000_s1032" style="position:absolute;margin-left:65.25pt;margin-top:8.7pt;width:473.25pt;height:48.1pt;z-index:-251655168;mso-wrap-distance-left:0;mso-wrap-distance-right:0;mso-position-horizontal-relative:page" coordorigin="1305,174" coordsize="9465,962">
            <v:line id="_x0000_s1039" style="position:absolute" from="1313,1135" to="1313,174" strokeweight=".25442mm"/>
            <v:line id="_x0000_s1038" style="position:absolute" from="10740,1135" to="10740,193" strokeweight=".33922mm"/>
            <v:line id="_x0000_s1037" style="position:absolute" from="1308,203" to="10769,203" strokeweight=".25428mm"/>
            <v:line id="_x0000_s1036" style="position:absolute" from="1308,1116" to="10769,1116" strokeweight=".25428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9672;top:885;width:714;height:213" filled="f" stroked="f">
              <v:textbox inset="0,0,0,0">
                <w:txbxContent>
                  <w:p w14:paraId="1FB296B7" w14:textId="77777777" w:rsidR="00AE3E8F" w:rsidRDefault="00992111">
                    <w:pPr>
                      <w:spacing w:line="212" w:lineRule="exact"/>
                      <w:rPr>
                        <w:sz w:val="19"/>
                      </w:rPr>
                    </w:pPr>
                    <w:r>
                      <w:rPr>
                        <w:color w:val="151515"/>
                        <w:sz w:val="19"/>
                      </w:rPr>
                      <w:t>PR0041</w:t>
                    </w:r>
                  </w:p>
                </w:txbxContent>
              </v:textbox>
            </v:shape>
            <v:shape id="_x0000_s1034" type="#_x0000_t202" style="position:absolute;left:8171;top:861;width:1047;height:213" filled="f" stroked="f">
              <v:textbox inset="0,0,0,0">
                <w:txbxContent>
                  <w:p w14:paraId="13B92D27" w14:textId="333CE273" w:rsidR="00AE3E8F" w:rsidRDefault="00992111">
                    <w:pPr>
                      <w:spacing w:line="212" w:lineRule="exact"/>
                      <w:rPr>
                        <w:i/>
                        <w:sz w:val="19"/>
                      </w:rPr>
                    </w:pPr>
                    <w:proofErr w:type="spellStart"/>
                    <w:r>
                      <w:rPr>
                        <w:i/>
                        <w:color w:val="151515"/>
                        <w:sz w:val="19"/>
                      </w:rPr>
                      <w:t>inte</w:t>
                    </w:r>
                    <w:r w:rsidR="00C35963">
                      <w:rPr>
                        <w:i/>
                        <w:color w:val="151515"/>
                        <w:sz w:val="19"/>
                      </w:rPr>
                      <w:t>r</w:t>
                    </w:r>
                    <w:r>
                      <w:rPr>
                        <w:i/>
                        <w:color w:val="151515"/>
                        <w:sz w:val="19"/>
                      </w:rPr>
                      <w:t>ní</w:t>
                    </w:r>
                    <w:proofErr w:type="spellEnd"/>
                    <w:r>
                      <w:rPr>
                        <w:i/>
                        <w:color w:val="15151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151515"/>
                        <w:sz w:val="19"/>
                      </w:rPr>
                      <w:t>ozn</w:t>
                    </w:r>
                    <w:proofErr w:type="spellEnd"/>
                    <w:r>
                      <w:rPr>
                        <w:i/>
                        <w:color w:val="151515"/>
                        <w:sz w:val="19"/>
                      </w:rPr>
                      <w:t>.</w:t>
                    </w:r>
                    <w:r>
                      <w:rPr>
                        <w:i/>
                        <w:color w:val="3B3B3D"/>
                        <w:sz w:val="19"/>
                      </w:rPr>
                      <w:t>:</w:t>
                    </w:r>
                  </w:p>
                </w:txbxContent>
              </v:textbox>
            </v:shape>
            <v:shape id="_x0000_s1033" type="#_x0000_t202" style="position:absolute;left:1349;top:265;width:3359;height:814" filled="f" stroked="f">
              <v:textbox inset="0,0,0,0">
                <w:txbxContent>
                  <w:p w14:paraId="7871B07B" w14:textId="77777777" w:rsidR="00AE3E8F" w:rsidRDefault="00992111">
                    <w:pPr>
                      <w:spacing w:line="201" w:lineRule="exact"/>
                      <w:ind w:left="7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51515"/>
                        <w:sz w:val="18"/>
                      </w:rPr>
                      <w:t>ÚŘAD PRŮMYSLOVÉHO VLASTNICTVÍ</w:t>
                    </w:r>
                  </w:p>
                  <w:p w14:paraId="3C8C48A2" w14:textId="77777777" w:rsidR="00AE3E8F" w:rsidRDefault="00992111">
                    <w:pPr>
                      <w:spacing w:before="9" w:line="300" w:lineRule="atLeast"/>
                      <w:ind w:right="595" w:firstLine="11"/>
                      <w:rPr>
                        <w:sz w:val="19"/>
                      </w:rPr>
                    </w:pPr>
                    <w:proofErr w:type="spellStart"/>
                    <w:r>
                      <w:rPr>
                        <w:color w:val="151515"/>
                        <w:w w:val="105"/>
                        <w:sz w:val="19"/>
                      </w:rPr>
                      <w:t>Antonína</w:t>
                    </w:r>
                    <w:proofErr w:type="spellEnd"/>
                    <w:r>
                      <w:rPr>
                        <w:color w:val="151515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151515"/>
                        <w:w w:val="105"/>
                        <w:sz w:val="19"/>
                      </w:rPr>
                      <w:t>Čermáka</w:t>
                    </w:r>
                    <w:proofErr w:type="spellEnd"/>
                    <w:r>
                      <w:rPr>
                        <w:color w:val="151515"/>
                        <w:w w:val="105"/>
                        <w:sz w:val="19"/>
                      </w:rPr>
                      <w:t xml:space="preserve"> 1057/2a 160 68, Praha 6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11F7B90" w14:textId="77777777" w:rsidR="00AE3E8F" w:rsidRPr="00C35963" w:rsidRDefault="00992111">
      <w:pPr>
        <w:spacing w:before="273"/>
        <w:ind w:left="21" w:right="53"/>
        <w:jc w:val="center"/>
        <w:rPr>
          <w:b/>
          <w:sz w:val="21"/>
          <w:lang w:val="cs-CZ"/>
        </w:rPr>
      </w:pPr>
      <w:r w:rsidRPr="00C35963">
        <w:rPr>
          <w:b/>
          <w:color w:val="151515"/>
          <w:sz w:val="21"/>
          <w:lang w:val="cs-CZ"/>
        </w:rPr>
        <w:t>VĚC: výměna radiátorů</w:t>
      </w:r>
    </w:p>
    <w:p w14:paraId="5FD43880" w14:textId="77777777" w:rsidR="00AE3E8F" w:rsidRPr="00C35963" w:rsidRDefault="00AE3E8F">
      <w:pPr>
        <w:pStyle w:val="Zkladntext"/>
        <w:spacing w:before="1"/>
        <w:rPr>
          <w:b/>
          <w:sz w:val="25"/>
          <w:lang w:val="cs-CZ"/>
        </w:rPr>
      </w:pPr>
    </w:p>
    <w:p w14:paraId="6B8863A2" w14:textId="0311354A" w:rsidR="00AE3E8F" w:rsidRPr="00C35963" w:rsidRDefault="00C35963">
      <w:pPr>
        <w:pStyle w:val="Zkladntext"/>
        <w:tabs>
          <w:tab w:val="left" w:pos="7457"/>
        </w:tabs>
        <w:spacing w:before="94"/>
        <w:ind w:left="234"/>
        <w:rPr>
          <w:lang w:val="cs-CZ"/>
        </w:rPr>
      </w:pPr>
      <w:r w:rsidRPr="00C35963">
        <w:rPr>
          <w:color w:val="151515"/>
          <w:lang w:val="cs-CZ"/>
        </w:rPr>
        <w:t>Vážený zákazníku</w:t>
      </w:r>
      <w:r w:rsidR="00992111" w:rsidRPr="00C35963">
        <w:rPr>
          <w:color w:val="151515"/>
          <w:lang w:val="cs-CZ"/>
        </w:rPr>
        <w:t>, předkládám Vám</w:t>
      </w:r>
      <w:r w:rsidR="00992111" w:rsidRPr="00C35963">
        <w:rPr>
          <w:color w:val="151515"/>
          <w:spacing w:val="18"/>
          <w:lang w:val="cs-CZ"/>
        </w:rPr>
        <w:t xml:space="preserve"> </w:t>
      </w:r>
      <w:r w:rsidR="00992111" w:rsidRPr="00C35963">
        <w:rPr>
          <w:color w:val="151515"/>
          <w:lang w:val="cs-CZ"/>
        </w:rPr>
        <w:t>kalkulaci</w:t>
      </w:r>
      <w:r w:rsidR="00992111" w:rsidRPr="00C35963">
        <w:rPr>
          <w:color w:val="151515"/>
          <w:spacing w:val="16"/>
          <w:lang w:val="cs-CZ"/>
        </w:rPr>
        <w:t xml:space="preserve"> </w:t>
      </w:r>
      <w:r w:rsidR="00992111" w:rsidRPr="00C35963">
        <w:rPr>
          <w:color w:val="151515"/>
          <w:lang w:val="cs-CZ"/>
        </w:rPr>
        <w:t>ceny:</w:t>
      </w:r>
      <w:r w:rsidR="00992111" w:rsidRPr="00C35963">
        <w:rPr>
          <w:color w:val="151515"/>
          <w:lang w:val="cs-CZ"/>
        </w:rPr>
        <w:tab/>
        <w:t>Objekt:</w:t>
      </w:r>
    </w:p>
    <w:p w14:paraId="6A633596" w14:textId="77777777" w:rsidR="00AE3E8F" w:rsidRPr="00C35963" w:rsidRDefault="00875438">
      <w:pPr>
        <w:spacing w:before="108"/>
        <w:ind w:left="6543"/>
        <w:rPr>
          <w:b/>
          <w:sz w:val="18"/>
          <w:lang w:val="cs-CZ"/>
        </w:rPr>
      </w:pPr>
      <w:r>
        <w:rPr>
          <w:lang w:val="cs-CZ"/>
        </w:rPr>
        <w:pict w14:anchorId="4F4D2876">
          <v:shape id="_x0000_s1031" style="position:absolute;left:0;text-align:left;margin-left:65.4pt;margin-top:17.45pt;width:472.15pt;height:.1pt;z-index:-251654144;mso-wrap-distance-left:0;mso-wrap-distance-right:0;mso-position-horizontal-relative:page" coordorigin="1308,349" coordsize="9443,0" path="m1308,349r9442,e" filled="f" strokeweight=".08475mm">
            <v:path arrowok="t"/>
            <w10:wrap type="topAndBottom" anchorx="page"/>
          </v:shape>
        </w:pict>
      </w:r>
      <w:r w:rsidR="00992111" w:rsidRPr="00C35963">
        <w:rPr>
          <w:b/>
          <w:color w:val="606BA5"/>
          <w:w w:val="105"/>
          <w:sz w:val="18"/>
          <w:lang w:val="cs-CZ"/>
        </w:rPr>
        <w:t>Antonína Čermáka 1057/</w:t>
      </w:r>
      <w:proofErr w:type="gramStart"/>
      <w:r w:rsidR="00992111" w:rsidRPr="00C35963">
        <w:rPr>
          <w:b/>
          <w:color w:val="606BA5"/>
          <w:w w:val="105"/>
          <w:sz w:val="18"/>
          <w:lang w:val="cs-CZ"/>
        </w:rPr>
        <w:t>2a</w:t>
      </w:r>
      <w:proofErr w:type="gramEnd"/>
    </w:p>
    <w:p w14:paraId="7B0B9F85" w14:textId="77777777" w:rsidR="00AE3E8F" w:rsidRPr="00C35963" w:rsidRDefault="00992111">
      <w:pPr>
        <w:pStyle w:val="Zkladntext"/>
        <w:spacing w:before="11"/>
        <w:ind w:left="230"/>
        <w:rPr>
          <w:lang w:val="cs-CZ"/>
        </w:rPr>
      </w:pPr>
      <w:r w:rsidRPr="00C35963">
        <w:rPr>
          <w:color w:val="151515"/>
          <w:lang w:val="cs-CZ"/>
        </w:rPr>
        <w:t>Popis:</w:t>
      </w:r>
    </w:p>
    <w:p w14:paraId="07F39DF7" w14:textId="77777777" w:rsidR="00AE3E8F" w:rsidRPr="00C35963" w:rsidRDefault="00875438">
      <w:pPr>
        <w:pStyle w:val="Zkladntext"/>
        <w:spacing w:before="74"/>
        <w:ind w:left="226"/>
        <w:rPr>
          <w:lang w:val="cs-CZ"/>
        </w:rPr>
      </w:pPr>
      <w:r>
        <w:rPr>
          <w:lang w:val="cs-CZ"/>
        </w:rPr>
        <w:pict w14:anchorId="5E160AA3">
          <v:group id="_x0000_s1027" style="position:absolute;left:0;text-align:left;margin-left:62.5pt;margin-top:29.9pt;width:476.95pt;height:414.25pt;z-index:-251963392;mso-position-horizontal-relative:page" coordorigin="1250,598" coordsize="9539,82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288;top:598;width:9501;height:385">
              <v:imagedata r:id="rId8" o:title=""/>
            </v:shape>
            <v:shape id="_x0000_s1029" type="#_x0000_t75" style="position:absolute;left:1250;top:8344;width:9462;height:539">
              <v:imagedata r:id="rId9" o:title=""/>
            </v:shape>
            <v:shape id="_x0000_s1028" style="position:absolute;left:1291;top:-882;width:34;height:7373" coordorigin="1291,-881" coordsize="34,7373" o:spt="100" adj="0,,0" path="m1293,8345r,-7382m1327,2746r,-1240e" filled="f" strokeweight=".33914mm">
              <v:stroke joinstyle="round"/>
              <v:formulas/>
              <v:path arrowok="t" o:connecttype="segments"/>
            </v:shape>
            <w10:wrap anchorx="page"/>
          </v:group>
        </w:pict>
      </w:r>
      <w:r w:rsidR="00992111" w:rsidRPr="00C35963">
        <w:rPr>
          <w:color w:val="151515"/>
          <w:lang w:val="cs-CZ"/>
        </w:rPr>
        <w:t>Cenová nabídka na výměnu radiátorů za výkonnější.</w:t>
      </w:r>
    </w:p>
    <w:p w14:paraId="27FFCEE5" w14:textId="77777777" w:rsidR="00AE3E8F" w:rsidRPr="00C35963" w:rsidRDefault="00AE3E8F">
      <w:pPr>
        <w:pStyle w:val="Zkladntext"/>
        <w:rPr>
          <w:sz w:val="20"/>
          <w:lang w:val="cs-CZ"/>
        </w:rPr>
      </w:pPr>
    </w:p>
    <w:p w14:paraId="1BB0E995" w14:textId="77777777" w:rsidR="00AE3E8F" w:rsidRPr="00C35963" w:rsidRDefault="00AE3E8F">
      <w:pPr>
        <w:pStyle w:val="Zkladntext"/>
        <w:rPr>
          <w:sz w:val="20"/>
          <w:lang w:val="cs-CZ"/>
        </w:rPr>
      </w:pPr>
    </w:p>
    <w:p w14:paraId="6CFDAA0E" w14:textId="77777777" w:rsidR="00AE3E8F" w:rsidRPr="00C35963" w:rsidRDefault="00AE3E8F">
      <w:pPr>
        <w:pStyle w:val="Zkladntext"/>
        <w:spacing w:before="7"/>
        <w:rPr>
          <w:sz w:val="21"/>
          <w:lang w:val="cs-CZ"/>
        </w:rPr>
      </w:pPr>
    </w:p>
    <w:p w14:paraId="5A71CC60" w14:textId="77777777" w:rsidR="00AE3E8F" w:rsidRPr="00C35963" w:rsidRDefault="00875438">
      <w:pPr>
        <w:pStyle w:val="Odstavecseseznamem"/>
        <w:numPr>
          <w:ilvl w:val="0"/>
          <w:numId w:val="1"/>
        </w:numPr>
        <w:tabs>
          <w:tab w:val="left" w:pos="444"/>
        </w:tabs>
        <w:rPr>
          <w:b/>
          <w:sz w:val="18"/>
          <w:lang w:val="cs-CZ"/>
        </w:rPr>
      </w:pPr>
      <w:r>
        <w:rPr>
          <w:lang w:val="cs-CZ"/>
        </w:rPr>
        <w:pict w14:anchorId="0EA2EBE8">
          <v:shape id="_x0000_s1026" type="#_x0000_t202" style="position:absolute;left:0;text-align:left;margin-left:326.2pt;margin-top:-.95pt;width:211.35pt;height:376.85pt;z-index:2516643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7"/>
                    <w:gridCol w:w="883"/>
                    <w:gridCol w:w="1605"/>
                    <w:gridCol w:w="1214"/>
                  </w:tblGrid>
                  <w:tr w:rsidR="00AE3E8F" w14:paraId="28A80F41" w14:textId="77777777">
                    <w:trPr>
                      <w:trHeight w:val="837"/>
                    </w:trPr>
                    <w:tc>
                      <w:tcPr>
                        <w:tcW w:w="517" w:type="dxa"/>
                      </w:tcPr>
                      <w:p w14:paraId="4CCA8A51" w14:textId="77777777" w:rsidR="00AE3E8F" w:rsidRDefault="00AE3E8F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14:paraId="112935BF" w14:textId="77777777" w:rsidR="00AE3E8F" w:rsidRDefault="00AE3E8F">
                        <w:pPr>
                          <w:pStyle w:val="TableParagraph"/>
                          <w:spacing w:before="3"/>
                          <w:rPr>
                            <w:b/>
                            <w:sz w:val="16"/>
                          </w:rPr>
                        </w:pPr>
                      </w:p>
                      <w:p w14:paraId="74FF9E93" w14:textId="77777777" w:rsidR="00AE3E8F" w:rsidRDefault="00992111">
                        <w:pPr>
                          <w:pStyle w:val="TableParagraph"/>
                          <w:ind w:left="22" w:right="114"/>
                          <w:jc w:val="center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color w:val="151515"/>
                            <w:sz w:val="19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883" w:type="dxa"/>
                      </w:tcPr>
                      <w:p w14:paraId="0D736478" w14:textId="77777777" w:rsidR="00AE3E8F" w:rsidRDefault="00AE3E8F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14:paraId="1EE1F4D6" w14:textId="77777777" w:rsidR="00AE3E8F" w:rsidRDefault="00AE3E8F">
                        <w:pPr>
                          <w:pStyle w:val="TableParagraph"/>
                          <w:spacing w:before="3"/>
                          <w:rPr>
                            <w:b/>
                            <w:sz w:val="16"/>
                          </w:rPr>
                        </w:pPr>
                      </w:p>
                      <w:p w14:paraId="5D7A73C8" w14:textId="77777777" w:rsidR="00AE3E8F" w:rsidRDefault="00992111">
                        <w:pPr>
                          <w:pStyle w:val="TableParagraph"/>
                          <w:ind w:left="193"/>
                          <w:rPr>
                            <w:sz w:val="19"/>
                          </w:rPr>
                        </w:pPr>
                        <w:r>
                          <w:rPr>
                            <w:color w:val="151515"/>
                            <w:w w:val="94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1605" w:type="dxa"/>
                      </w:tcPr>
                      <w:p w14:paraId="3DB8A8C8" w14:textId="77777777" w:rsidR="00AE3E8F" w:rsidRDefault="00AE3E8F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14:paraId="702FD46C" w14:textId="77777777" w:rsidR="00AE3E8F" w:rsidRDefault="00AE3E8F">
                        <w:pPr>
                          <w:pStyle w:val="TableParagraph"/>
                          <w:spacing w:before="8"/>
                          <w:rPr>
                            <w:b/>
                            <w:sz w:val="16"/>
                          </w:rPr>
                        </w:pPr>
                      </w:p>
                      <w:p w14:paraId="75F53648" w14:textId="77777777" w:rsidR="00AE3E8F" w:rsidRDefault="00992111">
                        <w:pPr>
                          <w:pStyle w:val="TableParagraph"/>
                          <w:ind w:right="30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151515"/>
                            <w:sz w:val="19"/>
                          </w:rPr>
                          <w:t xml:space="preserve">5 421 </w:t>
                        </w:r>
                        <w:proofErr w:type="spellStart"/>
                        <w:r>
                          <w:rPr>
                            <w:color w:val="151515"/>
                            <w:sz w:val="19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214" w:type="dxa"/>
                        <w:tcBorders>
                          <w:right w:val="single" w:sz="8" w:space="0" w:color="000000"/>
                        </w:tcBorders>
                      </w:tcPr>
                      <w:p w14:paraId="5B305C85" w14:textId="77777777" w:rsidR="00AE3E8F" w:rsidRDefault="00AE3E8F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14:paraId="695A379A" w14:textId="77777777" w:rsidR="00AE3E8F" w:rsidRDefault="00AE3E8F">
                        <w:pPr>
                          <w:pStyle w:val="TableParagraph"/>
                          <w:spacing w:before="3"/>
                          <w:rPr>
                            <w:b/>
                            <w:sz w:val="16"/>
                          </w:rPr>
                        </w:pPr>
                      </w:p>
                      <w:p w14:paraId="4513EE41" w14:textId="77777777" w:rsidR="00AE3E8F" w:rsidRDefault="00992111">
                        <w:pPr>
                          <w:pStyle w:val="TableParagraph"/>
                          <w:ind w:right="27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151515"/>
                            <w:sz w:val="19"/>
                          </w:rPr>
                          <w:t xml:space="preserve">5 421 </w:t>
                        </w:r>
                        <w:proofErr w:type="spellStart"/>
                        <w:r>
                          <w:rPr>
                            <w:color w:val="151515"/>
                            <w:sz w:val="19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AE3E8F" w14:paraId="2BC0F1BA" w14:textId="77777777">
                    <w:trPr>
                      <w:trHeight w:val="610"/>
                    </w:trPr>
                    <w:tc>
                      <w:tcPr>
                        <w:tcW w:w="517" w:type="dxa"/>
                      </w:tcPr>
                      <w:p w14:paraId="525DE9B5" w14:textId="77777777" w:rsidR="00AE3E8F" w:rsidRDefault="00AE3E8F">
                        <w:pPr>
                          <w:pStyle w:val="TableParagraph"/>
                          <w:spacing w:before="11"/>
                          <w:rPr>
                            <w:b/>
                            <w:sz w:val="16"/>
                          </w:rPr>
                        </w:pPr>
                      </w:p>
                      <w:p w14:paraId="77DBAE53" w14:textId="77777777" w:rsidR="00AE3E8F" w:rsidRDefault="00992111">
                        <w:pPr>
                          <w:pStyle w:val="TableParagraph"/>
                          <w:ind w:left="22" w:right="114"/>
                          <w:jc w:val="center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color w:val="151515"/>
                            <w:sz w:val="19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883" w:type="dxa"/>
                      </w:tcPr>
                      <w:p w14:paraId="41BBA3BB" w14:textId="77777777" w:rsidR="00AE3E8F" w:rsidRDefault="00AE3E8F">
                        <w:pPr>
                          <w:pStyle w:val="TableParagraph"/>
                          <w:spacing w:before="6"/>
                          <w:rPr>
                            <w:b/>
                            <w:sz w:val="16"/>
                          </w:rPr>
                        </w:pPr>
                      </w:p>
                      <w:p w14:paraId="56852741" w14:textId="77777777" w:rsidR="00AE3E8F" w:rsidRDefault="00992111">
                        <w:pPr>
                          <w:pStyle w:val="TableParagraph"/>
                          <w:ind w:left="194"/>
                          <w:rPr>
                            <w:sz w:val="19"/>
                          </w:rPr>
                        </w:pPr>
                        <w:r>
                          <w:rPr>
                            <w:color w:val="151515"/>
                            <w:w w:val="104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1605" w:type="dxa"/>
                      </w:tcPr>
                      <w:p w14:paraId="4D3FDF26" w14:textId="77777777" w:rsidR="00AE3E8F" w:rsidRDefault="00AE3E8F">
                        <w:pPr>
                          <w:pStyle w:val="TableParagraph"/>
                          <w:spacing w:before="11"/>
                          <w:rPr>
                            <w:b/>
                            <w:sz w:val="16"/>
                          </w:rPr>
                        </w:pPr>
                      </w:p>
                      <w:p w14:paraId="26609C48" w14:textId="77777777" w:rsidR="00AE3E8F" w:rsidRDefault="00992111">
                        <w:pPr>
                          <w:pStyle w:val="TableParagraph"/>
                          <w:ind w:right="30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151515"/>
                            <w:sz w:val="19"/>
                          </w:rPr>
                          <w:t xml:space="preserve">6 540 </w:t>
                        </w:r>
                        <w:proofErr w:type="spellStart"/>
                        <w:r>
                          <w:rPr>
                            <w:color w:val="151515"/>
                            <w:sz w:val="19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214" w:type="dxa"/>
                        <w:tcBorders>
                          <w:right w:val="single" w:sz="8" w:space="0" w:color="000000"/>
                        </w:tcBorders>
                      </w:tcPr>
                      <w:p w14:paraId="63584A13" w14:textId="77777777" w:rsidR="00AE3E8F" w:rsidRDefault="00AE3E8F">
                        <w:pPr>
                          <w:pStyle w:val="TableParagraph"/>
                          <w:spacing w:before="11"/>
                          <w:rPr>
                            <w:b/>
                            <w:sz w:val="16"/>
                          </w:rPr>
                        </w:pPr>
                      </w:p>
                      <w:p w14:paraId="4D1EA586" w14:textId="77777777" w:rsidR="00AE3E8F" w:rsidRDefault="00992111">
                        <w:pPr>
                          <w:pStyle w:val="TableParagraph"/>
                          <w:ind w:right="27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151515"/>
                            <w:sz w:val="19"/>
                          </w:rPr>
                          <w:t xml:space="preserve">13 079 </w:t>
                        </w:r>
                        <w:proofErr w:type="spellStart"/>
                        <w:r>
                          <w:rPr>
                            <w:color w:val="151515"/>
                            <w:sz w:val="19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AE3E8F" w14:paraId="5EEB0AA9" w14:textId="77777777">
                    <w:trPr>
                      <w:trHeight w:val="547"/>
                    </w:trPr>
                    <w:tc>
                      <w:tcPr>
                        <w:tcW w:w="517" w:type="dxa"/>
                      </w:tcPr>
                      <w:p w14:paraId="24064390" w14:textId="77777777" w:rsidR="00AE3E8F" w:rsidRDefault="00AE3E8F">
                        <w:pPr>
                          <w:pStyle w:val="TableParagraph"/>
                          <w:spacing w:before="11"/>
                          <w:rPr>
                            <w:b/>
                            <w:sz w:val="16"/>
                          </w:rPr>
                        </w:pPr>
                      </w:p>
                      <w:p w14:paraId="1F5AC0BC" w14:textId="77777777" w:rsidR="00AE3E8F" w:rsidRDefault="00992111">
                        <w:pPr>
                          <w:pStyle w:val="TableParagraph"/>
                          <w:ind w:left="22" w:right="114"/>
                          <w:jc w:val="center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color w:val="151515"/>
                            <w:sz w:val="19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883" w:type="dxa"/>
                      </w:tcPr>
                      <w:p w14:paraId="77A0A278" w14:textId="77777777" w:rsidR="00AE3E8F" w:rsidRDefault="00AE3E8F">
                        <w:pPr>
                          <w:pStyle w:val="TableParagraph"/>
                          <w:spacing w:before="6"/>
                          <w:rPr>
                            <w:b/>
                            <w:sz w:val="16"/>
                          </w:rPr>
                        </w:pPr>
                      </w:p>
                      <w:p w14:paraId="6885BBF2" w14:textId="77777777" w:rsidR="00AE3E8F" w:rsidRDefault="00992111">
                        <w:pPr>
                          <w:pStyle w:val="TableParagraph"/>
                          <w:ind w:left="188"/>
                          <w:rPr>
                            <w:sz w:val="19"/>
                          </w:rPr>
                        </w:pPr>
                        <w:r>
                          <w:rPr>
                            <w:color w:val="151515"/>
                            <w:w w:val="94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1605" w:type="dxa"/>
                      </w:tcPr>
                      <w:p w14:paraId="6D88118C" w14:textId="77777777" w:rsidR="00AE3E8F" w:rsidRDefault="00AE3E8F">
                        <w:pPr>
                          <w:pStyle w:val="TableParagraph"/>
                          <w:spacing w:before="11"/>
                          <w:rPr>
                            <w:b/>
                            <w:sz w:val="16"/>
                          </w:rPr>
                        </w:pPr>
                      </w:p>
                      <w:p w14:paraId="18161183" w14:textId="77777777" w:rsidR="00AE3E8F" w:rsidRDefault="00992111">
                        <w:pPr>
                          <w:pStyle w:val="TableParagraph"/>
                          <w:ind w:right="30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151515"/>
                            <w:sz w:val="19"/>
                          </w:rPr>
                          <w:t xml:space="preserve">3 453 </w:t>
                        </w:r>
                        <w:proofErr w:type="spellStart"/>
                        <w:r>
                          <w:rPr>
                            <w:color w:val="151515"/>
                            <w:sz w:val="19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214" w:type="dxa"/>
                        <w:tcBorders>
                          <w:right w:val="single" w:sz="8" w:space="0" w:color="000000"/>
                        </w:tcBorders>
                      </w:tcPr>
                      <w:p w14:paraId="21AA8690" w14:textId="77777777" w:rsidR="00AE3E8F" w:rsidRDefault="00AE3E8F">
                        <w:pPr>
                          <w:pStyle w:val="TableParagraph"/>
                          <w:spacing w:before="11"/>
                          <w:rPr>
                            <w:b/>
                            <w:sz w:val="16"/>
                          </w:rPr>
                        </w:pPr>
                      </w:p>
                      <w:p w14:paraId="25F91017" w14:textId="77777777" w:rsidR="00AE3E8F" w:rsidRDefault="00992111">
                        <w:pPr>
                          <w:pStyle w:val="TableParagraph"/>
                          <w:ind w:right="27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151515"/>
                            <w:sz w:val="19"/>
                          </w:rPr>
                          <w:t xml:space="preserve">3 453 </w:t>
                        </w:r>
                        <w:proofErr w:type="spellStart"/>
                        <w:r>
                          <w:rPr>
                            <w:color w:val="151515"/>
                            <w:sz w:val="19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AE3E8F" w14:paraId="0283093B" w14:textId="77777777">
                    <w:trPr>
                      <w:trHeight w:val="492"/>
                    </w:trPr>
                    <w:tc>
                      <w:tcPr>
                        <w:tcW w:w="517" w:type="dxa"/>
                      </w:tcPr>
                      <w:p w14:paraId="7A04DA18" w14:textId="77777777" w:rsidR="00AE3E8F" w:rsidRDefault="00992111">
                        <w:pPr>
                          <w:pStyle w:val="TableParagraph"/>
                          <w:spacing w:before="137"/>
                          <w:ind w:left="22" w:right="114"/>
                          <w:jc w:val="center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color w:val="151515"/>
                            <w:sz w:val="19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883" w:type="dxa"/>
                      </w:tcPr>
                      <w:p w14:paraId="272FCFB8" w14:textId="77777777" w:rsidR="00AE3E8F" w:rsidRDefault="00992111">
                        <w:pPr>
                          <w:pStyle w:val="TableParagraph"/>
                          <w:spacing w:before="128"/>
                          <w:ind w:left="193"/>
                          <w:rPr>
                            <w:sz w:val="19"/>
                          </w:rPr>
                        </w:pPr>
                        <w:r>
                          <w:rPr>
                            <w:color w:val="151515"/>
                            <w:w w:val="94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1605" w:type="dxa"/>
                      </w:tcPr>
                      <w:p w14:paraId="70408934" w14:textId="77777777" w:rsidR="00AE3E8F" w:rsidRDefault="00992111">
                        <w:pPr>
                          <w:pStyle w:val="TableParagraph"/>
                          <w:spacing w:before="137"/>
                          <w:ind w:right="304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151515"/>
                            <w:sz w:val="19"/>
                          </w:rPr>
                          <w:t xml:space="preserve">4 840 </w:t>
                        </w:r>
                        <w:proofErr w:type="spellStart"/>
                        <w:r>
                          <w:rPr>
                            <w:color w:val="151515"/>
                            <w:sz w:val="19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214" w:type="dxa"/>
                        <w:tcBorders>
                          <w:right w:val="single" w:sz="8" w:space="0" w:color="000000"/>
                        </w:tcBorders>
                      </w:tcPr>
                      <w:p w14:paraId="76DC750A" w14:textId="77777777" w:rsidR="00AE3E8F" w:rsidRDefault="00992111">
                        <w:pPr>
                          <w:pStyle w:val="TableParagraph"/>
                          <w:spacing w:before="137"/>
                          <w:ind w:right="34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151515"/>
                            <w:sz w:val="19"/>
                          </w:rPr>
                          <w:t xml:space="preserve">4 840 </w:t>
                        </w:r>
                        <w:proofErr w:type="spellStart"/>
                        <w:r>
                          <w:rPr>
                            <w:color w:val="151515"/>
                            <w:sz w:val="19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AE3E8F" w14:paraId="2CCA6657" w14:textId="77777777">
                    <w:trPr>
                      <w:trHeight w:val="485"/>
                    </w:trPr>
                    <w:tc>
                      <w:tcPr>
                        <w:tcW w:w="517" w:type="dxa"/>
                      </w:tcPr>
                      <w:p w14:paraId="7805D500" w14:textId="77777777" w:rsidR="00AE3E8F" w:rsidRDefault="00992111">
                        <w:pPr>
                          <w:pStyle w:val="TableParagraph"/>
                          <w:spacing w:before="130"/>
                          <w:ind w:left="22" w:right="114"/>
                          <w:jc w:val="center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color w:val="151515"/>
                            <w:sz w:val="19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883" w:type="dxa"/>
                      </w:tcPr>
                      <w:p w14:paraId="12C96687" w14:textId="77777777" w:rsidR="00AE3E8F" w:rsidRDefault="00992111">
                        <w:pPr>
                          <w:pStyle w:val="TableParagraph"/>
                          <w:spacing w:before="130"/>
                          <w:ind w:left="196"/>
                          <w:rPr>
                            <w:sz w:val="19"/>
                          </w:rPr>
                        </w:pPr>
                        <w:r>
                          <w:rPr>
                            <w:color w:val="151515"/>
                            <w:sz w:val="19"/>
                          </w:rPr>
                          <w:t>3</w:t>
                        </w:r>
                      </w:p>
                    </w:tc>
                    <w:tc>
                      <w:tcPr>
                        <w:tcW w:w="1605" w:type="dxa"/>
                      </w:tcPr>
                      <w:p w14:paraId="536F0775" w14:textId="77777777" w:rsidR="00AE3E8F" w:rsidRDefault="00992111">
                        <w:pPr>
                          <w:pStyle w:val="TableParagraph"/>
                          <w:spacing w:before="130"/>
                          <w:ind w:right="304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151515"/>
                            <w:sz w:val="19"/>
                          </w:rPr>
                          <w:t xml:space="preserve">211 </w:t>
                        </w:r>
                        <w:proofErr w:type="spellStart"/>
                        <w:r>
                          <w:rPr>
                            <w:color w:val="151515"/>
                            <w:sz w:val="19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214" w:type="dxa"/>
                        <w:tcBorders>
                          <w:right w:val="single" w:sz="8" w:space="0" w:color="000000"/>
                        </w:tcBorders>
                      </w:tcPr>
                      <w:p w14:paraId="657DF91B" w14:textId="77777777" w:rsidR="00AE3E8F" w:rsidRDefault="00992111">
                        <w:pPr>
                          <w:pStyle w:val="TableParagraph"/>
                          <w:spacing w:before="130"/>
                          <w:ind w:right="27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151515"/>
                            <w:sz w:val="19"/>
                          </w:rPr>
                          <w:t xml:space="preserve">633 </w:t>
                        </w:r>
                        <w:proofErr w:type="spellStart"/>
                        <w:r>
                          <w:rPr>
                            <w:color w:val="151515"/>
                            <w:sz w:val="19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AE3E8F" w14:paraId="3EB1D7DA" w14:textId="77777777">
                    <w:trPr>
                      <w:trHeight w:val="490"/>
                    </w:trPr>
                    <w:tc>
                      <w:tcPr>
                        <w:tcW w:w="517" w:type="dxa"/>
                      </w:tcPr>
                      <w:p w14:paraId="6BC4CFCD" w14:textId="77777777" w:rsidR="00AE3E8F" w:rsidRDefault="00992111">
                        <w:pPr>
                          <w:pStyle w:val="TableParagraph"/>
                          <w:spacing w:before="135"/>
                          <w:ind w:left="22" w:right="114"/>
                          <w:jc w:val="center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color w:val="151515"/>
                            <w:sz w:val="19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883" w:type="dxa"/>
                      </w:tcPr>
                      <w:p w14:paraId="7864CE26" w14:textId="77777777" w:rsidR="00AE3E8F" w:rsidRDefault="00992111">
                        <w:pPr>
                          <w:pStyle w:val="TableParagraph"/>
                          <w:spacing w:before="130"/>
                          <w:ind w:left="189"/>
                          <w:rPr>
                            <w:sz w:val="19"/>
                          </w:rPr>
                        </w:pPr>
                        <w:r>
                          <w:rPr>
                            <w:color w:val="151515"/>
                            <w:w w:val="110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1605" w:type="dxa"/>
                      </w:tcPr>
                      <w:p w14:paraId="4E45908C" w14:textId="77777777" w:rsidR="00AE3E8F" w:rsidRDefault="00992111">
                        <w:pPr>
                          <w:pStyle w:val="TableParagraph"/>
                          <w:spacing w:before="135"/>
                          <w:ind w:right="304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151515"/>
                            <w:sz w:val="19"/>
                          </w:rPr>
                          <w:t xml:space="preserve">197 </w:t>
                        </w:r>
                        <w:proofErr w:type="spellStart"/>
                        <w:r>
                          <w:rPr>
                            <w:color w:val="151515"/>
                            <w:sz w:val="19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214" w:type="dxa"/>
                        <w:tcBorders>
                          <w:right w:val="single" w:sz="8" w:space="0" w:color="000000"/>
                        </w:tcBorders>
                      </w:tcPr>
                      <w:p w14:paraId="5DC737BB" w14:textId="77777777" w:rsidR="00AE3E8F" w:rsidRDefault="00992111">
                        <w:pPr>
                          <w:pStyle w:val="TableParagraph"/>
                          <w:spacing w:before="135"/>
                          <w:ind w:right="27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151515"/>
                            <w:sz w:val="19"/>
                          </w:rPr>
                          <w:t xml:space="preserve">395 </w:t>
                        </w:r>
                        <w:proofErr w:type="spellStart"/>
                        <w:r>
                          <w:rPr>
                            <w:color w:val="151515"/>
                            <w:sz w:val="19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AE3E8F" w14:paraId="75ACB4F5" w14:textId="77777777">
                    <w:trPr>
                      <w:trHeight w:val="490"/>
                    </w:trPr>
                    <w:tc>
                      <w:tcPr>
                        <w:tcW w:w="517" w:type="dxa"/>
                      </w:tcPr>
                      <w:p w14:paraId="47B294A5" w14:textId="77777777" w:rsidR="00AE3E8F" w:rsidRDefault="00992111">
                        <w:pPr>
                          <w:pStyle w:val="TableParagraph"/>
                          <w:spacing w:before="135"/>
                          <w:ind w:left="22" w:right="114"/>
                          <w:jc w:val="center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color w:val="151515"/>
                            <w:sz w:val="19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883" w:type="dxa"/>
                      </w:tcPr>
                      <w:p w14:paraId="28FD5E9A" w14:textId="77777777" w:rsidR="00AE3E8F" w:rsidRDefault="00992111">
                        <w:pPr>
                          <w:pStyle w:val="TableParagraph"/>
                          <w:spacing w:before="130"/>
                          <w:ind w:left="187"/>
                          <w:rPr>
                            <w:sz w:val="19"/>
                          </w:rPr>
                        </w:pPr>
                        <w:r>
                          <w:rPr>
                            <w:color w:val="151515"/>
                            <w:w w:val="110"/>
                            <w:sz w:val="19"/>
                          </w:rPr>
                          <w:t>6</w:t>
                        </w:r>
                      </w:p>
                    </w:tc>
                    <w:tc>
                      <w:tcPr>
                        <w:tcW w:w="1605" w:type="dxa"/>
                      </w:tcPr>
                      <w:p w14:paraId="1B22F990" w14:textId="77777777" w:rsidR="00AE3E8F" w:rsidRDefault="00992111">
                        <w:pPr>
                          <w:pStyle w:val="TableParagraph"/>
                          <w:spacing w:before="135"/>
                          <w:ind w:right="304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151515"/>
                            <w:sz w:val="19"/>
                          </w:rPr>
                          <w:t xml:space="preserve">292 </w:t>
                        </w:r>
                        <w:proofErr w:type="spellStart"/>
                        <w:r>
                          <w:rPr>
                            <w:color w:val="151515"/>
                            <w:sz w:val="19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214" w:type="dxa"/>
                        <w:tcBorders>
                          <w:right w:val="single" w:sz="8" w:space="0" w:color="000000"/>
                        </w:tcBorders>
                      </w:tcPr>
                      <w:p w14:paraId="27CCC4F5" w14:textId="77777777" w:rsidR="00AE3E8F" w:rsidRDefault="00992111">
                        <w:pPr>
                          <w:pStyle w:val="TableParagraph"/>
                          <w:spacing w:before="135"/>
                          <w:ind w:right="27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151515"/>
                            <w:sz w:val="19"/>
                          </w:rPr>
                          <w:t xml:space="preserve">1 750 </w:t>
                        </w:r>
                        <w:proofErr w:type="spellStart"/>
                        <w:r>
                          <w:rPr>
                            <w:color w:val="151515"/>
                            <w:sz w:val="19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AE3E8F" w14:paraId="51DC731A" w14:textId="77777777">
                    <w:trPr>
                      <w:trHeight w:val="487"/>
                    </w:trPr>
                    <w:tc>
                      <w:tcPr>
                        <w:tcW w:w="517" w:type="dxa"/>
                      </w:tcPr>
                      <w:p w14:paraId="7DA6FF8E" w14:textId="77777777" w:rsidR="00AE3E8F" w:rsidRDefault="00992111">
                        <w:pPr>
                          <w:pStyle w:val="TableParagraph"/>
                          <w:spacing w:before="135"/>
                          <w:ind w:left="22" w:right="114"/>
                          <w:jc w:val="center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color w:val="151515"/>
                            <w:sz w:val="19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883" w:type="dxa"/>
                      </w:tcPr>
                      <w:p w14:paraId="0AA6E1CD" w14:textId="77777777" w:rsidR="00AE3E8F" w:rsidRDefault="00992111">
                        <w:pPr>
                          <w:pStyle w:val="TableParagraph"/>
                          <w:spacing w:before="130"/>
                          <w:ind w:left="187"/>
                          <w:rPr>
                            <w:sz w:val="19"/>
                          </w:rPr>
                        </w:pPr>
                        <w:r>
                          <w:rPr>
                            <w:color w:val="151515"/>
                            <w:w w:val="110"/>
                            <w:sz w:val="19"/>
                          </w:rPr>
                          <w:t>4</w:t>
                        </w:r>
                      </w:p>
                    </w:tc>
                    <w:tc>
                      <w:tcPr>
                        <w:tcW w:w="1605" w:type="dxa"/>
                      </w:tcPr>
                      <w:p w14:paraId="3F3128A6" w14:textId="77777777" w:rsidR="00AE3E8F" w:rsidRDefault="00992111">
                        <w:pPr>
                          <w:pStyle w:val="TableParagraph"/>
                          <w:spacing w:before="135"/>
                          <w:ind w:right="30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151515"/>
                            <w:sz w:val="19"/>
                          </w:rPr>
                          <w:t xml:space="preserve">313 </w:t>
                        </w:r>
                        <w:proofErr w:type="spellStart"/>
                        <w:r>
                          <w:rPr>
                            <w:color w:val="151515"/>
                            <w:sz w:val="19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214" w:type="dxa"/>
                        <w:tcBorders>
                          <w:right w:val="single" w:sz="8" w:space="0" w:color="000000"/>
                        </w:tcBorders>
                      </w:tcPr>
                      <w:p w14:paraId="5BF14477" w14:textId="77777777" w:rsidR="00AE3E8F" w:rsidRDefault="00992111">
                        <w:pPr>
                          <w:pStyle w:val="TableParagraph"/>
                          <w:spacing w:before="135"/>
                          <w:ind w:right="27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151515"/>
                            <w:w w:val="105"/>
                            <w:sz w:val="19"/>
                          </w:rPr>
                          <w:t xml:space="preserve">1253 </w:t>
                        </w:r>
                        <w:proofErr w:type="spellStart"/>
                        <w:r>
                          <w:rPr>
                            <w:color w:val="151515"/>
                            <w:w w:val="105"/>
                            <w:sz w:val="19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AE3E8F" w14:paraId="6CDCD2A5" w14:textId="77777777">
                    <w:trPr>
                      <w:trHeight w:val="514"/>
                    </w:trPr>
                    <w:tc>
                      <w:tcPr>
                        <w:tcW w:w="517" w:type="dxa"/>
                      </w:tcPr>
                      <w:p w14:paraId="11389F8A" w14:textId="77777777" w:rsidR="00AE3E8F" w:rsidRDefault="00992111">
                        <w:pPr>
                          <w:pStyle w:val="TableParagraph"/>
                          <w:spacing w:before="133"/>
                          <w:ind w:left="22" w:right="114"/>
                          <w:jc w:val="center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color w:val="151515"/>
                            <w:sz w:val="19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883" w:type="dxa"/>
                      </w:tcPr>
                      <w:p w14:paraId="444D249C" w14:textId="77777777" w:rsidR="00AE3E8F" w:rsidRDefault="00992111">
                        <w:pPr>
                          <w:pStyle w:val="TableParagraph"/>
                          <w:spacing w:before="128"/>
                          <w:ind w:left="189"/>
                          <w:rPr>
                            <w:sz w:val="19"/>
                          </w:rPr>
                        </w:pPr>
                        <w:r>
                          <w:rPr>
                            <w:color w:val="151515"/>
                            <w:w w:val="110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1605" w:type="dxa"/>
                      </w:tcPr>
                      <w:p w14:paraId="5E824658" w14:textId="77777777" w:rsidR="00AE3E8F" w:rsidRDefault="00992111">
                        <w:pPr>
                          <w:pStyle w:val="TableParagraph"/>
                          <w:spacing w:before="137"/>
                          <w:ind w:right="304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151515"/>
                            <w:sz w:val="19"/>
                          </w:rPr>
                          <w:t xml:space="preserve">307 </w:t>
                        </w:r>
                        <w:proofErr w:type="spellStart"/>
                        <w:r>
                          <w:rPr>
                            <w:color w:val="151515"/>
                            <w:sz w:val="19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214" w:type="dxa"/>
                        <w:tcBorders>
                          <w:right w:val="single" w:sz="8" w:space="0" w:color="000000"/>
                        </w:tcBorders>
                      </w:tcPr>
                      <w:p w14:paraId="46D1775C" w14:textId="77777777" w:rsidR="00AE3E8F" w:rsidRDefault="00992111">
                        <w:pPr>
                          <w:pStyle w:val="TableParagraph"/>
                          <w:spacing w:before="137"/>
                          <w:ind w:right="27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151515"/>
                            <w:sz w:val="19"/>
                          </w:rPr>
                          <w:t xml:space="preserve">614 </w:t>
                        </w:r>
                        <w:proofErr w:type="spellStart"/>
                        <w:r>
                          <w:rPr>
                            <w:color w:val="151515"/>
                            <w:sz w:val="19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AE3E8F" w14:paraId="094124A1" w14:textId="77777777">
                    <w:trPr>
                      <w:trHeight w:val="636"/>
                    </w:trPr>
                    <w:tc>
                      <w:tcPr>
                        <w:tcW w:w="517" w:type="dxa"/>
                      </w:tcPr>
                      <w:p w14:paraId="6E89F60E" w14:textId="77777777" w:rsidR="00AE3E8F" w:rsidRDefault="00992111">
                        <w:pPr>
                          <w:pStyle w:val="TableParagraph"/>
                          <w:spacing w:before="152"/>
                          <w:ind w:left="30" w:right="112"/>
                          <w:jc w:val="center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color w:val="151515"/>
                            <w:w w:val="110"/>
                            <w:sz w:val="19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883" w:type="dxa"/>
                      </w:tcPr>
                      <w:p w14:paraId="3DB16980" w14:textId="77777777" w:rsidR="00AE3E8F" w:rsidRDefault="00992111">
                        <w:pPr>
                          <w:pStyle w:val="TableParagraph"/>
                          <w:spacing w:before="157"/>
                          <w:ind w:left="188"/>
                          <w:rPr>
                            <w:sz w:val="19"/>
                          </w:rPr>
                        </w:pPr>
                        <w:r>
                          <w:rPr>
                            <w:color w:val="151515"/>
                            <w:w w:val="109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1605" w:type="dxa"/>
                      </w:tcPr>
                      <w:p w14:paraId="5A293B6D" w14:textId="77777777" w:rsidR="00AE3E8F" w:rsidRDefault="00992111">
                        <w:pPr>
                          <w:pStyle w:val="TableParagraph"/>
                          <w:spacing w:before="157"/>
                          <w:ind w:right="30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151515"/>
                            <w:sz w:val="19"/>
                          </w:rPr>
                          <w:t xml:space="preserve">3 240 </w:t>
                        </w:r>
                        <w:proofErr w:type="spellStart"/>
                        <w:r>
                          <w:rPr>
                            <w:color w:val="151515"/>
                            <w:sz w:val="19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214" w:type="dxa"/>
                        <w:tcBorders>
                          <w:right w:val="single" w:sz="8" w:space="0" w:color="000000"/>
                        </w:tcBorders>
                      </w:tcPr>
                      <w:p w14:paraId="7AD99BF6" w14:textId="77777777" w:rsidR="00AE3E8F" w:rsidRDefault="00992111">
                        <w:pPr>
                          <w:pStyle w:val="TableParagraph"/>
                          <w:spacing w:before="152"/>
                          <w:ind w:right="27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151515"/>
                            <w:sz w:val="19"/>
                          </w:rPr>
                          <w:t xml:space="preserve">3 240 </w:t>
                        </w:r>
                        <w:proofErr w:type="spellStart"/>
                        <w:r>
                          <w:rPr>
                            <w:color w:val="151515"/>
                            <w:sz w:val="19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AE3E8F" w14:paraId="7E88035E" w14:textId="77777777">
                    <w:trPr>
                      <w:trHeight w:val="518"/>
                    </w:trPr>
                    <w:tc>
                      <w:tcPr>
                        <w:tcW w:w="517" w:type="dxa"/>
                      </w:tcPr>
                      <w:p w14:paraId="2326FC7F" w14:textId="77777777" w:rsidR="00AE3E8F" w:rsidRDefault="00AE3E8F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14:paraId="29B15CF8" w14:textId="77777777" w:rsidR="00AE3E8F" w:rsidRDefault="00992111">
                        <w:pPr>
                          <w:pStyle w:val="TableParagraph"/>
                          <w:ind w:left="30" w:right="114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151515"/>
                            <w:w w:val="105"/>
                            <w:sz w:val="19"/>
                          </w:rPr>
                          <w:t>hod</w:t>
                        </w:r>
                      </w:p>
                    </w:tc>
                    <w:tc>
                      <w:tcPr>
                        <w:tcW w:w="883" w:type="dxa"/>
                      </w:tcPr>
                      <w:p w14:paraId="14485EDA" w14:textId="77777777" w:rsidR="00AE3E8F" w:rsidRDefault="00AE3E8F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14:paraId="376B92FC" w14:textId="77777777" w:rsidR="00AE3E8F" w:rsidRDefault="00992111">
                        <w:pPr>
                          <w:pStyle w:val="TableParagraph"/>
                          <w:ind w:left="136"/>
                          <w:rPr>
                            <w:sz w:val="19"/>
                          </w:rPr>
                        </w:pPr>
                        <w:r>
                          <w:rPr>
                            <w:color w:val="151515"/>
                            <w:w w:val="105"/>
                            <w:sz w:val="19"/>
                          </w:rPr>
                          <w:t>20</w:t>
                        </w:r>
                      </w:p>
                    </w:tc>
                    <w:tc>
                      <w:tcPr>
                        <w:tcW w:w="1605" w:type="dxa"/>
                      </w:tcPr>
                      <w:p w14:paraId="34F29375" w14:textId="77777777" w:rsidR="00AE3E8F" w:rsidRDefault="00AE3E8F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14:paraId="590FB509" w14:textId="77777777" w:rsidR="00AE3E8F" w:rsidRDefault="00992111">
                        <w:pPr>
                          <w:pStyle w:val="TableParagraph"/>
                          <w:ind w:right="29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151515"/>
                            <w:w w:val="105"/>
                            <w:sz w:val="19"/>
                          </w:rPr>
                          <w:t xml:space="preserve">950 </w:t>
                        </w:r>
                        <w:proofErr w:type="spellStart"/>
                        <w:r>
                          <w:rPr>
                            <w:color w:val="151515"/>
                            <w:w w:val="105"/>
                            <w:sz w:val="19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214" w:type="dxa"/>
                        <w:tcBorders>
                          <w:right w:val="single" w:sz="8" w:space="0" w:color="000000"/>
                        </w:tcBorders>
                      </w:tcPr>
                      <w:p w14:paraId="4AA109B0" w14:textId="77777777" w:rsidR="00AE3E8F" w:rsidRDefault="00AE3E8F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14:paraId="1EFD829A" w14:textId="77777777" w:rsidR="00AE3E8F" w:rsidRDefault="00992111">
                        <w:pPr>
                          <w:pStyle w:val="TableParagraph"/>
                          <w:ind w:right="25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151515"/>
                            <w:w w:val="105"/>
                            <w:sz w:val="19"/>
                          </w:rPr>
                          <w:t xml:space="preserve">19 000 </w:t>
                        </w:r>
                        <w:proofErr w:type="spellStart"/>
                        <w:r>
                          <w:rPr>
                            <w:color w:val="151515"/>
                            <w:w w:val="105"/>
                            <w:sz w:val="19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AE3E8F" w14:paraId="2021214D" w14:textId="77777777">
                    <w:trPr>
                      <w:trHeight w:val="444"/>
                    </w:trPr>
                    <w:tc>
                      <w:tcPr>
                        <w:tcW w:w="517" w:type="dxa"/>
                      </w:tcPr>
                      <w:p w14:paraId="42F61A8B" w14:textId="77777777" w:rsidR="00AE3E8F" w:rsidRDefault="00992111">
                        <w:pPr>
                          <w:pStyle w:val="TableParagraph"/>
                          <w:spacing w:before="39"/>
                          <w:ind w:left="25" w:right="114"/>
                          <w:jc w:val="center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color w:val="151515"/>
                            <w:w w:val="105"/>
                            <w:sz w:val="19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883" w:type="dxa"/>
                      </w:tcPr>
                      <w:p w14:paraId="766527D3" w14:textId="77777777" w:rsidR="00AE3E8F" w:rsidRDefault="00992111">
                        <w:pPr>
                          <w:pStyle w:val="TableParagraph"/>
                          <w:spacing w:before="39"/>
                          <w:ind w:left="193"/>
                          <w:rPr>
                            <w:sz w:val="19"/>
                          </w:rPr>
                        </w:pPr>
                        <w:r>
                          <w:rPr>
                            <w:color w:val="151515"/>
                            <w:w w:val="106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1605" w:type="dxa"/>
                      </w:tcPr>
                      <w:p w14:paraId="21B5C7FC" w14:textId="77777777" w:rsidR="00AE3E8F" w:rsidRDefault="00992111">
                        <w:pPr>
                          <w:pStyle w:val="TableParagraph"/>
                          <w:spacing w:before="39"/>
                          <w:ind w:right="302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151515"/>
                            <w:sz w:val="19"/>
                          </w:rPr>
                          <w:t xml:space="preserve">2 050 </w:t>
                        </w:r>
                        <w:proofErr w:type="spellStart"/>
                        <w:r>
                          <w:rPr>
                            <w:color w:val="151515"/>
                            <w:sz w:val="19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214" w:type="dxa"/>
                        <w:tcBorders>
                          <w:right w:val="single" w:sz="8" w:space="0" w:color="000000"/>
                        </w:tcBorders>
                      </w:tcPr>
                      <w:p w14:paraId="55C5CB9D" w14:textId="77777777" w:rsidR="00AE3E8F" w:rsidRDefault="00992111">
                        <w:pPr>
                          <w:pStyle w:val="TableParagraph"/>
                          <w:spacing w:before="39"/>
                          <w:ind w:right="25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151515"/>
                            <w:sz w:val="19"/>
                          </w:rPr>
                          <w:t xml:space="preserve">2 050 </w:t>
                        </w:r>
                        <w:proofErr w:type="spellStart"/>
                        <w:r>
                          <w:rPr>
                            <w:color w:val="151515"/>
                            <w:sz w:val="19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AE3E8F" w14:paraId="592AF1F4" w14:textId="77777777">
                    <w:trPr>
                      <w:trHeight w:val="439"/>
                    </w:trPr>
                    <w:tc>
                      <w:tcPr>
                        <w:tcW w:w="517" w:type="dxa"/>
                      </w:tcPr>
                      <w:p w14:paraId="32074397" w14:textId="77777777" w:rsidR="00AE3E8F" w:rsidRDefault="00AE3E8F">
                        <w:pPr>
                          <w:pStyle w:val="TableParagraph"/>
                          <w:spacing w:before="8"/>
                          <w:rPr>
                            <w:b/>
                            <w:sz w:val="15"/>
                          </w:rPr>
                        </w:pPr>
                      </w:p>
                      <w:p w14:paraId="5BB8CFAC" w14:textId="77777777" w:rsidR="00AE3E8F" w:rsidRDefault="00992111">
                        <w:pPr>
                          <w:pStyle w:val="TableParagraph"/>
                          <w:ind w:left="30" w:right="112"/>
                          <w:jc w:val="center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color w:val="151515"/>
                            <w:w w:val="110"/>
                            <w:sz w:val="19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883" w:type="dxa"/>
                      </w:tcPr>
                      <w:p w14:paraId="5C03CED4" w14:textId="77777777" w:rsidR="00AE3E8F" w:rsidRDefault="00AE3E8F"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 w14:paraId="19227096" w14:textId="77777777" w:rsidR="00AE3E8F" w:rsidRDefault="00992111">
                        <w:pPr>
                          <w:pStyle w:val="TableParagraph"/>
                          <w:ind w:left="188"/>
                          <w:rPr>
                            <w:sz w:val="19"/>
                          </w:rPr>
                        </w:pPr>
                        <w:r>
                          <w:rPr>
                            <w:color w:val="151515"/>
                            <w:w w:val="109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1605" w:type="dxa"/>
                      </w:tcPr>
                      <w:p w14:paraId="5945EE9A" w14:textId="77777777" w:rsidR="00AE3E8F" w:rsidRDefault="00AE3E8F"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 w14:paraId="6ADF680E" w14:textId="77777777" w:rsidR="00AE3E8F" w:rsidRDefault="00992111">
                        <w:pPr>
                          <w:pStyle w:val="TableParagraph"/>
                          <w:ind w:right="304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151515"/>
                            <w:sz w:val="19"/>
                          </w:rPr>
                          <w:t xml:space="preserve">1 734 </w:t>
                        </w:r>
                        <w:proofErr w:type="spellStart"/>
                        <w:r>
                          <w:rPr>
                            <w:color w:val="151515"/>
                            <w:sz w:val="19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214" w:type="dxa"/>
                        <w:tcBorders>
                          <w:right w:val="single" w:sz="8" w:space="0" w:color="000000"/>
                        </w:tcBorders>
                      </w:tcPr>
                      <w:p w14:paraId="17A7C053" w14:textId="77777777" w:rsidR="00AE3E8F" w:rsidRDefault="00AE3E8F"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 w14:paraId="1989DE89" w14:textId="77777777" w:rsidR="00AE3E8F" w:rsidRDefault="00992111">
                        <w:pPr>
                          <w:pStyle w:val="TableParagraph"/>
                          <w:ind w:right="27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151515"/>
                            <w:sz w:val="19"/>
                          </w:rPr>
                          <w:t xml:space="preserve">1 734 </w:t>
                        </w:r>
                        <w:proofErr w:type="spellStart"/>
                        <w:r>
                          <w:rPr>
                            <w:color w:val="151515"/>
                            <w:sz w:val="19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AE3E8F" w14:paraId="105F0878" w14:textId="77777777">
                    <w:trPr>
                      <w:trHeight w:val="288"/>
                    </w:trPr>
                    <w:tc>
                      <w:tcPr>
                        <w:tcW w:w="517" w:type="dxa"/>
                      </w:tcPr>
                      <w:p w14:paraId="5F9102B8" w14:textId="77777777" w:rsidR="00AE3E8F" w:rsidRDefault="00992111">
                        <w:pPr>
                          <w:pStyle w:val="TableParagraph"/>
                          <w:spacing w:before="29"/>
                          <w:ind w:left="30" w:right="112"/>
                          <w:jc w:val="center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color w:val="151515"/>
                            <w:w w:val="110"/>
                            <w:sz w:val="19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883" w:type="dxa"/>
                      </w:tcPr>
                      <w:p w14:paraId="592227F5" w14:textId="77777777" w:rsidR="00AE3E8F" w:rsidRDefault="00992111">
                        <w:pPr>
                          <w:pStyle w:val="TableParagraph"/>
                          <w:spacing w:before="29"/>
                          <w:ind w:left="197"/>
                          <w:rPr>
                            <w:sz w:val="19"/>
                          </w:rPr>
                        </w:pPr>
                        <w:r>
                          <w:rPr>
                            <w:color w:val="151515"/>
                            <w:w w:val="105"/>
                            <w:sz w:val="19"/>
                          </w:rPr>
                          <w:t>4</w:t>
                        </w:r>
                      </w:p>
                    </w:tc>
                    <w:tc>
                      <w:tcPr>
                        <w:tcW w:w="1605" w:type="dxa"/>
                      </w:tcPr>
                      <w:p w14:paraId="0E63B70D" w14:textId="77777777" w:rsidR="00AE3E8F" w:rsidRDefault="00992111">
                        <w:pPr>
                          <w:pStyle w:val="TableParagraph"/>
                          <w:spacing w:before="34"/>
                          <w:ind w:right="304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151515"/>
                            <w:sz w:val="19"/>
                          </w:rPr>
                          <w:t xml:space="preserve">2 100 </w:t>
                        </w:r>
                        <w:proofErr w:type="spellStart"/>
                        <w:r>
                          <w:rPr>
                            <w:color w:val="151515"/>
                            <w:sz w:val="19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214" w:type="dxa"/>
                        <w:tcBorders>
                          <w:right w:val="single" w:sz="8" w:space="0" w:color="000000"/>
                        </w:tcBorders>
                      </w:tcPr>
                      <w:p w14:paraId="2272276B" w14:textId="77777777" w:rsidR="00AE3E8F" w:rsidRDefault="00992111">
                        <w:pPr>
                          <w:pStyle w:val="TableParagraph"/>
                          <w:spacing w:before="34"/>
                          <w:ind w:right="27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151515"/>
                            <w:sz w:val="19"/>
                          </w:rPr>
                          <w:t xml:space="preserve">8 400 </w:t>
                        </w:r>
                        <w:proofErr w:type="spellStart"/>
                        <w:r>
                          <w:rPr>
                            <w:color w:val="151515"/>
                            <w:sz w:val="19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AE3E8F" w14:paraId="0F30C2CA" w14:textId="77777777">
                    <w:trPr>
                      <w:trHeight w:val="252"/>
                    </w:trPr>
                    <w:tc>
                      <w:tcPr>
                        <w:tcW w:w="517" w:type="dxa"/>
                      </w:tcPr>
                      <w:p w14:paraId="28D499D8" w14:textId="77777777" w:rsidR="00AE3E8F" w:rsidRDefault="00992111">
                        <w:pPr>
                          <w:pStyle w:val="TableParagraph"/>
                          <w:spacing w:before="29" w:line="203" w:lineRule="exact"/>
                          <w:ind w:left="23" w:right="114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151515"/>
                            <w:w w:val="105"/>
                            <w:sz w:val="19"/>
                          </w:rPr>
                          <w:t>km</w:t>
                        </w:r>
                      </w:p>
                    </w:tc>
                    <w:tc>
                      <w:tcPr>
                        <w:tcW w:w="883" w:type="dxa"/>
                      </w:tcPr>
                      <w:p w14:paraId="7F1EBA6C" w14:textId="77777777" w:rsidR="00AE3E8F" w:rsidRDefault="00992111">
                        <w:pPr>
                          <w:pStyle w:val="TableParagraph"/>
                          <w:spacing w:before="34" w:line="199" w:lineRule="exact"/>
                          <w:ind w:left="145"/>
                          <w:rPr>
                            <w:sz w:val="19"/>
                          </w:rPr>
                        </w:pPr>
                        <w:r>
                          <w:rPr>
                            <w:color w:val="151515"/>
                            <w:sz w:val="19"/>
                          </w:rPr>
                          <w:t>25</w:t>
                        </w:r>
                      </w:p>
                    </w:tc>
                    <w:tc>
                      <w:tcPr>
                        <w:tcW w:w="1605" w:type="dxa"/>
                      </w:tcPr>
                      <w:p w14:paraId="58E2C1F6" w14:textId="77777777" w:rsidR="00AE3E8F" w:rsidRDefault="00992111">
                        <w:pPr>
                          <w:pStyle w:val="TableParagraph"/>
                          <w:spacing w:before="34" w:line="199" w:lineRule="exact"/>
                          <w:ind w:right="304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151515"/>
                            <w:sz w:val="19"/>
                          </w:rPr>
                          <w:t xml:space="preserve">16 </w:t>
                        </w:r>
                        <w:proofErr w:type="spellStart"/>
                        <w:r>
                          <w:rPr>
                            <w:color w:val="151515"/>
                            <w:sz w:val="19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214" w:type="dxa"/>
                        <w:tcBorders>
                          <w:right w:val="single" w:sz="8" w:space="0" w:color="000000"/>
                        </w:tcBorders>
                      </w:tcPr>
                      <w:p w14:paraId="0E37D69B" w14:textId="77777777" w:rsidR="00AE3E8F" w:rsidRDefault="00992111">
                        <w:pPr>
                          <w:pStyle w:val="TableParagraph"/>
                          <w:spacing w:before="34" w:line="199" w:lineRule="exact"/>
                          <w:ind w:right="27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151515"/>
                            <w:sz w:val="19"/>
                          </w:rPr>
                          <w:t xml:space="preserve">400 </w:t>
                        </w:r>
                        <w:proofErr w:type="spellStart"/>
                        <w:r>
                          <w:rPr>
                            <w:color w:val="151515"/>
                            <w:sz w:val="19"/>
                          </w:rPr>
                          <w:t>Kč</w:t>
                        </w:r>
                        <w:proofErr w:type="spellEnd"/>
                      </w:p>
                    </w:tc>
                  </w:tr>
                </w:tbl>
                <w:p w14:paraId="5CAD87FD" w14:textId="77777777" w:rsidR="00AE3E8F" w:rsidRDefault="00AE3E8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992111" w:rsidRPr="00C35963">
        <w:rPr>
          <w:b/>
          <w:color w:val="151515"/>
          <w:sz w:val="18"/>
          <w:lang w:val="cs-CZ"/>
        </w:rPr>
        <w:t>DODÁVKY</w:t>
      </w:r>
    </w:p>
    <w:p w14:paraId="5ABA714A" w14:textId="77777777" w:rsidR="00AE3E8F" w:rsidRPr="00C35963" w:rsidRDefault="00992111">
      <w:pPr>
        <w:pStyle w:val="Zkladntext"/>
        <w:spacing w:before="68" w:line="273" w:lineRule="auto"/>
        <w:ind w:left="218" w:right="4609" w:firstLine="8"/>
        <w:rPr>
          <w:lang w:val="cs-CZ"/>
        </w:rPr>
      </w:pPr>
      <w:r w:rsidRPr="00C35963">
        <w:rPr>
          <w:color w:val="151515"/>
          <w:w w:val="105"/>
          <w:lang w:val="cs-CZ"/>
        </w:rPr>
        <w:t>KORADO RADIK KLASIK deskový radiátor 22-600/1400, boční připojení</w:t>
      </w:r>
      <w:r w:rsidRPr="00C35963">
        <w:rPr>
          <w:color w:val="3B3B3D"/>
          <w:w w:val="105"/>
          <w:lang w:val="cs-CZ"/>
        </w:rPr>
        <w:t xml:space="preserve">, </w:t>
      </w:r>
      <w:proofErr w:type="spellStart"/>
      <w:r w:rsidRPr="00C35963">
        <w:rPr>
          <w:color w:val="151515"/>
          <w:w w:val="105"/>
          <w:lang w:val="cs-CZ"/>
        </w:rPr>
        <w:t>white</w:t>
      </w:r>
      <w:proofErr w:type="spellEnd"/>
      <w:r w:rsidRPr="00C35963">
        <w:rPr>
          <w:color w:val="151515"/>
          <w:w w:val="105"/>
          <w:lang w:val="cs-CZ"/>
        </w:rPr>
        <w:t xml:space="preserve"> RAL9016 </w:t>
      </w:r>
      <w:r w:rsidRPr="00C35963">
        <w:rPr>
          <w:color w:val="9A2D42"/>
          <w:w w:val="105"/>
          <w:lang w:val="cs-CZ"/>
        </w:rPr>
        <w:t>(</w:t>
      </w:r>
      <w:r w:rsidRPr="00C35963">
        <w:rPr>
          <w:color w:val="B8243F"/>
          <w:w w:val="105"/>
          <w:lang w:val="cs-CZ"/>
        </w:rPr>
        <w:t>č</w:t>
      </w:r>
      <w:r w:rsidRPr="00C35963">
        <w:rPr>
          <w:color w:val="904B54"/>
          <w:w w:val="105"/>
          <w:lang w:val="cs-CZ"/>
        </w:rPr>
        <w:t>.</w:t>
      </w:r>
      <w:r w:rsidRPr="00C35963">
        <w:rPr>
          <w:color w:val="B8243F"/>
          <w:w w:val="105"/>
          <w:lang w:val="cs-CZ"/>
        </w:rPr>
        <w:t>m</w:t>
      </w:r>
      <w:r w:rsidRPr="00C35963">
        <w:rPr>
          <w:color w:val="AE5267"/>
          <w:w w:val="105"/>
          <w:lang w:val="cs-CZ"/>
        </w:rPr>
        <w:t>.</w:t>
      </w:r>
      <w:r w:rsidRPr="00C35963">
        <w:rPr>
          <w:color w:val="B8243F"/>
          <w:w w:val="105"/>
          <w:lang w:val="cs-CZ"/>
        </w:rPr>
        <w:t>2310)</w:t>
      </w:r>
    </w:p>
    <w:p w14:paraId="3D990BBC" w14:textId="77777777" w:rsidR="00AE3E8F" w:rsidRPr="00C35963" w:rsidRDefault="00992111">
      <w:pPr>
        <w:pStyle w:val="Zkladntext"/>
        <w:spacing w:before="112" w:line="273" w:lineRule="auto"/>
        <w:ind w:left="218" w:right="4614" w:firstLine="3"/>
        <w:rPr>
          <w:lang w:val="cs-CZ"/>
        </w:rPr>
      </w:pPr>
      <w:r w:rsidRPr="00C35963">
        <w:rPr>
          <w:color w:val="151515"/>
          <w:w w:val="105"/>
          <w:lang w:val="cs-CZ"/>
        </w:rPr>
        <w:t xml:space="preserve">KORADO RADIK KLASIK deskový radiátor 22-600/1800, boční připojení, </w:t>
      </w:r>
      <w:proofErr w:type="spellStart"/>
      <w:r w:rsidRPr="00C35963">
        <w:rPr>
          <w:color w:val="151515"/>
          <w:w w:val="105"/>
          <w:lang w:val="cs-CZ"/>
        </w:rPr>
        <w:t>white</w:t>
      </w:r>
      <w:proofErr w:type="spellEnd"/>
      <w:r w:rsidRPr="00C35963">
        <w:rPr>
          <w:color w:val="151515"/>
          <w:w w:val="105"/>
          <w:lang w:val="cs-CZ"/>
        </w:rPr>
        <w:t xml:space="preserve"> RAL9016 </w:t>
      </w:r>
      <w:r w:rsidRPr="00C35963">
        <w:rPr>
          <w:color w:val="B8243F"/>
          <w:w w:val="105"/>
          <w:lang w:val="cs-CZ"/>
        </w:rPr>
        <w:t>(</w:t>
      </w:r>
      <w:r w:rsidRPr="00C35963">
        <w:rPr>
          <w:color w:val="9A2D42"/>
          <w:w w:val="105"/>
          <w:lang w:val="cs-CZ"/>
        </w:rPr>
        <w:t>č</w:t>
      </w:r>
      <w:r w:rsidRPr="00C35963">
        <w:rPr>
          <w:color w:val="AE5267"/>
          <w:w w:val="105"/>
          <w:lang w:val="cs-CZ"/>
        </w:rPr>
        <w:t>.</w:t>
      </w:r>
      <w:r w:rsidRPr="00C35963">
        <w:rPr>
          <w:color w:val="B8243F"/>
          <w:w w:val="105"/>
          <w:lang w:val="cs-CZ"/>
        </w:rPr>
        <w:t>m</w:t>
      </w:r>
      <w:r w:rsidRPr="00C35963">
        <w:rPr>
          <w:color w:val="9C6477"/>
          <w:w w:val="105"/>
          <w:lang w:val="cs-CZ"/>
        </w:rPr>
        <w:t>.</w:t>
      </w:r>
      <w:r w:rsidRPr="00C35963">
        <w:rPr>
          <w:color w:val="B8243F"/>
          <w:w w:val="105"/>
          <w:lang w:val="cs-CZ"/>
        </w:rPr>
        <w:t>2322</w:t>
      </w:r>
      <w:r w:rsidRPr="00C35963">
        <w:rPr>
          <w:color w:val="9A2D42"/>
          <w:w w:val="105"/>
          <w:lang w:val="cs-CZ"/>
        </w:rPr>
        <w:t xml:space="preserve">, </w:t>
      </w:r>
      <w:r w:rsidRPr="00C35963">
        <w:rPr>
          <w:color w:val="B8243F"/>
          <w:w w:val="105"/>
          <w:lang w:val="cs-CZ"/>
        </w:rPr>
        <w:t>2323)</w:t>
      </w:r>
    </w:p>
    <w:p w14:paraId="3363FBB2" w14:textId="77777777" w:rsidR="00AE3E8F" w:rsidRPr="00C35963" w:rsidRDefault="00992111">
      <w:pPr>
        <w:pStyle w:val="Zkladntext"/>
        <w:spacing w:before="112" w:line="273" w:lineRule="auto"/>
        <w:ind w:left="213" w:right="4725" w:firstLine="8"/>
        <w:rPr>
          <w:lang w:val="cs-CZ"/>
        </w:rPr>
      </w:pPr>
      <w:r w:rsidRPr="00C35963">
        <w:rPr>
          <w:color w:val="151515"/>
          <w:w w:val="105"/>
          <w:lang w:val="cs-CZ"/>
        </w:rPr>
        <w:t xml:space="preserve">KORADO RADIK KLASIK deskový radiátor 22-600/700, boční připojení, </w:t>
      </w:r>
      <w:proofErr w:type="spellStart"/>
      <w:r w:rsidRPr="00C35963">
        <w:rPr>
          <w:color w:val="151515"/>
          <w:w w:val="105"/>
          <w:lang w:val="cs-CZ"/>
        </w:rPr>
        <w:t>white</w:t>
      </w:r>
      <w:proofErr w:type="spellEnd"/>
      <w:r w:rsidRPr="00C35963">
        <w:rPr>
          <w:color w:val="151515"/>
          <w:w w:val="105"/>
          <w:lang w:val="cs-CZ"/>
        </w:rPr>
        <w:t xml:space="preserve"> RAL9016 </w:t>
      </w:r>
      <w:r w:rsidRPr="00C35963">
        <w:rPr>
          <w:color w:val="9A2D42"/>
          <w:w w:val="105"/>
          <w:lang w:val="cs-CZ"/>
        </w:rPr>
        <w:t>(č</w:t>
      </w:r>
      <w:r w:rsidRPr="00C35963">
        <w:rPr>
          <w:color w:val="B8243F"/>
          <w:w w:val="105"/>
          <w:lang w:val="cs-CZ"/>
        </w:rPr>
        <w:t>.m</w:t>
      </w:r>
      <w:r w:rsidRPr="00C35963">
        <w:rPr>
          <w:color w:val="6E2436"/>
          <w:w w:val="105"/>
          <w:lang w:val="cs-CZ"/>
        </w:rPr>
        <w:t>.</w:t>
      </w:r>
      <w:r w:rsidRPr="00C35963">
        <w:rPr>
          <w:color w:val="B8243F"/>
          <w:w w:val="105"/>
          <w:lang w:val="cs-CZ"/>
        </w:rPr>
        <w:t>1347)</w:t>
      </w:r>
    </w:p>
    <w:p w14:paraId="1DBBB1AF" w14:textId="77777777" w:rsidR="00AE3E8F" w:rsidRPr="00C35963" w:rsidRDefault="00992111">
      <w:pPr>
        <w:pStyle w:val="Zkladntext"/>
        <w:spacing w:line="271" w:lineRule="auto"/>
        <w:ind w:left="213" w:right="4609" w:firstLine="8"/>
        <w:rPr>
          <w:lang w:val="cs-CZ"/>
        </w:rPr>
      </w:pPr>
      <w:r w:rsidRPr="00C35963">
        <w:rPr>
          <w:color w:val="151515"/>
          <w:w w:val="105"/>
          <w:lang w:val="cs-CZ"/>
        </w:rPr>
        <w:t>KORADO RADIK VK deskový radiátor 22-600/800</w:t>
      </w:r>
      <w:r w:rsidRPr="00C35963">
        <w:rPr>
          <w:color w:val="3B3B3D"/>
          <w:w w:val="105"/>
          <w:lang w:val="cs-CZ"/>
        </w:rPr>
        <w:t xml:space="preserve">, </w:t>
      </w:r>
      <w:r w:rsidRPr="00C35963">
        <w:rPr>
          <w:color w:val="151515"/>
          <w:w w:val="105"/>
          <w:lang w:val="cs-CZ"/>
        </w:rPr>
        <w:t xml:space="preserve">spodní pravé připojení, </w:t>
      </w:r>
      <w:proofErr w:type="spellStart"/>
      <w:r w:rsidRPr="00C35963">
        <w:rPr>
          <w:color w:val="151515"/>
          <w:w w:val="105"/>
          <w:lang w:val="cs-CZ"/>
        </w:rPr>
        <w:t>white</w:t>
      </w:r>
      <w:proofErr w:type="spellEnd"/>
      <w:r w:rsidRPr="00C35963">
        <w:rPr>
          <w:color w:val="151515"/>
          <w:w w:val="105"/>
          <w:lang w:val="cs-CZ"/>
        </w:rPr>
        <w:t xml:space="preserve"> RAL9016 </w:t>
      </w:r>
      <w:r w:rsidRPr="00C35963">
        <w:rPr>
          <w:color w:val="B8243F"/>
          <w:w w:val="105"/>
          <w:lang w:val="cs-CZ"/>
        </w:rPr>
        <w:t>(č</w:t>
      </w:r>
      <w:r w:rsidRPr="00C35963">
        <w:rPr>
          <w:color w:val="904B54"/>
          <w:w w:val="105"/>
          <w:lang w:val="cs-CZ"/>
        </w:rPr>
        <w:t>.</w:t>
      </w:r>
      <w:r w:rsidRPr="00C35963">
        <w:rPr>
          <w:color w:val="B8243F"/>
          <w:w w:val="105"/>
          <w:lang w:val="cs-CZ"/>
        </w:rPr>
        <w:t>m</w:t>
      </w:r>
      <w:r w:rsidRPr="00C35963">
        <w:rPr>
          <w:color w:val="904B54"/>
          <w:w w:val="105"/>
          <w:lang w:val="cs-CZ"/>
        </w:rPr>
        <w:t>.</w:t>
      </w:r>
      <w:r w:rsidRPr="00C35963">
        <w:rPr>
          <w:color w:val="B8243F"/>
          <w:w w:val="105"/>
          <w:lang w:val="cs-CZ"/>
        </w:rPr>
        <w:t xml:space="preserve">2324) </w:t>
      </w:r>
      <w:r w:rsidRPr="00C35963">
        <w:rPr>
          <w:color w:val="151515"/>
          <w:w w:val="105"/>
          <w:lang w:val="cs-CZ"/>
        </w:rPr>
        <w:t>CONCEPT SPT80-02 šroubení závitové regulační 1/2" přímé s vypouštěním</w:t>
      </w:r>
    </w:p>
    <w:p w14:paraId="449C4E21" w14:textId="77777777" w:rsidR="00AE3E8F" w:rsidRPr="00C35963" w:rsidRDefault="00992111">
      <w:pPr>
        <w:pStyle w:val="Zkladntext"/>
        <w:tabs>
          <w:tab w:val="left" w:pos="4542"/>
          <w:tab w:val="left" w:pos="4936"/>
        </w:tabs>
        <w:spacing w:line="285" w:lineRule="auto"/>
        <w:ind w:left="213" w:right="4873" w:firstLine="3"/>
        <w:rPr>
          <w:lang w:val="cs-CZ"/>
        </w:rPr>
      </w:pPr>
      <w:r w:rsidRPr="00C35963">
        <w:rPr>
          <w:color w:val="151515"/>
          <w:w w:val="105"/>
          <w:lang w:val="cs-CZ"/>
        </w:rPr>
        <w:t>CONCEPT</w:t>
      </w:r>
      <w:r w:rsidRPr="00C35963">
        <w:rPr>
          <w:color w:val="151515"/>
          <w:spacing w:val="-2"/>
          <w:w w:val="105"/>
          <w:lang w:val="cs-CZ"/>
        </w:rPr>
        <w:t xml:space="preserve"> </w:t>
      </w:r>
      <w:r w:rsidRPr="00C35963">
        <w:rPr>
          <w:color w:val="151515"/>
          <w:w w:val="105"/>
          <w:lang w:val="cs-CZ"/>
        </w:rPr>
        <w:t>SPT80-01</w:t>
      </w:r>
      <w:r w:rsidRPr="00C35963">
        <w:rPr>
          <w:color w:val="151515"/>
          <w:spacing w:val="-11"/>
          <w:w w:val="105"/>
          <w:lang w:val="cs-CZ"/>
        </w:rPr>
        <w:t xml:space="preserve"> </w:t>
      </w:r>
      <w:r w:rsidRPr="00C35963">
        <w:rPr>
          <w:color w:val="151515"/>
          <w:w w:val="105"/>
          <w:lang w:val="cs-CZ"/>
        </w:rPr>
        <w:t>šroubení</w:t>
      </w:r>
      <w:r w:rsidRPr="00C35963">
        <w:rPr>
          <w:color w:val="151515"/>
          <w:spacing w:val="-13"/>
          <w:w w:val="105"/>
          <w:lang w:val="cs-CZ"/>
        </w:rPr>
        <w:t xml:space="preserve"> </w:t>
      </w:r>
      <w:r w:rsidRPr="00C35963">
        <w:rPr>
          <w:color w:val="151515"/>
          <w:w w:val="105"/>
          <w:lang w:val="cs-CZ"/>
        </w:rPr>
        <w:t>závitové</w:t>
      </w:r>
      <w:r w:rsidRPr="00C35963">
        <w:rPr>
          <w:color w:val="151515"/>
          <w:spacing w:val="-11"/>
          <w:w w:val="105"/>
          <w:lang w:val="cs-CZ"/>
        </w:rPr>
        <w:t xml:space="preserve"> </w:t>
      </w:r>
      <w:r w:rsidRPr="00C35963">
        <w:rPr>
          <w:color w:val="151515"/>
          <w:w w:val="105"/>
          <w:lang w:val="cs-CZ"/>
        </w:rPr>
        <w:t>regulační</w:t>
      </w:r>
      <w:r w:rsidRPr="00C35963">
        <w:rPr>
          <w:color w:val="151515"/>
          <w:spacing w:val="-8"/>
          <w:w w:val="105"/>
          <w:lang w:val="cs-CZ"/>
        </w:rPr>
        <w:t xml:space="preserve"> </w:t>
      </w:r>
      <w:r w:rsidRPr="00C35963">
        <w:rPr>
          <w:color w:val="151515"/>
          <w:w w:val="105"/>
          <w:lang w:val="cs-CZ"/>
        </w:rPr>
        <w:t>3/8" přímé</w:t>
      </w:r>
      <w:r w:rsidRPr="00C35963">
        <w:rPr>
          <w:color w:val="151515"/>
          <w:spacing w:val="-3"/>
          <w:w w:val="105"/>
          <w:lang w:val="cs-CZ"/>
        </w:rPr>
        <w:t xml:space="preserve"> </w:t>
      </w:r>
      <w:r w:rsidRPr="00C35963">
        <w:rPr>
          <w:color w:val="151515"/>
          <w:w w:val="105"/>
          <w:lang w:val="cs-CZ"/>
        </w:rPr>
        <w:t>s</w:t>
      </w:r>
      <w:r w:rsidRPr="00C35963">
        <w:rPr>
          <w:color w:val="151515"/>
          <w:spacing w:val="-7"/>
          <w:w w:val="105"/>
          <w:lang w:val="cs-CZ"/>
        </w:rPr>
        <w:t xml:space="preserve"> </w:t>
      </w:r>
      <w:r w:rsidRPr="00C35963">
        <w:rPr>
          <w:color w:val="151515"/>
          <w:w w:val="105"/>
          <w:lang w:val="cs-CZ"/>
        </w:rPr>
        <w:t>vypouštěním</w:t>
      </w:r>
      <w:r w:rsidRPr="00C35963">
        <w:rPr>
          <w:color w:val="151515"/>
          <w:w w:val="105"/>
          <w:lang w:val="cs-CZ"/>
        </w:rPr>
        <w:tab/>
        <w:t>.</w:t>
      </w:r>
      <w:r w:rsidRPr="00C35963">
        <w:rPr>
          <w:color w:val="151515"/>
          <w:w w:val="105"/>
          <w:lang w:val="cs-CZ"/>
        </w:rPr>
        <w:tab/>
      </w:r>
      <w:r w:rsidRPr="00C35963">
        <w:rPr>
          <w:color w:val="4F4F52"/>
          <w:w w:val="105"/>
          <w:lang w:val="cs-CZ"/>
        </w:rPr>
        <w:t>,</w:t>
      </w:r>
    </w:p>
    <w:p w14:paraId="3B6E33BC" w14:textId="3A19F553" w:rsidR="00AE3E8F" w:rsidRPr="00C35963" w:rsidRDefault="00992111">
      <w:pPr>
        <w:pStyle w:val="Zkladntext"/>
        <w:spacing w:line="184" w:lineRule="exact"/>
        <w:ind w:left="211"/>
        <w:rPr>
          <w:lang w:val="cs-CZ"/>
        </w:rPr>
      </w:pPr>
      <w:r w:rsidRPr="00C35963">
        <w:rPr>
          <w:color w:val="151515"/>
          <w:w w:val="105"/>
          <w:lang w:val="cs-CZ"/>
        </w:rPr>
        <w:t>CONCEPT HPT200-10 termostatická hlavice kapa</w:t>
      </w:r>
      <w:r w:rsidR="00C35963">
        <w:rPr>
          <w:color w:val="151515"/>
          <w:w w:val="105"/>
          <w:lang w:val="cs-CZ"/>
        </w:rPr>
        <w:t>lino</w:t>
      </w:r>
      <w:r w:rsidRPr="00C35963">
        <w:rPr>
          <w:color w:val="151515"/>
          <w:w w:val="105"/>
          <w:lang w:val="cs-CZ"/>
        </w:rPr>
        <w:t>v</w:t>
      </w:r>
      <w:r w:rsidR="00C35963">
        <w:rPr>
          <w:color w:val="151515"/>
          <w:w w:val="105"/>
          <w:lang w:val="cs-CZ"/>
        </w:rPr>
        <w:t>á</w:t>
      </w:r>
    </w:p>
    <w:p w14:paraId="0DC394C8" w14:textId="77777777" w:rsidR="00AE3E8F" w:rsidRPr="00C35963" w:rsidRDefault="00992111">
      <w:pPr>
        <w:pStyle w:val="Zkladntext"/>
        <w:spacing w:before="21"/>
        <w:ind w:left="211"/>
        <w:rPr>
          <w:lang w:val="cs-CZ"/>
        </w:rPr>
      </w:pPr>
      <w:r w:rsidRPr="00C35963">
        <w:rPr>
          <w:color w:val="151515"/>
          <w:w w:val="105"/>
          <w:lang w:val="cs-CZ"/>
        </w:rPr>
        <w:t>M30x1,5 bílá</w:t>
      </w:r>
    </w:p>
    <w:p w14:paraId="232F7C33" w14:textId="77777777" w:rsidR="00AE3E8F" w:rsidRPr="00C35963" w:rsidRDefault="00992111">
      <w:pPr>
        <w:pStyle w:val="Zkladntext"/>
        <w:spacing w:before="17" w:line="271" w:lineRule="auto"/>
        <w:ind w:left="211" w:right="5430"/>
        <w:rPr>
          <w:lang w:val="cs-CZ"/>
        </w:rPr>
      </w:pPr>
      <w:r w:rsidRPr="00C35963">
        <w:rPr>
          <w:color w:val="151515"/>
          <w:w w:val="105"/>
          <w:lang w:val="cs-CZ"/>
        </w:rPr>
        <w:t>CONCEPT VPT75-02 termostatický ventil 1/2</w:t>
      </w:r>
      <w:r w:rsidRPr="00C35963">
        <w:rPr>
          <w:color w:val="3B3B3D"/>
          <w:w w:val="105"/>
          <w:lang w:val="cs-CZ"/>
        </w:rPr>
        <w:t xml:space="preserve">" </w:t>
      </w:r>
      <w:r w:rsidRPr="00C35963">
        <w:rPr>
          <w:color w:val="151515"/>
          <w:w w:val="105"/>
          <w:lang w:val="cs-CZ"/>
        </w:rPr>
        <w:t>radiátorový, přímý</w:t>
      </w:r>
      <w:r w:rsidRPr="00C35963">
        <w:rPr>
          <w:color w:val="3B3B3D"/>
          <w:w w:val="105"/>
          <w:lang w:val="cs-CZ"/>
        </w:rPr>
        <w:t xml:space="preserve">, </w:t>
      </w:r>
      <w:r w:rsidRPr="00C35963">
        <w:rPr>
          <w:color w:val="151515"/>
          <w:w w:val="105"/>
          <w:lang w:val="cs-CZ"/>
        </w:rPr>
        <w:t>s přednastavením CONCEPT VPT75-01 termostatický ventil 3/8" radiátorový, přímý</w:t>
      </w:r>
      <w:r w:rsidRPr="00C35963">
        <w:rPr>
          <w:color w:val="3B3B3D"/>
          <w:w w:val="105"/>
          <w:lang w:val="cs-CZ"/>
        </w:rPr>
        <w:t xml:space="preserve">, </w:t>
      </w:r>
      <w:r w:rsidRPr="00C35963">
        <w:rPr>
          <w:color w:val="151515"/>
          <w:w w:val="105"/>
          <w:lang w:val="cs-CZ"/>
        </w:rPr>
        <w:t>s přednastavením</w:t>
      </w:r>
    </w:p>
    <w:p w14:paraId="6FBC6533" w14:textId="3A217B4D" w:rsidR="00AE3E8F" w:rsidRPr="00C35963" w:rsidRDefault="00992111">
      <w:pPr>
        <w:pStyle w:val="Zkladntext"/>
        <w:spacing w:before="22" w:line="321" w:lineRule="auto"/>
        <w:ind w:left="218" w:right="4725" w:hanging="7"/>
        <w:rPr>
          <w:lang w:val="cs-CZ"/>
        </w:rPr>
      </w:pPr>
      <w:r w:rsidRPr="00C35963">
        <w:rPr>
          <w:color w:val="151515"/>
          <w:lang w:val="cs-CZ"/>
        </w:rPr>
        <w:t xml:space="preserve">Topenářský materiál </w:t>
      </w:r>
      <w:r w:rsidR="00C35963" w:rsidRPr="00C35963">
        <w:rPr>
          <w:color w:val="151515"/>
          <w:lang w:val="cs-CZ"/>
        </w:rPr>
        <w:t xml:space="preserve">(těsnění, </w:t>
      </w:r>
      <w:proofErr w:type="gramStart"/>
      <w:r w:rsidR="00C35963" w:rsidRPr="00C35963">
        <w:rPr>
          <w:color w:val="151515"/>
          <w:lang w:val="cs-CZ"/>
        </w:rPr>
        <w:t>mazivo</w:t>
      </w:r>
      <w:r w:rsidRPr="00C35963">
        <w:rPr>
          <w:color w:val="151515"/>
          <w:lang w:val="cs-CZ"/>
        </w:rPr>
        <w:t>,  brusivo</w:t>
      </w:r>
      <w:proofErr w:type="gramEnd"/>
      <w:r w:rsidRPr="00C35963">
        <w:rPr>
          <w:color w:val="151515"/>
          <w:lang w:val="cs-CZ"/>
        </w:rPr>
        <w:t xml:space="preserve">,  </w:t>
      </w:r>
      <w:r w:rsidRPr="00C35963">
        <w:rPr>
          <w:color w:val="151515"/>
          <w:spacing w:val="2"/>
          <w:lang w:val="cs-CZ"/>
        </w:rPr>
        <w:t>spoj</w:t>
      </w:r>
      <w:r w:rsidRPr="00C35963">
        <w:rPr>
          <w:color w:val="3B3B3D"/>
          <w:spacing w:val="2"/>
          <w:lang w:val="cs-CZ"/>
        </w:rPr>
        <w:t xml:space="preserve">.  </w:t>
      </w:r>
      <w:r w:rsidRPr="00C35963">
        <w:rPr>
          <w:color w:val="151515"/>
          <w:lang w:val="cs-CZ"/>
        </w:rPr>
        <w:t>mat</w:t>
      </w:r>
      <w:r w:rsidRPr="00C35963">
        <w:rPr>
          <w:color w:val="151515"/>
          <w:spacing w:val="6"/>
          <w:lang w:val="cs-CZ"/>
        </w:rPr>
        <w:t xml:space="preserve"> </w:t>
      </w:r>
      <w:r w:rsidRPr="00C35963">
        <w:rPr>
          <w:color w:val="151515"/>
          <w:lang w:val="cs-CZ"/>
        </w:rPr>
        <w:t>...)</w:t>
      </w:r>
    </w:p>
    <w:p w14:paraId="298349F8" w14:textId="77777777" w:rsidR="00AE3E8F" w:rsidRPr="00C35963" w:rsidRDefault="00992111">
      <w:pPr>
        <w:pStyle w:val="Odstavecseseznamem"/>
        <w:numPr>
          <w:ilvl w:val="0"/>
          <w:numId w:val="1"/>
        </w:numPr>
        <w:tabs>
          <w:tab w:val="left" w:pos="435"/>
        </w:tabs>
        <w:spacing w:before="10"/>
        <w:ind w:left="434" w:hanging="219"/>
        <w:rPr>
          <w:b/>
          <w:sz w:val="18"/>
          <w:lang w:val="cs-CZ"/>
        </w:rPr>
      </w:pPr>
      <w:r w:rsidRPr="00C35963">
        <w:rPr>
          <w:b/>
          <w:color w:val="151515"/>
          <w:w w:val="105"/>
          <w:sz w:val="18"/>
          <w:lang w:val="cs-CZ"/>
        </w:rPr>
        <w:t>MONTÁŽE</w:t>
      </w:r>
    </w:p>
    <w:p w14:paraId="2CB96D10" w14:textId="77777777" w:rsidR="00AE3E8F" w:rsidRPr="00C35963" w:rsidRDefault="00992111">
      <w:pPr>
        <w:pStyle w:val="Zkladntext"/>
        <w:spacing w:before="76" w:line="338" w:lineRule="auto"/>
        <w:ind w:left="211" w:right="6370" w:hanging="5"/>
        <w:rPr>
          <w:lang w:val="cs-CZ"/>
        </w:rPr>
      </w:pPr>
      <w:r w:rsidRPr="00C35963">
        <w:rPr>
          <w:color w:val="151515"/>
          <w:w w:val="105"/>
          <w:lang w:val="cs-CZ"/>
        </w:rPr>
        <w:t>Montáž, demontáž, topenářská práce Ekologická likvidace</w:t>
      </w:r>
    </w:p>
    <w:p w14:paraId="6099BA9B" w14:textId="77777777" w:rsidR="00AE3E8F" w:rsidRPr="00C35963" w:rsidRDefault="00992111">
      <w:pPr>
        <w:pStyle w:val="Odstavecseseznamem"/>
        <w:numPr>
          <w:ilvl w:val="0"/>
          <w:numId w:val="1"/>
        </w:numPr>
        <w:tabs>
          <w:tab w:val="left" w:pos="435"/>
        </w:tabs>
        <w:spacing w:line="206" w:lineRule="exact"/>
        <w:ind w:left="434" w:hanging="221"/>
        <w:rPr>
          <w:b/>
          <w:sz w:val="18"/>
          <w:lang w:val="cs-CZ"/>
        </w:rPr>
      </w:pPr>
      <w:r w:rsidRPr="00C35963">
        <w:rPr>
          <w:b/>
          <w:color w:val="151515"/>
          <w:sz w:val="18"/>
          <w:lang w:val="cs-CZ"/>
        </w:rPr>
        <w:t>OSTATNÍ</w:t>
      </w:r>
    </w:p>
    <w:p w14:paraId="0498A434" w14:textId="77777777" w:rsidR="00AE3E8F" w:rsidRPr="00C35963" w:rsidRDefault="00992111">
      <w:pPr>
        <w:pStyle w:val="Zkladntext"/>
        <w:spacing w:before="72" w:line="316" w:lineRule="auto"/>
        <w:ind w:left="215" w:right="6094" w:hanging="4"/>
        <w:rPr>
          <w:lang w:val="cs-CZ"/>
        </w:rPr>
      </w:pPr>
      <w:r w:rsidRPr="00C35963">
        <w:rPr>
          <w:color w:val="151515"/>
          <w:w w:val="105"/>
          <w:lang w:val="cs-CZ"/>
        </w:rPr>
        <w:t>Kompletace, odzkoušení, zprovoznění Vypuštění a napuštění topného systému</w:t>
      </w:r>
    </w:p>
    <w:p w14:paraId="6EE014D6" w14:textId="77777777" w:rsidR="00AE3E8F" w:rsidRPr="00C35963" w:rsidRDefault="00AE3E8F">
      <w:pPr>
        <w:pStyle w:val="Zkladntext"/>
        <w:rPr>
          <w:sz w:val="20"/>
          <w:lang w:val="cs-CZ"/>
        </w:rPr>
      </w:pPr>
    </w:p>
    <w:p w14:paraId="258C4D8E" w14:textId="77777777" w:rsidR="00AE3E8F" w:rsidRPr="00C35963" w:rsidRDefault="00AE3E8F">
      <w:pPr>
        <w:pStyle w:val="Zkladntext"/>
        <w:rPr>
          <w:sz w:val="20"/>
          <w:lang w:val="cs-CZ"/>
        </w:rPr>
      </w:pPr>
    </w:p>
    <w:p w14:paraId="12880526" w14:textId="77777777" w:rsidR="00AE3E8F" w:rsidRPr="00C35963" w:rsidRDefault="00AE3E8F">
      <w:pPr>
        <w:pStyle w:val="Zkladntext"/>
        <w:rPr>
          <w:sz w:val="20"/>
          <w:lang w:val="cs-CZ"/>
        </w:rPr>
      </w:pPr>
    </w:p>
    <w:p w14:paraId="073A3E00" w14:textId="77777777" w:rsidR="00AE3E8F" w:rsidRPr="00C35963" w:rsidRDefault="00AE3E8F">
      <w:pPr>
        <w:pStyle w:val="Zkladntext"/>
        <w:spacing w:before="11"/>
        <w:rPr>
          <w:sz w:val="21"/>
          <w:lang w:val="cs-CZ"/>
        </w:rPr>
      </w:pPr>
    </w:p>
    <w:p w14:paraId="60694C82" w14:textId="77777777" w:rsidR="00AE3E8F" w:rsidRPr="00C35963" w:rsidRDefault="00992111">
      <w:pPr>
        <w:ind w:left="208"/>
        <w:rPr>
          <w:sz w:val="19"/>
          <w:lang w:val="cs-CZ"/>
        </w:rPr>
      </w:pPr>
      <w:r w:rsidRPr="00C35963">
        <w:rPr>
          <w:b/>
          <w:color w:val="151515"/>
          <w:w w:val="105"/>
          <w:sz w:val="18"/>
          <w:lang w:val="cs-CZ"/>
        </w:rPr>
        <w:t xml:space="preserve">Platnost nabídky: </w:t>
      </w:r>
      <w:r w:rsidRPr="00C35963">
        <w:rPr>
          <w:color w:val="151515"/>
          <w:w w:val="105"/>
          <w:sz w:val="19"/>
          <w:lang w:val="cs-CZ"/>
        </w:rPr>
        <w:t>15 pracovních dní</w:t>
      </w:r>
    </w:p>
    <w:p w14:paraId="42A8EE25" w14:textId="074B9B47" w:rsidR="00AE3E8F" w:rsidRPr="00C35963" w:rsidRDefault="00992111">
      <w:pPr>
        <w:pStyle w:val="Zkladntext"/>
        <w:spacing w:before="113" w:line="343" w:lineRule="auto"/>
        <w:ind w:left="202" w:right="2293" w:firstLine="7"/>
        <w:rPr>
          <w:lang w:val="cs-CZ"/>
        </w:rPr>
      </w:pPr>
      <w:r w:rsidRPr="00C35963">
        <w:rPr>
          <w:b/>
          <w:color w:val="151515"/>
          <w:w w:val="105"/>
          <w:sz w:val="18"/>
          <w:lang w:val="cs-CZ"/>
        </w:rPr>
        <w:t xml:space="preserve">Záruky: </w:t>
      </w:r>
      <w:r w:rsidRPr="00C35963">
        <w:rPr>
          <w:color w:val="151515"/>
          <w:w w:val="105"/>
          <w:lang w:val="cs-CZ"/>
        </w:rPr>
        <w:t xml:space="preserve">na dodané zařízení dle údajů výrobce, na montážní činnost 24 měsíců </w:t>
      </w:r>
      <w:r w:rsidRPr="00C35963">
        <w:rPr>
          <w:color w:val="B8243F"/>
          <w:w w:val="105"/>
          <w:lang w:val="cs-CZ"/>
        </w:rPr>
        <w:t xml:space="preserve">Termín provedení je závislý od dodávky </w:t>
      </w:r>
      <w:r w:rsidR="00C35963" w:rsidRPr="00C35963">
        <w:rPr>
          <w:color w:val="B8243F"/>
          <w:w w:val="105"/>
          <w:lang w:val="cs-CZ"/>
        </w:rPr>
        <w:t>radiátorů.</w:t>
      </w:r>
      <w:r w:rsidRPr="00C35963">
        <w:rPr>
          <w:color w:val="AE5267"/>
          <w:w w:val="105"/>
          <w:lang w:val="cs-CZ"/>
        </w:rPr>
        <w:t xml:space="preserve"> </w:t>
      </w:r>
      <w:r w:rsidRPr="00C35963">
        <w:rPr>
          <w:color w:val="B8243F"/>
          <w:w w:val="105"/>
          <w:lang w:val="cs-CZ"/>
        </w:rPr>
        <w:t>Nyní cca 2 týdny od objednání.</w:t>
      </w:r>
    </w:p>
    <w:p w14:paraId="65C4CFE4" w14:textId="77777777" w:rsidR="00AE3E8F" w:rsidRPr="00C35963" w:rsidRDefault="00992111">
      <w:pPr>
        <w:spacing w:line="171" w:lineRule="exact"/>
        <w:ind w:left="217"/>
        <w:rPr>
          <w:rFonts w:ascii="Times New Roman" w:hAnsi="Times New Roman"/>
          <w:i/>
          <w:sz w:val="19"/>
          <w:lang w:val="cs-CZ"/>
        </w:rPr>
      </w:pPr>
      <w:r w:rsidRPr="00C35963">
        <w:rPr>
          <w:rFonts w:ascii="Times New Roman" w:hAnsi="Times New Roman"/>
          <w:i/>
          <w:color w:val="151515"/>
          <w:sz w:val="19"/>
          <w:lang w:val="cs-CZ"/>
        </w:rPr>
        <w:t>Informace k fakturaci: Při poskytování stavebních nebo montážních prací zařazených do klasifikace produkce CZ-CPA</w:t>
      </w:r>
    </w:p>
    <w:p w14:paraId="1BFC6315" w14:textId="77777777" w:rsidR="00C35963" w:rsidRDefault="00C35963">
      <w:pPr>
        <w:spacing w:before="118"/>
        <w:ind w:left="111"/>
        <w:rPr>
          <w:color w:val="606BA5"/>
          <w:sz w:val="19"/>
          <w:lang w:val="cs-CZ"/>
        </w:rPr>
      </w:pPr>
    </w:p>
    <w:p w14:paraId="791AC182" w14:textId="77777777" w:rsidR="00C35963" w:rsidRDefault="00C35963">
      <w:pPr>
        <w:spacing w:before="118"/>
        <w:ind w:left="111"/>
        <w:rPr>
          <w:color w:val="606BA5"/>
          <w:sz w:val="19"/>
          <w:lang w:val="cs-CZ"/>
        </w:rPr>
      </w:pPr>
    </w:p>
    <w:p w14:paraId="7BDC1CE1" w14:textId="403224EB" w:rsidR="00AE3E8F" w:rsidRDefault="00992111">
      <w:pPr>
        <w:spacing w:before="118"/>
        <w:ind w:left="111"/>
        <w:rPr>
          <w:b/>
          <w:sz w:val="18"/>
        </w:rPr>
      </w:pPr>
      <w:r w:rsidRPr="00C35963">
        <w:rPr>
          <w:color w:val="606BA5"/>
          <w:sz w:val="19"/>
          <w:lang w:val="cs-CZ"/>
        </w:rPr>
        <w:t xml:space="preserve">KOMTERM </w:t>
      </w:r>
      <w:proofErr w:type="spellStart"/>
      <w:r w:rsidRPr="00C35963">
        <w:rPr>
          <w:color w:val="606BA5"/>
          <w:sz w:val="19"/>
          <w:lang w:val="cs-CZ"/>
        </w:rPr>
        <w:t>services</w:t>
      </w:r>
      <w:proofErr w:type="spellEnd"/>
      <w:r w:rsidRPr="00C35963">
        <w:rPr>
          <w:color w:val="606BA5"/>
          <w:sz w:val="19"/>
          <w:lang w:val="cs-CZ"/>
        </w:rPr>
        <w:t>, s</w:t>
      </w:r>
      <w:r w:rsidRPr="00C35963">
        <w:rPr>
          <w:color w:val="9593A0"/>
          <w:sz w:val="19"/>
          <w:lang w:val="cs-CZ"/>
        </w:rPr>
        <w:t>.</w:t>
      </w:r>
      <w:r w:rsidRPr="00C35963">
        <w:rPr>
          <w:color w:val="606BA5"/>
          <w:sz w:val="19"/>
          <w:lang w:val="cs-CZ"/>
        </w:rPr>
        <w:t>r</w:t>
      </w:r>
      <w:r w:rsidRPr="00C35963">
        <w:rPr>
          <w:color w:val="9991C1"/>
          <w:sz w:val="19"/>
          <w:lang w:val="cs-CZ"/>
        </w:rPr>
        <w:t>.</w:t>
      </w:r>
      <w:r w:rsidRPr="00C35963">
        <w:rPr>
          <w:color w:val="606BA5"/>
          <w:sz w:val="19"/>
          <w:lang w:val="cs-CZ"/>
        </w:rPr>
        <w:t>o</w:t>
      </w:r>
      <w:r w:rsidRPr="00C35963">
        <w:rPr>
          <w:color w:val="838289"/>
          <w:sz w:val="19"/>
          <w:lang w:val="cs-CZ"/>
        </w:rPr>
        <w:t xml:space="preserve">. </w:t>
      </w:r>
      <w:r w:rsidRPr="00C35963">
        <w:rPr>
          <w:color w:val="151515"/>
          <w:sz w:val="19"/>
          <w:lang w:val="cs-CZ"/>
        </w:rPr>
        <w:t xml:space="preserve">I </w:t>
      </w:r>
      <w:r w:rsidRPr="00C35963">
        <w:rPr>
          <w:color w:val="151515"/>
          <w:sz w:val="15"/>
          <w:lang w:val="cs-CZ"/>
        </w:rPr>
        <w:t xml:space="preserve">Bělehradská </w:t>
      </w:r>
      <w:r w:rsidRPr="00C35963">
        <w:rPr>
          <w:color w:val="2B2D2D"/>
          <w:sz w:val="15"/>
          <w:lang w:val="cs-CZ"/>
        </w:rPr>
        <w:t xml:space="preserve">15, 140 </w:t>
      </w:r>
      <w:proofErr w:type="spellStart"/>
      <w:r w:rsidRPr="00C35963">
        <w:rPr>
          <w:rFonts w:ascii="Times New Roman" w:hAnsi="Times New Roman"/>
          <w:color w:val="151515"/>
          <w:sz w:val="23"/>
          <w:lang w:val="cs-CZ"/>
        </w:rPr>
        <w:t>oo</w:t>
      </w:r>
      <w:proofErr w:type="spellEnd"/>
      <w:r w:rsidRPr="00C35963">
        <w:rPr>
          <w:rFonts w:ascii="Times New Roman" w:hAnsi="Times New Roman"/>
          <w:color w:val="151515"/>
          <w:sz w:val="23"/>
          <w:lang w:val="cs-CZ"/>
        </w:rPr>
        <w:t xml:space="preserve"> </w:t>
      </w:r>
      <w:r w:rsidRPr="00C35963">
        <w:rPr>
          <w:color w:val="151515"/>
          <w:sz w:val="15"/>
          <w:lang w:val="cs-CZ"/>
        </w:rPr>
        <w:t xml:space="preserve">Praha 4I </w:t>
      </w:r>
      <w:proofErr w:type="spellStart"/>
      <w:r w:rsidRPr="00C35963">
        <w:rPr>
          <w:color w:val="151515"/>
          <w:sz w:val="15"/>
          <w:lang w:val="cs-CZ"/>
        </w:rPr>
        <w:t>lč</w:t>
      </w:r>
      <w:proofErr w:type="spellEnd"/>
      <w:r w:rsidRPr="00C35963">
        <w:rPr>
          <w:color w:val="151515"/>
          <w:sz w:val="15"/>
          <w:lang w:val="cs-CZ"/>
        </w:rPr>
        <w:t xml:space="preserve">: 28510011 </w:t>
      </w:r>
      <w:r w:rsidRPr="00C35963">
        <w:rPr>
          <w:color w:val="151515"/>
          <w:sz w:val="19"/>
          <w:lang w:val="cs-CZ"/>
        </w:rPr>
        <w:t xml:space="preserve">I </w:t>
      </w:r>
      <w:r w:rsidRPr="00C35963">
        <w:rPr>
          <w:color w:val="151515"/>
          <w:sz w:val="15"/>
          <w:lang w:val="cs-CZ"/>
        </w:rPr>
        <w:t>DIČ</w:t>
      </w:r>
      <w:r w:rsidRPr="00C35963">
        <w:rPr>
          <w:color w:val="3B3B3D"/>
          <w:sz w:val="15"/>
          <w:lang w:val="cs-CZ"/>
        </w:rPr>
        <w:t xml:space="preserve">: </w:t>
      </w:r>
      <w:r w:rsidR="00875438">
        <w:rPr>
          <w:b/>
          <w:bCs/>
        </w:rPr>
        <w:t>XXXXXXXXX</w:t>
      </w:r>
      <w:r w:rsidR="00875438" w:rsidRPr="00C35963">
        <w:rPr>
          <w:color w:val="151515"/>
          <w:sz w:val="19"/>
          <w:lang w:val="cs-CZ"/>
        </w:rPr>
        <w:t xml:space="preserve"> </w:t>
      </w:r>
      <w:r w:rsidRPr="00C35963">
        <w:rPr>
          <w:color w:val="151515"/>
          <w:sz w:val="19"/>
          <w:lang w:val="cs-CZ"/>
        </w:rPr>
        <w:t xml:space="preserve">I </w:t>
      </w:r>
      <w:hyperlink r:id="rId10">
        <w:r w:rsidRPr="00C35963">
          <w:rPr>
            <w:b/>
            <w:color w:val="E17E5B"/>
            <w:sz w:val="18"/>
            <w:lang w:val="cs-CZ"/>
          </w:rPr>
          <w:t>www.komterm.cz</w:t>
        </w:r>
      </w:hyperlink>
    </w:p>
    <w:sectPr w:rsidR="00AE3E8F">
      <w:type w:val="continuous"/>
      <w:pgSz w:w="11910" w:h="16840"/>
      <w:pgMar w:top="860" w:right="900" w:bottom="280" w:left="11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3AF53" w14:textId="77777777" w:rsidR="00992111" w:rsidRDefault="00992111" w:rsidP="00992111">
      <w:r>
        <w:separator/>
      </w:r>
    </w:p>
  </w:endnote>
  <w:endnote w:type="continuationSeparator" w:id="0">
    <w:p w14:paraId="7434610F" w14:textId="77777777" w:rsidR="00992111" w:rsidRDefault="00992111" w:rsidP="0099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54B81" w14:textId="77777777" w:rsidR="00992111" w:rsidRDefault="00992111" w:rsidP="00992111">
      <w:r>
        <w:separator/>
      </w:r>
    </w:p>
  </w:footnote>
  <w:footnote w:type="continuationSeparator" w:id="0">
    <w:p w14:paraId="171CEFE6" w14:textId="77777777" w:rsidR="00992111" w:rsidRDefault="00992111" w:rsidP="00992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3532F"/>
    <w:multiLevelType w:val="hybridMultilevel"/>
    <w:tmpl w:val="F8441224"/>
    <w:lvl w:ilvl="0" w:tplc="623AC99A">
      <w:start w:val="1"/>
      <w:numFmt w:val="decimal"/>
      <w:lvlText w:val="%1."/>
      <w:lvlJc w:val="left"/>
      <w:pPr>
        <w:ind w:left="443" w:hanging="218"/>
        <w:jc w:val="left"/>
      </w:pPr>
      <w:rPr>
        <w:rFonts w:ascii="Arial" w:eastAsia="Arial" w:hAnsi="Arial" w:cs="Arial" w:hint="default"/>
        <w:b/>
        <w:bCs/>
        <w:color w:val="151515"/>
        <w:spacing w:val="-1"/>
        <w:w w:val="102"/>
        <w:sz w:val="18"/>
        <w:szCs w:val="18"/>
      </w:rPr>
    </w:lvl>
    <w:lvl w:ilvl="1" w:tplc="8CE234CE">
      <w:numFmt w:val="bullet"/>
      <w:lvlText w:val="•"/>
      <w:lvlJc w:val="left"/>
      <w:pPr>
        <w:ind w:left="6520" w:hanging="218"/>
      </w:pPr>
      <w:rPr>
        <w:rFonts w:hint="default"/>
      </w:rPr>
    </w:lvl>
    <w:lvl w:ilvl="2" w:tplc="113C7244">
      <w:numFmt w:val="bullet"/>
      <w:lvlText w:val="•"/>
      <w:lvlJc w:val="left"/>
      <w:pPr>
        <w:ind w:left="6893" w:hanging="218"/>
      </w:pPr>
      <w:rPr>
        <w:rFonts w:hint="default"/>
      </w:rPr>
    </w:lvl>
    <w:lvl w:ilvl="3" w:tplc="00E23BFE">
      <w:numFmt w:val="bullet"/>
      <w:lvlText w:val="•"/>
      <w:lvlJc w:val="left"/>
      <w:pPr>
        <w:ind w:left="7267" w:hanging="218"/>
      </w:pPr>
      <w:rPr>
        <w:rFonts w:hint="default"/>
      </w:rPr>
    </w:lvl>
    <w:lvl w:ilvl="4" w:tplc="FDAE8802">
      <w:numFmt w:val="bullet"/>
      <w:lvlText w:val="•"/>
      <w:lvlJc w:val="left"/>
      <w:pPr>
        <w:ind w:left="7641" w:hanging="218"/>
      </w:pPr>
      <w:rPr>
        <w:rFonts w:hint="default"/>
      </w:rPr>
    </w:lvl>
    <w:lvl w:ilvl="5" w:tplc="55B8CCB6">
      <w:numFmt w:val="bullet"/>
      <w:lvlText w:val="•"/>
      <w:lvlJc w:val="left"/>
      <w:pPr>
        <w:ind w:left="8015" w:hanging="218"/>
      </w:pPr>
      <w:rPr>
        <w:rFonts w:hint="default"/>
      </w:rPr>
    </w:lvl>
    <w:lvl w:ilvl="6" w:tplc="1F7402DE">
      <w:numFmt w:val="bullet"/>
      <w:lvlText w:val="•"/>
      <w:lvlJc w:val="left"/>
      <w:pPr>
        <w:ind w:left="8388" w:hanging="218"/>
      </w:pPr>
      <w:rPr>
        <w:rFonts w:hint="default"/>
      </w:rPr>
    </w:lvl>
    <w:lvl w:ilvl="7" w:tplc="5A888DC2">
      <w:numFmt w:val="bullet"/>
      <w:lvlText w:val="•"/>
      <w:lvlJc w:val="left"/>
      <w:pPr>
        <w:ind w:left="8762" w:hanging="218"/>
      </w:pPr>
      <w:rPr>
        <w:rFonts w:hint="default"/>
      </w:rPr>
    </w:lvl>
    <w:lvl w:ilvl="8" w:tplc="B48615B4">
      <w:numFmt w:val="bullet"/>
      <w:lvlText w:val="•"/>
      <w:lvlJc w:val="left"/>
      <w:pPr>
        <w:ind w:left="9136" w:hanging="218"/>
      </w:pPr>
      <w:rPr>
        <w:rFonts w:hint="default"/>
      </w:rPr>
    </w:lvl>
  </w:abstractNum>
  <w:num w:numId="1" w16cid:durableId="657071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E8F"/>
    <w:rsid w:val="00097344"/>
    <w:rsid w:val="00433D3D"/>
    <w:rsid w:val="00875438"/>
    <w:rsid w:val="00992111"/>
    <w:rsid w:val="00AE3E8F"/>
    <w:rsid w:val="00C35963"/>
    <w:rsid w:val="00F9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D2D6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434" w:hanging="221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9921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2111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9921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211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omterm.cz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2025-09-09T10:10:00Z</dcterms:created>
  <dcterms:modified xsi:type="dcterms:W3CDTF">2025-09-17T09:10:00Z</dcterms:modified>
</cp:coreProperties>
</file>