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5F782" w14:textId="77777777" w:rsidR="00AD29E9" w:rsidRPr="000D0852" w:rsidRDefault="00AD29E9" w:rsidP="000D0852">
      <w:pPr>
        <w:rPr>
          <w:rFonts w:ascii="Times New Roman" w:hAnsi="Times New Roman"/>
          <w:b/>
        </w:rPr>
      </w:pPr>
    </w:p>
    <w:p w14:paraId="2134E6B5" w14:textId="77777777" w:rsidR="00AD29E9" w:rsidRPr="000D0852" w:rsidRDefault="00AD29E9">
      <w:pPr>
        <w:jc w:val="center"/>
        <w:rPr>
          <w:rFonts w:ascii="Times New Roman" w:hAnsi="Times New Roman"/>
          <w:b/>
          <w:sz w:val="32"/>
          <w:szCs w:val="32"/>
        </w:rPr>
      </w:pPr>
      <w:r w:rsidRPr="000D0852">
        <w:rPr>
          <w:rFonts w:ascii="Times New Roman" w:hAnsi="Times New Roman"/>
          <w:b/>
          <w:sz w:val="32"/>
          <w:szCs w:val="32"/>
        </w:rPr>
        <w:t>SMLOUVA O DÍLO</w:t>
      </w:r>
    </w:p>
    <w:p w14:paraId="0583753D" w14:textId="77777777" w:rsidR="00AD29E9" w:rsidRPr="000D0852" w:rsidRDefault="00AD29E9">
      <w:pPr>
        <w:keepNext/>
        <w:keepLines/>
        <w:jc w:val="center"/>
        <w:rPr>
          <w:rFonts w:ascii="Times New Roman" w:hAnsi="Times New Roman"/>
          <w:b/>
          <w:bCs/>
        </w:rPr>
      </w:pPr>
      <w:r w:rsidRPr="000D0852">
        <w:rPr>
          <w:rFonts w:ascii="Times New Roman" w:hAnsi="Times New Roman"/>
        </w:rPr>
        <w:t xml:space="preserve"> </w:t>
      </w:r>
      <w:r w:rsidR="000D0852">
        <w:rPr>
          <w:rFonts w:ascii="Times New Roman" w:hAnsi="Times New Roman"/>
          <w:b/>
          <w:bCs/>
        </w:rPr>
        <w:t>k</w:t>
      </w:r>
      <w:r w:rsidRPr="000D0852">
        <w:rPr>
          <w:rFonts w:ascii="Times New Roman" w:hAnsi="Times New Roman"/>
          <w:b/>
          <w:bCs/>
        </w:rPr>
        <w:t xml:space="preserve"> veřejné zakázce malého rozsahu</w:t>
      </w:r>
    </w:p>
    <w:p w14:paraId="1F356394" w14:textId="77777777" w:rsidR="008D5350" w:rsidRPr="00E7422E" w:rsidRDefault="00E7422E" w:rsidP="008D5350">
      <w:pPr>
        <w:keepNext/>
        <w:keepLines/>
        <w:tabs>
          <w:tab w:val="left" w:pos="0"/>
        </w:tabs>
        <w:spacing w:after="0"/>
        <w:jc w:val="center"/>
        <w:rPr>
          <w:rFonts w:ascii="Times New Roman" w:hAnsi="Times New Roman"/>
          <w:b/>
          <w:sz w:val="24"/>
          <w:szCs w:val="24"/>
        </w:rPr>
      </w:pPr>
      <w:r w:rsidRPr="00E7422E">
        <w:rPr>
          <w:rFonts w:ascii="Times New Roman" w:hAnsi="Times New Roman"/>
          <w:b/>
          <w:color w:val="000000"/>
          <w:sz w:val="24"/>
          <w:szCs w:val="24"/>
          <w:shd w:val="clear" w:color="auto" w:fill="FFFFFF"/>
          <w:lang w:eastAsia="cs-CZ"/>
        </w:rPr>
        <w:t>„Dodávka odbavovacího systému k RS Colosseum do nové vstupní budovy v areálu Muzea lidových staveb v Kouřimi</w:t>
      </w:r>
      <w:r w:rsidRPr="00E7422E">
        <w:rPr>
          <w:rFonts w:ascii="Times New Roman" w:hAnsi="Times New Roman"/>
          <w:b/>
          <w:sz w:val="24"/>
          <w:szCs w:val="24"/>
        </w:rPr>
        <w:t>“</w:t>
      </w:r>
    </w:p>
    <w:p w14:paraId="5E39E401" w14:textId="77777777" w:rsidR="008D5350" w:rsidRPr="000D0852" w:rsidRDefault="008D5350" w:rsidP="008D5350">
      <w:pPr>
        <w:keepNext/>
        <w:keepLines/>
        <w:tabs>
          <w:tab w:val="left" w:pos="0"/>
        </w:tabs>
        <w:spacing w:after="0"/>
        <w:jc w:val="center"/>
        <w:rPr>
          <w:rFonts w:ascii="Times New Roman" w:hAnsi="Times New Roman"/>
          <w:b/>
        </w:rPr>
      </w:pPr>
    </w:p>
    <w:p w14:paraId="6DECDFE3"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Níže uvedeného dne, měsíce a roku uzavírají</w:t>
      </w:r>
    </w:p>
    <w:p w14:paraId="33560C64"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p>
    <w:p w14:paraId="072614CD"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Objednatel</w:t>
      </w:r>
    </w:p>
    <w:p w14:paraId="5AF89FFD" w14:textId="77777777" w:rsidR="000D0852" w:rsidRPr="000D0852" w:rsidRDefault="000D0852" w:rsidP="000D0852">
      <w:pPr>
        <w:spacing w:after="0"/>
        <w:jc w:val="both"/>
        <w:rPr>
          <w:rFonts w:ascii="Times New Roman" w:eastAsia="Times New Roman" w:hAnsi="Times New Roman"/>
          <w:b/>
          <w:color w:val="000000"/>
          <w:szCs w:val="24"/>
          <w:shd w:val="clear" w:color="auto" w:fill="FFFFFF"/>
          <w:lang w:eastAsia="cs-CZ"/>
        </w:rPr>
      </w:pPr>
      <w:r w:rsidRPr="000D0852">
        <w:rPr>
          <w:rFonts w:ascii="Times New Roman" w:eastAsia="Times New Roman" w:hAnsi="Times New Roman"/>
          <w:b/>
          <w:color w:val="000000"/>
          <w:szCs w:val="24"/>
          <w:shd w:val="clear" w:color="auto" w:fill="FFFFFF"/>
          <w:lang w:eastAsia="cs-CZ"/>
        </w:rPr>
        <w:t>Regionální muzeum v Kolíně, příspěvková organizace</w:t>
      </w:r>
    </w:p>
    <w:p w14:paraId="0F1E8A80"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Karlovo nám. 8, 280 02 Kolín</w:t>
      </w:r>
    </w:p>
    <w:p w14:paraId="21B3FEF5"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 xml:space="preserve">Zastoupené Mgr. Vladimírem </w:t>
      </w:r>
      <w:proofErr w:type="spellStart"/>
      <w:r w:rsidRPr="000D0852">
        <w:rPr>
          <w:rFonts w:ascii="Times New Roman" w:eastAsia="Times New Roman" w:hAnsi="Times New Roman"/>
          <w:color w:val="000000"/>
          <w:szCs w:val="24"/>
          <w:shd w:val="clear" w:color="auto" w:fill="FFFFFF"/>
          <w:lang w:eastAsia="cs-CZ"/>
        </w:rPr>
        <w:t>Rišlinkem</w:t>
      </w:r>
      <w:proofErr w:type="spellEnd"/>
      <w:r w:rsidRPr="000D0852">
        <w:rPr>
          <w:rFonts w:ascii="Times New Roman" w:eastAsia="Times New Roman" w:hAnsi="Times New Roman"/>
          <w:color w:val="000000"/>
          <w:szCs w:val="24"/>
          <w:shd w:val="clear" w:color="auto" w:fill="FFFFFF"/>
          <w:lang w:eastAsia="cs-CZ"/>
        </w:rPr>
        <w:t>, ředitelem</w:t>
      </w:r>
    </w:p>
    <w:p w14:paraId="1148C829"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IČ:00410047</w:t>
      </w:r>
    </w:p>
    <w:p w14:paraId="3033877D"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Telefon: +420 603 548 225</w:t>
      </w:r>
    </w:p>
    <w:p w14:paraId="43E1A1E6"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Email: reditel@muzeumkolin.cz</w:t>
      </w:r>
    </w:p>
    <w:p w14:paraId="53B276F1" w14:textId="77777777" w:rsidR="004864E5"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 xml:space="preserve">Bankovní spojení: </w:t>
      </w:r>
      <w:proofErr w:type="spellStart"/>
      <w:r w:rsidR="004864E5">
        <w:rPr>
          <w:rFonts w:ascii="Times New Roman" w:eastAsia="Times New Roman" w:hAnsi="Times New Roman"/>
          <w:color w:val="000000"/>
          <w:szCs w:val="24"/>
          <w:shd w:val="clear" w:color="auto" w:fill="FFFFFF"/>
          <w:lang w:eastAsia="cs-CZ"/>
        </w:rPr>
        <w:t>xxxxxxxxxx</w:t>
      </w:r>
      <w:proofErr w:type="spellEnd"/>
    </w:p>
    <w:p w14:paraId="420CC614" w14:textId="519E0B1D"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 xml:space="preserve">č. </w:t>
      </w:r>
      <w:proofErr w:type="spellStart"/>
      <w:r w:rsidRPr="000D0852">
        <w:rPr>
          <w:rFonts w:ascii="Times New Roman" w:eastAsia="Times New Roman" w:hAnsi="Times New Roman"/>
          <w:color w:val="000000"/>
          <w:szCs w:val="24"/>
          <w:shd w:val="clear" w:color="auto" w:fill="FFFFFF"/>
          <w:lang w:eastAsia="cs-CZ"/>
        </w:rPr>
        <w:t>ú.</w:t>
      </w:r>
      <w:proofErr w:type="spellEnd"/>
      <w:r w:rsidRPr="000D0852">
        <w:rPr>
          <w:rFonts w:ascii="Times New Roman" w:eastAsia="Times New Roman" w:hAnsi="Times New Roman"/>
          <w:color w:val="000000"/>
          <w:szCs w:val="24"/>
          <w:shd w:val="clear" w:color="auto" w:fill="FFFFFF"/>
          <w:lang w:eastAsia="cs-CZ"/>
        </w:rPr>
        <w:t xml:space="preserve"> </w:t>
      </w:r>
      <w:r w:rsidR="004864E5">
        <w:rPr>
          <w:rFonts w:ascii="Times New Roman" w:eastAsia="Times New Roman" w:hAnsi="Times New Roman"/>
          <w:color w:val="000000"/>
          <w:szCs w:val="24"/>
          <w:shd w:val="clear" w:color="auto" w:fill="FFFFFF"/>
          <w:lang w:eastAsia="cs-CZ"/>
        </w:rPr>
        <w:t>xxxxxxxxx</w:t>
      </w:r>
      <w:bookmarkStart w:id="0" w:name="_GoBack"/>
      <w:bookmarkEnd w:id="0"/>
    </w:p>
    <w:p w14:paraId="7F17B8B7"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r w:rsidRPr="000D0852">
        <w:rPr>
          <w:rFonts w:ascii="Times New Roman" w:eastAsia="Times New Roman" w:hAnsi="Times New Roman"/>
          <w:color w:val="000000"/>
          <w:szCs w:val="24"/>
          <w:shd w:val="clear" w:color="auto" w:fill="FFFFFF"/>
          <w:lang w:eastAsia="cs-CZ"/>
        </w:rPr>
        <w:t>(dále objednatel)</w:t>
      </w:r>
    </w:p>
    <w:p w14:paraId="4C164150"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p>
    <w:p w14:paraId="0CD46538" w14:textId="77777777" w:rsidR="000D0852" w:rsidRPr="002D7768" w:rsidRDefault="000D0852" w:rsidP="000D0852">
      <w:pPr>
        <w:spacing w:after="0"/>
        <w:jc w:val="both"/>
        <w:rPr>
          <w:rFonts w:ascii="Times New Roman" w:eastAsia="Times New Roman" w:hAnsi="Times New Roman"/>
          <w:b/>
          <w:color w:val="000000"/>
          <w:szCs w:val="24"/>
          <w:shd w:val="clear" w:color="auto" w:fill="FFFFFF"/>
          <w:lang w:eastAsia="cs-CZ"/>
        </w:rPr>
      </w:pPr>
      <w:r w:rsidRPr="002D7768">
        <w:rPr>
          <w:rFonts w:ascii="Times New Roman" w:eastAsia="Times New Roman" w:hAnsi="Times New Roman"/>
          <w:b/>
          <w:color w:val="000000"/>
          <w:szCs w:val="24"/>
          <w:shd w:val="clear" w:color="auto" w:fill="FFFFFF"/>
          <w:lang w:eastAsia="cs-CZ"/>
        </w:rPr>
        <w:t>a</w:t>
      </w:r>
    </w:p>
    <w:p w14:paraId="4B3BCFF0" w14:textId="77777777" w:rsidR="000D0852" w:rsidRPr="002D7768" w:rsidRDefault="000D0852" w:rsidP="000D0852">
      <w:pPr>
        <w:spacing w:after="0"/>
        <w:jc w:val="both"/>
        <w:rPr>
          <w:rFonts w:ascii="Times New Roman" w:eastAsia="Times New Roman" w:hAnsi="Times New Roman"/>
          <w:b/>
          <w:color w:val="000000"/>
          <w:szCs w:val="24"/>
          <w:shd w:val="clear" w:color="auto" w:fill="FFFFFF"/>
          <w:lang w:eastAsia="cs-CZ"/>
        </w:rPr>
      </w:pPr>
    </w:p>
    <w:p w14:paraId="50A505AD" w14:textId="77777777" w:rsidR="000D0852" w:rsidRPr="002D7768" w:rsidRDefault="000D0852" w:rsidP="000D0852">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Dodavatel</w:t>
      </w:r>
    </w:p>
    <w:p w14:paraId="65D78F5E" w14:textId="30E2D5E5" w:rsidR="00967885" w:rsidRPr="002D7768" w:rsidRDefault="002A5E34" w:rsidP="000D0852">
      <w:pPr>
        <w:spacing w:after="0"/>
        <w:jc w:val="both"/>
        <w:rPr>
          <w:rFonts w:ascii="Times New Roman" w:eastAsia="Times New Roman" w:hAnsi="Times New Roman"/>
          <w:b/>
          <w:color w:val="000000"/>
          <w:szCs w:val="24"/>
          <w:shd w:val="clear" w:color="auto" w:fill="FFFFFF"/>
          <w:lang w:eastAsia="cs-CZ"/>
        </w:rPr>
      </w:pPr>
      <w:r w:rsidRPr="002D7768">
        <w:rPr>
          <w:rFonts w:ascii="Times New Roman" w:eastAsia="Times New Roman" w:hAnsi="Times New Roman"/>
          <w:b/>
          <w:color w:val="000000"/>
          <w:szCs w:val="24"/>
          <w:shd w:val="clear" w:color="auto" w:fill="FFFFFF"/>
          <w:lang w:eastAsia="cs-CZ"/>
        </w:rPr>
        <w:t>Perfect System, s.r.o.</w:t>
      </w:r>
    </w:p>
    <w:p w14:paraId="19A3FAF8" w14:textId="5BC22A0F" w:rsidR="00967885" w:rsidRPr="002D7768" w:rsidRDefault="00E7422E"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 xml:space="preserve">se sídlem: </w:t>
      </w:r>
      <w:r w:rsidR="002A5E34" w:rsidRPr="002D7768">
        <w:rPr>
          <w:rFonts w:ascii="Times New Roman" w:eastAsia="Times New Roman" w:hAnsi="Times New Roman"/>
          <w:color w:val="000000"/>
          <w:szCs w:val="24"/>
          <w:shd w:val="clear" w:color="auto" w:fill="FFFFFF"/>
          <w:lang w:eastAsia="cs-CZ"/>
        </w:rPr>
        <w:t>Radlická 3301/68, 150 00 Praha 5</w:t>
      </w:r>
    </w:p>
    <w:p w14:paraId="42DFAC33" w14:textId="6029B275" w:rsidR="00967885" w:rsidRPr="002D7768" w:rsidRDefault="00967885"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 xml:space="preserve">zapsaný v obchodním rejstříku vedeném u Městského soudu </w:t>
      </w:r>
      <w:r w:rsidR="002A5E34" w:rsidRPr="002D7768">
        <w:rPr>
          <w:rFonts w:ascii="Times New Roman" w:eastAsia="Times New Roman" w:hAnsi="Times New Roman"/>
          <w:color w:val="000000"/>
          <w:szCs w:val="24"/>
          <w:shd w:val="clear" w:color="auto" w:fill="FFFFFF"/>
          <w:lang w:eastAsia="cs-CZ"/>
        </w:rPr>
        <w:t>v Praze, oddíl C, vložka 84989</w:t>
      </w:r>
    </w:p>
    <w:p w14:paraId="19DDEB89" w14:textId="3B966C0D" w:rsidR="00967885" w:rsidRPr="002D7768" w:rsidRDefault="00E7422E"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 xml:space="preserve">jednající: </w:t>
      </w:r>
      <w:r w:rsidR="002A5E34" w:rsidRPr="002D7768">
        <w:rPr>
          <w:rFonts w:ascii="Times New Roman" w:eastAsia="Times New Roman" w:hAnsi="Times New Roman"/>
          <w:color w:val="000000"/>
          <w:szCs w:val="24"/>
          <w:shd w:val="clear" w:color="auto" w:fill="FFFFFF"/>
          <w:lang w:eastAsia="cs-CZ"/>
        </w:rPr>
        <w:t>Ing. Petrem Novotným, jednatelem</w:t>
      </w:r>
    </w:p>
    <w:p w14:paraId="71A1936D" w14:textId="00F03B1E" w:rsidR="00967885" w:rsidRPr="002D7768" w:rsidRDefault="00E7422E"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 xml:space="preserve">IČO: </w:t>
      </w:r>
      <w:r w:rsidR="002A5E34" w:rsidRPr="002D7768">
        <w:rPr>
          <w:rFonts w:ascii="Times New Roman" w:eastAsia="Times New Roman" w:hAnsi="Times New Roman"/>
          <w:color w:val="000000"/>
          <w:szCs w:val="24"/>
          <w:shd w:val="clear" w:color="auto" w:fill="FFFFFF"/>
          <w:lang w:eastAsia="cs-CZ"/>
        </w:rPr>
        <w:t>26480981</w:t>
      </w:r>
    </w:p>
    <w:p w14:paraId="5EA1A053" w14:textId="643D917E" w:rsidR="00967885" w:rsidRPr="002D7768" w:rsidRDefault="00E7422E"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 xml:space="preserve">DIČ: </w:t>
      </w:r>
      <w:r w:rsidR="002A5E34" w:rsidRPr="002D7768">
        <w:rPr>
          <w:rFonts w:ascii="Times New Roman" w:eastAsia="Times New Roman" w:hAnsi="Times New Roman"/>
          <w:color w:val="000000"/>
          <w:szCs w:val="24"/>
          <w:shd w:val="clear" w:color="auto" w:fill="FFFFFF"/>
          <w:lang w:eastAsia="cs-CZ"/>
        </w:rPr>
        <w:t>CZ26480981</w:t>
      </w:r>
    </w:p>
    <w:p w14:paraId="7990875C" w14:textId="5B4FCE73" w:rsidR="00DA6F64" w:rsidRPr="002D7768" w:rsidRDefault="00967885"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Bankovní spoj</w:t>
      </w:r>
      <w:r w:rsidR="00E7422E" w:rsidRPr="002D7768">
        <w:rPr>
          <w:rFonts w:ascii="Times New Roman" w:eastAsia="Times New Roman" w:hAnsi="Times New Roman"/>
          <w:color w:val="000000"/>
          <w:szCs w:val="24"/>
          <w:shd w:val="clear" w:color="auto" w:fill="FFFFFF"/>
          <w:lang w:eastAsia="cs-CZ"/>
        </w:rPr>
        <w:t xml:space="preserve">ení: </w:t>
      </w:r>
      <w:proofErr w:type="spellStart"/>
      <w:r w:rsidR="004864E5">
        <w:rPr>
          <w:rFonts w:ascii="Times New Roman" w:eastAsia="Times New Roman" w:hAnsi="Times New Roman"/>
          <w:color w:val="000000"/>
          <w:szCs w:val="24"/>
          <w:shd w:val="clear" w:color="auto" w:fill="FFFFFF"/>
          <w:lang w:eastAsia="cs-CZ"/>
        </w:rPr>
        <w:t>xxxxxxx</w:t>
      </w:r>
      <w:proofErr w:type="spellEnd"/>
    </w:p>
    <w:p w14:paraId="38A5D440" w14:textId="64BFDB30" w:rsidR="00967885" w:rsidRPr="002D7768" w:rsidRDefault="00E7422E" w:rsidP="00967885">
      <w:pPr>
        <w:spacing w:after="0"/>
        <w:jc w:val="both"/>
        <w:rPr>
          <w:rFonts w:ascii="Times New Roman" w:eastAsia="Times New Roman" w:hAnsi="Times New Roman"/>
          <w:color w:val="000000"/>
          <w:szCs w:val="24"/>
          <w:shd w:val="clear" w:color="auto" w:fill="FFFFFF"/>
          <w:lang w:eastAsia="cs-CZ"/>
        </w:rPr>
      </w:pPr>
      <w:proofErr w:type="spellStart"/>
      <w:proofErr w:type="gramStart"/>
      <w:r w:rsidRPr="002D7768">
        <w:rPr>
          <w:rFonts w:ascii="Times New Roman" w:eastAsia="Times New Roman" w:hAnsi="Times New Roman"/>
          <w:color w:val="000000"/>
          <w:szCs w:val="24"/>
          <w:shd w:val="clear" w:color="auto" w:fill="FFFFFF"/>
          <w:lang w:eastAsia="cs-CZ"/>
        </w:rPr>
        <w:t>č.ú</w:t>
      </w:r>
      <w:proofErr w:type="spellEnd"/>
      <w:r w:rsidRPr="002D7768">
        <w:rPr>
          <w:rFonts w:ascii="Times New Roman" w:eastAsia="Times New Roman" w:hAnsi="Times New Roman"/>
          <w:color w:val="000000"/>
          <w:szCs w:val="24"/>
          <w:shd w:val="clear" w:color="auto" w:fill="FFFFFF"/>
          <w:lang w:eastAsia="cs-CZ"/>
        </w:rPr>
        <w:t>.</w:t>
      </w:r>
      <w:proofErr w:type="gramEnd"/>
      <w:r w:rsidRPr="002D7768">
        <w:rPr>
          <w:rFonts w:ascii="Times New Roman" w:eastAsia="Times New Roman" w:hAnsi="Times New Roman"/>
          <w:color w:val="000000"/>
          <w:szCs w:val="24"/>
          <w:shd w:val="clear" w:color="auto" w:fill="FFFFFF"/>
          <w:lang w:eastAsia="cs-CZ"/>
        </w:rPr>
        <w:t xml:space="preserve"> </w:t>
      </w:r>
      <w:r w:rsidR="00967885" w:rsidRPr="002D7768">
        <w:rPr>
          <w:rFonts w:ascii="Times New Roman" w:eastAsia="Times New Roman" w:hAnsi="Times New Roman"/>
          <w:color w:val="000000"/>
          <w:szCs w:val="24"/>
          <w:shd w:val="clear" w:color="auto" w:fill="FFFFFF"/>
          <w:lang w:eastAsia="cs-CZ"/>
        </w:rPr>
        <w:t xml:space="preserve"> </w:t>
      </w:r>
      <w:proofErr w:type="spellStart"/>
      <w:r w:rsidR="004864E5">
        <w:rPr>
          <w:rFonts w:ascii="Times New Roman" w:eastAsia="Times New Roman" w:hAnsi="Times New Roman"/>
          <w:color w:val="000000"/>
          <w:szCs w:val="24"/>
          <w:shd w:val="clear" w:color="auto" w:fill="FFFFFF"/>
          <w:lang w:eastAsia="cs-CZ"/>
        </w:rPr>
        <w:t>xxxxxx</w:t>
      </w:r>
      <w:proofErr w:type="spellEnd"/>
    </w:p>
    <w:p w14:paraId="4CCC7098" w14:textId="77777777" w:rsidR="000D0852" w:rsidRPr="000D0852" w:rsidRDefault="000D0852" w:rsidP="00967885">
      <w:pPr>
        <w:spacing w:after="0"/>
        <w:jc w:val="both"/>
        <w:rPr>
          <w:rFonts w:ascii="Times New Roman" w:eastAsia="Times New Roman" w:hAnsi="Times New Roman"/>
          <w:color w:val="000000"/>
          <w:szCs w:val="24"/>
          <w:shd w:val="clear" w:color="auto" w:fill="FFFFFF"/>
          <w:lang w:eastAsia="cs-CZ"/>
        </w:rPr>
      </w:pPr>
      <w:r w:rsidRPr="002D7768">
        <w:rPr>
          <w:rFonts w:ascii="Times New Roman" w:eastAsia="Times New Roman" w:hAnsi="Times New Roman"/>
          <w:color w:val="000000"/>
          <w:szCs w:val="24"/>
          <w:shd w:val="clear" w:color="auto" w:fill="FFFFFF"/>
          <w:lang w:eastAsia="cs-CZ"/>
        </w:rPr>
        <w:t>(dále zhotovitel)</w:t>
      </w:r>
    </w:p>
    <w:p w14:paraId="5A084CC9" w14:textId="77777777" w:rsidR="000D0852" w:rsidRPr="000D0852" w:rsidRDefault="000D0852" w:rsidP="000D0852">
      <w:pPr>
        <w:spacing w:after="0"/>
        <w:jc w:val="both"/>
        <w:rPr>
          <w:rFonts w:ascii="Times New Roman" w:eastAsia="Times New Roman" w:hAnsi="Times New Roman"/>
          <w:color w:val="000000"/>
          <w:szCs w:val="24"/>
          <w:shd w:val="clear" w:color="auto" w:fill="FFFFFF"/>
          <w:lang w:eastAsia="cs-CZ"/>
        </w:rPr>
      </w:pPr>
    </w:p>
    <w:p w14:paraId="0B76A57F" w14:textId="77777777" w:rsidR="00AD29E9" w:rsidRPr="000D0852" w:rsidRDefault="00AD29E9">
      <w:pPr>
        <w:pStyle w:val="Zkladntext"/>
        <w:keepNext/>
        <w:keepLines/>
        <w:spacing w:after="0" w:line="276" w:lineRule="auto"/>
        <w:rPr>
          <w:rFonts w:ascii="Times New Roman" w:hAnsi="Times New Roman"/>
          <w:sz w:val="22"/>
          <w:szCs w:val="22"/>
        </w:rPr>
      </w:pPr>
    </w:p>
    <w:p w14:paraId="61B7B0E2" w14:textId="77777777" w:rsidR="00AD29E9" w:rsidRDefault="00AD29E9">
      <w:pPr>
        <w:pStyle w:val="Zkladntext"/>
        <w:keepNext/>
        <w:keepLines/>
        <w:spacing w:after="0" w:line="276" w:lineRule="auto"/>
        <w:rPr>
          <w:rFonts w:ascii="Times New Roman" w:hAnsi="Times New Roman"/>
          <w:sz w:val="22"/>
          <w:szCs w:val="22"/>
        </w:rPr>
      </w:pPr>
      <w:r w:rsidRPr="000D0852">
        <w:rPr>
          <w:rFonts w:ascii="Times New Roman" w:hAnsi="Times New Roman"/>
          <w:sz w:val="22"/>
          <w:szCs w:val="22"/>
        </w:rPr>
        <w:t>(objednatel a zhotovitel dále též jen „</w:t>
      </w:r>
      <w:r w:rsidRPr="000D0852">
        <w:rPr>
          <w:rFonts w:ascii="Times New Roman" w:hAnsi="Times New Roman"/>
          <w:b/>
          <w:sz w:val="22"/>
          <w:szCs w:val="22"/>
        </w:rPr>
        <w:t>smluvní strany</w:t>
      </w:r>
      <w:r w:rsidRPr="000D0852">
        <w:rPr>
          <w:rFonts w:ascii="Times New Roman" w:hAnsi="Times New Roman"/>
          <w:sz w:val="22"/>
          <w:szCs w:val="22"/>
        </w:rPr>
        <w:t>“ jednotlivě jen jako „</w:t>
      </w:r>
      <w:r w:rsidRPr="000D0852">
        <w:rPr>
          <w:rFonts w:ascii="Times New Roman" w:hAnsi="Times New Roman"/>
          <w:b/>
          <w:sz w:val="22"/>
          <w:szCs w:val="22"/>
        </w:rPr>
        <w:t>smluvní strana</w:t>
      </w:r>
      <w:r w:rsidRPr="000D0852">
        <w:rPr>
          <w:rFonts w:ascii="Times New Roman" w:hAnsi="Times New Roman"/>
          <w:sz w:val="22"/>
          <w:szCs w:val="22"/>
        </w:rPr>
        <w:t>“)</w:t>
      </w:r>
    </w:p>
    <w:p w14:paraId="5F09AD55" w14:textId="77777777" w:rsidR="00E7422E" w:rsidRPr="000D0852" w:rsidRDefault="00E7422E">
      <w:pPr>
        <w:pStyle w:val="Zkladntext"/>
        <w:keepNext/>
        <w:keepLines/>
        <w:spacing w:after="0" w:line="276" w:lineRule="auto"/>
        <w:rPr>
          <w:rFonts w:ascii="Times New Roman" w:hAnsi="Times New Roman"/>
          <w:sz w:val="22"/>
          <w:szCs w:val="22"/>
        </w:rPr>
      </w:pPr>
    </w:p>
    <w:p w14:paraId="114B90EA" w14:textId="77777777" w:rsidR="00AD29E9" w:rsidRDefault="00AD29E9">
      <w:pPr>
        <w:jc w:val="center"/>
        <w:rPr>
          <w:rFonts w:ascii="Times New Roman" w:hAnsi="Times New Roman"/>
        </w:rPr>
      </w:pPr>
      <w:r w:rsidRPr="000D0852">
        <w:rPr>
          <w:rFonts w:ascii="Times New Roman" w:hAnsi="Times New Roman"/>
        </w:rPr>
        <w:t xml:space="preserve">uzavřeli níže uvedeného dne, měsíce a roku v souladu s příslušnými ustanoveními, zejména ustanovením § </w:t>
      </w:r>
      <w:smartTag w:uri="urn:schemas-microsoft-com:office:smarttags" w:element="metricconverter">
        <w:smartTagPr>
          <w:attr w:name="ProductID" w:val="2586 a"/>
        </w:smartTagPr>
        <w:r w:rsidRPr="000D0852">
          <w:rPr>
            <w:rFonts w:ascii="Times New Roman" w:hAnsi="Times New Roman"/>
          </w:rPr>
          <w:t>2586 a</w:t>
        </w:r>
      </w:smartTag>
      <w:r w:rsidRPr="000D0852">
        <w:rPr>
          <w:rFonts w:ascii="Times New Roman" w:hAnsi="Times New Roman"/>
        </w:rPr>
        <w:t xml:space="preserve"> násl., zákona č. 89/2012 Sb., občanský zákoník, ve znění pozdějších předpisů tuto</w:t>
      </w:r>
    </w:p>
    <w:p w14:paraId="1B031E3A" w14:textId="77777777" w:rsidR="00E7422E" w:rsidRPr="000D0852" w:rsidRDefault="00E7422E">
      <w:pPr>
        <w:jc w:val="center"/>
        <w:rPr>
          <w:rFonts w:ascii="Times New Roman" w:hAnsi="Times New Roman"/>
        </w:rPr>
      </w:pPr>
    </w:p>
    <w:p w14:paraId="61AB59E8" w14:textId="77777777" w:rsidR="00AD29E9" w:rsidRPr="000D0852" w:rsidRDefault="00AD29E9">
      <w:pPr>
        <w:jc w:val="center"/>
        <w:rPr>
          <w:rFonts w:ascii="Times New Roman" w:hAnsi="Times New Roman"/>
          <w:b/>
        </w:rPr>
      </w:pPr>
      <w:r w:rsidRPr="000D0852">
        <w:rPr>
          <w:rFonts w:ascii="Times New Roman" w:hAnsi="Times New Roman"/>
          <w:b/>
        </w:rPr>
        <w:t>Smlouvu na dílo</w:t>
      </w:r>
    </w:p>
    <w:p w14:paraId="05A4F406" w14:textId="77777777" w:rsidR="00AD29E9" w:rsidRPr="000D0852" w:rsidRDefault="00AD29E9">
      <w:pPr>
        <w:jc w:val="center"/>
        <w:rPr>
          <w:rFonts w:ascii="Times New Roman" w:hAnsi="Times New Roman"/>
          <w:b/>
        </w:rPr>
      </w:pPr>
      <w:r w:rsidRPr="000D0852">
        <w:rPr>
          <w:rFonts w:ascii="Times New Roman" w:hAnsi="Times New Roman"/>
        </w:rPr>
        <w:t>(dále též jen „</w:t>
      </w:r>
      <w:r w:rsidRPr="000D0852">
        <w:rPr>
          <w:rFonts w:ascii="Times New Roman" w:hAnsi="Times New Roman"/>
          <w:b/>
        </w:rPr>
        <w:t>smlouva</w:t>
      </w:r>
      <w:r w:rsidRPr="000D0852">
        <w:rPr>
          <w:rFonts w:ascii="Times New Roman" w:hAnsi="Times New Roman"/>
        </w:rPr>
        <w:t>“)</w:t>
      </w:r>
    </w:p>
    <w:p w14:paraId="24323C62"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lastRenderedPageBreak/>
        <w:t>Předmět smlouvy a prohlášení stran</w:t>
      </w:r>
    </w:p>
    <w:p w14:paraId="364349E7" w14:textId="77777777" w:rsidR="00AD29E9" w:rsidRPr="000D0852" w:rsidRDefault="00AD29E9">
      <w:pPr>
        <w:pStyle w:val="Odstavecseseznamem1"/>
        <w:keepNext/>
        <w:keepLines/>
        <w:numPr>
          <w:ilvl w:val="1"/>
          <w:numId w:val="1"/>
        </w:numPr>
        <w:tabs>
          <w:tab w:val="left" w:pos="0"/>
        </w:tabs>
        <w:spacing w:after="0"/>
        <w:ind w:left="709" w:hanging="709"/>
        <w:jc w:val="both"/>
        <w:rPr>
          <w:sz w:val="22"/>
          <w:szCs w:val="22"/>
        </w:rPr>
      </w:pPr>
      <w:r w:rsidRPr="000D0852">
        <w:rPr>
          <w:sz w:val="22"/>
          <w:szCs w:val="22"/>
        </w:rPr>
        <w:t>Předmětem této smlouvy je závazek zhotovitele provést pro objednatele ve lhůtě a za podmínek v této smlouvě popsaných dílo (dále též jen „</w:t>
      </w:r>
      <w:r w:rsidRPr="000D0852">
        <w:rPr>
          <w:b/>
          <w:bCs/>
          <w:sz w:val="22"/>
          <w:szCs w:val="22"/>
        </w:rPr>
        <w:t>dílo</w:t>
      </w:r>
      <w:r w:rsidRPr="000D0852">
        <w:rPr>
          <w:sz w:val="22"/>
          <w:szCs w:val="22"/>
        </w:rPr>
        <w:t xml:space="preserve">“), jak je toto vymezeno v této smlouvě a jejích přílohách. </w:t>
      </w:r>
    </w:p>
    <w:p w14:paraId="4E76F5A3" w14:textId="77777777" w:rsidR="008D5350" w:rsidRDefault="00AD29E9" w:rsidP="008D5350">
      <w:pPr>
        <w:pStyle w:val="Odstavecseseznamem1"/>
        <w:keepNext/>
        <w:keepLines/>
        <w:numPr>
          <w:ilvl w:val="1"/>
          <w:numId w:val="1"/>
        </w:numPr>
        <w:tabs>
          <w:tab w:val="left" w:pos="0"/>
        </w:tabs>
        <w:spacing w:after="0"/>
        <w:ind w:left="709" w:hanging="709"/>
        <w:jc w:val="both"/>
        <w:rPr>
          <w:sz w:val="22"/>
          <w:szCs w:val="22"/>
        </w:rPr>
      </w:pPr>
      <w:r w:rsidRPr="000D0852">
        <w:rPr>
          <w:sz w:val="22"/>
          <w:szCs w:val="22"/>
        </w:rPr>
        <w:t>Předmětem této smlouvy je dále závazek objednatele řádně a bezvadně provedené dílo převzít a způsobem sjednaným v této smlouvě za ně uhradit cenu.</w:t>
      </w:r>
    </w:p>
    <w:p w14:paraId="44BA5C6F" w14:textId="77777777" w:rsidR="00DE7C93" w:rsidRPr="008D5350" w:rsidRDefault="00AD29E9" w:rsidP="008D5350">
      <w:pPr>
        <w:pStyle w:val="Odstavecseseznamem1"/>
        <w:keepNext/>
        <w:keepLines/>
        <w:numPr>
          <w:ilvl w:val="1"/>
          <w:numId w:val="1"/>
        </w:numPr>
        <w:tabs>
          <w:tab w:val="left" w:pos="0"/>
        </w:tabs>
        <w:spacing w:after="0"/>
        <w:ind w:left="709" w:hanging="709"/>
        <w:jc w:val="both"/>
        <w:rPr>
          <w:sz w:val="22"/>
          <w:szCs w:val="22"/>
        </w:rPr>
      </w:pPr>
      <w:r w:rsidRPr="008D5350">
        <w:rPr>
          <w:sz w:val="22"/>
          <w:szCs w:val="22"/>
        </w:rPr>
        <w:t>Tato smlouva je uzavírána na základě výsledků zadávacího řízení na v</w:t>
      </w:r>
      <w:r w:rsidR="008D5350" w:rsidRPr="008D5350">
        <w:rPr>
          <w:sz w:val="22"/>
          <w:szCs w:val="22"/>
        </w:rPr>
        <w:t>eřejnou zakázku malého rozsahu</w:t>
      </w:r>
      <w:r w:rsidR="008D5350">
        <w:rPr>
          <w:sz w:val="22"/>
          <w:szCs w:val="22"/>
        </w:rPr>
        <w:t xml:space="preserve"> s názvem </w:t>
      </w:r>
      <w:r w:rsidR="009926DE" w:rsidRPr="009926DE">
        <w:rPr>
          <w:b/>
          <w:color w:val="000000"/>
          <w:sz w:val="24"/>
          <w:szCs w:val="24"/>
          <w:shd w:val="clear" w:color="auto" w:fill="FFFFFF"/>
        </w:rPr>
        <w:t>„Dodávka odbavovacího systému k RS Colosseum do nové vstupní budovy v areálu Muzea lidových staveb v</w:t>
      </w:r>
      <w:r w:rsidR="009926DE">
        <w:rPr>
          <w:b/>
          <w:color w:val="000000"/>
          <w:sz w:val="24"/>
          <w:szCs w:val="24"/>
          <w:shd w:val="clear" w:color="auto" w:fill="FFFFFF"/>
        </w:rPr>
        <w:t> </w:t>
      </w:r>
      <w:r w:rsidR="009926DE" w:rsidRPr="009926DE">
        <w:rPr>
          <w:b/>
          <w:color w:val="000000"/>
          <w:sz w:val="24"/>
          <w:szCs w:val="24"/>
          <w:shd w:val="clear" w:color="auto" w:fill="FFFFFF"/>
        </w:rPr>
        <w:t>Kouřimi</w:t>
      </w:r>
      <w:r w:rsidR="009926DE">
        <w:rPr>
          <w:b/>
          <w:color w:val="000000"/>
          <w:sz w:val="24"/>
          <w:szCs w:val="24"/>
          <w:shd w:val="clear" w:color="auto" w:fill="FFFFFF"/>
        </w:rPr>
        <w:t>.</w:t>
      </w:r>
      <w:r w:rsidR="009926DE" w:rsidRPr="009926DE">
        <w:rPr>
          <w:b/>
          <w:sz w:val="24"/>
          <w:szCs w:val="24"/>
        </w:rPr>
        <w:t>“</w:t>
      </w:r>
    </w:p>
    <w:p w14:paraId="3C78EF95" w14:textId="77777777" w:rsidR="00AD29E9" w:rsidRPr="000D0852" w:rsidRDefault="00AD29E9" w:rsidP="000D0852">
      <w:pPr>
        <w:pStyle w:val="Odstavecseseznamem1"/>
        <w:keepNext/>
        <w:keepLines/>
        <w:numPr>
          <w:ilvl w:val="1"/>
          <w:numId w:val="1"/>
        </w:numPr>
        <w:tabs>
          <w:tab w:val="left" w:pos="0"/>
        </w:tabs>
        <w:spacing w:after="0"/>
        <w:ind w:left="709" w:hanging="709"/>
        <w:jc w:val="both"/>
        <w:rPr>
          <w:sz w:val="22"/>
          <w:szCs w:val="22"/>
        </w:rPr>
      </w:pPr>
      <w:r w:rsidRPr="000D0852">
        <w:rPr>
          <w:sz w:val="22"/>
          <w:szCs w:val="22"/>
        </w:rPr>
        <w:t xml:space="preserve">Nabídka zhotovitele byla vyhodnocena jako nejvýhodnější. Zadávací dokumentace včetně všech zadávacích podmínek, dodatečných </w:t>
      </w:r>
      <w:r w:rsidRPr="000D0852">
        <w:rPr>
          <w:iCs/>
          <w:sz w:val="22"/>
          <w:szCs w:val="22"/>
        </w:rPr>
        <w:t xml:space="preserve">vysvětlení a informací poskytnutých zadavatelem v průběhu zadávacího řízení, jakož i nabídka </w:t>
      </w:r>
      <w:r w:rsidRPr="000D0852">
        <w:rPr>
          <w:sz w:val="22"/>
          <w:szCs w:val="22"/>
        </w:rPr>
        <w:t xml:space="preserve">zhotovitele </w:t>
      </w:r>
      <w:r w:rsidRPr="000D0852">
        <w:rPr>
          <w:iCs/>
          <w:sz w:val="22"/>
          <w:szCs w:val="22"/>
        </w:rPr>
        <w:t xml:space="preserve">a jeho vysvětlení a objasnění, která uvedl v průběhu zadávacího řízení, především stran popisu předmětu díla a způsob provedení jsou pro plnění této smlouvy závazné. </w:t>
      </w:r>
    </w:p>
    <w:p w14:paraId="068BF821" w14:textId="77777777" w:rsidR="00AD29E9" w:rsidRPr="000D0852" w:rsidRDefault="00AD29E9">
      <w:pPr>
        <w:pStyle w:val="Odstavecseseznamem1"/>
        <w:keepNext/>
        <w:keepLines/>
        <w:numPr>
          <w:ilvl w:val="1"/>
          <w:numId w:val="1"/>
        </w:numPr>
        <w:tabs>
          <w:tab w:val="left" w:pos="0"/>
        </w:tabs>
        <w:spacing w:after="0"/>
        <w:ind w:left="709" w:hanging="709"/>
        <w:jc w:val="both"/>
        <w:rPr>
          <w:sz w:val="22"/>
          <w:szCs w:val="22"/>
        </w:rPr>
      </w:pPr>
      <w:r w:rsidRPr="000D0852">
        <w:rPr>
          <w:sz w:val="22"/>
          <w:szCs w:val="22"/>
        </w:rPr>
        <w:t xml:space="preserve">Zhotovitel ve smyslu </w:t>
      </w:r>
      <w:proofErr w:type="spellStart"/>
      <w:r w:rsidRPr="000D0852">
        <w:rPr>
          <w:sz w:val="22"/>
          <w:szCs w:val="22"/>
        </w:rPr>
        <w:t>ust</w:t>
      </w:r>
      <w:proofErr w:type="spellEnd"/>
      <w:r w:rsidRPr="000D0852">
        <w:rPr>
          <w:sz w:val="22"/>
          <w:szCs w:val="22"/>
        </w:rPr>
        <w:t xml:space="preserve">. § 5 odst. </w:t>
      </w:r>
      <w:smartTag w:uri="urn:schemas-microsoft-com:office:smarttags" w:element="metricconverter">
        <w:smartTagPr>
          <w:attr w:name="ProductID" w:val="1 a"/>
        </w:smartTagPr>
        <w:r w:rsidRPr="000D0852">
          <w:rPr>
            <w:sz w:val="22"/>
            <w:szCs w:val="22"/>
          </w:rPr>
          <w:t>1 a</w:t>
        </w:r>
      </w:smartTag>
      <w:r w:rsidRPr="000D0852">
        <w:rPr>
          <w:sz w:val="22"/>
          <w:szCs w:val="22"/>
        </w:rPr>
        <w:t xml:space="preserve"> § 2912 odst. 2 občanského zákoníku prohlašuje, že předmět plnění této smlouvy odpovídá předmětu jeho podnikatelské činnosti a zhotovitel disponuje veškerými podnikatelskými oprávněními pro jeho realizaci, popř. je schopen podnikatelská oprávnění zajistí prostřednictvím svých poddodavatelů. S ohledem na to se zhotovitel zavazuje postupovat při plnění této smlouvy s odbornou péčí. Zhotovitel od převzetí do odevzdání díla přebírá plnou odpovědnost za odbornost provádění díla. Zhotovitel bude dílo provádět v souladu s pokyny objednatele a spolupracovat s objednatelem a objednatelem určenými osobami.</w:t>
      </w:r>
    </w:p>
    <w:p w14:paraId="42BACB07" w14:textId="77777777" w:rsidR="00AD29E9" w:rsidRPr="000D0852" w:rsidRDefault="00AD29E9">
      <w:pPr>
        <w:pStyle w:val="Odstavecseseznamem1"/>
        <w:keepNext/>
        <w:keepLines/>
        <w:numPr>
          <w:ilvl w:val="1"/>
          <w:numId w:val="1"/>
        </w:numPr>
        <w:tabs>
          <w:tab w:val="left" w:pos="0"/>
        </w:tabs>
        <w:spacing w:after="0"/>
        <w:ind w:left="709" w:hanging="709"/>
        <w:jc w:val="both"/>
        <w:rPr>
          <w:sz w:val="22"/>
          <w:szCs w:val="22"/>
        </w:rPr>
      </w:pPr>
      <w:r w:rsidRPr="000D0852">
        <w:rPr>
          <w:sz w:val="22"/>
          <w:szCs w:val="22"/>
        </w:rPr>
        <w:t>Smluvní strany ve vztahu k </w:t>
      </w:r>
      <w:proofErr w:type="spellStart"/>
      <w:r w:rsidRPr="000D0852">
        <w:rPr>
          <w:sz w:val="22"/>
          <w:szCs w:val="22"/>
        </w:rPr>
        <w:t>ust</w:t>
      </w:r>
      <w:proofErr w:type="spellEnd"/>
      <w:r w:rsidRPr="000D0852">
        <w:rPr>
          <w:sz w:val="22"/>
          <w:szCs w:val="22"/>
        </w:rPr>
        <w:t>. § 433 občanského zákoníku souhlasně prohlašují, že obsah této smlouvy sjednávají s ohledem na postavení zhotovitele jako profesionála.</w:t>
      </w:r>
    </w:p>
    <w:p w14:paraId="130B987F"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Zhotovitel prohlašuje, že dle jeho odborného názoru lze dílo popsané v této smlouvě ve sjednaném termínu, řádně a v kvalitě a za podmínek v této smlouvě sjednaných provést, a to za níže sjednanou cenu. </w:t>
      </w:r>
    </w:p>
    <w:p w14:paraId="3EE60885" w14:textId="77777777" w:rsidR="00AD29E9" w:rsidRPr="000D0852" w:rsidRDefault="00AD29E9">
      <w:pPr>
        <w:pStyle w:val="Odstavecseseznamem1"/>
        <w:keepNext/>
        <w:keepLines/>
        <w:spacing w:after="0"/>
        <w:ind w:left="709"/>
        <w:jc w:val="both"/>
        <w:rPr>
          <w:sz w:val="22"/>
          <w:szCs w:val="22"/>
        </w:rPr>
      </w:pPr>
    </w:p>
    <w:p w14:paraId="19E19BA1"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Předmět plnění A SPECIFIKACE DÍLA</w:t>
      </w:r>
    </w:p>
    <w:p w14:paraId="7F1C23A3" w14:textId="77777777" w:rsidR="00AD29E9" w:rsidRPr="000D0852" w:rsidRDefault="00AD29E9">
      <w:pPr>
        <w:pStyle w:val="Odstavecseseznamem1"/>
        <w:keepNext/>
        <w:keepLines/>
        <w:tabs>
          <w:tab w:val="left" w:pos="0"/>
        </w:tabs>
        <w:spacing w:after="0"/>
        <w:ind w:left="0"/>
        <w:jc w:val="both"/>
        <w:rPr>
          <w:b/>
          <w:caps/>
          <w:sz w:val="22"/>
          <w:szCs w:val="22"/>
        </w:rPr>
      </w:pPr>
    </w:p>
    <w:p w14:paraId="75900E3C" w14:textId="45CCEA85" w:rsidR="00AD29E9" w:rsidRPr="000D7362" w:rsidRDefault="00AD29E9">
      <w:pPr>
        <w:pStyle w:val="Odstavecseseznamem1"/>
        <w:keepNext/>
        <w:keepLines/>
        <w:numPr>
          <w:ilvl w:val="1"/>
          <w:numId w:val="1"/>
        </w:numPr>
        <w:spacing w:after="0"/>
        <w:ind w:left="709" w:hanging="709"/>
        <w:jc w:val="both"/>
        <w:rPr>
          <w:sz w:val="22"/>
          <w:szCs w:val="22"/>
        </w:rPr>
      </w:pPr>
      <w:r w:rsidRPr="000D7362">
        <w:rPr>
          <w:sz w:val="22"/>
          <w:szCs w:val="22"/>
        </w:rPr>
        <w:t xml:space="preserve">Dílem dle této smlouvy se </w:t>
      </w:r>
      <w:proofErr w:type="gramStart"/>
      <w:r w:rsidRPr="000D7362">
        <w:rPr>
          <w:sz w:val="22"/>
          <w:szCs w:val="22"/>
        </w:rPr>
        <w:t>rozumí  (dále</w:t>
      </w:r>
      <w:proofErr w:type="gramEnd"/>
      <w:r w:rsidRPr="000D7362">
        <w:rPr>
          <w:sz w:val="22"/>
          <w:szCs w:val="22"/>
        </w:rPr>
        <w:t xml:space="preserve"> též jen jako „</w:t>
      </w:r>
      <w:r w:rsidRPr="000D7362">
        <w:rPr>
          <w:b/>
          <w:bCs/>
          <w:sz w:val="22"/>
          <w:szCs w:val="22"/>
        </w:rPr>
        <w:t>dílo</w:t>
      </w:r>
      <w:r w:rsidRPr="000D7362">
        <w:rPr>
          <w:sz w:val="22"/>
          <w:szCs w:val="22"/>
        </w:rPr>
        <w:t>“ či „</w:t>
      </w:r>
      <w:r w:rsidRPr="000D7362">
        <w:rPr>
          <w:b/>
          <w:bCs/>
          <w:sz w:val="22"/>
          <w:szCs w:val="22"/>
        </w:rPr>
        <w:t>předmět díla</w:t>
      </w:r>
      <w:r w:rsidRPr="000D7362">
        <w:rPr>
          <w:sz w:val="22"/>
          <w:szCs w:val="22"/>
        </w:rPr>
        <w:t>“).</w:t>
      </w:r>
    </w:p>
    <w:p w14:paraId="327F14E6" w14:textId="77777777" w:rsidR="00AD29E9" w:rsidRPr="000D0852" w:rsidRDefault="000D7362">
      <w:pPr>
        <w:pStyle w:val="Odstavecseseznamem1"/>
        <w:keepNext/>
        <w:keepLines/>
        <w:numPr>
          <w:ilvl w:val="1"/>
          <w:numId w:val="1"/>
        </w:numPr>
        <w:spacing w:after="0"/>
        <w:ind w:left="709" w:hanging="709"/>
        <w:jc w:val="both"/>
        <w:rPr>
          <w:sz w:val="22"/>
          <w:szCs w:val="22"/>
        </w:rPr>
      </w:pPr>
      <w:r>
        <w:rPr>
          <w:sz w:val="22"/>
          <w:szCs w:val="22"/>
        </w:rPr>
        <w:t xml:space="preserve">Podklady a </w:t>
      </w:r>
      <w:r w:rsidRPr="000D0852">
        <w:rPr>
          <w:sz w:val="22"/>
          <w:szCs w:val="22"/>
        </w:rPr>
        <w:t>rozsah</w:t>
      </w:r>
      <w:r w:rsidR="00AD29E9" w:rsidRPr="000D0852">
        <w:rPr>
          <w:sz w:val="22"/>
          <w:szCs w:val="22"/>
        </w:rPr>
        <w:t xml:space="preserve"> díla </w:t>
      </w:r>
      <w:r w:rsidR="000D0852">
        <w:rPr>
          <w:sz w:val="22"/>
          <w:szCs w:val="22"/>
        </w:rPr>
        <w:t xml:space="preserve">jsou součástí zadávací dokumentace, která </w:t>
      </w:r>
      <w:r w:rsidR="00AD29E9" w:rsidRPr="000D0852">
        <w:rPr>
          <w:sz w:val="22"/>
          <w:szCs w:val="22"/>
        </w:rPr>
        <w:t xml:space="preserve">je pro zhotovitele závazná.  </w:t>
      </w:r>
    </w:p>
    <w:p w14:paraId="50519432" w14:textId="77777777" w:rsidR="00AD29E9" w:rsidRPr="000D7362" w:rsidRDefault="00AD29E9">
      <w:pPr>
        <w:pStyle w:val="Odstavecseseznamem1"/>
        <w:keepNext/>
        <w:keepLines/>
        <w:numPr>
          <w:ilvl w:val="1"/>
          <w:numId w:val="1"/>
        </w:numPr>
        <w:spacing w:after="0"/>
        <w:ind w:left="709" w:hanging="709"/>
        <w:jc w:val="both"/>
        <w:rPr>
          <w:sz w:val="22"/>
          <w:szCs w:val="22"/>
        </w:rPr>
      </w:pPr>
      <w:r w:rsidRPr="000D7362">
        <w:rPr>
          <w:sz w:val="22"/>
          <w:szCs w:val="22"/>
        </w:rPr>
        <w:t>Provedení díla zahrnuje provedení, dodání a zajištění všech činností, prací, služeb, věcí a dodávek, nutných k realizaci sjednaného díla, zejména pak:</w:t>
      </w:r>
    </w:p>
    <w:p w14:paraId="64AF176E" w14:textId="77777777" w:rsidR="00E7422E" w:rsidRPr="00400261" w:rsidRDefault="00E7422E" w:rsidP="006A2F04">
      <w:pPr>
        <w:pStyle w:val="Standard"/>
        <w:numPr>
          <w:ilvl w:val="0"/>
          <w:numId w:val="16"/>
        </w:numPr>
        <w:spacing w:line="276" w:lineRule="auto"/>
        <w:rPr>
          <w:rFonts w:cs="Times New Roman"/>
          <w:sz w:val="22"/>
          <w:szCs w:val="22"/>
        </w:rPr>
      </w:pPr>
      <w:r w:rsidRPr="00400261">
        <w:rPr>
          <w:rFonts w:cs="Times New Roman"/>
          <w:sz w:val="22"/>
          <w:szCs w:val="22"/>
        </w:rPr>
        <w:t xml:space="preserve">SOFTWARE – Modul Access - rozšíření vstupenkového systému Colosseum o modul řídící odbavení návštěvníků na turniketech dle zakoupených vstupenek pomocí odbavovacího terminálu. </w:t>
      </w:r>
    </w:p>
    <w:p w14:paraId="2C22CBED" w14:textId="77777777" w:rsidR="00E7422E" w:rsidRPr="00400261" w:rsidRDefault="00E7422E" w:rsidP="006A2F04">
      <w:pPr>
        <w:pStyle w:val="Standard"/>
        <w:numPr>
          <w:ilvl w:val="0"/>
          <w:numId w:val="16"/>
        </w:numPr>
        <w:spacing w:line="276" w:lineRule="auto"/>
        <w:rPr>
          <w:rFonts w:cs="Times New Roman"/>
          <w:sz w:val="22"/>
          <w:szCs w:val="22"/>
        </w:rPr>
      </w:pPr>
      <w:r w:rsidRPr="00400261">
        <w:rPr>
          <w:rFonts w:cs="Times New Roman"/>
          <w:sz w:val="22"/>
          <w:szCs w:val="22"/>
        </w:rPr>
        <w:t>HARDWARE – odbavovací terminál - napojen na modul Access. Umožní návštěvníkům vstup do expozice a zároveň uplatněnou vstupenku elektronicky znehodnotí a tím je znemožněn opakovaný vstup. Terminály bude osazen i směr na výstup, kdy branka a turniket umožní návštěvníkům výstup z placeného areálu.</w:t>
      </w:r>
    </w:p>
    <w:p w14:paraId="4DF60B54" w14:textId="77777777" w:rsidR="00E7422E" w:rsidRPr="00400261" w:rsidRDefault="00E7422E" w:rsidP="006A2F04">
      <w:pPr>
        <w:pStyle w:val="Odstavecseseznamem"/>
        <w:numPr>
          <w:ilvl w:val="0"/>
          <w:numId w:val="16"/>
        </w:numPr>
        <w:spacing w:line="276" w:lineRule="auto"/>
        <w:jc w:val="both"/>
        <w:rPr>
          <w:rFonts w:ascii="Times New Roman" w:hAnsi="Times New Roman"/>
          <w:sz w:val="22"/>
          <w:szCs w:val="22"/>
        </w:rPr>
      </w:pPr>
      <w:r w:rsidRPr="00400261">
        <w:rPr>
          <w:rFonts w:ascii="Times New Roman" w:hAnsi="Times New Roman"/>
          <w:sz w:val="22"/>
          <w:szCs w:val="22"/>
        </w:rPr>
        <w:t xml:space="preserve">HARDWARE – turnikety - kvalitní turnikety </w:t>
      </w:r>
      <w:proofErr w:type="spellStart"/>
      <w:r w:rsidRPr="00400261">
        <w:rPr>
          <w:rFonts w:ascii="Times New Roman" w:hAnsi="Times New Roman"/>
          <w:sz w:val="22"/>
          <w:szCs w:val="22"/>
        </w:rPr>
        <w:t>zodolněné</w:t>
      </w:r>
      <w:proofErr w:type="spellEnd"/>
      <w:r w:rsidRPr="00400261">
        <w:rPr>
          <w:rFonts w:ascii="Times New Roman" w:hAnsi="Times New Roman"/>
          <w:sz w:val="22"/>
          <w:szCs w:val="22"/>
        </w:rPr>
        <w:t xml:space="preserve"> pro venkovní použití. Vstup bude řešen elektronickou kontrolou, pro výstup se budou turnikety volně protáčet.</w:t>
      </w:r>
    </w:p>
    <w:p w14:paraId="731D7340" w14:textId="77777777" w:rsidR="00E7422E" w:rsidRPr="00400261" w:rsidRDefault="00E7422E" w:rsidP="006A2F04">
      <w:pPr>
        <w:pStyle w:val="Odstavecseseznamem"/>
        <w:numPr>
          <w:ilvl w:val="0"/>
          <w:numId w:val="16"/>
        </w:numPr>
        <w:spacing w:line="276" w:lineRule="auto"/>
        <w:jc w:val="both"/>
        <w:rPr>
          <w:rFonts w:ascii="Times New Roman" w:hAnsi="Times New Roman"/>
          <w:sz w:val="22"/>
          <w:szCs w:val="22"/>
        </w:rPr>
      </w:pPr>
      <w:r w:rsidRPr="00400261">
        <w:rPr>
          <w:rFonts w:ascii="Times New Roman" w:hAnsi="Times New Roman"/>
          <w:sz w:val="22"/>
          <w:szCs w:val="22"/>
        </w:rPr>
        <w:t>HARDWARE – motorická branka - motorem ovládaná přístupová branka. Po obdržení signálu z odbavovacího terminálu se branka odemkne a otočí o 90o. Možné prosklené či nerezové křídlo</w:t>
      </w:r>
    </w:p>
    <w:p w14:paraId="4BDB4101" w14:textId="41A2B123" w:rsidR="00E7422E" w:rsidRPr="00400261" w:rsidRDefault="00E7422E" w:rsidP="006A2F04">
      <w:pPr>
        <w:pStyle w:val="Odstavecseseznamem"/>
        <w:numPr>
          <w:ilvl w:val="0"/>
          <w:numId w:val="16"/>
        </w:numPr>
        <w:spacing w:line="276" w:lineRule="auto"/>
        <w:jc w:val="both"/>
        <w:rPr>
          <w:rFonts w:ascii="Times New Roman" w:hAnsi="Times New Roman"/>
          <w:sz w:val="22"/>
          <w:szCs w:val="22"/>
        </w:rPr>
      </w:pPr>
      <w:r w:rsidRPr="00400261">
        <w:rPr>
          <w:rFonts w:ascii="Times New Roman" w:hAnsi="Times New Roman"/>
          <w:sz w:val="22"/>
          <w:szCs w:val="22"/>
        </w:rPr>
        <w:lastRenderedPageBreak/>
        <w:t>HARDWARE – samoobslužná pokladna exteriérová Samoobslužná pokladna ve venkovním provedení výhradně pro bezhotovostní platby – umožňuje platbu platební kartou a následný tisk vstupenky/účtenky</w:t>
      </w:r>
      <w:r w:rsidR="00F02DE9" w:rsidRPr="00400261">
        <w:rPr>
          <w:rFonts w:ascii="Times New Roman" w:hAnsi="Times New Roman"/>
          <w:sz w:val="22"/>
          <w:szCs w:val="22"/>
        </w:rPr>
        <w:t>, 1 kus</w:t>
      </w:r>
    </w:p>
    <w:p w14:paraId="3559ACCA" w14:textId="77777777" w:rsidR="00E7422E" w:rsidRPr="00400261" w:rsidRDefault="00E7422E" w:rsidP="006A2F04">
      <w:pPr>
        <w:pStyle w:val="Odstavecseseznamem"/>
        <w:numPr>
          <w:ilvl w:val="0"/>
          <w:numId w:val="16"/>
        </w:numPr>
        <w:spacing w:line="276" w:lineRule="auto"/>
        <w:jc w:val="both"/>
        <w:rPr>
          <w:rFonts w:ascii="Times New Roman" w:hAnsi="Times New Roman"/>
          <w:sz w:val="22"/>
          <w:szCs w:val="22"/>
        </w:rPr>
      </w:pPr>
      <w:r w:rsidRPr="00400261">
        <w:rPr>
          <w:rFonts w:ascii="Times New Roman" w:hAnsi="Times New Roman"/>
          <w:sz w:val="22"/>
          <w:szCs w:val="22"/>
        </w:rPr>
        <w:t>Technická a servisní podpora samoobslužné pokladny (SP)</w:t>
      </w:r>
    </w:p>
    <w:p w14:paraId="43F4A71D" w14:textId="0E3CD7A6" w:rsidR="00400261" w:rsidRDefault="00E7422E" w:rsidP="00400261">
      <w:pPr>
        <w:pStyle w:val="Odstavecseseznamem"/>
        <w:numPr>
          <w:ilvl w:val="0"/>
          <w:numId w:val="16"/>
        </w:numPr>
        <w:spacing w:line="276" w:lineRule="auto"/>
        <w:jc w:val="both"/>
        <w:rPr>
          <w:rFonts w:ascii="Times New Roman" w:hAnsi="Times New Roman"/>
          <w:sz w:val="22"/>
          <w:szCs w:val="22"/>
        </w:rPr>
      </w:pPr>
      <w:r w:rsidRPr="00400261">
        <w:rPr>
          <w:rFonts w:ascii="Times New Roman" w:hAnsi="Times New Roman"/>
          <w:sz w:val="22"/>
          <w:szCs w:val="22"/>
        </w:rPr>
        <w:t>Mobilní zařízení pro kontrolu vstupenek – PDA</w:t>
      </w:r>
      <w:r w:rsidR="00F02DE9" w:rsidRPr="00400261">
        <w:rPr>
          <w:rFonts w:ascii="Times New Roman" w:hAnsi="Times New Roman"/>
          <w:sz w:val="22"/>
          <w:szCs w:val="22"/>
        </w:rPr>
        <w:t>. 3 kusy</w:t>
      </w:r>
    </w:p>
    <w:p w14:paraId="7269D304" w14:textId="77777777" w:rsidR="002B0155" w:rsidRDefault="002B0155" w:rsidP="002B0155">
      <w:pPr>
        <w:spacing w:line="276" w:lineRule="auto"/>
        <w:jc w:val="both"/>
        <w:rPr>
          <w:rFonts w:ascii="Times New Roman" w:hAnsi="Times New Roman"/>
        </w:rPr>
      </w:pPr>
    </w:p>
    <w:p w14:paraId="203D7C63"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Není-li v této smlouvě uvedeno jinak, není zhotovitel oprávněn ani povinen provést jakoukoliv změnu díla bez dohody s objednatelem ve formě písemného dodatku k této smlouvě.</w:t>
      </w:r>
    </w:p>
    <w:p w14:paraId="71D9B642"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 xml:space="preserve">Smluvní strany se výslovně dohodly, že normy ČSN (rozumí se tím i ČSN EN), jejichž použití přichází v úvahu při provádění díla dle této smlouvy, budou pro realizaci daného díla považovat obě smluvní strany za závazné v plném rozsahu. Zhotovitel má možnost nabídnout rovnocenné řešení. </w:t>
      </w:r>
    </w:p>
    <w:p w14:paraId="4831E914"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 xml:space="preserve">Pro dílo použije zhotovitel jen výrobky, které mají takové vlastnosti, aby po dobu předpokládané existence díla byl, při běžné údržbě, zaručen požadovaný výsledek díla, nebo výrobky objednatelem výslovně v této smlouvě a jejích přílohách stanovené. Zhotovitel se zavazuje použít prvky nové a neopotřebované, jejichž funkčnost či životnost nebude snížena.  </w:t>
      </w:r>
    </w:p>
    <w:p w14:paraId="3DC77BB5" w14:textId="77777777" w:rsidR="002B0155" w:rsidRPr="000D0852" w:rsidRDefault="002B0155" w:rsidP="002B0155">
      <w:pPr>
        <w:pStyle w:val="Odstavecseseznamem"/>
        <w:keepNext/>
        <w:keepLines/>
        <w:numPr>
          <w:ilvl w:val="1"/>
          <w:numId w:val="1"/>
        </w:numPr>
        <w:suppressAutoHyphens w:val="0"/>
        <w:spacing w:line="276" w:lineRule="auto"/>
        <w:ind w:left="709" w:hanging="709"/>
        <w:contextualSpacing/>
        <w:jc w:val="both"/>
        <w:rPr>
          <w:rFonts w:ascii="Times New Roman" w:hAnsi="Times New Roman"/>
          <w:sz w:val="22"/>
          <w:szCs w:val="22"/>
        </w:rPr>
      </w:pPr>
      <w:r w:rsidRPr="000D0852">
        <w:rPr>
          <w:rFonts w:ascii="Times New Roman" w:eastAsia="Times New Roman" w:hAnsi="Times New Roman"/>
          <w:color w:val="000000"/>
          <w:sz w:val="22"/>
          <w:szCs w:val="22"/>
        </w:rPr>
        <w:t xml:space="preserve">Zhotovitel prohlašuje, že je oprávněn a odborně způsobilý provádět činnosti, které jsou předmětem díla podle této smlouvy. Při provádění díla postupuje zhotovitel s odbornou péčí a samostatně. </w:t>
      </w:r>
    </w:p>
    <w:p w14:paraId="28E1A79F"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Není-li v této smlouvě uvedeno jinak, není zhotovitel oprávněn ani povinen provést jakoukoliv změnu díla bez dohody s objednatelem ve formě písemného dodatku k této smlouvě.</w:t>
      </w:r>
    </w:p>
    <w:p w14:paraId="505963B3" w14:textId="77777777" w:rsidR="002B0155" w:rsidRPr="000D0852" w:rsidRDefault="002B0155" w:rsidP="002B0155">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LHŮTA A MÍSTO PLNĚNÍ</w:t>
      </w:r>
    </w:p>
    <w:p w14:paraId="1052B148"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Zhotovitel se zavazuje provést dílo a předat jej objednateli v termínu stanoveném touto smlouvou.</w:t>
      </w:r>
    </w:p>
    <w:p w14:paraId="4F67D62C" w14:textId="77777777" w:rsidR="002B0155" w:rsidRDefault="002B0155" w:rsidP="002B0155">
      <w:pPr>
        <w:pStyle w:val="Odstavecseseznamem1"/>
        <w:keepNext/>
        <w:keepLines/>
        <w:numPr>
          <w:ilvl w:val="1"/>
          <w:numId w:val="1"/>
        </w:numPr>
        <w:spacing w:after="0"/>
        <w:ind w:left="709" w:hanging="709"/>
        <w:jc w:val="both"/>
        <w:rPr>
          <w:sz w:val="22"/>
          <w:szCs w:val="22"/>
        </w:rPr>
      </w:pPr>
      <w:r w:rsidRPr="00B85098">
        <w:rPr>
          <w:sz w:val="22"/>
          <w:szCs w:val="22"/>
        </w:rPr>
        <w:t xml:space="preserve">Zhotovitel se zavazuje dílo provést </w:t>
      </w:r>
      <w:r>
        <w:rPr>
          <w:sz w:val="22"/>
          <w:szCs w:val="22"/>
        </w:rPr>
        <w:t xml:space="preserve">do </w:t>
      </w:r>
      <w:r>
        <w:rPr>
          <w:b/>
          <w:sz w:val="22"/>
          <w:szCs w:val="22"/>
        </w:rPr>
        <w:t>15</w:t>
      </w:r>
      <w:r w:rsidRPr="009926DE">
        <w:rPr>
          <w:b/>
          <w:sz w:val="22"/>
          <w:szCs w:val="22"/>
        </w:rPr>
        <w:t>.</w:t>
      </w:r>
      <w:r>
        <w:rPr>
          <w:b/>
          <w:sz w:val="22"/>
          <w:szCs w:val="22"/>
        </w:rPr>
        <w:t xml:space="preserve"> </w:t>
      </w:r>
      <w:r w:rsidRPr="009926DE">
        <w:rPr>
          <w:b/>
          <w:sz w:val="22"/>
          <w:szCs w:val="22"/>
        </w:rPr>
        <w:t>12.</w:t>
      </w:r>
      <w:r>
        <w:rPr>
          <w:b/>
          <w:sz w:val="22"/>
          <w:szCs w:val="22"/>
        </w:rPr>
        <w:t xml:space="preserve"> </w:t>
      </w:r>
      <w:r w:rsidRPr="009926DE">
        <w:rPr>
          <w:b/>
          <w:sz w:val="22"/>
          <w:szCs w:val="22"/>
        </w:rPr>
        <w:t>202</w:t>
      </w:r>
      <w:r>
        <w:rPr>
          <w:b/>
          <w:sz w:val="22"/>
          <w:szCs w:val="22"/>
        </w:rPr>
        <w:t>5</w:t>
      </w:r>
      <w:r w:rsidRPr="009926DE">
        <w:rPr>
          <w:b/>
          <w:sz w:val="22"/>
          <w:szCs w:val="22"/>
        </w:rPr>
        <w:t>.</w:t>
      </w:r>
      <w:r>
        <w:rPr>
          <w:sz w:val="22"/>
          <w:szCs w:val="22"/>
        </w:rPr>
        <w:t xml:space="preserve"> </w:t>
      </w:r>
    </w:p>
    <w:p w14:paraId="5D90269B"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Zhotovitel splní svou povinnost provést dílo jeho řádným zhotovením a protokolárním předáním objednateli. Dílo se považuje za řádně zhotovené, bude-li provedeno v souladu s touto smlouvou, bude-li bez vad a budou-li k němu ze strany zhotovitele poskytnuta další plnění dle této smlouvy, zejména získá-li objednatel k dílu smlouvou předvídaná práva a bude-li k němu dodána dokumentace a další doklady vyžadované touto smlouvou v průběhu provádění díla či při jeho předání.</w:t>
      </w:r>
    </w:p>
    <w:p w14:paraId="7E25F33A"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 xml:space="preserve">Místem plnění (resp. konečné instalace a předvedení díla a zkušební provoz) je </w:t>
      </w:r>
      <w:r>
        <w:rPr>
          <w:sz w:val="22"/>
          <w:szCs w:val="22"/>
        </w:rPr>
        <w:t>Muzeum lidových staveb v Kouřimi.</w:t>
      </w:r>
    </w:p>
    <w:p w14:paraId="10F0FFFE"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Zhotovitel bere na vědomí, že v budově probíhá běžný provoz objednatele</w:t>
      </w:r>
      <w:r>
        <w:rPr>
          <w:sz w:val="22"/>
          <w:szCs w:val="22"/>
        </w:rPr>
        <w:t xml:space="preserve">. </w:t>
      </w:r>
      <w:r w:rsidRPr="000D0852">
        <w:rPr>
          <w:sz w:val="22"/>
          <w:szCs w:val="22"/>
        </w:rPr>
        <w:t>Zhotovitel se zavazuje tuto skutečnost respektovat a dle pokynu objednatele případně přizpůsobit podmínky realizace díla.</w:t>
      </w:r>
    </w:p>
    <w:p w14:paraId="089979EF"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Dílo může být v místě plnění prováděno v místě plnění pouze v praco</w:t>
      </w:r>
      <w:r>
        <w:rPr>
          <w:sz w:val="22"/>
          <w:szCs w:val="22"/>
        </w:rPr>
        <w:t>vních hodinách objednatele, od 8</w:t>
      </w:r>
      <w:r w:rsidRPr="000D0852">
        <w:rPr>
          <w:sz w:val="22"/>
          <w:szCs w:val="22"/>
        </w:rPr>
        <w:t xml:space="preserve">:00 do 17:00, nebude-li dohodnuto mezi objednatelem a zhotovitelem jinak. </w:t>
      </w:r>
    </w:p>
    <w:p w14:paraId="02E78452"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 xml:space="preserve">V případě, že dojde z důvodů ležících </w:t>
      </w:r>
      <w:r>
        <w:rPr>
          <w:sz w:val="22"/>
          <w:szCs w:val="22"/>
        </w:rPr>
        <w:t xml:space="preserve">výlučně </w:t>
      </w:r>
      <w:r w:rsidRPr="000D0852">
        <w:rPr>
          <w:sz w:val="22"/>
          <w:szCs w:val="22"/>
        </w:rPr>
        <w:t xml:space="preserve">na straně zhotovitele k prodloužení doby provádění díla, je zhotovitel povinen uhradit objednateli smluvní pokutu a dále veškerou škodu a případné další náklady, vzniklé z důvodu prodloužení doby provádění díla, resp. náklady, které bylo z důvodů prodloužení doby provádění díla třeba vynaložit, zejména pak náklady vzniklé z důvodu následného krácení dotace, ze které je dílo financováno. </w:t>
      </w:r>
    </w:p>
    <w:p w14:paraId="06CBDDA3" w14:textId="77777777" w:rsidR="002B0155" w:rsidRPr="000D0852" w:rsidRDefault="002B0155" w:rsidP="002B0155">
      <w:pPr>
        <w:pStyle w:val="Odstavecseseznamem1"/>
        <w:keepNext/>
        <w:keepLines/>
        <w:numPr>
          <w:ilvl w:val="1"/>
          <w:numId w:val="1"/>
        </w:numPr>
        <w:spacing w:after="0"/>
        <w:ind w:left="709" w:hanging="709"/>
        <w:jc w:val="both"/>
        <w:rPr>
          <w:sz w:val="22"/>
          <w:szCs w:val="22"/>
        </w:rPr>
      </w:pPr>
      <w:r w:rsidRPr="000D0852">
        <w:rPr>
          <w:sz w:val="22"/>
          <w:szCs w:val="22"/>
        </w:rPr>
        <w:t xml:space="preserve">V případě, že dojde z důvodů ležících na straně </w:t>
      </w:r>
      <w:r>
        <w:rPr>
          <w:sz w:val="22"/>
          <w:szCs w:val="22"/>
        </w:rPr>
        <w:t>objednatele</w:t>
      </w:r>
      <w:r w:rsidRPr="000D0852">
        <w:rPr>
          <w:sz w:val="22"/>
          <w:szCs w:val="22"/>
        </w:rPr>
        <w:t xml:space="preserve"> k prodloužení doby provádění díla, resp. předání díla, prodlužuje se doba pro předání díla o dobu, po kterou trvala překážka na straně objednatele.</w:t>
      </w:r>
      <w:bookmarkStart w:id="1" w:name="_Hlk21004126"/>
      <w:bookmarkEnd w:id="1"/>
    </w:p>
    <w:p w14:paraId="03A65CA9" w14:textId="77777777" w:rsidR="002B0155" w:rsidRPr="002B0155" w:rsidRDefault="002B0155" w:rsidP="002B0155">
      <w:pPr>
        <w:spacing w:line="276" w:lineRule="auto"/>
        <w:jc w:val="both"/>
        <w:rPr>
          <w:rFonts w:ascii="Times New Roman" w:hAnsi="Times New Roman"/>
        </w:rPr>
      </w:pPr>
    </w:p>
    <w:p w14:paraId="36B53400" w14:textId="77777777" w:rsidR="00AD29E9" w:rsidRPr="000D0852" w:rsidRDefault="00AD29E9">
      <w:pPr>
        <w:pStyle w:val="Odstavecseseznamem1"/>
        <w:keepNext/>
        <w:keepLines/>
        <w:spacing w:after="0"/>
        <w:ind w:left="0"/>
        <w:jc w:val="both"/>
        <w:rPr>
          <w:sz w:val="22"/>
          <w:szCs w:val="22"/>
        </w:rPr>
      </w:pPr>
      <w:bookmarkStart w:id="2" w:name="_Hlk21003809"/>
      <w:bookmarkEnd w:id="2"/>
    </w:p>
    <w:p w14:paraId="7F06E900" w14:textId="77777777" w:rsidR="00AD29E9" w:rsidRPr="000D0852" w:rsidRDefault="00AD29E9">
      <w:pPr>
        <w:pStyle w:val="Odstavecseseznamem1"/>
        <w:keepNext/>
        <w:keepLines/>
        <w:spacing w:after="0"/>
        <w:ind w:left="709"/>
        <w:jc w:val="both"/>
        <w:rPr>
          <w:sz w:val="22"/>
          <w:szCs w:val="22"/>
        </w:rPr>
      </w:pPr>
    </w:p>
    <w:p w14:paraId="4725952B"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CENA DÍLA</w:t>
      </w:r>
    </w:p>
    <w:p w14:paraId="07D86951"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Objednatel se zavazuje zhotoviteli uhradit cenu díla za řádné provedení díla při splnění podmínek stanovených tímto článkem smlouvy, jakož i dalších podmínek z této smlouvy vyplývajících. </w:t>
      </w:r>
    </w:p>
    <w:p w14:paraId="144D01F9" w14:textId="77777777" w:rsidR="00967885" w:rsidRPr="00967885" w:rsidRDefault="00967885">
      <w:pPr>
        <w:pStyle w:val="Odstavecseseznamem1"/>
        <w:keepNext/>
        <w:keepLines/>
        <w:numPr>
          <w:ilvl w:val="1"/>
          <w:numId w:val="1"/>
        </w:numPr>
        <w:spacing w:after="0"/>
        <w:ind w:left="709" w:hanging="709"/>
        <w:jc w:val="both"/>
        <w:rPr>
          <w:sz w:val="22"/>
          <w:szCs w:val="22"/>
        </w:rPr>
      </w:pPr>
      <w:r w:rsidRPr="00967885">
        <w:rPr>
          <w:sz w:val="22"/>
          <w:szCs w:val="22"/>
        </w:rPr>
        <w:t xml:space="preserve">Smluvní cena za provedení díla je konečná, pevná a nepřekročitelná po celou dobu platnosti této smlouvy, není-li smlouvou určeno výslovně jinak, a činí: </w:t>
      </w:r>
      <w:r w:rsidR="009926DE">
        <w:rPr>
          <w:b/>
          <w:sz w:val="22"/>
          <w:szCs w:val="22"/>
        </w:rPr>
        <w:t>817 523</w:t>
      </w:r>
      <w:r w:rsidRPr="00967885">
        <w:rPr>
          <w:b/>
          <w:sz w:val="22"/>
          <w:szCs w:val="22"/>
        </w:rPr>
        <w:t xml:space="preserve">,- Kč (bez DPH), </w:t>
      </w:r>
      <w:r w:rsidR="009926DE">
        <w:rPr>
          <w:b/>
          <w:sz w:val="22"/>
          <w:szCs w:val="22"/>
        </w:rPr>
        <w:t>989</w:t>
      </w:r>
      <w:r w:rsidR="00E7422E">
        <w:rPr>
          <w:b/>
          <w:sz w:val="22"/>
          <w:szCs w:val="22"/>
        </w:rPr>
        <w:t> </w:t>
      </w:r>
      <w:r w:rsidR="009926DE">
        <w:rPr>
          <w:b/>
          <w:sz w:val="22"/>
          <w:szCs w:val="22"/>
        </w:rPr>
        <w:t>203</w:t>
      </w:r>
      <w:r w:rsidR="00E7422E">
        <w:rPr>
          <w:b/>
          <w:sz w:val="22"/>
          <w:szCs w:val="22"/>
        </w:rPr>
        <w:t>,-</w:t>
      </w:r>
      <w:r w:rsidRPr="00967885">
        <w:rPr>
          <w:b/>
          <w:sz w:val="22"/>
          <w:szCs w:val="22"/>
        </w:rPr>
        <w:t xml:space="preserve"> Kč </w:t>
      </w:r>
      <w:r w:rsidRPr="00967885">
        <w:rPr>
          <w:sz w:val="22"/>
          <w:szCs w:val="22"/>
        </w:rPr>
        <w:t>(s DPH) (dále též jen jako „cena díla“).</w:t>
      </w:r>
    </w:p>
    <w:p w14:paraId="6951741D" w14:textId="77777777" w:rsidR="00AD29E9" w:rsidRPr="000D0852" w:rsidRDefault="00AD29E9">
      <w:pPr>
        <w:pStyle w:val="Odstavecseseznamem1"/>
        <w:keepNext/>
        <w:keepLines/>
        <w:numPr>
          <w:ilvl w:val="1"/>
          <w:numId w:val="1"/>
        </w:numPr>
        <w:spacing w:after="0"/>
        <w:ind w:left="709" w:hanging="709"/>
        <w:jc w:val="both"/>
        <w:rPr>
          <w:sz w:val="22"/>
          <w:szCs w:val="22"/>
        </w:rPr>
      </w:pPr>
      <w:r w:rsidRPr="00967885">
        <w:rPr>
          <w:sz w:val="22"/>
          <w:szCs w:val="22"/>
        </w:rPr>
        <w:t>V případě sjednané změny rozsahu</w:t>
      </w:r>
      <w:r w:rsidRPr="000D0852">
        <w:rPr>
          <w:sz w:val="22"/>
          <w:szCs w:val="22"/>
        </w:rPr>
        <w:t xml:space="preserve"> díla bude vždy rovněž sjednána úprava ceny díla v důsledku těchto změn. Bude-li změna díla sjednána bez určení jejího vlivu na cenu díla, platí, že změna díla nemá na cenu díla vliv.</w:t>
      </w:r>
    </w:p>
    <w:p w14:paraId="74E06163"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Zhotovitel přebírá nebezpečí změny okolností ve smyslu </w:t>
      </w:r>
      <w:proofErr w:type="spellStart"/>
      <w:r w:rsidRPr="000D0852">
        <w:rPr>
          <w:sz w:val="22"/>
          <w:szCs w:val="22"/>
        </w:rPr>
        <w:t>ust</w:t>
      </w:r>
      <w:proofErr w:type="spellEnd"/>
      <w:r w:rsidRPr="000D0852">
        <w:rPr>
          <w:sz w:val="22"/>
          <w:szCs w:val="22"/>
        </w:rPr>
        <w:t>. § 2620 odst. 2 občanského zákoníku.</w:t>
      </w:r>
    </w:p>
    <w:p w14:paraId="5F04FF89"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Smluvní strany souhlasně prohlašují, že cena díla je sjednávána s přihlédnutím k záruce poskytované zhotovitelem, poskytované licenci dle této smlouvy a ke všem dalším plněním poskytovaných v rámci zhotovení díla, resp. plnění dle této smlouvy. Cena díla zahrnuje veškeré náklady zhotovitele, jejichž vynaložení bude nezbytné ke splnění předmětu díla v jejím plném rozsahu (práce, dodávky, výkony a služby související s kompletním provedením dodávky, vč. dokumentace, dopravy atd.)</w:t>
      </w:r>
    </w:p>
    <w:p w14:paraId="5DCC0C40"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 xml:space="preserve">Cena díla zahrnuje veškeré daňové náklady zhotovitele, odvody, poplatky, licenční poplatky apod. </w:t>
      </w:r>
    </w:p>
    <w:p w14:paraId="77FED926" w14:textId="77777777" w:rsidR="00AD29E9" w:rsidRPr="000D0852" w:rsidRDefault="00AD29E9">
      <w:pPr>
        <w:pStyle w:val="Odstavecseseznamem1"/>
        <w:keepNext/>
        <w:keepLines/>
        <w:tabs>
          <w:tab w:val="left" w:pos="142"/>
        </w:tabs>
        <w:spacing w:after="0"/>
        <w:ind w:left="0"/>
        <w:jc w:val="both"/>
        <w:rPr>
          <w:sz w:val="22"/>
          <w:szCs w:val="22"/>
        </w:rPr>
      </w:pPr>
    </w:p>
    <w:p w14:paraId="06DD8836"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PLATEBNÍ PODMÍNKY</w:t>
      </w:r>
    </w:p>
    <w:p w14:paraId="7BBF2767"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 xml:space="preserve">Objednatel neposkytuje zhotoviteli předem žádnou zálohu v souvislosti s prováděním díla. </w:t>
      </w:r>
    </w:p>
    <w:p w14:paraId="6F578590" w14:textId="5714D0B4"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 xml:space="preserve">Cena díla dle čl. 4. odst. </w:t>
      </w:r>
      <w:proofErr w:type="gramStart"/>
      <w:r w:rsidRPr="000D0852">
        <w:rPr>
          <w:sz w:val="22"/>
          <w:szCs w:val="22"/>
        </w:rPr>
        <w:t>4.2. této</w:t>
      </w:r>
      <w:proofErr w:type="gramEnd"/>
      <w:r w:rsidRPr="000D0852">
        <w:rPr>
          <w:sz w:val="22"/>
          <w:szCs w:val="22"/>
        </w:rPr>
        <w:t xml:space="preserve"> smlouvy bude objednatelem uhrazena po podpisu předávacího protokolu na základě zhotovitelem řádně vystaveného daňového dokladu (faktury).</w:t>
      </w:r>
    </w:p>
    <w:p w14:paraId="0BABDBED"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 xml:space="preserve">Zhotovitel je oprávněn vystavit fakturu po podpisu předávacího protokolu, kterým bylo dílo objednatelem převzata bez vad a nedodělků. </w:t>
      </w:r>
    </w:p>
    <w:p w14:paraId="5B20DB41"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 xml:space="preserve">Lhůta pro splatnost faktury se sjednává 30 dnů ode dne jejího doručení objednateli. </w:t>
      </w:r>
    </w:p>
    <w:p w14:paraId="16882362" w14:textId="77777777" w:rsidR="00AD29E9" w:rsidRPr="000D0852" w:rsidRDefault="00AD29E9">
      <w:pPr>
        <w:pStyle w:val="Odstavecseseznamem1"/>
        <w:keepNext/>
        <w:keepLines/>
        <w:numPr>
          <w:ilvl w:val="1"/>
          <w:numId w:val="1"/>
        </w:numPr>
        <w:tabs>
          <w:tab w:val="left" w:pos="142"/>
        </w:tabs>
        <w:spacing w:after="0"/>
        <w:ind w:left="709" w:hanging="709"/>
        <w:jc w:val="both"/>
        <w:rPr>
          <w:sz w:val="22"/>
          <w:szCs w:val="22"/>
        </w:rPr>
      </w:pPr>
      <w:r w:rsidRPr="000D0852">
        <w:rPr>
          <w:sz w:val="22"/>
          <w:szCs w:val="22"/>
        </w:rPr>
        <w:t>Faktura musí splňovat veškeré náležitosti stanovené příslušným právním předpisem, podle něhož Zhotovitel fakturu vystavuje.</w:t>
      </w:r>
    </w:p>
    <w:p w14:paraId="7FC2271C"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že faktura nebude obsahovat některou náležitost dle tohoto článku smlouvy nebo ji bude obsahovat neúplně nebo nesprávně nebo bude vystavena v rozporu s dalšími ustanoveními této smlouvy či aktuálně platnými předpisy nebo nebude připojena předepsaná příloha, je objednatel oprávněn vrátit takovou fakturu zpět do pěti (5) pracovních dnů po obdržení zhotoviteli k opravě nebo doplnění. Lhůta splatnosti potom běží ode dne doručení opravené nebo doplněné faktury objednateli.</w:t>
      </w:r>
    </w:p>
    <w:p w14:paraId="56636C6F" w14:textId="77777777" w:rsidR="00AD29E9" w:rsidRPr="000D0852" w:rsidRDefault="00AD29E9" w:rsidP="00E7422E">
      <w:pPr>
        <w:pStyle w:val="Odstavecseseznamem1"/>
        <w:keepNext/>
        <w:keepLines/>
        <w:numPr>
          <w:ilvl w:val="1"/>
          <w:numId w:val="1"/>
        </w:numPr>
        <w:spacing w:after="0"/>
        <w:ind w:left="709" w:hanging="709"/>
        <w:jc w:val="both"/>
        <w:rPr>
          <w:sz w:val="22"/>
          <w:szCs w:val="22"/>
        </w:rPr>
      </w:pPr>
      <w:r w:rsidRPr="000D0852">
        <w:rPr>
          <w:sz w:val="22"/>
          <w:szCs w:val="22"/>
        </w:rPr>
        <w:t>Faktur</w:t>
      </w:r>
      <w:r w:rsidR="000D7362">
        <w:rPr>
          <w:sz w:val="22"/>
          <w:szCs w:val="22"/>
        </w:rPr>
        <w:t>a musí být nad rámec odst. 5.5.</w:t>
      </w:r>
      <w:r w:rsidRPr="000D0852">
        <w:rPr>
          <w:sz w:val="22"/>
          <w:szCs w:val="22"/>
        </w:rPr>
        <w:t xml:space="preserve">této smlouvy označena názvem </w:t>
      </w:r>
      <w:r w:rsidR="00E7422E" w:rsidRPr="00E7422E">
        <w:rPr>
          <w:b/>
          <w:color w:val="000000"/>
          <w:sz w:val="24"/>
          <w:szCs w:val="24"/>
          <w:shd w:val="clear" w:color="auto" w:fill="FFFFFF"/>
        </w:rPr>
        <w:t>„Dodávka odbavovacího systému k RS Colosseum do nové vstupní budovy v areálu Muzea lidových staveb v Kouřimi</w:t>
      </w:r>
      <w:r w:rsidR="00E7422E" w:rsidRPr="00E7422E">
        <w:rPr>
          <w:b/>
          <w:sz w:val="24"/>
          <w:szCs w:val="24"/>
        </w:rPr>
        <w:t>“</w:t>
      </w:r>
      <w:r w:rsidR="00E7422E">
        <w:rPr>
          <w:b/>
          <w:sz w:val="28"/>
          <w:szCs w:val="28"/>
        </w:rPr>
        <w:t xml:space="preserve"> </w:t>
      </w:r>
      <w:r w:rsidRPr="000D0852">
        <w:rPr>
          <w:sz w:val="22"/>
          <w:szCs w:val="22"/>
        </w:rPr>
        <w:t>a musí obsahovat:</w:t>
      </w:r>
    </w:p>
    <w:p w14:paraId="3F43C38D" w14:textId="77777777" w:rsidR="00AD29E9" w:rsidRPr="000D0852" w:rsidRDefault="00AD29E9">
      <w:pPr>
        <w:pStyle w:val="Odstavecseseznamem1"/>
        <w:keepNext/>
        <w:keepLines/>
        <w:numPr>
          <w:ilvl w:val="1"/>
          <w:numId w:val="2"/>
        </w:numPr>
        <w:spacing w:after="0"/>
        <w:ind w:left="1134"/>
        <w:jc w:val="both"/>
        <w:rPr>
          <w:sz w:val="22"/>
          <w:szCs w:val="22"/>
        </w:rPr>
      </w:pPr>
      <w:r w:rsidRPr="000D0852">
        <w:rPr>
          <w:sz w:val="22"/>
          <w:szCs w:val="22"/>
        </w:rPr>
        <w:t xml:space="preserve">název smlouvy </w:t>
      </w:r>
    </w:p>
    <w:p w14:paraId="25B1E146" w14:textId="77777777" w:rsidR="00AD29E9" w:rsidRPr="000D0852" w:rsidRDefault="00AD29E9">
      <w:pPr>
        <w:pStyle w:val="Odstavecseseznamem1"/>
        <w:keepNext/>
        <w:keepLines/>
        <w:numPr>
          <w:ilvl w:val="1"/>
          <w:numId w:val="2"/>
        </w:numPr>
        <w:spacing w:after="0"/>
        <w:ind w:left="1134"/>
        <w:jc w:val="both"/>
        <w:rPr>
          <w:sz w:val="22"/>
          <w:szCs w:val="22"/>
        </w:rPr>
      </w:pPr>
      <w:r w:rsidRPr="000D0852">
        <w:rPr>
          <w:sz w:val="22"/>
          <w:szCs w:val="22"/>
        </w:rPr>
        <w:t>smluvenou dobu splatnosti (30 dní)</w:t>
      </w:r>
    </w:p>
    <w:p w14:paraId="341C073B" w14:textId="77777777" w:rsidR="00AD29E9" w:rsidRPr="000D0852" w:rsidRDefault="00AD29E9">
      <w:pPr>
        <w:pStyle w:val="Odstavecseseznamem1"/>
        <w:keepNext/>
        <w:keepLines/>
        <w:numPr>
          <w:ilvl w:val="1"/>
          <w:numId w:val="2"/>
        </w:numPr>
        <w:spacing w:after="0"/>
        <w:ind w:left="1134"/>
        <w:jc w:val="both"/>
        <w:rPr>
          <w:sz w:val="22"/>
          <w:szCs w:val="22"/>
        </w:rPr>
      </w:pPr>
      <w:r w:rsidRPr="000D0852">
        <w:rPr>
          <w:sz w:val="22"/>
          <w:szCs w:val="22"/>
        </w:rPr>
        <w:t xml:space="preserve">označení peněžního ústavu a číslo účtu, na který se má platit, konstantní a variabilní symbol </w:t>
      </w:r>
    </w:p>
    <w:p w14:paraId="324E433E" w14:textId="77777777" w:rsidR="00AD29E9" w:rsidRPr="000D0852" w:rsidRDefault="00AD29E9">
      <w:pPr>
        <w:pStyle w:val="Odstavecseseznamem1"/>
        <w:keepNext/>
        <w:keepLines/>
        <w:numPr>
          <w:ilvl w:val="1"/>
          <w:numId w:val="2"/>
        </w:numPr>
        <w:spacing w:after="0"/>
        <w:ind w:left="1134"/>
        <w:jc w:val="both"/>
        <w:rPr>
          <w:bCs/>
          <w:sz w:val="22"/>
          <w:szCs w:val="22"/>
        </w:rPr>
      </w:pPr>
      <w:r w:rsidRPr="000D0852">
        <w:rPr>
          <w:sz w:val="22"/>
          <w:szCs w:val="22"/>
        </w:rPr>
        <w:t xml:space="preserve">název veřejné zakázky </w:t>
      </w:r>
    </w:p>
    <w:p w14:paraId="7F766F12" w14:textId="77777777" w:rsidR="00AD29E9" w:rsidRPr="000D0852" w:rsidRDefault="00AD29E9">
      <w:pPr>
        <w:pStyle w:val="Odstavecseseznamem1"/>
        <w:keepNext/>
        <w:keepLines/>
        <w:numPr>
          <w:ilvl w:val="1"/>
          <w:numId w:val="2"/>
        </w:numPr>
        <w:spacing w:after="0"/>
        <w:ind w:left="1134"/>
        <w:jc w:val="both"/>
        <w:rPr>
          <w:sz w:val="22"/>
          <w:szCs w:val="22"/>
        </w:rPr>
      </w:pPr>
      <w:r w:rsidRPr="000D0852">
        <w:rPr>
          <w:sz w:val="22"/>
          <w:szCs w:val="22"/>
        </w:rPr>
        <w:lastRenderedPageBreak/>
        <w:t>podpis osoby oprávněné k vystavení daňového a účetního dokladu.</w:t>
      </w:r>
    </w:p>
    <w:p w14:paraId="7D9005AA" w14:textId="77777777" w:rsidR="00AD29E9" w:rsidRDefault="00AD29E9" w:rsidP="00DE7C93">
      <w:pPr>
        <w:pStyle w:val="Odstavecseseznamem1"/>
        <w:keepNext/>
        <w:keepLines/>
        <w:numPr>
          <w:ilvl w:val="1"/>
          <w:numId w:val="1"/>
        </w:numPr>
        <w:spacing w:after="0"/>
        <w:ind w:left="709" w:hanging="709"/>
        <w:jc w:val="both"/>
        <w:rPr>
          <w:sz w:val="22"/>
          <w:szCs w:val="22"/>
        </w:rPr>
      </w:pPr>
      <w:r w:rsidRPr="000D0852">
        <w:rPr>
          <w:sz w:val="22"/>
          <w:szCs w:val="22"/>
        </w:rPr>
        <w:t xml:space="preserve">Nedílnou přílohou faktury bude kopie podepsaného předávacího protokolu prokazující převzetí díla bez vad a nedodělků objednatelem. </w:t>
      </w:r>
    </w:p>
    <w:p w14:paraId="50A7AAFA" w14:textId="77777777" w:rsidR="00994F25" w:rsidRPr="000D0852" w:rsidRDefault="00994F25">
      <w:pPr>
        <w:pStyle w:val="Odstavecseseznamem1"/>
        <w:keepNext/>
        <w:keepLines/>
        <w:spacing w:after="0"/>
        <w:ind w:left="0"/>
        <w:jc w:val="both"/>
        <w:rPr>
          <w:sz w:val="22"/>
          <w:szCs w:val="22"/>
        </w:rPr>
      </w:pPr>
    </w:p>
    <w:p w14:paraId="4B572BC3"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Prohlášení a závazky zhotovitele, oprávnění objednatele</w:t>
      </w:r>
    </w:p>
    <w:p w14:paraId="6A36A3BD" w14:textId="77777777" w:rsidR="00AD29E9" w:rsidRDefault="00AD29E9">
      <w:pPr>
        <w:pStyle w:val="Odstavecseseznamem1"/>
        <w:keepNext/>
        <w:keepLines/>
        <w:numPr>
          <w:ilvl w:val="1"/>
          <w:numId w:val="1"/>
        </w:numPr>
        <w:spacing w:after="0"/>
        <w:ind w:left="709" w:hanging="709"/>
        <w:jc w:val="both"/>
        <w:rPr>
          <w:sz w:val="22"/>
          <w:szCs w:val="22"/>
        </w:rPr>
      </w:pPr>
      <w:r w:rsidRPr="000D0852">
        <w:rPr>
          <w:sz w:val="22"/>
          <w:szCs w:val="22"/>
        </w:rPr>
        <w:t>Zhotovitel prohlašuje, že se plně seznámil s rozsahem a povahou díla, s místem provádění díla, že jsou mu známy veškeré technické, kvalitativní a jiné podmínky provádění díla dané zadávací dokumentací a že disponuje takovými kapacitami a odbornými znalostmi, které jsou pro řádné provedení díla nezbytné. Zhotovitel na základě uvedeného prohlašuje, že splní závazek založený touto smlouvou včas a řádně, za sjednanou cenu, aniž by podmiňoval splnění závazku poskytnutím jiné než dohodnuté součinnosti.</w:t>
      </w:r>
    </w:p>
    <w:p w14:paraId="654284FC" w14:textId="77777777" w:rsidR="00400261" w:rsidRPr="000D0852" w:rsidRDefault="00400261" w:rsidP="00400261">
      <w:pPr>
        <w:pStyle w:val="Odstavecseseznamem1"/>
        <w:keepNext/>
        <w:keepLines/>
        <w:spacing w:after="0"/>
        <w:ind w:left="709"/>
        <w:jc w:val="both"/>
        <w:rPr>
          <w:sz w:val="22"/>
          <w:szCs w:val="22"/>
        </w:rPr>
      </w:pPr>
    </w:p>
    <w:p w14:paraId="59065E48"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PODMÍNKY PROVÁDĚNÍ DÍLA</w:t>
      </w:r>
    </w:p>
    <w:p w14:paraId="645BE544"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Kvalita zhotovitelem uskutečněného plnění dle této smlouvy musí odpovídat veškerým požadavkům uvedených v normách vztahujících se k předmětu této smlouvy, zejména pak v ČSN, ČSN EN, jsou-li pro dílo či jeho část stanoveny. Zhotovitel je povinen dodržet při provádění Díla veškeré platné právní předpisy, zejména vypořádat autorská práva k dílu a zajistit objednateli nezbytné licence, jakož i všechny podmínky určené touto smlouvou. </w:t>
      </w:r>
    </w:p>
    <w:p w14:paraId="34775E3C"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Pro dílo použije zhotovitel jen výrobky a práva, které mají takové vlastnosti, aby po dobu předpokládané existence díla byl, při běžné údržbě, zaručen požadovaný výsledek díla, nebo  výrobky objednatelem výslovně v této smlouvě a jejích přílohách stanovené.  </w:t>
      </w:r>
    </w:p>
    <w:p w14:paraId="6266F94A"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Za dodržení povinností dle tohoto odstavce smlouvy ze strany případných poddodavatelů odpovídá zhotovitel objednateli tak, jako by jednal sám.</w:t>
      </w:r>
    </w:p>
    <w:p w14:paraId="23766F64"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Zhotovitel na sebe přejímá zodpovědnost a ručení za škody způsobené všemi osobami zúčastněnými na provádění díla po celou dobu provádění díla, tzn. do převzetí díla objednatelem bez vad a nedodělků, stejně tak zhotovitel odpovídá za škody způsobené svou činností objednateli nebo třetí osobě na majetku a právech, tzn., že v případě jakéhokoliv narušení či poškození majetku či práv je zhotovitel povinen bez zbytečného odkladu tuto škodu odstranit, a není-li to možné, tak poskytnout objednateli finanční náhradu.</w:t>
      </w:r>
    </w:p>
    <w:p w14:paraId="119C0B33"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Zhotovitel odpovídá za to, že část díla prováděná poddodavatelem je prováděna poddodavateli uvedenými v seznamu poddodavatelů. Změnu poddodavatele je zhotovitel povinen nechat schválit objednatelem. Zhotovitel není oprávněn změnit poddodavatele, které předložil předem ke schválení Objednateli bez předchozího schválení poddodavatele Objednatelem. Objednatel je oprávněn požadovat nahrazení poddodavatele, který nebude disponovat příslušným oprávněním pro provádění díla nebo jeho části nebo který při provádění díla porušuje povinnosti dle této smlouvy. </w:t>
      </w:r>
    </w:p>
    <w:p w14:paraId="2A665C06"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Zhotovitel se zavazuje při provádění konzultovat předem postup a jednotlivé návrhy s objednatelem, resp. jím určenou osobou. O těchto konzultacích bude mezi stranami podepsán písemný zápis, ve kterém budou uvedeny případné výhrady objednatele s uvedením návrhů na zjednání nápravy. Zhotovitel se zavazuje výhrady objednatele zohlednit a dílo dle výhrad či požadavků objednatele upravit.  </w:t>
      </w:r>
    </w:p>
    <w:p w14:paraId="33E52A5F" w14:textId="77777777" w:rsidR="00AD29E9" w:rsidRPr="000D0852" w:rsidRDefault="00AD29E9">
      <w:pPr>
        <w:pStyle w:val="Odstavecseseznamem"/>
        <w:keepNext/>
        <w:keepLines/>
        <w:ind w:left="567"/>
        <w:jc w:val="both"/>
        <w:rPr>
          <w:rFonts w:ascii="Times New Roman" w:hAnsi="Times New Roman"/>
          <w:sz w:val="22"/>
          <w:szCs w:val="22"/>
        </w:rPr>
      </w:pPr>
    </w:p>
    <w:p w14:paraId="79975055"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ZÁRUKY ZA JAKOST A ZKOUŠKY DÍLA</w:t>
      </w:r>
    </w:p>
    <w:p w14:paraId="3CF1B435" w14:textId="77777777" w:rsidR="00AD29E9" w:rsidRPr="00DE7C93" w:rsidRDefault="00AD29E9" w:rsidP="00DE7C93">
      <w:pPr>
        <w:pStyle w:val="Odstavecseseznamem1"/>
        <w:keepNext/>
        <w:keepLines/>
        <w:numPr>
          <w:ilvl w:val="1"/>
          <w:numId w:val="1"/>
        </w:numPr>
        <w:spacing w:after="0"/>
        <w:ind w:left="709" w:hanging="709"/>
        <w:jc w:val="both"/>
        <w:rPr>
          <w:sz w:val="22"/>
          <w:szCs w:val="22"/>
        </w:rPr>
      </w:pPr>
      <w:r w:rsidRPr="00DE7C93">
        <w:rPr>
          <w:sz w:val="22"/>
          <w:szCs w:val="22"/>
        </w:rPr>
        <w:t>Zhotovitel odpovídá za vady, jež má dílo v době předání a převzetí, a za vady, které se projeví v záruční lhůtě. Za vady díla, které se projeví po záruční lhůtě, odpovídá jen tehdy, pokud jejich příčinou bylo porušení jeho povinností.</w:t>
      </w:r>
    </w:p>
    <w:p w14:paraId="1F9B1B50" w14:textId="77777777" w:rsidR="00AD29E9" w:rsidRPr="000D0852" w:rsidRDefault="00AD29E9">
      <w:pPr>
        <w:pStyle w:val="Odstavecseseznamem1"/>
        <w:keepNext/>
        <w:keepLines/>
        <w:numPr>
          <w:ilvl w:val="1"/>
          <w:numId w:val="1"/>
        </w:numPr>
        <w:spacing w:after="0"/>
        <w:ind w:left="709" w:hanging="709"/>
        <w:jc w:val="both"/>
        <w:rPr>
          <w:sz w:val="22"/>
          <w:szCs w:val="22"/>
        </w:rPr>
      </w:pPr>
      <w:r w:rsidRPr="00DE7CB1">
        <w:rPr>
          <w:sz w:val="22"/>
          <w:szCs w:val="22"/>
        </w:rPr>
        <w:lastRenderedPageBreak/>
        <w:t xml:space="preserve">Zhotovitel poskytuje na </w:t>
      </w:r>
      <w:r w:rsidR="00B85098" w:rsidRPr="00DE7CB1">
        <w:rPr>
          <w:sz w:val="22"/>
          <w:szCs w:val="22"/>
        </w:rPr>
        <w:t>provedené dílo záruku v délce 24</w:t>
      </w:r>
      <w:r w:rsidRPr="00DE7CB1">
        <w:rPr>
          <w:sz w:val="22"/>
          <w:szCs w:val="22"/>
        </w:rPr>
        <w:t xml:space="preserve"> měsíců</w:t>
      </w:r>
      <w:r w:rsidRPr="000D0852">
        <w:rPr>
          <w:sz w:val="22"/>
          <w:szCs w:val="22"/>
        </w:rPr>
        <w:t>, která počíná běžet dnem předání předmětu plnění objednateli bez vad a nedodělků. Zhotovitel ručí za kvalitu provedených prací a za veškerá práva k dílu.</w:t>
      </w:r>
    </w:p>
    <w:p w14:paraId="1C739F89"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Objednatel je oprávněn reklamovat v záruční lhůtě dle předchozího odstavce tohoto článku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1ABC0B96"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Zhotovitel se zavazuje bez zbytečného odkladu, bude-li to v daném případě technicky možné, od okamžiku oznámení vady díla zahájit odstraňování vady díla, a to i tehdy, neuznává-li zhotovitel odpovědnost za vady či příčiny, které ji vyvolaly, a vady odstranit v technicky co nejkratší lhůtě.</w:t>
      </w:r>
    </w:p>
    <w:p w14:paraId="3B15318A"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Smluvní strany se dohodly, že:</w:t>
      </w:r>
    </w:p>
    <w:p w14:paraId="371A4FE1" w14:textId="77777777" w:rsidR="00AD29E9" w:rsidRPr="000D0852" w:rsidRDefault="00AD29E9">
      <w:pPr>
        <w:pStyle w:val="Odstavecseseznamem"/>
        <w:keepNext/>
        <w:keepLines/>
        <w:numPr>
          <w:ilvl w:val="0"/>
          <w:numId w:val="3"/>
        </w:numPr>
        <w:suppressAutoHyphens w:val="0"/>
        <w:spacing w:line="276" w:lineRule="auto"/>
        <w:ind w:left="1276" w:hanging="567"/>
        <w:contextualSpacing/>
        <w:jc w:val="both"/>
        <w:rPr>
          <w:rFonts w:ascii="Times New Roman" w:hAnsi="Times New Roman"/>
          <w:sz w:val="22"/>
          <w:szCs w:val="22"/>
        </w:rPr>
      </w:pPr>
      <w:r w:rsidRPr="000D0852">
        <w:rPr>
          <w:rFonts w:ascii="Times New Roman" w:hAnsi="Times New Roman"/>
          <w:sz w:val="22"/>
          <w:szCs w:val="22"/>
        </w:rPr>
        <w:t>neodstraní-li zhotovitel reklamované vady díla ve sjednané lhůtě, nebo</w:t>
      </w:r>
    </w:p>
    <w:p w14:paraId="07772EED" w14:textId="77777777" w:rsidR="00AD29E9" w:rsidRPr="000D0852" w:rsidRDefault="00AD29E9">
      <w:pPr>
        <w:pStyle w:val="Odstavecseseznamem"/>
        <w:keepNext/>
        <w:keepLines/>
        <w:numPr>
          <w:ilvl w:val="0"/>
          <w:numId w:val="3"/>
        </w:numPr>
        <w:suppressAutoHyphens w:val="0"/>
        <w:spacing w:line="276" w:lineRule="auto"/>
        <w:ind w:left="1276" w:hanging="567"/>
        <w:contextualSpacing/>
        <w:jc w:val="both"/>
        <w:rPr>
          <w:rFonts w:ascii="Times New Roman" w:hAnsi="Times New Roman"/>
          <w:sz w:val="22"/>
          <w:szCs w:val="22"/>
        </w:rPr>
      </w:pPr>
      <w:r w:rsidRPr="000D0852">
        <w:rPr>
          <w:rFonts w:ascii="Times New Roman" w:hAnsi="Times New Roman"/>
          <w:sz w:val="22"/>
          <w:szCs w:val="22"/>
        </w:rPr>
        <w:t xml:space="preserve">nezahájí-li zhotovitel odstraňování vad díla ve sjednané lhůtě, nebo </w:t>
      </w:r>
    </w:p>
    <w:p w14:paraId="024FF8D1" w14:textId="77777777" w:rsidR="00AD29E9" w:rsidRPr="000D0852" w:rsidRDefault="00AD29E9">
      <w:pPr>
        <w:pStyle w:val="Odstavecseseznamem"/>
        <w:keepNext/>
        <w:keepLines/>
        <w:numPr>
          <w:ilvl w:val="0"/>
          <w:numId w:val="3"/>
        </w:numPr>
        <w:suppressAutoHyphens w:val="0"/>
        <w:spacing w:line="276" w:lineRule="auto"/>
        <w:ind w:left="1276" w:hanging="567"/>
        <w:contextualSpacing/>
        <w:jc w:val="both"/>
        <w:rPr>
          <w:rFonts w:ascii="Times New Roman" w:hAnsi="Times New Roman"/>
          <w:sz w:val="22"/>
          <w:szCs w:val="22"/>
        </w:rPr>
      </w:pPr>
      <w:r w:rsidRPr="000D0852">
        <w:rPr>
          <w:rFonts w:ascii="Times New Roman" w:hAnsi="Times New Roman"/>
          <w:sz w:val="22"/>
          <w:szCs w:val="22"/>
        </w:rPr>
        <w:t>oznámí-li zhotovitel objednateli před uplynutím doby k odstranění vad díla, že vadu neodstraní, nebo</w:t>
      </w:r>
    </w:p>
    <w:p w14:paraId="51091EAD" w14:textId="77777777" w:rsidR="00AD29E9" w:rsidRPr="000D0852" w:rsidRDefault="00AD29E9">
      <w:pPr>
        <w:pStyle w:val="Odstavecseseznamem"/>
        <w:keepNext/>
        <w:keepLines/>
        <w:numPr>
          <w:ilvl w:val="0"/>
          <w:numId w:val="3"/>
        </w:numPr>
        <w:suppressAutoHyphens w:val="0"/>
        <w:spacing w:line="276" w:lineRule="auto"/>
        <w:ind w:left="1276" w:hanging="567"/>
        <w:contextualSpacing/>
        <w:jc w:val="both"/>
        <w:rPr>
          <w:rFonts w:ascii="Times New Roman" w:hAnsi="Times New Roman"/>
          <w:sz w:val="22"/>
          <w:szCs w:val="22"/>
        </w:rPr>
      </w:pPr>
      <w:r w:rsidRPr="000D0852">
        <w:rPr>
          <w:rFonts w:ascii="Times New Roman" w:hAnsi="Times New Roman"/>
          <w:sz w:val="22"/>
          <w:szCs w:val="22"/>
        </w:rPr>
        <w:t>je-li zřejmé, že zhotovitel reklamované vady nebo nedodělky díla ve lhůtě stanovené objednatelem přiměřeně dle charakteru vad a nedodělků díla neodstraní,</w:t>
      </w:r>
    </w:p>
    <w:p w14:paraId="65EAA7E4" w14:textId="77777777" w:rsidR="00AD29E9" w:rsidRPr="000D0852" w:rsidRDefault="00AD29E9">
      <w:pPr>
        <w:pStyle w:val="Odstavecseseznamem1"/>
        <w:keepNext/>
        <w:keepLines/>
        <w:spacing w:after="0"/>
        <w:ind w:left="709"/>
        <w:jc w:val="both"/>
        <w:rPr>
          <w:sz w:val="22"/>
          <w:szCs w:val="22"/>
        </w:rPr>
      </w:pPr>
      <w:r w:rsidRPr="000D0852">
        <w:rPr>
          <w:sz w:val="22"/>
          <w:szCs w:val="22"/>
        </w:rPr>
        <w:t>má objednatel vedle výše uvedených oprávnění též právo zadat, a to po předchozím písemném upozornění zhotovitele, provedení oprav třetí osobě (náhradnímu zhotoviteli). Objednateli v takovém případě vzniká vůči zhotoviteli oprávnění, aby mu zhotovitel zaplatil částku rovnající se ceně, kterou objednatel třetí osobě v důsledku tohoto postupu zaplatil. Nároky objednatele vzniklé vůči zhotoviteli v důsledku odpovědnosti za vady díla a nároky objednatele účtovat zhotoviteli smluvní pokutu zůstávají nedotčeny.</w:t>
      </w:r>
    </w:p>
    <w:p w14:paraId="7637CCE3"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Práva a povinnosti z zhotovitelem poskytnuté záruky za jakost nezanikají ani odstoupením kterékoli ze smluvních stran od této smlouvy.</w:t>
      </w:r>
    </w:p>
    <w:p w14:paraId="55BC125B"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O reklamačním řízení budou objednatelem pořizovány písemné zápisy ve dvojím vyhotovení, z nichž jeden stejnopis obdrží každá ze smluvních stran.</w:t>
      </w:r>
    </w:p>
    <w:p w14:paraId="2B190A7F"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Reklamaci lze uplatnit do posledního dne záruční lhůty, přičemž i reklamace odeslaná objednatelem v poslední den záruční lhůty se považuje za včas uplatněnou. Zhotovitel je povinen reklamovanou vadu díla odstranit bez zbytečného odkladu.</w:t>
      </w:r>
    </w:p>
    <w:p w14:paraId="7AB47104"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Uplatňuje-li objednatel záruku, vyrozumí ho zhotovitel do dvou (2) dnů od obdržení písemného uplatnění (pošta, mail) o stanovisku zhotovitele k reklamaci. Současně stanoví lhůtu pro odstranění závad, kterou určuje na základě povahy a rozsahu závad, uvedených v reklamaci objednatele, lhůta pro odstranění závady však nesmí neodůvodněně přesáhnout patnáct (15) dnů.</w:t>
      </w:r>
    </w:p>
    <w:p w14:paraId="7760A035"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Zhotovitel však odpovídá i za takové vady, které se vyskytly po uběhnutí záruční doby a vznikly v souvislosti s nezajištěním a nevypořádáním autorských práv k dílu či licenci. Odstranění takovýchto vad je zhotovitel povinen provést bezodkladně v dohodnuté lhůtě, a to bezplatně; není-li odstranění vad možné, odpovídá zhotovitel objednateli za škodu. </w:t>
      </w:r>
    </w:p>
    <w:p w14:paraId="50EF17E6"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průběhu záruční doby nesmí dojít bez vědomí zhotovitele k zásahům do provedeného díla, které mění nebo naruší jeho charakter.</w:t>
      </w:r>
    </w:p>
    <w:p w14:paraId="7F74BC20" w14:textId="36BFE6E8" w:rsidR="002B0155" w:rsidRDefault="002B0155">
      <w:pPr>
        <w:spacing w:after="0" w:line="240" w:lineRule="auto"/>
        <w:rPr>
          <w:rFonts w:ascii="Times New Roman" w:hAnsi="Times New Roman"/>
          <w:lang w:eastAsia="cs-CZ"/>
        </w:rPr>
      </w:pPr>
      <w:r>
        <w:br w:type="page"/>
      </w:r>
    </w:p>
    <w:p w14:paraId="7B0A1916" w14:textId="77777777" w:rsidR="00CA67E6" w:rsidRPr="000D0852" w:rsidRDefault="00CA67E6">
      <w:pPr>
        <w:pStyle w:val="Odstavecseseznamem1"/>
        <w:keepNext/>
        <w:keepLines/>
        <w:spacing w:after="0"/>
        <w:ind w:left="0"/>
        <w:jc w:val="both"/>
        <w:rPr>
          <w:sz w:val="22"/>
          <w:szCs w:val="22"/>
        </w:rPr>
      </w:pPr>
    </w:p>
    <w:p w14:paraId="3C621535"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 xml:space="preserve">PŘEDÁNÍ A PŘEVZETÍ díla </w:t>
      </w:r>
    </w:p>
    <w:p w14:paraId="19D45637"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7362">
        <w:rPr>
          <w:sz w:val="22"/>
          <w:szCs w:val="22"/>
        </w:rPr>
        <w:t>Před předáním díla proběhne zkušební provoz díla v rámci dokončené expozice; délka zkušebního provozu činí 7 dnů.</w:t>
      </w:r>
      <w:r w:rsidRPr="000D0852">
        <w:rPr>
          <w:sz w:val="22"/>
          <w:szCs w:val="22"/>
        </w:rPr>
        <w:t xml:space="preserve"> V rámci zkušebního provozu je zhotovitel povinen bez zbytečného odkladu na výzvu objednatele zajistit odstranění vad a řádné fungování díla. Zkušební provoz představuje součást přejímacího řízení díla.</w:t>
      </w:r>
    </w:p>
    <w:p w14:paraId="01FC4C28"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K předání díla zhotovitelem objednateli dojde na základě předávacího řízení, a to formou písemného předávacího protokolu (jehož součástí bude i příslušná dokumentace, včetně příslušných licenčních smluv), který bude podepsán oprávněnými zástupci obou smluvních stran (dále jen „</w:t>
      </w:r>
      <w:r w:rsidRPr="000D0852">
        <w:rPr>
          <w:b/>
          <w:sz w:val="22"/>
          <w:szCs w:val="22"/>
        </w:rPr>
        <w:t>předávací protokol</w:t>
      </w:r>
      <w:r w:rsidRPr="000D0852">
        <w:rPr>
          <w:sz w:val="22"/>
          <w:szCs w:val="22"/>
        </w:rPr>
        <w:t>“). Objednatelem podepsaný předávací protokol nezbavuje zhotovitele odpovědnosti za event. vady, s nimiž bude dílo převzato.</w:t>
      </w:r>
    </w:p>
    <w:p w14:paraId="47025BA5"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že při předání a předání díla budou zjištěny jeho vady či nedodělky a dílo bude převzato, bude vyhotoven jejich soupis a lhůta pro jejich odstranění. Odstranění vytčených vad a nedodělků bude smluvními stranami v protokolu potvrzeno podpisy oprávněných zástupců smluvních stran, že dílo je bez vad a nedodělků.</w:t>
      </w:r>
    </w:p>
    <w:p w14:paraId="40829CDD"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že je objednatelem přebíráno provedené dílo, skutečnost, že dílo je dokončeno co do množství, jakosti, kompletnosti a schopnosti trvalého užívání, prokazuje zásadně zhotovitel a za tím účelem předkládá nezbytné písemné doklady objednateli. V případě, že nedojde k předložení a předání objednateli shora uvedených dokladů nejpozději při přejímacím řízení, nepovažuje se dílo za řádně předané.</w:t>
      </w:r>
    </w:p>
    <w:p w14:paraId="6DC8A58C"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že je při přejímání díla objednatelem prokázáno, že zhotovitelem předávané dílo nese vady bránící užívání, není objednatel povinen předávané dílo převzít. Vadou se pro účely této smlouvy rozumí odchylka v kvantitě, kvalitě, rozsahu nebo parametrech díla, stanovených podmínkami této smlouvy, podklady, na které tato smlouva odkazuje či obecně závaznými předpisy. Pokud objednatel pro vady dílo nepřevezme, opakuje se přejímací řízení pro jejich odstranění analogicky dle tohoto článku smlouvy.</w:t>
      </w:r>
    </w:p>
    <w:p w14:paraId="4583CED7"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Předání a převzetí díla bude realizováno za účasti osob přizvaných objednatelem.</w:t>
      </w:r>
    </w:p>
    <w:p w14:paraId="6CA2E5FE"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Řádným předáním a převzetím díla se přitom rozumí předání a převzetí díla bez vad na základě zápisu o předání a převzetí díla podepsaného oběma smluvními stranami.</w:t>
      </w:r>
    </w:p>
    <w:p w14:paraId="405E43F3"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I v případě, že se na díle či jeho části bude vyskytovat v okamžiku předání vada či více vad, je objednatel oprávněn, nikoliv však povinen, dílo převzít, přičemž uvede, že se dílo přebírá s vadami, tyto do zápisu konkretizuje a stanoví zhotoviteli lhůtu k jejich odstranění.</w:t>
      </w:r>
    </w:p>
    <w:p w14:paraId="7B6192B9" w14:textId="77777777" w:rsidR="00AD29E9" w:rsidRPr="000D0852" w:rsidRDefault="00AD29E9">
      <w:pPr>
        <w:pStyle w:val="Odstavecseseznamem1"/>
        <w:keepNext/>
        <w:keepLines/>
        <w:spacing w:after="0"/>
        <w:jc w:val="both"/>
        <w:rPr>
          <w:sz w:val="22"/>
          <w:szCs w:val="22"/>
        </w:rPr>
      </w:pPr>
    </w:p>
    <w:p w14:paraId="6946AE0D" w14:textId="77777777" w:rsidR="00AD29E9" w:rsidRPr="000D0852" w:rsidRDefault="00AD29E9">
      <w:pPr>
        <w:pStyle w:val="Odstavecseseznamem1"/>
        <w:keepNext/>
        <w:keepLines/>
        <w:numPr>
          <w:ilvl w:val="0"/>
          <w:numId w:val="1"/>
        </w:numPr>
        <w:tabs>
          <w:tab w:val="left" w:pos="0"/>
        </w:tabs>
        <w:spacing w:after="0"/>
        <w:ind w:left="0" w:firstLine="0"/>
        <w:jc w:val="both"/>
        <w:rPr>
          <w:b/>
          <w:caps/>
          <w:sz w:val="22"/>
          <w:szCs w:val="22"/>
        </w:rPr>
      </w:pPr>
      <w:r w:rsidRPr="000D0852">
        <w:rPr>
          <w:b/>
          <w:caps/>
          <w:sz w:val="22"/>
          <w:szCs w:val="22"/>
        </w:rPr>
        <w:t>zajištění závazků – smluvní pokuty</w:t>
      </w:r>
    </w:p>
    <w:p w14:paraId="579029D3"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Pro případ porušení níže uvedených smluvních povinností dohodly smluvní strany tyto ve smyslu ustanovení § 2048 a násl. občanského zákoníku níže uvedené smluvní pokuty, jejichž sjednáním není dotčen nárok objednatele na náhradu škody způsobené porušením povinnosti, zajištěné smluvní pokutou. Pohledávka objednatele na zaplacení smluvní pokuty může být započítána vůči pohledávce zhotovitele na zaplacení ceny díla.</w:t>
      </w:r>
    </w:p>
    <w:p w14:paraId="50A15C38"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Ocitne-li se zhotovitel v prodlení se splněním lhůty sjednané pro předání a převzetí řádně ukončeného Díla v termínu dle této smlouvy o dílo, je zhotovitel povinen zaplatit objednateli smluvní pokutu ve výši 0,05 % z ceny díla, a to za každý i započatý den prodlení.</w:t>
      </w:r>
    </w:p>
    <w:p w14:paraId="595B9EA5"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Pro případ prodlení zhotovitele se splněním povinnosti odstranit vady, se kterými bylo dílo převzato v termínu dle této smlouvy, je zhotovitel povinen uhradit smluvní pokutu, kterou si smluvní strany sjednaly ve výši 1.000,- Kč za každý den a případ prodlení a vadu zvlášť.</w:t>
      </w:r>
    </w:p>
    <w:p w14:paraId="2AE1F2AA"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Pro případ prodlení zhotovitele se splněním povinnosti odstranit reklamovanou vadu v termínu dle této smlouvy je zhotovitel povinen uhradit smluvní pokutu, kterou si smluvní strany sjednaly ve výši 1.000,- Kč za každý den a případ prodlení a vadu zvlášť.</w:t>
      </w:r>
    </w:p>
    <w:p w14:paraId="39272B9D"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lastRenderedPageBreak/>
        <w:t>Dle dohody smluvních stran nelze postoupit pohledávku, kterou má zhotovitel za objednatelem z titulu této smlouvy, bez předchozího písemného souhlasu objednatele. Postoupení pohledávky v rozporu s tímto ustanovením smlouvy je neplatné. Objednatel je v takovém případě oprávněn odstoupit od této smlouvy již bez dalšího a zhotovitel zaplatí objednateli smluvní pokutu ve výši 5 % z nominální hodnoty takto postoupené pohledávky. Toto omezení bude platné i po skončení doby trvání této smlouvy. Jakékoli právní jednání učiněné v rozporu s tímto ustanovením je neplatné.</w:t>
      </w:r>
    </w:p>
    <w:p w14:paraId="2EC1074B"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že bude objednatel v prodlení se splněním povinnosti uhradit daňový doklad v rozsahu, v jakém dle této smlouvy vznikl zhotoviteli nárok na jeho úhradu, nebo poskytnout jiné peněžité plnění, si smluvní strany sjednaly úrok z prodlení ve výši 0,05 % denně z částky, s jejímž zaplacením bude objednatel v prodlení, maximálně však 10 % z celkové ceny díla, včetně DPH.</w:t>
      </w:r>
    </w:p>
    <w:p w14:paraId="3E41993E"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Smluvní pokuta a úrok z prodlení jsou splatné do třiceti dní od data, kdy byla povinné straně doručena písemná výzva k zaplacení stranou oprávněnou, a to na účet oprávněné strany uvedený v písemné výzvě.</w:t>
      </w:r>
    </w:p>
    <w:p w14:paraId="33FC3F0D" w14:textId="77777777" w:rsidR="00AD29E9" w:rsidRPr="000D0852" w:rsidRDefault="00AD29E9">
      <w:pPr>
        <w:pStyle w:val="Odstavecseseznamem1"/>
        <w:keepNext/>
        <w:keepLines/>
        <w:spacing w:after="0"/>
        <w:ind w:left="709"/>
        <w:jc w:val="both"/>
        <w:rPr>
          <w:sz w:val="22"/>
          <w:szCs w:val="22"/>
        </w:rPr>
      </w:pPr>
    </w:p>
    <w:p w14:paraId="6F0B9E2D" w14:textId="77777777" w:rsidR="00AD29E9" w:rsidRPr="000D0852" w:rsidRDefault="00AD29E9">
      <w:pPr>
        <w:pStyle w:val="Odstavecseseznamem1"/>
        <w:keepNext/>
        <w:keepLines/>
        <w:numPr>
          <w:ilvl w:val="0"/>
          <w:numId w:val="1"/>
        </w:numPr>
        <w:tabs>
          <w:tab w:val="left" w:pos="0"/>
        </w:tabs>
        <w:spacing w:after="0"/>
        <w:ind w:left="0" w:firstLine="0"/>
        <w:jc w:val="both"/>
        <w:rPr>
          <w:sz w:val="22"/>
          <w:szCs w:val="22"/>
        </w:rPr>
      </w:pPr>
      <w:r w:rsidRPr="000D0852">
        <w:rPr>
          <w:b/>
          <w:caps/>
          <w:sz w:val="22"/>
          <w:szCs w:val="22"/>
        </w:rPr>
        <w:t>odstoupení od smlouvy</w:t>
      </w:r>
    </w:p>
    <w:p w14:paraId="2BC016FD" w14:textId="77777777" w:rsidR="00DE7C93" w:rsidRDefault="00AD29E9" w:rsidP="00DE7C93">
      <w:pPr>
        <w:pStyle w:val="Odstavecseseznamem1"/>
        <w:keepNext/>
        <w:keepLines/>
        <w:numPr>
          <w:ilvl w:val="1"/>
          <w:numId w:val="1"/>
        </w:numPr>
        <w:spacing w:after="0"/>
        <w:ind w:left="709" w:hanging="709"/>
        <w:jc w:val="both"/>
        <w:rPr>
          <w:sz w:val="22"/>
          <w:szCs w:val="22"/>
        </w:rPr>
      </w:pPr>
      <w:r w:rsidRPr="000D0852">
        <w:rPr>
          <w:sz w:val="22"/>
          <w:szCs w:val="22"/>
        </w:rPr>
        <w:t>Smluvní strany se dohodly, že mohou od této smlouvy odstoupit v případech stanovených zákonem nebo touto smlouvou. Odstoupení od smlouvy musí být provedeno písemnou formou a je účinné okamžikem jeho doručení druhé smluvní straně. Odstoupením od smlouvy zanikají práva a povinnosti smluvních stran ze smlouvy pro dosud nesplněnou část závazku, s výjimkou nároku na náhradu škody, která vznikla porušením této smlouvy, nároku na zaplacení smluvní pokuty. Ustanovení této smlouvy týkající se volby práva, řešení sporů mezi smluvními stranami a jiná ustanovení této smlouvy, která podle projevené vůle smluvních stran nebo vzhledem ke své povaze mají trvat i po ukončení smlouvy, trvají i po odstoupení od této smlouvy.</w:t>
      </w:r>
    </w:p>
    <w:p w14:paraId="033EBE75" w14:textId="0A81DFF1" w:rsidR="00DE7C93" w:rsidRPr="00DE7C93" w:rsidRDefault="00C41ADD" w:rsidP="00DE7C93">
      <w:pPr>
        <w:pStyle w:val="Odstavecseseznamem1"/>
        <w:keepNext/>
        <w:keepLines/>
        <w:numPr>
          <w:ilvl w:val="1"/>
          <w:numId w:val="1"/>
        </w:numPr>
        <w:spacing w:after="0"/>
        <w:ind w:left="709" w:hanging="709"/>
        <w:jc w:val="both"/>
        <w:rPr>
          <w:szCs w:val="22"/>
        </w:rPr>
      </w:pPr>
      <w:r w:rsidRPr="00C41ADD">
        <w:rPr>
          <w:sz w:val="22"/>
          <w:szCs w:val="24"/>
        </w:rPr>
        <w:t xml:space="preserve">Zhotovitel bere na vědomí a je srozuměn s tím, že finanční prostředky pro hrazení ceny za dílo budou objednateli poskytnuty z fondu Ministerstva </w:t>
      </w:r>
      <w:r>
        <w:rPr>
          <w:sz w:val="22"/>
          <w:szCs w:val="24"/>
        </w:rPr>
        <w:t>pro místní rozvoj</w:t>
      </w:r>
      <w:r w:rsidRPr="00C41ADD">
        <w:rPr>
          <w:sz w:val="22"/>
          <w:szCs w:val="24"/>
        </w:rPr>
        <w:t xml:space="preserve">. </w:t>
      </w:r>
      <w:r w:rsidR="00DE7C93" w:rsidRPr="00DE7C93">
        <w:rPr>
          <w:sz w:val="22"/>
          <w:szCs w:val="24"/>
        </w:rPr>
        <w:t xml:space="preserve">Objednatel si vyhrazuje právo </w:t>
      </w:r>
      <w:r>
        <w:rPr>
          <w:sz w:val="22"/>
          <w:szCs w:val="24"/>
        </w:rPr>
        <w:t>odstoupit od této smlouvy</w:t>
      </w:r>
      <w:r w:rsidR="00DE7C93" w:rsidRPr="00DE7C93">
        <w:rPr>
          <w:sz w:val="22"/>
          <w:szCs w:val="24"/>
        </w:rPr>
        <w:t xml:space="preserve"> v případě, že mu nebude poskytnuta </w:t>
      </w:r>
      <w:r>
        <w:rPr>
          <w:sz w:val="22"/>
          <w:szCs w:val="24"/>
        </w:rPr>
        <w:t xml:space="preserve">uvedená </w:t>
      </w:r>
      <w:r w:rsidR="00DE7C93" w:rsidRPr="00DE7C93">
        <w:rPr>
          <w:sz w:val="22"/>
          <w:szCs w:val="24"/>
        </w:rPr>
        <w:t xml:space="preserve">dotace na realizaci díla. Neposkytnutí dotace se nepovažuje za porušení závazků vyplývajících z této smlouvy a žádná smluvní strana nemá nárok na náhradu vzniklé škody nebo úhradu nákladů vzniklých v důsledku takového ukončení smlouvy. Odstoupení od smlouvy strana oprávněná oznámí straně povinné písemně. Účinky odstoupení nastanou doručením takového oznámení povinné straně. Nepodaří – </w:t>
      </w:r>
      <w:proofErr w:type="spellStart"/>
      <w:r w:rsidR="00DE7C93" w:rsidRPr="00DE7C93">
        <w:rPr>
          <w:sz w:val="22"/>
          <w:szCs w:val="24"/>
        </w:rPr>
        <w:t>li</w:t>
      </w:r>
      <w:proofErr w:type="spellEnd"/>
      <w:r w:rsidR="00DE7C93" w:rsidRPr="00DE7C93">
        <w:rPr>
          <w:sz w:val="22"/>
          <w:szCs w:val="24"/>
        </w:rPr>
        <w:t xml:space="preserve"> se oznámení doručit, má se za to, že došlo k jeho doručení třetím dnem po odeslání na adresu povinné strany uvedenou v záhlaví této smlouvy.</w:t>
      </w:r>
    </w:p>
    <w:p w14:paraId="191D3A1D" w14:textId="77777777"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 xml:space="preserve">Smluvní strany se </w:t>
      </w:r>
      <w:r w:rsidR="00DE7C93">
        <w:rPr>
          <w:sz w:val="22"/>
          <w:szCs w:val="22"/>
        </w:rPr>
        <w:t xml:space="preserve">dále </w:t>
      </w:r>
      <w:r w:rsidRPr="000D0852">
        <w:rPr>
          <w:sz w:val="22"/>
          <w:szCs w:val="22"/>
        </w:rPr>
        <w:t>dohodly, že podstatným porušením této smlouvy se rozumí zejména situace, kdy:</w:t>
      </w:r>
    </w:p>
    <w:p w14:paraId="114B3971"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 xml:space="preserve">zhotovitel v prodlení s dokončením a předáním díla o více než třicet (30) dnů, </w:t>
      </w:r>
    </w:p>
    <w:p w14:paraId="0DE7526F"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zhotovitel vstoupil do likvidace,</w:t>
      </w:r>
    </w:p>
    <w:p w14:paraId="7E523081"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zhotovitel uzavřel smlouvu o prodeji či nájmu podniku či jeho části, na základě které převedl, resp. pronajal, svůj podnik či tu jeho část, jejíž součástí jsou i práva a závazky z právního vztahu dle této smlouvy na třetí osobu,</w:t>
      </w:r>
    </w:p>
    <w:p w14:paraId="321BD04E" w14:textId="3378DBAC" w:rsidR="00AD29E9" w:rsidRPr="00994F25" w:rsidRDefault="00AD29E9" w:rsidP="00994F25">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 xml:space="preserve">bude proti zhotoviteli zahájeno insolvenční řízení dle zák. č. 182/2006 Sb., o úpadku a způsobech jeho řešení, ve znění pozdějších předpisů, </w:t>
      </w:r>
      <w:r w:rsidR="00C41ADD">
        <w:rPr>
          <w:rFonts w:ascii="Times New Roman" w:hAnsi="Times New Roman"/>
          <w:sz w:val="22"/>
          <w:szCs w:val="22"/>
        </w:rPr>
        <w:t>s následným prohlášením úpadku</w:t>
      </w:r>
      <w:r w:rsidRPr="000D0852">
        <w:rPr>
          <w:rFonts w:ascii="Times New Roman" w:hAnsi="Times New Roman"/>
          <w:sz w:val="22"/>
          <w:szCs w:val="22"/>
        </w:rPr>
        <w:t xml:space="preserve"> zhotovitele,</w:t>
      </w:r>
    </w:p>
    <w:p w14:paraId="70131B85"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zhotovitel ztratil příslušné oprávnění pro provádění díla,</w:t>
      </w:r>
    </w:p>
    <w:p w14:paraId="2813BFB2"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t>zhotovitel bez vědomí objednatele změní schváleného poddodavatele či prováděním díla pověří objednatelem neschváleného poddodavatele,</w:t>
      </w:r>
    </w:p>
    <w:p w14:paraId="18ADC53E" w14:textId="77777777" w:rsidR="00AD29E9" w:rsidRPr="000D0852" w:rsidRDefault="00AD29E9">
      <w:pPr>
        <w:pStyle w:val="Odstavecseseznamem"/>
        <w:keepNext/>
        <w:keepLines/>
        <w:numPr>
          <w:ilvl w:val="0"/>
          <w:numId w:val="4"/>
        </w:numPr>
        <w:suppressAutoHyphens w:val="0"/>
        <w:ind w:left="1418" w:hanging="567"/>
        <w:contextualSpacing/>
        <w:jc w:val="both"/>
        <w:rPr>
          <w:rFonts w:ascii="Times New Roman" w:hAnsi="Times New Roman"/>
          <w:sz w:val="22"/>
          <w:szCs w:val="22"/>
        </w:rPr>
      </w:pPr>
      <w:r w:rsidRPr="000D0852">
        <w:rPr>
          <w:rFonts w:ascii="Times New Roman" w:hAnsi="Times New Roman"/>
          <w:sz w:val="22"/>
          <w:szCs w:val="22"/>
        </w:rPr>
        <w:lastRenderedPageBreak/>
        <w:t>dílo či jeho část vykazuje právní vady, zejména zasahuje-li dílo neoprávněně do autorských práv či licence třetí osoby.</w:t>
      </w:r>
      <w:bookmarkStart w:id="3" w:name="_Hlk21004561"/>
      <w:bookmarkEnd w:id="3"/>
    </w:p>
    <w:p w14:paraId="5D748A21" w14:textId="51AABFB4" w:rsidR="00AD29E9" w:rsidRPr="000D0852" w:rsidRDefault="00AD29E9">
      <w:pPr>
        <w:pStyle w:val="Odstavecseseznamem1"/>
        <w:keepNext/>
        <w:keepLines/>
        <w:numPr>
          <w:ilvl w:val="1"/>
          <w:numId w:val="1"/>
        </w:numPr>
        <w:spacing w:after="0"/>
        <w:ind w:left="709" w:hanging="709"/>
        <w:jc w:val="both"/>
        <w:rPr>
          <w:sz w:val="22"/>
          <w:szCs w:val="22"/>
        </w:rPr>
      </w:pPr>
      <w:r w:rsidRPr="000D0852">
        <w:rPr>
          <w:sz w:val="22"/>
          <w:szCs w:val="22"/>
        </w:rPr>
        <w:t>V případě odstoupení od této smlouvy kteroukoliv ze smluvních stran provedou smluvní strany nejpozději do deseti (10) dnů ode dne účinnosti odstoupení od smlouvy soupis a ocenění veškerých vzájemných plnění dle této smlouvy k datu účinnosti odstoupení od smlouvy</w:t>
      </w:r>
      <w:r w:rsidR="00C41ADD">
        <w:rPr>
          <w:sz w:val="22"/>
          <w:szCs w:val="22"/>
        </w:rPr>
        <w:t xml:space="preserve"> </w:t>
      </w:r>
      <w:r w:rsidR="00C41ADD" w:rsidRPr="00C41ADD">
        <w:rPr>
          <w:sz w:val="22"/>
          <w:szCs w:val="22"/>
        </w:rPr>
        <w:t>s následným vypořádáním, v souladu s touto smlouvou, do třiceti (30) dnů ode dne doručení písemné výzvy oprávněné smluvní strany k úhradě</w:t>
      </w:r>
      <w:r w:rsidRPr="000D0852">
        <w:rPr>
          <w:sz w:val="22"/>
          <w:szCs w:val="22"/>
        </w:rPr>
        <w:t xml:space="preserve">. </w:t>
      </w:r>
    </w:p>
    <w:p w14:paraId="750AF0FA" w14:textId="77777777" w:rsidR="000D7362" w:rsidRPr="000D0852" w:rsidRDefault="000D7362" w:rsidP="003D0627">
      <w:pPr>
        <w:keepNext/>
        <w:keepLines/>
        <w:rPr>
          <w:rFonts w:ascii="Times New Roman" w:hAnsi="Times New Roman"/>
        </w:rPr>
      </w:pPr>
    </w:p>
    <w:p w14:paraId="3FCBA96C" w14:textId="77777777" w:rsidR="00AD29E9" w:rsidRPr="000D0852" w:rsidRDefault="00AD29E9">
      <w:pPr>
        <w:pStyle w:val="Odstavecseseznamem1"/>
        <w:keepNext/>
        <w:keepLines/>
        <w:numPr>
          <w:ilvl w:val="0"/>
          <w:numId w:val="1"/>
        </w:numPr>
        <w:tabs>
          <w:tab w:val="left" w:pos="0"/>
        </w:tabs>
        <w:spacing w:after="0"/>
        <w:ind w:left="0" w:firstLine="0"/>
        <w:jc w:val="both"/>
        <w:rPr>
          <w:b/>
          <w:sz w:val="22"/>
          <w:szCs w:val="22"/>
        </w:rPr>
      </w:pPr>
      <w:r w:rsidRPr="000D0852">
        <w:rPr>
          <w:b/>
          <w:sz w:val="22"/>
          <w:szCs w:val="22"/>
        </w:rPr>
        <w:t>DALŠÍ POVINNOSTI ZHOTOVITELE</w:t>
      </w:r>
    </w:p>
    <w:p w14:paraId="79669F18" w14:textId="090356E8" w:rsidR="00AD29E9" w:rsidRPr="000D0852" w:rsidRDefault="00AD29E9" w:rsidP="00400261">
      <w:pPr>
        <w:pStyle w:val="Odstavecseseznamem1"/>
        <w:keepNext/>
        <w:keepLines/>
        <w:numPr>
          <w:ilvl w:val="1"/>
          <w:numId w:val="1"/>
        </w:numPr>
        <w:spacing w:after="0"/>
        <w:ind w:left="709" w:hanging="709"/>
        <w:jc w:val="both"/>
      </w:pPr>
      <w:r w:rsidRPr="00CD51F8">
        <w:rPr>
          <w:sz w:val="22"/>
          <w:szCs w:val="22"/>
        </w:rPr>
        <w:t xml:space="preserve">. </w:t>
      </w:r>
      <w:r w:rsidRPr="000D0852">
        <w:t>Zhotovitel je povinen dodržet a postupovat dle zákona č. 320/2001 Sb., o finanční kontrole ve veřejné správě a o změně některých zákonů (zákon o finanční kontrole), zejména umožnit výkon veřejnosprávní kontroly a poskytnout veškerou potřebnou součinnost objednateli a všem příslušným orgánům při výkonu jejich kontrolních oprávnění.</w:t>
      </w:r>
    </w:p>
    <w:p w14:paraId="70F2679B" w14:textId="77777777" w:rsidR="00AD29E9" w:rsidRPr="000D0852" w:rsidRDefault="00AD29E9">
      <w:pPr>
        <w:pStyle w:val="Odstavecseseznamem2"/>
        <w:keepNext/>
        <w:keepLines/>
        <w:numPr>
          <w:ilvl w:val="1"/>
          <w:numId w:val="1"/>
        </w:numPr>
        <w:spacing w:after="0"/>
        <w:ind w:left="709" w:hanging="709"/>
        <w:jc w:val="both"/>
      </w:pPr>
      <w:r w:rsidRPr="000D0852">
        <w:t>Zhotovitel se zavazuje dle pokynů a v součinnosti s objednatelem postupovat tak, aby objednatel mohl bez potíží a překážek plnit níže uvedené podmínky a požadavky vyplývající pro něj jako příjemce dotace ze smlouvy o poskytnutí dotace, zejména:</w:t>
      </w:r>
    </w:p>
    <w:p w14:paraId="1E7DAA4F" w14:textId="77777777" w:rsidR="00AD29E9" w:rsidRPr="000D0852" w:rsidRDefault="00AD29E9">
      <w:pPr>
        <w:pStyle w:val="Odstavecseseznamem2"/>
        <w:keepNext/>
        <w:keepLines/>
        <w:numPr>
          <w:ilvl w:val="0"/>
          <w:numId w:val="5"/>
        </w:numPr>
        <w:spacing w:after="0"/>
        <w:jc w:val="both"/>
      </w:pPr>
      <w:r w:rsidRPr="000D0852">
        <w:t>umožnit výkon veřejnosprávní kontroly a poskytnout veškerou potřebnou součinnost objednateli a všem příslušným orgánům při výkonu jejich kontrolních oprávnění, umožnit v souvislosti s veřejnosprávní kontrolou přístup k veškerým dokladům a dokumentům, včetně účetních, souvisejících s předmětem plnění této smlouvy,</w:t>
      </w:r>
    </w:p>
    <w:p w14:paraId="55FB5C0F" w14:textId="77777777" w:rsidR="00AD29E9" w:rsidRPr="000D0852" w:rsidRDefault="00AD29E9">
      <w:pPr>
        <w:pStyle w:val="Default"/>
        <w:keepNext/>
        <w:keepLines/>
        <w:numPr>
          <w:ilvl w:val="0"/>
          <w:numId w:val="5"/>
        </w:numPr>
        <w:spacing w:line="276" w:lineRule="auto"/>
        <w:jc w:val="both"/>
        <w:rPr>
          <w:sz w:val="22"/>
          <w:szCs w:val="22"/>
        </w:rPr>
      </w:pPr>
      <w:r w:rsidRPr="000D0852">
        <w:rPr>
          <w:sz w:val="22"/>
          <w:szCs w:val="22"/>
        </w:rPr>
        <w:t>zajistit, aby třetí osoby, jejichž prostřednictvím realizuje jakoukoliv část smlouvy, byly informovány o své povinnosti součinnosti v rámci jejich postavení osob povinných spolupůsobit při výkonu finanční kontroly, včetně auditu,</w:t>
      </w:r>
    </w:p>
    <w:p w14:paraId="2707909B" w14:textId="77777777" w:rsidR="00AD29E9" w:rsidRPr="000D0852" w:rsidRDefault="00AD29E9">
      <w:pPr>
        <w:pStyle w:val="Default"/>
        <w:keepNext/>
        <w:keepLines/>
        <w:numPr>
          <w:ilvl w:val="0"/>
          <w:numId w:val="5"/>
        </w:numPr>
        <w:spacing w:line="276" w:lineRule="auto"/>
        <w:jc w:val="both"/>
        <w:rPr>
          <w:sz w:val="22"/>
          <w:szCs w:val="22"/>
        </w:rPr>
      </w:pPr>
      <w:r w:rsidRPr="000D0852">
        <w:rPr>
          <w:sz w:val="22"/>
          <w:szCs w:val="22"/>
        </w:rPr>
        <w:t>realizovat bez zbytečného odkladu opatření k nápravě nedostatků, která byla objednateli uložena v souvislosti s výkonem kontrolních a/nebo auditních oprávnění poskytovatelem nebo jiným příslušným subjektem či orgánem, a to v požadovaném termínu, rozsahu a kvalitě.</w:t>
      </w:r>
    </w:p>
    <w:p w14:paraId="68434606" w14:textId="77777777" w:rsidR="00AD29E9" w:rsidRPr="000D0852" w:rsidRDefault="00AD29E9">
      <w:pPr>
        <w:pStyle w:val="Odstavecseseznamem2"/>
        <w:keepNext/>
        <w:keepLines/>
        <w:numPr>
          <w:ilvl w:val="1"/>
          <w:numId w:val="1"/>
        </w:numPr>
        <w:spacing w:after="0"/>
        <w:ind w:left="709" w:hanging="709"/>
        <w:jc w:val="both"/>
      </w:pPr>
      <w:r w:rsidRPr="000D0852">
        <w:t>Podmínky na umožnění veřejnosprávní kontroly se vztahují na zhotovitele i na jeho případné poddodavatele přiměřeně. Zhotovitel je povinen postupovat dle pokynů objednatele tak, aby nebyly porušeny podmínky a pravidla poskytnutí dotace, rozhodnutí o přidělení či ustanovení smlouvy o poskytnutí dotace a dalších navazujících dokumentů.</w:t>
      </w:r>
    </w:p>
    <w:p w14:paraId="77E24B76" w14:textId="77777777" w:rsidR="00AD29E9" w:rsidRPr="000D0852" w:rsidRDefault="00AD29E9">
      <w:pPr>
        <w:pStyle w:val="Odstavecseseznamem2"/>
        <w:keepNext/>
        <w:keepLines/>
        <w:numPr>
          <w:ilvl w:val="1"/>
          <w:numId w:val="1"/>
        </w:numPr>
        <w:spacing w:after="0"/>
        <w:ind w:left="709" w:hanging="709"/>
        <w:jc w:val="both"/>
      </w:pPr>
      <w:r w:rsidRPr="000D0852">
        <w:t>Zhotovitel je povinen alespoň do 10 let od finančního ukončení projektu</w:t>
      </w:r>
      <w:r w:rsidR="00994F25">
        <w:t xml:space="preserve"> </w:t>
      </w:r>
      <w:r w:rsidRPr="000D0852">
        <w:t>uchovávat veškerou dokumentaci související s realizací díla dle této smlouvy,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podmínky k provedení kontroly vztahující se k realizaci projektu a poskytnout jim při provádění kontroly součinnost; pokud je ale v českých právních předpisech stanovena lhůta dle věty první delší, je zhotovitel povinen plnit uvedenou povinnost po tuto delší dobu.</w:t>
      </w:r>
    </w:p>
    <w:p w14:paraId="3F75F4AA" w14:textId="77777777" w:rsidR="00AD29E9" w:rsidRPr="000D0852" w:rsidRDefault="00AD29E9">
      <w:pPr>
        <w:pStyle w:val="Odstavecseseznamem2"/>
        <w:keepNext/>
        <w:keepLines/>
        <w:numPr>
          <w:ilvl w:val="1"/>
          <w:numId w:val="1"/>
        </w:numPr>
        <w:spacing w:after="0"/>
        <w:ind w:left="709" w:hanging="709"/>
        <w:jc w:val="both"/>
      </w:pPr>
      <w:r w:rsidRPr="000D0852">
        <w:t>Zhotovitel zajistí, aby výše uvedené povinnosti vyplývající pro něj v souvislosti s poskytnutím dotace objednateli, byly přeneseny i na jeho poddodavatele přiměřeně, v opačném případě se zavazuje v plném rozsahu nahradit objednateli škodu, která mu bude způsobena tím, že poddodavatelé výše uvedené závazky nesplnili.</w:t>
      </w:r>
    </w:p>
    <w:p w14:paraId="2B37EEE8" w14:textId="77777777" w:rsidR="00AD29E9" w:rsidRPr="000D0852" w:rsidRDefault="00AD29E9">
      <w:pPr>
        <w:pStyle w:val="Odstavecseseznamem2"/>
        <w:keepNext/>
        <w:keepLines/>
        <w:numPr>
          <w:ilvl w:val="1"/>
          <w:numId w:val="1"/>
        </w:numPr>
        <w:spacing w:after="0"/>
        <w:ind w:left="709" w:hanging="709"/>
        <w:jc w:val="both"/>
      </w:pPr>
      <w:r w:rsidRPr="000D0852">
        <w:lastRenderedPageBreak/>
        <w:t>Zhotovitel se zavazuje realizovat bez zbytečného odkladu opatření k nápravě nedostatků, která byla objednateli uložena v souvislosti s výkonem kontrolních a/nebo auditních oprávnění poskytovatelem nebo jiným příslušným subjektem či orgánem, a to v požadovaném termínu, rozsahu a kvalitě.</w:t>
      </w:r>
    </w:p>
    <w:p w14:paraId="1BD50942" w14:textId="77777777" w:rsidR="00AD29E9" w:rsidRPr="000D0852" w:rsidRDefault="00AD29E9">
      <w:pPr>
        <w:pStyle w:val="Odstavecseseznamem2"/>
        <w:keepNext/>
        <w:keepLines/>
        <w:spacing w:after="0"/>
        <w:ind w:left="709"/>
        <w:jc w:val="both"/>
      </w:pPr>
    </w:p>
    <w:p w14:paraId="56D0EDAF" w14:textId="77777777" w:rsidR="00AD29E9" w:rsidRPr="000D0852" w:rsidRDefault="00AD29E9" w:rsidP="00234C51">
      <w:pPr>
        <w:pStyle w:val="Odstavecseseznamem1"/>
        <w:keepNext/>
        <w:keepLines/>
        <w:numPr>
          <w:ilvl w:val="0"/>
          <w:numId w:val="1"/>
        </w:numPr>
        <w:spacing w:after="0"/>
        <w:jc w:val="both"/>
        <w:rPr>
          <w:b/>
          <w:caps/>
          <w:sz w:val="22"/>
          <w:szCs w:val="22"/>
        </w:rPr>
      </w:pPr>
      <w:r w:rsidRPr="000D0852">
        <w:rPr>
          <w:b/>
          <w:caps/>
          <w:sz w:val="22"/>
          <w:szCs w:val="22"/>
        </w:rPr>
        <w:t>Kontaktní údaje, komunikace, doručování</w:t>
      </w:r>
    </w:p>
    <w:p w14:paraId="283B4212" w14:textId="77777777" w:rsidR="00AD29E9" w:rsidRPr="000D0852" w:rsidRDefault="00AD29E9" w:rsidP="00234C51">
      <w:pPr>
        <w:pStyle w:val="Odstavecseseznamem2"/>
        <w:keepNext/>
        <w:keepLines/>
        <w:numPr>
          <w:ilvl w:val="1"/>
          <w:numId w:val="1"/>
        </w:numPr>
        <w:spacing w:after="0"/>
        <w:ind w:left="709" w:hanging="709"/>
        <w:jc w:val="both"/>
        <w:rPr>
          <w:color w:val="000000"/>
        </w:rPr>
      </w:pPr>
      <w:r w:rsidRPr="000D0852">
        <w:t>Objednatel:</w:t>
      </w:r>
    </w:p>
    <w:p w14:paraId="04626ACF" w14:textId="77777777" w:rsidR="00AD29E9" w:rsidRPr="000D0852" w:rsidRDefault="00AD29E9">
      <w:pPr>
        <w:keepNext/>
        <w:keepLines/>
        <w:numPr>
          <w:ilvl w:val="0"/>
          <w:numId w:val="8"/>
        </w:numPr>
        <w:spacing w:after="0" w:line="276" w:lineRule="auto"/>
        <w:ind w:left="709" w:firstLine="0"/>
        <w:jc w:val="both"/>
        <w:rPr>
          <w:rFonts w:ascii="Times New Roman" w:hAnsi="Times New Roman"/>
        </w:rPr>
      </w:pPr>
      <w:r w:rsidRPr="000D0852">
        <w:rPr>
          <w:rFonts w:ascii="Times New Roman" w:hAnsi="Times New Roman"/>
        </w:rPr>
        <w:t xml:space="preserve">doručovací adresa: </w:t>
      </w:r>
      <w:r w:rsidR="000D7362">
        <w:rPr>
          <w:rFonts w:ascii="Times New Roman" w:hAnsi="Times New Roman"/>
          <w:color w:val="000000"/>
        </w:rPr>
        <w:t>Regionální muzeum v Kolíně, Karlovo náměstí 8, 280 02 Kolín</w:t>
      </w:r>
    </w:p>
    <w:p w14:paraId="4EA83880" w14:textId="77777777" w:rsidR="00AD29E9" w:rsidRPr="000D0852" w:rsidRDefault="00AD29E9">
      <w:pPr>
        <w:keepNext/>
        <w:keepLines/>
        <w:numPr>
          <w:ilvl w:val="0"/>
          <w:numId w:val="8"/>
        </w:numPr>
        <w:spacing w:after="0" w:line="276" w:lineRule="auto"/>
        <w:ind w:left="709" w:firstLine="0"/>
        <w:jc w:val="both"/>
        <w:rPr>
          <w:rFonts w:ascii="Times New Roman" w:hAnsi="Times New Roman"/>
        </w:rPr>
      </w:pPr>
      <w:r w:rsidRPr="000D0852">
        <w:rPr>
          <w:rFonts w:ascii="Times New Roman" w:hAnsi="Times New Roman"/>
        </w:rPr>
        <w:t>kontaktní osoby:</w:t>
      </w:r>
    </w:p>
    <w:p w14:paraId="268C7446" w14:textId="77777777" w:rsidR="00AD29E9" w:rsidRPr="000D0852" w:rsidRDefault="00AD29E9">
      <w:pPr>
        <w:pStyle w:val="Odstavecseseznamem1"/>
        <w:keepNext/>
        <w:keepLines/>
        <w:numPr>
          <w:ilvl w:val="0"/>
          <w:numId w:val="7"/>
        </w:numPr>
        <w:spacing w:after="0"/>
        <w:ind w:left="1418" w:firstLine="142"/>
        <w:jc w:val="both"/>
        <w:rPr>
          <w:sz w:val="22"/>
          <w:szCs w:val="22"/>
        </w:rPr>
      </w:pPr>
      <w:r w:rsidRPr="000D0852">
        <w:rPr>
          <w:color w:val="000000"/>
          <w:sz w:val="22"/>
          <w:szCs w:val="22"/>
        </w:rPr>
        <w:t>ve věcech smluvních</w:t>
      </w:r>
      <w:r w:rsidR="00E7422E">
        <w:rPr>
          <w:color w:val="000000"/>
          <w:sz w:val="22"/>
          <w:szCs w:val="22"/>
        </w:rPr>
        <w:t xml:space="preserve"> a odborných</w:t>
      </w:r>
      <w:r w:rsidRPr="000D0852">
        <w:rPr>
          <w:color w:val="000000"/>
          <w:sz w:val="22"/>
          <w:szCs w:val="22"/>
        </w:rPr>
        <w:t xml:space="preserve">: </w:t>
      </w:r>
      <w:r w:rsidR="00E7422E">
        <w:rPr>
          <w:color w:val="000000"/>
          <w:sz w:val="22"/>
          <w:szCs w:val="22"/>
        </w:rPr>
        <w:t>Mgr. Jindřich Záhorka</w:t>
      </w:r>
      <w:r w:rsidR="00373ABF">
        <w:rPr>
          <w:color w:val="000000"/>
          <w:sz w:val="22"/>
          <w:szCs w:val="22"/>
        </w:rPr>
        <w:t xml:space="preserve"> (</w:t>
      </w:r>
      <w:r w:rsidR="00E7422E">
        <w:rPr>
          <w:color w:val="000000"/>
          <w:sz w:val="22"/>
          <w:szCs w:val="22"/>
        </w:rPr>
        <w:t>zahorka@muzeumkolin.cz</w:t>
      </w:r>
      <w:r w:rsidR="00373ABF">
        <w:rPr>
          <w:color w:val="000000"/>
          <w:sz w:val="22"/>
          <w:szCs w:val="22"/>
        </w:rPr>
        <w:t xml:space="preserve">, </w:t>
      </w:r>
      <w:r w:rsidR="00E7422E">
        <w:rPr>
          <w:color w:val="000000"/>
          <w:sz w:val="22"/>
          <w:szCs w:val="22"/>
        </w:rPr>
        <w:t>601 390 350</w:t>
      </w:r>
      <w:r w:rsidR="00373ABF">
        <w:rPr>
          <w:color w:val="000000"/>
          <w:sz w:val="22"/>
          <w:szCs w:val="22"/>
        </w:rPr>
        <w:t xml:space="preserve">) </w:t>
      </w:r>
    </w:p>
    <w:p w14:paraId="755558E0" w14:textId="77777777" w:rsidR="00373ABF" w:rsidRPr="00373ABF" w:rsidRDefault="00373ABF" w:rsidP="00373ABF">
      <w:pPr>
        <w:pStyle w:val="Odstavecseseznamem1"/>
        <w:keepNext/>
        <w:keepLines/>
        <w:spacing w:after="0"/>
        <w:ind w:left="2136"/>
        <w:jc w:val="both"/>
        <w:rPr>
          <w:color w:val="000000"/>
          <w:sz w:val="22"/>
          <w:szCs w:val="22"/>
        </w:rPr>
      </w:pPr>
    </w:p>
    <w:p w14:paraId="663F7319" w14:textId="77777777" w:rsidR="00AD29E9" w:rsidRPr="0076498A" w:rsidRDefault="00AD29E9" w:rsidP="000D7362">
      <w:pPr>
        <w:pStyle w:val="Odstavecseseznamem1"/>
        <w:keepNext/>
        <w:keepLines/>
        <w:spacing w:after="0"/>
        <w:jc w:val="both"/>
        <w:rPr>
          <w:color w:val="000000"/>
          <w:sz w:val="24"/>
          <w:szCs w:val="22"/>
        </w:rPr>
      </w:pPr>
      <w:r w:rsidRPr="0076498A">
        <w:rPr>
          <w:sz w:val="22"/>
        </w:rPr>
        <w:t>Zhotovitel</w:t>
      </w:r>
      <w:r w:rsidRPr="0076498A">
        <w:rPr>
          <w:color w:val="000000"/>
          <w:sz w:val="22"/>
        </w:rPr>
        <w:t>:</w:t>
      </w:r>
    </w:p>
    <w:p w14:paraId="2B2F6B50" w14:textId="2A1C8D08" w:rsidR="004511CC" w:rsidRPr="0076498A" w:rsidRDefault="00AD29E9" w:rsidP="004511CC">
      <w:pPr>
        <w:keepNext/>
        <w:keepLines/>
        <w:numPr>
          <w:ilvl w:val="0"/>
          <w:numId w:val="9"/>
        </w:numPr>
        <w:spacing w:after="0" w:line="276" w:lineRule="auto"/>
        <w:ind w:hanging="579"/>
        <w:jc w:val="both"/>
        <w:rPr>
          <w:rFonts w:ascii="Times New Roman" w:hAnsi="Times New Roman"/>
          <w:color w:val="000000"/>
        </w:rPr>
      </w:pPr>
      <w:r w:rsidRPr="0076498A">
        <w:rPr>
          <w:rFonts w:ascii="Times New Roman" w:hAnsi="Times New Roman"/>
        </w:rPr>
        <w:t xml:space="preserve">doručovací adresa: </w:t>
      </w:r>
      <w:r w:rsidR="00C41ADD" w:rsidRPr="0076498A">
        <w:rPr>
          <w:rFonts w:ascii="Times New Roman" w:hAnsi="Times New Roman"/>
        </w:rPr>
        <w:t>Radlická 3301/68, 150 00 Praha 5</w:t>
      </w:r>
    </w:p>
    <w:p w14:paraId="55349EBF" w14:textId="77777777" w:rsidR="00AD29E9" w:rsidRPr="0076498A" w:rsidRDefault="00AD29E9" w:rsidP="004511CC">
      <w:pPr>
        <w:keepNext/>
        <w:keepLines/>
        <w:numPr>
          <w:ilvl w:val="0"/>
          <w:numId w:val="9"/>
        </w:numPr>
        <w:spacing w:after="0" w:line="276" w:lineRule="auto"/>
        <w:ind w:hanging="579"/>
        <w:jc w:val="both"/>
        <w:rPr>
          <w:rFonts w:ascii="Times New Roman" w:hAnsi="Times New Roman"/>
          <w:color w:val="000000"/>
        </w:rPr>
      </w:pPr>
      <w:r w:rsidRPr="0076498A">
        <w:rPr>
          <w:rFonts w:ascii="Times New Roman" w:hAnsi="Times New Roman"/>
        </w:rPr>
        <w:t xml:space="preserve">kontaktní osoby: </w:t>
      </w:r>
    </w:p>
    <w:p w14:paraId="5EBAF88D" w14:textId="2B40387C" w:rsidR="004511CC" w:rsidRPr="0076498A" w:rsidRDefault="00AD29E9" w:rsidP="004511CC">
      <w:pPr>
        <w:pStyle w:val="Odstavecseseznamem1"/>
        <w:keepNext/>
        <w:keepLines/>
        <w:numPr>
          <w:ilvl w:val="0"/>
          <w:numId w:val="7"/>
        </w:numPr>
        <w:spacing w:after="0"/>
        <w:ind w:left="1418" w:firstLine="142"/>
        <w:jc w:val="both"/>
        <w:rPr>
          <w:color w:val="000000"/>
          <w:sz w:val="22"/>
          <w:szCs w:val="22"/>
        </w:rPr>
      </w:pPr>
      <w:r w:rsidRPr="0076498A">
        <w:rPr>
          <w:color w:val="000000"/>
          <w:sz w:val="22"/>
          <w:szCs w:val="22"/>
        </w:rPr>
        <w:t xml:space="preserve">ve věcech smluvních: </w:t>
      </w:r>
      <w:r w:rsidR="00C41ADD" w:rsidRPr="0076498A">
        <w:rPr>
          <w:color w:val="000000"/>
          <w:sz w:val="22"/>
          <w:szCs w:val="22"/>
        </w:rPr>
        <w:t>Martin Svoboda (</w:t>
      </w:r>
      <w:hyperlink r:id="rId9" w:history="1">
        <w:r w:rsidR="00C41ADD" w:rsidRPr="0076498A">
          <w:rPr>
            <w:rStyle w:val="Hypertextovodkaz"/>
            <w:sz w:val="22"/>
            <w:szCs w:val="22"/>
          </w:rPr>
          <w:t>martin.svoboda@colosseum.eu</w:t>
        </w:r>
      </w:hyperlink>
      <w:r w:rsidR="00C41ADD" w:rsidRPr="0076498A">
        <w:rPr>
          <w:color w:val="000000"/>
          <w:sz w:val="22"/>
          <w:szCs w:val="22"/>
        </w:rPr>
        <w:t>, 724 141 800)</w:t>
      </w:r>
    </w:p>
    <w:p w14:paraId="45DE1A08" w14:textId="0A77E714" w:rsidR="00AD29E9" w:rsidRPr="0076498A" w:rsidRDefault="00AD29E9" w:rsidP="004511CC">
      <w:pPr>
        <w:pStyle w:val="Odstavecseseznamem1"/>
        <w:keepNext/>
        <w:keepLines/>
        <w:numPr>
          <w:ilvl w:val="0"/>
          <w:numId w:val="7"/>
        </w:numPr>
        <w:spacing w:after="0"/>
        <w:ind w:left="1418" w:firstLine="142"/>
        <w:jc w:val="both"/>
        <w:rPr>
          <w:color w:val="000000"/>
          <w:sz w:val="22"/>
          <w:szCs w:val="22"/>
        </w:rPr>
      </w:pPr>
      <w:r w:rsidRPr="0076498A">
        <w:rPr>
          <w:color w:val="000000"/>
          <w:sz w:val="22"/>
          <w:szCs w:val="22"/>
        </w:rPr>
        <w:t xml:space="preserve">ve věcech technických: </w:t>
      </w:r>
      <w:r w:rsidR="00C41ADD" w:rsidRPr="0076498A">
        <w:rPr>
          <w:color w:val="000000"/>
          <w:sz w:val="22"/>
          <w:szCs w:val="22"/>
        </w:rPr>
        <w:t>Patrik Ježek (</w:t>
      </w:r>
      <w:hyperlink r:id="rId10" w:history="1">
        <w:r w:rsidR="00C41ADD" w:rsidRPr="0076498A">
          <w:rPr>
            <w:rStyle w:val="Hypertextovodkaz"/>
            <w:sz w:val="22"/>
            <w:szCs w:val="22"/>
          </w:rPr>
          <w:t>patrik.jezek@colosseum.eu</w:t>
        </w:r>
      </w:hyperlink>
      <w:r w:rsidR="00C41ADD" w:rsidRPr="0076498A">
        <w:rPr>
          <w:color w:val="000000"/>
          <w:sz w:val="22"/>
          <w:szCs w:val="22"/>
        </w:rPr>
        <w:t>, 777 469 899)</w:t>
      </w:r>
    </w:p>
    <w:p w14:paraId="74997274" w14:textId="77777777" w:rsidR="00AD29E9" w:rsidRPr="0076498A" w:rsidRDefault="00AD29E9">
      <w:pPr>
        <w:keepNext/>
        <w:keepLines/>
        <w:numPr>
          <w:ilvl w:val="0"/>
          <w:numId w:val="9"/>
        </w:numPr>
        <w:spacing w:after="0" w:line="276" w:lineRule="auto"/>
        <w:ind w:hanging="579"/>
        <w:jc w:val="both"/>
        <w:rPr>
          <w:rFonts w:ascii="Times New Roman" w:hAnsi="Times New Roman"/>
        </w:rPr>
      </w:pPr>
      <w:r w:rsidRPr="0076498A">
        <w:rPr>
          <w:rFonts w:ascii="Times New Roman" w:hAnsi="Times New Roman"/>
        </w:rPr>
        <w:t>V záruční době oznámení o vadách zaslat na:</w:t>
      </w:r>
    </w:p>
    <w:p w14:paraId="3DC8CC45" w14:textId="1EFD5286" w:rsidR="00AD29E9" w:rsidRPr="0076498A" w:rsidRDefault="004511CC">
      <w:pPr>
        <w:pStyle w:val="Odstavecseseznamem1"/>
        <w:keepNext/>
        <w:keepLines/>
        <w:numPr>
          <w:ilvl w:val="0"/>
          <w:numId w:val="7"/>
        </w:numPr>
        <w:spacing w:after="0"/>
        <w:ind w:left="1418" w:firstLine="142"/>
        <w:jc w:val="both"/>
        <w:rPr>
          <w:sz w:val="22"/>
          <w:szCs w:val="22"/>
        </w:rPr>
      </w:pPr>
      <w:r w:rsidRPr="0076498A">
        <w:rPr>
          <w:color w:val="000000"/>
          <w:sz w:val="22"/>
          <w:szCs w:val="22"/>
        </w:rPr>
        <w:t xml:space="preserve">adresa: </w:t>
      </w:r>
      <w:r w:rsidR="00C41ADD" w:rsidRPr="0076498A">
        <w:t>Radlická 3301/68, 150 00 Praha 5</w:t>
      </w:r>
    </w:p>
    <w:p w14:paraId="5B513DEB" w14:textId="1C8F2354" w:rsidR="00AD29E9" w:rsidRPr="0076498A" w:rsidRDefault="004511CC">
      <w:pPr>
        <w:pStyle w:val="Odstavecseseznamem1"/>
        <w:keepNext/>
        <w:keepLines/>
        <w:numPr>
          <w:ilvl w:val="0"/>
          <w:numId w:val="7"/>
        </w:numPr>
        <w:spacing w:after="0"/>
        <w:ind w:left="1418" w:firstLine="142"/>
        <w:jc w:val="both"/>
        <w:rPr>
          <w:sz w:val="22"/>
          <w:szCs w:val="22"/>
        </w:rPr>
      </w:pPr>
      <w:r w:rsidRPr="0076498A">
        <w:rPr>
          <w:sz w:val="22"/>
          <w:szCs w:val="22"/>
        </w:rPr>
        <w:t>email:</w:t>
      </w:r>
      <w:r w:rsidR="00967885" w:rsidRPr="0076498A">
        <w:rPr>
          <w:sz w:val="22"/>
          <w:szCs w:val="22"/>
        </w:rPr>
        <w:t xml:space="preserve"> </w:t>
      </w:r>
      <w:r w:rsidR="00C41ADD" w:rsidRPr="0076498A">
        <w:rPr>
          <w:sz w:val="22"/>
          <w:szCs w:val="22"/>
        </w:rPr>
        <w:t>podpora@colosseum.eu</w:t>
      </w:r>
    </w:p>
    <w:p w14:paraId="56C14BD1" w14:textId="77777777" w:rsidR="00AD29E9" w:rsidRPr="000D0852" w:rsidRDefault="00AD29E9" w:rsidP="00234C51">
      <w:pPr>
        <w:pStyle w:val="Odstavecseseznamem2"/>
        <w:keepNext/>
        <w:keepLines/>
        <w:numPr>
          <w:ilvl w:val="1"/>
          <w:numId w:val="1"/>
        </w:numPr>
        <w:spacing w:after="0"/>
        <w:ind w:left="709" w:hanging="709"/>
        <w:jc w:val="both"/>
      </w:pPr>
      <w:r w:rsidRPr="000D0852">
        <w:t>Oba účastníci této smlouvy se zavazují v případě změny shora uvedených údajů bez zbytečného odkladu o této skutečnosti písemně informovat druhou smluvní stranu, jinak odpovídají za škodu způsobenou porušením této povinnosti.</w:t>
      </w:r>
    </w:p>
    <w:p w14:paraId="50867CE6" w14:textId="77777777" w:rsidR="00AD29E9" w:rsidRPr="000D0852" w:rsidRDefault="00AD29E9" w:rsidP="00234C51">
      <w:pPr>
        <w:pStyle w:val="Odstavecseseznamem2"/>
        <w:keepNext/>
        <w:keepLines/>
        <w:numPr>
          <w:ilvl w:val="1"/>
          <w:numId w:val="1"/>
        </w:numPr>
        <w:spacing w:after="0"/>
        <w:ind w:left="709" w:hanging="709"/>
        <w:jc w:val="both"/>
      </w:pPr>
      <w:r w:rsidRPr="000D0852">
        <w:t>Veškerá oznámení, která musí nebo mohou být podána podle či v souvislosti s touto smlouvou, musí být učiněna písemně a mohou být doručena osobně (o osobním převzetí sepíší smluvní strany protokol), e-mailem na adresu uvedenou v tomto článku, místně či mezinárodně známou kurýrní službou nebo doporučenou poštou.</w:t>
      </w:r>
    </w:p>
    <w:p w14:paraId="52725394" w14:textId="77777777" w:rsidR="00AD29E9" w:rsidRPr="000D0852" w:rsidRDefault="00AD29E9">
      <w:pPr>
        <w:pStyle w:val="Odstavecseseznamem1"/>
        <w:keepNext/>
        <w:keepLines/>
        <w:spacing w:after="0"/>
        <w:jc w:val="both"/>
        <w:rPr>
          <w:sz w:val="22"/>
          <w:szCs w:val="22"/>
        </w:rPr>
      </w:pPr>
    </w:p>
    <w:p w14:paraId="06FD2E4F" w14:textId="77777777" w:rsidR="00AD29E9" w:rsidRPr="000D0852" w:rsidRDefault="00AD29E9">
      <w:pPr>
        <w:pStyle w:val="Odstavecseseznamem1"/>
        <w:keepNext/>
        <w:keepLines/>
        <w:numPr>
          <w:ilvl w:val="0"/>
          <w:numId w:val="1"/>
        </w:numPr>
        <w:tabs>
          <w:tab w:val="left" w:pos="0"/>
        </w:tabs>
        <w:spacing w:after="0"/>
        <w:ind w:left="0" w:firstLine="0"/>
        <w:jc w:val="both"/>
        <w:rPr>
          <w:sz w:val="22"/>
          <w:szCs w:val="22"/>
        </w:rPr>
      </w:pPr>
      <w:r w:rsidRPr="000D0852">
        <w:rPr>
          <w:b/>
          <w:caps/>
          <w:sz w:val="22"/>
          <w:szCs w:val="22"/>
        </w:rPr>
        <w:t>závěrečná ustanovení</w:t>
      </w:r>
    </w:p>
    <w:p w14:paraId="39E64280" w14:textId="77777777" w:rsidR="00AD29E9" w:rsidRPr="000D0852" w:rsidRDefault="00AD29E9" w:rsidP="00234C51">
      <w:pPr>
        <w:pStyle w:val="Odstavecseseznamem2"/>
        <w:keepNext/>
        <w:keepLines/>
        <w:numPr>
          <w:ilvl w:val="1"/>
          <w:numId w:val="1"/>
        </w:numPr>
        <w:spacing w:after="0"/>
        <w:ind w:left="709" w:hanging="709"/>
        <w:jc w:val="both"/>
      </w:pPr>
      <w:r w:rsidRPr="000D0852">
        <w:t>Tato smlouva se řídí právním řádem České republiky. Vztahy mezi stranami se řídí občanským zákoníkem, pokud smlouva nebo zákon nestanoví jinak.</w:t>
      </w:r>
    </w:p>
    <w:p w14:paraId="5191EC02" w14:textId="77777777" w:rsidR="00AD29E9" w:rsidRPr="000D0852" w:rsidRDefault="00AD29E9" w:rsidP="00234C51">
      <w:pPr>
        <w:pStyle w:val="Odstavecseseznamem2"/>
        <w:keepNext/>
        <w:keepLines/>
        <w:numPr>
          <w:ilvl w:val="1"/>
          <w:numId w:val="1"/>
        </w:numPr>
        <w:spacing w:after="0"/>
        <w:ind w:left="709" w:hanging="709"/>
        <w:jc w:val="both"/>
      </w:pPr>
      <w:r w:rsidRPr="000D0852">
        <w:t>Zhotovitel není oprávněn postoupit tuto smlouvu nebo její část ani převést jakoukoliv svou pohledávku vyplývající z této smlouvy nebo její část na třetí osoby bez předchozího písemného souhlasu objednatele. Zhotovitel souhlasí s tím, že jakékoli své pohledávky vůči objednateli z této smlouvy nemůže započíst jednostranným úkonem. Objednatel je oprávněn jednostranně započíst jakoukoliv svou pohledávku za zhotovitelem, splatnou i nesplatnou, oproti jakékoliv pohledávce zhotovitele za objednatelem, s čímž zhotovitel podpisem této smlouvy předem vyslovuje svůj souhlas.</w:t>
      </w:r>
    </w:p>
    <w:p w14:paraId="6617FBD0" w14:textId="77777777" w:rsidR="00AD29E9" w:rsidRPr="000D0852" w:rsidRDefault="00AD29E9" w:rsidP="00234C51">
      <w:pPr>
        <w:pStyle w:val="Odstavecseseznamem2"/>
        <w:keepNext/>
        <w:keepLines/>
        <w:numPr>
          <w:ilvl w:val="1"/>
          <w:numId w:val="1"/>
        </w:numPr>
        <w:spacing w:after="0"/>
        <w:ind w:left="709" w:hanging="709"/>
        <w:jc w:val="both"/>
      </w:pPr>
      <w:r w:rsidRPr="000D0852">
        <w:t>Tato smlouva může být změněna nebo doplněna výlučně dohodou objednatele a zhotovitele formou písemných číslovaných dodatků k této smlouvě podepsaných statutárními zástupci (či oprávněnými zástupci) smluvních stran. Tím není dotčeno právo objednatele na úpravu rozsahu předmětu díla. Jakákoliv jiná změna smlouvy je neplatná, přičemž této neplatnosti se může dovolat kterákoliv ze smluvních stran. Ustanovení § 582 odst. 2 občanského zákoníku se nepoužije.</w:t>
      </w:r>
    </w:p>
    <w:p w14:paraId="41245AC4" w14:textId="77777777" w:rsidR="00AD29E9" w:rsidRPr="000D0852" w:rsidRDefault="00AD29E9" w:rsidP="00234C51">
      <w:pPr>
        <w:pStyle w:val="Odstavecseseznamem2"/>
        <w:keepNext/>
        <w:keepLines/>
        <w:numPr>
          <w:ilvl w:val="1"/>
          <w:numId w:val="1"/>
        </w:numPr>
        <w:spacing w:after="0"/>
        <w:ind w:left="709" w:hanging="709"/>
        <w:jc w:val="both"/>
      </w:pPr>
      <w:r w:rsidRPr="000D0852">
        <w:lastRenderedPageBreak/>
        <w:t>Bude-li jakékoliv ustanovení této smlouvy shledáno neplatným, neúčinným nebo neúplným, nebude tím dotčena platnost nebo účinnost ostatních ustanovení smlouvy. Smluvní strany písemnou dohodou nahradí toto ustanovení takovou úpravou smluvního vztahu, která se nejvíce blíží účelu smlouvy a jejímu záměru.</w:t>
      </w:r>
    </w:p>
    <w:p w14:paraId="2ABAE2E0" w14:textId="77777777" w:rsidR="00AD29E9" w:rsidRPr="000D0852" w:rsidRDefault="00AD29E9" w:rsidP="00234C51">
      <w:pPr>
        <w:pStyle w:val="Odstavecseseznamem2"/>
        <w:keepNext/>
        <w:keepLines/>
        <w:numPr>
          <w:ilvl w:val="1"/>
          <w:numId w:val="1"/>
        </w:numPr>
        <w:spacing w:after="0"/>
        <w:ind w:left="709" w:hanging="709"/>
        <w:jc w:val="both"/>
      </w:pPr>
      <w:r w:rsidRPr="000D0852">
        <w:t xml:space="preserve">Změní-li se po uzavření smlouvy okolnosti do té míry, že se plnění stane pro zhotovitele obtížnější nebo že nastane hrubý nepoměr v právech a povinnostech stran, nemění to nic na povinnosti zhotovitele splnit své povinnosti vyplývající z této smlouvy; ustanovení § 1765 odst. 1 a 1766 občanského zákoníku se neuplatní a zhotovitel na sebe ve smyslu § 1765 odst. 2 občanského zákoníku přebírá nebezpečí změny okolností. </w:t>
      </w:r>
    </w:p>
    <w:p w14:paraId="5E9E84C3" w14:textId="77777777" w:rsidR="00AD29E9" w:rsidRPr="000D0852" w:rsidRDefault="00AD29E9" w:rsidP="00234C51">
      <w:pPr>
        <w:pStyle w:val="Odstavecseseznamem2"/>
        <w:keepNext/>
        <w:keepLines/>
        <w:numPr>
          <w:ilvl w:val="1"/>
          <w:numId w:val="1"/>
        </w:numPr>
        <w:spacing w:after="0"/>
        <w:ind w:left="709" w:hanging="709"/>
        <w:jc w:val="both"/>
      </w:pPr>
      <w:r w:rsidRPr="000D0852">
        <w:t>Žádná ze smluvních stran není oprávněna vtělit jakékoliv právo, plynoucí jí ze smlouvy či jejího porušení, do podoby cenného papíru.</w:t>
      </w:r>
    </w:p>
    <w:p w14:paraId="0258216F" w14:textId="77777777" w:rsidR="00AD29E9" w:rsidRPr="000D0852" w:rsidRDefault="00AD29E9" w:rsidP="00234C51">
      <w:pPr>
        <w:pStyle w:val="Odstavecseseznamem2"/>
        <w:keepNext/>
        <w:keepLines/>
        <w:numPr>
          <w:ilvl w:val="1"/>
          <w:numId w:val="1"/>
        </w:numPr>
        <w:spacing w:after="0"/>
        <w:ind w:left="709" w:hanging="709"/>
        <w:jc w:val="both"/>
      </w:pPr>
      <w:r w:rsidRPr="000D0852">
        <w:t>Jakýkoliv spor vzniklý z této smlouvy nebo v souvislosti s ní bude spadat do soudní pravomoci českého soudu místně příslušného dle sídla objednatele.</w:t>
      </w:r>
    </w:p>
    <w:p w14:paraId="0A0744B8" w14:textId="77777777" w:rsidR="00AD29E9" w:rsidRPr="000D0852" w:rsidRDefault="00AD29E9" w:rsidP="00234C51">
      <w:pPr>
        <w:pStyle w:val="Odstavecseseznamem2"/>
        <w:keepNext/>
        <w:keepLines/>
        <w:numPr>
          <w:ilvl w:val="1"/>
          <w:numId w:val="1"/>
        </w:numPr>
        <w:spacing w:after="0"/>
        <w:ind w:left="709" w:hanging="709"/>
        <w:jc w:val="both"/>
      </w:pPr>
      <w:r w:rsidRPr="000D0852">
        <w:t xml:space="preserve">Tato smlouva nabývá účinnosti dnem jejího uveřejnění prostřednictvím registru smluv ve smyslu </w:t>
      </w:r>
      <w:proofErr w:type="spellStart"/>
      <w:r w:rsidRPr="000D0852">
        <w:t>ust</w:t>
      </w:r>
      <w:proofErr w:type="spellEnd"/>
      <w:r w:rsidRPr="000D0852">
        <w:t>. § 6 odst. 1 zákona č. 340/2015 Sb., o zvláštních podmínkách účinnosti některých smluv, uveřejňování těchto smluv a o registru smluv (zákon o registru smluv), v platném znění. Zveřejnění smlouvy v Registru smluv provede objednatel bezprostředně po uzavření smlouvy, nejpozději však do třiceti (30) dnů od uzavření smlouvy.</w:t>
      </w:r>
    </w:p>
    <w:p w14:paraId="53E3EC76" w14:textId="77777777" w:rsidR="00AD29E9" w:rsidRPr="000D0852" w:rsidRDefault="00AD29E9" w:rsidP="00234C51">
      <w:pPr>
        <w:pStyle w:val="Odstavecseseznamem2"/>
        <w:keepNext/>
        <w:keepLines/>
        <w:numPr>
          <w:ilvl w:val="1"/>
          <w:numId w:val="1"/>
        </w:numPr>
        <w:spacing w:after="0"/>
        <w:ind w:left="709" w:hanging="709"/>
        <w:jc w:val="both"/>
      </w:pPr>
      <w:r w:rsidRPr="000D0852">
        <w:t>V souvislosti s uzavřením této smlouvy objednatel a zhotovitel souhlasí a berou na vědomí, že při plnění práv a povinností dle této smlouvy dochází či může docházet ke zpracování osobních údajů zaměstnanců objednatele a zhotovitel či jiných fyzických osob, jejichž osobní údaje byly smluvními stranami sděleny v souvislosti s plněním smlouvy, ve smyslu Nařízení Evropského parlamentu a Rady (EU) 2016/679, obecné nařízení o ochraně osobních údajů (dále jen „</w:t>
      </w:r>
      <w:r w:rsidRPr="000D0852">
        <w:rPr>
          <w:b/>
        </w:rPr>
        <w:t>nařízení</w:t>
      </w:r>
      <w:r w:rsidRPr="000D0852">
        <w:t>“), a ostatních obecně závazných právních předpisů. Osobní údaje jsou zpracovávány pouze za účelem plnění práv a povinností dle této smlouvy a po dobu nezbytně nutnou pro plnění těchto práv a povinností, včetně vymáhání případných nároků ze smlouvy, jakož i ke splnění povinností objednatele, které mu plynou ze zvláštních právních předpisů, zejména ze zákona o veřejných zakázkách, a v souvislo</w:t>
      </w:r>
      <w:r w:rsidR="00B85098">
        <w:t xml:space="preserve">sti s poskytnutím dotace </w:t>
      </w:r>
      <w:r w:rsidRPr="000D0852">
        <w:t>pro financování ceny díla. Smluvní strany se zavazují informovat své zaměstnance či jiné fyzické osoby, jejichž osobní údaje byly předány druhé smluvní straně v souvislosti s plněním smlouvy, o tomto předání a poskytnout jim informace v souladu s čl. 13 nařízení.</w:t>
      </w:r>
    </w:p>
    <w:p w14:paraId="69F33C61" w14:textId="77777777" w:rsidR="00AD29E9" w:rsidRPr="000D0852" w:rsidRDefault="00CD51F8" w:rsidP="00234C51">
      <w:pPr>
        <w:pStyle w:val="Odstavecseseznamem2"/>
        <w:keepNext/>
        <w:keepLines/>
        <w:numPr>
          <w:ilvl w:val="1"/>
          <w:numId w:val="1"/>
        </w:numPr>
        <w:spacing w:after="0"/>
        <w:ind w:left="709" w:hanging="709"/>
        <w:jc w:val="both"/>
      </w:pPr>
      <w:r>
        <w:t>Smlouva je vyhotovena ve dvou vyhotoveních, z nichž každá strana obdrží jedno vyhotovení.</w:t>
      </w:r>
    </w:p>
    <w:p w14:paraId="336037C5" w14:textId="77777777" w:rsidR="00AD29E9" w:rsidRPr="000D0852" w:rsidRDefault="00AD29E9" w:rsidP="00234C51">
      <w:pPr>
        <w:pStyle w:val="Odstavecseseznamem2"/>
        <w:keepNext/>
        <w:keepLines/>
        <w:numPr>
          <w:ilvl w:val="1"/>
          <w:numId w:val="1"/>
        </w:numPr>
        <w:spacing w:after="0"/>
        <w:ind w:left="709" w:hanging="709"/>
        <w:jc w:val="both"/>
      </w:pPr>
      <w:r w:rsidRPr="000D0852">
        <w:t>Všechny spory a problémy vzniklé v souvislosti s touto smlouvou budou smluvní strany řešit především vzájemnou dohodou.</w:t>
      </w:r>
    </w:p>
    <w:p w14:paraId="0D4854F0" w14:textId="77777777" w:rsidR="00CA67E6" w:rsidRDefault="00AD29E9" w:rsidP="00CA67E6">
      <w:pPr>
        <w:pStyle w:val="Odstavecseseznamem2"/>
        <w:keepNext/>
        <w:keepLines/>
        <w:numPr>
          <w:ilvl w:val="1"/>
          <w:numId w:val="1"/>
        </w:numPr>
        <w:spacing w:after="0"/>
        <w:ind w:left="709" w:hanging="709"/>
        <w:jc w:val="both"/>
      </w:pPr>
      <w:r w:rsidRPr="000D0852">
        <w:t>Nedílnou součástí této smlouvy jsou dále následující přílohy:</w:t>
      </w:r>
    </w:p>
    <w:p w14:paraId="2AEF42E5" w14:textId="77777777" w:rsidR="00CA67E6" w:rsidRPr="00CA67E6" w:rsidRDefault="00CA67E6" w:rsidP="00CA67E6">
      <w:pPr>
        <w:pStyle w:val="Odstavecseseznamem2"/>
        <w:keepNext/>
        <w:keepLines/>
        <w:spacing w:after="0"/>
        <w:ind w:left="709"/>
        <w:jc w:val="both"/>
      </w:pPr>
    </w:p>
    <w:p w14:paraId="37E61E83" w14:textId="77777777" w:rsidR="00D04C07" w:rsidRDefault="00AD29E9" w:rsidP="00CA67E6">
      <w:pPr>
        <w:pStyle w:val="Odstavecseseznamem1"/>
        <w:keepLines/>
        <w:spacing w:after="0"/>
        <w:ind w:left="2124" w:hanging="1404"/>
        <w:jc w:val="both"/>
        <w:rPr>
          <w:i/>
          <w:sz w:val="22"/>
          <w:szCs w:val="22"/>
        </w:rPr>
      </w:pPr>
      <w:r w:rsidRPr="000D0852">
        <w:rPr>
          <w:b/>
          <w:sz w:val="22"/>
          <w:szCs w:val="22"/>
        </w:rPr>
        <w:t>Příloha č. 1</w:t>
      </w:r>
      <w:r w:rsidRPr="000D0852">
        <w:rPr>
          <w:sz w:val="22"/>
          <w:szCs w:val="22"/>
        </w:rPr>
        <w:t>:</w:t>
      </w:r>
      <w:r w:rsidRPr="000D0852">
        <w:rPr>
          <w:sz w:val="22"/>
          <w:szCs w:val="22"/>
        </w:rPr>
        <w:tab/>
      </w:r>
      <w:r w:rsidR="00E7422E">
        <w:rPr>
          <w:i/>
          <w:sz w:val="22"/>
          <w:szCs w:val="22"/>
        </w:rPr>
        <w:t xml:space="preserve">Cenová nabídka </w:t>
      </w:r>
      <w:r w:rsidR="000D7362">
        <w:rPr>
          <w:i/>
          <w:sz w:val="22"/>
          <w:szCs w:val="22"/>
        </w:rPr>
        <w:t xml:space="preserve"> </w:t>
      </w:r>
    </w:p>
    <w:p w14:paraId="122D60D5" w14:textId="77777777" w:rsidR="00CA67E6" w:rsidRPr="00CA67E6" w:rsidRDefault="00CA67E6" w:rsidP="00CA67E6">
      <w:pPr>
        <w:pStyle w:val="Odstavecseseznamem1"/>
        <w:keepLines/>
        <w:spacing w:after="0"/>
        <w:ind w:left="2124" w:hanging="1404"/>
        <w:jc w:val="both"/>
        <w:rPr>
          <w:i/>
          <w:sz w:val="22"/>
          <w:szCs w:val="22"/>
        </w:rPr>
      </w:pPr>
    </w:p>
    <w:tbl>
      <w:tblPr>
        <w:tblW w:w="9062" w:type="dxa"/>
        <w:jc w:val="center"/>
        <w:tblLook w:val="00A0" w:firstRow="1" w:lastRow="0" w:firstColumn="1" w:lastColumn="0" w:noHBand="0" w:noVBand="0"/>
      </w:tblPr>
      <w:tblGrid>
        <w:gridCol w:w="4532"/>
        <w:gridCol w:w="4530"/>
      </w:tblGrid>
      <w:tr w:rsidR="00AD29E9" w:rsidRPr="000D0852" w14:paraId="20A3CE3C" w14:textId="77777777">
        <w:trPr>
          <w:jc w:val="center"/>
        </w:trPr>
        <w:tc>
          <w:tcPr>
            <w:tcW w:w="4531" w:type="dxa"/>
          </w:tcPr>
          <w:p w14:paraId="71E88BAA" w14:textId="77777777" w:rsidR="00AD29E9" w:rsidRPr="00967885" w:rsidRDefault="00AD29E9" w:rsidP="000D7362">
            <w:pPr>
              <w:pStyle w:val="Odstavecseseznamem1"/>
              <w:keepNext/>
              <w:keepLines/>
              <w:spacing w:after="0"/>
              <w:ind w:left="0"/>
              <w:rPr>
                <w:sz w:val="22"/>
                <w:szCs w:val="22"/>
                <w:lang w:eastAsia="en-US"/>
              </w:rPr>
            </w:pPr>
            <w:r w:rsidRPr="00967885">
              <w:rPr>
                <w:sz w:val="22"/>
                <w:szCs w:val="22"/>
                <w:lang w:eastAsia="en-US"/>
              </w:rPr>
              <w:t>V</w:t>
            </w:r>
            <w:r w:rsidR="000D7362" w:rsidRPr="00967885">
              <w:rPr>
                <w:sz w:val="22"/>
                <w:szCs w:val="22"/>
                <w:lang w:eastAsia="en-US"/>
              </w:rPr>
              <w:t> Kolíně</w:t>
            </w:r>
            <w:r w:rsidRPr="00967885">
              <w:rPr>
                <w:sz w:val="22"/>
                <w:szCs w:val="22"/>
                <w:lang w:eastAsia="en-US"/>
              </w:rPr>
              <w:t xml:space="preserve"> dne .......................</w:t>
            </w:r>
          </w:p>
          <w:p w14:paraId="0142F31F" w14:textId="77777777" w:rsidR="00D04C07" w:rsidRPr="00967885" w:rsidRDefault="00D04C07" w:rsidP="00CA67E6">
            <w:pPr>
              <w:pStyle w:val="Odstavecseseznamem1"/>
              <w:keepNext/>
              <w:keepLines/>
              <w:spacing w:after="0"/>
              <w:ind w:left="0"/>
              <w:rPr>
                <w:sz w:val="22"/>
                <w:szCs w:val="22"/>
                <w:lang w:eastAsia="en-US"/>
              </w:rPr>
            </w:pPr>
          </w:p>
          <w:p w14:paraId="00759135" w14:textId="77777777" w:rsidR="00AD29E9" w:rsidRPr="00967885" w:rsidRDefault="00AD29E9" w:rsidP="00CA67E6">
            <w:pPr>
              <w:pStyle w:val="Odstavecseseznamem1"/>
              <w:keepNext/>
              <w:keepLines/>
              <w:spacing w:after="0"/>
              <w:ind w:left="0"/>
              <w:rPr>
                <w:sz w:val="22"/>
                <w:szCs w:val="22"/>
                <w:lang w:eastAsia="en-US"/>
              </w:rPr>
            </w:pPr>
          </w:p>
          <w:p w14:paraId="3950406C" w14:textId="77777777" w:rsidR="00CA67E6" w:rsidRPr="00967885" w:rsidRDefault="00CA67E6" w:rsidP="00CA67E6">
            <w:pPr>
              <w:pStyle w:val="Odstavecseseznamem1"/>
              <w:keepNext/>
              <w:keepLines/>
              <w:spacing w:after="0"/>
              <w:ind w:left="0"/>
              <w:rPr>
                <w:sz w:val="22"/>
                <w:szCs w:val="22"/>
                <w:lang w:eastAsia="en-US"/>
              </w:rPr>
            </w:pPr>
          </w:p>
          <w:p w14:paraId="56C44DFA" w14:textId="77777777" w:rsidR="000D7362" w:rsidRPr="00967885" w:rsidRDefault="00AD29E9" w:rsidP="000D7362">
            <w:pPr>
              <w:pStyle w:val="Odstavecseseznamem1"/>
              <w:keepNext/>
              <w:keepLines/>
              <w:spacing w:after="0"/>
              <w:ind w:left="0"/>
              <w:rPr>
                <w:sz w:val="22"/>
                <w:szCs w:val="22"/>
                <w:lang w:eastAsia="en-US"/>
              </w:rPr>
            </w:pPr>
            <w:r w:rsidRPr="00967885">
              <w:rPr>
                <w:sz w:val="22"/>
                <w:szCs w:val="22"/>
                <w:lang w:eastAsia="en-US"/>
              </w:rPr>
              <w:t>..................................</w:t>
            </w:r>
            <w:r w:rsidR="000D7362" w:rsidRPr="00967885">
              <w:rPr>
                <w:sz w:val="22"/>
                <w:szCs w:val="22"/>
                <w:lang w:eastAsia="en-US"/>
              </w:rPr>
              <w:t xml:space="preserve"> </w:t>
            </w:r>
          </w:p>
          <w:p w14:paraId="43F06023" w14:textId="77777777" w:rsidR="000D7362" w:rsidRPr="00967885" w:rsidRDefault="000D7362" w:rsidP="000D7362">
            <w:pPr>
              <w:pStyle w:val="Odstavecseseznamem1"/>
              <w:keepNext/>
              <w:keepLines/>
              <w:spacing w:after="0"/>
              <w:ind w:left="0"/>
              <w:rPr>
                <w:sz w:val="22"/>
                <w:szCs w:val="22"/>
                <w:lang w:eastAsia="en-US"/>
              </w:rPr>
            </w:pPr>
            <w:r w:rsidRPr="00967885">
              <w:rPr>
                <w:sz w:val="22"/>
                <w:szCs w:val="22"/>
                <w:lang w:eastAsia="en-US"/>
              </w:rPr>
              <w:t xml:space="preserve">Mgr. Vladimír Rišlink, ředitel </w:t>
            </w:r>
          </w:p>
          <w:p w14:paraId="77A50344" w14:textId="77777777" w:rsidR="000D7362" w:rsidRPr="00967885" w:rsidRDefault="000D7362" w:rsidP="000D7362">
            <w:pPr>
              <w:pStyle w:val="Odstavecseseznamem1"/>
              <w:keepNext/>
              <w:keepLines/>
              <w:spacing w:after="0"/>
              <w:ind w:left="0"/>
              <w:rPr>
                <w:sz w:val="22"/>
                <w:szCs w:val="22"/>
                <w:lang w:eastAsia="en-US"/>
              </w:rPr>
            </w:pPr>
            <w:r w:rsidRPr="00967885">
              <w:rPr>
                <w:sz w:val="22"/>
                <w:szCs w:val="22"/>
                <w:lang w:eastAsia="en-US"/>
              </w:rPr>
              <w:t xml:space="preserve">Regionální muzeum v Kolíně, </w:t>
            </w:r>
            <w:proofErr w:type="spellStart"/>
            <w:r w:rsidRPr="00967885">
              <w:rPr>
                <w:sz w:val="22"/>
                <w:szCs w:val="22"/>
                <w:lang w:eastAsia="en-US"/>
              </w:rPr>
              <w:t>p.o</w:t>
            </w:r>
            <w:proofErr w:type="spellEnd"/>
            <w:r w:rsidRPr="00967885">
              <w:rPr>
                <w:sz w:val="22"/>
                <w:szCs w:val="22"/>
                <w:lang w:eastAsia="en-US"/>
              </w:rPr>
              <w:t>.</w:t>
            </w:r>
          </w:p>
        </w:tc>
        <w:tc>
          <w:tcPr>
            <w:tcW w:w="4530" w:type="dxa"/>
          </w:tcPr>
          <w:p w14:paraId="107B3EC4" w14:textId="52E8BB17" w:rsidR="00AD29E9" w:rsidRPr="00400261" w:rsidRDefault="00AD29E9" w:rsidP="000D7362">
            <w:pPr>
              <w:pStyle w:val="Odstavecseseznamem1"/>
              <w:keepNext/>
              <w:keepLines/>
              <w:spacing w:after="0"/>
              <w:ind w:left="0"/>
              <w:rPr>
                <w:sz w:val="22"/>
                <w:szCs w:val="22"/>
                <w:lang w:eastAsia="en-US"/>
              </w:rPr>
            </w:pPr>
            <w:r w:rsidRPr="00400261">
              <w:rPr>
                <w:sz w:val="22"/>
                <w:szCs w:val="22"/>
                <w:lang w:eastAsia="en-US"/>
              </w:rPr>
              <w:t>V</w:t>
            </w:r>
            <w:r w:rsidR="00967885" w:rsidRPr="00400261">
              <w:rPr>
                <w:sz w:val="22"/>
                <w:szCs w:val="22"/>
                <w:lang w:eastAsia="en-US"/>
              </w:rPr>
              <w:t xml:space="preserve"> </w:t>
            </w:r>
            <w:r w:rsidR="0076498A" w:rsidRPr="00400261">
              <w:rPr>
                <w:sz w:val="22"/>
                <w:szCs w:val="22"/>
                <w:lang w:eastAsia="en-US"/>
              </w:rPr>
              <w:t xml:space="preserve">Praze dne </w:t>
            </w:r>
          </w:p>
          <w:p w14:paraId="6323B0CE" w14:textId="77777777" w:rsidR="00AD29E9" w:rsidRPr="00400261" w:rsidRDefault="00AD29E9">
            <w:pPr>
              <w:pStyle w:val="Odstavecseseznamem1"/>
              <w:keepNext/>
              <w:keepLines/>
              <w:spacing w:after="0"/>
              <w:ind w:left="0"/>
              <w:jc w:val="center"/>
              <w:rPr>
                <w:sz w:val="22"/>
                <w:szCs w:val="22"/>
                <w:lang w:eastAsia="en-US"/>
              </w:rPr>
            </w:pPr>
          </w:p>
          <w:p w14:paraId="6B42B33D" w14:textId="77777777" w:rsidR="00D04C07" w:rsidRPr="00400261" w:rsidRDefault="00D04C07" w:rsidP="00CA67E6">
            <w:pPr>
              <w:pStyle w:val="Odstavecseseznamem1"/>
              <w:keepNext/>
              <w:keepLines/>
              <w:spacing w:after="0"/>
              <w:ind w:left="0"/>
              <w:rPr>
                <w:sz w:val="22"/>
                <w:szCs w:val="22"/>
                <w:lang w:eastAsia="en-US"/>
              </w:rPr>
            </w:pPr>
          </w:p>
          <w:p w14:paraId="78E31448" w14:textId="77777777" w:rsidR="00AD29E9" w:rsidRPr="00400261" w:rsidRDefault="00AD29E9">
            <w:pPr>
              <w:pStyle w:val="Odstavecseseznamem1"/>
              <w:keepNext/>
              <w:keepLines/>
              <w:spacing w:after="0"/>
              <w:ind w:left="0"/>
              <w:jc w:val="center"/>
              <w:rPr>
                <w:sz w:val="22"/>
                <w:szCs w:val="22"/>
                <w:lang w:eastAsia="en-US"/>
              </w:rPr>
            </w:pPr>
          </w:p>
          <w:p w14:paraId="75E3BB83" w14:textId="77777777" w:rsidR="000D7362" w:rsidRPr="00967885" w:rsidRDefault="00AD29E9" w:rsidP="000D7362">
            <w:pPr>
              <w:pStyle w:val="Odstavecseseznamem1"/>
              <w:keepNext/>
              <w:keepLines/>
              <w:spacing w:after="0"/>
              <w:ind w:left="0"/>
              <w:rPr>
                <w:sz w:val="22"/>
                <w:szCs w:val="22"/>
                <w:lang w:eastAsia="en-US"/>
              </w:rPr>
            </w:pPr>
            <w:r w:rsidRPr="00400261">
              <w:rPr>
                <w:sz w:val="22"/>
                <w:szCs w:val="22"/>
                <w:lang w:eastAsia="en-US"/>
              </w:rPr>
              <w:t>..................................</w:t>
            </w:r>
          </w:p>
          <w:p w14:paraId="3C9D87BA" w14:textId="5EE48537" w:rsidR="00AD29E9" w:rsidRPr="00967885" w:rsidRDefault="0076498A" w:rsidP="000D7362">
            <w:pPr>
              <w:pStyle w:val="Odstavecseseznamem1"/>
              <w:keepNext/>
              <w:keepLines/>
              <w:spacing w:after="0"/>
              <w:ind w:left="0"/>
              <w:rPr>
                <w:sz w:val="22"/>
                <w:szCs w:val="22"/>
                <w:lang w:eastAsia="en-US"/>
              </w:rPr>
            </w:pPr>
            <w:r>
              <w:rPr>
                <w:sz w:val="22"/>
                <w:szCs w:val="22"/>
                <w:lang w:eastAsia="en-US"/>
              </w:rPr>
              <w:t>Ing. Petr Novotný, jednatel</w:t>
            </w:r>
          </w:p>
          <w:p w14:paraId="026CBD38" w14:textId="2AE45A0F" w:rsidR="00AD29E9" w:rsidRPr="00967885" w:rsidRDefault="0076498A" w:rsidP="0076498A">
            <w:pPr>
              <w:pStyle w:val="Odstavecseseznamem1"/>
              <w:keepNext/>
              <w:keepLines/>
              <w:tabs>
                <w:tab w:val="left" w:pos="601"/>
              </w:tabs>
              <w:spacing w:after="0"/>
              <w:ind w:left="0"/>
              <w:rPr>
                <w:sz w:val="22"/>
                <w:szCs w:val="22"/>
                <w:lang w:eastAsia="en-US"/>
              </w:rPr>
            </w:pPr>
            <w:r>
              <w:rPr>
                <w:sz w:val="22"/>
                <w:szCs w:val="22"/>
                <w:lang w:eastAsia="en-US"/>
              </w:rPr>
              <w:t>Perfect Systém, s.r.o.</w:t>
            </w:r>
          </w:p>
        </w:tc>
      </w:tr>
    </w:tbl>
    <w:p w14:paraId="472B92D0" w14:textId="77777777" w:rsidR="00AD29E9" w:rsidRPr="000D0852" w:rsidRDefault="00AD29E9">
      <w:pPr>
        <w:rPr>
          <w:rFonts w:ascii="Times New Roman" w:hAnsi="Times New Roman"/>
        </w:rPr>
      </w:pPr>
    </w:p>
    <w:sectPr w:rsidR="00AD29E9" w:rsidRPr="000D0852" w:rsidSect="007C24CB">
      <w:headerReference w:type="default" r:id="rId11"/>
      <w:footerReference w:type="default" r:id="rId12"/>
      <w:pgSz w:w="11906" w:h="16838"/>
      <w:pgMar w:top="1417" w:right="1417" w:bottom="1417" w:left="1417" w:header="0" w:footer="708" w:gutter="0"/>
      <w:cols w:space="708"/>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A66911" w15:done="0"/>
  <w15:commentEx w15:paraId="537CFD3E" w15:done="0"/>
  <w15:commentEx w15:paraId="37F42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AB6F8A" w16cex:dateUtc="2025-09-09T07:49:00Z"/>
  <w16cex:commentExtensible w16cex:durableId="7452DA9A" w16cex:dateUtc="2025-09-09T07:59:00Z"/>
  <w16cex:commentExtensible w16cex:durableId="2145B2EB" w16cex:dateUtc="2025-09-0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A66911" w16cid:durableId="4BAB6F8A"/>
  <w16cid:commentId w16cid:paraId="537CFD3E" w16cid:durableId="7452DA9A"/>
  <w16cid:commentId w16cid:paraId="37F4265A" w16cid:durableId="2145B2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E1607" w14:textId="77777777" w:rsidR="00BA19FA" w:rsidRDefault="00BA19FA">
      <w:pPr>
        <w:spacing w:after="0" w:line="240" w:lineRule="auto"/>
      </w:pPr>
      <w:r>
        <w:separator/>
      </w:r>
    </w:p>
  </w:endnote>
  <w:endnote w:type="continuationSeparator" w:id="0">
    <w:p w14:paraId="04AB0CA1" w14:textId="77777777" w:rsidR="00BA19FA" w:rsidRDefault="00B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335D" w14:textId="77777777" w:rsidR="00AD29E9" w:rsidRPr="000D0852" w:rsidRDefault="00145596">
    <w:pPr>
      <w:pStyle w:val="Zpat"/>
      <w:jc w:val="center"/>
      <w:rPr>
        <w:rFonts w:ascii="Times New Roman" w:hAnsi="Times New Roman"/>
      </w:rPr>
    </w:pPr>
    <w:r>
      <w:rPr>
        <w:noProof/>
        <w:lang w:eastAsia="cs-CZ"/>
      </w:rPr>
      <mc:AlternateContent>
        <mc:Choice Requires="wps">
          <w:drawing>
            <wp:anchor distT="0" distB="0" distL="114300" distR="114300" simplePos="0" relativeHeight="251656704" behindDoc="0" locked="0" layoutInCell="1" allowOverlap="1" wp14:anchorId="5BF0105A" wp14:editId="23B02AE2">
              <wp:simplePos x="0" y="0"/>
              <wp:positionH relativeFrom="column">
                <wp:posOffset>3236595</wp:posOffset>
              </wp:positionH>
              <wp:positionV relativeFrom="paragraph">
                <wp:posOffset>10095865</wp:posOffset>
              </wp:positionV>
              <wp:extent cx="4705350" cy="44450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5FBEB0CE"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191C586" w14:textId="77777777" w:rsidR="000D0852" w:rsidRDefault="000D0852" w:rsidP="000D0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54.85pt;margin-top:794.95pt;width:370.5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" stroked="f">
              <v:textbox>
                <w:txbxContent>
                  <w:p w14:paraId="5FBEB0CE"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191C586" w14:textId="77777777" w:rsidR="000D0852" w:rsidRDefault="000D0852" w:rsidP="000D0852"/>
                </w:txbxContent>
              </v:textbox>
            </v:shape>
          </w:pict>
        </mc:Fallback>
      </mc:AlternateContent>
    </w:r>
    <w:r w:rsidR="00AD29E9" w:rsidRPr="000D0852">
      <w:rPr>
        <w:rFonts w:ascii="Times New Roman" w:hAnsi="Times New Roman"/>
      </w:rPr>
      <w:t xml:space="preserve">Stránka </w:t>
    </w:r>
    <w:r w:rsidR="00AD29E9" w:rsidRPr="000D0852">
      <w:rPr>
        <w:rFonts w:ascii="Times New Roman" w:hAnsi="Times New Roman"/>
        <w:b/>
        <w:bCs/>
      </w:rPr>
      <w:fldChar w:fldCharType="begin"/>
    </w:r>
    <w:r w:rsidR="00AD29E9" w:rsidRPr="000D0852">
      <w:rPr>
        <w:rFonts w:ascii="Times New Roman" w:hAnsi="Times New Roman"/>
        <w:b/>
        <w:bCs/>
      </w:rPr>
      <w:instrText>PAGE</w:instrText>
    </w:r>
    <w:r w:rsidR="00AD29E9" w:rsidRPr="000D0852">
      <w:rPr>
        <w:rFonts w:ascii="Times New Roman" w:hAnsi="Times New Roman"/>
        <w:b/>
        <w:bCs/>
      </w:rPr>
      <w:fldChar w:fldCharType="separate"/>
    </w:r>
    <w:r w:rsidR="004864E5">
      <w:rPr>
        <w:rFonts w:ascii="Times New Roman" w:hAnsi="Times New Roman"/>
        <w:b/>
        <w:bCs/>
        <w:noProof/>
      </w:rPr>
      <w:t>11</w:t>
    </w:r>
    <w:r w:rsidR="00AD29E9" w:rsidRPr="000D0852">
      <w:rPr>
        <w:rFonts w:ascii="Times New Roman" w:hAnsi="Times New Roman"/>
        <w:b/>
        <w:bCs/>
      </w:rPr>
      <w:fldChar w:fldCharType="end"/>
    </w:r>
    <w:r w:rsidR="00AD29E9" w:rsidRPr="000D0852">
      <w:rPr>
        <w:rFonts w:ascii="Times New Roman" w:hAnsi="Times New Roman"/>
      </w:rPr>
      <w:t xml:space="preserve"> z </w:t>
    </w:r>
    <w:r w:rsidR="00AD29E9" w:rsidRPr="000D0852">
      <w:rPr>
        <w:rFonts w:ascii="Times New Roman" w:hAnsi="Times New Roman"/>
        <w:b/>
        <w:bCs/>
      </w:rPr>
      <w:fldChar w:fldCharType="begin"/>
    </w:r>
    <w:r w:rsidR="00AD29E9" w:rsidRPr="000D0852">
      <w:rPr>
        <w:rFonts w:ascii="Times New Roman" w:hAnsi="Times New Roman"/>
        <w:b/>
        <w:bCs/>
      </w:rPr>
      <w:instrText>NUMPAGES</w:instrText>
    </w:r>
    <w:r w:rsidR="00AD29E9" w:rsidRPr="000D0852">
      <w:rPr>
        <w:rFonts w:ascii="Times New Roman" w:hAnsi="Times New Roman"/>
        <w:b/>
        <w:bCs/>
      </w:rPr>
      <w:fldChar w:fldCharType="separate"/>
    </w:r>
    <w:r w:rsidR="004864E5">
      <w:rPr>
        <w:rFonts w:ascii="Times New Roman" w:hAnsi="Times New Roman"/>
        <w:b/>
        <w:bCs/>
        <w:noProof/>
      </w:rPr>
      <w:t>11</w:t>
    </w:r>
    <w:r w:rsidR="00AD29E9" w:rsidRPr="000D0852">
      <w:rPr>
        <w:rFonts w:ascii="Times New Roman" w:hAnsi="Times New Roman"/>
        <w:b/>
        <w:bCs/>
      </w:rPr>
      <w:fldChar w:fldCharType="end"/>
    </w:r>
  </w:p>
  <w:p w14:paraId="3711520C" w14:textId="77777777" w:rsidR="00AD29E9" w:rsidRDefault="00145596">
    <w:pPr>
      <w:pStyle w:val="Zpat"/>
      <w:rPr>
        <w:rFonts w:ascii="Arial" w:hAnsi="Arial" w:cs="Arial"/>
      </w:rPr>
    </w:pPr>
    <w:r>
      <w:rPr>
        <w:noProof/>
        <w:lang w:eastAsia="cs-CZ"/>
      </w:rPr>
      <w:drawing>
        <wp:anchor distT="0" distB="0" distL="114300" distR="114300" simplePos="0" relativeHeight="251661824" behindDoc="0" locked="0" layoutInCell="1" allowOverlap="1" wp14:anchorId="3869DFF1" wp14:editId="50C0F119">
          <wp:simplePos x="0" y="0"/>
          <wp:positionH relativeFrom="column">
            <wp:posOffset>241300</wp:posOffset>
          </wp:positionH>
          <wp:positionV relativeFrom="paragraph">
            <wp:posOffset>76200</wp:posOffset>
          </wp:positionV>
          <wp:extent cx="1365885" cy="255905"/>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5885"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800" behindDoc="0" locked="0" layoutInCell="1" allowOverlap="1" wp14:anchorId="14EE300A" wp14:editId="10B5AEF3">
          <wp:simplePos x="0" y="0"/>
          <wp:positionH relativeFrom="column">
            <wp:posOffset>1339850</wp:posOffset>
          </wp:positionH>
          <wp:positionV relativeFrom="paragraph">
            <wp:posOffset>10167620</wp:posOffset>
          </wp:positionV>
          <wp:extent cx="1365250" cy="254000"/>
          <wp:effectExtent l="0" t="0" r="6350" b="0"/>
          <wp:wrapNone/>
          <wp:docPr id="8" name="Obrázek 9" descr="Popis: 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Popis: kra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776" behindDoc="0" locked="0" layoutInCell="1" allowOverlap="1" wp14:anchorId="2505666A" wp14:editId="5B36A495">
          <wp:simplePos x="0" y="0"/>
          <wp:positionH relativeFrom="column">
            <wp:posOffset>2099945</wp:posOffset>
          </wp:positionH>
          <wp:positionV relativeFrom="paragraph">
            <wp:posOffset>76200</wp:posOffset>
          </wp:positionV>
          <wp:extent cx="4705350" cy="4445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444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752" behindDoc="0" locked="0" layoutInCell="1" allowOverlap="1" wp14:anchorId="5A54CB2F" wp14:editId="0203A8DD">
              <wp:simplePos x="0" y="0"/>
              <wp:positionH relativeFrom="column">
                <wp:posOffset>3236595</wp:posOffset>
              </wp:positionH>
              <wp:positionV relativeFrom="paragraph">
                <wp:posOffset>10095865</wp:posOffset>
              </wp:positionV>
              <wp:extent cx="4705350" cy="444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5CB1F59C"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6"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2284D0C" w14:textId="77777777" w:rsidR="000D0852" w:rsidRDefault="000D0852" w:rsidP="000D0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4.85pt;margin-top:794.95pt;width:370.5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" stroked="f">
              <v:textbox>
                <w:txbxContent>
                  <w:p w14:paraId="5CB1F59C"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7"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2284D0C" w14:textId="77777777" w:rsidR="000D0852" w:rsidRDefault="000D0852" w:rsidP="000D0852"/>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1" wp14:anchorId="6171D124" wp14:editId="66714E62">
              <wp:simplePos x="0" y="0"/>
              <wp:positionH relativeFrom="column">
                <wp:posOffset>3236595</wp:posOffset>
              </wp:positionH>
              <wp:positionV relativeFrom="paragraph">
                <wp:posOffset>10095865</wp:posOffset>
              </wp:positionV>
              <wp:extent cx="4705350" cy="4445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2D74C825"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8"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742F0C9A" w14:textId="77777777" w:rsidR="000D0852" w:rsidRDefault="000D0852" w:rsidP="000D0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4.85pt;margin-top:794.95pt;width:370.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" stroked="f">
              <v:textbox>
                <w:txbxContent>
                  <w:p w14:paraId="2D74C825"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9"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742F0C9A" w14:textId="77777777" w:rsidR="000D0852" w:rsidRDefault="000D0852" w:rsidP="000D0852"/>
                </w:txbxContent>
              </v:textbox>
            </v:shape>
          </w:pict>
        </mc:Fallback>
      </mc:AlternateContent>
    </w:r>
    <w:r>
      <w:rPr>
        <w:noProof/>
        <w:lang w:eastAsia="cs-CZ"/>
      </w:rPr>
      <mc:AlternateContent>
        <mc:Choice Requires="wps">
          <w:drawing>
            <wp:anchor distT="0" distB="0" distL="114300" distR="114300" simplePos="0" relativeHeight="251654656" behindDoc="0" locked="0" layoutInCell="1" allowOverlap="1" wp14:anchorId="23D9038F" wp14:editId="576A4563">
              <wp:simplePos x="0" y="0"/>
              <wp:positionH relativeFrom="column">
                <wp:posOffset>3236595</wp:posOffset>
              </wp:positionH>
              <wp:positionV relativeFrom="paragraph">
                <wp:posOffset>10095865</wp:posOffset>
              </wp:positionV>
              <wp:extent cx="4705350" cy="4445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3BD26977"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0"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1224CC0E" w14:textId="77777777" w:rsidR="000D0852" w:rsidRDefault="000D0852" w:rsidP="000D0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4.85pt;margin-top:794.95pt;width:370.5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" stroked="f">
              <v:textbox>
                <w:txbxContent>
                  <w:p w14:paraId="3BD26977"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1"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1224CC0E" w14:textId="77777777" w:rsidR="000D0852" w:rsidRDefault="000D0852" w:rsidP="000D0852"/>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22F4C8E6" wp14:editId="23CBE28B">
              <wp:simplePos x="0" y="0"/>
              <wp:positionH relativeFrom="column">
                <wp:posOffset>3236595</wp:posOffset>
              </wp:positionH>
              <wp:positionV relativeFrom="paragraph">
                <wp:posOffset>10095865</wp:posOffset>
              </wp:positionV>
              <wp:extent cx="4705350" cy="44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14:paraId="415016B5"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883EA42" w14:textId="77777777" w:rsidR="000D0852" w:rsidRDefault="000D0852" w:rsidP="000D0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4.85pt;margin-top:794.95pt;width:370.5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" stroked="f">
              <v:textbox>
                <w:txbxContent>
                  <w:p w14:paraId="415016B5" w14:textId="77777777" w:rsidR="000D0852" w:rsidRPr="0054100A" w:rsidRDefault="000D0852" w:rsidP="000D0852">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3"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14:paraId="3883EA42" w14:textId="77777777" w:rsidR="000D0852" w:rsidRDefault="000D0852" w:rsidP="000D08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1A80B" w14:textId="77777777" w:rsidR="00BA19FA" w:rsidRDefault="00BA19FA">
      <w:pPr>
        <w:spacing w:after="0" w:line="240" w:lineRule="auto"/>
      </w:pPr>
      <w:r>
        <w:separator/>
      </w:r>
    </w:p>
  </w:footnote>
  <w:footnote w:type="continuationSeparator" w:id="0">
    <w:p w14:paraId="154DEC59" w14:textId="77777777" w:rsidR="00BA19FA" w:rsidRDefault="00BA1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1371" w14:textId="77777777" w:rsidR="000D0852" w:rsidRDefault="00145596">
    <w:pPr>
      <w:pStyle w:val="Zhlav"/>
    </w:pPr>
    <w:r>
      <w:rPr>
        <w:noProof/>
        <w:lang w:eastAsia="cs-CZ"/>
      </w:rPr>
      <w:drawing>
        <wp:anchor distT="0" distB="0" distL="114300" distR="114300" simplePos="0" relativeHeight="251653632" behindDoc="0" locked="0" layoutInCell="1" allowOverlap="1" wp14:anchorId="230AC294" wp14:editId="6ED77D55">
          <wp:simplePos x="0" y="0"/>
          <wp:positionH relativeFrom="column">
            <wp:posOffset>-988695</wp:posOffset>
          </wp:positionH>
          <wp:positionV relativeFrom="paragraph">
            <wp:posOffset>-478790</wp:posOffset>
          </wp:positionV>
          <wp:extent cx="6120130" cy="1490980"/>
          <wp:effectExtent l="0" t="0" r="0" b="0"/>
          <wp:wrapNone/>
          <wp:docPr id="5" name="Obrázek 1" descr="Popis: 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B0"/>
    <w:multiLevelType w:val="hybridMultilevel"/>
    <w:tmpl w:val="BC323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790291"/>
    <w:multiLevelType w:val="multilevel"/>
    <w:tmpl w:val="30B88F9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2067F7"/>
    <w:multiLevelType w:val="multilevel"/>
    <w:tmpl w:val="95AE9850"/>
    <w:lvl w:ilvl="0">
      <w:start w:val="1"/>
      <w:numFmt w:val="decimal"/>
      <w:lvlText w:val="%1."/>
      <w:lvlJc w:val="left"/>
      <w:pPr>
        <w:ind w:left="360" w:hanging="360"/>
      </w:pPr>
      <w:rPr>
        <w:rFonts w:cs="Arial"/>
        <w:b/>
        <w:i w:val="0"/>
        <w:position w:val="0"/>
        <w:sz w:val="22"/>
        <w:szCs w:val="22"/>
        <w:vertAlign w:val="baseline"/>
      </w:rPr>
    </w:lvl>
    <w:lvl w:ilvl="1">
      <w:start w:val="1"/>
      <w:numFmt w:val="bullet"/>
      <w:lvlText w:val="-"/>
      <w:lvlJc w:val="left"/>
      <w:pPr>
        <w:ind w:left="720" w:hanging="360"/>
      </w:pPr>
      <w:rPr>
        <w:rFonts w:ascii="Times New Roman" w:hAnsi="Times New Roman" w:hint="default"/>
        <w:b/>
        <w:sz w:val="22"/>
      </w:rPr>
    </w:lvl>
    <w:lvl w:ilvl="2">
      <w:start w:val="1"/>
      <w:numFmt w:val="lowerLetter"/>
      <w:lvlText w:val="%3."/>
      <w:lvlJc w:val="left"/>
      <w:pPr>
        <w:ind w:left="1440" w:hanging="720"/>
      </w:pPr>
      <w:rPr>
        <w:rFonts w:cs="Arial"/>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nsid w:val="0DBC1E4F"/>
    <w:multiLevelType w:val="multilevel"/>
    <w:tmpl w:val="C5AE257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1A211FFC"/>
    <w:multiLevelType w:val="multilevel"/>
    <w:tmpl w:val="5C186F22"/>
    <w:lvl w:ilvl="0">
      <w:start w:val="1"/>
      <w:numFmt w:val="lowerLetter"/>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AEE4485"/>
    <w:multiLevelType w:val="multilevel"/>
    <w:tmpl w:val="AAF4D990"/>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6">
    <w:nsid w:val="1D736D1C"/>
    <w:multiLevelType w:val="multilevel"/>
    <w:tmpl w:val="5C186F22"/>
    <w:lvl w:ilvl="0">
      <w:start w:val="1"/>
      <w:numFmt w:val="lowerLetter"/>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F1619B"/>
    <w:multiLevelType w:val="hybridMultilevel"/>
    <w:tmpl w:val="0F4C4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6404DB"/>
    <w:multiLevelType w:val="multilevel"/>
    <w:tmpl w:val="ED84A014"/>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0B07141"/>
    <w:multiLevelType w:val="multilevel"/>
    <w:tmpl w:val="99BAF062"/>
    <w:lvl w:ilvl="0">
      <w:start w:val="1"/>
      <w:numFmt w:val="lowerLetter"/>
      <w:lvlText w:val="%1."/>
      <w:lvlJc w:val="left"/>
      <w:pPr>
        <w:ind w:left="1099" w:hanging="390"/>
      </w:pPr>
      <w:rPr>
        <w:rFonts w:ascii="Times New Roman" w:hAnsi="Times New Roman" w:cs="Times New Roman" w:hint="default"/>
        <w:sz w:val="22"/>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430B3121"/>
    <w:multiLevelType w:val="multilevel"/>
    <w:tmpl w:val="F0B01E8A"/>
    <w:lvl w:ilvl="0">
      <w:start w:val="1"/>
      <w:numFmt w:val="lowerLetter"/>
      <w:lvlText w:val="%1)"/>
      <w:lvlJc w:val="left"/>
      <w:pPr>
        <w:tabs>
          <w:tab w:val="num" w:pos="1288"/>
        </w:tabs>
        <w:ind w:left="1288" w:hanging="720"/>
      </w:pPr>
      <w:rPr>
        <w:rFonts w:ascii="Times New Roman" w:hAnsi="Times New Roman" w:cs="Times New Roman" w:hint="default"/>
        <w:b w:val="0"/>
        <w:i w:val="0"/>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436A72F3"/>
    <w:multiLevelType w:val="multilevel"/>
    <w:tmpl w:val="4EA0C416"/>
    <w:lvl w:ilvl="0">
      <w:start w:val="1"/>
      <w:numFmt w:val="decimal"/>
      <w:lvlText w:val="%1."/>
      <w:lvlJc w:val="left"/>
      <w:pPr>
        <w:ind w:left="360" w:hanging="360"/>
      </w:pPr>
      <w:rPr>
        <w:rFonts w:ascii="Times New Roman" w:hAnsi="Times New Roman" w:cs="Times New Roman" w:hint="default"/>
        <w:b/>
        <w:i w:val="0"/>
        <w:position w:val="0"/>
        <w:sz w:val="22"/>
        <w:szCs w:val="22"/>
        <w:vertAlign w:val="baseline"/>
      </w:rPr>
    </w:lvl>
    <w:lvl w:ilvl="1">
      <w:start w:val="1"/>
      <w:numFmt w:val="decimal"/>
      <w:lvlText w:val="%1.%2"/>
      <w:lvlJc w:val="left"/>
      <w:pPr>
        <w:ind w:left="9433" w:hanging="360"/>
      </w:pPr>
      <w:rPr>
        <w:rFonts w:ascii="Times New Roman" w:hAnsi="Times New Roman" w:cs="Times New Roman" w:hint="default"/>
        <w:b w:val="0"/>
        <w:sz w:val="22"/>
        <w:szCs w:val="22"/>
      </w:rPr>
    </w:lvl>
    <w:lvl w:ilvl="2">
      <w:start w:val="1"/>
      <w:numFmt w:val="lowerLetter"/>
      <w:lvlText w:val="%3."/>
      <w:lvlJc w:val="left"/>
      <w:pPr>
        <w:ind w:left="1440" w:hanging="720"/>
      </w:pPr>
      <w:rPr>
        <w:rFonts w:cs="Arial"/>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2">
    <w:nsid w:val="44B81BEE"/>
    <w:multiLevelType w:val="multilevel"/>
    <w:tmpl w:val="56A205B4"/>
    <w:lvl w:ilvl="0">
      <w:start w:val="1"/>
      <w:numFmt w:val="decimal"/>
      <w:lvlText w:val="%1."/>
      <w:lvlJc w:val="left"/>
      <w:pPr>
        <w:ind w:left="360" w:hanging="360"/>
      </w:pPr>
      <w:rPr>
        <w:rFonts w:ascii="Arial" w:hAnsi="Arial" w:cs="Arial"/>
        <w:b/>
        <w:i w:val="0"/>
        <w:position w:val="0"/>
        <w:sz w:val="22"/>
        <w:szCs w:val="22"/>
        <w:vertAlign w:val="baseline"/>
      </w:rPr>
    </w:lvl>
    <w:lvl w:ilvl="1">
      <w:start w:val="1"/>
      <w:numFmt w:val="decimal"/>
      <w:lvlText w:val="%1.%2"/>
      <w:lvlJc w:val="left"/>
      <w:pPr>
        <w:ind w:left="360" w:hanging="360"/>
      </w:pPr>
      <w:rPr>
        <w:rFonts w:ascii="Arial" w:hAnsi="Arial" w:cs="Arial"/>
        <w:b w:val="0"/>
        <w:sz w:val="22"/>
        <w:szCs w:val="22"/>
      </w:rPr>
    </w:lvl>
    <w:lvl w:ilvl="2">
      <w:start w:val="1"/>
      <w:numFmt w:val="lowerLetter"/>
      <w:lvlText w:val="%3."/>
      <w:lvlJc w:val="left"/>
      <w:pPr>
        <w:ind w:left="1440" w:hanging="720"/>
      </w:pPr>
      <w:rPr>
        <w:rFonts w:cs="Arial"/>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3">
    <w:nsid w:val="4D26733D"/>
    <w:multiLevelType w:val="multilevel"/>
    <w:tmpl w:val="6BC4A2AC"/>
    <w:lvl w:ilvl="0">
      <w:start w:val="1"/>
      <w:numFmt w:val="lowerLetter"/>
      <w:lvlText w:val="%1)"/>
      <w:lvlJc w:val="left"/>
      <w:pPr>
        <w:ind w:left="1290" w:hanging="360"/>
      </w:pPr>
      <w:rPr>
        <w:rFonts w:cs="Times New Roman"/>
      </w:rPr>
    </w:lvl>
    <w:lvl w:ilvl="1">
      <w:start w:val="1"/>
      <w:numFmt w:val="lowerLetter"/>
      <w:lvlText w:val="%2."/>
      <w:lvlJc w:val="left"/>
      <w:pPr>
        <w:ind w:left="2010" w:hanging="360"/>
      </w:pPr>
      <w:rPr>
        <w:rFonts w:cs="Times New Roman"/>
      </w:rPr>
    </w:lvl>
    <w:lvl w:ilvl="2">
      <w:start w:val="1"/>
      <w:numFmt w:val="lowerRoman"/>
      <w:lvlText w:val="%3."/>
      <w:lvlJc w:val="right"/>
      <w:pPr>
        <w:ind w:left="2730" w:hanging="180"/>
      </w:pPr>
      <w:rPr>
        <w:rFonts w:cs="Times New Roman"/>
      </w:rPr>
    </w:lvl>
    <w:lvl w:ilvl="3">
      <w:start w:val="1"/>
      <w:numFmt w:val="decimal"/>
      <w:lvlText w:val="%4."/>
      <w:lvlJc w:val="left"/>
      <w:pPr>
        <w:ind w:left="3450" w:hanging="360"/>
      </w:pPr>
      <w:rPr>
        <w:rFonts w:cs="Times New Roman"/>
      </w:rPr>
    </w:lvl>
    <w:lvl w:ilvl="4">
      <w:start w:val="1"/>
      <w:numFmt w:val="lowerLetter"/>
      <w:lvlText w:val="%5."/>
      <w:lvlJc w:val="left"/>
      <w:pPr>
        <w:ind w:left="4170" w:hanging="360"/>
      </w:pPr>
      <w:rPr>
        <w:rFonts w:cs="Times New Roman"/>
      </w:rPr>
    </w:lvl>
    <w:lvl w:ilvl="5">
      <w:start w:val="1"/>
      <w:numFmt w:val="lowerRoman"/>
      <w:lvlText w:val="%6."/>
      <w:lvlJc w:val="right"/>
      <w:pPr>
        <w:ind w:left="4890" w:hanging="180"/>
      </w:pPr>
      <w:rPr>
        <w:rFonts w:cs="Times New Roman"/>
      </w:rPr>
    </w:lvl>
    <w:lvl w:ilvl="6">
      <w:start w:val="1"/>
      <w:numFmt w:val="decimal"/>
      <w:lvlText w:val="%7."/>
      <w:lvlJc w:val="left"/>
      <w:pPr>
        <w:ind w:left="5610" w:hanging="360"/>
      </w:pPr>
      <w:rPr>
        <w:rFonts w:cs="Times New Roman"/>
      </w:rPr>
    </w:lvl>
    <w:lvl w:ilvl="7">
      <w:start w:val="1"/>
      <w:numFmt w:val="lowerLetter"/>
      <w:lvlText w:val="%8."/>
      <w:lvlJc w:val="left"/>
      <w:pPr>
        <w:ind w:left="6330" w:hanging="360"/>
      </w:pPr>
      <w:rPr>
        <w:rFonts w:cs="Times New Roman"/>
      </w:rPr>
    </w:lvl>
    <w:lvl w:ilvl="8">
      <w:start w:val="1"/>
      <w:numFmt w:val="lowerRoman"/>
      <w:lvlText w:val="%9."/>
      <w:lvlJc w:val="right"/>
      <w:pPr>
        <w:ind w:left="7050" w:hanging="180"/>
      </w:pPr>
      <w:rPr>
        <w:rFonts w:cs="Times New Roman"/>
      </w:rPr>
    </w:lvl>
  </w:abstractNum>
  <w:abstractNum w:abstractNumId="14">
    <w:nsid w:val="6F270DA6"/>
    <w:multiLevelType w:val="multilevel"/>
    <w:tmpl w:val="A67A1340"/>
    <w:lvl w:ilvl="0">
      <w:start w:val="1"/>
      <w:numFmt w:val="lowerLetter"/>
      <w:lvlText w:val="%1)"/>
      <w:lvlJc w:val="left"/>
      <w:pPr>
        <w:ind w:left="927" w:hanging="360"/>
      </w:pPr>
      <w:rPr>
        <w:rFonts w:cs="Times New Roman"/>
        <w:sz w:val="22"/>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5">
    <w:nsid w:val="7DCC3C3C"/>
    <w:multiLevelType w:val="multilevel"/>
    <w:tmpl w:val="5E14C018"/>
    <w:lvl w:ilvl="0">
      <w:start w:val="1"/>
      <w:numFmt w:val="lowerLetter"/>
      <w:lvlText w:val="%1)"/>
      <w:lvlJc w:val="left"/>
      <w:pPr>
        <w:tabs>
          <w:tab w:val="num" w:pos="1288"/>
        </w:tabs>
        <w:ind w:left="1288" w:hanging="720"/>
      </w:pPr>
      <w:rPr>
        <w:rFonts w:ascii="Times New Roman" w:hAnsi="Times New Roman" w:cs="Times New Roman" w:hint="default"/>
        <w:b w:val="0"/>
        <w:i w:val="0"/>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1"/>
  </w:num>
  <w:num w:numId="2">
    <w:abstractNumId w:val="2"/>
  </w:num>
  <w:num w:numId="3">
    <w:abstractNumId w:val="14"/>
  </w:num>
  <w:num w:numId="4">
    <w:abstractNumId w:val="1"/>
  </w:num>
  <w:num w:numId="5">
    <w:abstractNumId w:val="9"/>
  </w:num>
  <w:num w:numId="6">
    <w:abstractNumId w:val="12"/>
  </w:num>
  <w:num w:numId="7">
    <w:abstractNumId w:val="5"/>
  </w:num>
  <w:num w:numId="8">
    <w:abstractNumId w:val="15"/>
  </w:num>
  <w:num w:numId="9">
    <w:abstractNumId w:val="10"/>
  </w:num>
  <w:num w:numId="10">
    <w:abstractNumId w:val="6"/>
  </w:num>
  <w:num w:numId="11">
    <w:abstractNumId w:val="13"/>
  </w:num>
  <w:num w:numId="12">
    <w:abstractNumId w:val="3"/>
  </w:num>
  <w:num w:numId="13">
    <w:abstractNumId w:val="8"/>
  </w:num>
  <w:num w:numId="14">
    <w:abstractNumId w:val="7"/>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oboda Martin">
    <w15:presenceInfo w15:providerId="AD" w15:userId="S::msvoboda@colosseum.eu::ebd69688-532f-44d8-85d8-6a1967471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55"/>
    <w:rsid w:val="00067AB3"/>
    <w:rsid w:val="00095B1F"/>
    <w:rsid w:val="000D0852"/>
    <w:rsid w:val="000D5A9C"/>
    <w:rsid w:val="000D71BE"/>
    <w:rsid w:val="000D7362"/>
    <w:rsid w:val="000F1733"/>
    <w:rsid w:val="00130244"/>
    <w:rsid w:val="00145596"/>
    <w:rsid w:val="0018475D"/>
    <w:rsid w:val="00234C51"/>
    <w:rsid w:val="00240D4F"/>
    <w:rsid w:val="002410E7"/>
    <w:rsid w:val="00245DBD"/>
    <w:rsid w:val="002A5E34"/>
    <w:rsid w:val="002A79A3"/>
    <w:rsid w:val="002B0155"/>
    <w:rsid w:val="002D75C4"/>
    <w:rsid w:val="002D7768"/>
    <w:rsid w:val="00373ABF"/>
    <w:rsid w:val="003D0627"/>
    <w:rsid w:val="003D671F"/>
    <w:rsid w:val="003D78DC"/>
    <w:rsid w:val="00400261"/>
    <w:rsid w:val="004511CC"/>
    <w:rsid w:val="004864E5"/>
    <w:rsid w:val="004A7CEE"/>
    <w:rsid w:val="004C0041"/>
    <w:rsid w:val="004E217B"/>
    <w:rsid w:val="00510C5B"/>
    <w:rsid w:val="00537AED"/>
    <w:rsid w:val="00540982"/>
    <w:rsid w:val="00567DD2"/>
    <w:rsid w:val="00605EA7"/>
    <w:rsid w:val="0062104C"/>
    <w:rsid w:val="006271BE"/>
    <w:rsid w:val="00634EAC"/>
    <w:rsid w:val="00660B2C"/>
    <w:rsid w:val="00672172"/>
    <w:rsid w:val="006A2F04"/>
    <w:rsid w:val="006B4555"/>
    <w:rsid w:val="0076498A"/>
    <w:rsid w:val="007C24CB"/>
    <w:rsid w:val="007C3DC8"/>
    <w:rsid w:val="007E60AB"/>
    <w:rsid w:val="0082085F"/>
    <w:rsid w:val="00897F29"/>
    <w:rsid w:val="008D5350"/>
    <w:rsid w:val="008F0938"/>
    <w:rsid w:val="009164C7"/>
    <w:rsid w:val="00967885"/>
    <w:rsid w:val="009926DE"/>
    <w:rsid w:val="00994F25"/>
    <w:rsid w:val="00A009C3"/>
    <w:rsid w:val="00A50A9E"/>
    <w:rsid w:val="00A56439"/>
    <w:rsid w:val="00A60236"/>
    <w:rsid w:val="00A617A7"/>
    <w:rsid w:val="00AD29E9"/>
    <w:rsid w:val="00B85098"/>
    <w:rsid w:val="00B86AC4"/>
    <w:rsid w:val="00BA19FA"/>
    <w:rsid w:val="00BA6EAE"/>
    <w:rsid w:val="00C41ADD"/>
    <w:rsid w:val="00C806EE"/>
    <w:rsid w:val="00C8752D"/>
    <w:rsid w:val="00C91ED2"/>
    <w:rsid w:val="00CA67E6"/>
    <w:rsid w:val="00CD51F8"/>
    <w:rsid w:val="00D04C07"/>
    <w:rsid w:val="00D43CA2"/>
    <w:rsid w:val="00D62FB8"/>
    <w:rsid w:val="00D72001"/>
    <w:rsid w:val="00DA6F64"/>
    <w:rsid w:val="00DC7CA8"/>
    <w:rsid w:val="00DE7C93"/>
    <w:rsid w:val="00DE7CB1"/>
    <w:rsid w:val="00DF256D"/>
    <w:rsid w:val="00E50CFF"/>
    <w:rsid w:val="00E64EAB"/>
    <w:rsid w:val="00E7422E"/>
    <w:rsid w:val="00E91BFC"/>
    <w:rsid w:val="00F02DE9"/>
    <w:rsid w:val="00F56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FD9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C9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Char">
    <w:name w:val="Body Text Char"/>
    <w:uiPriority w:val="99"/>
    <w:semiHidden/>
    <w:locked/>
    <w:rsid w:val="00897F29"/>
    <w:rPr>
      <w:rFonts w:ascii="Calibri" w:hAnsi="Calibri"/>
      <w:sz w:val="20"/>
    </w:rPr>
  </w:style>
  <w:style w:type="character" w:customStyle="1" w:styleId="ZkladntextChar">
    <w:name w:val="Základní text Char"/>
    <w:uiPriority w:val="99"/>
    <w:semiHidden/>
    <w:rsid w:val="00897F29"/>
    <w:rPr>
      <w:rFonts w:cs="Times New Roman"/>
    </w:rPr>
  </w:style>
  <w:style w:type="character" w:customStyle="1" w:styleId="ListParagraphChar">
    <w:name w:val="List Paragraph Char"/>
    <w:link w:val="Odstavecseseznamem1"/>
    <w:uiPriority w:val="99"/>
    <w:locked/>
    <w:rsid w:val="00897F29"/>
    <w:rPr>
      <w:rFonts w:ascii="Times New Roman" w:hAnsi="Times New Roman"/>
    </w:rPr>
  </w:style>
  <w:style w:type="character" w:customStyle="1" w:styleId="OdstavecseseznamemChar">
    <w:name w:val="Odstavec se seznamem Char"/>
    <w:link w:val="Odstavecseseznamem"/>
    <w:uiPriority w:val="99"/>
    <w:locked/>
    <w:rsid w:val="00897F29"/>
    <w:rPr>
      <w:rFonts w:ascii="Arial" w:eastAsia="SimSun" w:hAnsi="Arial"/>
      <w:color w:val="00000A"/>
      <w:lang w:eastAsia="cs-CZ"/>
    </w:rPr>
  </w:style>
  <w:style w:type="character" w:customStyle="1" w:styleId="FooterChar">
    <w:name w:val="Footer Char"/>
    <w:uiPriority w:val="99"/>
    <w:locked/>
    <w:rsid w:val="00897F29"/>
  </w:style>
  <w:style w:type="character" w:customStyle="1" w:styleId="OdstavecChar">
    <w:name w:val="Odstavec Char"/>
    <w:link w:val="Odstavec"/>
    <w:uiPriority w:val="99"/>
    <w:locked/>
    <w:rsid w:val="00897F29"/>
    <w:rPr>
      <w:rFonts w:ascii="Arial" w:hAnsi="Arial" w:cs="Times New Roman"/>
      <w:sz w:val="24"/>
      <w:szCs w:val="24"/>
      <w:lang w:eastAsia="cs-CZ"/>
    </w:rPr>
  </w:style>
  <w:style w:type="character" w:customStyle="1" w:styleId="BalloonTextChar">
    <w:name w:val="Balloon Text Char"/>
    <w:uiPriority w:val="99"/>
    <w:semiHidden/>
    <w:locked/>
    <w:rsid w:val="00897F29"/>
    <w:rPr>
      <w:rFonts w:ascii="Segoe UI" w:hAnsi="Segoe UI"/>
      <w:sz w:val="18"/>
    </w:rPr>
  </w:style>
  <w:style w:type="character" w:styleId="Odkaznakoment">
    <w:name w:val="annotation reference"/>
    <w:uiPriority w:val="99"/>
    <w:semiHidden/>
    <w:rsid w:val="00897F29"/>
    <w:rPr>
      <w:rFonts w:cs="Times New Roman"/>
      <w:sz w:val="16"/>
      <w:szCs w:val="16"/>
    </w:rPr>
  </w:style>
  <w:style w:type="character" w:customStyle="1" w:styleId="CommentTextChar">
    <w:name w:val="Comment Text Char"/>
    <w:uiPriority w:val="99"/>
    <w:semiHidden/>
    <w:locked/>
    <w:rsid w:val="00897F29"/>
    <w:rPr>
      <w:sz w:val="20"/>
      <w:lang w:eastAsia="en-US"/>
    </w:rPr>
  </w:style>
  <w:style w:type="character" w:customStyle="1" w:styleId="CommentSubjectChar">
    <w:name w:val="Comment Subject Char"/>
    <w:uiPriority w:val="99"/>
    <w:semiHidden/>
    <w:locked/>
    <w:rsid w:val="00897F29"/>
    <w:rPr>
      <w:b/>
      <w:sz w:val="20"/>
      <w:lang w:eastAsia="en-US"/>
    </w:rPr>
  </w:style>
  <w:style w:type="character" w:customStyle="1" w:styleId="ListLabel1">
    <w:name w:val="ListLabel 1"/>
    <w:uiPriority w:val="99"/>
    <w:rsid w:val="007C24CB"/>
    <w:rPr>
      <w:rFonts w:ascii="Arial" w:hAnsi="Arial"/>
      <w:b/>
      <w:position w:val="0"/>
      <w:sz w:val="22"/>
      <w:vertAlign w:val="baseline"/>
    </w:rPr>
  </w:style>
  <w:style w:type="character" w:customStyle="1" w:styleId="ListLabel2">
    <w:name w:val="ListLabel 2"/>
    <w:uiPriority w:val="99"/>
    <w:rsid w:val="007C24CB"/>
    <w:rPr>
      <w:rFonts w:ascii="Arial" w:hAnsi="Arial"/>
      <w:sz w:val="22"/>
    </w:rPr>
  </w:style>
  <w:style w:type="character" w:customStyle="1" w:styleId="ListLabel3">
    <w:name w:val="ListLabel 3"/>
    <w:uiPriority w:val="99"/>
    <w:rsid w:val="007C24CB"/>
  </w:style>
  <w:style w:type="character" w:customStyle="1" w:styleId="ListLabel4">
    <w:name w:val="ListLabel 4"/>
    <w:uiPriority w:val="99"/>
    <w:rsid w:val="007C24CB"/>
  </w:style>
  <w:style w:type="character" w:customStyle="1" w:styleId="ListLabel5">
    <w:name w:val="ListLabel 5"/>
    <w:uiPriority w:val="99"/>
    <w:rsid w:val="007C24CB"/>
  </w:style>
  <w:style w:type="character" w:customStyle="1" w:styleId="ListLabel6">
    <w:name w:val="ListLabel 6"/>
    <w:uiPriority w:val="99"/>
    <w:rsid w:val="007C24CB"/>
  </w:style>
  <w:style w:type="character" w:customStyle="1" w:styleId="ListLabel7">
    <w:name w:val="ListLabel 7"/>
    <w:uiPriority w:val="99"/>
    <w:rsid w:val="007C24CB"/>
  </w:style>
  <w:style w:type="character" w:customStyle="1" w:styleId="ListLabel8">
    <w:name w:val="ListLabel 8"/>
    <w:uiPriority w:val="99"/>
    <w:rsid w:val="007C24CB"/>
  </w:style>
  <w:style w:type="character" w:customStyle="1" w:styleId="ListLabel9">
    <w:name w:val="ListLabel 9"/>
    <w:uiPriority w:val="99"/>
    <w:rsid w:val="007C24CB"/>
  </w:style>
  <w:style w:type="character" w:customStyle="1" w:styleId="ListLabel10">
    <w:name w:val="ListLabel 10"/>
    <w:uiPriority w:val="99"/>
    <w:rsid w:val="007C24CB"/>
    <w:rPr>
      <w:b/>
      <w:position w:val="0"/>
      <w:sz w:val="22"/>
      <w:vertAlign w:val="baseline"/>
    </w:rPr>
  </w:style>
  <w:style w:type="character" w:customStyle="1" w:styleId="ListLabel11">
    <w:name w:val="ListLabel 11"/>
    <w:uiPriority w:val="99"/>
    <w:rsid w:val="007C24CB"/>
    <w:rPr>
      <w:rFonts w:ascii="Arial" w:hAnsi="Arial"/>
      <w:b/>
      <w:sz w:val="22"/>
    </w:rPr>
  </w:style>
  <w:style w:type="character" w:customStyle="1" w:styleId="ListLabel12">
    <w:name w:val="ListLabel 12"/>
    <w:uiPriority w:val="99"/>
    <w:rsid w:val="007C24CB"/>
  </w:style>
  <w:style w:type="character" w:customStyle="1" w:styleId="ListLabel13">
    <w:name w:val="ListLabel 13"/>
    <w:uiPriority w:val="99"/>
    <w:rsid w:val="007C24CB"/>
  </w:style>
  <w:style w:type="character" w:customStyle="1" w:styleId="ListLabel14">
    <w:name w:val="ListLabel 14"/>
    <w:uiPriority w:val="99"/>
    <w:rsid w:val="007C24CB"/>
  </w:style>
  <w:style w:type="character" w:customStyle="1" w:styleId="ListLabel15">
    <w:name w:val="ListLabel 15"/>
    <w:uiPriority w:val="99"/>
    <w:rsid w:val="007C24CB"/>
  </w:style>
  <w:style w:type="character" w:customStyle="1" w:styleId="ListLabel16">
    <w:name w:val="ListLabel 16"/>
    <w:uiPriority w:val="99"/>
    <w:rsid w:val="007C24CB"/>
  </w:style>
  <w:style w:type="character" w:customStyle="1" w:styleId="ListLabel17">
    <w:name w:val="ListLabel 17"/>
    <w:uiPriority w:val="99"/>
    <w:rsid w:val="007C24CB"/>
  </w:style>
  <w:style w:type="character" w:customStyle="1" w:styleId="ListLabel18">
    <w:name w:val="ListLabel 18"/>
    <w:uiPriority w:val="99"/>
    <w:rsid w:val="007C24CB"/>
  </w:style>
  <w:style w:type="character" w:customStyle="1" w:styleId="ListLabel19">
    <w:name w:val="ListLabel 19"/>
    <w:uiPriority w:val="99"/>
    <w:rsid w:val="007C24CB"/>
    <w:rPr>
      <w:sz w:val="22"/>
    </w:rPr>
  </w:style>
  <w:style w:type="character" w:customStyle="1" w:styleId="ListLabel20">
    <w:name w:val="ListLabel 20"/>
    <w:uiPriority w:val="99"/>
    <w:rsid w:val="007C24CB"/>
  </w:style>
  <w:style w:type="character" w:customStyle="1" w:styleId="ListLabel21">
    <w:name w:val="ListLabel 21"/>
    <w:uiPriority w:val="99"/>
    <w:rsid w:val="007C24CB"/>
  </w:style>
  <w:style w:type="character" w:customStyle="1" w:styleId="ListLabel22">
    <w:name w:val="ListLabel 22"/>
    <w:uiPriority w:val="99"/>
    <w:rsid w:val="007C24CB"/>
  </w:style>
  <w:style w:type="character" w:customStyle="1" w:styleId="ListLabel23">
    <w:name w:val="ListLabel 23"/>
    <w:uiPriority w:val="99"/>
    <w:rsid w:val="007C24CB"/>
  </w:style>
  <w:style w:type="character" w:customStyle="1" w:styleId="ListLabel24">
    <w:name w:val="ListLabel 24"/>
    <w:uiPriority w:val="99"/>
    <w:rsid w:val="007C24CB"/>
  </w:style>
  <w:style w:type="character" w:customStyle="1" w:styleId="ListLabel25">
    <w:name w:val="ListLabel 25"/>
    <w:uiPriority w:val="99"/>
    <w:rsid w:val="007C24CB"/>
  </w:style>
  <w:style w:type="character" w:customStyle="1" w:styleId="ListLabel26">
    <w:name w:val="ListLabel 26"/>
    <w:uiPriority w:val="99"/>
    <w:rsid w:val="007C24CB"/>
  </w:style>
  <w:style w:type="character" w:customStyle="1" w:styleId="ListLabel27">
    <w:name w:val="ListLabel 27"/>
    <w:uiPriority w:val="99"/>
    <w:rsid w:val="007C24CB"/>
  </w:style>
  <w:style w:type="character" w:customStyle="1" w:styleId="ListLabel28">
    <w:name w:val="ListLabel 28"/>
    <w:uiPriority w:val="99"/>
    <w:rsid w:val="007C24CB"/>
    <w:rPr>
      <w:sz w:val="22"/>
    </w:rPr>
  </w:style>
  <w:style w:type="character" w:customStyle="1" w:styleId="ListLabel29">
    <w:name w:val="ListLabel 29"/>
    <w:uiPriority w:val="99"/>
    <w:rsid w:val="007C24CB"/>
  </w:style>
  <w:style w:type="character" w:customStyle="1" w:styleId="ListLabel30">
    <w:name w:val="ListLabel 30"/>
    <w:uiPriority w:val="99"/>
    <w:rsid w:val="007C24CB"/>
  </w:style>
  <w:style w:type="character" w:customStyle="1" w:styleId="ListLabel31">
    <w:name w:val="ListLabel 31"/>
    <w:uiPriority w:val="99"/>
    <w:rsid w:val="007C24CB"/>
  </w:style>
  <w:style w:type="character" w:customStyle="1" w:styleId="ListLabel32">
    <w:name w:val="ListLabel 32"/>
    <w:uiPriority w:val="99"/>
    <w:rsid w:val="007C24CB"/>
  </w:style>
  <w:style w:type="character" w:customStyle="1" w:styleId="ListLabel33">
    <w:name w:val="ListLabel 33"/>
    <w:uiPriority w:val="99"/>
    <w:rsid w:val="007C24CB"/>
  </w:style>
  <w:style w:type="character" w:customStyle="1" w:styleId="ListLabel34">
    <w:name w:val="ListLabel 34"/>
    <w:uiPriority w:val="99"/>
    <w:rsid w:val="007C24CB"/>
  </w:style>
  <w:style w:type="character" w:customStyle="1" w:styleId="ListLabel35">
    <w:name w:val="ListLabel 35"/>
    <w:uiPriority w:val="99"/>
    <w:rsid w:val="007C24CB"/>
  </w:style>
  <w:style w:type="character" w:customStyle="1" w:styleId="ListLabel36">
    <w:name w:val="ListLabel 36"/>
    <w:uiPriority w:val="99"/>
    <w:rsid w:val="007C24CB"/>
  </w:style>
  <w:style w:type="character" w:customStyle="1" w:styleId="ListLabel37">
    <w:name w:val="ListLabel 37"/>
    <w:uiPriority w:val="99"/>
    <w:rsid w:val="007C24CB"/>
    <w:rPr>
      <w:rFonts w:ascii="Arial" w:hAnsi="Arial"/>
      <w:sz w:val="22"/>
    </w:rPr>
  </w:style>
  <w:style w:type="character" w:customStyle="1" w:styleId="ListLabel38">
    <w:name w:val="ListLabel 38"/>
    <w:uiPriority w:val="99"/>
    <w:rsid w:val="007C24CB"/>
  </w:style>
  <w:style w:type="character" w:customStyle="1" w:styleId="ListLabel39">
    <w:name w:val="ListLabel 39"/>
    <w:uiPriority w:val="99"/>
    <w:rsid w:val="007C24CB"/>
  </w:style>
  <w:style w:type="character" w:customStyle="1" w:styleId="ListLabel40">
    <w:name w:val="ListLabel 40"/>
    <w:uiPriority w:val="99"/>
    <w:rsid w:val="007C24CB"/>
  </w:style>
  <w:style w:type="character" w:customStyle="1" w:styleId="ListLabel41">
    <w:name w:val="ListLabel 41"/>
    <w:uiPriority w:val="99"/>
    <w:rsid w:val="007C24CB"/>
  </w:style>
  <w:style w:type="character" w:customStyle="1" w:styleId="ListLabel42">
    <w:name w:val="ListLabel 42"/>
    <w:uiPriority w:val="99"/>
    <w:rsid w:val="007C24CB"/>
  </w:style>
  <w:style w:type="character" w:customStyle="1" w:styleId="ListLabel43">
    <w:name w:val="ListLabel 43"/>
    <w:uiPriority w:val="99"/>
    <w:rsid w:val="007C24CB"/>
  </w:style>
  <w:style w:type="character" w:customStyle="1" w:styleId="ListLabel44">
    <w:name w:val="ListLabel 44"/>
    <w:uiPriority w:val="99"/>
    <w:rsid w:val="007C24CB"/>
  </w:style>
  <w:style w:type="character" w:customStyle="1" w:styleId="ListLabel45">
    <w:name w:val="ListLabel 45"/>
    <w:uiPriority w:val="99"/>
    <w:rsid w:val="007C24CB"/>
  </w:style>
  <w:style w:type="character" w:customStyle="1" w:styleId="ListLabel46">
    <w:name w:val="ListLabel 46"/>
    <w:uiPriority w:val="99"/>
    <w:rsid w:val="007C24CB"/>
    <w:rPr>
      <w:rFonts w:ascii="Arial" w:hAnsi="Arial"/>
      <w:b/>
      <w:position w:val="0"/>
      <w:sz w:val="22"/>
      <w:vertAlign w:val="baseline"/>
    </w:rPr>
  </w:style>
  <w:style w:type="character" w:customStyle="1" w:styleId="ListLabel47">
    <w:name w:val="ListLabel 47"/>
    <w:uiPriority w:val="99"/>
    <w:rsid w:val="007C24CB"/>
    <w:rPr>
      <w:rFonts w:ascii="Arial" w:hAnsi="Arial"/>
      <w:sz w:val="22"/>
    </w:rPr>
  </w:style>
  <w:style w:type="character" w:customStyle="1" w:styleId="ListLabel48">
    <w:name w:val="ListLabel 48"/>
    <w:uiPriority w:val="99"/>
    <w:rsid w:val="007C24CB"/>
  </w:style>
  <w:style w:type="character" w:customStyle="1" w:styleId="ListLabel49">
    <w:name w:val="ListLabel 49"/>
    <w:uiPriority w:val="99"/>
    <w:rsid w:val="007C24CB"/>
  </w:style>
  <w:style w:type="character" w:customStyle="1" w:styleId="ListLabel50">
    <w:name w:val="ListLabel 50"/>
    <w:uiPriority w:val="99"/>
    <w:rsid w:val="007C24CB"/>
  </w:style>
  <w:style w:type="character" w:customStyle="1" w:styleId="ListLabel51">
    <w:name w:val="ListLabel 51"/>
    <w:uiPriority w:val="99"/>
    <w:rsid w:val="007C24CB"/>
  </w:style>
  <w:style w:type="character" w:customStyle="1" w:styleId="ListLabel52">
    <w:name w:val="ListLabel 52"/>
    <w:uiPriority w:val="99"/>
    <w:rsid w:val="007C24CB"/>
  </w:style>
  <w:style w:type="character" w:customStyle="1" w:styleId="ListLabel53">
    <w:name w:val="ListLabel 53"/>
    <w:uiPriority w:val="99"/>
    <w:rsid w:val="007C24CB"/>
  </w:style>
  <w:style w:type="character" w:customStyle="1" w:styleId="ListLabel54">
    <w:name w:val="ListLabel 54"/>
    <w:uiPriority w:val="99"/>
    <w:rsid w:val="007C24CB"/>
  </w:style>
  <w:style w:type="character" w:customStyle="1" w:styleId="ListLabel55">
    <w:name w:val="ListLabel 55"/>
    <w:uiPriority w:val="99"/>
    <w:rsid w:val="007C24CB"/>
    <w:rPr>
      <w:rFonts w:ascii="Arial" w:hAnsi="Arial"/>
      <w:u w:val="none"/>
    </w:rPr>
  </w:style>
  <w:style w:type="character" w:customStyle="1" w:styleId="ListLabel56">
    <w:name w:val="ListLabel 56"/>
    <w:uiPriority w:val="99"/>
    <w:rsid w:val="007C24CB"/>
  </w:style>
  <w:style w:type="character" w:customStyle="1" w:styleId="ListLabel57">
    <w:name w:val="ListLabel 57"/>
    <w:uiPriority w:val="99"/>
    <w:rsid w:val="007C24CB"/>
  </w:style>
  <w:style w:type="character" w:customStyle="1" w:styleId="ListLabel58">
    <w:name w:val="ListLabel 58"/>
    <w:uiPriority w:val="99"/>
    <w:rsid w:val="007C24CB"/>
  </w:style>
  <w:style w:type="character" w:customStyle="1" w:styleId="ListLabel59">
    <w:name w:val="ListLabel 59"/>
    <w:uiPriority w:val="99"/>
    <w:rsid w:val="007C24CB"/>
  </w:style>
  <w:style w:type="character" w:customStyle="1" w:styleId="ListLabel60">
    <w:name w:val="ListLabel 60"/>
    <w:uiPriority w:val="99"/>
    <w:rsid w:val="007C24CB"/>
  </w:style>
  <w:style w:type="character" w:customStyle="1" w:styleId="ListLabel61">
    <w:name w:val="ListLabel 61"/>
    <w:uiPriority w:val="99"/>
    <w:rsid w:val="007C24CB"/>
  </w:style>
  <w:style w:type="character" w:customStyle="1" w:styleId="ListLabel62">
    <w:name w:val="ListLabel 62"/>
    <w:uiPriority w:val="99"/>
    <w:rsid w:val="007C24CB"/>
  </w:style>
  <w:style w:type="character" w:customStyle="1" w:styleId="ListLabel63">
    <w:name w:val="ListLabel 63"/>
    <w:uiPriority w:val="99"/>
    <w:rsid w:val="007C24CB"/>
  </w:style>
  <w:style w:type="character" w:customStyle="1" w:styleId="ListLabel64">
    <w:name w:val="ListLabel 64"/>
    <w:uiPriority w:val="99"/>
    <w:rsid w:val="007C24CB"/>
    <w:rPr>
      <w:rFonts w:ascii="Arial" w:hAnsi="Arial"/>
      <w:u w:val="none"/>
    </w:rPr>
  </w:style>
  <w:style w:type="character" w:customStyle="1" w:styleId="ListLabel65">
    <w:name w:val="ListLabel 65"/>
    <w:uiPriority w:val="99"/>
    <w:rsid w:val="007C24CB"/>
  </w:style>
  <w:style w:type="character" w:customStyle="1" w:styleId="ListLabel66">
    <w:name w:val="ListLabel 66"/>
    <w:uiPriority w:val="99"/>
    <w:rsid w:val="007C24CB"/>
  </w:style>
  <w:style w:type="character" w:customStyle="1" w:styleId="ListLabel67">
    <w:name w:val="ListLabel 67"/>
    <w:uiPriority w:val="99"/>
    <w:rsid w:val="007C24CB"/>
  </w:style>
  <w:style w:type="character" w:customStyle="1" w:styleId="ListLabel68">
    <w:name w:val="ListLabel 68"/>
    <w:uiPriority w:val="99"/>
    <w:rsid w:val="007C24CB"/>
  </w:style>
  <w:style w:type="character" w:customStyle="1" w:styleId="ListLabel69">
    <w:name w:val="ListLabel 69"/>
    <w:uiPriority w:val="99"/>
    <w:rsid w:val="007C24CB"/>
  </w:style>
  <w:style w:type="character" w:customStyle="1" w:styleId="ListLabel70">
    <w:name w:val="ListLabel 70"/>
    <w:uiPriority w:val="99"/>
    <w:rsid w:val="007C24CB"/>
  </w:style>
  <w:style w:type="character" w:customStyle="1" w:styleId="ListLabel71">
    <w:name w:val="ListLabel 71"/>
    <w:uiPriority w:val="99"/>
    <w:rsid w:val="007C24CB"/>
  </w:style>
  <w:style w:type="character" w:customStyle="1" w:styleId="ListLabel72">
    <w:name w:val="ListLabel 72"/>
    <w:uiPriority w:val="99"/>
    <w:rsid w:val="007C24CB"/>
  </w:style>
  <w:style w:type="character" w:customStyle="1" w:styleId="ListLabel73">
    <w:name w:val="ListLabel 73"/>
    <w:uiPriority w:val="99"/>
    <w:rsid w:val="007C24CB"/>
    <w:rPr>
      <w:rFonts w:ascii="Arial" w:hAnsi="Arial"/>
      <w:b/>
      <w:sz w:val="22"/>
    </w:rPr>
  </w:style>
  <w:style w:type="character" w:customStyle="1" w:styleId="ListLabel74">
    <w:name w:val="ListLabel 74"/>
    <w:uiPriority w:val="99"/>
    <w:rsid w:val="007C24CB"/>
  </w:style>
  <w:style w:type="character" w:customStyle="1" w:styleId="ListLabel75">
    <w:name w:val="ListLabel 75"/>
    <w:uiPriority w:val="99"/>
    <w:rsid w:val="007C24CB"/>
  </w:style>
  <w:style w:type="character" w:customStyle="1" w:styleId="ListLabel76">
    <w:name w:val="ListLabel 76"/>
    <w:uiPriority w:val="99"/>
    <w:rsid w:val="007C24CB"/>
  </w:style>
  <w:style w:type="character" w:customStyle="1" w:styleId="ListLabel77">
    <w:name w:val="ListLabel 77"/>
    <w:uiPriority w:val="99"/>
    <w:rsid w:val="007C24CB"/>
  </w:style>
  <w:style w:type="character" w:customStyle="1" w:styleId="ListLabel78">
    <w:name w:val="ListLabel 78"/>
    <w:uiPriority w:val="99"/>
    <w:rsid w:val="007C24CB"/>
  </w:style>
  <w:style w:type="character" w:customStyle="1" w:styleId="ListLabel79">
    <w:name w:val="ListLabel 79"/>
    <w:uiPriority w:val="99"/>
    <w:rsid w:val="007C24CB"/>
  </w:style>
  <w:style w:type="character" w:customStyle="1" w:styleId="ListLabel80">
    <w:name w:val="ListLabel 80"/>
    <w:uiPriority w:val="99"/>
    <w:rsid w:val="007C24CB"/>
  </w:style>
  <w:style w:type="character" w:customStyle="1" w:styleId="ListLabel81">
    <w:name w:val="ListLabel 81"/>
    <w:uiPriority w:val="99"/>
    <w:rsid w:val="007C24CB"/>
  </w:style>
  <w:style w:type="character" w:customStyle="1" w:styleId="ListLabel82">
    <w:name w:val="ListLabel 82"/>
    <w:uiPriority w:val="99"/>
    <w:rsid w:val="007C24CB"/>
    <w:rPr>
      <w:rFonts w:eastAsia="Times New Roman"/>
    </w:rPr>
  </w:style>
  <w:style w:type="character" w:customStyle="1" w:styleId="ListLabel83">
    <w:name w:val="ListLabel 83"/>
    <w:uiPriority w:val="99"/>
    <w:rsid w:val="007C24CB"/>
  </w:style>
  <w:style w:type="character" w:customStyle="1" w:styleId="ListLabel84">
    <w:name w:val="ListLabel 84"/>
    <w:uiPriority w:val="99"/>
    <w:rsid w:val="007C24CB"/>
  </w:style>
  <w:style w:type="character" w:customStyle="1" w:styleId="ListLabel85">
    <w:name w:val="ListLabel 85"/>
    <w:uiPriority w:val="99"/>
    <w:rsid w:val="007C24CB"/>
  </w:style>
  <w:style w:type="character" w:customStyle="1" w:styleId="ListLabel86">
    <w:name w:val="ListLabel 86"/>
    <w:uiPriority w:val="99"/>
    <w:rsid w:val="007C24CB"/>
  </w:style>
  <w:style w:type="character" w:customStyle="1" w:styleId="ListLabel87">
    <w:name w:val="ListLabel 87"/>
    <w:uiPriority w:val="99"/>
    <w:rsid w:val="007C24CB"/>
  </w:style>
  <w:style w:type="character" w:customStyle="1" w:styleId="ListLabel88">
    <w:name w:val="ListLabel 88"/>
    <w:uiPriority w:val="99"/>
    <w:rsid w:val="007C24CB"/>
  </w:style>
  <w:style w:type="character" w:customStyle="1" w:styleId="ListLabel89">
    <w:name w:val="ListLabel 89"/>
    <w:uiPriority w:val="99"/>
    <w:rsid w:val="007C24CB"/>
  </w:style>
  <w:style w:type="character" w:customStyle="1" w:styleId="ListLabel90">
    <w:name w:val="ListLabel 90"/>
    <w:uiPriority w:val="99"/>
    <w:rsid w:val="007C24CB"/>
  </w:style>
  <w:style w:type="character" w:customStyle="1" w:styleId="ListLabel91">
    <w:name w:val="ListLabel 91"/>
    <w:uiPriority w:val="99"/>
    <w:rsid w:val="007C24CB"/>
  </w:style>
  <w:style w:type="character" w:customStyle="1" w:styleId="ListLabel92">
    <w:name w:val="ListLabel 92"/>
    <w:uiPriority w:val="99"/>
    <w:rsid w:val="007C24CB"/>
  </w:style>
  <w:style w:type="character" w:customStyle="1" w:styleId="ListLabel93">
    <w:name w:val="ListLabel 93"/>
    <w:uiPriority w:val="99"/>
    <w:rsid w:val="007C24CB"/>
  </w:style>
  <w:style w:type="character" w:customStyle="1" w:styleId="ListLabel94">
    <w:name w:val="ListLabel 94"/>
    <w:uiPriority w:val="99"/>
    <w:rsid w:val="007C24CB"/>
  </w:style>
  <w:style w:type="character" w:customStyle="1" w:styleId="ListLabel95">
    <w:name w:val="ListLabel 95"/>
    <w:uiPriority w:val="99"/>
    <w:rsid w:val="007C24CB"/>
  </w:style>
  <w:style w:type="character" w:customStyle="1" w:styleId="ListLabel96">
    <w:name w:val="ListLabel 96"/>
    <w:uiPriority w:val="99"/>
    <w:rsid w:val="007C24CB"/>
  </w:style>
  <w:style w:type="character" w:customStyle="1" w:styleId="ListLabel97">
    <w:name w:val="ListLabel 97"/>
    <w:uiPriority w:val="99"/>
    <w:rsid w:val="007C24CB"/>
  </w:style>
  <w:style w:type="character" w:customStyle="1" w:styleId="ListLabel98">
    <w:name w:val="ListLabel 98"/>
    <w:uiPriority w:val="99"/>
    <w:rsid w:val="007C24CB"/>
  </w:style>
  <w:style w:type="character" w:customStyle="1" w:styleId="ListLabel99">
    <w:name w:val="ListLabel 99"/>
    <w:uiPriority w:val="99"/>
    <w:rsid w:val="007C24CB"/>
  </w:style>
  <w:style w:type="paragraph" w:customStyle="1" w:styleId="Nadpis">
    <w:name w:val="Nadpis"/>
    <w:basedOn w:val="Normln"/>
    <w:next w:val="Zkladntext"/>
    <w:uiPriority w:val="99"/>
    <w:rsid w:val="007C24CB"/>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1"/>
    <w:uiPriority w:val="99"/>
    <w:semiHidden/>
    <w:rsid w:val="00897F29"/>
    <w:pPr>
      <w:spacing w:after="120" w:line="240" w:lineRule="auto"/>
    </w:pPr>
    <w:rPr>
      <w:sz w:val="20"/>
      <w:szCs w:val="20"/>
    </w:rPr>
  </w:style>
  <w:style w:type="character" w:customStyle="1" w:styleId="ZkladntextChar1">
    <w:name w:val="Základní text Char1"/>
    <w:link w:val="Zkladntext"/>
    <w:uiPriority w:val="99"/>
    <w:semiHidden/>
    <w:locked/>
    <w:rsid w:val="00B86AC4"/>
    <w:rPr>
      <w:rFonts w:cs="Times New Roman"/>
      <w:lang w:eastAsia="en-US"/>
    </w:rPr>
  </w:style>
  <w:style w:type="paragraph" w:styleId="Seznam">
    <w:name w:val="List"/>
    <w:basedOn w:val="Zkladntext"/>
    <w:uiPriority w:val="99"/>
    <w:rsid w:val="007C24CB"/>
    <w:rPr>
      <w:rFonts w:cs="Lucida Sans"/>
    </w:rPr>
  </w:style>
  <w:style w:type="paragraph" w:styleId="Titulek">
    <w:name w:val="caption"/>
    <w:basedOn w:val="Normln"/>
    <w:uiPriority w:val="99"/>
    <w:qFormat/>
    <w:rsid w:val="007C24CB"/>
    <w:pPr>
      <w:suppressLineNumbers/>
      <w:spacing w:before="120" w:after="120"/>
    </w:pPr>
    <w:rPr>
      <w:rFonts w:cs="Lucida Sans"/>
      <w:i/>
      <w:iCs/>
      <w:sz w:val="24"/>
      <w:szCs w:val="24"/>
    </w:rPr>
  </w:style>
  <w:style w:type="paragraph" w:customStyle="1" w:styleId="Rejstk">
    <w:name w:val="Rejstřík"/>
    <w:basedOn w:val="Normln"/>
    <w:uiPriority w:val="99"/>
    <w:rsid w:val="007C24CB"/>
    <w:pPr>
      <w:suppressLineNumbers/>
    </w:pPr>
    <w:rPr>
      <w:rFonts w:cs="Lucida Sans"/>
    </w:rPr>
  </w:style>
  <w:style w:type="paragraph" w:customStyle="1" w:styleId="BodyText1">
    <w:name w:val="Body Text1"/>
    <w:uiPriority w:val="99"/>
    <w:rsid w:val="00897F29"/>
    <w:pPr>
      <w:jc w:val="both"/>
    </w:pPr>
    <w:rPr>
      <w:rFonts w:ascii="Arial" w:hAnsi="Arial"/>
      <w:color w:val="000000"/>
      <w:sz w:val="22"/>
      <w:szCs w:val="48"/>
      <w:lang w:eastAsia="en-US"/>
    </w:rPr>
  </w:style>
  <w:style w:type="paragraph" w:styleId="Bezmezer">
    <w:name w:val="No Spacing"/>
    <w:uiPriority w:val="99"/>
    <w:qFormat/>
    <w:rsid w:val="00897F29"/>
    <w:rPr>
      <w:sz w:val="22"/>
      <w:szCs w:val="22"/>
      <w:lang w:eastAsia="en-US"/>
    </w:rPr>
  </w:style>
  <w:style w:type="paragraph" w:customStyle="1" w:styleId="Odstavecseseznamem1">
    <w:name w:val="Odstavec se seznamem1"/>
    <w:basedOn w:val="Normln"/>
    <w:link w:val="ListParagraphChar"/>
    <w:uiPriority w:val="99"/>
    <w:rsid w:val="00897F29"/>
    <w:pPr>
      <w:spacing w:after="200" w:line="276" w:lineRule="auto"/>
      <w:ind w:left="720"/>
      <w:contextualSpacing/>
    </w:pPr>
    <w:rPr>
      <w:rFonts w:ascii="Times New Roman" w:hAnsi="Times New Roman"/>
      <w:sz w:val="20"/>
      <w:szCs w:val="20"/>
      <w:lang w:eastAsia="cs-CZ"/>
    </w:rPr>
  </w:style>
  <w:style w:type="paragraph" w:styleId="Odstavecseseznamem">
    <w:name w:val="List Paragraph"/>
    <w:basedOn w:val="Normln"/>
    <w:link w:val="OdstavecseseznamemChar"/>
    <w:uiPriority w:val="99"/>
    <w:qFormat/>
    <w:rsid w:val="00897F29"/>
    <w:pPr>
      <w:suppressAutoHyphens/>
      <w:spacing w:after="0" w:line="240" w:lineRule="auto"/>
      <w:ind w:left="720"/>
    </w:pPr>
    <w:rPr>
      <w:rFonts w:ascii="Arial" w:eastAsia="SimSun" w:hAnsi="Arial"/>
      <w:color w:val="00000A"/>
      <w:sz w:val="20"/>
      <w:szCs w:val="20"/>
      <w:lang w:eastAsia="cs-CZ"/>
    </w:rPr>
  </w:style>
  <w:style w:type="paragraph" w:customStyle="1" w:styleId="Odstavecseseznamem2">
    <w:name w:val="Odstavec se seznamem2"/>
    <w:basedOn w:val="Normln"/>
    <w:uiPriority w:val="99"/>
    <w:rsid w:val="00897F29"/>
    <w:pPr>
      <w:spacing w:after="200" w:line="276" w:lineRule="auto"/>
      <w:ind w:left="720"/>
      <w:contextualSpacing/>
    </w:pPr>
    <w:rPr>
      <w:rFonts w:ascii="Times New Roman" w:eastAsia="Times New Roman" w:hAnsi="Times New Roman"/>
    </w:rPr>
  </w:style>
  <w:style w:type="paragraph" w:customStyle="1" w:styleId="Default">
    <w:name w:val="Default"/>
    <w:uiPriority w:val="99"/>
    <w:rsid w:val="00897F29"/>
    <w:rPr>
      <w:rFonts w:ascii="Times New Roman" w:eastAsia="Times New Roman" w:hAnsi="Times New Roman"/>
      <w:color w:val="000000"/>
      <w:sz w:val="24"/>
      <w:szCs w:val="24"/>
      <w:lang w:eastAsia="en-US"/>
    </w:rPr>
  </w:style>
  <w:style w:type="paragraph" w:styleId="Zpat">
    <w:name w:val="footer"/>
    <w:basedOn w:val="Normln"/>
    <w:link w:val="ZpatChar"/>
    <w:uiPriority w:val="99"/>
    <w:rsid w:val="00897F29"/>
    <w:pPr>
      <w:tabs>
        <w:tab w:val="center" w:pos="4536"/>
        <w:tab w:val="right" w:pos="9072"/>
      </w:tabs>
      <w:spacing w:after="0" w:line="240" w:lineRule="auto"/>
    </w:pPr>
    <w:rPr>
      <w:sz w:val="20"/>
      <w:szCs w:val="20"/>
    </w:rPr>
  </w:style>
  <w:style w:type="character" w:customStyle="1" w:styleId="ZpatChar">
    <w:name w:val="Zápatí Char"/>
    <w:link w:val="Zpat"/>
    <w:uiPriority w:val="99"/>
    <w:semiHidden/>
    <w:locked/>
    <w:rsid w:val="00B86AC4"/>
    <w:rPr>
      <w:rFonts w:cs="Times New Roman"/>
      <w:lang w:eastAsia="en-US"/>
    </w:rPr>
  </w:style>
  <w:style w:type="paragraph" w:customStyle="1" w:styleId="Odstavec">
    <w:name w:val="Odstavec"/>
    <w:basedOn w:val="Normln"/>
    <w:link w:val="OdstavecChar"/>
    <w:uiPriority w:val="99"/>
    <w:rsid w:val="00897F29"/>
    <w:pPr>
      <w:keepNext/>
      <w:tabs>
        <w:tab w:val="left" w:pos="567"/>
      </w:tabs>
      <w:suppressAutoHyphens/>
      <w:spacing w:before="60" w:after="60" w:line="240" w:lineRule="auto"/>
      <w:jc w:val="both"/>
    </w:pPr>
    <w:rPr>
      <w:rFonts w:ascii="Arial" w:eastAsia="Times New Roman" w:hAnsi="Arial"/>
      <w:szCs w:val="24"/>
      <w:lang w:eastAsia="cs-CZ"/>
    </w:rPr>
  </w:style>
  <w:style w:type="paragraph" w:customStyle="1" w:styleId="lnek">
    <w:name w:val="článek"/>
    <w:basedOn w:val="Normlnweb"/>
    <w:uiPriority w:val="99"/>
    <w:rsid w:val="00897F29"/>
    <w:pPr>
      <w:keepNext/>
      <w:tabs>
        <w:tab w:val="left" w:pos="360"/>
      </w:tabs>
      <w:suppressAutoHyphens/>
      <w:spacing w:before="240" w:after="240" w:line="240" w:lineRule="auto"/>
      <w:jc w:val="center"/>
    </w:pPr>
    <w:rPr>
      <w:rFonts w:ascii="Arial" w:hAnsi="Arial"/>
      <w:b/>
      <w:bCs/>
      <w:sz w:val="22"/>
      <w:szCs w:val="22"/>
      <w:lang w:eastAsia="cs-CZ"/>
    </w:rPr>
  </w:style>
  <w:style w:type="paragraph" w:styleId="Normlnweb">
    <w:name w:val="Normal (Web)"/>
    <w:basedOn w:val="Normln"/>
    <w:uiPriority w:val="99"/>
    <w:semiHidden/>
    <w:rsid w:val="00897F29"/>
    <w:rPr>
      <w:rFonts w:ascii="Times New Roman" w:hAnsi="Times New Roman"/>
      <w:sz w:val="24"/>
      <w:szCs w:val="24"/>
    </w:rPr>
  </w:style>
  <w:style w:type="paragraph" w:styleId="Textbubliny">
    <w:name w:val="Balloon Text"/>
    <w:basedOn w:val="Normln"/>
    <w:link w:val="TextbublinyChar"/>
    <w:uiPriority w:val="99"/>
    <w:semiHidden/>
    <w:rsid w:val="00897F29"/>
    <w:pPr>
      <w:spacing w:after="0" w:line="240" w:lineRule="auto"/>
    </w:pPr>
    <w:rPr>
      <w:rFonts w:ascii="Segoe UI" w:hAnsi="Segoe UI"/>
      <w:sz w:val="18"/>
      <w:szCs w:val="18"/>
    </w:rPr>
  </w:style>
  <w:style w:type="character" w:customStyle="1" w:styleId="TextbublinyChar">
    <w:name w:val="Text bubliny Char"/>
    <w:link w:val="Textbubliny"/>
    <w:uiPriority w:val="99"/>
    <w:semiHidden/>
    <w:locked/>
    <w:rsid w:val="00B86AC4"/>
    <w:rPr>
      <w:rFonts w:ascii="Times New Roman" w:hAnsi="Times New Roman" w:cs="Times New Roman"/>
      <w:sz w:val="2"/>
      <w:lang w:eastAsia="en-US"/>
    </w:rPr>
  </w:style>
  <w:style w:type="paragraph" w:styleId="Textkomente">
    <w:name w:val="annotation text"/>
    <w:basedOn w:val="Normln"/>
    <w:link w:val="TextkomenteChar"/>
    <w:uiPriority w:val="99"/>
    <w:semiHidden/>
    <w:rsid w:val="00897F29"/>
    <w:rPr>
      <w:sz w:val="20"/>
      <w:szCs w:val="20"/>
    </w:rPr>
  </w:style>
  <w:style w:type="character" w:customStyle="1" w:styleId="TextkomenteChar">
    <w:name w:val="Text komentáře Char"/>
    <w:link w:val="Textkomente"/>
    <w:uiPriority w:val="99"/>
    <w:semiHidden/>
    <w:locked/>
    <w:rsid w:val="00B86AC4"/>
    <w:rPr>
      <w:rFonts w:cs="Times New Roman"/>
      <w:sz w:val="20"/>
      <w:szCs w:val="20"/>
      <w:lang w:eastAsia="en-US"/>
    </w:rPr>
  </w:style>
  <w:style w:type="paragraph" w:styleId="Pedmtkomente">
    <w:name w:val="annotation subject"/>
    <w:basedOn w:val="Textkomente"/>
    <w:next w:val="Textkomente"/>
    <w:link w:val="PedmtkomenteChar"/>
    <w:uiPriority w:val="99"/>
    <w:semiHidden/>
    <w:rsid w:val="00897F29"/>
    <w:rPr>
      <w:b/>
      <w:bCs/>
    </w:rPr>
  </w:style>
  <w:style w:type="character" w:customStyle="1" w:styleId="PedmtkomenteChar">
    <w:name w:val="Předmět komentáře Char"/>
    <w:link w:val="Pedmtkomente"/>
    <w:uiPriority w:val="99"/>
    <w:semiHidden/>
    <w:locked/>
    <w:rsid w:val="00B86AC4"/>
    <w:rPr>
      <w:rFonts w:cs="Times New Roman"/>
      <w:b/>
      <w:bCs/>
      <w:sz w:val="20"/>
      <w:szCs w:val="20"/>
      <w:lang w:eastAsia="en-US"/>
    </w:rPr>
  </w:style>
  <w:style w:type="table" w:styleId="Mkatabulky">
    <w:name w:val="Table Grid"/>
    <w:basedOn w:val="Normlntabulka"/>
    <w:uiPriority w:val="99"/>
    <w:rsid w:val="00897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D0852"/>
    <w:pPr>
      <w:tabs>
        <w:tab w:val="center" w:pos="4536"/>
        <w:tab w:val="right" w:pos="9072"/>
      </w:tabs>
    </w:pPr>
  </w:style>
  <w:style w:type="character" w:customStyle="1" w:styleId="ZhlavChar">
    <w:name w:val="Záhlaví Char"/>
    <w:link w:val="Zhlav"/>
    <w:uiPriority w:val="99"/>
    <w:rsid w:val="000D0852"/>
    <w:rPr>
      <w:lang w:eastAsia="en-US"/>
    </w:rPr>
  </w:style>
  <w:style w:type="character" w:styleId="Hypertextovodkaz">
    <w:name w:val="Hyperlink"/>
    <w:rsid w:val="000D0852"/>
    <w:rPr>
      <w:color w:val="0000FF"/>
      <w:u w:val="single"/>
    </w:rPr>
  </w:style>
  <w:style w:type="paragraph" w:customStyle="1" w:styleId="lneksmlouvy">
    <w:name w:val="článek_smlouvy"/>
    <w:basedOn w:val="Normln"/>
    <w:qFormat/>
    <w:rsid w:val="00DE7C93"/>
    <w:pPr>
      <w:numPr>
        <w:ilvl w:val="1"/>
        <w:numId w:val="13"/>
      </w:numPr>
      <w:spacing w:after="100" w:line="288" w:lineRule="auto"/>
      <w:jc w:val="both"/>
    </w:pPr>
    <w:rPr>
      <w:rFonts w:ascii="Arial" w:hAnsi="Arial" w:cs="Calibri"/>
      <w:lang w:eastAsia="cs-CZ"/>
    </w:rPr>
  </w:style>
  <w:style w:type="paragraph" w:customStyle="1" w:styleId="lneksmlouvynadpis">
    <w:name w:val="Článek_smlouvy_nadpis"/>
    <w:basedOn w:val="Normln"/>
    <w:qFormat/>
    <w:rsid w:val="00DE7C93"/>
    <w:pPr>
      <w:numPr>
        <w:numId w:val="13"/>
      </w:numPr>
      <w:spacing w:before="240" w:after="100" w:line="288" w:lineRule="auto"/>
      <w:jc w:val="both"/>
      <w:outlineLvl w:val="0"/>
    </w:pPr>
    <w:rPr>
      <w:rFonts w:ascii="Arial" w:hAnsi="Arial" w:cs="Calibri"/>
      <w:b/>
      <w:caps/>
      <w:lang w:eastAsia="cs-CZ"/>
    </w:rPr>
  </w:style>
  <w:style w:type="paragraph" w:customStyle="1" w:styleId="Standard">
    <w:name w:val="Standard"/>
    <w:rsid w:val="009926D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Revize">
    <w:name w:val="Revision"/>
    <w:hidden/>
    <w:uiPriority w:val="99"/>
    <w:semiHidden/>
    <w:rsid w:val="002D7768"/>
    <w:rPr>
      <w:sz w:val="22"/>
      <w:szCs w:val="22"/>
      <w:lang w:eastAsia="en-US"/>
    </w:rPr>
  </w:style>
  <w:style w:type="character" w:customStyle="1" w:styleId="UnresolvedMention">
    <w:name w:val="Unresolved Mention"/>
    <w:basedOn w:val="Standardnpsmoodstavce"/>
    <w:uiPriority w:val="99"/>
    <w:semiHidden/>
    <w:unhideWhenUsed/>
    <w:rsid w:val="00C41A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C9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Char">
    <w:name w:val="Body Text Char"/>
    <w:uiPriority w:val="99"/>
    <w:semiHidden/>
    <w:locked/>
    <w:rsid w:val="00897F29"/>
    <w:rPr>
      <w:rFonts w:ascii="Calibri" w:hAnsi="Calibri"/>
      <w:sz w:val="20"/>
    </w:rPr>
  </w:style>
  <w:style w:type="character" w:customStyle="1" w:styleId="ZkladntextChar">
    <w:name w:val="Základní text Char"/>
    <w:uiPriority w:val="99"/>
    <w:semiHidden/>
    <w:rsid w:val="00897F29"/>
    <w:rPr>
      <w:rFonts w:cs="Times New Roman"/>
    </w:rPr>
  </w:style>
  <w:style w:type="character" w:customStyle="1" w:styleId="ListParagraphChar">
    <w:name w:val="List Paragraph Char"/>
    <w:link w:val="Odstavecseseznamem1"/>
    <w:uiPriority w:val="99"/>
    <w:locked/>
    <w:rsid w:val="00897F29"/>
    <w:rPr>
      <w:rFonts w:ascii="Times New Roman" w:hAnsi="Times New Roman"/>
    </w:rPr>
  </w:style>
  <w:style w:type="character" w:customStyle="1" w:styleId="OdstavecseseznamemChar">
    <w:name w:val="Odstavec se seznamem Char"/>
    <w:link w:val="Odstavecseseznamem"/>
    <w:uiPriority w:val="99"/>
    <w:locked/>
    <w:rsid w:val="00897F29"/>
    <w:rPr>
      <w:rFonts w:ascii="Arial" w:eastAsia="SimSun" w:hAnsi="Arial"/>
      <w:color w:val="00000A"/>
      <w:lang w:eastAsia="cs-CZ"/>
    </w:rPr>
  </w:style>
  <w:style w:type="character" w:customStyle="1" w:styleId="FooterChar">
    <w:name w:val="Footer Char"/>
    <w:uiPriority w:val="99"/>
    <w:locked/>
    <w:rsid w:val="00897F29"/>
  </w:style>
  <w:style w:type="character" w:customStyle="1" w:styleId="OdstavecChar">
    <w:name w:val="Odstavec Char"/>
    <w:link w:val="Odstavec"/>
    <w:uiPriority w:val="99"/>
    <w:locked/>
    <w:rsid w:val="00897F29"/>
    <w:rPr>
      <w:rFonts w:ascii="Arial" w:hAnsi="Arial" w:cs="Times New Roman"/>
      <w:sz w:val="24"/>
      <w:szCs w:val="24"/>
      <w:lang w:eastAsia="cs-CZ"/>
    </w:rPr>
  </w:style>
  <w:style w:type="character" w:customStyle="1" w:styleId="BalloonTextChar">
    <w:name w:val="Balloon Text Char"/>
    <w:uiPriority w:val="99"/>
    <w:semiHidden/>
    <w:locked/>
    <w:rsid w:val="00897F29"/>
    <w:rPr>
      <w:rFonts w:ascii="Segoe UI" w:hAnsi="Segoe UI"/>
      <w:sz w:val="18"/>
    </w:rPr>
  </w:style>
  <w:style w:type="character" w:styleId="Odkaznakoment">
    <w:name w:val="annotation reference"/>
    <w:uiPriority w:val="99"/>
    <w:semiHidden/>
    <w:rsid w:val="00897F29"/>
    <w:rPr>
      <w:rFonts w:cs="Times New Roman"/>
      <w:sz w:val="16"/>
      <w:szCs w:val="16"/>
    </w:rPr>
  </w:style>
  <w:style w:type="character" w:customStyle="1" w:styleId="CommentTextChar">
    <w:name w:val="Comment Text Char"/>
    <w:uiPriority w:val="99"/>
    <w:semiHidden/>
    <w:locked/>
    <w:rsid w:val="00897F29"/>
    <w:rPr>
      <w:sz w:val="20"/>
      <w:lang w:eastAsia="en-US"/>
    </w:rPr>
  </w:style>
  <w:style w:type="character" w:customStyle="1" w:styleId="CommentSubjectChar">
    <w:name w:val="Comment Subject Char"/>
    <w:uiPriority w:val="99"/>
    <w:semiHidden/>
    <w:locked/>
    <w:rsid w:val="00897F29"/>
    <w:rPr>
      <w:b/>
      <w:sz w:val="20"/>
      <w:lang w:eastAsia="en-US"/>
    </w:rPr>
  </w:style>
  <w:style w:type="character" w:customStyle="1" w:styleId="ListLabel1">
    <w:name w:val="ListLabel 1"/>
    <w:uiPriority w:val="99"/>
    <w:rsid w:val="007C24CB"/>
    <w:rPr>
      <w:rFonts w:ascii="Arial" w:hAnsi="Arial"/>
      <w:b/>
      <w:position w:val="0"/>
      <w:sz w:val="22"/>
      <w:vertAlign w:val="baseline"/>
    </w:rPr>
  </w:style>
  <w:style w:type="character" w:customStyle="1" w:styleId="ListLabel2">
    <w:name w:val="ListLabel 2"/>
    <w:uiPriority w:val="99"/>
    <w:rsid w:val="007C24CB"/>
    <w:rPr>
      <w:rFonts w:ascii="Arial" w:hAnsi="Arial"/>
      <w:sz w:val="22"/>
    </w:rPr>
  </w:style>
  <w:style w:type="character" w:customStyle="1" w:styleId="ListLabel3">
    <w:name w:val="ListLabel 3"/>
    <w:uiPriority w:val="99"/>
    <w:rsid w:val="007C24CB"/>
  </w:style>
  <w:style w:type="character" w:customStyle="1" w:styleId="ListLabel4">
    <w:name w:val="ListLabel 4"/>
    <w:uiPriority w:val="99"/>
    <w:rsid w:val="007C24CB"/>
  </w:style>
  <w:style w:type="character" w:customStyle="1" w:styleId="ListLabel5">
    <w:name w:val="ListLabel 5"/>
    <w:uiPriority w:val="99"/>
    <w:rsid w:val="007C24CB"/>
  </w:style>
  <w:style w:type="character" w:customStyle="1" w:styleId="ListLabel6">
    <w:name w:val="ListLabel 6"/>
    <w:uiPriority w:val="99"/>
    <w:rsid w:val="007C24CB"/>
  </w:style>
  <w:style w:type="character" w:customStyle="1" w:styleId="ListLabel7">
    <w:name w:val="ListLabel 7"/>
    <w:uiPriority w:val="99"/>
    <w:rsid w:val="007C24CB"/>
  </w:style>
  <w:style w:type="character" w:customStyle="1" w:styleId="ListLabel8">
    <w:name w:val="ListLabel 8"/>
    <w:uiPriority w:val="99"/>
    <w:rsid w:val="007C24CB"/>
  </w:style>
  <w:style w:type="character" w:customStyle="1" w:styleId="ListLabel9">
    <w:name w:val="ListLabel 9"/>
    <w:uiPriority w:val="99"/>
    <w:rsid w:val="007C24CB"/>
  </w:style>
  <w:style w:type="character" w:customStyle="1" w:styleId="ListLabel10">
    <w:name w:val="ListLabel 10"/>
    <w:uiPriority w:val="99"/>
    <w:rsid w:val="007C24CB"/>
    <w:rPr>
      <w:b/>
      <w:position w:val="0"/>
      <w:sz w:val="22"/>
      <w:vertAlign w:val="baseline"/>
    </w:rPr>
  </w:style>
  <w:style w:type="character" w:customStyle="1" w:styleId="ListLabel11">
    <w:name w:val="ListLabel 11"/>
    <w:uiPriority w:val="99"/>
    <w:rsid w:val="007C24CB"/>
    <w:rPr>
      <w:rFonts w:ascii="Arial" w:hAnsi="Arial"/>
      <w:b/>
      <w:sz w:val="22"/>
    </w:rPr>
  </w:style>
  <w:style w:type="character" w:customStyle="1" w:styleId="ListLabel12">
    <w:name w:val="ListLabel 12"/>
    <w:uiPriority w:val="99"/>
    <w:rsid w:val="007C24CB"/>
  </w:style>
  <w:style w:type="character" w:customStyle="1" w:styleId="ListLabel13">
    <w:name w:val="ListLabel 13"/>
    <w:uiPriority w:val="99"/>
    <w:rsid w:val="007C24CB"/>
  </w:style>
  <w:style w:type="character" w:customStyle="1" w:styleId="ListLabel14">
    <w:name w:val="ListLabel 14"/>
    <w:uiPriority w:val="99"/>
    <w:rsid w:val="007C24CB"/>
  </w:style>
  <w:style w:type="character" w:customStyle="1" w:styleId="ListLabel15">
    <w:name w:val="ListLabel 15"/>
    <w:uiPriority w:val="99"/>
    <w:rsid w:val="007C24CB"/>
  </w:style>
  <w:style w:type="character" w:customStyle="1" w:styleId="ListLabel16">
    <w:name w:val="ListLabel 16"/>
    <w:uiPriority w:val="99"/>
    <w:rsid w:val="007C24CB"/>
  </w:style>
  <w:style w:type="character" w:customStyle="1" w:styleId="ListLabel17">
    <w:name w:val="ListLabel 17"/>
    <w:uiPriority w:val="99"/>
    <w:rsid w:val="007C24CB"/>
  </w:style>
  <w:style w:type="character" w:customStyle="1" w:styleId="ListLabel18">
    <w:name w:val="ListLabel 18"/>
    <w:uiPriority w:val="99"/>
    <w:rsid w:val="007C24CB"/>
  </w:style>
  <w:style w:type="character" w:customStyle="1" w:styleId="ListLabel19">
    <w:name w:val="ListLabel 19"/>
    <w:uiPriority w:val="99"/>
    <w:rsid w:val="007C24CB"/>
    <w:rPr>
      <w:sz w:val="22"/>
    </w:rPr>
  </w:style>
  <w:style w:type="character" w:customStyle="1" w:styleId="ListLabel20">
    <w:name w:val="ListLabel 20"/>
    <w:uiPriority w:val="99"/>
    <w:rsid w:val="007C24CB"/>
  </w:style>
  <w:style w:type="character" w:customStyle="1" w:styleId="ListLabel21">
    <w:name w:val="ListLabel 21"/>
    <w:uiPriority w:val="99"/>
    <w:rsid w:val="007C24CB"/>
  </w:style>
  <w:style w:type="character" w:customStyle="1" w:styleId="ListLabel22">
    <w:name w:val="ListLabel 22"/>
    <w:uiPriority w:val="99"/>
    <w:rsid w:val="007C24CB"/>
  </w:style>
  <w:style w:type="character" w:customStyle="1" w:styleId="ListLabel23">
    <w:name w:val="ListLabel 23"/>
    <w:uiPriority w:val="99"/>
    <w:rsid w:val="007C24CB"/>
  </w:style>
  <w:style w:type="character" w:customStyle="1" w:styleId="ListLabel24">
    <w:name w:val="ListLabel 24"/>
    <w:uiPriority w:val="99"/>
    <w:rsid w:val="007C24CB"/>
  </w:style>
  <w:style w:type="character" w:customStyle="1" w:styleId="ListLabel25">
    <w:name w:val="ListLabel 25"/>
    <w:uiPriority w:val="99"/>
    <w:rsid w:val="007C24CB"/>
  </w:style>
  <w:style w:type="character" w:customStyle="1" w:styleId="ListLabel26">
    <w:name w:val="ListLabel 26"/>
    <w:uiPriority w:val="99"/>
    <w:rsid w:val="007C24CB"/>
  </w:style>
  <w:style w:type="character" w:customStyle="1" w:styleId="ListLabel27">
    <w:name w:val="ListLabel 27"/>
    <w:uiPriority w:val="99"/>
    <w:rsid w:val="007C24CB"/>
  </w:style>
  <w:style w:type="character" w:customStyle="1" w:styleId="ListLabel28">
    <w:name w:val="ListLabel 28"/>
    <w:uiPriority w:val="99"/>
    <w:rsid w:val="007C24CB"/>
    <w:rPr>
      <w:sz w:val="22"/>
    </w:rPr>
  </w:style>
  <w:style w:type="character" w:customStyle="1" w:styleId="ListLabel29">
    <w:name w:val="ListLabel 29"/>
    <w:uiPriority w:val="99"/>
    <w:rsid w:val="007C24CB"/>
  </w:style>
  <w:style w:type="character" w:customStyle="1" w:styleId="ListLabel30">
    <w:name w:val="ListLabel 30"/>
    <w:uiPriority w:val="99"/>
    <w:rsid w:val="007C24CB"/>
  </w:style>
  <w:style w:type="character" w:customStyle="1" w:styleId="ListLabel31">
    <w:name w:val="ListLabel 31"/>
    <w:uiPriority w:val="99"/>
    <w:rsid w:val="007C24CB"/>
  </w:style>
  <w:style w:type="character" w:customStyle="1" w:styleId="ListLabel32">
    <w:name w:val="ListLabel 32"/>
    <w:uiPriority w:val="99"/>
    <w:rsid w:val="007C24CB"/>
  </w:style>
  <w:style w:type="character" w:customStyle="1" w:styleId="ListLabel33">
    <w:name w:val="ListLabel 33"/>
    <w:uiPriority w:val="99"/>
    <w:rsid w:val="007C24CB"/>
  </w:style>
  <w:style w:type="character" w:customStyle="1" w:styleId="ListLabel34">
    <w:name w:val="ListLabel 34"/>
    <w:uiPriority w:val="99"/>
    <w:rsid w:val="007C24CB"/>
  </w:style>
  <w:style w:type="character" w:customStyle="1" w:styleId="ListLabel35">
    <w:name w:val="ListLabel 35"/>
    <w:uiPriority w:val="99"/>
    <w:rsid w:val="007C24CB"/>
  </w:style>
  <w:style w:type="character" w:customStyle="1" w:styleId="ListLabel36">
    <w:name w:val="ListLabel 36"/>
    <w:uiPriority w:val="99"/>
    <w:rsid w:val="007C24CB"/>
  </w:style>
  <w:style w:type="character" w:customStyle="1" w:styleId="ListLabel37">
    <w:name w:val="ListLabel 37"/>
    <w:uiPriority w:val="99"/>
    <w:rsid w:val="007C24CB"/>
    <w:rPr>
      <w:rFonts w:ascii="Arial" w:hAnsi="Arial"/>
      <w:sz w:val="22"/>
    </w:rPr>
  </w:style>
  <w:style w:type="character" w:customStyle="1" w:styleId="ListLabel38">
    <w:name w:val="ListLabel 38"/>
    <w:uiPriority w:val="99"/>
    <w:rsid w:val="007C24CB"/>
  </w:style>
  <w:style w:type="character" w:customStyle="1" w:styleId="ListLabel39">
    <w:name w:val="ListLabel 39"/>
    <w:uiPriority w:val="99"/>
    <w:rsid w:val="007C24CB"/>
  </w:style>
  <w:style w:type="character" w:customStyle="1" w:styleId="ListLabel40">
    <w:name w:val="ListLabel 40"/>
    <w:uiPriority w:val="99"/>
    <w:rsid w:val="007C24CB"/>
  </w:style>
  <w:style w:type="character" w:customStyle="1" w:styleId="ListLabel41">
    <w:name w:val="ListLabel 41"/>
    <w:uiPriority w:val="99"/>
    <w:rsid w:val="007C24CB"/>
  </w:style>
  <w:style w:type="character" w:customStyle="1" w:styleId="ListLabel42">
    <w:name w:val="ListLabel 42"/>
    <w:uiPriority w:val="99"/>
    <w:rsid w:val="007C24CB"/>
  </w:style>
  <w:style w:type="character" w:customStyle="1" w:styleId="ListLabel43">
    <w:name w:val="ListLabel 43"/>
    <w:uiPriority w:val="99"/>
    <w:rsid w:val="007C24CB"/>
  </w:style>
  <w:style w:type="character" w:customStyle="1" w:styleId="ListLabel44">
    <w:name w:val="ListLabel 44"/>
    <w:uiPriority w:val="99"/>
    <w:rsid w:val="007C24CB"/>
  </w:style>
  <w:style w:type="character" w:customStyle="1" w:styleId="ListLabel45">
    <w:name w:val="ListLabel 45"/>
    <w:uiPriority w:val="99"/>
    <w:rsid w:val="007C24CB"/>
  </w:style>
  <w:style w:type="character" w:customStyle="1" w:styleId="ListLabel46">
    <w:name w:val="ListLabel 46"/>
    <w:uiPriority w:val="99"/>
    <w:rsid w:val="007C24CB"/>
    <w:rPr>
      <w:rFonts w:ascii="Arial" w:hAnsi="Arial"/>
      <w:b/>
      <w:position w:val="0"/>
      <w:sz w:val="22"/>
      <w:vertAlign w:val="baseline"/>
    </w:rPr>
  </w:style>
  <w:style w:type="character" w:customStyle="1" w:styleId="ListLabel47">
    <w:name w:val="ListLabel 47"/>
    <w:uiPriority w:val="99"/>
    <w:rsid w:val="007C24CB"/>
    <w:rPr>
      <w:rFonts w:ascii="Arial" w:hAnsi="Arial"/>
      <w:sz w:val="22"/>
    </w:rPr>
  </w:style>
  <w:style w:type="character" w:customStyle="1" w:styleId="ListLabel48">
    <w:name w:val="ListLabel 48"/>
    <w:uiPriority w:val="99"/>
    <w:rsid w:val="007C24CB"/>
  </w:style>
  <w:style w:type="character" w:customStyle="1" w:styleId="ListLabel49">
    <w:name w:val="ListLabel 49"/>
    <w:uiPriority w:val="99"/>
    <w:rsid w:val="007C24CB"/>
  </w:style>
  <w:style w:type="character" w:customStyle="1" w:styleId="ListLabel50">
    <w:name w:val="ListLabel 50"/>
    <w:uiPriority w:val="99"/>
    <w:rsid w:val="007C24CB"/>
  </w:style>
  <w:style w:type="character" w:customStyle="1" w:styleId="ListLabel51">
    <w:name w:val="ListLabel 51"/>
    <w:uiPriority w:val="99"/>
    <w:rsid w:val="007C24CB"/>
  </w:style>
  <w:style w:type="character" w:customStyle="1" w:styleId="ListLabel52">
    <w:name w:val="ListLabel 52"/>
    <w:uiPriority w:val="99"/>
    <w:rsid w:val="007C24CB"/>
  </w:style>
  <w:style w:type="character" w:customStyle="1" w:styleId="ListLabel53">
    <w:name w:val="ListLabel 53"/>
    <w:uiPriority w:val="99"/>
    <w:rsid w:val="007C24CB"/>
  </w:style>
  <w:style w:type="character" w:customStyle="1" w:styleId="ListLabel54">
    <w:name w:val="ListLabel 54"/>
    <w:uiPriority w:val="99"/>
    <w:rsid w:val="007C24CB"/>
  </w:style>
  <w:style w:type="character" w:customStyle="1" w:styleId="ListLabel55">
    <w:name w:val="ListLabel 55"/>
    <w:uiPriority w:val="99"/>
    <w:rsid w:val="007C24CB"/>
    <w:rPr>
      <w:rFonts w:ascii="Arial" w:hAnsi="Arial"/>
      <w:u w:val="none"/>
    </w:rPr>
  </w:style>
  <w:style w:type="character" w:customStyle="1" w:styleId="ListLabel56">
    <w:name w:val="ListLabel 56"/>
    <w:uiPriority w:val="99"/>
    <w:rsid w:val="007C24CB"/>
  </w:style>
  <w:style w:type="character" w:customStyle="1" w:styleId="ListLabel57">
    <w:name w:val="ListLabel 57"/>
    <w:uiPriority w:val="99"/>
    <w:rsid w:val="007C24CB"/>
  </w:style>
  <w:style w:type="character" w:customStyle="1" w:styleId="ListLabel58">
    <w:name w:val="ListLabel 58"/>
    <w:uiPriority w:val="99"/>
    <w:rsid w:val="007C24CB"/>
  </w:style>
  <w:style w:type="character" w:customStyle="1" w:styleId="ListLabel59">
    <w:name w:val="ListLabel 59"/>
    <w:uiPriority w:val="99"/>
    <w:rsid w:val="007C24CB"/>
  </w:style>
  <w:style w:type="character" w:customStyle="1" w:styleId="ListLabel60">
    <w:name w:val="ListLabel 60"/>
    <w:uiPriority w:val="99"/>
    <w:rsid w:val="007C24CB"/>
  </w:style>
  <w:style w:type="character" w:customStyle="1" w:styleId="ListLabel61">
    <w:name w:val="ListLabel 61"/>
    <w:uiPriority w:val="99"/>
    <w:rsid w:val="007C24CB"/>
  </w:style>
  <w:style w:type="character" w:customStyle="1" w:styleId="ListLabel62">
    <w:name w:val="ListLabel 62"/>
    <w:uiPriority w:val="99"/>
    <w:rsid w:val="007C24CB"/>
  </w:style>
  <w:style w:type="character" w:customStyle="1" w:styleId="ListLabel63">
    <w:name w:val="ListLabel 63"/>
    <w:uiPriority w:val="99"/>
    <w:rsid w:val="007C24CB"/>
  </w:style>
  <w:style w:type="character" w:customStyle="1" w:styleId="ListLabel64">
    <w:name w:val="ListLabel 64"/>
    <w:uiPriority w:val="99"/>
    <w:rsid w:val="007C24CB"/>
    <w:rPr>
      <w:rFonts w:ascii="Arial" w:hAnsi="Arial"/>
      <w:u w:val="none"/>
    </w:rPr>
  </w:style>
  <w:style w:type="character" w:customStyle="1" w:styleId="ListLabel65">
    <w:name w:val="ListLabel 65"/>
    <w:uiPriority w:val="99"/>
    <w:rsid w:val="007C24CB"/>
  </w:style>
  <w:style w:type="character" w:customStyle="1" w:styleId="ListLabel66">
    <w:name w:val="ListLabel 66"/>
    <w:uiPriority w:val="99"/>
    <w:rsid w:val="007C24CB"/>
  </w:style>
  <w:style w:type="character" w:customStyle="1" w:styleId="ListLabel67">
    <w:name w:val="ListLabel 67"/>
    <w:uiPriority w:val="99"/>
    <w:rsid w:val="007C24CB"/>
  </w:style>
  <w:style w:type="character" w:customStyle="1" w:styleId="ListLabel68">
    <w:name w:val="ListLabel 68"/>
    <w:uiPriority w:val="99"/>
    <w:rsid w:val="007C24CB"/>
  </w:style>
  <w:style w:type="character" w:customStyle="1" w:styleId="ListLabel69">
    <w:name w:val="ListLabel 69"/>
    <w:uiPriority w:val="99"/>
    <w:rsid w:val="007C24CB"/>
  </w:style>
  <w:style w:type="character" w:customStyle="1" w:styleId="ListLabel70">
    <w:name w:val="ListLabel 70"/>
    <w:uiPriority w:val="99"/>
    <w:rsid w:val="007C24CB"/>
  </w:style>
  <w:style w:type="character" w:customStyle="1" w:styleId="ListLabel71">
    <w:name w:val="ListLabel 71"/>
    <w:uiPriority w:val="99"/>
    <w:rsid w:val="007C24CB"/>
  </w:style>
  <w:style w:type="character" w:customStyle="1" w:styleId="ListLabel72">
    <w:name w:val="ListLabel 72"/>
    <w:uiPriority w:val="99"/>
    <w:rsid w:val="007C24CB"/>
  </w:style>
  <w:style w:type="character" w:customStyle="1" w:styleId="ListLabel73">
    <w:name w:val="ListLabel 73"/>
    <w:uiPriority w:val="99"/>
    <w:rsid w:val="007C24CB"/>
    <w:rPr>
      <w:rFonts w:ascii="Arial" w:hAnsi="Arial"/>
      <w:b/>
      <w:sz w:val="22"/>
    </w:rPr>
  </w:style>
  <w:style w:type="character" w:customStyle="1" w:styleId="ListLabel74">
    <w:name w:val="ListLabel 74"/>
    <w:uiPriority w:val="99"/>
    <w:rsid w:val="007C24CB"/>
  </w:style>
  <w:style w:type="character" w:customStyle="1" w:styleId="ListLabel75">
    <w:name w:val="ListLabel 75"/>
    <w:uiPriority w:val="99"/>
    <w:rsid w:val="007C24CB"/>
  </w:style>
  <w:style w:type="character" w:customStyle="1" w:styleId="ListLabel76">
    <w:name w:val="ListLabel 76"/>
    <w:uiPriority w:val="99"/>
    <w:rsid w:val="007C24CB"/>
  </w:style>
  <w:style w:type="character" w:customStyle="1" w:styleId="ListLabel77">
    <w:name w:val="ListLabel 77"/>
    <w:uiPriority w:val="99"/>
    <w:rsid w:val="007C24CB"/>
  </w:style>
  <w:style w:type="character" w:customStyle="1" w:styleId="ListLabel78">
    <w:name w:val="ListLabel 78"/>
    <w:uiPriority w:val="99"/>
    <w:rsid w:val="007C24CB"/>
  </w:style>
  <w:style w:type="character" w:customStyle="1" w:styleId="ListLabel79">
    <w:name w:val="ListLabel 79"/>
    <w:uiPriority w:val="99"/>
    <w:rsid w:val="007C24CB"/>
  </w:style>
  <w:style w:type="character" w:customStyle="1" w:styleId="ListLabel80">
    <w:name w:val="ListLabel 80"/>
    <w:uiPriority w:val="99"/>
    <w:rsid w:val="007C24CB"/>
  </w:style>
  <w:style w:type="character" w:customStyle="1" w:styleId="ListLabel81">
    <w:name w:val="ListLabel 81"/>
    <w:uiPriority w:val="99"/>
    <w:rsid w:val="007C24CB"/>
  </w:style>
  <w:style w:type="character" w:customStyle="1" w:styleId="ListLabel82">
    <w:name w:val="ListLabel 82"/>
    <w:uiPriority w:val="99"/>
    <w:rsid w:val="007C24CB"/>
    <w:rPr>
      <w:rFonts w:eastAsia="Times New Roman"/>
    </w:rPr>
  </w:style>
  <w:style w:type="character" w:customStyle="1" w:styleId="ListLabel83">
    <w:name w:val="ListLabel 83"/>
    <w:uiPriority w:val="99"/>
    <w:rsid w:val="007C24CB"/>
  </w:style>
  <w:style w:type="character" w:customStyle="1" w:styleId="ListLabel84">
    <w:name w:val="ListLabel 84"/>
    <w:uiPriority w:val="99"/>
    <w:rsid w:val="007C24CB"/>
  </w:style>
  <w:style w:type="character" w:customStyle="1" w:styleId="ListLabel85">
    <w:name w:val="ListLabel 85"/>
    <w:uiPriority w:val="99"/>
    <w:rsid w:val="007C24CB"/>
  </w:style>
  <w:style w:type="character" w:customStyle="1" w:styleId="ListLabel86">
    <w:name w:val="ListLabel 86"/>
    <w:uiPriority w:val="99"/>
    <w:rsid w:val="007C24CB"/>
  </w:style>
  <w:style w:type="character" w:customStyle="1" w:styleId="ListLabel87">
    <w:name w:val="ListLabel 87"/>
    <w:uiPriority w:val="99"/>
    <w:rsid w:val="007C24CB"/>
  </w:style>
  <w:style w:type="character" w:customStyle="1" w:styleId="ListLabel88">
    <w:name w:val="ListLabel 88"/>
    <w:uiPriority w:val="99"/>
    <w:rsid w:val="007C24CB"/>
  </w:style>
  <w:style w:type="character" w:customStyle="1" w:styleId="ListLabel89">
    <w:name w:val="ListLabel 89"/>
    <w:uiPriority w:val="99"/>
    <w:rsid w:val="007C24CB"/>
  </w:style>
  <w:style w:type="character" w:customStyle="1" w:styleId="ListLabel90">
    <w:name w:val="ListLabel 90"/>
    <w:uiPriority w:val="99"/>
    <w:rsid w:val="007C24CB"/>
  </w:style>
  <w:style w:type="character" w:customStyle="1" w:styleId="ListLabel91">
    <w:name w:val="ListLabel 91"/>
    <w:uiPriority w:val="99"/>
    <w:rsid w:val="007C24CB"/>
  </w:style>
  <w:style w:type="character" w:customStyle="1" w:styleId="ListLabel92">
    <w:name w:val="ListLabel 92"/>
    <w:uiPriority w:val="99"/>
    <w:rsid w:val="007C24CB"/>
  </w:style>
  <w:style w:type="character" w:customStyle="1" w:styleId="ListLabel93">
    <w:name w:val="ListLabel 93"/>
    <w:uiPriority w:val="99"/>
    <w:rsid w:val="007C24CB"/>
  </w:style>
  <w:style w:type="character" w:customStyle="1" w:styleId="ListLabel94">
    <w:name w:val="ListLabel 94"/>
    <w:uiPriority w:val="99"/>
    <w:rsid w:val="007C24CB"/>
  </w:style>
  <w:style w:type="character" w:customStyle="1" w:styleId="ListLabel95">
    <w:name w:val="ListLabel 95"/>
    <w:uiPriority w:val="99"/>
    <w:rsid w:val="007C24CB"/>
  </w:style>
  <w:style w:type="character" w:customStyle="1" w:styleId="ListLabel96">
    <w:name w:val="ListLabel 96"/>
    <w:uiPriority w:val="99"/>
    <w:rsid w:val="007C24CB"/>
  </w:style>
  <w:style w:type="character" w:customStyle="1" w:styleId="ListLabel97">
    <w:name w:val="ListLabel 97"/>
    <w:uiPriority w:val="99"/>
    <w:rsid w:val="007C24CB"/>
  </w:style>
  <w:style w:type="character" w:customStyle="1" w:styleId="ListLabel98">
    <w:name w:val="ListLabel 98"/>
    <w:uiPriority w:val="99"/>
    <w:rsid w:val="007C24CB"/>
  </w:style>
  <w:style w:type="character" w:customStyle="1" w:styleId="ListLabel99">
    <w:name w:val="ListLabel 99"/>
    <w:uiPriority w:val="99"/>
    <w:rsid w:val="007C24CB"/>
  </w:style>
  <w:style w:type="paragraph" w:customStyle="1" w:styleId="Nadpis">
    <w:name w:val="Nadpis"/>
    <w:basedOn w:val="Normln"/>
    <w:next w:val="Zkladntext"/>
    <w:uiPriority w:val="99"/>
    <w:rsid w:val="007C24CB"/>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1"/>
    <w:uiPriority w:val="99"/>
    <w:semiHidden/>
    <w:rsid w:val="00897F29"/>
    <w:pPr>
      <w:spacing w:after="120" w:line="240" w:lineRule="auto"/>
    </w:pPr>
    <w:rPr>
      <w:sz w:val="20"/>
      <w:szCs w:val="20"/>
    </w:rPr>
  </w:style>
  <w:style w:type="character" w:customStyle="1" w:styleId="ZkladntextChar1">
    <w:name w:val="Základní text Char1"/>
    <w:link w:val="Zkladntext"/>
    <w:uiPriority w:val="99"/>
    <w:semiHidden/>
    <w:locked/>
    <w:rsid w:val="00B86AC4"/>
    <w:rPr>
      <w:rFonts w:cs="Times New Roman"/>
      <w:lang w:eastAsia="en-US"/>
    </w:rPr>
  </w:style>
  <w:style w:type="paragraph" w:styleId="Seznam">
    <w:name w:val="List"/>
    <w:basedOn w:val="Zkladntext"/>
    <w:uiPriority w:val="99"/>
    <w:rsid w:val="007C24CB"/>
    <w:rPr>
      <w:rFonts w:cs="Lucida Sans"/>
    </w:rPr>
  </w:style>
  <w:style w:type="paragraph" w:styleId="Titulek">
    <w:name w:val="caption"/>
    <w:basedOn w:val="Normln"/>
    <w:uiPriority w:val="99"/>
    <w:qFormat/>
    <w:rsid w:val="007C24CB"/>
    <w:pPr>
      <w:suppressLineNumbers/>
      <w:spacing w:before="120" w:after="120"/>
    </w:pPr>
    <w:rPr>
      <w:rFonts w:cs="Lucida Sans"/>
      <w:i/>
      <w:iCs/>
      <w:sz w:val="24"/>
      <w:szCs w:val="24"/>
    </w:rPr>
  </w:style>
  <w:style w:type="paragraph" w:customStyle="1" w:styleId="Rejstk">
    <w:name w:val="Rejstřík"/>
    <w:basedOn w:val="Normln"/>
    <w:uiPriority w:val="99"/>
    <w:rsid w:val="007C24CB"/>
    <w:pPr>
      <w:suppressLineNumbers/>
    </w:pPr>
    <w:rPr>
      <w:rFonts w:cs="Lucida Sans"/>
    </w:rPr>
  </w:style>
  <w:style w:type="paragraph" w:customStyle="1" w:styleId="BodyText1">
    <w:name w:val="Body Text1"/>
    <w:uiPriority w:val="99"/>
    <w:rsid w:val="00897F29"/>
    <w:pPr>
      <w:jc w:val="both"/>
    </w:pPr>
    <w:rPr>
      <w:rFonts w:ascii="Arial" w:hAnsi="Arial"/>
      <w:color w:val="000000"/>
      <w:sz w:val="22"/>
      <w:szCs w:val="48"/>
      <w:lang w:eastAsia="en-US"/>
    </w:rPr>
  </w:style>
  <w:style w:type="paragraph" w:styleId="Bezmezer">
    <w:name w:val="No Spacing"/>
    <w:uiPriority w:val="99"/>
    <w:qFormat/>
    <w:rsid w:val="00897F29"/>
    <w:rPr>
      <w:sz w:val="22"/>
      <w:szCs w:val="22"/>
      <w:lang w:eastAsia="en-US"/>
    </w:rPr>
  </w:style>
  <w:style w:type="paragraph" w:customStyle="1" w:styleId="Odstavecseseznamem1">
    <w:name w:val="Odstavec se seznamem1"/>
    <w:basedOn w:val="Normln"/>
    <w:link w:val="ListParagraphChar"/>
    <w:uiPriority w:val="99"/>
    <w:rsid w:val="00897F29"/>
    <w:pPr>
      <w:spacing w:after="200" w:line="276" w:lineRule="auto"/>
      <w:ind w:left="720"/>
      <w:contextualSpacing/>
    </w:pPr>
    <w:rPr>
      <w:rFonts w:ascii="Times New Roman" w:hAnsi="Times New Roman"/>
      <w:sz w:val="20"/>
      <w:szCs w:val="20"/>
      <w:lang w:eastAsia="cs-CZ"/>
    </w:rPr>
  </w:style>
  <w:style w:type="paragraph" w:styleId="Odstavecseseznamem">
    <w:name w:val="List Paragraph"/>
    <w:basedOn w:val="Normln"/>
    <w:link w:val="OdstavecseseznamemChar"/>
    <w:uiPriority w:val="99"/>
    <w:qFormat/>
    <w:rsid w:val="00897F29"/>
    <w:pPr>
      <w:suppressAutoHyphens/>
      <w:spacing w:after="0" w:line="240" w:lineRule="auto"/>
      <w:ind w:left="720"/>
    </w:pPr>
    <w:rPr>
      <w:rFonts w:ascii="Arial" w:eastAsia="SimSun" w:hAnsi="Arial"/>
      <w:color w:val="00000A"/>
      <w:sz w:val="20"/>
      <w:szCs w:val="20"/>
      <w:lang w:eastAsia="cs-CZ"/>
    </w:rPr>
  </w:style>
  <w:style w:type="paragraph" w:customStyle="1" w:styleId="Odstavecseseznamem2">
    <w:name w:val="Odstavec se seznamem2"/>
    <w:basedOn w:val="Normln"/>
    <w:uiPriority w:val="99"/>
    <w:rsid w:val="00897F29"/>
    <w:pPr>
      <w:spacing w:after="200" w:line="276" w:lineRule="auto"/>
      <w:ind w:left="720"/>
      <w:contextualSpacing/>
    </w:pPr>
    <w:rPr>
      <w:rFonts w:ascii="Times New Roman" w:eastAsia="Times New Roman" w:hAnsi="Times New Roman"/>
    </w:rPr>
  </w:style>
  <w:style w:type="paragraph" w:customStyle="1" w:styleId="Default">
    <w:name w:val="Default"/>
    <w:uiPriority w:val="99"/>
    <w:rsid w:val="00897F29"/>
    <w:rPr>
      <w:rFonts w:ascii="Times New Roman" w:eastAsia="Times New Roman" w:hAnsi="Times New Roman"/>
      <w:color w:val="000000"/>
      <w:sz w:val="24"/>
      <w:szCs w:val="24"/>
      <w:lang w:eastAsia="en-US"/>
    </w:rPr>
  </w:style>
  <w:style w:type="paragraph" w:styleId="Zpat">
    <w:name w:val="footer"/>
    <w:basedOn w:val="Normln"/>
    <w:link w:val="ZpatChar"/>
    <w:uiPriority w:val="99"/>
    <w:rsid w:val="00897F29"/>
    <w:pPr>
      <w:tabs>
        <w:tab w:val="center" w:pos="4536"/>
        <w:tab w:val="right" w:pos="9072"/>
      </w:tabs>
      <w:spacing w:after="0" w:line="240" w:lineRule="auto"/>
    </w:pPr>
    <w:rPr>
      <w:sz w:val="20"/>
      <w:szCs w:val="20"/>
    </w:rPr>
  </w:style>
  <w:style w:type="character" w:customStyle="1" w:styleId="ZpatChar">
    <w:name w:val="Zápatí Char"/>
    <w:link w:val="Zpat"/>
    <w:uiPriority w:val="99"/>
    <w:semiHidden/>
    <w:locked/>
    <w:rsid w:val="00B86AC4"/>
    <w:rPr>
      <w:rFonts w:cs="Times New Roman"/>
      <w:lang w:eastAsia="en-US"/>
    </w:rPr>
  </w:style>
  <w:style w:type="paragraph" w:customStyle="1" w:styleId="Odstavec">
    <w:name w:val="Odstavec"/>
    <w:basedOn w:val="Normln"/>
    <w:link w:val="OdstavecChar"/>
    <w:uiPriority w:val="99"/>
    <w:rsid w:val="00897F29"/>
    <w:pPr>
      <w:keepNext/>
      <w:tabs>
        <w:tab w:val="left" w:pos="567"/>
      </w:tabs>
      <w:suppressAutoHyphens/>
      <w:spacing w:before="60" w:after="60" w:line="240" w:lineRule="auto"/>
      <w:jc w:val="both"/>
    </w:pPr>
    <w:rPr>
      <w:rFonts w:ascii="Arial" w:eastAsia="Times New Roman" w:hAnsi="Arial"/>
      <w:szCs w:val="24"/>
      <w:lang w:eastAsia="cs-CZ"/>
    </w:rPr>
  </w:style>
  <w:style w:type="paragraph" w:customStyle="1" w:styleId="lnek">
    <w:name w:val="článek"/>
    <w:basedOn w:val="Normlnweb"/>
    <w:uiPriority w:val="99"/>
    <w:rsid w:val="00897F29"/>
    <w:pPr>
      <w:keepNext/>
      <w:tabs>
        <w:tab w:val="left" w:pos="360"/>
      </w:tabs>
      <w:suppressAutoHyphens/>
      <w:spacing w:before="240" w:after="240" w:line="240" w:lineRule="auto"/>
      <w:jc w:val="center"/>
    </w:pPr>
    <w:rPr>
      <w:rFonts w:ascii="Arial" w:hAnsi="Arial"/>
      <w:b/>
      <w:bCs/>
      <w:sz w:val="22"/>
      <w:szCs w:val="22"/>
      <w:lang w:eastAsia="cs-CZ"/>
    </w:rPr>
  </w:style>
  <w:style w:type="paragraph" w:styleId="Normlnweb">
    <w:name w:val="Normal (Web)"/>
    <w:basedOn w:val="Normln"/>
    <w:uiPriority w:val="99"/>
    <w:semiHidden/>
    <w:rsid w:val="00897F29"/>
    <w:rPr>
      <w:rFonts w:ascii="Times New Roman" w:hAnsi="Times New Roman"/>
      <w:sz w:val="24"/>
      <w:szCs w:val="24"/>
    </w:rPr>
  </w:style>
  <w:style w:type="paragraph" w:styleId="Textbubliny">
    <w:name w:val="Balloon Text"/>
    <w:basedOn w:val="Normln"/>
    <w:link w:val="TextbublinyChar"/>
    <w:uiPriority w:val="99"/>
    <w:semiHidden/>
    <w:rsid w:val="00897F29"/>
    <w:pPr>
      <w:spacing w:after="0" w:line="240" w:lineRule="auto"/>
    </w:pPr>
    <w:rPr>
      <w:rFonts w:ascii="Segoe UI" w:hAnsi="Segoe UI"/>
      <w:sz w:val="18"/>
      <w:szCs w:val="18"/>
    </w:rPr>
  </w:style>
  <w:style w:type="character" w:customStyle="1" w:styleId="TextbublinyChar">
    <w:name w:val="Text bubliny Char"/>
    <w:link w:val="Textbubliny"/>
    <w:uiPriority w:val="99"/>
    <w:semiHidden/>
    <w:locked/>
    <w:rsid w:val="00B86AC4"/>
    <w:rPr>
      <w:rFonts w:ascii="Times New Roman" w:hAnsi="Times New Roman" w:cs="Times New Roman"/>
      <w:sz w:val="2"/>
      <w:lang w:eastAsia="en-US"/>
    </w:rPr>
  </w:style>
  <w:style w:type="paragraph" w:styleId="Textkomente">
    <w:name w:val="annotation text"/>
    <w:basedOn w:val="Normln"/>
    <w:link w:val="TextkomenteChar"/>
    <w:uiPriority w:val="99"/>
    <w:semiHidden/>
    <w:rsid w:val="00897F29"/>
    <w:rPr>
      <w:sz w:val="20"/>
      <w:szCs w:val="20"/>
    </w:rPr>
  </w:style>
  <w:style w:type="character" w:customStyle="1" w:styleId="TextkomenteChar">
    <w:name w:val="Text komentáře Char"/>
    <w:link w:val="Textkomente"/>
    <w:uiPriority w:val="99"/>
    <w:semiHidden/>
    <w:locked/>
    <w:rsid w:val="00B86AC4"/>
    <w:rPr>
      <w:rFonts w:cs="Times New Roman"/>
      <w:sz w:val="20"/>
      <w:szCs w:val="20"/>
      <w:lang w:eastAsia="en-US"/>
    </w:rPr>
  </w:style>
  <w:style w:type="paragraph" w:styleId="Pedmtkomente">
    <w:name w:val="annotation subject"/>
    <w:basedOn w:val="Textkomente"/>
    <w:next w:val="Textkomente"/>
    <w:link w:val="PedmtkomenteChar"/>
    <w:uiPriority w:val="99"/>
    <w:semiHidden/>
    <w:rsid w:val="00897F29"/>
    <w:rPr>
      <w:b/>
      <w:bCs/>
    </w:rPr>
  </w:style>
  <w:style w:type="character" w:customStyle="1" w:styleId="PedmtkomenteChar">
    <w:name w:val="Předmět komentáře Char"/>
    <w:link w:val="Pedmtkomente"/>
    <w:uiPriority w:val="99"/>
    <w:semiHidden/>
    <w:locked/>
    <w:rsid w:val="00B86AC4"/>
    <w:rPr>
      <w:rFonts w:cs="Times New Roman"/>
      <w:b/>
      <w:bCs/>
      <w:sz w:val="20"/>
      <w:szCs w:val="20"/>
      <w:lang w:eastAsia="en-US"/>
    </w:rPr>
  </w:style>
  <w:style w:type="table" w:styleId="Mkatabulky">
    <w:name w:val="Table Grid"/>
    <w:basedOn w:val="Normlntabulka"/>
    <w:uiPriority w:val="99"/>
    <w:rsid w:val="00897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D0852"/>
    <w:pPr>
      <w:tabs>
        <w:tab w:val="center" w:pos="4536"/>
        <w:tab w:val="right" w:pos="9072"/>
      </w:tabs>
    </w:pPr>
  </w:style>
  <w:style w:type="character" w:customStyle="1" w:styleId="ZhlavChar">
    <w:name w:val="Záhlaví Char"/>
    <w:link w:val="Zhlav"/>
    <w:uiPriority w:val="99"/>
    <w:rsid w:val="000D0852"/>
    <w:rPr>
      <w:lang w:eastAsia="en-US"/>
    </w:rPr>
  </w:style>
  <w:style w:type="character" w:styleId="Hypertextovodkaz">
    <w:name w:val="Hyperlink"/>
    <w:rsid w:val="000D0852"/>
    <w:rPr>
      <w:color w:val="0000FF"/>
      <w:u w:val="single"/>
    </w:rPr>
  </w:style>
  <w:style w:type="paragraph" w:customStyle="1" w:styleId="lneksmlouvy">
    <w:name w:val="článek_smlouvy"/>
    <w:basedOn w:val="Normln"/>
    <w:qFormat/>
    <w:rsid w:val="00DE7C93"/>
    <w:pPr>
      <w:numPr>
        <w:ilvl w:val="1"/>
        <w:numId w:val="13"/>
      </w:numPr>
      <w:spacing w:after="100" w:line="288" w:lineRule="auto"/>
      <w:jc w:val="both"/>
    </w:pPr>
    <w:rPr>
      <w:rFonts w:ascii="Arial" w:hAnsi="Arial" w:cs="Calibri"/>
      <w:lang w:eastAsia="cs-CZ"/>
    </w:rPr>
  </w:style>
  <w:style w:type="paragraph" w:customStyle="1" w:styleId="lneksmlouvynadpis">
    <w:name w:val="Článek_smlouvy_nadpis"/>
    <w:basedOn w:val="Normln"/>
    <w:qFormat/>
    <w:rsid w:val="00DE7C93"/>
    <w:pPr>
      <w:numPr>
        <w:numId w:val="13"/>
      </w:numPr>
      <w:spacing w:before="240" w:after="100" w:line="288" w:lineRule="auto"/>
      <w:jc w:val="both"/>
      <w:outlineLvl w:val="0"/>
    </w:pPr>
    <w:rPr>
      <w:rFonts w:ascii="Arial" w:hAnsi="Arial" w:cs="Calibri"/>
      <w:b/>
      <w:caps/>
      <w:lang w:eastAsia="cs-CZ"/>
    </w:rPr>
  </w:style>
  <w:style w:type="paragraph" w:customStyle="1" w:styleId="Standard">
    <w:name w:val="Standard"/>
    <w:rsid w:val="009926D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Revize">
    <w:name w:val="Revision"/>
    <w:hidden/>
    <w:uiPriority w:val="99"/>
    <w:semiHidden/>
    <w:rsid w:val="002D7768"/>
    <w:rPr>
      <w:sz w:val="22"/>
      <w:szCs w:val="22"/>
      <w:lang w:eastAsia="en-US"/>
    </w:rPr>
  </w:style>
  <w:style w:type="character" w:customStyle="1" w:styleId="UnresolvedMention">
    <w:name w:val="Unresolved Mention"/>
    <w:basedOn w:val="Standardnpsmoodstavce"/>
    <w:uiPriority w:val="99"/>
    <w:semiHidden/>
    <w:unhideWhenUsed/>
    <w:rsid w:val="00C4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00562">
      <w:bodyDiv w:val="1"/>
      <w:marLeft w:val="0"/>
      <w:marRight w:val="0"/>
      <w:marTop w:val="0"/>
      <w:marBottom w:val="0"/>
      <w:divBdr>
        <w:top w:val="none" w:sz="0" w:space="0" w:color="auto"/>
        <w:left w:val="none" w:sz="0" w:space="0" w:color="auto"/>
        <w:bottom w:val="none" w:sz="0" w:space="0" w:color="auto"/>
        <w:right w:val="none" w:sz="0" w:space="0" w:color="auto"/>
      </w:divBdr>
    </w:div>
    <w:div w:id="2021882367">
      <w:bodyDiv w:val="1"/>
      <w:marLeft w:val="0"/>
      <w:marRight w:val="0"/>
      <w:marTop w:val="0"/>
      <w:marBottom w:val="0"/>
      <w:divBdr>
        <w:top w:val="none" w:sz="0" w:space="0" w:color="auto"/>
        <w:left w:val="none" w:sz="0" w:space="0" w:color="auto"/>
        <w:bottom w:val="none" w:sz="0" w:space="0" w:color="auto"/>
        <w:right w:val="none" w:sz="0" w:space="0" w:color="auto"/>
      </w:divBdr>
    </w:div>
    <w:div w:id="20549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patrik.jezek@colosseum.eu" TargetMode="External"/><Relationship Id="rId4" Type="http://schemas.microsoft.com/office/2007/relationships/stylesWithEffects" Target="stylesWithEffects.xml"/><Relationship Id="rId9" Type="http://schemas.openxmlformats.org/officeDocument/2006/relationships/hyperlink" Target="mailto:martin.svoboda@colosseum.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info@muzeumkolin.cz" TargetMode="External"/><Relationship Id="rId13" Type="http://schemas.openxmlformats.org/officeDocument/2006/relationships/hyperlink" Target="mailto:info@muzeumkolin.cz" TargetMode="External"/><Relationship Id="rId3" Type="http://schemas.openxmlformats.org/officeDocument/2006/relationships/image" Target="media/image2.png"/><Relationship Id="rId7" Type="http://schemas.openxmlformats.org/officeDocument/2006/relationships/hyperlink" Target="mailto:info@muzeumkolin.cz" TargetMode="External"/><Relationship Id="rId12" Type="http://schemas.openxmlformats.org/officeDocument/2006/relationships/hyperlink" Target="mailto:info@muzeumkolin.cz" TargetMode="External"/><Relationship Id="rId2" Type="http://schemas.openxmlformats.org/officeDocument/2006/relationships/hyperlink" Target="mailto:info@muzeumkolin.cz" TargetMode="External"/><Relationship Id="rId1" Type="http://schemas.openxmlformats.org/officeDocument/2006/relationships/hyperlink" Target="mailto:info@muzeumkolin.cz" TargetMode="External"/><Relationship Id="rId6" Type="http://schemas.openxmlformats.org/officeDocument/2006/relationships/hyperlink" Target="mailto:info@muzeumkolin.cz" TargetMode="External"/><Relationship Id="rId11" Type="http://schemas.openxmlformats.org/officeDocument/2006/relationships/hyperlink" Target="mailto:info@muzeumkolin.cz" TargetMode="External"/><Relationship Id="rId5" Type="http://schemas.openxmlformats.org/officeDocument/2006/relationships/image" Target="media/image4.png"/><Relationship Id="rId10" Type="http://schemas.openxmlformats.org/officeDocument/2006/relationships/hyperlink" Target="mailto:info@muzeumkolin.cz" TargetMode="External"/><Relationship Id="rId4" Type="http://schemas.openxmlformats.org/officeDocument/2006/relationships/image" Target="media/image3.png"/><Relationship Id="rId9" Type="http://schemas.openxmlformats.org/officeDocument/2006/relationships/hyperlink" Target="mailto:info@muzeumkol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E53B-17E0-4BAB-BD2B-40E1CDF7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4852</Words>
  <Characters>28631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Palánová</dc:creator>
  <cp:lastModifiedBy>Figarova</cp:lastModifiedBy>
  <cp:revision>2</cp:revision>
  <dcterms:created xsi:type="dcterms:W3CDTF">2025-09-12T10:15:00Z</dcterms:created>
  <dcterms:modified xsi:type="dcterms:W3CDTF">2025-09-12T10:15:00Z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