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493"/>
        <w:gridCol w:w="446"/>
        <w:gridCol w:w="190"/>
        <w:gridCol w:w="146"/>
        <w:gridCol w:w="640"/>
      </w:tblGrid>
      <w:tr w:rsidR="00DF40A5" w:rsidRPr="00DF40A5" w:rsidTr="00DF40A5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DF40A5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130/2025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DF40A5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F4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B08179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DF40A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Cystatin</w:t>
            </w:r>
            <w:proofErr w:type="spellEnd"/>
            <w:r w:rsidRPr="00DF40A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C </w:t>
            </w:r>
            <w:proofErr w:type="spellStart"/>
            <w:proofErr w:type="gramStart"/>
            <w:r w:rsidRPr="00DF40A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reag</w:t>
            </w:r>
            <w:proofErr w:type="spellEnd"/>
            <w:r w:rsidRPr="00DF40A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               (1 x 300</w:t>
            </w:r>
            <w:proofErr w:type="gramEnd"/>
            <w:r w:rsidRPr="00DF40A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testů)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A52763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F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Cystatin</w:t>
            </w:r>
            <w:proofErr w:type="spellEnd"/>
            <w:r w:rsidRPr="00DF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 </w:t>
            </w:r>
            <w:proofErr w:type="spellStart"/>
            <w:r w:rsidRPr="00DF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A52765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F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Cystatin</w:t>
            </w:r>
            <w:proofErr w:type="spellEnd"/>
            <w:r w:rsidRPr="00DF40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 QC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B12                  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33020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Ferritin</w:t>
            </w:r>
            <w:proofErr w:type="spellEnd"/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386371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CK-MB           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33710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Digoxin           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A85264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Totalb-hCG</w:t>
            </w:r>
            <w:proofErr w:type="spellEnd"/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C76421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</w:t>
            </w:r>
            <w:r w:rsidRPr="00DF40A5">
              <w:rPr>
                <w:rFonts w:ascii="Calibri" w:eastAsia="Times New Roman" w:hAnsi="Calibri" w:cs="Calibri"/>
                <w:color w:val="FF0000"/>
                <w:lang w:eastAsia="cs-CZ"/>
              </w:rPr>
              <w:t>NOVÉ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B63284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TSH 3              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C86552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Thyroglobulin</w:t>
            </w:r>
            <w:proofErr w:type="spellEnd"/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A12985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Anti TPO        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34200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Ab          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34210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</w:t>
            </w:r>
            <w:proofErr w:type="spellStart"/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386167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Reactio</w:t>
            </w:r>
            <w:proofErr w:type="spellEnd"/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vessels</w:t>
            </w:r>
            <w:proofErr w:type="spellEnd"/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28.8.2025,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  <w:bookmarkStart w:id="0" w:name="_GoBack"/>
            <w:bookmarkEnd w:id="0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40A5" w:rsidRPr="00DF40A5" w:rsidTr="00DF40A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40A5">
              <w:rPr>
                <w:rFonts w:ascii="Calibri" w:eastAsia="Times New Roman" w:hAnsi="Calibri" w:cs="Calibri"/>
                <w:color w:val="000000"/>
                <w:lang w:eastAsia="cs-CZ"/>
              </w:rPr>
              <w:t>Cena bez DPH: 151.646,- Kč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DF40A5" w:rsidRPr="00DF40A5" w:rsidRDefault="00DF40A5" w:rsidP="00DF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F40A5" w:rsidRDefault="00DF40A5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D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2025-09-16T11:48:00Z</dcterms:created>
  <dcterms:modified xsi:type="dcterms:W3CDTF">2025-09-16T11:48:00Z</dcterms:modified>
</cp:coreProperties>
</file>