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BA74" w14:textId="77777777" w:rsidR="008251A1" w:rsidRDefault="008251A1">
      <w:pPr>
        <w:spacing w:line="1" w:lineRule="exact"/>
      </w:pPr>
    </w:p>
    <w:p w14:paraId="3620D22D" w14:textId="77777777" w:rsidR="008251A1" w:rsidRDefault="00000000">
      <w:pPr>
        <w:pStyle w:val="Zhlavnebozpat0"/>
        <w:framePr w:wrap="none" w:vAnchor="page" w:hAnchor="page" w:x="1242" w:y="1115"/>
      </w:pPr>
      <w:r>
        <w:t>Název akce: Terminál JIH, zkapacitnění ul. K Vápence</w:t>
      </w:r>
    </w:p>
    <w:p w14:paraId="242BE09D" w14:textId="77777777" w:rsidR="008251A1" w:rsidRDefault="00000000">
      <w:pPr>
        <w:pStyle w:val="Zhlavnebozpat0"/>
        <w:framePr w:wrap="none" w:vAnchor="page" w:hAnchor="page" w:x="8274" w:y="1115"/>
      </w:pPr>
      <w:r>
        <w:t>Dodatek č.7 smlouvy o dílo</w:t>
      </w:r>
    </w:p>
    <w:p w14:paraId="4254BFD3" w14:textId="77777777" w:rsidR="008251A1" w:rsidRDefault="00000000">
      <w:pPr>
        <w:pStyle w:val="Nadpis10"/>
        <w:framePr w:wrap="none" w:vAnchor="page" w:hAnchor="page" w:x="1228" w:y="1711"/>
        <w:spacing w:after="0"/>
        <w:ind w:firstLine="760"/>
        <w:jc w:val="left"/>
        <w:rPr>
          <w:sz w:val="36"/>
          <w:szCs w:val="36"/>
        </w:rPr>
      </w:pPr>
      <w:bookmarkStart w:id="0" w:name="bookmark0"/>
      <w:r>
        <w:rPr>
          <w:sz w:val="36"/>
          <w:szCs w:val="36"/>
        </w:rPr>
        <w:t>DODATEK č.7 SMLOUVY O DÍLO č. OVZ-VZZR-2023-023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8122"/>
      </w:tblGrid>
      <w:tr w:rsidR="008251A1" w14:paraId="22F79D23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382" w:type="dxa"/>
            <w:shd w:val="clear" w:color="auto" w:fill="auto"/>
          </w:tcPr>
          <w:p w14:paraId="484FE4DB" w14:textId="77777777" w:rsidR="008251A1" w:rsidRDefault="008251A1">
            <w:pPr>
              <w:framePr w:w="9504" w:h="634" w:wrap="none" w:vAnchor="page" w:hAnchor="page" w:x="1228" w:y="2157"/>
              <w:rPr>
                <w:sz w:val="10"/>
                <w:szCs w:val="10"/>
              </w:rPr>
            </w:pPr>
          </w:p>
        </w:tc>
        <w:tc>
          <w:tcPr>
            <w:tcW w:w="8122" w:type="dxa"/>
            <w:shd w:val="clear" w:color="auto" w:fill="auto"/>
          </w:tcPr>
          <w:p w14:paraId="3C0B9248" w14:textId="77777777" w:rsidR="008251A1" w:rsidRDefault="00000000">
            <w:pPr>
              <w:pStyle w:val="Jin0"/>
              <w:framePr w:w="9504" w:h="634" w:wrap="none" w:vAnchor="page" w:hAnchor="page" w:x="1228" w:y="2157"/>
              <w:spacing w:after="0" w:line="218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č. smlouvy </w:t>
            </w:r>
            <w:proofErr w:type="gramStart"/>
            <w:r>
              <w:rPr>
                <w:b/>
                <w:bCs/>
                <w:sz w:val="28"/>
                <w:szCs w:val="28"/>
              </w:rPr>
              <w:t>zhotovitele - CHT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: 2023/1014/0757 č. smlouvy zhotovitele - </w:t>
            </w:r>
            <w:r>
              <w:rPr>
                <w:b/>
                <w:bCs/>
                <w:sz w:val="28"/>
                <w:szCs w:val="28"/>
                <w:lang w:val="en-US" w:eastAsia="en-US" w:bidi="en-US"/>
              </w:rPr>
              <w:t xml:space="preserve">ECS: </w:t>
            </w:r>
            <w:r>
              <w:rPr>
                <w:b/>
                <w:bCs/>
                <w:sz w:val="28"/>
                <w:szCs w:val="28"/>
              </w:rPr>
              <w:t>1519.3070767MBE</w:t>
            </w:r>
          </w:p>
        </w:tc>
      </w:tr>
    </w:tbl>
    <w:p w14:paraId="10541E69" w14:textId="77777777" w:rsidR="008251A1" w:rsidRDefault="00000000">
      <w:pPr>
        <w:pStyle w:val="Zkladntext1"/>
        <w:framePr w:w="9509" w:h="557" w:hRule="exact" w:wrap="none" w:vAnchor="page" w:hAnchor="page" w:x="1228" w:y="3016"/>
        <w:spacing w:after="0"/>
        <w:jc w:val="center"/>
      </w:pPr>
      <w:r>
        <w:t xml:space="preserve">uzavřené podle </w:t>
      </w:r>
      <w:proofErr w:type="spellStart"/>
      <w:r>
        <w:t>ust</w:t>
      </w:r>
      <w:proofErr w:type="spellEnd"/>
      <w:r>
        <w:t>. § 2586 a následujících ustanovení zák. č. 89/2012 Sb., Občanský zákoník</w:t>
      </w:r>
      <w:r>
        <w:br/>
        <w:t>(dále jen občanský zákoník)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8122"/>
      </w:tblGrid>
      <w:tr w:rsidR="008251A1" w14:paraId="278DAADC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382" w:type="dxa"/>
            <w:shd w:val="clear" w:color="auto" w:fill="auto"/>
          </w:tcPr>
          <w:p w14:paraId="061F5BB1" w14:textId="77777777" w:rsidR="008251A1" w:rsidRDefault="008251A1">
            <w:pPr>
              <w:framePr w:w="9504" w:h="1349" w:wrap="none" w:vAnchor="page" w:hAnchor="page" w:x="1228" w:y="4211"/>
              <w:rPr>
                <w:sz w:val="10"/>
                <w:szCs w:val="10"/>
              </w:rPr>
            </w:pPr>
          </w:p>
        </w:tc>
        <w:tc>
          <w:tcPr>
            <w:tcW w:w="8122" w:type="dxa"/>
            <w:shd w:val="clear" w:color="auto" w:fill="auto"/>
          </w:tcPr>
          <w:p w14:paraId="7C0D5BF4" w14:textId="77777777" w:rsidR="008251A1" w:rsidRDefault="00000000">
            <w:pPr>
              <w:pStyle w:val="Jin0"/>
              <w:framePr w:w="9504" w:h="1349" w:wrap="none" w:vAnchor="page" w:hAnchor="page" w:x="1228" w:y="4211"/>
              <w:spacing w:after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Smluvní strany</w:t>
            </w:r>
          </w:p>
        </w:tc>
      </w:tr>
      <w:tr w:rsidR="008251A1" w14:paraId="6138FC68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382" w:type="dxa"/>
            <w:shd w:val="clear" w:color="auto" w:fill="auto"/>
            <w:vAlign w:val="bottom"/>
          </w:tcPr>
          <w:p w14:paraId="00E08049" w14:textId="77777777" w:rsidR="008251A1" w:rsidRDefault="00000000">
            <w:pPr>
              <w:pStyle w:val="Jin0"/>
              <w:framePr w:w="9504" w:h="1349" w:wrap="none" w:vAnchor="page" w:hAnchor="page" w:x="1228" w:y="4211"/>
              <w:spacing w:after="0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8122" w:type="dxa"/>
            <w:shd w:val="clear" w:color="auto" w:fill="auto"/>
            <w:vAlign w:val="bottom"/>
          </w:tcPr>
          <w:p w14:paraId="3FA61323" w14:textId="77777777" w:rsidR="008251A1" w:rsidRDefault="00000000">
            <w:pPr>
              <w:pStyle w:val="Jin0"/>
              <w:framePr w:w="9504" w:h="1349" w:wrap="none" w:vAnchor="page" w:hAnchor="page" w:x="1228" w:y="4211"/>
              <w:spacing w:after="0"/>
            </w:pPr>
            <w:r>
              <w:rPr>
                <w:b/>
                <w:bCs/>
              </w:rPr>
              <w:t>Statutární město Pardubice</w:t>
            </w:r>
          </w:p>
        </w:tc>
      </w:tr>
      <w:tr w:rsidR="008251A1" w14:paraId="6B8B4A20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382" w:type="dxa"/>
            <w:shd w:val="clear" w:color="auto" w:fill="auto"/>
          </w:tcPr>
          <w:p w14:paraId="62380D27" w14:textId="77777777" w:rsidR="008251A1" w:rsidRDefault="00000000">
            <w:pPr>
              <w:pStyle w:val="Jin0"/>
              <w:framePr w:w="9504" w:h="1349" w:wrap="none" w:vAnchor="page" w:hAnchor="page" w:x="1228" w:y="4211"/>
              <w:spacing w:after="0"/>
            </w:pPr>
            <w:r>
              <w:t>Se sídlem:</w:t>
            </w:r>
          </w:p>
        </w:tc>
        <w:tc>
          <w:tcPr>
            <w:tcW w:w="8122" w:type="dxa"/>
            <w:shd w:val="clear" w:color="auto" w:fill="auto"/>
            <w:vAlign w:val="bottom"/>
          </w:tcPr>
          <w:p w14:paraId="1B5D762D" w14:textId="77777777" w:rsidR="008251A1" w:rsidRDefault="00000000">
            <w:pPr>
              <w:pStyle w:val="Jin0"/>
              <w:framePr w:w="9504" w:h="1349" w:wrap="none" w:vAnchor="page" w:hAnchor="page" w:x="1228" w:y="4211"/>
              <w:spacing w:after="0"/>
            </w:pPr>
            <w:r>
              <w:t>Pernštýnské náměstí 1 530 21 Pardubice</w:t>
            </w:r>
          </w:p>
        </w:tc>
      </w:tr>
    </w:tbl>
    <w:p w14:paraId="59A7AD27" w14:textId="77777777" w:rsidR="008251A1" w:rsidRDefault="00000000">
      <w:pPr>
        <w:pStyle w:val="Titulektabulky0"/>
        <w:framePr w:w="9504" w:h="557" w:hRule="exact" w:wrap="none" w:vAnchor="page" w:hAnchor="page" w:x="1233" w:y="5589"/>
        <w:tabs>
          <w:tab w:val="left" w:pos="3485"/>
        </w:tabs>
      </w:pPr>
      <w:r>
        <w:t>Zastoupený ve věcech smluvních:</w:t>
      </w:r>
      <w:r>
        <w:tab/>
        <w:t xml:space="preserve">Bc. Janem </w:t>
      </w:r>
      <w:proofErr w:type="spellStart"/>
      <w:r>
        <w:t>Nadrchalem</w:t>
      </w:r>
      <w:proofErr w:type="spellEnd"/>
      <w:r>
        <w:t>, primátorem statutárního města Pardubice</w:t>
      </w:r>
    </w:p>
    <w:p w14:paraId="10AA9101" w14:textId="77777777" w:rsidR="008251A1" w:rsidRDefault="00000000">
      <w:pPr>
        <w:pStyle w:val="Titulektabulky0"/>
        <w:framePr w:w="9504" w:h="557" w:hRule="exact" w:wrap="none" w:vAnchor="page" w:hAnchor="page" w:x="1233" w:y="5589"/>
        <w:tabs>
          <w:tab w:val="left" w:pos="3485"/>
        </w:tabs>
      </w:pPr>
      <w:r>
        <w:t>Zastoupený ve věcech technických:</w:t>
      </w:r>
      <w:r>
        <w:tab/>
        <w:t xml:space="preserve">Ing. Kateřinou </w:t>
      </w:r>
      <w:proofErr w:type="spellStart"/>
      <w:proofErr w:type="gramStart"/>
      <w:r>
        <w:t>Skladanovou</w:t>
      </w:r>
      <w:proofErr w:type="spellEnd"/>
      <w:r>
        <w:t xml:space="preserve"> - vedoucí</w:t>
      </w:r>
      <w:proofErr w:type="gramEnd"/>
      <w:r>
        <w:t xml:space="preserve"> odboru majetku a investic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8122"/>
      </w:tblGrid>
      <w:tr w:rsidR="008251A1" w14:paraId="14EB7044" w14:textId="77777777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1382" w:type="dxa"/>
            <w:shd w:val="clear" w:color="auto" w:fill="auto"/>
            <w:vAlign w:val="bottom"/>
          </w:tcPr>
          <w:p w14:paraId="7A89930D" w14:textId="77777777" w:rsidR="008251A1" w:rsidRDefault="00000000">
            <w:pPr>
              <w:pStyle w:val="Jin0"/>
              <w:framePr w:w="9504" w:h="1027" w:wrap="none" w:vAnchor="page" w:hAnchor="page" w:x="1228" w:y="6160"/>
              <w:spacing w:after="0"/>
            </w:pPr>
            <w:r>
              <w:t>IČO:00274046</w:t>
            </w:r>
          </w:p>
        </w:tc>
        <w:tc>
          <w:tcPr>
            <w:tcW w:w="8122" w:type="dxa"/>
            <w:shd w:val="clear" w:color="auto" w:fill="auto"/>
          </w:tcPr>
          <w:p w14:paraId="0ADB42B3" w14:textId="77777777" w:rsidR="008251A1" w:rsidRDefault="00000000">
            <w:pPr>
              <w:pStyle w:val="Jin0"/>
              <w:framePr w:w="9504" w:h="1027" w:wrap="none" w:vAnchor="page" w:hAnchor="page" w:x="1228" w:y="6160"/>
              <w:spacing w:after="0"/>
              <w:ind w:left="4000" w:hanging="1820"/>
            </w:pPr>
            <w:proofErr w:type="spellStart"/>
            <w:r>
              <w:t>MmP</w:t>
            </w:r>
            <w:proofErr w:type="spellEnd"/>
            <w:r>
              <w:t xml:space="preserve">; tel. 466 859 148; e-mail: </w:t>
            </w:r>
            <w:hyperlink r:id="rId7" w:history="1">
              <w:r>
                <w:rPr>
                  <w:color w:val="0000FB"/>
                  <w:u w:val="single"/>
                  <w:lang w:val="en-US" w:eastAsia="en-US" w:bidi="en-US"/>
                </w:rPr>
                <w:t>Katerina.Skladanova@mmp.cz</w:t>
              </w:r>
            </w:hyperlink>
            <w:r>
              <w:rPr>
                <w:color w:val="0000FB"/>
                <w:u w:val="single"/>
                <w:lang w:val="en-US" w:eastAsia="en-US" w:bidi="en-US"/>
              </w:rPr>
              <w:t xml:space="preserve"> </w:t>
            </w:r>
            <w:r>
              <w:t xml:space="preserve">technikem </w:t>
            </w:r>
            <w:r>
              <w:rPr>
                <w:lang w:val="en-US" w:eastAsia="en-US" w:bidi="en-US"/>
              </w:rPr>
              <w:t xml:space="preserve">odd. </w:t>
            </w:r>
            <w:r>
              <w:t>investic a technické správy</w:t>
            </w:r>
          </w:p>
          <w:p w14:paraId="189A92F0" w14:textId="77777777" w:rsidR="008251A1" w:rsidRDefault="00000000">
            <w:pPr>
              <w:pStyle w:val="Jin0"/>
              <w:framePr w:w="9504" w:h="1027" w:wrap="none" w:vAnchor="page" w:hAnchor="page" w:x="1228" w:y="6160"/>
              <w:spacing w:after="0"/>
              <w:ind w:left="2180"/>
            </w:pPr>
            <w:r>
              <w:t xml:space="preserve">OMI </w:t>
            </w:r>
            <w:proofErr w:type="spellStart"/>
            <w:r>
              <w:t>MmP</w:t>
            </w:r>
            <w:proofErr w:type="spellEnd"/>
            <w:r>
              <w:t>; tel.: 466 859 402; email:</w:t>
            </w:r>
          </w:p>
          <w:p w14:paraId="7D03C6B8" w14:textId="77777777" w:rsidR="008251A1" w:rsidRDefault="00000000">
            <w:pPr>
              <w:pStyle w:val="Jin0"/>
              <w:framePr w:w="9504" w:h="1027" w:wrap="none" w:vAnchor="page" w:hAnchor="page" w:x="1228" w:y="6160"/>
              <w:spacing w:after="0"/>
              <w:ind w:firstLine="740"/>
            </w:pPr>
            <w:r>
              <w:t>DIČ: CZ00274046</w:t>
            </w:r>
          </w:p>
        </w:tc>
      </w:tr>
    </w:tbl>
    <w:p w14:paraId="273E9814" w14:textId="77777777" w:rsidR="008251A1" w:rsidRDefault="00000000">
      <w:pPr>
        <w:pStyle w:val="Zkladntext1"/>
        <w:framePr w:w="9509" w:h="1344" w:hRule="exact" w:wrap="none" w:vAnchor="page" w:hAnchor="page" w:x="1228" w:y="7216"/>
        <w:tabs>
          <w:tab w:val="left" w:pos="2098"/>
        </w:tabs>
        <w:spacing w:after="0"/>
      </w:pPr>
      <w:r>
        <w:t>bankovní spojení:</w:t>
      </w:r>
      <w:r>
        <w:tab/>
        <w:t>KB, a.s., Pardubice</w:t>
      </w:r>
    </w:p>
    <w:p w14:paraId="275CF3A9" w14:textId="77777777" w:rsidR="008251A1" w:rsidRDefault="00000000">
      <w:pPr>
        <w:pStyle w:val="Zkladntext1"/>
        <w:framePr w:w="9509" w:h="1344" w:hRule="exact" w:wrap="none" w:vAnchor="page" w:hAnchor="page" w:x="1228" w:y="7216"/>
        <w:spacing w:after="0"/>
      </w:pPr>
      <w:r>
        <w:t>číslo účtu:</w:t>
      </w:r>
    </w:p>
    <w:p w14:paraId="33FC5D4E" w14:textId="77777777" w:rsidR="008251A1" w:rsidRDefault="00000000">
      <w:pPr>
        <w:pStyle w:val="Zkladntext1"/>
        <w:framePr w:w="9509" w:h="1344" w:hRule="exact" w:wrap="none" w:vAnchor="page" w:hAnchor="page" w:x="1228" w:y="7216"/>
        <w:spacing w:after="220"/>
      </w:pPr>
      <w:r>
        <w:rPr>
          <w:i/>
          <w:iCs/>
        </w:rPr>
        <w:t>(dále jen „objednatel")</w:t>
      </w:r>
    </w:p>
    <w:p w14:paraId="73945B0A" w14:textId="77777777" w:rsidR="008251A1" w:rsidRDefault="00000000">
      <w:pPr>
        <w:pStyle w:val="Nadpis20"/>
        <w:framePr w:w="9509" w:h="1344" w:hRule="exact" w:wrap="none" w:vAnchor="page" w:hAnchor="page" w:x="1228" w:y="7216"/>
        <w:jc w:val="left"/>
        <w:rPr>
          <w:sz w:val="24"/>
          <w:szCs w:val="24"/>
        </w:rPr>
      </w:pPr>
      <w:bookmarkStart w:id="1" w:name="bookmark2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a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8122"/>
      </w:tblGrid>
      <w:tr w:rsidR="008251A1" w14:paraId="7D74C8A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82" w:type="dxa"/>
            <w:shd w:val="clear" w:color="auto" w:fill="auto"/>
          </w:tcPr>
          <w:p w14:paraId="1D758971" w14:textId="77777777" w:rsidR="008251A1" w:rsidRDefault="00000000">
            <w:pPr>
              <w:pStyle w:val="Jin0"/>
              <w:framePr w:w="9504" w:h="1546" w:wrap="none" w:vAnchor="page" w:hAnchor="page" w:x="1228" w:y="8805"/>
              <w:spacing w:after="0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8122" w:type="dxa"/>
            <w:shd w:val="clear" w:color="auto" w:fill="auto"/>
          </w:tcPr>
          <w:p w14:paraId="412682CD" w14:textId="77777777" w:rsidR="008251A1" w:rsidRDefault="00000000">
            <w:pPr>
              <w:pStyle w:val="Jin0"/>
              <w:framePr w:w="9504" w:h="1546" w:wrap="none" w:vAnchor="page" w:hAnchor="page" w:x="1228" w:y="8805"/>
              <w:spacing w:after="0"/>
            </w:pPr>
            <w:r>
              <w:rPr>
                <w:b/>
                <w:bCs/>
              </w:rPr>
              <w:t>„Společnost Vápenka"</w:t>
            </w:r>
          </w:p>
        </w:tc>
      </w:tr>
      <w:tr w:rsidR="008251A1" w14:paraId="0D6B3F1A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382" w:type="dxa"/>
            <w:shd w:val="clear" w:color="auto" w:fill="auto"/>
          </w:tcPr>
          <w:p w14:paraId="04421113" w14:textId="77777777" w:rsidR="008251A1" w:rsidRDefault="00000000">
            <w:pPr>
              <w:pStyle w:val="Jin0"/>
              <w:framePr w:w="9504" w:h="1546" w:wrap="none" w:vAnchor="page" w:hAnchor="page" w:x="1228" w:y="8805"/>
              <w:spacing w:after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Se sídlem:</w:t>
            </w:r>
          </w:p>
        </w:tc>
        <w:tc>
          <w:tcPr>
            <w:tcW w:w="8122" w:type="dxa"/>
            <w:shd w:val="clear" w:color="auto" w:fill="auto"/>
          </w:tcPr>
          <w:p w14:paraId="7595C31E" w14:textId="77777777" w:rsidR="008251A1" w:rsidRDefault="00000000">
            <w:pPr>
              <w:pStyle w:val="Jin0"/>
              <w:framePr w:w="9504" w:h="1546" w:wrap="none" w:vAnchor="page" w:hAnchor="page" w:x="1228" w:y="8805"/>
              <w:spacing w:after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Chládek a Tintěra, Pardubice a.s., K Vápence 2677, </w:t>
            </w:r>
            <w:proofErr w:type="gramStart"/>
            <w:r>
              <w:rPr>
                <w:rFonts w:ascii="Arial" w:eastAsia="Arial" w:hAnsi="Arial" w:cs="Arial"/>
                <w:sz w:val="17"/>
                <w:szCs w:val="17"/>
              </w:rPr>
              <w:t>Zelené</w:t>
            </w:r>
            <w:proofErr w:type="gramEnd"/>
            <w:r>
              <w:rPr>
                <w:rFonts w:ascii="Arial" w:eastAsia="Arial" w:hAnsi="Arial" w:cs="Arial"/>
                <w:sz w:val="17"/>
                <w:szCs w:val="17"/>
              </w:rPr>
              <w:t xml:space="preserve"> Předměstí, 530 02 Pardubice</w:t>
            </w:r>
          </w:p>
        </w:tc>
      </w:tr>
      <w:tr w:rsidR="008251A1" w14:paraId="2F740BDC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382" w:type="dxa"/>
            <w:shd w:val="clear" w:color="auto" w:fill="auto"/>
            <w:vAlign w:val="bottom"/>
          </w:tcPr>
          <w:p w14:paraId="66607CD1" w14:textId="77777777" w:rsidR="008251A1" w:rsidRDefault="00000000">
            <w:pPr>
              <w:pStyle w:val="Jin0"/>
              <w:framePr w:w="9504" w:h="1546" w:wrap="none" w:vAnchor="page" w:hAnchor="page" w:x="1228" w:y="8805"/>
              <w:spacing w:after="0"/>
            </w:pPr>
            <w:r>
              <w:rPr>
                <w:b/>
                <w:bCs/>
              </w:rPr>
              <w:t>Správce:</w:t>
            </w:r>
          </w:p>
        </w:tc>
        <w:tc>
          <w:tcPr>
            <w:tcW w:w="8122" w:type="dxa"/>
            <w:shd w:val="clear" w:color="auto" w:fill="auto"/>
            <w:vAlign w:val="bottom"/>
          </w:tcPr>
          <w:p w14:paraId="1EA15CDB" w14:textId="77777777" w:rsidR="008251A1" w:rsidRDefault="00000000">
            <w:pPr>
              <w:pStyle w:val="Jin0"/>
              <w:framePr w:w="9504" w:h="1546" w:wrap="none" w:vAnchor="page" w:hAnchor="page" w:x="1228" w:y="8805"/>
              <w:spacing w:after="0"/>
            </w:pPr>
            <w:r>
              <w:rPr>
                <w:b/>
                <w:bCs/>
              </w:rPr>
              <w:t>Chládek a Tintěra, Pardubice a.s.</w:t>
            </w:r>
          </w:p>
        </w:tc>
      </w:tr>
      <w:tr w:rsidR="008251A1" w14:paraId="0AE3215F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382" w:type="dxa"/>
            <w:shd w:val="clear" w:color="auto" w:fill="auto"/>
            <w:vAlign w:val="bottom"/>
          </w:tcPr>
          <w:p w14:paraId="11F7C9A5" w14:textId="77777777" w:rsidR="008251A1" w:rsidRDefault="00000000">
            <w:pPr>
              <w:pStyle w:val="Jin0"/>
              <w:framePr w:w="9504" w:h="1546" w:wrap="none" w:vAnchor="page" w:hAnchor="page" w:x="1228" w:y="8805"/>
              <w:spacing w:after="0"/>
            </w:pPr>
            <w:r>
              <w:t>Se sídlem:</w:t>
            </w:r>
          </w:p>
        </w:tc>
        <w:tc>
          <w:tcPr>
            <w:tcW w:w="8122" w:type="dxa"/>
            <w:shd w:val="clear" w:color="auto" w:fill="auto"/>
            <w:vAlign w:val="bottom"/>
          </w:tcPr>
          <w:p w14:paraId="69FF86CC" w14:textId="77777777" w:rsidR="008251A1" w:rsidRDefault="00000000">
            <w:pPr>
              <w:pStyle w:val="Jin0"/>
              <w:framePr w:w="9504" w:h="1546" w:wrap="none" w:vAnchor="page" w:hAnchor="page" w:x="1228" w:y="8805"/>
              <w:spacing w:after="0"/>
            </w:pPr>
            <w:r>
              <w:t xml:space="preserve">K Vápence </w:t>
            </w:r>
            <w:r>
              <w:rPr>
                <w:b/>
                <w:bCs/>
                <w:i/>
                <w:iCs/>
                <w:sz w:val="24"/>
                <w:szCs w:val="24"/>
              </w:rPr>
              <w:t>2b1~l</w:t>
            </w:r>
            <w:r>
              <w:t xml:space="preserve">, </w:t>
            </w:r>
            <w:proofErr w:type="gramStart"/>
            <w:r>
              <w:t>Zelené</w:t>
            </w:r>
            <w:proofErr w:type="gramEnd"/>
            <w:r>
              <w:t xml:space="preserve"> Předměstí, 530 02 Pardubice</w:t>
            </w:r>
          </w:p>
        </w:tc>
      </w:tr>
      <w:tr w:rsidR="008251A1" w14:paraId="06AE996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82" w:type="dxa"/>
            <w:shd w:val="clear" w:color="auto" w:fill="auto"/>
            <w:vAlign w:val="bottom"/>
          </w:tcPr>
          <w:p w14:paraId="4683E425" w14:textId="77777777" w:rsidR="008251A1" w:rsidRDefault="00000000">
            <w:pPr>
              <w:pStyle w:val="Jin0"/>
              <w:framePr w:w="9504" w:h="1546" w:wrap="none" w:vAnchor="page" w:hAnchor="page" w:x="1228" w:y="8805"/>
              <w:spacing w:after="0"/>
            </w:pPr>
            <w:r>
              <w:t>Zastoupen:</w:t>
            </w:r>
          </w:p>
        </w:tc>
        <w:tc>
          <w:tcPr>
            <w:tcW w:w="8122" w:type="dxa"/>
            <w:shd w:val="clear" w:color="auto" w:fill="auto"/>
            <w:vAlign w:val="bottom"/>
          </w:tcPr>
          <w:p w14:paraId="4CD446D8" w14:textId="77777777" w:rsidR="008251A1" w:rsidRDefault="00000000">
            <w:pPr>
              <w:pStyle w:val="Jin0"/>
              <w:framePr w:w="9504" w:h="1546" w:wrap="none" w:vAnchor="page" w:hAnchor="page" w:x="1228" w:y="8805"/>
              <w:spacing w:after="0"/>
            </w:pPr>
            <w:r>
              <w:t xml:space="preserve">Petrem Janečkem, </w:t>
            </w:r>
            <w:proofErr w:type="spellStart"/>
            <w:r>
              <w:t>DiS</w:t>
            </w:r>
            <w:proofErr w:type="spellEnd"/>
            <w:r>
              <w:t>., členem představenstva</w:t>
            </w:r>
          </w:p>
        </w:tc>
      </w:tr>
    </w:tbl>
    <w:p w14:paraId="73408C9D" w14:textId="77777777" w:rsidR="008251A1" w:rsidRDefault="00000000">
      <w:pPr>
        <w:pStyle w:val="Zkladntext1"/>
        <w:framePr w:w="9509" w:h="1570" w:hRule="exact" w:wrap="none" w:vAnchor="page" w:hAnchor="page" w:x="1228" w:y="10355"/>
        <w:tabs>
          <w:tab w:val="left" w:pos="3542"/>
        </w:tabs>
        <w:spacing w:after="0"/>
      </w:pPr>
      <w:r>
        <w:t>Zastoupený ve věcech smluvních:</w:t>
      </w:r>
      <w:r>
        <w:tab/>
        <w:t xml:space="preserve">Petrem Janečkem, </w:t>
      </w:r>
      <w:proofErr w:type="spellStart"/>
      <w:r>
        <w:t>DiS</w:t>
      </w:r>
      <w:proofErr w:type="spellEnd"/>
      <w:r>
        <w:t>., členem představenstva</w:t>
      </w:r>
    </w:p>
    <w:p w14:paraId="0E5F4EB6" w14:textId="77777777" w:rsidR="008251A1" w:rsidRDefault="00000000">
      <w:pPr>
        <w:pStyle w:val="Zkladntext1"/>
        <w:framePr w:w="9509" w:h="1570" w:hRule="exact" w:wrap="none" w:vAnchor="page" w:hAnchor="page" w:x="1228" w:y="10355"/>
        <w:tabs>
          <w:tab w:val="left" w:pos="5301"/>
        </w:tabs>
        <w:spacing w:after="0"/>
      </w:pPr>
      <w:r>
        <w:t>Zastoupený ve věcech obchodních:</w:t>
      </w:r>
      <w:r>
        <w:tab/>
        <w:t>prokuristou, ředitelem divize</w:t>
      </w:r>
    </w:p>
    <w:p w14:paraId="795B5057" w14:textId="77777777" w:rsidR="008251A1" w:rsidRDefault="00000000">
      <w:pPr>
        <w:pStyle w:val="Zkladntext1"/>
        <w:framePr w:w="9509" w:h="1570" w:hRule="exact" w:wrap="none" w:vAnchor="page" w:hAnchor="page" w:x="1228" w:y="10355"/>
        <w:spacing w:after="0"/>
        <w:ind w:left="3580"/>
      </w:pPr>
      <w:r>
        <w:t>silničních staveb</w:t>
      </w:r>
    </w:p>
    <w:p w14:paraId="3F260A99" w14:textId="77777777" w:rsidR="008251A1" w:rsidRDefault="00000000">
      <w:pPr>
        <w:pStyle w:val="Zkladntext1"/>
        <w:framePr w:w="9509" w:h="1570" w:hRule="exact" w:wrap="none" w:vAnchor="page" w:hAnchor="page" w:x="1228" w:y="10355"/>
        <w:tabs>
          <w:tab w:val="left" w:pos="5301"/>
        </w:tabs>
        <w:spacing w:after="0"/>
      </w:pPr>
      <w:r>
        <w:t>Zastoupený ve věcech technických:</w:t>
      </w:r>
      <w:r>
        <w:tab/>
        <w:t>výrobním náměstkem ředitele</w:t>
      </w:r>
    </w:p>
    <w:p w14:paraId="31716620" w14:textId="77777777" w:rsidR="008251A1" w:rsidRDefault="00000000">
      <w:pPr>
        <w:pStyle w:val="Zkladntext1"/>
        <w:framePr w:w="9509" w:h="1570" w:hRule="exact" w:wrap="none" w:vAnchor="page" w:hAnchor="page" w:x="1228" w:y="10355"/>
        <w:tabs>
          <w:tab w:val="left" w:pos="5301"/>
        </w:tabs>
        <w:spacing w:after="0"/>
      </w:pPr>
      <w:r>
        <w:t>Odpovědný stavbyvedoucí:</w:t>
      </w:r>
      <w:r>
        <w:tab/>
        <w:t>č. autorizace: 30847</w:t>
      </w:r>
    </w:p>
    <w:p w14:paraId="6667AB98" w14:textId="77777777" w:rsidR="008251A1" w:rsidRDefault="00000000">
      <w:pPr>
        <w:pStyle w:val="Zkladntext1"/>
        <w:framePr w:w="9509" w:h="1570" w:hRule="exact" w:wrap="none" w:vAnchor="page" w:hAnchor="page" w:x="1228" w:y="10355"/>
        <w:spacing w:after="0"/>
      </w:pPr>
      <w:r>
        <w:t>Tel: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8122"/>
      </w:tblGrid>
      <w:tr w:rsidR="008251A1" w14:paraId="7F30CFA1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382" w:type="dxa"/>
            <w:shd w:val="clear" w:color="auto" w:fill="auto"/>
            <w:vAlign w:val="bottom"/>
          </w:tcPr>
          <w:p w14:paraId="322EDB7C" w14:textId="77777777" w:rsidR="008251A1" w:rsidRDefault="00000000">
            <w:pPr>
              <w:pStyle w:val="Jin0"/>
              <w:framePr w:w="9504" w:h="264" w:wrap="none" w:vAnchor="page" w:hAnchor="page" w:x="1228" w:y="11930"/>
              <w:spacing w:after="0"/>
            </w:pPr>
            <w:r>
              <w:t>IČO:25253361</w:t>
            </w:r>
          </w:p>
        </w:tc>
        <w:tc>
          <w:tcPr>
            <w:tcW w:w="8122" w:type="dxa"/>
            <w:shd w:val="clear" w:color="auto" w:fill="auto"/>
            <w:vAlign w:val="bottom"/>
          </w:tcPr>
          <w:p w14:paraId="4AA6E1CA" w14:textId="77777777" w:rsidR="008251A1" w:rsidRDefault="00000000">
            <w:pPr>
              <w:pStyle w:val="Jin0"/>
              <w:framePr w:w="9504" w:h="264" w:wrap="none" w:vAnchor="page" w:hAnchor="page" w:x="1228" w:y="11930"/>
              <w:spacing w:after="0"/>
              <w:jc w:val="center"/>
            </w:pPr>
            <w:r>
              <w:t>DIČ: CZ25253361</w:t>
            </w:r>
          </w:p>
        </w:tc>
      </w:tr>
    </w:tbl>
    <w:p w14:paraId="0E9A5E1C" w14:textId="77777777" w:rsidR="008251A1" w:rsidRDefault="00000000">
      <w:pPr>
        <w:pStyle w:val="Titulektabulky0"/>
        <w:framePr w:w="9360" w:h="826" w:hRule="exact" w:wrap="none" w:vAnchor="page" w:hAnchor="page" w:x="1237" w:y="12223"/>
        <w:tabs>
          <w:tab w:val="left" w:pos="2093"/>
        </w:tabs>
      </w:pPr>
      <w:r>
        <w:t>společnost je zapsána v obch. rejstříku vedeném Krajským soudem v Hradci Králové, oddíl B, vložka 1441 bankovní spojení:</w:t>
      </w:r>
      <w:r>
        <w:tab/>
        <w:t>Československá obchodní banka, a.s.</w:t>
      </w:r>
    </w:p>
    <w:p w14:paraId="53190D25" w14:textId="77777777" w:rsidR="008251A1" w:rsidRDefault="00000000">
      <w:pPr>
        <w:pStyle w:val="Titulektabulky0"/>
        <w:framePr w:w="9360" w:h="826" w:hRule="exact" w:wrap="none" w:vAnchor="page" w:hAnchor="page" w:x="1237" w:y="12223"/>
      </w:pPr>
      <w:r>
        <w:t>číslo účtu: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8122"/>
      </w:tblGrid>
      <w:tr w:rsidR="008251A1" w14:paraId="2A8C69E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82" w:type="dxa"/>
            <w:shd w:val="clear" w:color="auto" w:fill="auto"/>
          </w:tcPr>
          <w:p w14:paraId="031A2E65" w14:textId="77777777" w:rsidR="008251A1" w:rsidRDefault="00000000">
            <w:pPr>
              <w:pStyle w:val="Jin0"/>
              <w:framePr w:w="9504" w:h="1046" w:wrap="none" w:vAnchor="page" w:hAnchor="page" w:x="1228" w:y="13274"/>
              <w:spacing w:after="0"/>
            </w:pPr>
            <w:r>
              <w:rPr>
                <w:b/>
                <w:bCs/>
              </w:rPr>
              <w:t>Společník č. 2:</w:t>
            </w:r>
          </w:p>
        </w:tc>
        <w:tc>
          <w:tcPr>
            <w:tcW w:w="8122" w:type="dxa"/>
            <w:shd w:val="clear" w:color="auto" w:fill="auto"/>
          </w:tcPr>
          <w:p w14:paraId="1E728607" w14:textId="77777777" w:rsidR="008251A1" w:rsidRDefault="00000000">
            <w:pPr>
              <w:pStyle w:val="Jin0"/>
              <w:framePr w:w="9504" w:h="1046" w:wrap="none" w:vAnchor="page" w:hAnchor="page" w:x="1228" w:y="13274"/>
              <w:spacing w:after="0"/>
            </w:pPr>
            <w:r>
              <w:rPr>
                <w:b/>
                <w:bCs/>
                <w:lang w:val="en-US" w:eastAsia="en-US" w:bidi="en-US"/>
              </w:rPr>
              <w:t xml:space="preserve">EUROVIA </w:t>
            </w:r>
            <w:r>
              <w:rPr>
                <w:b/>
                <w:bCs/>
              </w:rPr>
              <w:t>CZ a.s.</w:t>
            </w:r>
          </w:p>
        </w:tc>
      </w:tr>
      <w:tr w:rsidR="008251A1" w14:paraId="540A0AF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82" w:type="dxa"/>
            <w:shd w:val="clear" w:color="auto" w:fill="auto"/>
          </w:tcPr>
          <w:p w14:paraId="67C7859A" w14:textId="77777777" w:rsidR="008251A1" w:rsidRDefault="00000000">
            <w:pPr>
              <w:pStyle w:val="Jin0"/>
              <w:framePr w:w="9504" w:h="1046" w:wrap="none" w:vAnchor="page" w:hAnchor="page" w:x="1228" w:y="13274"/>
              <w:spacing w:after="0"/>
            </w:pPr>
            <w:r>
              <w:t>Se sídlem:</w:t>
            </w:r>
          </w:p>
        </w:tc>
        <w:tc>
          <w:tcPr>
            <w:tcW w:w="8122" w:type="dxa"/>
            <w:shd w:val="clear" w:color="auto" w:fill="auto"/>
          </w:tcPr>
          <w:p w14:paraId="6C5D581C" w14:textId="77777777" w:rsidR="008251A1" w:rsidRDefault="00000000">
            <w:pPr>
              <w:pStyle w:val="Jin0"/>
              <w:framePr w:w="9504" w:h="1046" w:wrap="none" w:vAnchor="page" w:hAnchor="page" w:x="1228" w:y="13274"/>
              <w:spacing w:after="0"/>
            </w:pPr>
            <w:r>
              <w:t>U Michelského lesa 1581/2, Michle, 140 00 Praha 4</w:t>
            </w:r>
          </w:p>
        </w:tc>
      </w:tr>
      <w:tr w:rsidR="008251A1" w14:paraId="72B3CA83" w14:textId="77777777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1382" w:type="dxa"/>
            <w:shd w:val="clear" w:color="auto" w:fill="auto"/>
          </w:tcPr>
          <w:p w14:paraId="20540CBD" w14:textId="77777777" w:rsidR="008251A1" w:rsidRDefault="00000000">
            <w:pPr>
              <w:pStyle w:val="Jin0"/>
              <w:framePr w:w="9504" w:h="1046" w:wrap="none" w:vAnchor="page" w:hAnchor="page" w:x="1228" w:y="13274"/>
              <w:spacing w:after="0"/>
            </w:pPr>
            <w:r>
              <w:t>Zastoupen:</w:t>
            </w:r>
          </w:p>
        </w:tc>
        <w:tc>
          <w:tcPr>
            <w:tcW w:w="8122" w:type="dxa"/>
            <w:shd w:val="clear" w:color="auto" w:fill="auto"/>
            <w:vAlign w:val="bottom"/>
          </w:tcPr>
          <w:p w14:paraId="5379620F" w14:textId="77777777" w:rsidR="008251A1" w:rsidRDefault="00000000">
            <w:pPr>
              <w:pStyle w:val="Jin0"/>
              <w:framePr w:w="9504" w:h="1046" w:wrap="none" w:vAnchor="page" w:hAnchor="page" w:x="1228" w:y="13274"/>
              <w:spacing w:after="0" w:line="228" w:lineRule="auto"/>
            </w:pPr>
            <w:r>
              <w:t>Ing. Martinem Borovkou, předsedou správní rady Ing. Pavlem Jirouškem, členem správní rady</w:t>
            </w:r>
          </w:p>
        </w:tc>
      </w:tr>
    </w:tbl>
    <w:p w14:paraId="766D0776" w14:textId="77777777" w:rsidR="008251A1" w:rsidRDefault="00000000">
      <w:pPr>
        <w:pStyle w:val="Titulektabulky0"/>
        <w:framePr w:wrap="none" w:vAnchor="page" w:hAnchor="page" w:x="1233" w:y="14306"/>
        <w:tabs>
          <w:tab w:val="left" w:pos="3542"/>
        </w:tabs>
      </w:pPr>
      <w:r>
        <w:t>Zastoupen ve věcech smluvních:</w:t>
      </w:r>
      <w:r>
        <w:tab/>
        <w:t xml:space="preserve">Ing. Michal </w:t>
      </w:r>
      <w:proofErr w:type="spellStart"/>
      <w:r>
        <w:t>Šumpík</w:t>
      </w:r>
      <w:proofErr w:type="spellEnd"/>
      <w:r>
        <w:t>, ředitel závodu Čechy východ,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8122"/>
      </w:tblGrid>
      <w:tr w:rsidR="008251A1" w14:paraId="1734206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382" w:type="dxa"/>
            <w:shd w:val="clear" w:color="auto" w:fill="auto"/>
          </w:tcPr>
          <w:p w14:paraId="4FC42E15" w14:textId="77777777" w:rsidR="008251A1" w:rsidRDefault="008251A1">
            <w:pPr>
              <w:framePr w:w="9504" w:h="245" w:wrap="none" w:vAnchor="page" w:hAnchor="page" w:x="1228" w:y="14608"/>
              <w:rPr>
                <w:sz w:val="10"/>
                <w:szCs w:val="10"/>
              </w:rPr>
            </w:pPr>
          </w:p>
        </w:tc>
        <w:tc>
          <w:tcPr>
            <w:tcW w:w="8122" w:type="dxa"/>
            <w:shd w:val="clear" w:color="auto" w:fill="auto"/>
          </w:tcPr>
          <w:p w14:paraId="3428AAFB" w14:textId="77777777" w:rsidR="008251A1" w:rsidRDefault="00000000">
            <w:pPr>
              <w:pStyle w:val="Jin0"/>
              <w:framePr w:w="9504" w:h="245" w:wrap="none" w:vAnchor="page" w:hAnchor="page" w:x="1228" w:y="14608"/>
              <w:spacing w:after="0"/>
              <w:jc w:val="center"/>
            </w:pPr>
            <w:r>
              <w:t>bez podpisového práva</w:t>
            </w:r>
          </w:p>
        </w:tc>
      </w:tr>
    </w:tbl>
    <w:p w14:paraId="45CAB766" w14:textId="77777777" w:rsidR="008251A1" w:rsidRDefault="008251A1">
      <w:pPr>
        <w:spacing w:line="1" w:lineRule="exact"/>
        <w:sectPr w:rsidR="008251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CEAAA8F" w14:textId="77777777" w:rsidR="008251A1" w:rsidRDefault="008251A1">
      <w:pPr>
        <w:spacing w:line="1" w:lineRule="exact"/>
      </w:pPr>
    </w:p>
    <w:p w14:paraId="219DF602" w14:textId="77777777" w:rsidR="008251A1" w:rsidRDefault="00000000">
      <w:pPr>
        <w:pStyle w:val="Zhlavnebozpat0"/>
        <w:framePr w:wrap="none" w:vAnchor="page" w:hAnchor="page" w:x="1168" w:y="1115"/>
      </w:pPr>
      <w:r>
        <w:t>Název akce: Terminál JIH, zkapacitnění ul. K Vápence</w:t>
      </w:r>
    </w:p>
    <w:p w14:paraId="43F37E32" w14:textId="77777777" w:rsidR="008251A1" w:rsidRDefault="00000000">
      <w:pPr>
        <w:pStyle w:val="Zhlavnebozpat0"/>
        <w:framePr w:wrap="none" w:vAnchor="page" w:hAnchor="page" w:x="8200" w:y="1115"/>
      </w:pPr>
      <w:r>
        <w:t>Dodatek č.7 smlouvy o dílo</w:t>
      </w:r>
    </w:p>
    <w:p w14:paraId="6F3D2B56" w14:textId="77777777" w:rsidR="008251A1" w:rsidRDefault="00000000">
      <w:pPr>
        <w:pStyle w:val="Zkladntext1"/>
        <w:framePr w:w="9658" w:h="13301" w:hRule="exact" w:wrap="none" w:vAnchor="page" w:hAnchor="page" w:x="1153" w:y="1543"/>
        <w:spacing w:after="0"/>
        <w:jc w:val="center"/>
      </w:pPr>
      <w:r>
        <w:t>Ing. Pavel Jiroušek, člen správní rady</w:t>
      </w:r>
    </w:p>
    <w:p w14:paraId="18B48705" w14:textId="77777777" w:rsidR="008251A1" w:rsidRDefault="00000000">
      <w:pPr>
        <w:pStyle w:val="Zkladntext1"/>
        <w:framePr w:w="9658" w:h="13301" w:hRule="exact" w:wrap="none" w:vAnchor="page" w:hAnchor="page" w:x="1153" w:y="1543"/>
        <w:tabs>
          <w:tab w:val="left" w:pos="5347"/>
        </w:tabs>
        <w:spacing w:after="0"/>
      </w:pPr>
      <w:r>
        <w:t>Zastoupen ve věcech obchodních:</w:t>
      </w:r>
      <w:r>
        <w:tab/>
        <w:t>ředitel závodu Čechy východ</w:t>
      </w:r>
    </w:p>
    <w:p w14:paraId="60AC7932" w14:textId="77777777" w:rsidR="008251A1" w:rsidRDefault="00000000">
      <w:pPr>
        <w:pStyle w:val="Zkladntext1"/>
        <w:framePr w:w="9658" w:h="13301" w:hRule="exact" w:wrap="none" w:vAnchor="page" w:hAnchor="page" w:x="1153" w:y="1543"/>
        <w:spacing w:after="0"/>
        <w:ind w:left="5140" w:firstLine="80"/>
      </w:pPr>
      <w:r>
        <w:t xml:space="preserve">, člen správní rady vedoucí </w:t>
      </w:r>
      <w:proofErr w:type="gramStart"/>
      <w:r>
        <w:t>sektoru ,</w:t>
      </w:r>
      <w:proofErr w:type="gramEnd"/>
      <w:r>
        <w:t xml:space="preserve"> provozně obchodní náměstek</w:t>
      </w:r>
    </w:p>
    <w:p w14:paraId="53B25DB6" w14:textId="77777777" w:rsidR="008251A1" w:rsidRDefault="00000000">
      <w:pPr>
        <w:pStyle w:val="Zkladntext1"/>
        <w:framePr w:w="9658" w:h="13301" w:hRule="exact" w:wrap="none" w:vAnchor="page" w:hAnchor="page" w:x="1153" w:y="1543"/>
        <w:tabs>
          <w:tab w:val="left" w:pos="5131"/>
        </w:tabs>
        <w:spacing w:after="0"/>
      </w:pPr>
      <w:r>
        <w:t>Zastoupen ve věcech technických:</w:t>
      </w:r>
      <w:r>
        <w:tab/>
        <w:t>vedoucí sektoru</w:t>
      </w:r>
    </w:p>
    <w:p w14:paraId="7CC1F431" w14:textId="77777777" w:rsidR="008251A1" w:rsidRDefault="00000000">
      <w:pPr>
        <w:pStyle w:val="Zkladntext1"/>
        <w:framePr w:w="9658" w:h="13301" w:hRule="exact" w:wrap="none" w:vAnchor="page" w:hAnchor="page" w:x="1153" w:y="1543"/>
        <w:spacing w:after="240"/>
        <w:ind w:left="5140"/>
      </w:pPr>
      <w:r>
        <w:t>, provozně obchodní náměstek</w:t>
      </w:r>
    </w:p>
    <w:p w14:paraId="37C1FD47" w14:textId="77777777" w:rsidR="008251A1" w:rsidRDefault="00000000">
      <w:pPr>
        <w:pStyle w:val="Zkladntext1"/>
        <w:framePr w:w="9658" w:h="13301" w:hRule="exact" w:wrap="none" w:vAnchor="page" w:hAnchor="page" w:x="1153" w:y="1543"/>
        <w:spacing w:after="0"/>
      </w:pPr>
      <w:r>
        <w:t>Tel:</w:t>
      </w:r>
    </w:p>
    <w:p w14:paraId="281E61D7" w14:textId="77777777" w:rsidR="008251A1" w:rsidRDefault="00000000">
      <w:pPr>
        <w:pStyle w:val="Zkladntext1"/>
        <w:framePr w:w="9658" w:h="13301" w:hRule="exact" w:wrap="none" w:vAnchor="page" w:hAnchor="page" w:x="1153" w:y="1543"/>
        <w:tabs>
          <w:tab w:val="left" w:pos="2755"/>
        </w:tabs>
        <w:spacing w:after="0"/>
      </w:pPr>
      <w:r>
        <w:t>IČO:45274924</w:t>
      </w:r>
      <w:r>
        <w:tab/>
        <w:t>DIČ: CZ45274924</w:t>
      </w:r>
    </w:p>
    <w:p w14:paraId="309C2ECD" w14:textId="77777777" w:rsidR="008251A1" w:rsidRDefault="00000000">
      <w:pPr>
        <w:pStyle w:val="Zkladntext1"/>
        <w:framePr w:w="9658" w:h="13301" w:hRule="exact" w:wrap="none" w:vAnchor="page" w:hAnchor="page" w:x="1153" w:y="1543"/>
        <w:tabs>
          <w:tab w:val="left" w:pos="2107"/>
        </w:tabs>
        <w:spacing w:after="0"/>
      </w:pPr>
      <w:r>
        <w:t>společnost je zapsána v obch. rejstříku vedeném Městským soudem v Praze, oddíl B, vložka 1561 bankovní spojení:</w:t>
      </w:r>
      <w:r>
        <w:tab/>
        <w:t>Komerční banka, a.s.</w:t>
      </w:r>
    </w:p>
    <w:p w14:paraId="72BC4310" w14:textId="77777777" w:rsidR="008251A1" w:rsidRDefault="00000000">
      <w:pPr>
        <w:pStyle w:val="Zkladntext1"/>
        <w:framePr w:w="9658" w:h="13301" w:hRule="exact" w:wrap="none" w:vAnchor="page" w:hAnchor="page" w:x="1153" w:y="1543"/>
        <w:spacing w:after="0"/>
      </w:pPr>
      <w:r>
        <w:t>číslo účtu:</w:t>
      </w:r>
    </w:p>
    <w:p w14:paraId="3B65BFCA" w14:textId="77777777" w:rsidR="008251A1" w:rsidRDefault="00000000">
      <w:pPr>
        <w:pStyle w:val="Zkladntext1"/>
        <w:framePr w:w="9658" w:h="13301" w:hRule="exact" w:wrap="none" w:vAnchor="page" w:hAnchor="page" w:x="1153" w:y="1543"/>
        <w:spacing w:after="240" w:line="230" w:lineRule="auto"/>
      </w:pPr>
      <w:r>
        <w:rPr>
          <w:i/>
          <w:iCs/>
        </w:rPr>
        <w:t>(dále jen „zhotovitel")</w:t>
      </w:r>
    </w:p>
    <w:p w14:paraId="497B6F57" w14:textId="1EFD01E5" w:rsidR="008251A1" w:rsidRDefault="00000000">
      <w:pPr>
        <w:pStyle w:val="Nadpis20"/>
        <w:framePr w:w="9658" w:h="13301" w:hRule="exact" w:wrap="none" w:vAnchor="page" w:hAnchor="page" w:x="1153" w:y="1543"/>
        <w:spacing w:after="240"/>
        <w:jc w:val="left"/>
        <w:rPr>
          <w:sz w:val="24"/>
          <w:szCs w:val="24"/>
        </w:rPr>
      </w:pPr>
      <w:bookmarkStart w:id="2" w:name="bookmark4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(„objednatel“</w:t>
      </w:r>
      <w:r>
        <w:rPr>
          <w:rFonts w:ascii="Calibri" w:eastAsia="Calibri" w:hAnsi="Calibri" w:cs="Calibri"/>
          <w:sz w:val="22"/>
          <w:szCs w:val="22"/>
        </w:rPr>
        <w:t xml:space="preserve"> a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„zhotovitel"</w:t>
      </w:r>
      <w:r>
        <w:rPr>
          <w:rFonts w:ascii="Calibri" w:eastAsia="Calibri" w:hAnsi="Calibri" w:cs="Calibri"/>
          <w:sz w:val="22"/>
          <w:szCs w:val="22"/>
        </w:rPr>
        <w:t xml:space="preserve"> dále též společně jako 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„</w:t>
      </w:r>
      <w:r w:rsidR="00BA64AB">
        <w:rPr>
          <w:rFonts w:ascii="Calibri" w:eastAsia="Calibri" w:hAnsi="Calibri" w:cs="Calibri"/>
          <w:b/>
          <w:bCs/>
          <w:i/>
          <w:iCs/>
          <w:sz w:val="24"/>
          <w:szCs w:val="24"/>
        </w:rPr>
        <w:t>smluvní strany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")</w:t>
      </w:r>
      <w:bookmarkEnd w:id="2"/>
    </w:p>
    <w:p w14:paraId="1F6B36F9" w14:textId="77777777" w:rsidR="008251A1" w:rsidRDefault="008251A1">
      <w:pPr>
        <w:pStyle w:val="Nadpis30"/>
        <w:framePr w:w="9658" w:h="13301" w:hRule="exact" w:wrap="none" w:vAnchor="page" w:hAnchor="page" w:x="1153" w:y="1543"/>
        <w:numPr>
          <w:ilvl w:val="0"/>
          <w:numId w:val="1"/>
        </w:numPr>
        <w:ind w:left="4460"/>
        <w:jc w:val="left"/>
        <w:rPr>
          <w:sz w:val="22"/>
          <w:szCs w:val="22"/>
        </w:rPr>
      </w:pPr>
    </w:p>
    <w:p w14:paraId="6F28A42E" w14:textId="77777777" w:rsidR="008251A1" w:rsidRDefault="00000000">
      <w:pPr>
        <w:pStyle w:val="Zkladntext1"/>
        <w:framePr w:w="9658" w:h="13301" w:hRule="exact" w:wrap="none" w:vAnchor="page" w:hAnchor="page" w:x="1153" w:y="1543"/>
        <w:spacing w:after="240"/>
        <w:jc w:val="both"/>
      </w:pPr>
      <w:r>
        <w:t xml:space="preserve">Smluvní strany mezi sebou uzavřely dne 16.10.2023 smlouvu o dílo č. OVZ-VZZR-2023-023, dne 26.3.2024 dodatek </w:t>
      </w:r>
      <w:proofErr w:type="spellStart"/>
      <w:r>
        <w:t>č.l</w:t>
      </w:r>
      <w:proofErr w:type="spellEnd"/>
      <w:r>
        <w:t xml:space="preserve"> smlouvy o dílo, dne 24.5.2024 dodatek č.2 a dne 31.7.2024 dodatek č.3 dne 5.11.2024 dodatek č.4 a dne 25.11.2024 dodatek č.5 a dne 10.12.2024 dodatek č.6 smlouvy o dílo (dále společně jen jako „SOD" nebo „Smlouva"), jejímž předmětem je kompletní rekonstrukce uličního prostoru ul. K Vápence v Pardubicích v souvislosti s výstavbou Terminálu JIH (nová </w:t>
      </w:r>
      <w:proofErr w:type="gramStart"/>
      <w:r>
        <w:t>stavba - není</w:t>
      </w:r>
      <w:proofErr w:type="gramEnd"/>
      <w:r>
        <w:t xml:space="preserve"> předmětem plnění). Jedná se o úpravu a rozšíření stávajících komunikací a chodníků pro pěší a cyklisty v ulici K Vápence a křižovatky Pražská x Teplého, vybudování ostrůvku v ulici Teplého, světelné signalizace včetně nové kabeláže na křižovatce Pražská x Teplého, stavební úpravu opěrné zdi a oplocení podél areálu ČD a úpravu oplocení areálu DPMP, provedení přeložek veřejné infrastruktury a sadových úprav, instalaci mobiliáře a (dále jen „DÍLO").</w:t>
      </w:r>
    </w:p>
    <w:p w14:paraId="052F5B9F" w14:textId="77777777" w:rsidR="008251A1" w:rsidRDefault="00000000">
      <w:pPr>
        <w:pStyle w:val="Zkladntext1"/>
        <w:framePr w:w="9658" w:h="13301" w:hRule="exact" w:wrap="none" w:vAnchor="page" w:hAnchor="page" w:x="1153" w:y="1543"/>
        <w:spacing w:after="240"/>
        <w:jc w:val="both"/>
      </w:pPr>
      <w:r>
        <w:t>Objednatel má ambici čerpat na projekt Přestupní terminál JIH - veřejný prostor, jeho součástí je akce „Terminál JIH, zkapacitnění ulice k Vápence" dle Smlouvy, finanční prostředky v souladu s Integrovaným regionálním operačním programem 2021-2027 (dále jen „IROP") - Programovým dokumentem IROP 2021- 2027 na základě Rozhodnutí o poskytnutí dotace (dále jen „Rozhodnutí") vydaného podle § 14 odst. 4 ve spojení s § 14m zákona č. 218/2000 Sb., o rozpočtových pravidlech a o změně některých souvisejících zákonů, ve znění pozdějších předpisů (dále jen „rozpočtová pravidla"). Podle rozhodnutí o poskytnutí dotace MMR- 9895/2025-55/1 ze dne 5.2.2025 je objednatel povinen se od zahájení realizace až do ukončení doby udržitelnosti projektu řídit podmínkami výzvy IROP, Rozhodnutím, Podmínkami, Obecnými pravidly pro žadatele a příjemce včetně jejich příloh (dále jen „OPPŽP"), Specifickými pravidly pro žadatele a příjemce včetně jejich příloh (dále jen „SPPŽP"), Závaznými stanovisky Řídicího orgánu IROP (dále jen „ŘO IROP") a Příručkou pro práci v MS2021+, jakož i právními předpisy a dokumenty, na které je výslovně odkazováno.</w:t>
      </w:r>
    </w:p>
    <w:p w14:paraId="04DA8D40" w14:textId="77777777" w:rsidR="008251A1" w:rsidRDefault="008251A1">
      <w:pPr>
        <w:pStyle w:val="Nadpis30"/>
        <w:framePr w:w="9658" w:h="13301" w:hRule="exact" w:wrap="none" w:vAnchor="page" w:hAnchor="page" w:x="1153" w:y="1543"/>
        <w:numPr>
          <w:ilvl w:val="0"/>
          <w:numId w:val="1"/>
        </w:numPr>
        <w:rPr>
          <w:sz w:val="22"/>
          <w:szCs w:val="22"/>
        </w:rPr>
      </w:pPr>
    </w:p>
    <w:p w14:paraId="4F69835A" w14:textId="77777777" w:rsidR="008251A1" w:rsidRDefault="00000000">
      <w:pPr>
        <w:pStyle w:val="Zkladntext1"/>
        <w:framePr w:w="9658" w:h="13301" w:hRule="exact" w:wrap="none" w:vAnchor="page" w:hAnchor="page" w:x="1153" w:y="1543"/>
        <w:spacing w:after="240"/>
        <w:jc w:val="both"/>
      </w:pPr>
      <w:r>
        <w:t>S ohledem na shora uvedené se tak tímto dodatkem č. 7 upravuje znění Smlouvy a v souladu s výše uvedeným se do Smlouvy vkládají nová níže uvedená ustanovení týkající se povinností zhotovitele související s administrativními a kontrolními požadavky projektu, a to následujícím způsobem:</w:t>
      </w:r>
    </w:p>
    <w:p w14:paraId="1DE0E8E4" w14:textId="77777777" w:rsidR="008251A1" w:rsidRDefault="00000000">
      <w:pPr>
        <w:pStyle w:val="Nadpis30"/>
        <w:framePr w:w="9658" w:h="13301" w:hRule="exact" w:wrap="none" w:vAnchor="page" w:hAnchor="page" w:x="1153" w:y="1543"/>
        <w:spacing w:after="240"/>
        <w:jc w:val="both"/>
        <w:rPr>
          <w:sz w:val="22"/>
          <w:szCs w:val="22"/>
        </w:rPr>
      </w:pPr>
      <w:bookmarkStart w:id="3" w:name="bookmark10"/>
      <w:r>
        <w:rPr>
          <w:rFonts w:ascii="Calibri" w:eastAsia="Calibri" w:hAnsi="Calibri" w:cs="Calibri"/>
          <w:sz w:val="22"/>
          <w:szCs w:val="22"/>
          <w:u w:val="single"/>
        </w:rPr>
        <w:t xml:space="preserve">Ustanovení SOD oddíl II., čl. </w:t>
      </w:r>
      <w:r>
        <w:rPr>
          <w:rFonts w:ascii="Calibri" w:eastAsia="Calibri" w:hAnsi="Calibri" w:cs="Calibri"/>
          <w:sz w:val="22"/>
          <w:szCs w:val="22"/>
          <w:u w:val="single"/>
          <w:lang w:val="en-US" w:eastAsia="en-US" w:bidi="en-US"/>
        </w:rPr>
        <w:t xml:space="preserve">III., </w:t>
      </w:r>
      <w:r>
        <w:rPr>
          <w:rFonts w:ascii="Calibri" w:eastAsia="Calibri" w:hAnsi="Calibri" w:cs="Calibri"/>
          <w:sz w:val="22"/>
          <w:szCs w:val="22"/>
          <w:u w:val="single"/>
        </w:rPr>
        <w:t>Povinnosti zhotovitele, ve znění Dodatků č. 1 - č. 6, se doplňuje o nová ustanovení odst. 49., 50. a 51., jež zní:</w:t>
      </w:r>
      <w:bookmarkEnd w:id="3"/>
    </w:p>
    <w:p w14:paraId="58533A75" w14:textId="77777777" w:rsidR="008251A1" w:rsidRDefault="00000000">
      <w:pPr>
        <w:pStyle w:val="Zkladntext1"/>
        <w:framePr w:w="9658" w:h="13301" w:hRule="exact" w:wrap="none" w:vAnchor="page" w:hAnchor="page" w:x="1153" w:y="1543"/>
        <w:numPr>
          <w:ilvl w:val="0"/>
          <w:numId w:val="2"/>
        </w:numPr>
        <w:tabs>
          <w:tab w:val="left" w:pos="399"/>
        </w:tabs>
        <w:spacing w:after="0" w:line="233" w:lineRule="auto"/>
        <w:ind w:left="380" w:hanging="380"/>
        <w:jc w:val="both"/>
      </w:pPr>
      <w:r>
        <w:t>Zhotovitel je povinen uchovávat níže specifikovanou dokumentaci související s realizací projektu, včetně účetních dokladů, minimálně do dne 31. 12. 2035. Pokud je v českých právních předpisech stanovena</w:t>
      </w:r>
    </w:p>
    <w:p w14:paraId="0BF68D39" w14:textId="77777777" w:rsidR="008251A1" w:rsidRDefault="008251A1">
      <w:pPr>
        <w:spacing w:line="1" w:lineRule="exact"/>
        <w:sectPr w:rsidR="008251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C947AB5" w14:textId="77777777" w:rsidR="008251A1" w:rsidRDefault="008251A1">
      <w:pPr>
        <w:spacing w:line="1" w:lineRule="exact"/>
      </w:pPr>
    </w:p>
    <w:p w14:paraId="373431AB" w14:textId="77777777" w:rsidR="008251A1" w:rsidRDefault="00000000">
      <w:pPr>
        <w:pStyle w:val="Zhlavnebozpat0"/>
        <w:framePr w:wrap="none" w:vAnchor="page" w:hAnchor="page" w:x="1168" w:y="1115"/>
      </w:pPr>
      <w:r>
        <w:t>Název akce: Terminál JIH, zkapacitnění ul. K Vápence</w:t>
      </w:r>
    </w:p>
    <w:p w14:paraId="686244A3" w14:textId="77777777" w:rsidR="008251A1" w:rsidRDefault="00000000">
      <w:pPr>
        <w:pStyle w:val="Zhlavnebozpat0"/>
        <w:framePr w:wrap="none" w:vAnchor="page" w:hAnchor="page" w:x="8200" w:y="1115"/>
      </w:pPr>
      <w:r>
        <w:t>Dodatek č.7 smlouvy o dílo</w:t>
      </w:r>
    </w:p>
    <w:p w14:paraId="1CF0010D" w14:textId="77777777" w:rsidR="008251A1" w:rsidRDefault="00000000">
      <w:pPr>
        <w:pStyle w:val="Zkladntext1"/>
        <w:framePr w:w="9658" w:h="7987" w:hRule="exact" w:wrap="none" w:vAnchor="page" w:hAnchor="page" w:x="1153" w:y="1543"/>
        <w:spacing w:after="240"/>
        <w:ind w:left="380"/>
        <w:jc w:val="both"/>
      </w:pPr>
      <w:r>
        <w:t>lhůta delší, použije se lhůta stanovená v právních předpisech. Specifikace dokumentace je uvedena v příloze č. 1 k dodatku č. 7.</w:t>
      </w:r>
    </w:p>
    <w:p w14:paraId="3E650F6A" w14:textId="77777777" w:rsidR="008251A1" w:rsidRDefault="00000000">
      <w:pPr>
        <w:pStyle w:val="Zkladntext1"/>
        <w:framePr w:w="9658" w:h="7987" w:hRule="exact" w:wrap="none" w:vAnchor="page" w:hAnchor="page" w:x="1153" w:y="1543"/>
        <w:numPr>
          <w:ilvl w:val="0"/>
          <w:numId w:val="2"/>
        </w:numPr>
        <w:tabs>
          <w:tab w:val="left" w:pos="394"/>
        </w:tabs>
        <w:spacing w:after="240"/>
        <w:ind w:left="360" w:hanging="360"/>
        <w:jc w:val="both"/>
      </w:pPr>
      <w:r>
        <w:t>Zhotovitel je povinen minimálně do dne 31. 12. 2035 poskytovat na základě vyžádání níže uvedených orgánů a osob v přiměřené lhůtě výše uvedené dokumenty a informace související s realizací projektu zaměstnancům nebo zmocněncům následujících orgánů: Centra pro regionální rozvoj ČR, Ministerstva pro místní rozvoj ČR, Ministerstva financí ČR, Evropské komise, Evropského účetního dvora, Nejvyššího kontrolního úřadu, příslušného orgánu finanční správy a dalším oprávněným orgánům státní správy.</w:t>
      </w:r>
    </w:p>
    <w:p w14:paraId="460D181E" w14:textId="77777777" w:rsidR="008251A1" w:rsidRDefault="00000000">
      <w:pPr>
        <w:pStyle w:val="Zkladntext1"/>
        <w:framePr w:w="9658" w:h="7987" w:hRule="exact" w:wrap="none" w:vAnchor="page" w:hAnchor="page" w:x="1153" w:y="1543"/>
        <w:numPr>
          <w:ilvl w:val="0"/>
          <w:numId w:val="2"/>
        </w:numPr>
        <w:tabs>
          <w:tab w:val="left" w:pos="394"/>
        </w:tabs>
        <w:spacing w:after="240"/>
        <w:ind w:left="360" w:hanging="360"/>
        <w:jc w:val="both"/>
      </w:pPr>
      <w:r>
        <w:t>Zhotovitel je povinen subjektům uvedeným v odst. 50. tohoto článku umožnit provedení kontroly vztahující se k realizaci projektu a poskytnout jim při provádění kontroly veškerou potřebnou součinnost.</w:t>
      </w:r>
    </w:p>
    <w:p w14:paraId="7F632317" w14:textId="77777777" w:rsidR="008251A1" w:rsidRDefault="008251A1">
      <w:pPr>
        <w:pStyle w:val="Nadpis30"/>
        <w:framePr w:w="9658" w:h="7987" w:hRule="exact" w:wrap="none" w:vAnchor="page" w:hAnchor="page" w:x="1153" w:y="1543"/>
        <w:numPr>
          <w:ilvl w:val="0"/>
          <w:numId w:val="1"/>
        </w:numPr>
        <w:rPr>
          <w:sz w:val="22"/>
          <w:szCs w:val="22"/>
        </w:rPr>
      </w:pPr>
    </w:p>
    <w:p w14:paraId="194634A6" w14:textId="77777777" w:rsidR="008251A1" w:rsidRDefault="00000000">
      <w:pPr>
        <w:pStyle w:val="Zkladntext1"/>
        <w:framePr w:w="9658" w:h="7987" w:hRule="exact" w:wrap="none" w:vAnchor="page" w:hAnchor="page" w:x="1153" w:y="1543"/>
        <w:numPr>
          <w:ilvl w:val="0"/>
          <w:numId w:val="3"/>
        </w:numPr>
        <w:tabs>
          <w:tab w:val="left" w:pos="701"/>
        </w:tabs>
        <w:spacing w:after="0"/>
        <w:ind w:left="700" w:hanging="700"/>
        <w:jc w:val="both"/>
      </w:pPr>
      <w:r>
        <w:t xml:space="preserve">Ostatní ustanovení SOD č. OVZ-VZZR-2023-023 ze dne 16.10.2023 ve znění Dodatku </w:t>
      </w:r>
      <w:proofErr w:type="spellStart"/>
      <w:r>
        <w:t>č.l</w:t>
      </w:r>
      <w:proofErr w:type="spellEnd"/>
      <w:r>
        <w:t xml:space="preserve"> až č. 6 nedotčená výše uvedenou změnou, zůstávají v platnosti v původním znění</w:t>
      </w:r>
    </w:p>
    <w:p w14:paraId="355E918F" w14:textId="77777777" w:rsidR="008251A1" w:rsidRDefault="00000000">
      <w:pPr>
        <w:pStyle w:val="Zkladntext1"/>
        <w:framePr w:w="9658" w:h="7987" w:hRule="exact" w:wrap="none" w:vAnchor="page" w:hAnchor="page" w:x="1153" w:y="1543"/>
        <w:numPr>
          <w:ilvl w:val="0"/>
          <w:numId w:val="3"/>
        </w:numPr>
        <w:tabs>
          <w:tab w:val="left" w:pos="701"/>
        </w:tabs>
        <w:spacing w:after="0"/>
        <w:ind w:left="700" w:hanging="700"/>
        <w:jc w:val="both"/>
      </w:pPr>
      <w:r>
        <w:t>S ohledem na povinnost vést písemnou komunikaci elektronicky dle § 211 zákona č. 134/2016 Sb., o zadávání veřejných zakázek, ve znění pozdějších předpisů, je tento dodatek č. 7 vyhotoven pouze v jednom elektronickém vyhotovení s platností originálu.</w:t>
      </w:r>
    </w:p>
    <w:p w14:paraId="0802D8D8" w14:textId="77777777" w:rsidR="008251A1" w:rsidRDefault="00000000">
      <w:pPr>
        <w:pStyle w:val="Zkladntext1"/>
        <w:framePr w:w="9658" w:h="7987" w:hRule="exact" w:wrap="none" w:vAnchor="page" w:hAnchor="page" w:x="1153" w:y="1543"/>
        <w:numPr>
          <w:ilvl w:val="0"/>
          <w:numId w:val="3"/>
        </w:numPr>
        <w:tabs>
          <w:tab w:val="left" w:pos="701"/>
        </w:tabs>
        <w:spacing w:after="0"/>
        <w:ind w:left="700" w:hanging="700"/>
        <w:jc w:val="both"/>
      </w:pPr>
      <w:r>
        <w:t>Tento dodatek č. 7 Smlouvy nabývá platnosti dnem jeho elektronického podpisu oběma smluvními stranami a účinnosti dnem jeho uveřejnění v registru smluv spravovaném Digitální a informační agenturou v souladu se zákonem č. 340/2015 Sb., o zvláštních podmínkách účinnosti některých smluv, uveřejňování těchto smluv a o registru smluv (zákon o registru smluv), v platném znění.</w:t>
      </w:r>
    </w:p>
    <w:p w14:paraId="70458B4A" w14:textId="77777777" w:rsidR="008251A1" w:rsidRDefault="00000000">
      <w:pPr>
        <w:pStyle w:val="Zkladntext1"/>
        <w:framePr w:w="9658" w:h="7987" w:hRule="exact" w:wrap="none" w:vAnchor="page" w:hAnchor="page" w:x="1153" w:y="1543"/>
        <w:numPr>
          <w:ilvl w:val="0"/>
          <w:numId w:val="3"/>
        </w:numPr>
        <w:tabs>
          <w:tab w:val="left" w:pos="701"/>
        </w:tabs>
        <w:spacing w:after="0"/>
        <w:ind w:left="700" w:hanging="700"/>
        <w:jc w:val="both"/>
      </w:pPr>
      <w:r>
        <w:t>Smluvní strany berou na vědomí, že nebude-li tento dodatek č. 7 Smlouvy zveřejněn ani do tří měsíců ode dne jeho uzavření, je následujícím dnem zrušen od počátku s účinky případného bezdůvodného obohacení.</w:t>
      </w:r>
    </w:p>
    <w:p w14:paraId="36FD9842" w14:textId="77777777" w:rsidR="008251A1" w:rsidRDefault="00000000">
      <w:pPr>
        <w:pStyle w:val="Zkladntext1"/>
        <w:framePr w:w="9658" w:h="7987" w:hRule="exact" w:wrap="none" w:vAnchor="page" w:hAnchor="page" w:x="1153" w:y="1543"/>
        <w:numPr>
          <w:ilvl w:val="0"/>
          <w:numId w:val="3"/>
        </w:numPr>
        <w:tabs>
          <w:tab w:val="left" w:pos="701"/>
        </w:tabs>
        <w:spacing w:after="240"/>
        <w:ind w:left="700" w:hanging="700"/>
        <w:jc w:val="both"/>
      </w:pPr>
      <w:r>
        <w:t>Smluvní strany si tento dodatek č. 7 řádně přečetly, prohlašují, že je projevem jejich svobodné a vážné vůle, že nebyl sjednán v tísni za nápadně nevýhodných podmínek, a že s jeho obsahem souhlasí, což potvrzují zástupci smluvních stran svými elektronickými podpisy.</w:t>
      </w:r>
    </w:p>
    <w:p w14:paraId="39C6F7EA" w14:textId="77777777" w:rsidR="008251A1" w:rsidRDefault="00000000">
      <w:pPr>
        <w:pStyle w:val="Zkladntext1"/>
        <w:framePr w:w="9658" w:h="7987" w:hRule="exact" w:wrap="none" w:vAnchor="page" w:hAnchor="page" w:x="1153" w:y="1543"/>
        <w:spacing w:after="0"/>
        <w:ind w:firstLine="700"/>
        <w:jc w:val="both"/>
      </w:pPr>
      <w:r>
        <w:t>Příloha č. 1: Specifikace dokumentů k archivaci do 31.12.2035</w:t>
      </w:r>
    </w:p>
    <w:p w14:paraId="2121A0FB" w14:textId="77777777" w:rsidR="008251A1" w:rsidRDefault="00000000">
      <w:pPr>
        <w:pStyle w:val="Zkladntext1"/>
        <w:framePr w:w="1867" w:h="557" w:hRule="exact" w:wrap="none" w:vAnchor="page" w:hAnchor="page" w:x="1869" w:y="10259"/>
        <w:tabs>
          <w:tab w:val="left" w:leader="dot" w:pos="1810"/>
        </w:tabs>
        <w:spacing w:after="0"/>
      </w:pPr>
      <w:r>
        <w:t>V Pardubicích</w:t>
      </w:r>
      <w:r>
        <w:tab/>
      </w:r>
    </w:p>
    <w:p w14:paraId="22296FEA" w14:textId="77777777" w:rsidR="008251A1" w:rsidRDefault="00000000">
      <w:pPr>
        <w:pStyle w:val="Zkladntext1"/>
        <w:framePr w:w="1867" w:h="557" w:hRule="exact" w:wrap="none" w:vAnchor="page" w:hAnchor="page" w:x="1869" w:y="10259"/>
        <w:spacing w:after="0"/>
      </w:pPr>
      <w:r>
        <w:t>Za objednatele</w:t>
      </w:r>
    </w:p>
    <w:p w14:paraId="2AB7165C" w14:textId="77777777" w:rsidR="008251A1" w:rsidRDefault="00000000">
      <w:pPr>
        <w:pStyle w:val="Zkladntext1"/>
        <w:framePr w:w="1517" w:h="557" w:hRule="exact" w:wrap="none" w:vAnchor="page" w:hAnchor="page" w:x="2133" w:y="12141"/>
        <w:spacing w:after="0"/>
        <w:ind w:right="5"/>
        <w:jc w:val="center"/>
      </w:pPr>
      <w:r>
        <w:t>Bc. Jan Nadrchal</w:t>
      </w:r>
      <w:r>
        <w:br/>
        <w:t>primátor města</w:t>
      </w:r>
    </w:p>
    <w:p w14:paraId="4CE1A3A8" w14:textId="77777777" w:rsidR="008251A1" w:rsidRDefault="00000000">
      <w:pPr>
        <w:pStyle w:val="Zkladntext1"/>
        <w:framePr w:w="9658" w:h="557" w:hRule="exact" w:wrap="none" w:vAnchor="page" w:hAnchor="page" w:x="1153" w:y="10259"/>
        <w:tabs>
          <w:tab w:val="left" w:leader="dot" w:pos="7733"/>
        </w:tabs>
        <w:spacing w:after="0"/>
        <w:ind w:left="5669"/>
      </w:pPr>
      <w:r>
        <w:t>V Pardubicích</w:t>
      </w:r>
      <w:r>
        <w:tab/>
      </w:r>
    </w:p>
    <w:p w14:paraId="075054E1" w14:textId="77777777" w:rsidR="008251A1" w:rsidRDefault="00000000">
      <w:pPr>
        <w:pStyle w:val="Zkladntext1"/>
        <w:framePr w:w="9658" w:h="557" w:hRule="exact" w:wrap="none" w:vAnchor="page" w:hAnchor="page" w:x="1153" w:y="10259"/>
        <w:spacing w:after="0"/>
        <w:ind w:left="5669"/>
      </w:pPr>
      <w:r>
        <w:t>Za zhotovitele</w:t>
      </w:r>
    </w:p>
    <w:p w14:paraId="2FD4DDFB" w14:textId="77777777" w:rsidR="008251A1" w:rsidRDefault="00000000">
      <w:pPr>
        <w:pStyle w:val="Zkladntext1"/>
        <w:framePr w:w="9658" w:h="826" w:hRule="exact" w:wrap="none" w:vAnchor="page" w:hAnchor="page" w:x="1153" w:y="12141"/>
        <w:spacing w:after="0"/>
        <w:ind w:left="5367" w:right="965"/>
        <w:jc w:val="center"/>
      </w:pPr>
      <w:r>
        <w:t xml:space="preserve">Petr Janeček, </w:t>
      </w:r>
      <w:proofErr w:type="spellStart"/>
      <w:r>
        <w:t>DiS</w:t>
      </w:r>
      <w:proofErr w:type="spellEnd"/>
      <w:r>
        <w:t>.</w:t>
      </w:r>
      <w:r>
        <w:br/>
        <w:t>člen představenstva</w:t>
      </w:r>
      <w:r>
        <w:br/>
        <w:t>dle smlouvy o společnosti za Správce</w:t>
      </w:r>
    </w:p>
    <w:p w14:paraId="1454C066" w14:textId="77777777" w:rsidR="008251A1" w:rsidRDefault="00000000">
      <w:pPr>
        <w:pStyle w:val="Zkladntext1"/>
        <w:framePr w:w="9658" w:h="557" w:hRule="exact" w:wrap="none" w:vAnchor="page" w:hAnchor="page" w:x="1153" w:y="14234"/>
        <w:spacing w:after="0"/>
        <w:ind w:left="6180"/>
      </w:pPr>
      <w:r>
        <w:t>Ing. Pavel Jiroušek člen správní rady</w:t>
      </w:r>
    </w:p>
    <w:p w14:paraId="21EF12EF" w14:textId="6D7D71D7" w:rsidR="00BA64AB" w:rsidRDefault="00BA64AB" w:rsidP="00BA64AB">
      <w:pPr>
        <w:pStyle w:val="Zkladntext1"/>
        <w:framePr w:w="9658" w:h="557" w:hRule="exact" w:wrap="none" w:vAnchor="page" w:hAnchor="page" w:x="1153" w:y="14234"/>
        <w:spacing w:after="0"/>
        <w:ind w:left="4980"/>
      </w:pPr>
      <w:r>
        <w:t xml:space="preserve">               </w:t>
      </w:r>
      <w:r>
        <w:t>dle smlouvy o společnosti za společníka č.2</w:t>
      </w:r>
    </w:p>
    <w:p w14:paraId="0D7D7B47" w14:textId="77777777" w:rsidR="00BA64AB" w:rsidRDefault="00BA64AB">
      <w:pPr>
        <w:pStyle w:val="Zkladntext1"/>
        <w:framePr w:w="9658" w:h="557" w:hRule="exact" w:wrap="none" w:vAnchor="page" w:hAnchor="page" w:x="1153" w:y="14234"/>
        <w:spacing w:after="0"/>
        <w:ind w:left="6180"/>
      </w:pPr>
    </w:p>
    <w:p w14:paraId="1265D735" w14:textId="77777777" w:rsidR="008251A1" w:rsidRDefault="008251A1">
      <w:pPr>
        <w:spacing w:line="1" w:lineRule="exact"/>
        <w:sectPr w:rsidR="008251A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7FDD109" w14:textId="77777777" w:rsidR="008251A1" w:rsidRDefault="008251A1">
      <w:pPr>
        <w:spacing w:line="1" w:lineRule="exact"/>
      </w:pPr>
    </w:p>
    <w:p w14:paraId="0F493CBC" w14:textId="77777777" w:rsidR="008251A1" w:rsidRDefault="00000000">
      <w:pPr>
        <w:pStyle w:val="Zhlavnebozpat0"/>
        <w:framePr w:wrap="none" w:vAnchor="page" w:hAnchor="page" w:x="1187" w:y="1115"/>
      </w:pPr>
      <w:r>
        <w:t>Název akce: Terminál JIH, zkapacitnění ul. K Vápence</w:t>
      </w:r>
    </w:p>
    <w:p w14:paraId="07ABB272" w14:textId="77777777" w:rsidR="008251A1" w:rsidRDefault="00000000">
      <w:pPr>
        <w:pStyle w:val="Zhlavnebozpat0"/>
        <w:framePr w:wrap="none" w:vAnchor="page" w:hAnchor="page" w:x="8219" w:y="1115"/>
      </w:pPr>
      <w:r>
        <w:t>Dodatek č.7 smlouvy o dílo</w:t>
      </w:r>
    </w:p>
    <w:p w14:paraId="60E97117" w14:textId="4760E264" w:rsidR="008251A1" w:rsidRDefault="008251A1">
      <w:pPr>
        <w:pStyle w:val="Zkladntext1"/>
        <w:framePr w:wrap="none" w:vAnchor="page" w:hAnchor="page" w:x="1177" w:y="1543"/>
        <w:spacing w:after="0"/>
        <w:ind w:left="4980"/>
      </w:pPr>
    </w:p>
    <w:p w14:paraId="76A4699A" w14:textId="77777777" w:rsidR="008251A1" w:rsidRDefault="00000000">
      <w:pPr>
        <w:pStyle w:val="Nadpis50"/>
        <w:framePr w:wrap="none" w:vAnchor="page" w:hAnchor="page" w:x="1177" w:y="2896"/>
      </w:pPr>
      <w:bookmarkStart w:id="4" w:name="bookmark14"/>
      <w:r>
        <w:t xml:space="preserve">Příloha č. </w:t>
      </w:r>
      <w:proofErr w:type="gramStart"/>
      <w:r>
        <w:t>1 :</w:t>
      </w:r>
      <w:proofErr w:type="gramEnd"/>
      <w:r>
        <w:t xml:space="preserve"> Specifikace dokumentů k archivaci do 31.12.2035</w:t>
      </w:r>
      <w:bookmarkEnd w:id="4"/>
    </w:p>
    <w:p w14:paraId="1C742884" w14:textId="77777777" w:rsidR="008251A1" w:rsidRDefault="00000000">
      <w:pPr>
        <w:pStyle w:val="Zkladntext1"/>
        <w:framePr w:w="9643" w:h="3091" w:hRule="exact" w:wrap="none" w:vAnchor="page" w:hAnchor="page" w:x="1177" w:y="3991"/>
        <w:numPr>
          <w:ilvl w:val="0"/>
          <w:numId w:val="4"/>
        </w:numPr>
        <w:tabs>
          <w:tab w:val="left" w:pos="740"/>
        </w:tabs>
        <w:spacing w:after="40"/>
        <w:ind w:firstLine="380"/>
      </w:pPr>
      <w:r>
        <w:rPr>
          <w:b/>
          <w:bCs/>
        </w:rPr>
        <w:t xml:space="preserve">Smlouva o dílo </w:t>
      </w:r>
      <w:r>
        <w:t>včetně dodatků</w:t>
      </w:r>
    </w:p>
    <w:p w14:paraId="2F431543" w14:textId="77777777" w:rsidR="008251A1" w:rsidRDefault="00000000">
      <w:pPr>
        <w:pStyle w:val="Zkladntext1"/>
        <w:framePr w:w="9643" w:h="3091" w:hRule="exact" w:wrap="none" w:vAnchor="page" w:hAnchor="page" w:x="1177" w:y="3991"/>
        <w:numPr>
          <w:ilvl w:val="0"/>
          <w:numId w:val="4"/>
        </w:numPr>
        <w:tabs>
          <w:tab w:val="left" w:pos="740"/>
        </w:tabs>
        <w:spacing w:after="40"/>
        <w:ind w:firstLine="380"/>
      </w:pPr>
      <w:r>
        <w:rPr>
          <w:b/>
          <w:bCs/>
        </w:rPr>
        <w:t xml:space="preserve">Prováděcí projektová dokumentace </w:t>
      </w:r>
      <w:r>
        <w:t>a případné změnové listy</w:t>
      </w:r>
    </w:p>
    <w:p w14:paraId="3B9385DB" w14:textId="77777777" w:rsidR="008251A1" w:rsidRDefault="00000000">
      <w:pPr>
        <w:pStyle w:val="Zkladntext1"/>
        <w:framePr w:w="9643" w:h="3091" w:hRule="exact" w:wrap="none" w:vAnchor="page" w:hAnchor="page" w:x="1177" w:y="3991"/>
        <w:numPr>
          <w:ilvl w:val="0"/>
          <w:numId w:val="4"/>
        </w:numPr>
        <w:tabs>
          <w:tab w:val="left" w:pos="740"/>
        </w:tabs>
        <w:spacing w:after="40"/>
        <w:ind w:firstLine="380"/>
      </w:pPr>
      <w:r>
        <w:rPr>
          <w:b/>
          <w:bCs/>
        </w:rPr>
        <w:t xml:space="preserve">Stavební deník </w:t>
      </w:r>
      <w:r>
        <w:t>(digitalizovaná kopie)</w:t>
      </w:r>
    </w:p>
    <w:p w14:paraId="2582E639" w14:textId="77777777" w:rsidR="008251A1" w:rsidRDefault="00000000">
      <w:pPr>
        <w:pStyle w:val="Zkladntext1"/>
        <w:framePr w:w="9643" w:h="3091" w:hRule="exact" w:wrap="none" w:vAnchor="page" w:hAnchor="page" w:x="1177" w:y="3991"/>
        <w:numPr>
          <w:ilvl w:val="0"/>
          <w:numId w:val="4"/>
        </w:numPr>
        <w:tabs>
          <w:tab w:val="left" w:pos="740"/>
        </w:tabs>
        <w:spacing w:after="40"/>
        <w:ind w:firstLine="380"/>
      </w:pPr>
      <w:r>
        <w:rPr>
          <w:b/>
          <w:bCs/>
        </w:rPr>
        <w:t xml:space="preserve">Protokoly o kontrolách a zkouškách </w:t>
      </w:r>
      <w:r>
        <w:t>(revizní zprávy, laboratorní testy, měření)</w:t>
      </w:r>
    </w:p>
    <w:p w14:paraId="29C6CD02" w14:textId="77777777" w:rsidR="008251A1" w:rsidRDefault="00000000">
      <w:pPr>
        <w:pStyle w:val="Zkladntext1"/>
        <w:framePr w:w="9643" w:h="3091" w:hRule="exact" w:wrap="none" w:vAnchor="page" w:hAnchor="page" w:x="1177" w:y="3991"/>
        <w:numPr>
          <w:ilvl w:val="0"/>
          <w:numId w:val="4"/>
        </w:numPr>
        <w:tabs>
          <w:tab w:val="left" w:pos="740"/>
        </w:tabs>
        <w:spacing w:after="40"/>
        <w:ind w:firstLine="380"/>
      </w:pPr>
      <w:r>
        <w:rPr>
          <w:b/>
          <w:bCs/>
        </w:rPr>
        <w:t>Zápisy z kontrolních dnů</w:t>
      </w:r>
    </w:p>
    <w:p w14:paraId="4AB39753" w14:textId="77777777" w:rsidR="008251A1" w:rsidRDefault="00000000">
      <w:pPr>
        <w:pStyle w:val="Zkladntext1"/>
        <w:framePr w:w="9643" w:h="3091" w:hRule="exact" w:wrap="none" w:vAnchor="page" w:hAnchor="page" w:x="1177" w:y="3991"/>
        <w:numPr>
          <w:ilvl w:val="0"/>
          <w:numId w:val="4"/>
        </w:numPr>
        <w:tabs>
          <w:tab w:val="left" w:pos="740"/>
        </w:tabs>
        <w:spacing w:after="40"/>
        <w:ind w:firstLine="380"/>
      </w:pPr>
      <w:r>
        <w:rPr>
          <w:b/>
          <w:bCs/>
        </w:rPr>
        <w:t xml:space="preserve">Dokumentace skutečného provedení stavby </w:t>
      </w:r>
      <w:r>
        <w:t>(výkresy, technické zprávy)</w:t>
      </w:r>
    </w:p>
    <w:p w14:paraId="66C11D92" w14:textId="77777777" w:rsidR="008251A1" w:rsidRDefault="00000000">
      <w:pPr>
        <w:pStyle w:val="Zkladntext1"/>
        <w:framePr w:w="9643" w:h="3091" w:hRule="exact" w:wrap="none" w:vAnchor="page" w:hAnchor="page" w:x="1177" w:y="3991"/>
        <w:numPr>
          <w:ilvl w:val="0"/>
          <w:numId w:val="4"/>
        </w:numPr>
        <w:tabs>
          <w:tab w:val="left" w:pos="740"/>
        </w:tabs>
        <w:spacing w:after="40"/>
        <w:ind w:firstLine="380"/>
      </w:pPr>
      <w:r>
        <w:rPr>
          <w:b/>
          <w:bCs/>
        </w:rPr>
        <w:t xml:space="preserve">Účetní doklady/ faktury </w:t>
      </w:r>
      <w:r>
        <w:t>(včetně el. verzí soupisu prací apod.)</w:t>
      </w:r>
    </w:p>
    <w:p w14:paraId="199862C0" w14:textId="77777777" w:rsidR="008251A1" w:rsidRDefault="00000000">
      <w:pPr>
        <w:pStyle w:val="Zkladntext1"/>
        <w:framePr w:w="9643" w:h="3091" w:hRule="exact" w:wrap="none" w:vAnchor="page" w:hAnchor="page" w:x="1177" w:y="3991"/>
        <w:numPr>
          <w:ilvl w:val="0"/>
          <w:numId w:val="4"/>
        </w:numPr>
        <w:tabs>
          <w:tab w:val="left" w:pos="740"/>
        </w:tabs>
        <w:spacing w:after="40"/>
        <w:ind w:firstLine="380"/>
      </w:pPr>
      <w:r>
        <w:rPr>
          <w:b/>
          <w:bCs/>
        </w:rPr>
        <w:t xml:space="preserve">Soupisy provedených prací a dodávek </w:t>
      </w:r>
      <w:r>
        <w:t>(odsouhlasené TDI)</w:t>
      </w:r>
    </w:p>
    <w:p w14:paraId="06112B22" w14:textId="77777777" w:rsidR="008251A1" w:rsidRDefault="00000000">
      <w:pPr>
        <w:pStyle w:val="Zkladntext1"/>
        <w:framePr w:w="9643" w:h="3091" w:hRule="exact" w:wrap="none" w:vAnchor="page" w:hAnchor="page" w:x="1177" w:y="3991"/>
        <w:numPr>
          <w:ilvl w:val="0"/>
          <w:numId w:val="4"/>
        </w:numPr>
        <w:tabs>
          <w:tab w:val="left" w:pos="740"/>
        </w:tabs>
        <w:spacing w:after="40"/>
        <w:ind w:firstLine="380"/>
      </w:pPr>
      <w:r>
        <w:rPr>
          <w:b/>
          <w:bCs/>
        </w:rPr>
        <w:t xml:space="preserve">Kolaudační protokol / souhlas s užíváním stavby </w:t>
      </w:r>
      <w:r>
        <w:t>(u závěrečné fakturace)</w:t>
      </w:r>
    </w:p>
    <w:p w14:paraId="5BB0607C" w14:textId="77777777" w:rsidR="008251A1" w:rsidRDefault="00000000">
      <w:pPr>
        <w:pStyle w:val="Zkladntext1"/>
        <w:framePr w:w="9643" w:h="3091" w:hRule="exact" w:wrap="none" w:vAnchor="page" w:hAnchor="page" w:x="1177" w:y="3991"/>
        <w:numPr>
          <w:ilvl w:val="0"/>
          <w:numId w:val="4"/>
        </w:numPr>
        <w:tabs>
          <w:tab w:val="left" w:pos="740"/>
        </w:tabs>
        <w:spacing w:after="0"/>
        <w:ind w:firstLine="380"/>
      </w:pPr>
      <w:r>
        <w:rPr>
          <w:b/>
          <w:bCs/>
        </w:rPr>
        <w:t>Fotodokumentace</w:t>
      </w:r>
    </w:p>
    <w:p w14:paraId="18726A8A" w14:textId="77777777" w:rsidR="008251A1" w:rsidRDefault="008251A1">
      <w:pPr>
        <w:spacing w:line="1" w:lineRule="exact"/>
      </w:pPr>
    </w:p>
    <w:sectPr w:rsidR="008251A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60201" w14:textId="77777777" w:rsidR="00C43D50" w:rsidRDefault="00C43D50">
      <w:r>
        <w:separator/>
      </w:r>
    </w:p>
  </w:endnote>
  <w:endnote w:type="continuationSeparator" w:id="0">
    <w:p w14:paraId="385136C9" w14:textId="77777777" w:rsidR="00C43D50" w:rsidRDefault="00C4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54D14" w14:textId="77777777" w:rsidR="00C43D50" w:rsidRDefault="00C43D50"/>
  </w:footnote>
  <w:footnote w:type="continuationSeparator" w:id="0">
    <w:p w14:paraId="5CDA948C" w14:textId="77777777" w:rsidR="00C43D50" w:rsidRDefault="00C43D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14706"/>
    <w:multiLevelType w:val="multilevel"/>
    <w:tmpl w:val="DB0E399C"/>
    <w:lvl w:ilvl="0">
      <w:start w:val="49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A90CB8"/>
    <w:multiLevelType w:val="multilevel"/>
    <w:tmpl w:val="3050BE14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134086"/>
    <w:multiLevelType w:val="multilevel"/>
    <w:tmpl w:val="222671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AA7E78"/>
    <w:multiLevelType w:val="multilevel"/>
    <w:tmpl w:val="406003F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9339317">
    <w:abstractNumId w:val="1"/>
  </w:num>
  <w:num w:numId="2" w16cid:durableId="164562191">
    <w:abstractNumId w:val="0"/>
  </w:num>
  <w:num w:numId="3" w16cid:durableId="192621461">
    <w:abstractNumId w:val="2"/>
  </w:num>
  <w:num w:numId="4" w16cid:durableId="825130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1"/>
    <w:rsid w:val="008251A1"/>
    <w:rsid w:val="00BA64AB"/>
    <w:rsid w:val="00C43D50"/>
    <w:rsid w:val="00C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A765"/>
  <w15:docId w15:val="{283B3959-6AC0-4030-BE1A-8874984B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rPr>
      <w:rFonts w:ascii="Calibri" w:eastAsia="Calibri" w:hAnsi="Calibri" w:cs="Calibri"/>
      <w:sz w:val="18"/>
      <w:szCs w:val="18"/>
    </w:rPr>
  </w:style>
  <w:style w:type="paragraph" w:customStyle="1" w:styleId="Nadpis10">
    <w:name w:val="Nadpis #1"/>
    <w:basedOn w:val="Normln"/>
    <w:link w:val="Nadpis1"/>
    <w:pPr>
      <w:spacing w:after="220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Jin0">
    <w:name w:val="Jiné"/>
    <w:basedOn w:val="Normln"/>
    <w:link w:val="Jin"/>
    <w:pPr>
      <w:spacing w:after="20"/>
    </w:pPr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20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Nadpis30">
    <w:name w:val="Nadpis #3"/>
    <w:basedOn w:val="Normln"/>
    <w:link w:val="Nadpis3"/>
    <w:pPr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50">
    <w:name w:val="Nadpis #5"/>
    <w:basedOn w:val="Normln"/>
    <w:link w:val="Nadpis5"/>
    <w:pPr>
      <w:outlineLvl w:val="4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erina.Skladanova@mm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1223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dodatek_6_SOD_Terminal_JIH_zkapacitneni_ul_K_Vapence</dc:title>
  <dc:subject/>
  <dc:creator>hebrm</dc:creator>
  <cp:keywords/>
  <cp:lastModifiedBy>Randusová Irena</cp:lastModifiedBy>
  <cp:revision>2</cp:revision>
  <dcterms:created xsi:type="dcterms:W3CDTF">2025-09-16T06:13:00Z</dcterms:created>
  <dcterms:modified xsi:type="dcterms:W3CDTF">2025-09-16T06:16:00Z</dcterms:modified>
</cp:coreProperties>
</file>