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FC" w:rsidRDefault="006D50FC"/>
    <w:p w:rsidR="006D50FC" w:rsidRDefault="00B11D81">
      <w:pPr>
        <w:jc w:val="center"/>
        <w:outlineLvl w:val="0"/>
        <w:rPr>
          <w:b/>
          <w:bCs/>
        </w:rPr>
      </w:pPr>
      <w:r>
        <w:rPr>
          <w:b/>
          <w:bCs/>
        </w:rPr>
        <w:t>ZÁ</w:t>
      </w:r>
      <w:r>
        <w:rPr>
          <w:b/>
          <w:bCs/>
          <w:lang w:val="de-DE"/>
        </w:rPr>
        <w:t>VAZN</w:t>
      </w:r>
      <w:r>
        <w:rPr>
          <w:b/>
          <w:bCs/>
        </w:rPr>
        <w:t xml:space="preserve">Á </w:t>
      </w:r>
      <w:r>
        <w:rPr>
          <w:b/>
          <w:bCs/>
          <w:lang w:val="de-DE"/>
        </w:rPr>
        <w:t>UBYTOVAC</w:t>
      </w:r>
      <w:r>
        <w:rPr>
          <w:b/>
          <w:bCs/>
        </w:rPr>
        <w:t>Í SMLOUVA V REKREAČNÍ</w:t>
      </w:r>
      <w:r>
        <w:rPr>
          <w:b/>
          <w:bCs/>
          <w:lang w:val="de-DE"/>
        </w:rPr>
        <w:t>M ST</w:t>
      </w:r>
      <w:r>
        <w:rPr>
          <w:b/>
          <w:bCs/>
        </w:rPr>
        <w:t>Ř</w:t>
      </w:r>
      <w:r>
        <w:rPr>
          <w:b/>
          <w:bCs/>
          <w:lang w:val="de-DE"/>
        </w:rPr>
        <w:t>EDISKU</w:t>
      </w:r>
    </w:p>
    <w:p w:rsidR="006D50FC" w:rsidRDefault="00B11D81">
      <w:pPr>
        <w:jc w:val="center"/>
        <w:outlineLvl w:val="0"/>
        <w:rPr>
          <w:b/>
          <w:bCs/>
        </w:rPr>
      </w:pPr>
      <w:r>
        <w:rPr>
          <w:b/>
          <w:bCs/>
          <w:lang w:val="es-ES_tradnl"/>
        </w:rPr>
        <w:t>CHATA POD V</w:t>
      </w:r>
      <w:r>
        <w:rPr>
          <w:b/>
          <w:bCs/>
        </w:rPr>
        <w:t>ĚŽÍ</w:t>
      </w:r>
    </w:p>
    <w:p w:rsidR="006D50FC" w:rsidRDefault="006D50FC">
      <w:pPr>
        <w:rPr>
          <w:b/>
          <w:bCs/>
        </w:rPr>
      </w:pPr>
    </w:p>
    <w:p w:rsidR="006D50FC" w:rsidRDefault="00B11D81">
      <w:pPr>
        <w:outlineLvl w:val="0"/>
        <w:rPr>
          <w:rStyle w:val="dnA"/>
        </w:rPr>
      </w:pPr>
      <w:r>
        <w:rPr>
          <w:b/>
          <w:bCs/>
        </w:rPr>
        <w:t xml:space="preserve">Provozovatel Rekreačního střediska: </w:t>
      </w:r>
      <w:r>
        <w:rPr>
          <w:rStyle w:val="dnA"/>
        </w:rPr>
        <w:t>Roman Frank (provozovatel)</w:t>
      </w:r>
    </w:p>
    <w:p w:rsidR="00B26141" w:rsidRDefault="00B26141">
      <w:pPr>
        <w:outlineLvl w:val="0"/>
        <w:rPr>
          <w:b/>
          <w:bCs/>
        </w:rPr>
      </w:pPr>
      <w:r>
        <w:rPr>
          <w:rStyle w:val="dnA"/>
        </w:rPr>
        <w:t>Chata po věží Olomouc</w:t>
      </w:r>
    </w:p>
    <w:p w:rsidR="006D50FC" w:rsidRDefault="00B11D81">
      <w:pPr>
        <w:rPr>
          <w:b/>
          <w:bCs/>
        </w:rPr>
      </w:pPr>
      <w:r>
        <w:rPr>
          <w:b/>
          <w:bCs/>
        </w:rPr>
        <w:t>a</w:t>
      </w:r>
    </w:p>
    <w:p w:rsidR="006D50FC" w:rsidRDefault="00B11D81">
      <w:pPr>
        <w:pStyle w:val="TextA"/>
      </w:pPr>
      <w:r>
        <w:rPr>
          <w:rFonts w:ascii="Times New Roman" w:hAnsi="Times New Roman"/>
          <w:b/>
          <w:bCs/>
          <w:color w:val="FF2600"/>
          <w:u w:color="FF2600"/>
        </w:rPr>
        <w:t>Z</w:t>
      </w:r>
      <w:r>
        <w:rPr>
          <w:rFonts w:ascii="Times New Roman" w:hAnsi="Times New Roman"/>
          <w:b/>
          <w:bCs/>
          <w:color w:val="FF2600"/>
          <w:u w:color="FF2600"/>
        </w:rPr>
        <w:t>á</w:t>
      </w:r>
      <w:r>
        <w:rPr>
          <w:rFonts w:ascii="Times New Roman" w:hAnsi="Times New Roman"/>
          <w:b/>
          <w:bCs/>
          <w:color w:val="FF2600"/>
          <w:u w:color="FF2600"/>
        </w:rPr>
        <w:t>kazn</w:t>
      </w:r>
      <w:r>
        <w:rPr>
          <w:rFonts w:ascii="Times New Roman" w:hAnsi="Times New Roman"/>
          <w:b/>
          <w:bCs/>
          <w:color w:val="FF2600"/>
          <w:u w:color="FF2600"/>
        </w:rPr>
        <w:t>í</w:t>
      </w:r>
      <w:r>
        <w:rPr>
          <w:rFonts w:ascii="Times New Roman" w:hAnsi="Times New Roman"/>
          <w:b/>
          <w:bCs/>
          <w:color w:val="FF2600"/>
          <w:u w:color="FF2600"/>
        </w:rPr>
        <w:t xml:space="preserve">k: </w:t>
      </w:r>
      <w:r>
        <w:rPr>
          <w:color w:val="FF2600"/>
          <w:u w:color="FF2600"/>
        </w:rPr>
        <w:t>Jm</w:t>
      </w:r>
      <w:r>
        <w:rPr>
          <w:color w:val="FF2600"/>
          <w:u w:color="FF2600"/>
          <w:lang w:val="fr-FR"/>
        </w:rPr>
        <w:t>é</w:t>
      </w:r>
      <w:r>
        <w:rPr>
          <w:color w:val="FF2600"/>
          <w:u w:color="FF2600"/>
          <w:lang w:val="it-IT"/>
        </w:rPr>
        <w:t>no a p</w:t>
      </w:r>
      <w:r>
        <w:rPr>
          <w:color w:val="FF2600"/>
          <w:u w:color="FF2600"/>
        </w:rPr>
        <w:t xml:space="preserve">říjmení </w:t>
      </w:r>
      <w:r>
        <w:rPr>
          <w:color w:val="FF2600"/>
          <w:u w:color="FF2600"/>
          <w:lang w:val="de-DE"/>
        </w:rPr>
        <w:t>(FIRMA):</w:t>
      </w:r>
    </w:p>
    <w:p w:rsidR="006D50FC" w:rsidRDefault="00B11D81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Waldorfsk</w:t>
      </w:r>
      <w:r>
        <w:rPr>
          <w:rFonts w:ascii="Times New Roman" w:hAnsi="Times New Roman"/>
          <w:shd w:val="clear" w:color="auto" w:fill="FFFFFF"/>
        </w:rPr>
        <w:t xml:space="preserve">á </w:t>
      </w:r>
      <w:r>
        <w:rPr>
          <w:rFonts w:ascii="Times New Roman" w:hAnsi="Times New Roman"/>
          <w:shd w:val="clear" w:color="auto" w:fill="FFFFFF"/>
        </w:rPr>
        <w:t>z</w:t>
      </w:r>
      <w:r>
        <w:rPr>
          <w:rFonts w:ascii="Times New Roman" w:hAnsi="Times New Roman"/>
          <w:shd w:val="clear" w:color="auto" w:fill="FFFFFF"/>
        </w:rPr>
        <w:t>á</w:t>
      </w:r>
      <w:r>
        <w:rPr>
          <w:rFonts w:ascii="Times New Roman" w:hAnsi="Times New Roman"/>
          <w:shd w:val="clear" w:color="auto" w:fill="FFFFFF"/>
        </w:rPr>
        <w:t>kladn</w:t>
      </w:r>
      <w:r>
        <w:rPr>
          <w:rFonts w:ascii="Times New Roman" w:hAnsi="Times New Roman"/>
          <w:shd w:val="clear" w:color="auto" w:fill="FFFFFF"/>
        </w:rPr>
        <w:t>í š</w:t>
      </w:r>
      <w:r>
        <w:rPr>
          <w:rFonts w:ascii="Times New Roman" w:hAnsi="Times New Roman"/>
          <w:shd w:val="clear" w:color="auto" w:fill="FFFFFF"/>
          <w:lang w:val="pt-PT"/>
        </w:rPr>
        <w:t>kola a mate</w:t>
      </w:r>
      <w:r>
        <w:rPr>
          <w:rFonts w:ascii="Times New Roman" w:hAnsi="Times New Roman"/>
          <w:shd w:val="clear" w:color="auto" w:fill="FFFFFF"/>
        </w:rPr>
        <w:t>ř</w:t>
      </w:r>
      <w:r>
        <w:rPr>
          <w:rFonts w:ascii="Times New Roman" w:hAnsi="Times New Roman"/>
          <w:shd w:val="clear" w:color="auto" w:fill="FFFFFF"/>
        </w:rPr>
        <w:t>sk</w:t>
      </w:r>
      <w:r>
        <w:rPr>
          <w:rFonts w:ascii="Times New Roman" w:hAnsi="Times New Roman"/>
          <w:shd w:val="clear" w:color="auto" w:fill="FFFFFF"/>
        </w:rPr>
        <w:t>á š</w:t>
      </w:r>
      <w:r>
        <w:rPr>
          <w:rFonts w:ascii="Times New Roman" w:hAnsi="Times New Roman"/>
          <w:shd w:val="clear" w:color="auto" w:fill="FFFFFF"/>
        </w:rPr>
        <w:t>kola Ostrava, p</w:t>
      </w:r>
      <w:r>
        <w:rPr>
          <w:rFonts w:ascii="Times New Roman" w:hAnsi="Times New Roman"/>
          <w:shd w:val="clear" w:color="auto" w:fill="FFFFFF"/>
        </w:rPr>
        <w:t>ří</w:t>
      </w:r>
      <w:r>
        <w:rPr>
          <w:rFonts w:ascii="Times New Roman" w:hAnsi="Times New Roman"/>
          <w:shd w:val="clear" w:color="auto" w:fill="FFFFFF"/>
        </w:rPr>
        <w:t>sp</w:t>
      </w:r>
      <w:r>
        <w:rPr>
          <w:rFonts w:ascii="Times New Roman" w:hAnsi="Times New Roman"/>
          <w:shd w:val="clear" w:color="auto" w:fill="FFFFFF"/>
        </w:rPr>
        <w:t>ě</w:t>
      </w:r>
      <w:r>
        <w:rPr>
          <w:rFonts w:ascii="Times New Roman" w:hAnsi="Times New Roman"/>
          <w:shd w:val="clear" w:color="auto" w:fill="FFFFFF"/>
        </w:rPr>
        <w:t>vkov</w:t>
      </w:r>
      <w:r>
        <w:rPr>
          <w:rFonts w:ascii="Times New Roman" w:hAnsi="Times New Roman"/>
          <w:shd w:val="clear" w:color="auto" w:fill="FFFFFF"/>
        </w:rPr>
        <w:t xml:space="preserve">á </w:t>
      </w:r>
      <w:r>
        <w:rPr>
          <w:rFonts w:ascii="Times New Roman" w:hAnsi="Times New Roman"/>
          <w:shd w:val="clear" w:color="auto" w:fill="FFFFFF"/>
        </w:rPr>
        <w:t>organizace</w:t>
      </w:r>
    </w:p>
    <w:p w:rsidR="006D50FC" w:rsidRDefault="00B11D81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Na Ml</w:t>
      </w:r>
      <w:r>
        <w:rPr>
          <w:rFonts w:ascii="Times New Roman" w:hAnsi="Times New Roman"/>
          <w:shd w:val="clear" w:color="auto" w:fill="FFFFFF"/>
        </w:rPr>
        <w:t>ý</w:t>
      </w:r>
      <w:r>
        <w:rPr>
          <w:rFonts w:ascii="Times New Roman" w:hAnsi="Times New Roman"/>
          <w:shd w:val="clear" w:color="auto" w:fill="FFFFFF"/>
        </w:rPr>
        <w:t>nici 611/36, 70200 Ostrava</w:t>
      </w:r>
    </w:p>
    <w:p w:rsidR="006D50FC" w:rsidRDefault="00B11D81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u w:color="000000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</w:t>
      </w:r>
      <w:r>
        <w:rPr>
          <w:rFonts w:ascii="Times New Roman" w:hAnsi="Times New Roman"/>
          <w:shd w:val="clear" w:color="auto" w:fill="FFFFFF"/>
        </w:rPr>
        <w:t>Č</w:t>
      </w:r>
      <w:r>
        <w:rPr>
          <w:rFonts w:ascii="Times New Roman" w:hAnsi="Times New Roman"/>
          <w:shd w:val="clear" w:color="auto" w:fill="FFFFFF"/>
        </w:rPr>
        <w:t>O: 709 339 44</w:t>
      </w:r>
      <w:r>
        <w:rPr>
          <w:rFonts w:ascii="Times New Roman" w:hAnsi="Times New Roman"/>
          <w:u w:color="000000"/>
          <w:shd w:val="clear" w:color="auto" w:fill="FFFFFF"/>
        </w:rPr>
        <w:t>I</w:t>
      </w:r>
    </w:p>
    <w:p w:rsidR="006D50FC" w:rsidRDefault="00B11D81">
      <w:pPr>
        <w:jc w:val="center"/>
        <w:rPr>
          <w:b/>
          <w:bCs/>
        </w:rPr>
      </w:pPr>
      <w:r>
        <w:rPr>
          <w:b/>
          <w:bCs/>
        </w:rPr>
        <w:t>I. Dohoda smluvních stran</w:t>
      </w:r>
    </w:p>
    <w:p w:rsidR="006D50FC" w:rsidRDefault="00B11D81">
      <w:pPr>
        <w:jc w:val="both"/>
      </w:pPr>
      <w:r>
        <w:rPr>
          <w:rStyle w:val="dnA"/>
        </w:rPr>
        <w:t>1. Provozovatel a zákazník se na základě písemn</w:t>
      </w:r>
      <w:r>
        <w:rPr>
          <w:lang w:val="fr-FR"/>
        </w:rPr>
        <w:t xml:space="preserve">é </w:t>
      </w:r>
      <w:r>
        <w:rPr>
          <w:rStyle w:val="dnA"/>
        </w:rPr>
        <w:t xml:space="preserve">objednávky ze dne  27.8.2025 se dohodli na </w:t>
      </w:r>
      <w:r>
        <w:rPr>
          <w:u w:val="single"/>
        </w:rPr>
        <w:t>př</w:t>
      </w:r>
      <w:r>
        <w:rPr>
          <w:u w:val="single"/>
        </w:rPr>
        <w:t>echodn</w:t>
      </w:r>
      <w:r>
        <w:rPr>
          <w:u w:val="single"/>
          <w:lang w:val="fr-FR"/>
        </w:rPr>
        <w:t>é</w:t>
      </w:r>
      <w:r>
        <w:rPr>
          <w:u w:val="single"/>
        </w:rPr>
        <w:t xml:space="preserve">m ubytování se stravou </w:t>
      </w:r>
      <w:r>
        <w:rPr>
          <w:rStyle w:val="dnA"/>
        </w:rPr>
        <w:t>(dá</w:t>
      </w:r>
      <w:r>
        <w:rPr>
          <w:lang w:val="fr-FR"/>
        </w:rPr>
        <w:t>le p</w:t>
      </w:r>
      <w:r>
        <w:rPr>
          <w:rStyle w:val="dnA"/>
        </w:rPr>
        <w:t>ředmět smlouvy) v tomto rozsahu:</w:t>
      </w:r>
    </w:p>
    <w:p w:rsidR="006D50FC" w:rsidRDefault="00B11D81">
      <w:pPr>
        <w:outlineLvl w:val="0"/>
      </w:pPr>
      <w:r>
        <w:rPr>
          <w:b/>
          <w:bCs/>
          <w:lang w:val="it-IT"/>
        </w:rPr>
        <w:t>Term</w:t>
      </w:r>
      <w:r>
        <w:rPr>
          <w:b/>
          <w:bCs/>
        </w:rPr>
        <w:t>í</w:t>
      </w:r>
      <w:r>
        <w:rPr>
          <w:b/>
          <w:bCs/>
          <w:lang w:val="de-DE"/>
        </w:rPr>
        <w:t>n:</w:t>
      </w:r>
      <w:r>
        <w:rPr>
          <w:rStyle w:val="dnA"/>
        </w:rPr>
        <w:t xml:space="preserve"> 15-19.9.2025</w:t>
      </w:r>
    </w:p>
    <w:p w:rsidR="006D50FC" w:rsidRDefault="00B11D81">
      <w:pPr>
        <w:outlineLvl w:val="0"/>
      </w:pPr>
      <w:r>
        <w:rPr>
          <w:b/>
          <w:bCs/>
        </w:rPr>
        <w:t xml:space="preserve">Druh ubytování: </w:t>
      </w:r>
      <w:r>
        <w:rPr>
          <w:rStyle w:val="dnA"/>
        </w:rPr>
        <w:t xml:space="preserve">  na chatkách s vlastní</w:t>
      </w:r>
      <w:r>
        <w:rPr>
          <w:rStyle w:val="dnA"/>
          <w:lang w:val="en-US"/>
        </w:rPr>
        <w:t>m spac</w:t>
      </w:r>
      <w:r>
        <w:rPr>
          <w:rStyle w:val="dnA"/>
        </w:rPr>
        <w:t xml:space="preserve">ákem </w:t>
      </w:r>
      <w:r>
        <w:rPr>
          <w:b/>
          <w:bCs/>
        </w:rPr>
        <w:t>Cena ubytování:960</w:t>
      </w:r>
      <w:r>
        <w:rPr>
          <w:rStyle w:val="dnA"/>
        </w:rPr>
        <w:t>Kč/osobu/pobyt</w:t>
      </w:r>
    </w:p>
    <w:p w:rsidR="006D50FC" w:rsidRDefault="00B11D81">
      <w:pPr>
        <w:jc w:val="both"/>
      </w:pPr>
      <w:r>
        <w:rPr>
          <w:b/>
          <w:bCs/>
          <w:lang w:val="fr-FR"/>
        </w:rPr>
        <w:t xml:space="preserve">Strava: </w:t>
      </w:r>
      <w:r>
        <w:rPr>
          <w:rStyle w:val="dnA"/>
        </w:rPr>
        <w:t xml:space="preserve">plná </w:t>
      </w:r>
      <w:r>
        <w:rPr>
          <w:lang w:val="it-IT"/>
        </w:rPr>
        <w:t>penze (snídaně,  teplý oběd,  teplá večeře v</w:t>
      </w:r>
      <w:r>
        <w:rPr>
          <w:rStyle w:val="dnA"/>
        </w:rPr>
        <w:t>četně pitn</w:t>
      </w:r>
      <w:r>
        <w:rPr>
          <w:lang w:val="fr-FR"/>
        </w:rPr>
        <w:t>é</w:t>
      </w:r>
      <w:r>
        <w:rPr>
          <w:rStyle w:val="dnA"/>
        </w:rPr>
        <w:t xml:space="preserve">ho režimu a </w:t>
      </w:r>
      <w:r>
        <w:rPr>
          <w:rStyle w:val="dnA"/>
        </w:rPr>
        <w:t>dvou svač</w:t>
      </w:r>
      <w:r>
        <w:rPr>
          <w:lang w:val="de-DE"/>
        </w:rPr>
        <w:t>in denn</w:t>
      </w:r>
      <w:r>
        <w:rPr>
          <w:rStyle w:val="dnA"/>
        </w:rPr>
        <w:t>ě )</w:t>
      </w:r>
    </w:p>
    <w:p w:rsidR="006D50FC" w:rsidRDefault="00B11D81">
      <w:pPr>
        <w:jc w:val="both"/>
      </w:pPr>
      <w:r>
        <w:rPr>
          <w:b/>
          <w:bCs/>
        </w:rPr>
        <w:t>Cena stravy:</w:t>
      </w:r>
      <w:r>
        <w:rPr>
          <w:rStyle w:val="dnA"/>
        </w:rPr>
        <w:t xml:space="preserve"> 2000Kč/osobu/pobyt(děti nad 10 let a dospělí)</w:t>
      </w:r>
    </w:p>
    <w:p w:rsidR="006D50FC" w:rsidRDefault="00B11D81">
      <w:r>
        <w:rPr>
          <w:rStyle w:val="dnA"/>
        </w:rPr>
        <w:t xml:space="preserve">                       V </w:t>
      </w:r>
      <w:r>
        <w:rPr>
          <w:lang w:val="da-DK"/>
        </w:rPr>
        <w:t>den p</w:t>
      </w:r>
      <w:r>
        <w:rPr>
          <w:rStyle w:val="dnA"/>
        </w:rPr>
        <w:t>říjezdu bude započato stravou: odpolední svačina</w:t>
      </w:r>
    </w:p>
    <w:p w:rsidR="006D50FC" w:rsidRDefault="00B11D81">
      <w:r>
        <w:rPr>
          <w:rStyle w:val="dnA"/>
        </w:rPr>
        <w:t>V den odjezdu bude poslední strava: obědem</w:t>
      </w:r>
    </w:p>
    <w:p w:rsidR="006D50FC" w:rsidRDefault="00B11D81">
      <w:pPr>
        <w:outlineLvl w:val="0"/>
        <w:rPr>
          <w:color w:val="FF0000"/>
          <w:u w:color="FF0000"/>
        </w:rPr>
      </w:pPr>
      <w:r>
        <w:rPr>
          <w:b/>
          <w:bCs/>
          <w:color w:val="FF0000"/>
          <w:u w:color="FF0000"/>
        </w:rPr>
        <w:t>Osoby:</w:t>
      </w:r>
      <w:r>
        <w:rPr>
          <w:color w:val="FF0000"/>
          <w:u w:color="FF0000"/>
        </w:rPr>
        <w:t xml:space="preserve"> počet osob:18 dětí, 3 dozory</w:t>
      </w:r>
    </w:p>
    <w:p w:rsidR="006D50FC" w:rsidRDefault="00B11D81">
      <w:pPr>
        <w:outlineLvl w:val="0"/>
      </w:pPr>
      <w:r>
        <w:rPr>
          <w:rStyle w:val="dnA"/>
        </w:rPr>
        <w:t xml:space="preserve">             viz jm</w:t>
      </w:r>
      <w:r>
        <w:rPr>
          <w:rStyle w:val="dnA"/>
        </w:rPr>
        <w:t>enovitý seznam vč. data narození – bude předá</w:t>
      </w:r>
      <w:r>
        <w:rPr>
          <w:lang w:val="it-IT"/>
        </w:rPr>
        <w:t>no p</w:t>
      </w:r>
      <w:r>
        <w:rPr>
          <w:rStyle w:val="dnA"/>
        </w:rPr>
        <w:t>ř</w:t>
      </w:r>
      <w:r>
        <w:rPr>
          <w:lang w:val="it-IT"/>
        </w:rPr>
        <w:t>i p</w:t>
      </w:r>
      <w:r>
        <w:rPr>
          <w:rStyle w:val="dnA"/>
        </w:rPr>
        <w:t>říjezdu.</w:t>
      </w:r>
    </w:p>
    <w:p w:rsidR="006D50FC" w:rsidRDefault="006D50FC"/>
    <w:p w:rsidR="006D50FC" w:rsidRDefault="00B11D81">
      <w:pPr>
        <w:jc w:val="center"/>
        <w:rPr>
          <w:b/>
          <w:bCs/>
        </w:rPr>
      </w:pPr>
      <w:r>
        <w:rPr>
          <w:b/>
          <w:bCs/>
        </w:rPr>
        <w:t>II. Další ustanovení k předmětu smlouvy</w:t>
      </w:r>
    </w:p>
    <w:p w:rsidR="006D50FC" w:rsidRDefault="00B11D81">
      <w:r>
        <w:rPr>
          <w:rStyle w:val="dnA"/>
        </w:rPr>
        <w:t>1. Záloha na předmět smlouvy ve výši 0% musí být uhrazena na základě zálohov</w:t>
      </w:r>
      <w:r>
        <w:rPr>
          <w:lang w:val="fr-FR"/>
        </w:rPr>
        <w:t xml:space="preserve">é </w:t>
      </w:r>
      <w:r>
        <w:rPr>
          <w:rStyle w:val="dnA"/>
        </w:rPr>
        <w:t>faktury do 30 dnů od  podpisu t</w:t>
      </w:r>
      <w:r>
        <w:rPr>
          <w:lang w:val="fr-FR"/>
        </w:rPr>
        <w:t>é</w:t>
      </w:r>
      <w:r>
        <w:rPr>
          <w:rStyle w:val="dnA"/>
        </w:rPr>
        <w:t>to smlouvy.</w:t>
      </w:r>
    </w:p>
    <w:p w:rsidR="006D50FC" w:rsidRDefault="00B11D81">
      <w:pPr>
        <w:tabs>
          <w:tab w:val="left" w:pos="1560"/>
        </w:tabs>
        <w:jc w:val="both"/>
      </w:pPr>
      <w:r>
        <w:rPr>
          <w:rStyle w:val="dnA"/>
        </w:rPr>
        <w:t>2. Záloha na předmět smlouvy ve</w:t>
      </w:r>
      <w:r>
        <w:rPr>
          <w:rStyle w:val="dnA"/>
        </w:rPr>
        <w:t xml:space="preserve"> výši 70% musí být uhrazena na základě vystaven</w:t>
      </w:r>
      <w:r>
        <w:rPr>
          <w:lang w:val="fr-FR"/>
        </w:rPr>
        <w:t xml:space="preserve">é </w:t>
      </w:r>
      <w:r>
        <w:rPr>
          <w:rStyle w:val="dnA"/>
        </w:rPr>
        <w:t>2. zálohov</w:t>
      </w:r>
      <w:r>
        <w:rPr>
          <w:lang w:val="fr-FR"/>
        </w:rPr>
        <w:t xml:space="preserve">é </w:t>
      </w:r>
      <w:r>
        <w:rPr>
          <w:rStyle w:val="dnA"/>
        </w:rPr>
        <w:t>faktury  nejpozději  př</w:t>
      </w:r>
      <w:r>
        <w:rPr>
          <w:lang w:val="en-US"/>
        </w:rPr>
        <w:t>ed n</w:t>
      </w:r>
      <w:r>
        <w:rPr>
          <w:rStyle w:val="dnA"/>
        </w:rPr>
        <w:t>ástupem jinak tato smlouva zaniká.</w:t>
      </w:r>
    </w:p>
    <w:p w:rsidR="006D50FC" w:rsidRDefault="00B11D81">
      <w:pPr>
        <w:jc w:val="both"/>
      </w:pPr>
      <w:r>
        <w:rPr>
          <w:rStyle w:val="dnA"/>
        </w:rPr>
        <w:t>3. Doplacení předmětu smlouvy v cel</w:t>
      </w:r>
      <w:r>
        <w:rPr>
          <w:lang w:val="fr-FR"/>
        </w:rPr>
        <w:t>é</w:t>
      </w:r>
      <w:r>
        <w:rPr>
          <w:rStyle w:val="dnA"/>
        </w:rPr>
        <w:t>m rozsahu bude provedeno po skončení pobytu do 14 dnů od vystavení faktury.</w:t>
      </w:r>
    </w:p>
    <w:p w:rsidR="006D50FC" w:rsidRDefault="00B11D81">
      <w:pPr>
        <w:jc w:val="both"/>
      </w:pPr>
      <w:r>
        <w:rPr>
          <w:rStyle w:val="dnA"/>
        </w:rPr>
        <w:t xml:space="preserve">4. Zákazník odpovídá </w:t>
      </w:r>
      <w:r>
        <w:rPr>
          <w:rStyle w:val="dnA"/>
        </w:rPr>
        <w:t>v cel</w:t>
      </w:r>
      <w:r>
        <w:rPr>
          <w:lang w:val="fr-FR"/>
        </w:rPr>
        <w:t>é</w:t>
      </w:r>
      <w:r>
        <w:rPr>
          <w:rStyle w:val="dnA"/>
        </w:rPr>
        <w:t>m rozsahu za veškeré škody, kter</w:t>
      </w:r>
      <w:r>
        <w:rPr>
          <w:lang w:val="fr-FR"/>
        </w:rPr>
        <w:t xml:space="preserve">é </w:t>
      </w:r>
      <w:r>
        <w:rPr>
          <w:rStyle w:val="dnA"/>
        </w:rPr>
        <w:t>způ</w:t>
      </w:r>
      <w:r>
        <w:rPr>
          <w:lang w:val="es-ES_tradnl"/>
        </w:rPr>
        <w:t>sob</w:t>
      </w:r>
      <w:r>
        <w:rPr>
          <w:rStyle w:val="dnA"/>
        </w:rPr>
        <w:t>í sám nebo osoby jím ubytovan</w:t>
      </w:r>
      <w:r>
        <w:rPr>
          <w:lang w:val="fr-FR"/>
        </w:rPr>
        <w:t>é</w:t>
      </w:r>
      <w:r>
        <w:rPr>
          <w:rStyle w:val="dnA"/>
        </w:rPr>
        <w:t>.</w:t>
      </w:r>
    </w:p>
    <w:p w:rsidR="006D50FC" w:rsidRDefault="00B11D81">
      <w:pPr>
        <w:jc w:val="both"/>
      </w:pPr>
      <w:r>
        <w:rPr>
          <w:rStyle w:val="dnA"/>
        </w:rPr>
        <w:t>5. Zákazník prohlašuje, že jím uveden</w:t>
      </w:r>
      <w:r>
        <w:rPr>
          <w:lang w:val="fr-FR"/>
        </w:rPr>
        <w:t xml:space="preserve">é </w:t>
      </w:r>
      <w:r>
        <w:rPr>
          <w:rStyle w:val="dnA"/>
        </w:rPr>
        <w:t>informace jsou úpln</w:t>
      </w:r>
      <w:r>
        <w:rPr>
          <w:lang w:val="fr-FR"/>
        </w:rPr>
        <w:t>é</w:t>
      </w:r>
      <w:r>
        <w:rPr>
          <w:rStyle w:val="dnA"/>
        </w:rPr>
        <w:t>, správn</w:t>
      </w:r>
      <w:r>
        <w:rPr>
          <w:lang w:val="fr-FR"/>
        </w:rPr>
        <w:t xml:space="preserve">é </w:t>
      </w:r>
      <w:r>
        <w:rPr>
          <w:rStyle w:val="dnA"/>
        </w:rPr>
        <w:t>a pravdiv</w:t>
      </w:r>
      <w:r>
        <w:rPr>
          <w:lang w:val="fr-FR"/>
        </w:rPr>
        <w:t>é</w:t>
      </w:r>
      <w:r>
        <w:rPr>
          <w:rStyle w:val="dnA"/>
        </w:rPr>
        <w:t>.</w:t>
      </w:r>
    </w:p>
    <w:p w:rsidR="006D50FC" w:rsidRDefault="00B11D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V p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ří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pad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ě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mimo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řá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dn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ý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ch opat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ř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en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í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, kter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  <w:lang w:val="fr-FR"/>
        </w:rPr>
        <w:t xml:space="preserve">é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nemohla ovlivnit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žá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dn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á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ze smluvn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í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ch stran (na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ří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zen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í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vl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á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dy o vyhl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áš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en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í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nouzov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  <w:lang w:val="fr-FR"/>
        </w:rPr>
        <w:t>é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ho stavu, opat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ř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en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í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podle z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á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kona 258/2000 Sb. a podobn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ě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) a kter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  <w:lang w:val="fr-FR"/>
        </w:rPr>
        <w:t xml:space="preserve">é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  <w:lang w:val="de-DE"/>
        </w:rPr>
        <w:t>neumo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žň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uj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í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pln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ě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í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podle t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  <w:lang w:val="fr-FR"/>
        </w:rPr>
        <w:t>é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to smlouvy ze strany dodavatele nebo odb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ě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ratele, se ne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úč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tuj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í žá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dn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  <w:lang w:val="fr-FR"/>
        </w:rPr>
        <w:t xml:space="preserve">é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storno poplatky a p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ří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  <w:lang w:val="da-DK"/>
        </w:rPr>
        <w:t>slu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š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en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á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strana nebo ob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ě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>strany mohou bezplatn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ě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00"/>
        </w:rPr>
        <w:t xml:space="preserve">od smlouvy odstoupit." </w:t>
      </w:r>
    </w:p>
    <w:p w:rsidR="006D50FC" w:rsidRDefault="006D50FC">
      <w:pPr>
        <w:rPr>
          <w:color w:val="00B050"/>
          <w:u w:color="00B050"/>
        </w:rPr>
      </w:pPr>
    </w:p>
    <w:p w:rsidR="006D50FC" w:rsidRDefault="00B11D81">
      <w:pPr>
        <w:jc w:val="center"/>
        <w:rPr>
          <w:b/>
          <w:bCs/>
        </w:rPr>
      </w:pPr>
      <w:r>
        <w:rPr>
          <w:b/>
          <w:bCs/>
        </w:rPr>
        <w:t>III. Závěrečná ustanovení</w:t>
      </w:r>
    </w:p>
    <w:p w:rsidR="006D50FC" w:rsidRDefault="00B11D81">
      <w:r>
        <w:rPr>
          <w:rStyle w:val="dnA"/>
        </w:rPr>
        <w:t xml:space="preserve">1. Zákazník souhlasí </w:t>
      </w:r>
      <w:r>
        <w:rPr>
          <w:lang w:val="nl-NL"/>
        </w:rPr>
        <w:t>se v</w:t>
      </w:r>
      <w:r>
        <w:rPr>
          <w:rStyle w:val="dnA"/>
        </w:rPr>
        <w:t>šeobecnými podmínkami rekreačního střediska „</w:t>
      </w:r>
      <w:r>
        <w:rPr>
          <w:lang w:val="es-ES_tradnl"/>
        </w:rPr>
        <w:t>CHATA POD V</w:t>
      </w:r>
      <w:r>
        <w:rPr>
          <w:rStyle w:val="dnA"/>
        </w:rPr>
        <w:t xml:space="preserve">ĚŽÍ“ </w:t>
      </w:r>
      <w:r>
        <w:rPr>
          <w:lang w:val="nl-NL"/>
        </w:rPr>
        <w:t>a bere na v</w:t>
      </w:r>
      <w:r>
        <w:rPr>
          <w:rStyle w:val="dnA"/>
        </w:rPr>
        <w:t>ědomí, že objednávka se touto smlouvou stává platnou a závaznou po podpisu smlouvy.</w:t>
      </w:r>
    </w:p>
    <w:p w:rsidR="006D50FC" w:rsidRDefault="00B11D81">
      <w:r>
        <w:rPr>
          <w:rStyle w:val="dnA"/>
        </w:rPr>
        <w:t>2. Smlouva je vyhotovena</w:t>
      </w:r>
      <w:r>
        <w:rPr>
          <w:rStyle w:val="dnA"/>
        </w:rPr>
        <w:t xml:space="preserve"> ve 2 vyhotoveních, pro každou stranu po jednom.</w:t>
      </w:r>
    </w:p>
    <w:p w:rsidR="006D50FC" w:rsidRDefault="00B11D81">
      <w:r>
        <w:rPr>
          <w:rStyle w:val="dnA"/>
        </w:rPr>
        <w:t>3. Smlouva odpovídá vzájemn</w:t>
      </w:r>
      <w:r>
        <w:rPr>
          <w:lang w:val="fr-FR"/>
        </w:rPr>
        <w:t xml:space="preserve">é </w:t>
      </w:r>
      <w:r>
        <w:rPr>
          <w:rStyle w:val="dnA"/>
        </w:rPr>
        <w:t>vůli účastníků.</w:t>
      </w:r>
    </w:p>
    <w:p w:rsidR="006D50FC" w:rsidRDefault="00B11D81">
      <w:pPr>
        <w:jc w:val="both"/>
        <w:rPr>
          <w:b/>
          <w:bCs/>
        </w:rPr>
      </w:pPr>
      <w:r>
        <w:rPr>
          <w:rStyle w:val="dnA"/>
        </w:rPr>
        <w:t>4. Sjednan</w:t>
      </w:r>
      <w:r>
        <w:rPr>
          <w:lang w:val="fr-FR"/>
        </w:rPr>
        <w:t xml:space="preserve">é </w:t>
      </w:r>
      <w:r>
        <w:rPr>
          <w:rStyle w:val="dnA"/>
        </w:rPr>
        <w:t>práva a povinnosti v t</w:t>
      </w:r>
      <w:r>
        <w:rPr>
          <w:lang w:val="fr-FR"/>
        </w:rPr>
        <w:t>é</w:t>
      </w:r>
      <w:r>
        <w:rPr>
          <w:rStyle w:val="dnA"/>
        </w:rPr>
        <w:t>to smlouvě mají přednost před ustanoveními všeobecných podmínek, v ostatním zůstávají všeobecn</w:t>
      </w:r>
      <w:r>
        <w:rPr>
          <w:lang w:val="fr-FR"/>
        </w:rPr>
        <w:t xml:space="preserve">é </w:t>
      </w:r>
      <w:r>
        <w:rPr>
          <w:rStyle w:val="dnA"/>
        </w:rPr>
        <w:t>podmínky nedotčeny.</w:t>
      </w:r>
    </w:p>
    <w:p w:rsidR="006D50FC" w:rsidRDefault="006D50FC">
      <w:pPr>
        <w:rPr>
          <w:b/>
          <w:bCs/>
        </w:rPr>
      </w:pPr>
    </w:p>
    <w:p w:rsidR="006D50FC" w:rsidRDefault="00B11D81">
      <w:pPr>
        <w:outlineLvl w:val="0"/>
      </w:pPr>
      <w:r>
        <w:rPr>
          <w:rStyle w:val="dnA"/>
        </w:rPr>
        <w:t>V Radíkově</w:t>
      </w:r>
      <w:r>
        <w:rPr>
          <w:rStyle w:val="dnA"/>
        </w:rPr>
        <w:t xml:space="preserve"> dne ............................          </w:t>
      </w:r>
      <w:r>
        <w:rPr>
          <w:rStyle w:val="dnA"/>
        </w:rPr>
        <w:tab/>
      </w:r>
      <w:r>
        <w:rPr>
          <w:rStyle w:val="dnA"/>
        </w:rPr>
        <w:tab/>
        <w:t xml:space="preserve">V ............. dne ............................          </w:t>
      </w:r>
    </w:p>
    <w:p w:rsidR="006D50FC" w:rsidRDefault="00B11D81">
      <w:r>
        <w:rPr>
          <w:rStyle w:val="dnA"/>
        </w:rPr>
        <w:t>Za zákazníka:</w:t>
      </w:r>
      <w:r>
        <w:rPr>
          <w:rStyle w:val="dnA"/>
        </w:rPr>
        <w:tab/>
      </w:r>
      <w:r>
        <w:rPr>
          <w:rStyle w:val="dnA"/>
        </w:rPr>
        <w:tab/>
      </w:r>
      <w:r>
        <w:rPr>
          <w:rStyle w:val="dnA"/>
        </w:rPr>
        <w:tab/>
      </w:r>
      <w:r>
        <w:rPr>
          <w:rStyle w:val="dnA"/>
        </w:rPr>
        <w:tab/>
      </w:r>
      <w:r>
        <w:rPr>
          <w:rStyle w:val="dnA"/>
        </w:rPr>
        <w:tab/>
      </w:r>
      <w:r>
        <w:rPr>
          <w:rStyle w:val="dnA"/>
        </w:rPr>
        <w:tab/>
        <w:t>Za provozovatele RS:</w:t>
      </w:r>
    </w:p>
    <w:p w:rsidR="006D50FC" w:rsidRDefault="00B11D81">
      <w:pPr>
        <w:rPr>
          <w:i/>
          <w:iCs/>
        </w:rPr>
      </w:pPr>
      <w:r>
        <w:rPr>
          <w:i/>
          <w:iCs/>
        </w:rPr>
        <w:t>(podpis+ otisk razítka)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(podpis+ otisk razítka)</w:t>
      </w:r>
    </w:p>
    <w:p w:rsidR="006D50FC" w:rsidRDefault="006D50FC">
      <w:pPr>
        <w:rPr>
          <w:i/>
          <w:iCs/>
        </w:rPr>
      </w:pPr>
    </w:p>
    <w:p w:rsidR="006D50FC" w:rsidRDefault="00B11D81">
      <w:r>
        <w:rPr>
          <w:rStyle w:val="dnA"/>
        </w:rPr>
        <w:t xml:space="preserve">……………………………..                         </w:t>
      </w:r>
      <w:r>
        <w:rPr>
          <w:rStyle w:val="dnA"/>
        </w:rPr>
        <w:tab/>
        <w:t>………………………………………</w:t>
      </w:r>
    </w:p>
    <w:p w:rsidR="006D50FC" w:rsidRDefault="006D50FC">
      <w:pPr>
        <w:jc w:val="center"/>
        <w:outlineLvl w:val="0"/>
      </w:pPr>
    </w:p>
    <w:p w:rsidR="006D50FC" w:rsidRDefault="006D50FC">
      <w:pPr>
        <w:jc w:val="center"/>
        <w:outlineLvl w:val="0"/>
      </w:pPr>
    </w:p>
    <w:p w:rsidR="006D50FC" w:rsidRDefault="00B11D81">
      <w:pPr>
        <w:jc w:val="center"/>
        <w:outlineLvl w:val="0"/>
        <w:rPr>
          <w:b/>
          <w:bCs/>
          <w:sz w:val="23"/>
          <w:szCs w:val="23"/>
        </w:rPr>
      </w:pPr>
      <w:r>
        <w:rPr>
          <w:rStyle w:val="dnA"/>
        </w:rPr>
        <w:t>2</w:t>
      </w:r>
      <w:r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</w:rPr>
        <w:t>Š</w:t>
      </w:r>
      <w:r>
        <w:rPr>
          <w:b/>
          <w:bCs/>
          <w:sz w:val="23"/>
          <w:szCs w:val="23"/>
          <w:lang w:val="de-DE"/>
        </w:rPr>
        <w:t>EOBECN</w:t>
      </w:r>
      <w:r>
        <w:rPr>
          <w:b/>
          <w:bCs/>
          <w:sz w:val="23"/>
          <w:szCs w:val="23"/>
          <w:lang w:val="pt-PT"/>
        </w:rPr>
        <w:t xml:space="preserve">É </w:t>
      </w:r>
      <w:r>
        <w:rPr>
          <w:b/>
          <w:bCs/>
          <w:sz w:val="23"/>
          <w:szCs w:val="23"/>
        </w:rPr>
        <w:t>PODMÍ</w:t>
      </w:r>
      <w:r>
        <w:rPr>
          <w:b/>
          <w:bCs/>
          <w:sz w:val="23"/>
          <w:szCs w:val="23"/>
          <w:lang w:val="de-DE"/>
        </w:rPr>
        <w:t>NKY REKREA</w:t>
      </w:r>
      <w:r>
        <w:rPr>
          <w:b/>
          <w:bCs/>
          <w:sz w:val="23"/>
          <w:szCs w:val="23"/>
        </w:rPr>
        <w:t>ČNÍ</w:t>
      </w:r>
      <w:r>
        <w:rPr>
          <w:b/>
          <w:bCs/>
          <w:sz w:val="23"/>
          <w:szCs w:val="23"/>
          <w:lang w:val="de-DE"/>
        </w:rPr>
        <w:t>HO ST</w:t>
      </w:r>
      <w:r>
        <w:rPr>
          <w:b/>
          <w:bCs/>
          <w:sz w:val="23"/>
          <w:szCs w:val="23"/>
        </w:rPr>
        <w:t>Ř</w:t>
      </w:r>
      <w:r>
        <w:rPr>
          <w:b/>
          <w:bCs/>
          <w:sz w:val="23"/>
          <w:szCs w:val="23"/>
          <w:lang w:val="de-DE"/>
        </w:rPr>
        <w:t>EDISKA</w:t>
      </w:r>
    </w:p>
    <w:p w:rsidR="006D50FC" w:rsidRDefault="00B11D81">
      <w:pPr>
        <w:jc w:val="center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  <w:lang w:val="es-ES_tradnl"/>
        </w:rPr>
        <w:t>CHATA POD V</w:t>
      </w:r>
      <w:r>
        <w:rPr>
          <w:b/>
          <w:bCs/>
          <w:sz w:val="23"/>
          <w:szCs w:val="23"/>
        </w:rPr>
        <w:t>ĚŽÍ“</w:t>
      </w:r>
    </w:p>
    <w:p w:rsidR="006D50FC" w:rsidRDefault="006D50FC">
      <w:pPr>
        <w:jc w:val="center"/>
        <w:outlineLvl w:val="0"/>
        <w:rPr>
          <w:b/>
          <w:bCs/>
          <w:sz w:val="23"/>
          <w:szCs w:val="23"/>
        </w:rPr>
      </w:pPr>
    </w:p>
    <w:p w:rsidR="006D50FC" w:rsidRDefault="00B11D81">
      <w:pPr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SMLUVNÍ VZTAH</w:t>
      </w:r>
    </w:p>
    <w:p w:rsidR="006D50FC" w:rsidRDefault="00B11D81">
      <w:pPr>
        <w:jc w:val="both"/>
        <w:rPr>
          <w:sz w:val="23"/>
          <w:szCs w:val="23"/>
        </w:rPr>
      </w:pPr>
      <w:r>
        <w:rPr>
          <w:sz w:val="23"/>
          <w:szCs w:val="23"/>
        </w:rPr>
        <w:t>Vzájemný smluvní vztah mezi rekreanty (dále jen zákazník) a rekreačním zařízením CHATA POD VĚŽÍ (dále jen rekreační středisko, RS) se řídí ustanoveními obč</w:t>
      </w:r>
      <w:r>
        <w:rPr>
          <w:sz w:val="23"/>
          <w:szCs w:val="23"/>
          <w:lang w:val="da-DK"/>
        </w:rPr>
        <w:t>ansk</w:t>
      </w:r>
      <w:r>
        <w:rPr>
          <w:sz w:val="23"/>
          <w:szCs w:val="23"/>
          <w:lang w:val="fr-FR"/>
        </w:rPr>
        <w:t>é</w:t>
      </w:r>
      <w:r>
        <w:rPr>
          <w:sz w:val="23"/>
          <w:szCs w:val="23"/>
        </w:rPr>
        <w:t xml:space="preserve">ho zákoníku a je </w:t>
      </w:r>
      <w:r>
        <w:rPr>
          <w:sz w:val="23"/>
          <w:szCs w:val="23"/>
        </w:rPr>
        <w:t>upraven v těchto všeobecných podmínkách. RS je povinno sezná</w:t>
      </w:r>
      <w:r>
        <w:rPr>
          <w:sz w:val="23"/>
          <w:szCs w:val="23"/>
          <w:lang w:val="de-DE"/>
        </w:rPr>
        <w:t>mit z</w:t>
      </w:r>
      <w:r>
        <w:rPr>
          <w:sz w:val="23"/>
          <w:szCs w:val="23"/>
        </w:rPr>
        <w:t>ákazníka se všemi změnami a dodatky těchto všeobecných podmínek. Závazná ubytovací smlouvy má přednost př</w:t>
      </w:r>
      <w:r>
        <w:rPr>
          <w:sz w:val="23"/>
          <w:szCs w:val="23"/>
          <w:lang w:val="en-US"/>
        </w:rPr>
        <w:t>ed t</w:t>
      </w:r>
      <w:r>
        <w:rPr>
          <w:sz w:val="23"/>
          <w:szCs w:val="23"/>
        </w:rPr>
        <w:t>ě</w:t>
      </w:r>
      <w:r>
        <w:rPr>
          <w:sz w:val="23"/>
          <w:szCs w:val="23"/>
          <w:lang w:val="it-IT"/>
        </w:rPr>
        <w:t>mito v</w:t>
      </w:r>
      <w:r>
        <w:rPr>
          <w:sz w:val="23"/>
          <w:szCs w:val="23"/>
        </w:rPr>
        <w:t>šeobecnými podmínkami, pokud smlouva ustanovení podmínek mění.</w:t>
      </w:r>
    </w:p>
    <w:p w:rsidR="006D50FC" w:rsidRDefault="00B11D81">
      <w:pPr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de-DE"/>
        </w:rPr>
        <w:t>2. REZERVACE</w:t>
      </w:r>
      <w:r>
        <w:rPr>
          <w:b/>
          <w:bCs/>
          <w:sz w:val="23"/>
          <w:szCs w:val="23"/>
          <w:lang w:val="de-DE"/>
        </w:rPr>
        <w:t xml:space="preserve"> A POTVRZEN</w:t>
      </w:r>
      <w:r>
        <w:rPr>
          <w:b/>
          <w:bCs/>
          <w:sz w:val="23"/>
          <w:szCs w:val="23"/>
        </w:rPr>
        <w:t>Í ÚČASTI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sz w:val="23"/>
          <w:szCs w:val="23"/>
        </w:rPr>
        <w:t>Ubytování si může zákazník objednat přímo v rekreačním středisku, formou e-mailu</w:t>
      </w:r>
      <w:r>
        <w:rPr>
          <w:rStyle w:val="dn"/>
          <w:sz w:val="23"/>
          <w:szCs w:val="23"/>
          <w:shd w:val="clear" w:color="auto" w:fill="FFFFFF"/>
        </w:rPr>
        <w:t>, formou rezervační</w:t>
      </w:r>
      <w:r>
        <w:rPr>
          <w:rStyle w:val="dn"/>
          <w:sz w:val="23"/>
          <w:szCs w:val="23"/>
          <w:shd w:val="clear" w:color="auto" w:fill="FFFFFF"/>
          <w:lang w:val="pt-PT"/>
        </w:rPr>
        <w:t>ho formul</w:t>
      </w:r>
      <w:r>
        <w:rPr>
          <w:rStyle w:val="dn"/>
          <w:sz w:val="23"/>
          <w:szCs w:val="23"/>
          <w:shd w:val="clear" w:color="auto" w:fill="FFFFFF"/>
        </w:rPr>
        <w:t xml:space="preserve">áře na </w:t>
      </w:r>
      <w:hyperlink r:id="rId6" w:history="1">
        <w:r>
          <w:rPr>
            <w:rStyle w:val="Hyperlink0"/>
          </w:rPr>
          <w:t>www.cha</w:t>
        </w:r>
        <w:r>
          <w:rPr>
            <w:rStyle w:val="Hyperlink0"/>
          </w:rPr>
          <w:t>taradikov.cz</w:t>
        </w:r>
      </w:hyperlink>
      <w:r>
        <w:rPr>
          <w:rStyle w:val="dn"/>
          <w:sz w:val="23"/>
          <w:szCs w:val="23"/>
          <w:shd w:val="clear" w:color="auto" w:fill="FFFFFF"/>
        </w:rPr>
        <w:t>.</w:t>
      </w:r>
      <w:r>
        <w:rPr>
          <w:rStyle w:val="dn"/>
          <w:sz w:val="23"/>
          <w:szCs w:val="23"/>
        </w:rPr>
        <w:t xml:space="preserve"> Smlouva o přechodn</w:t>
      </w:r>
      <w:r>
        <w:rPr>
          <w:rStyle w:val="dn"/>
          <w:sz w:val="23"/>
          <w:szCs w:val="23"/>
          <w:lang w:val="fr-FR"/>
        </w:rPr>
        <w:t>é</w:t>
      </w:r>
      <w:r>
        <w:rPr>
          <w:rStyle w:val="dn"/>
          <w:sz w:val="23"/>
          <w:szCs w:val="23"/>
        </w:rPr>
        <w:t xml:space="preserve">m ubytování mezi zákazníkem a rekreačním střediskem </w:t>
      </w:r>
      <w:r>
        <w:rPr>
          <w:rStyle w:val="dn"/>
          <w:sz w:val="23"/>
          <w:szCs w:val="23"/>
        </w:rPr>
        <w:lastRenderedPageBreak/>
        <w:t>resp. provozovatelem je řádně uzavřena na základě úplně vyplněn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a podepsan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závazn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ubytovací smlouvy. Závazná ubytovací smlouva je platná a účinná dnem podpisu smlouv</w:t>
      </w:r>
      <w:r>
        <w:rPr>
          <w:rStyle w:val="dn"/>
          <w:sz w:val="23"/>
          <w:szCs w:val="23"/>
        </w:rPr>
        <w:t xml:space="preserve">y oběma stranami a je pro zákazníka závazná. </w:t>
      </w:r>
    </w:p>
    <w:p w:rsidR="006D50FC" w:rsidRDefault="00B11D81">
      <w:pPr>
        <w:jc w:val="both"/>
        <w:outlineLvl w:val="0"/>
        <w:rPr>
          <w:rStyle w:val="dn"/>
          <w:b/>
          <w:bCs/>
          <w:sz w:val="23"/>
          <w:szCs w:val="23"/>
        </w:rPr>
      </w:pPr>
      <w:r>
        <w:rPr>
          <w:rStyle w:val="dn"/>
          <w:b/>
          <w:bCs/>
          <w:sz w:val="23"/>
          <w:szCs w:val="23"/>
        </w:rPr>
        <w:t>3. SLUŽBY (tj. sjednan</w:t>
      </w:r>
      <w:r>
        <w:rPr>
          <w:rStyle w:val="dn"/>
          <w:b/>
          <w:bCs/>
          <w:sz w:val="23"/>
          <w:szCs w:val="23"/>
          <w:lang w:val="fr-FR"/>
        </w:rPr>
        <w:t xml:space="preserve">é </w:t>
      </w:r>
      <w:r>
        <w:rPr>
          <w:rStyle w:val="dn"/>
          <w:b/>
          <w:bCs/>
          <w:sz w:val="23"/>
          <w:szCs w:val="23"/>
        </w:rPr>
        <w:t xml:space="preserve">ubytování </w:t>
      </w:r>
      <w:r>
        <w:rPr>
          <w:rStyle w:val="dn"/>
          <w:b/>
          <w:bCs/>
          <w:sz w:val="23"/>
          <w:szCs w:val="23"/>
          <w:lang w:val="it-IT"/>
        </w:rPr>
        <w:t>a strava)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Pro rozsah smluvně sjednaných služeb je závazný jejich rozpis v závazn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smlouvě, nedohodnou-li se strany písemně jinak. Záloha na předmět smlouvy ve výši 50% musí být</w:t>
      </w:r>
      <w:r>
        <w:rPr>
          <w:rStyle w:val="dn"/>
          <w:sz w:val="23"/>
          <w:szCs w:val="23"/>
        </w:rPr>
        <w:t xml:space="preserve"> uhrazena nejpozději 2 měsí</w:t>
      </w:r>
      <w:r>
        <w:rPr>
          <w:rStyle w:val="dn"/>
          <w:sz w:val="23"/>
          <w:szCs w:val="23"/>
          <w:lang w:val="fr-FR"/>
        </w:rPr>
        <w:t>ce p</w:t>
      </w:r>
      <w:r>
        <w:rPr>
          <w:rStyle w:val="dn"/>
          <w:sz w:val="23"/>
          <w:szCs w:val="23"/>
        </w:rPr>
        <w:t>ř</w:t>
      </w:r>
      <w:r>
        <w:rPr>
          <w:rStyle w:val="dn"/>
          <w:sz w:val="23"/>
          <w:szCs w:val="23"/>
          <w:lang w:val="en-US"/>
        </w:rPr>
        <w:t>ed n</w:t>
      </w:r>
      <w:r>
        <w:rPr>
          <w:rStyle w:val="dn"/>
          <w:sz w:val="23"/>
          <w:szCs w:val="23"/>
        </w:rPr>
        <w:t>ástupcem na ubytování, nedohodnou-li se strany písemně jinak. Pokud zákazník z jak</w:t>
      </w:r>
      <w:r>
        <w:rPr>
          <w:rStyle w:val="dn"/>
          <w:sz w:val="23"/>
          <w:szCs w:val="23"/>
          <w:lang w:val="fr-FR"/>
        </w:rPr>
        <w:t>é</w:t>
      </w:r>
      <w:r>
        <w:rPr>
          <w:rStyle w:val="dn"/>
          <w:sz w:val="23"/>
          <w:szCs w:val="23"/>
        </w:rPr>
        <w:t>hokoli důvodu předčasně ukončí pobyt nebo nastoupí k pobytu později a nevyužije sjednan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a zaplacen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  <w:lang w:val="da-DK"/>
        </w:rPr>
        <w:t>slu</w:t>
      </w:r>
      <w:r>
        <w:rPr>
          <w:rStyle w:val="dn"/>
          <w:sz w:val="23"/>
          <w:szCs w:val="23"/>
        </w:rPr>
        <w:t>žby (např. stravování apod.), neb</w:t>
      </w:r>
      <w:r>
        <w:rPr>
          <w:rStyle w:val="dn"/>
          <w:sz w:val="23"/>
          <w:szCs w:val="23"/>
        </w:rPr>
        <w:t>ude žádná platba vrácena a zákazník musí uhradit sjednan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  <w:lang w:val="da-DK"/>
        </w:rPr>
        <w:t>slu</w:t>
      </w:r>
      <w:r>
        <w:rPr>
          <w:rStyle w:val="dn"/>
          <w:sz w:val="23"/>
          <w:szCs w:val="23"/>
        </w:rPr>
        <w:t>žby v cel</w:t>
      </w:r>
      <w:r>
        <w:rPr>
          <w:rStyle w:val="dn"/>
          <w:sz w:val="23"/>
          <w:szCs w:val="23"/>
          <w:lang w:val="fr-FR"/>
        </w:rPr>
        <w:t>é</w:t>
      </w:r>
      <w:r>
        <w:rPr>
          <w:rStyle w:val="dn"/>
          <w:sz w:val="23"/>
          <w:szCs w:val="23"/>
        </w:rPr>
        <w:t>m rozsahu, nedohodnou-li se strany písemně jinak.</w:t>
      </w:r>
    </w:p>
    <w:p w:rsidR="006D50FC" w:rsidRDefault="00B11D81">
      <w:pPr>
        <w:jc w:val="both"/>
        <w:outlineLvl w:val="0"/>
        <w:rPr>
          <w:rStyle w:val="dn"/>
          <w:b/>
          <w:bCs/>
          <w:sz w:val="23"/>
          <w:szCs w:val="23"/>
        </w:rPr>
      </w:pPr>
      <w:r>
        <w:rPr>
          <w:rStyle w:val="dn"/>
          <w:b/>
          <w:bCs/>
          <w:sz w:val="23"/>
          <w:szCs w:val="23"/>
        </w:rPr>
        <w:t>4. ZRUŠ</w:t>
      </w:r>
      <w:r>
        <w:rPr>
          <w:rStyle w:val="dn"/>
          <w:b/>
          <w:bCs/>
          <w:sz w:val="23"/>
          <w:szCs w:val="23"/>
          <w:lang w:val="de-DE"/>
        </w:rPr>
        <w:t>EN</w:t>
      </w:r>
      <w:r>
        <w:rPr>
          <w:rStyle w:val="dn"/>
          <w:b/>
          <w:bCs/>
          <w:sz w:val="23"/>
          <w:szCs w:val="23"/>
        </w:rPr>
        <w:t xml:space="preserve">Í </w:t>
      </w:r>
      <w:r>
        <w:rPr>
          <w:rStyle w:val="dn"/>
          <w:b/>
          <w:bCs/>
          <w:sz w:val="23"/>
          <w:szCs w:val="23"/>
          <w:lang w:val="de-DE"/>
        </w:rPr>
        <w:t>REZERVACE Z</w:t>
      </w:r>
      <w:r>
        <w:rPr>
          <w:rStyle w:val="dn"/>
          <w:b/>
          <w:bCs/>
          <w:sz w:val="23"/>
          <w:szCs w:val="23"/>
        </w:rPr>
        <w:t>Á</w:t>
      </w:r>
      <w:r>
        <w:rPr>
          <w:rStyle w:val="dn"/>
          <w:b/>
          <w:bCs/>
          <w:sz w:val="23"/>
          <w:szCs w:val="23"/>
          <w:lang w:val="de-DE"/>
        </w:rPr>
        <w:t>KAZN</w:t>
      </w:r>
      <w:r>
        <w:rPr>
          <w:rStyle w:val="dn"/>
          <w:b/>
          <w:bCs/>
          <w:sz w:val="23"/>
          <w:szCs w:val="23"/>
        </w:rPr>
        <w:t>ÍKEM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Zrušení rezervace je mož</w:t>
      </w:r>
      <w:r>
        <w:rPr>
          <w:rStyle w:val="dn"/>
          <w:sz w:val="23"/>
          <w:szCs w:val="23"/>
          <w:lang w:val="it-IT"/>
        </w:rPr>
        <w:t>no prov</w:t>
      </w:r>
      <w:r>
        <w:rPr>
          <w:rStyle w:val="dn"/>
          <w:sz w:val="23"/>
          <w:szCs w:val="23"/>
          <w:lang w:val="fr-FR"/>
        </w:rPr>
        <w:t>é</w:t>
      </w:r>
      <w:r>
        <w:rPr>
          <w:rStyle w:val="dn"/>
          <w:sz w:val="23"/>
          <w:szCs w:val="23"/>
        </w:rPr>
        <w:t>st nejpozději 4 měsí</w:t>
      </w:r>
      <w:r>
        <w:rPr>
          <w:rStyle w:val="dn"/>
          <w:sz w:val="23"/>
          <w:szCs w:val="23"/>
          <w:lang w:val="fr-FR"/>
        </w:rPr>
        <w:t>ce p</w:t>
      </w:r>
      <w:r>
        <w:rPr>
          <w:rStyle w:val="dn"/>
          <w:sz w:val="23"/>
          <w:szCs w:val="23"/>
        </w:rPr>
        <w:t xml:space="preserve">řed konáním akce, a to písemně. Pokud dojde ke </w:t>
      </w:r>
      <w:r>
        <w:rPr>
          <w:rStyle w:val="dn"/>
          <w:sz w:val="23"/>
          <w:szCs w:val="23"/>
        </w:rPr>
        <w:t>zrušení rezervace později, zavazuje se objednatel uhradit poplatek ve výši 25% z celkov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ceny objednaných služeb (předmětu smlouvy) a to se 14ti denní splatností od doručení zrušen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rezervace provozovateli RS.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b/>
          <w:bCs/>
          <w:sz w:val="23"/>
          <w:szCs w:val="23"/>
          <w:lang w:val="de-DE"/>
        </w:rPr>
        <w:t>5. REKLAMACE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Zákazník je povinen sv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požadavky</w:t>
      </w:r>
      <w:r>
        <w:rPr>
          <w:rStyle w:val="dn"/>
          <w:sz w:val="23"/>
          <w:szCs w:val="23"/>
        </w:rPr>
        <w:t xml:space="preserve"> neprodleně oznámit. V případě reklamace je zákazník povinen oznámit sv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požadavky přímo na místě, aby mohly být neprodleně odstraněny. Pokud nebude reklamace podána písemnou formou okamžitě, zaniká tak nárok zákazníka na náhradu později vzniklý</w:t>
      </w:r>
      <w:r>
        <w:rPr>
          <w:rStyle w:val="dn"/>
          <w:sz w:val="23"/>
          <w:szCs w:val="23"/>
          <w:lang w:val="de-DE"/>
        </w:rPr>
        <w:t xml:space="preserve">ch </w:t>
      </w:r>
      <w:r>
        <w:rPr>
          <w:rStyle w:val="dn"/>
          <w:sz w:val="23"/>
          <w:szCs w:val="23"/>
        </w:rPr>
        <w:t>škod, kt</w:t>
      </w:r>
      <w:r>
        <w:rPr>
          <w:rStyle w:val="dn"/>
          <w:sz w:val="23"/>
          <w:szCs w:val="23"/>
        </w:rPr>
        <w:t>erým by mohl včasným podáním zabránit.</w:t>
      </w:r>
    </w:p>
    <w:p w:rsidR="006D50FC" w:rsidRDefault="00B11D81">
      <w:pPr>
        <w:jc w:val="both"/>
        <w:outlineLvl w:val="0"/>
        <w:rPr>
          <w:rStyle w:val="dn"/>
          <w:b/>
          <w:bCs/>
          <w:sz w:val="23"/>
          <w:szCs w:val="23"/>
        </w:rPr>
      </w:pPr>
      <w:r>
        <w:rPr>
          <w:rStyle w:val="dn"/>
          <w:b/>
          <w:bCs/>
          <w:sz w:val="23"/>
          <w:szCs w:val="23"/>
        </w:rPr>
        <w:t>6. POJIŠTĚNÍ a ODPOVĚDNOST ZA Š</w:t>
      </w:r>
      <w:r>
        <w:rPr>
          <w:rStyle w:val="dn"/>
          <w:b/>
          <w:bCs/>
          <w:sz w:val="23"/>
          <w:szCs w:val="23"/>
          <w:lang w:val="de-DE"/>
        </w:rPr>
        <w:t>KODU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Zákazník a osoby jím ubytovan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po dobu pobytu nejsou pojištěni. Zákazník odpovídá v cel</w:t>
      </w:r>
      <w:r>
        <w:rPr>
          <w:rStyle w:val="dn"/>
          <w:sz w:val="23"/>
          <w:szCs w:val="23"/>
          <w:lang w:val="fr-FR"/>
        </w:rPr>
        <w:t>é</w:t>
      </w:r>
      <w:r>
        <w:rPr>
          <w:rStyle w:val="dn"/>
          <w:sz w:val="23"/>
          <w:szCs w:val="23"/>
        </w:rPr>
        <w:t>m rozsahu za veškeré škody, kter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způ</w:t>
      </w:r>
      <w:r>
        <w:rPr>
          <w:rStyle w:val="dn"/>
          <w:sz w:val="23"/>
          <w:szCs w:val="23"/>
          <w:lang w:val="es-ES_tradnl"/>
        </w:rPr>
        <w:t>sob</w:t>
      </w:r>
      <w:r>
        <w:rPr>
          <w:rStyle w:val="dn"/>
          <w:sz w:val="23"/>
          <w:szCs w:val="23"/>
        </w:rPr>
        <w:t>í sám nebo osoby jím ubytovan</w:t>
      </w:r>
      <w:r>
        <w:rPr>
          <w:rStyle w:val="dn"/>
          <w:sz w:val="23"/>
          <w:szCs w:val="23"/>
          <w:lang w:val="fr-FR"/>
        </w:rPr>
        <w:t>é</w:t>
      </w:r>
      <w:r>
        <w:rPr>
          <w:rStyle w:val="dn"/>
          <w:sz w:val="23"/>
          <w:szCs w:val="23"/>
        </w:rPr>
        <w:t>, je povinen je sezná</w:t>
      </w:r>
      <w:r>
        <w:rPr>
          <w:rStyle w:val="dn"/>
          <w:sz w:val="23"/>
          <w:szCs w:val="23"/>
          <w:lang w:val="de-DE"/>
        </w:rPr>
        <w:t>mit s</w:t>
      </w:r>
      <w:r>
        <w:rPr>
          <w:rStyle w:val="dn"/>
          <w:sz w:val="23"/>
          <w:szCs w:val="23"/>
        </w:rPr>
        <w:t> řády RS.</w:t>
      </w:r>
    </w:p>
    <w:p w:rsidR="006D50FC" w:rsidRDefault="00B11D81">
      <w:pPr>
        <w:jc w:val="both"/>
        <w:outlineLvl w:val="0"/>
        <w:rPr>
          <w:rStyle w:val="dn"/>
          <w:b/>
          <w:bCs/>
          <w:sz w:val="23"/>
          <w:szCs w:val="23"/>
        </w:rPr>
      </w:pPr>
      <w:r>
        <w:rPr>
          <w:rStyle w:val="dn"/>
          <w:b/>
          <w:bCs/>
          <w:sz w:val="23"/>
          <w:szCs w:val="23"/>
        </w:rPr>
        <w:t>7. OSTATNÍ UJEDNÁNÍ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Zákazníka a osoby jím ubytovan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mohou doprovázet psi za poplatek 100,-Kč</w:t>
      </w:r>
      <w:r>
        <w:rPr>
          <w:rStyle w:val="dn"/>
          <w:sz w:val="23"/>
          <w:szCs w:val="23"/>
          <w:lang w:val="pt-PT"/>
        </w:rPr>
        <w:t>/den/1pes. Ka</w:t>
      </w:r>
      <w:r>
        <w:rPr>
          <w:rStyle w:val="dn"/>
          <w:sz w:val="23"/>
          <w:szCs w:val="23"/>
        </w:rPr>
        <w:t>ždý majitel však plně zodpovídá za sv</w:t>
      </w:r>
      <w:r>
        <w:rPr>
          <w:rStyle w:val="dn"/>
          <w:sz w:val="23"/>
          <w:szCs w:val="23"/>
          <w:lang w:val="fr-FR"/>
        </w:rPr>
        <w:t>é</w:t>
      </w:r>
      <w:r>
        <w:rPr>
          <w:rStyle w:val="dn"/>
          <w:sz w:val="23"/>
          <w:szCs w:val="23"/>
        </w:rPr>
        <w:t>ho psa, za škody jím způsoben</w:t>
      </w:r>
      <w:r>
        <w:rPr>
          <w:rStyle w:val="dn"/>
          <w:sz w:val="23"/>
          <w:szCs w:val="23"/>
          <w:lang w:val="fr-FR"/>
        </w:rPr>
        <w:t>é</w:t>
      </w:r>
      <w:r>
        <w:rPr>
          <w:rStyle w:val="dn"/>
          <w:sz w:val="23"/>
          <w:szCs w:val="23"/>
        </w:rPr>
        <w:t>, za bezpečí ostatních hostů, za udržování čistoty jak při jeho venč</w:t>
      </w:r>
      <w:r>
        <w:rPr>
          <w:rStyle w:val="dn"/>
          <w:sz w:val="23"/>
          <w:szCs w:val="23"/>
        </w:rPr>
        <w:t xml:space="preserve">ení, tak při jeho pobytu v areálu, v chatce či místnosti. 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Parkování v areálu je zdarma, řidič</w:t>
      </w:r>
      <w:r>
        <w:rPr>
          <w:rStyle w:val="dn"/>
          <w:sz w:val="23"/>
          <w:szCs w:val="23"/>
          <w:lang w:val="it-IT"/>
        </w:rPr>
        <w:t>i mus</w:t>
      </w:r>
      <w:r>
        <w:rPr>
          <w:rStyle w:val="dn"/>
          <w:sz w:val="23"/>
          <w:szCs w:val="23"/>
        </w:rPr>
        <w:t>í dodržovat maximální povolenou rychlost v areálu 15 km/hod. Rekreační středisko neodpovídá za případné škody na vozidle či ztrátu a zničení vozidla.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Další u</w:t>
      </w:r>
      <w:r>
        <w:rPr>
          <w:rStyle w:val="dn"/>
          <w:sz w:val="23"/>
          <w:szCs w:val="23"/>
        </w:rPr>
        <w:t>jednání je zákazník povinen dodržovat dle ubytovacího řá</w:t>
      </w:r>
      <w:r>
        <w:rPr>
          <w:rStyle w:val="dn"/>
          <w:sz w:val="23"/>
          <w:szCs w:val="23"/>
          <w:lang w:val="fr-FR"/>
        </w:rPr>
        <w:t xml:space="preserve">du </w:t>
      </w:r>
      <w:r>
        <w:rPr>
          <w:rStyle w:val="dn"/>
          <w:sz w:val="23"/>
          <w:szCs w:val="23"/>
          <w:u w:val="single"/>
        </w:rPr>
        <w:t>www.chataradikov.cz/ubytovaci-rad/.</w:t>
      </w:r>
    </w:p>
    <w:p w:rsidR="006D50FC" w:rsidRDefault="00B11D81">
      <w:pPr>
        <w:jc w:val="both"/>
        <w:rPr>
          <w:rStyle w:val="dn"/>
          <w:b/>
          <w:bCs/>
          <w:sz w:val="23"/>
          <w:szCs w:val="23"/>
        </w:rPr>
      </w:pPr>
      <w:r>
        <w:rPr>
          <w:rStyle w:val="dn"/>
          <w:b/>
          <w:bCs/>
          <w:sz w:val="23"/>
          <w:szCs w:val="23"/>
        </w:rPr>
        <w:t>8. PLATBY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Provozovatel je oprávněn vystavit fakturu na 50% ceny objednaných služeb, kterou zákazník uhradí na základě zálohov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faktury na účet uvedený provozovat</w:t>
      </w:r>
      <w:r>
        <w:rPr>
          <w:rStyle w:val="dn"/>
          <w:sz w:val="23"/>
          <w:szCs w:val="23"/>
        </w:rPr>
        <w:t>elem nejpozději 30dní př</w:t>
      </w:r>
      <w:r>
        <w:rPr>
          <w:rStyle w:val="dn"/>
          <w:sz w:val="23"/>
          <w:szCs w:val="23"/>
          <w:lang w:val="en-US"/>
        </w:rPr>
        <w:t>ed n</w:t>
      </w:r>
      <w:r>
        <w:rPr>
          <w:rStyle w:val="dn"/>
          <w:sz w:val="23"/>
          <w:szCs w:val="23"/>
        </w:rPr>
        <w:t>ástupem pobytu, jinak je smlouva zrušena. Na zbylých 50% objednaných služeb bude vystavena faktura po dni skončení pobytu zákazníka. Faktura (daňový doklad) pro úhradu služeb je vždy vystavena se splatností 14 dní. Uhrazen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zálo</w:t>
      </w:r>
      <w:r>
        <w:rPr>
          <w:rStyle w:val="dn"/>
          <w:sz w:val="23"/>
          <w:szCs w:val="23"/>
        </w:rPr>
        <w:t>hy jsou nevratn</w:t>
      </w:r>
      <w:r>
        <w:rPr>
          <w:rStyle w:val="dn"/>
          <w:sz w:val="23"/>
          <w:szCs w:val="23"/>
          <w:lang w:val="fr-FR"/>
        </w:rPr>
        <w:t>é</w:t>
      </w:r>
      <w:r>
        <w:rPr>
          <w:rStyle w:val="dn"/>
          <w:sz w:val="23"/>
          <w:szCs w:val="23"/>
        </w:rPr>
        <w:t>.</w:t>
      </w:r>
    </w:p>
    <w:p w:rsidR="006D50FC" w:rsidRDefault="00B11D81">
      <w:pPr>
        <w:jc w:val="both"/>
        <w:outlineLvl w:val="0"/>
        <w:rPr>
          <w:rStyle w:val="dn"/>
          <w:b/>
          <w:bCs/>
          <w:sz w:val="23"/>
          <w:szCs w:val="23"/>
        </w:rPr>
      </w:pPr>
      <w:r>
        <w:rPr>
          <w:rStyle w:val="dn"/>
          <w:b/>
          <w:bCs/>
          <w:sz w:val="23"/>
          <w:szCs w:val="23"/>
        </w:rPr>
        <w:t>9. PLATNOST</w:t>
      </w:r>
    </w:p>
    <w:p w:rsidR="006D50FC" w:rsidRDefault="00B11D81">
      <w:pPr>
        <w:jc w:val="both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Všeobecn</w:t>
      </w:r>
      <w:r>
        <w:rPr>
          <w:rStyle w:val="dn"/>
          <w:sz w:val="23"/>
          <w:szCs w:val="23"/>
          <w:lang w:val="fr-FR"/>
        </w:rPr>
        <w:t xml:space="preserve">é </w:t>
      </w:r>
      <w:r>
        <w:rPr>
          <w:rStyle w:val="dn"/>
          <w:sz w:val="23"/>
          <w:szCs w:val="23"/>
        </w:rPr>
        <w:t>podmínky rekreačního střediska CHATA POD VĚŽÍ platí pro účastníky pobytů v RS, vstupují v platnost dne 1.1.2017 a nabývají účinnosti v okamžiku jejich podpisu zákazníkem.</w:t>
      </w:r>
    </w:p>
    <w:p w:rsidR="00B26141" w:rsidRDefault="00B26141">
      <w:pPr>
        <w:jc w:val="both"/>
        <w:rPr>
          <w:rStyle w:val="dn"/>
          <w:sz w:val="23"/>
          <w:szCs w:val="23"/>
        </w:rPr>
      </w:pPr>
    </w:p>
    <w:p w:rsidR="00B26141" w:rsidRDefault="00B26141">
      <w:pPr>
        <w:jc w:val="both"/>
        <w:rPr>
          <w:rStyle w:val="dn"/>
          <w:sz w:val="23"/>
          <w:szCs w:val="23"/>
        </w:rPr>
      </w:pPr>
      <w:bookmarkStart w:id="0" w:name="_GoBack"/>
      <w:bookmarkEnd w:id="0"/>
    </w:p>
    <w:p w:rsidR="006D50FC" w:rsidRDefault="006D50FC">
      <w:pPr>
        <w:rPr>
          <w:rStyle w:val="dnA"/>
          <w:sz w:val="23"/>
          <w:szCs w:val="23"/>
        </w:rPr>
      </w:pPr>
    </w:p>
    <w:p w:rsidR="006D50FC" w:rsidRDefault="00B11D81">
      <w:pPr>
        <w:outlineLvl w:val="0"/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 xml:space="preserve">V Radíkově </w:t>
      </w:r>
      <w:r>
        <w:rPr>
          <w:rStyle w:val="dn"/>
          <w:sz w:val="23"/>
          <w:szCs w:val="23"/>
        </w:rPr>
        <w:t xml:space="preserve">dne ............................          </w:t>
      </w:r>
      <w:r>
        <w:rPr>
          <w:rStyle w:val="dn"/>
          <w:sz w:val="23"/>
          <w:szCs w:val="23"/>
        </w:rPr>
        <w:tab/>
      </w:r>
      <w:r>
        <w:rPr>
          <w:rStyle w:val="dn"/>
          <w:sz w:val="23"/>
          <w:szCs w:val="23"/>
        </w:rPr>
        <w:tab/>
        <w:t xml:space="preserve">V ............. dne ............................          </w:t>
      </w:r>
    </w:p>
    <w:p w:rsidR="006D50FC" w:rsidRDefault="006D50FC">
      <w:pPr>
        <w:rPr>
          <w:rStyle w:val="dnA"/>
          <w:sz w:val="23"/>
          <w:szCs w:val="23"/>
        </w:rPr>
      </w:pPr>
    </w:p>
    <w:p w:rsidR="006D50FC" w:rsidRDefault="00B11D81">
      <w:pPr>
        <w:rPr>
          <w:rStyle w:val="dn"/>
          <w:sz w:val="23"/>
          <w:szCs w:val="23"/>
        </w:rPr>
      </w:pPr>
      <w:r>
        <w:rPr>
          <w:rStyle w:val="dn"/>
          <w:sz w:val="23"/>
          <w:szCs w:val="23"/>
        </w:rPr>
        <w:t>Za zákazníka:</w:t>
      </w:r>
      <w:r>
        <w:rPr>
          <w:rStyle w:val="dn"/>
          <w:sz w:val="23"/>
          <w:szCs w:val="23"/>
        </w:rPr>
        <w:tab/>
      </w:r>
      <w:r>
        <w:rPr>
          <w:rStyle w:val="dn"/>
          <w:sz w:val="23"/>
          <w:szCs w:val="23"/>
        </w:rPr>
        <w:tab/>
      </w:r>
      <w:r>
        <w:rPr>
          <w:rStyle w:val="dn"/>
          <w:sz w:val="23"/>
          <w:szCs w:val="23"/>
        </w:rPr>
        <w:tab/>
      </w:r>
      <w:r>
        <w:rPr>
          <w:rStyle w:val="dn"/>
          <w:sz w:val="23"/>
          <w:szCs w:val="23"/>
        </w:rPr>
        <w:tab/>
      </w:r>
      <w:r>
        <w:rPr>
          <w:rStyle w:val="dn"/>
          <w:sz w:val="23"/>
          <w:szCs w:val="23"/>
        </w:rPr>
        <w:tab/>
      </w:r>
      <w:r>
        <w:rPr>
          <w:rStyle w:val="dn"/>
          <w:sz w:val="23"/>
          <w:szCs w:val="23"/>
        </w:rPr>
        <w:tab/>
        <w:t>Za provozovatele RS:</w:t>
      </w:r>
    </w:p>
    <w:p w:rsidR="006D50FC" w:rsidRDefault="00B11D81">
      <w:pPr>
        <w:rPr>
          <w:rStyle w:val="dn"/>
          <w:sz w:val="23"/>
          <w:szCs w:val="23"/>
        </w:rPr>
      </w:pPr>
      <w:r>
        <w:rPr>
          <w:rStyle w:val="dn"/>
          <w:i/>
          <w:iCs/>
          <w:sz w:val="23"/>
          <w:szCs w:val="23"/>
        </w:rPr>
        <w:t>(podpis+ otisk razítka)</w:t>
      </w:r>
      <w:r>
        <w:rPr>
          <w:rStyle w:val="dn"/>
          <w:i/>
          <w:iCs/>
          <w:sz w:val="23"/>
          <w:szCs w:val="23"/>
        </w:rPr>
        <w:tab/>
      </w:r>
      <w:r>
        <w:rPr>
          <w:rStyle w:val="dn"/>
          <w:i/>
          <w:iCs/>
          <w:sz w:val="23"/>
          <w:szCs w:val="23"/>
        </w:rPr>
        <w:tab/>
      </w:r>
      <w:r>
        <w:rPr>
          <w:rStyle w:val="dn"/>
          <w:i/>
          <w:iCs/>
          <w:sz w:val="23"/>
          <w:szCs w:val="23"/>
        </w:rPr>
        <w:tab/>
      </w:r>
      <w:r>
        <w:rPr>
          <w:rStyle w:val="dn"/>
          <w:i/>
          <w:iCs/>
          <w:sz w:val="23"/>
          <w:szCs w:val="23"/>
        </w:rPr>
        <w:tab/>
      </w:r>
      <w:r>
        <w:rPr>
          <w:rStyle w:val="dn"/>
          <w:i/>
          <w:iCs/>
          <w:sz w:val="23"/>
          <w:szCs w:val="23"/>
        </w:rPr>
        <w:tab/>
        <w:t>(podpis+ otisk razítka</w:t>
      </w:r>
    </w:p>
    <w:p w:rsidR="006D50FC" w:rsidRDefault="006D50FC">
      <w:pPr>
        <w:rPr>
          <w:rStyle w:val="dnA"/>
          <w:sz w:val="23"/>
          <w:szCs w:val="23"/>
        </w:rPr>
      </w:pPr>
    </w:p>
    <w:p w:rsidR="006D50FC" w:rsidRDefault="00B11D81">
      <w:r>
        <w:rPr>
          <w:rStyle w:val="dn"/>
          <w:sz w:val="23"/>
          <w:szCs w:val="23"/>
        </w:rPr>
        <w:t xml:space="preserve">……………………………..                       </w:t>
      </w:r>
      <w:r>
        <w:rPr>
          <w:rStyle w:val="dn"/>
          <w:sz w:val="23"/>
          <w:szCs w:val="23"/>
        </w:rPr>
        <w:tab/>
      </w:r>
      <w:r>
        <w:rPr>
          <w:rStyle w:val="dn"/>
          <w:sz w:val="23"/>
          <w:szCs w:val="23"/>
        </w:rPr>
        <w:tab/>
        <w:t xml:space="preserve"> ………………………………………</w:t>
      </w:r>
    </w:p>
    <w:sectPr w:rsidR="006D50FC">
      <w:headerReference w:type="default" r:id="rId7"/>
      <w:footerReference w:type="default" r:id="rId8"/>
      <w:pgSz w:w="11900" w:h="16840"/>
      <w:pgMar w:top="720" w:right="720" w:bottom="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81" w:rsidRDefault="00B11D81">
      <w:r>
        <w:separator/>
      </w:r>
    </w:p>
  </w:endnote>
  <w:endnote w:type="continuationSeparator" w:id="0">
    <w:p w:rsidR="00B11D81" w:rsidRDefault="00B1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FC" w:rsidRDefault="00B11D81">
    <w:pPr>
      <w:pStyle w:val="Zpat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B26141">
      <w:rPr>
        <w:sz w:val="18"/>
        <w:szCs w:val="18"/>
      </w:rPr>
      <w:fldChar w:fldCharType="separate"/>
    </w:r>
    <w:r w:rsidR="00B2614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81" w:rsidRDefault="00B11D81">
      <w:r>
        <w:separator/>
      </w:r>
    </w:p>
  </w:footnote>
  <w:footnote w:type="continuationSeparator" w:id="0">
    <w:p w:rsidR="00B11D81" w:rsidRDefault="00B1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FC" w:rsidRDefault="006D50F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FC"/>
    <w:rsid w:val="006D50FC"/>
    <w:rsid w:val="00B11D81"/>
    <w:rsid w:val="00B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EB9E"/>
  <w15:docId w15:val="{05D45DD7-E60A-4ABF-967A-9E3EFF2D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A">
    <w:name w:val="Žádný A"/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23"/>
      <w:szCs w:val="23"/>
      <w:u w:val="single" w:color="0000F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taradik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Renata</dc:creator>
  <cp:lastModifiedBy>Unzeitigová Renata</cp:lastModifiedBy>
  <cp:revision>2</cp:revision>
  <dcterms:created xsi:type="dcterms:W3CDTF">2025-09-15T12:50:00Z</dcterms:created>
  <dcterms:modified xsi:type="dcterms:W3CDTF">2025-09-15T12:50:00Z</dcterms:modified>
</cp:coreProperties>
</file>