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94"/>
        <w:gridCol w:w="4532"/>
        <w:gridCol w:w="332"/>
        <w:gridCol w:w="221"/>
        <w:gridCol w:w="552"/>
        <w:gridCol w:w="1216"/>
        <w:gridCol w:w="2653"/>
        <w:gridCol w:w="221"/>
        <w:gridCol w:w="332"/>
      </w:tblGrid>
      <w:tr w:rsidR="009314CF">
        <w:trPr>
          <w:cantSplit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9314CF" w:rsidRDefault="009F0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25400</wp:posOffset>
                  </wp:positionV>
                  <wp:extent cx="476250" cy="581025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81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05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14CF" w:rsidRDefault="009F0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KARLOVARSKÝ KRAJ</w:t>
            </w:r>
          </w:p>
        </w:tc>
      </w:tr>
      <w:tr w:rsidR="009314CF">
        <w:trPr>
          <w:cantSplit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9314CF" w:rsidRDefault="00931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059" w:type="dxa"/>
            <w:gridSpan w:val="8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9314CF" w:rsidRDefault="009F0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KRAJSKÝ ÚŘAD - Odbor kancelář hejtmanky, kultury, lázeňství a cestovního ruchu</w:t>
            </w:r>
          </w:p>
        </w:tc>
      </w:tr>
      <w:tr w:rsidR="009314CF">
        <w:trPr>
          <w:cantSplit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9314CF" w:rsidRDefault="00931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05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314CF" w:rsidRDefault="00931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9314CF">
        <w:trPr>
          <w:cantSplit/>
        </w:trPr>
        <w:tc>
          <w:tcPr>
            <w:tcW w:w="55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14CF" w:rsidRDefault="00931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2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9314CF" w:rsidRDefault="00931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8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314CF" w:rsidRDefault="00931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9314CF" w:rsidRDefault="00931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9314CF">
        <w:trPr>
          <w:cantSplit/>
        </w:trPr>
        <w:tc>
          <w:tcPr>
            <w:tcW w:w="55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14CF" w:rsidRDefault="00931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14CF" w:rsidRDefault="00931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14CF" w:rsidRDefault="009F0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PROTEBE live, z.s.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14CF" w:rsidRDefault="00931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9314CF">
        <w:trPr>
          <w:cantSplit/>
        </w:trPr>
        <w:tc>
          <w:tcPr>
            <w:tcW w:w="55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14CF" w:rsidRDefault="00931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14CF" w:rsidRDefault="00931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14CF" w:rsidRDefault="009F0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Hájek 27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14CF" w:rsidRDefault="00931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9314CF">
        <w:trPr>
          <w:cantSplit/>
        </w:trPr>
        <w:tc>
          <w:tcPr>
            <w:tcW w:w="55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14CF" w:rsidRDefault="00931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14CF" w:rsidRDefault="00931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9314CF" w:rsidRDefault="00931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8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14CF" w:rsidRDefault="009F0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PSČ 363 01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14CF" w:rsidRDefault="00931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9314CF">
        <w:trPr>
          <w:cantSplit/>
        </w:trPr>
        <w:tc>
          <w:tcPr>
            <w:tcW w:w="55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14CF" w:rsidRDefault="00931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14CF" w:rsidRDefault="00931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7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14CF" w:rsidRDefault="009F0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IČO: 26992809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</w:tcPr>
          <w:p w:rsidR="009314CF" w:rsidRDefault="009F0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DIČ: 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14CF" w:rsidRDefault="00931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9314CF">
        <w:trPr>
          <w:cantSplit/>
        </w:trPr>
        <w:tc>
          <w:tcPr>
            <w:tcW w:w="55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14CF" w:rsidRDefault="00931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314CF" w:rsidRDefault="00931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8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314CF" w:rsidRDefault="00931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9314CF" w:rsidRDefault="00931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9314CF" w:rsidRDefault="009314C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9314CF" w:rsidRDefault="009314C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763"/>
        <w:gridCol w:w="2100"/>
        <w:gridCol w:w="3868"/>
        <w:gridCol w:w="2322"/>
      </w:tblGrid>
      <w:tr w:rsidR="009314CF">
        <w:trPr>
          <w:cantSplit/>
        </w:trPr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</w:tcPr>
          <w:p w:rsidR="009314CF" w:rsidRDefault="009F0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Váš dopis značka / ze dne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9314CF" w:rsidRDefault="009F0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Naše značka</w:t>
            </w:r>
          </w:p>
        </w:tc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</w:tcPr>
          <w:p w:rsidR="009314CF" w:rsidRDefault="009F0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Vyřizuje / linka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9314CF" w:rsidRDefault="009F0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Karlovy Vary</w:t>
            </w:r>
          </w:p>
        </w:tc>
      </w:tr>
      <w:tr w:rsidR="009314CF">
        <w:trPr>
          <w:cantSplit/>
        </w:trPr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</w:tcPr>
          <w:p w:rsidR="009314CF" w:rsidRDefault="00931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9314CF" w:rsidRDefault="00A12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fldChar w:fldCharType="begin"/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instrText xml:space="preserve"> DOCPROPERTY  CJ  \* MERGEFORMAT </w:instrTex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XXX-XXX-XXX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</w:tcPr>
          <w:p w:rsidR="009314CF" w:rsidRDefault="009F0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Slipková Monika Mgr. / </w:t>
            </w:r>
            <w:r w:rsidR="00A12F9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2319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9314CF" w:rsidRDefault="009F0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26.08.2025</w:t>
            </w:r>
          </w:p>
        </w:tc>
      </w:tr>
    </w:tbl>
    <w:p w:rsidR="009314CF" w:rsidRDefault="009314C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9314CF" w:rsidRDefault="009314C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9"/>
        <w:gridCol w:w="884"/>
        <w:gridCol w:w="140"/>
        <w:gridCol w:w="1960"/>
        <w:gridCol w:w="3095"/>
        <w:gridCol w:w="3095"/>
      </w:tblGrid>
      <w:tr w:rsidR="009314CF">
        <w:trPr>
          <w:cantSplit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9314CF" w:rsidRDefault="009F0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Objednávka č.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:rsidR="009314CF" w:rsidRDefault="009F0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00879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9314CF" w:rsidRDefault="009F0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9314CF" w:rsidRDefault="009F0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00090/25/KR</w:t>
            </w:r>
          </w:p>
        </w:tc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</w:tcPr>
          <w:p w:rsidR="009314CF" w:rsidRDefault="009F0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celková maximální cena</w:t>
            </w:r>
          </w:p>
        </w:tc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</w:tcPr>
          <w:p w:rsidR="009314CF" w:rsidRDefault="009F0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216 400,00</w:t>
            </w:r>
          </w:p>
        </w:tc>
      </w:tr>
    </w:tbl>
    <w:p w:rsidR="009314CF" w:rsidRDefault="009314CF" w:rsidP="0006260F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ascii="Times New Roman" w:hAnsi="Times New Roman" w:cs="Times New Roman"/>
          <w:color w:val="000000"/>
          <w:sz w:val="17"/>
          <w:szCs w:val="17"/>
        </w:rPr>
      </w:pPr>
      <w:bookmarkStart w:id="0" w:name="_GoBack"/>
      <w:bookmarkEnd w:id="0"/>
    </w:p>
    <w:p w:rsidR="009314CF" w:rsidRDefault="009F0D5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Objednáváme u Vás</w:t>
      </w:r>
    </w:p>
    <w:p w:rsidR="009314CF" w:rsidRDefault="009F0D5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 xml:space="preserve">zpracování edukativně zábavného materiálu pro děti, představující lázeňská místa zapsaná na seznam světového dědictví UNESCO jako součást Great </w:t>
      </w:r>
      <w:proofErr w:type="spellStart"/>
      <w:r>
        <w:rPr>
          <w:rFonts w:ascii="Times New Roman" w:hAnsi="Times New Roman" w:cs="Times New Roman"/>
          <w:color w:val="000000"/>
          <w:sz w:val="17"/>
          <w:szCs w:val="17"/>
        </w:rPr>
        <w:t>Spa</w:t>
      </w:r>
      <w:proofErr w:type="spellEnd"/>
      <w:r>
        <w:rPr>
          <w:rFonts w:ascii="Times New Roman" w:hAnsi="Times New Roman" w:cs="Times New Roman"/>
          <w:color w:val="000000"/>
          <w:sz w:val="17"/>
          <w:szCs w:val="1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7"/>
          <w:szCs w:val="17"/>
        </w:rPr>
        <w:t>Towns</w:t>
      </w:r>
      <w:proofErr w:type="spellEnd"/>
      <w:r>
        <w:rPr>
          <w:rFonts w:ascii="Times New Roman" w:hAnsi="Times New Roman" w:cs="Times New Roman"/>
          <w:color w:val="000000"/>
          <w:sz w:val="17"/>
          <w:szCs w:val="1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7"/>
          <w:szCs w:val="17"/>
        </w:rPr>
        <w:t>of</w:t>
      </w:r>
      <w:proofErr w:type="spellEnd"/>
      <w:r>
        <w:rPr>
          <w:rFonts w:ascii="Times New Roman" w:hAnsi="Times New Roman" w:cs="Times New Roman"/>
          <w:color w:val="000000"/>
          <w:sz w:val="17"/>
          <w:szCs w:val="1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7"/>
          <w:szCs w:val="17"/>
        </w:rPr>
        <w:t>Europe</w:t>
      </w:r>
      <w:proofErr w:type="spellEnd"/>
      <w:r>
        <w:rPr>
          <w:rFonts w:ascii="Times New Roman" w:hAnsi="Times New Roman" w:cs="Times New Roman"/>
          <w:color w:val="000000"/>
          <w:sz w:val="17"/>
          <w:szCs w:val="17"/>
        </w:rPr>
        <w:t xml:space="preserve"> – Slavná lázeňská města Evropy. Jedná se o zpracování obsahové náplně vč. grafiky, výrobu a dodání pracovních listů UNESCO, které budou zpracovány populárně-naučnou formou ve dvou verzích pro dvě lázeňská místa – Mariánské Lázně a Františkovy Lázně.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 xml:space="preserve">Tematické pracovní listy budou obsahovat úkoly zaměřené na poznání lázeňské architektury, významných osobností spojených s lázněmi a celkový historický a kulturní kontext lázeňských míst s ohledem na atributy zápisu na seznam světového dědictví UNESCO. Obsah bude zkonzultován a schválen </w:t>
      </w:r>
      <w:proofErr w:type="spellStart"/>
      <w:r>
        <w:rPr>
          <w:rFonts w:ascii="Times New Roman" w:hAnsi="Times New Roman" w:cs="Times New Roman"/>
          <w:color w:val="000000"/>
          <w:sz w:val="17"/>
          <w:szCs w:val="17"/>
        </w:rPr>
        <w:t>site</w:t>
      </w:r>
      <w:proofErr w:type="spellEnd"/>
      <w:r>
        <w:rPr>
          <w:rFonts w:ascii="Times New Roman" w:hAnsi="Times New Roman" w:cs="Times New Roman"/>
          <w:color w:val="000000"/>
          <w:sz w:val="17"/>
          <w:szCs w:val="1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7"/>
          <w:szCs w:val="17"/>
        </w:rPr>
        <w:t>managery</w:t>
      </w:r>
      <w:proofErr w:type="spellEnd"/>
      <w:r>
        <w:rPr>
          <w:rFonts w:ascii="Times New Roman" w:hAnsi="Times New Roman" w:cs="Times New Roman"/>
          <w:color w:val="000000"/>
          <w:sz w:val="17"/>
          <w:szCs w:val="17"/>
        </w:rPr>
        <w:t xml:space="preserve"> jednotlivých míst a zadavatelem. 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 xml:space="preserve">Jednotlivé listy budou svázané a vložené do desek. Formát materiálu bude A4. Obsahem budou různé úkoly, křížovky, omalovánky a doplňovačky. Každý pracovní sešit bude obsahovat 6 oboustranných listů (tj. 12 stran) + obálka. Materiál bude k dispozici pro základní a střední školy v regionu, infocentra a pro potřeby Karlovarského kraje při propagaci Great </w:t>
      </w:r>
      <w:proofErr w:type="spellStart"/>
      <w:r>
        <w:rPr>
          <w:rFonts w:ascii="Times New Roman" w:hAnsi="Times New Roman" w:cs="Times New Roman"/>
          <w:color w:val="000000"/>
          <w:sz w:val="17"/>
          <w:szCs w:val="17"/>
        </w:rPr>
        <w:t>Spa</w:t>
      </w:r>
      <w:proofErr w:type="spellEnd"/>
      <w:r>
        <w:rPr>
          <w:rFonts w:ascii="Times New Roman" w:hAnsi="Times New Roman" w:cs="Times New Roman"/>
          <w:color w:val="000000"/>
          <w:sz w:val="17"/>
          <w:szCs w:val="1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7"/>
          <w:szCs w:val="17"/>
        </w:rPr>
        <w:t>Towns</w:t>
      </w:r>
      <w:proofErr w:type="spellEnd"/>
      <w:r>
        <w:rPr>
          <w:rFonts w:ascii="Times New Roman" w:hAnsi="Times New Roman" w:cs="Times New Roman"/>
          <w:color w:val="000000"/>
          <w:sz w:val="17"/>
          <w:szCs w:val="1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7"/>
          <w:szCs w:val="17"/>
        </w:rPr>
        <w:t>of</w:t>
      </w:r>
      <w:proofErr w:type="spellEnd"/>
      <w:r>
        <w:rPr>
          <w:rFonts w:ascii="Times New Roman" w:hAnsi="Times New Roman" w:cs="Times New Roman"/>
          <w:color w:val="000000"/>
          <w:sz w:val="17"/>
          <w:szCs w:val="1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7"/>
          <w:szCs w:val="17"/>
        </w:rPr>
        <w:t>Europe</w:t>
      </w:r>
      <w:proofErr w:type="spellEnd"/>
      <w:r>
        <w:rPr>
          <w:rFonts w:ascii="Times New Roman" w:hAnsi="Times New Roman" w:cs="Times New Roman"/>
          <w:color w:val="000000"/>
          <w:sz w:val="17"/>
          <w:szCs w:val="17"/>
        </w:rPr>
        <w:t xml:space="preserve"> - Slavných lázeňských měst Evropy. Náklad: 1 000 ks pro jedno město a 1 000 ks pro druhé město.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Bližší specifikace je uvedena v příloze.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Termín pro finální předání díla do 14. 11. 2025.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•    Zpracování pracovních listů Mariánské Lázně a Františkovy Lázně (autorské texty, úkoly, křížovky, omalovánky, doplňovačky, komunikace a konzultace, redakce), vč. metodických pokynů, autorské ilustrace listů Mariánské Lázně a Františkovy Lázně (grafické zpracování) – 128 000 Kč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•    Technické zpracování pracovních listů (korektury, sazba, příprava k tisku) – 23 000 Kč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•    Tisk a doprava 2 000 ks pracovních listů (2 typy pracovních listů - ML, FL) – 47 000 Kč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•    Tisk a doprava 2 000 ks přebalu (společné pro oba pracovní listy) – 18 400 Kč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 xml:space="preserve">Dohodnutá cena celkem: 216 400,- vč. DPH. 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Prosíme, aby doba splatnosti na faktuře byla minimálně 14 dní.</w:t>
      </w:r>
    </w:p>
    <w:p w:rsidR="009314CF" w:rsidRDefault="009314CF" w:rsidP="0006260F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9314CF" w:rsidRDefault="009F0D5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Upřednostňujeme elektronické faktury ve formátu ISDOC zaslané na epodatelna@kr-karlovarsky.cz, případně do datové schránky siqbxt2.</w:t>
      </w:r>
    </w:p>
    <w:p w:rsidR="009314CF" w:rsidRDefault="009314C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63"/>
        <w:gridCol w:w="1658"/>
        <w:gridCol w:w="608"/>
        <w:gridCol w:w="2597"/>
        <w:gridCol w:w="55"/>
        <w:gridCol w:w="4587"/>
        <w:gridCol w:w="885"/>
      </w:tblGrid>
      <w:tr w:rsidR="009314CF">
        <w:trPr>
          <w:cantSplit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9314CF" w:rsidRDefault="00931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9314CF" w:rsidRDefault="009F0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Platba na fakturu</w:t>
            </w:r>
          </w:p>
        </w:tc>
        <w:tc>
          <w:tcPr>
            <w:tcW w:w="78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14CF" w:rsidRDefault="009F0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Kopii objednávky přiložte k daňovému dokladu.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9314CF" w:rsidRDefault="00931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9314CF">
        <w:trPr>
          <w:cantSplit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9314CF" w:rsidRDefault="00931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9314CF" w:rsidRDefault="009F0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Fakturační adresa</w:t>
            </w:r>
          </w:p>
        </w:tc>
        <w:tc>
          <w:tcPr>
            <w:tcW w:w="3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14CF" w:rsidRDefault="009F0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Karlovarský kraj</w:t>
            </w:r>
          </w:p>
        </w:tc>
        <w:tc>
          <w:tcPr>
            <w:tcW w:w="46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14CF" w:rsidRDefault="00931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9314CF" w:rsidRDefault="00931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9314CF">
        <w:trPr>
          <w:cantSplit/>
        </w:trPr>
        <w:tc>
          <w:tcPr>
            <w:tcW w:w="2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14CF" w:rsidRDefault="00931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8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14CF" w:rsidRDefault="009F0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Odbor kancelář hejtmanky, kultury, lázeňství a cestovního ruchu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9314CF" w:rsidRDefault="00931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9314CF">
        <w:trPr>
          <w:cantSplit/>
        </w:trPr>
        <w:tc>
          <w:tcPr>
            <w:tcW w:w="2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14CF" w:rsidRDefault="00931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14CF" w:rsidRDefault="009F0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Závodní 353/88</w:t>
            </w:r>
          </w:p>
        </w:tc>
        <w:tc>
          <w:tcPr>
            <w:tcW w:w="55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14CF" w:rsidRDefault="00931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9314CF">
        <w:trPr>
          <w:cantSplit/>
        </w:trPr>
        <w:tc>
          <w:tcPr>
            <w:tcW w:w="2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14CF" w:rsidRDefault="00931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9314CF" w:rsidRDefault="009F0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360 06</w:t>
            </w:r>
          </w:p>
        </w:tc>
        <w:tc>
          <w:tcPr>
            <w:tcW w:w="2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14CF" w:rsidRDefault="009F0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Karlovy Vary</w:t>
            </w:r>
          </w:p>
        </w:tc>
        <w:tc>
          <w:tcPr>
            <w:tcW w:w="5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14CF" w:rsidRDefault="00931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9314CF" w:rsidRDefault="009314C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63"/>
        <w:gridCol w:w="4863"/>
        <w:gridCol w:w="4642"/>
        <w:gridCol w:w="885"/>
      </w:tblGrid>
      <w:tr w:rsidR="009314CF">
        <w:trPr>
          <w:cantSplit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9314CF" w:rsidRDefault="00931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14CF" w:rsidRDefault="009F0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IČO: 70891168</w:t>
            </w:r>
          </w:p>
        </w:tc>
      </w:tr>
      <w:tr w:rsidR="009314CF">
        <w:trPr>
          <w:cantSplit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9314CF" w:rsidRDefault="00931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</w:tcPr>
          <w:p w:rsidR="009314CF" w:rsidRDefault="00931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:rsidR="009314CF" w:rsidRDefault="00931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9314CF" w:rsidRDefault="00931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9314CF" w:rsidRDefault="009314CF" w:rsidP="0006260F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63"/>
        <w:gridCol w:w="3979"/>
        <w:gridCol w:w="884"/>
        <w:gridCol w:w="4642"/>
        <w:gridCol w:w="885"/>
      </w:tblGrid>
      <w:tr w:rsidR="009314CF">
        <w:trPr>
          <w:cantSplit/>
        </w:trPr>
        <w:tc>
          <w:tcPr>
            <w:tcW w:w="5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14CF" w:rsidRDefault="00931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:rsidR="009314CF" w:rsidRDefault="00931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9314CF" w:rsidRDefault="00931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9314CF">
        <w:trPr>
          <w:cantSplit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9314CF" w:rsidRDefault="00931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:rsidR="009314CF" w:rsidRDefault="009F0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Michal Vinš Ing.</w:t>
            </w:r>
          </w:p>
        </w:tc>
        <w:tc>
          <w:tcPr>
            <w:tcW w:w="64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14CF" w:rsidRDefault="00931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9314CF">
        <w:trPr>
          <w:cantSplit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9314CF" w:rsidRDefault="00931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:rsidR="009314CF" w:rsidRDefault="009F0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Pověřen výkonem dalších úkolů náležející vedoucímu odboru</w:t>
            </w:r>
          </w:p>
        </w:tc>
        <w:tc>
          <w:tcPr>
            <w:tcW w:w="64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14CF" w:rsidRDefault="00931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9314CF" w:rsidRDefault="009314C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9314CF" w:rsidRDefault="009314C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9314CF" w:rsidRDefault="009F0D5F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sz w:val="2"/>
          <w:szCs w:val="2"/>
        </w:rPr>
        <w:t> </w:t>
      </w:r>
    </w:p>
    <w:sectPr w:rsidR="009314CF">
      <w:headerReference w:type="default" r:id="rId7"/>
      <w:footerReference w:type="default" r:id="rId8"/>
      <w:pgSz w:w="11903" w:h="16833"/>
      <w:pgMar w:top="283" w:right="566" w:bottom="566" w:left="283" w:header="283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14CF" w:rsidRDefault="009F0D5F">
      <w:pPr>
        <w:spacing w:after="0" w:line="240" w:lineRule="auto"/>
      </w:pPr>
      <w:r>
        <w:separator/>
      </w:r>
    </w:p>
  </w:endnote>
  <w:endnote w:type="continuationSeparator" w:id="0">
    <w:p w:rsidR="009314CF" w:rsidRDefault="009F0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1053"/>
    </w:tblGrid>
    <w:tr w:rsidR="009314CF">
      <w:trPr>
        <w:cantSplit/>
      </w:trPr>
      <w:tc>
        <w:tcPr>
          <w:tcW w:w="11053" w:type="dxa"/>
          <w:tcBorders>
            <w:top w:val="single" w:sz="2" w:space="0" w:color="000000"/>
            <w:left w:val="nil"/>
            <w:bottom w:val="nil"/>
            <w:right w:val="nil"/>
          </w:tcBorders>
        </w:tcPr>
        <w:p w:rsidR="009314CF" w:rsidRDefault="009F0D5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color w:val="000000"/>
              <w:sz w:val="14"/>
              <w:szCs w:val="14"/>
            </w:rPr>
          </w:pPr>
          <w:r>
            <w:rPr>
              <w:rFonts w:ascii="Times New Roman" w:hAnsi="Times New Roman" w:cs="Times New Roman"/>
              <w:color w:val="000000"/>
              <w:sz w:val="14"/>
              <w:szCs w:val="14"/>
            </w:rPr>
            <w:t>Sídlo: Závodní 353/88, Dvory, 360 06 Karlovy Vary IČO: 70891168, DIČ: CZ70891168, tel.: +420 354 222 300, http://www.kr-karlovarsky.cz, e-mail: epodatelna@kr-karlovarsky.cz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14CF" w:rsidRDefault="009F0D5F">
      <w:pPr>
        <w:spacing w:after="0" w:line="240" w:lineRule="auto"/>
      </w:pPr>
      <w:r>
        <w:separator/>
      </w:r>
    </w:p>
  </w:footnote>
  <w:footnote w:type="continuationSeparator" w:id="0">
    <w:p w:rsidR="009314CF" w:rsidRDefault="009F0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14CF" w:rsidRDefault="009314C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F9D"/>
    <w:rsid w:val="0006260F"/>
    <w:rsid w:val="009314CF"/>
    <w:rsid w:val="009F0D5F"/>
    <w:rsid w:val="00A1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ECAFF9"/>
  <w14:defaultImageDpi w14:val="0"/>
  <w15:docId w15:val="{5110440C-5C8F-4E99-95FD-92934E0E9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Slipková Monika</dc:creator>
  <cp:keywords/>
  <dc:description/>
  <cp:lastModifiedBy>Slipková Monika</cp:lastModifiedBy>
  <cp:revision>3</cp:revision>
  <dcterms:created xsi:type="dcterms:W3CDTF">2025-09-11T07:41:00Z</dcterms:created>
  <dcterms:modified xsi:type="dcterms:W3CDTF">2025-09-11T07:46:00Z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">
    <vt:lpwstr>XXX-XXX-XXX</vt:lpwstr>
  </property>
</Properties>
</file>