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90" w:rsidRPr="008C4048" w:rsidRDefault="003A6048" w:rsidP="00172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3</w:t>
      </w:r>
      <w:r w:rsidR="00BF742A">
        <w:rPr>
          <w:b/>
          <w:sz w:val="28"/>
          <w:szCs w:val="28"/>
        </w:rPr>
        <w:t xml:space="preserve"> ke smlouvě o stravování žáků ze dne 27. 7. 2021</w:t>
      </w:r>
    </w:p>
    <w:p w:rsidR="002E57C6" w:rsidRDefault="002E57C6" w:rsidP="00FE722A"/>
    <w:p w:rsidR="0014579C" w:rsidRDefault="0014579C" w:rsidP="00FE722A"/>
    <w:p w:rsidR="00FE722A" w:rsidRDefault="00D437A8" w:rsidP="00FE722A">
      <w:r>
        <w:t>Smluvní strany:</w:t>
      </w:r>
    </w:p>
    <w:p w:rsidR="00D437A8" w:rsidRDefault="00D437A8" w:rsidP="00FE722A"/>
    <w:p w:rsidR="00C65D1B" w:rsidRDefault="00C65D1B" w:rsidP="002936A9">
      <w:r w:rsidRPr="00C65D1B">
        <w:t>Edubbaa - základní škola, s.r.o.</w:t>
      </w:r>
    </w:p>
    <w:p w:rsidR="002936A9" w:rsidRDefault="00C65D1B" w:rsidP="002936A9">
      <w:r>
        <w:t>Záblatí 32</w:t>
      </w:r>
      <w:r w:rsidR="00806939">
        <w:t xml:space="preserve">, </w:t>
      </w:r>
      <w:r>
        <w:t>379 01 Záblatí</w:t>
      </w:r>
    </w:p>
    <w:p w:rsidR="002936A9" w:rsidRDefault="002936A9" w:rsidP="002936A9">
      <w:r>
        <w:t xml:space="preserve">IČ: </w:t>
      </w:r>
      <w:r w:rsidR="00C65D1B" w:rsidRPr="00C65D1B">
        <w:t>07418264</w:t>
      </w:r>
    </w:p>
    <w:p w:rsidR="002936A9" w:rsidRDefault="002936A9" w:rsidP="002936A9">
      <w:r>
        <w:t xml:space="preserve">Zastoupená </w:t>
      </w:r>
      <w:r w:rsidR="00C65D1B">
        <w:t>Mgr. Štěpánem</w:t>
      </w:r>
      <w:r w:rsidR="00C65D1B" w:rsidRPr="00C65D1B">
        <w:t xml:space="preserve"> K</w:t>
      </w:r>
      <w:r w:rsidR="00C65D1B">
        <w:t>ovářem</w:t>
      </w:r>
      <w:r w:rsidR="00C65D1B" w:rsidRPr="00C65D1B">
        <w:t xml:space="preserve">, </w:t>
      </w:r>
      <w:r w:rsidR="00C65D1B">
        <w:t>bydlištěm Záblatí 32, 379 01 Záblatí - ředitel</w:t>
      </w:r>
    </w:p>
    <w:p w:rsidR="00FE57AB" w:rsidRDefault="00FE57AB" w:rsidP="00FE722A"/>
    <w:p w:rsidR="009056F4" w:rsidRDefault="00FE57AB" w:rsidP="00FE722A">
      <w:r>
        <w:t>D</w:t>
      </w:r>
      <w:r w:rsidR="009056F4">
        <w:t>ále</w:t>
      </w:r>
      <w:r>
        <w:t xml:space="preserve"> jen</w:t>
      </w:r>
      <w:r w:rsidR="009056F4">
        <w:t xml:space="preserve">: </w:t>
      </w:r>
      <w:r w:rsidR="00ED612D">
        <w:t>"</w:t>
      </w:r>
      <w:r w:rsidR="0014579C">
        <w:t>O</w:t>
      </w:r>
      <w:r w:rsidR="009056F4">
        <w:t>dběratel</w:t>
      </w:r>
      <w:r w:rsidR="00ED612D">
        <w:t>"</w:t>
      </w:r>
    </w:p>
    <w:p w:rsidR="000C74FF" w:rsidRDefault="000C74FF" w:rsidP="00FE722A">
      <w:pPr>
        <w:rPr>
          <w:b/>
        </w:rPr>
      </w:pPr>
    </w:p>
    <w:p w:rsidR="00D437A8" w:rsidRDefault="006B75D2" w:rsidP="00FE722A">
      <w:r>
        <w:t>a</w:t>
      </w:r>
    </w:p>
    <w:p w:rsidR="000C74FF" w:rsidRDefault="000C74FF" w:rsidP="00FE722A"/>
    <w:p w:rsidR="009056F4" w:rsidRDefault="009056F4" w:rsidP="00FE722A">
      <w:r>
        <w:t>Vyšší odborná škola, Střední průmyslová škola a Střední odborná škola řemesel a služeb, Strakonice, Zvolenská 934</w:t>
      </w:r>
    </w:p>
    <w:p w:rsidR="009056F4" w:rsidRPr="006B75D2" w:rsidRDefault="009056F4" w:rsidP="00FE722A">
      <w:r>
        <w:t>Zvolenská 934</w:t>
      </w:r>
      <w:r w:rsidR="00806939">
        <w:t xml:space="preserve">, </w:t>
      </w:r>
      <w:r>
        <w:t>386 01 Strakonice</w:t>
      </w:r>
    </w:p>
    <w:p w:rsidR="006B75D2" w:rsidRDefault="00F80523" w:rsidP="00FE722A">
      <w:r>
        <w:t>IČ</w:t>
      </w:r>
      <w:r w:rsidR="009056F4">
        <w:t>O</w:t>
      </w:r>
      <w:r>
        <w:t xml:space="preserve">: </w:t>
      </w:r>
      <w:r w:rsidR="009056F4">
        <w:t>72549581, DIČ CZ72549581</w:t>
      </w:r>
    </w:p>
    <w:p w:rsidR="00FE57AB" w:rsidRDefault="00FE57AB" w:rsidP="00FE722A">
      <w:r>
        <w:t>Zastoupená: Ing. Miloslavem Pilečkem</w:t>
      </w:r>
      <w:r w:rsidR="000C74FF">
        <w:t xml:space="preserve"> </w:t>
      </w:r>
      <w:r w:rsidR="00C65D1B">
        <w:t xml:space="preserve">bydlištěm Čejetice 171, 387 51 Čejetice </w:t>
      </w:r>
      <w:r w:rsidR="000C74FF">
        <w:t>- ředitel</w:t>
      </w:r>
    </w:p>
    <w:p w:rsidR="00FE57AB" w:rsidRPr="006B75D2" w:rsidRDefault="00FE57AB" w:rsidP="00FE722A"/>
    <w:p w:rsidR="00D437A8" w:rsidRPr="006B75D2" w:rsidRDefault="00ED612D" w:rsidP="00FE722A">
      <w:r>
        <w:t>dále jen:</w:t>
      </w:r>
      <w:r w:rsidR="009056F4">
        <w:t xml:space="preserve"> </w:t>
      </w:r>
      <w:r>
        <w:t>"</w:t>
      </w:r>
      <w:r w:rsidR="0014579C">
        <w:t>D</w:t>
      </w:r>
      <w:r w:rsidR="009056F4">
        <w:t>odavatel</w:t>
      </w:r>
      <w:r>
        <w:t>"</w:t>
      </w:r>
    </w:p>
    <w:p w:rsidR="00D437A8" w:rsidRDefault="00D437A8" w:rsidP="00FE722A">
      <w:pPr>
        <w:rPr>
          <w:b/>
        </w:rPr>
      </w:pPr>
    </w:p>
    <w:p w:rsidR="0014579C" w:rsidRDefault="0014579C" w:rsidP="00FE722A">
      <w:pPr>
        <w:rPr>
          <w:b/>
        </w:rPr>
      </w:pPr>
    </w:p>
    <w:p w:rsidR="00C65985" w:rsidRDefault="00C65985" w:rsidP="00FE722A">
      <w:pPr>
        <w:rPr>
          <w:b/>
        </w:rPr>
      </w:pPr>
    </w:p>
    <w:p w:rsidR="00ED612D" w:rsidRPr="008C4048" w:rsidRDefault="008C4048" w:rsidP="008C4048">
      <w:pPr>
        <w:jc w:val="center"/>
        <w:rPr>
          <w:b/>
          <w:i/>
        </w:rPr>
      </w:pPr>
      <w:r w:rsidRPr="008C4048">
        <w:rPr>
          <w:b/>
          <w:i/>
        </w:rPr>
        <w:t>uzav</w:t>
      </w:r>
      <w:r w:rsidR="00C65D1B">
        <w:rPr>
          <w:b/>
          <w:i/>
        </w:rPr>
        <w:t xml:space="preserve">írají </w:t>
      </w:r>
      <w:r w:rsidR="00BF742A">
        <w:rPr>
          <w:b/>
          <w:i/>
        </w:rPr>
        <w:t>tento dodatek</w:t>
      </w:r>
    </w:p>
    <w:p w:rsidR="008C4048" w:rsidRDefault="008C4048" w:rsidP="00FE722A"/>
    <w:p w:rsidR="00BF742A" w:rsidRDefault="00BF742A" w:rsidP="00FE722A"/>
    <w:p w:rsidR="00BF742A" w:rsidRDefault="00BF742A" w:rsidP="00FE722A"/>
    <w:p w:rsidR="008C4048" w:rsidRDefault="00806939" w:rsidP="004B197E">
      <w:pPr>
        <w:jc w:val="both"/>
      </w:pPr>
      <w:r>
        <w:t>S platností od 1. 9</w:t>
      </w:r>
      <w:r w:rsidR="00BF742A">
        <w:t>. 202</w:t>
      </w:r>
      <w:r>
        <w:t>5</w:t>
      </w:r>
      <w:r w:rsidR="00BF742A">
        <w:t xml:space="preserve"> dochází ke změně odstavců č. 1 a č. 2. Ostatní ujednání smlouvy zůstávají nezměněné.</w:t>
      </w:r>
    </w:p>
    <w:p w:rsidR="0014579C" w:rsidRDefault="0014579C" w:rsidP="00FE722A"/>
    <w:p w:rsidR="00BF742A" w:rsidRDefault="00BF742A" w:rsidP="00FE722A"/>
    <w:p w:rsidR="00883997" w:rsidRPr="00E709B1" w:rsidRDefault="000C74FF" w:rsidP="004B197E">
      <w:pPr>
        <w:pStyle w:val="Prosttex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>Stravování</w:t>
      </w:r>
      <w:r w:rsidR="00A128E3">
        <w:rPr>
          <w:rFonts w:ascii="Times New Roman" w:hAnsi="Times New Roman"/>
          <w:b/>
          <w:sz w:val="24"/>
          <w:szCs w:val="24"/>
          <w:lang w:val="cs-CZ"/>
        </w:rPr>
        <w:t xml:space="preserve"> – finanční norma potravin</w:t>
      </w:r>
    </w:p>
    <w:p w:rsidR="009559BF" w:rsidRDefault="00E66DDC" w:rsidP="004B197E">
      <w:pPr>
        <w:pStyle w:val="Prosttext"/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  <w:r w:rsidRPr="00E66DDC">
        <w:drawing>
          <wp:anchor distT="0" distB="0" distL="114300" distR="114300" simplePos="0" relativeHeight="251661312" behindDoc="0" locked="0" layoutInCell="1" allowOverlap="1" wp14:anchorId="7314BB9A" wp14:editId="7D6DF01D">
            <wp:simplePos x="0" y="0"/>
            <wp:positionH relativeFrom="column">
              <wp:posOffset>167005</wp:posOffset>
            </wp:positionH>
            <wp:positionV relativeFrom="paragraph">
              <wp:posOffset>699135</wp:posOffset>
            </wp:positionV>
            <wp:extent cx="5558790" cy="592455"/>
            <wp:effectExtent l="0" t="0" r="381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00D5" w:rsidRPr="002E57C6">
        <w:rPr>
          <w:rFonts w:ascii="Times New Roman" w:hAnsi="Times New Roman"/>
          <w:sz w:val="24"/>
          <w:szCs w:val="24"/>
        </w:rPr>
        <w:t>s</w:t>
      </w:r>
      <w:r w:rsidR="000C74FF">
        <w:rPr>
          <w:rFonts w:ascii="Times New Roman" w:hAnsi="Times New Roman"/>
          <w:sz w:val="24"/>
          <w:szCs w:val="24"/>
        </w:rPr>
        <w:t xml:space="preserve">travování žáků </w:t>
      </w:r>
      <w:r w:rsidR="0014579C">
        <w:rPr>
          <w:rFonts w:ascii="Times New Roman" w:hAnsi="Times New Roman"/>
          <w:sz w:val="24"/>
          <w:szCs w:val="24"/>
        </w:rPr>
        <w:t>O</w:t>
      </w:r>
      <w:r w:rsidR="003A56E2" w:rsidRPr="002E57C6">
        <w:rPr>
          <w:rFonts w:ascii="Times New Roman" w:hAnsi="Times New Roman"/>
          <w:sz w:val="24"/>
          <w:szCs w:val="24"/>
        </w:rPr>
        <w:t>dběratele</w:t>
      </w:r>
      <w:r w:rsidR="009559BF" w:rsidRPr="002E57C6">
        <w:rPr>
          <w:rFonts w:ascii="Times New Roman" w:hAnsi="Times New Roman"/>
          <w:sz w:val="24"/>
          <w:szCs w:val="24"/>
        </w:rPr>
        <w:t xml:space="preserve"> je poskytováno za úplatu ve výši</w:t>
      </w:r>
      <w:r w:rsidR="003A56E2" w:rsidRPr="002E57C6">
        <w:rPr>
          <w:rFonts w:ascii="Times New Roman" w:hAnsi="Times New Roman"/>
          <w:sz w:val="24"/>
          <w:szCs w:val="24"/>
        </w:rPr>
        <w:t xml:space="preserve"> </w:t>
      </w:r>
      <w:r w:rsidR="009559BF" w:rsidRPr="002E57C6">
        <w:rPr>
          <w:rFonts w:ascii="Times New Roman" w:hAnsi="Times New Roman"/>
          <w:sz w:val="24"/>
          <w:szCs w:val="24"/>
        </w:rPr>
        <w:t>finančního normativu ve smyslu § 5 odst. 1) vyhl. č. 107/2005  Sb.</w:t>
      </w:r>
      <w:r w:rsidR="00D37435">
        <w:rPr>
          <w:rFonts w:ascii="Times New Roman" w:hAnsi="Times New Roman"/>
          <w:sz w:val="24"/>
          <w:szCs w:val="24"/>
        </w:rPr>
        <w:t xml:space="preserve"> Jde o plnění osvobozené od DPH</w:t>
      </w:r>
      <w:r w:rsidR="00806939">
        <w:rPr>
          <w:rFonts w:ascii="Times New Roman" w:hAnsi="Times New Roman"/>
          <w:sz w:val="24"/>
          <w:szCs w:val="24"/>
          <w:lang w:val="cs-CZ"/>
        </w:rPr>
        <w:t xml:space="preserve"> bez nároku na odpočet</w:t>
      </w:r>
      <w:r w:rsidR="00D37435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9559BF" w:rsidRPr="002E57C6">
        <w:rPr>
          <w:rFonts w:ascii="Times New Roman" w:hAnsi="Times New Roman"/>
          <w:sz w:val="24"/>
          <w:szCs w:val="24"/>
        </w:rPr>
        <w:t>viz tabulk</w:t>
      </w:r>
      <w:r w:rsidR="00806939">
        <w:rPr>
          <w:rFonts w:ascii="Times New Roman" w:hAnsi="Times New Roman"/>
          <w:sz w:val="24"/>
          <w:szCs w:val="24"/>
          <w:lang w:val="cs-CZ"/>
        </w:rPr>
        <w:t>y</w:t>
      </w:r>
      <w:r w:rsidR="00A128E3">
        <w:rPr>
          <w:rFonts w:ascii="Times New Roman" w:hAnsi="Times New Roman"/>
          <w:sz w:val="24"/>
          <w:szCs w:val="24"/>
          <w:lang w:val="cs-CZ"/>
        </w:rPr>
        <w:t xml:space="preserve"> níže</w:t>
      </w:r>
      <w:r w:rsidR="006709A0">
        <w:rPr>
          <w:rFonts w:ascii="Times New Roman" w:hAnsi="Times New Roman"/>
          <w:sz w:val="24"/>
          <w:szCs w:val="24"/>
          <w:lang w:val="cs-CZ"/>
        </w:rPr>
        <w:t>. Dodavatel neposkytuje tzv. dietní stravování.</w:t>
      </w:r>
    </w:p>
    <w:p w:rsidR="00A128E3" w:rsidRDefault="00E66DDC" w:rsidP="00C65D1B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E66DDC">
        <w:drawing>
          <wp:anchor distT="0" distB="0" distL="114300" distR="114300" simplePos="0" relativeHeight="251662336" behindDoc="0" locked="0" layoutInCell="1" allowOverlap="1" wp14:anchorId="77EDD8C7" wp14:editId="7AA23FDA">
            <wp:simplePos x="0" y="0"/>
            <wp:positionH relativeFrom="column">
              <wp:posOffset>167005</wp:posOffset>
            </wp:positionH>
            <wp:positionV relativeFrom="paragraph">
              <wp:posOffset>970280</wp:posOffset>
            </wp:positionV>
            <wp:extent cx="5558790" cy="694690"/>
            <wp:effectExtent l="0" t="0" r="3810" b="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B7057" w:rsidRDefault="002B7057" w:rsidP="00C65D1B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E66DDC" w:rsidRDefault="00E66DDC" w:rsidP="00C65D1B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B197E" w:rsidRDefault="00E66DDC" w:rsidP="002B7057">
      <w:pPr>
        <w:tabs>
          <w:tab w:val="left" w:pos="284"/>
        </w:tabs>
        <w:ind w:left="284"/>
        <w:jc w:val="both"/>
      </w:pPr>
      <w:r w:rsidRPr="00E66DDC">
        <w:drawing>
          <wp:anchor distT="0" distB="0" distL="114300" distR="114300" simplePos="0" relativeHeight="251663360" behindDoc="0" locked="0" layoutInCell="1" allowOverlap="1" wp14:anchorId="4014A175" wp14:editId="7282D9DF">
            <wp:simplePos x="0" y="0"/>
            <wp:positionH relativeFrom="column">
              <wp:posOffset>181610</wp:posOffset>
            </wp:positionH>
            <wp:positionV relativeFrom="paragraph">
              <wp:posOffset>440055</wp:posOffset>
            </wp:positionV>
            <wp:extent cx="5543550" cy="694690"/>
            <wp:effectExtent l="0" t="0" r="0" b="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6939">
        <w:t>V</w:t>
      </w:r>
      <w:r w:rsidR="00806939">
        <w:t> případě, že žák nesplňuje podmínky pro poskytnutí školního stravování, je strava žákovi poskytnuta mimo režim školního stravování, viz tabulka níže:</w:t>
      </w:r>
    </w:p>
    <w:p w:rsidR="00A128E3" w:rsidRPr="004B197E" w:rsidRDefault="00A128E3" w:rsidP="004B197E">
      <w:pPr>
        <w:pStyle w:val="Prosttex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B197E">
        <w:rPr>
          <w:rFonts w:ascii="Times New Roman" w:hAnsi="Times New Roman"/>
          <w:b/>
          <w:sz w:val="24"/>
          <w:szCs w:val="24"/>
        </w:rPr>
        <w:lastRenderedPageBreak/>
        <w:t>Úhrada provozních nákladů</w:t>
      </w:r>
    </w:p>
    <w:p w:rsidR="004B197E" w:rsidRDefault="00A128E3" w:rsidP="004B197E">
      <w:pPr>
        <w:pStyle w:val="Prosttext"/>
        <w:ind w:left="284"/>
        <w:jc w:val="both"/>
        <w:rPr>
          <w:rFonts w:ascii="Times New Roman" w:hAnsi="Times New Roman"/>
          <w:sz w:val="24"/>
          <w:szCs w:val="24"/>
        </w:rPr>
      </w:pPr>
      <w:r w:rsidRPr="004B197E">
        <w:rPr>
          <w:rFonts w:ascii="Times New Roman" w:hAnsi="Times New Roman"/>
          <w:sz w:val="24"/>
          <w:szCs w:val="24"/>
        </w:rPr>
        <w:t>Odběratel je povinen uhradit provozní náklady, které nejsou pokryté financováním „přímých“ výdajů</w:t>
      </w:r>
      <w:r w:rsidR="005D0AA5" w:rsidRPr="004B197E">
        <w:rPr>
          <w:rFonts w:ascii="Times New Roman" w:hAnsi="Times New Roman"/>
          <w:sz w:val="24"/>
          <w:szCs w:val="24"/>
        </w:rPr>
        <w:t xml:space="preserve"> na základě přihlášek ke stravě</w:t>
      </w:r>
      <w:r w:rsidRPr="004B197E">
        <w:rPr>
          <w:rFonts w:ascii="Times New Roman" w:hAnsi="Times New Roman"/>
          <w:sz w:val="24"/>
          <w:szCs w:val="24"/>
        </w:rPr>
        <w:t xml:space="preserve">. Výše nákladů je stanovena na základě </w:t>
      </w:r>
      <w:r w:rsidR="00E709B1" w:rsidRPr="004B197E">
        <w:rPr>
          <w:rFonts w:ascii="Times New Roman" w:hAnsi="Times New Roman"/>
          <w:sz w:val="24"/>
          <w:szCs w:val="24"/>
        </w:rPr>
        <w:t xml:space="preserve">počtu odebraných jídel za dané období a výší </w:t>
      </w:r>
      <w:r w:rsidRPr="004B197E">
        <w:rPr>
          <w:rFonts w:ascii="Times New Roman" w:hAnsi="Times New Roman"/>
          <w:sz w:val="24"/>
          <w:szCs w:val="24"/>
        </w:rPr>
        <w:t xml:space="preserve">kalkulace </w:t>
      </w:r>
      <w:r w:rsidR="00E709B1" w:rsidRPr="004B197E">
        <w:rPr>
          <w:rFonts w:ascii="Times New Roman" w:hAnsi="Times New Roman"/>
          <w:sz w:val="24"/>
          <w:szCs w:val="24"/>
        </w:rPr>
        <w:t>pro konkrétní věkovou kategorii</w:t>
      </w:r>
      <w:r w:rsidR="005D0AA5" w:rsidRPr="004B197E">
        <w:rPr>
          <w:rFonts w:ascii="Times New Roman" w:hAnsi="Times New Roman"/>
          <w:sz w:val="24"/>
          <w:szCs w:val="24"/>
        </w:rPr>
        <w:t>,</w:t>
      </w:r>
      <w:r w:rsidR="00DE79EB">
        <w:rPr>
          <w:rFonts w:ascii="Times New Roman" w:hAnsi="Times New Roman"/>
          <w:sz w:val="24"/>
          <w:szCs w:val="24"/>
        </w:rPr>
        <w:t xml:space="preserve"> </w:t>
      </w:r>
      <w:r w:rsidR="005D0AA5" w:rsidRPr="004B197E">
        <w:rPr>
          <w:rFonts w:ascii="Times New Roman" w:hAnsi="Times New Roman"/>
          <w:sz w:val="24"/>
          <w:szCs w:val="24"/>
        </w:rPr>
        <w:t>viz tabulka níže. Fakturaci nákladů provede Dodavatel 2x ročně – ke konci kalendářního roku a ke konci školního roku.</w:t>
      </w:r>
      <w:r w:rsidRPr="004B197E">
        <w:rPr>
          <w:rFonts w:ascii="Times New Roman" w:hAnsi="Times New Roman"/>
          <w:sz w:val="24"/>
          <w:szCs w:val="24"/>
        </w:rPr>
        <w:t xml:space="preserve"> </w:t>
      </w:r>
    </w:p>
    <w:p w:rsidR="00E32618" w:rsidRDefault="00E32618" w:rsidP="004B197E">
      <w:pPr>
        <w:pStyle w:val="Prosttext"/>
        <w:ind w:left="284"/>
        <w:jc w:val="both"/>
        <w:rPr>
          <w:rFonts w:ascii="Times New Roman" w:hAnsi="Times New Roman"/>
          <w:sz w:val="24"/>
          <w:szCs w:val="24"/>
        </w:rPr>
      </w:pPr>
    </w:p>
    <w:p w:rsidR="002B7057" w:rsidRDefault="002B7057" w:rsidP="004B197E">
      <w:pPr>
        <w:pStyle w:val="Prosttext"/>
        <w:ind w:left="284"/>
        <w:jc w:val="both"/>
        <w:rPr>
          <w:rFonts w:ascii="Times New Roman" w:hAnsi="Times New Roman"/>
          <w:sz w:val="24"/>
          <w:szCs w:val="24"/>
        </w:rPr>
      </w:pPr>
      <w:r w:rsidRPr="002B7057">
        <w:drawing>
          <wp:inline distT="0" distB="0" distL="0" distR="0">
            <wp:extent cx="5508345" cy="69469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42" cy="6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9C" w:rsidRDefault="0014579C" w:rsidP="00047154">
      <w:pPr>
        <w:jc w:val="both"/>
      </w:pPr>
    </w:p>
    <w:p w:rsidR="008F136A" w:rsidRDefault="008F136A" w:rsidP="00047154">
      <w:pPr>
        <w:jc w:val="both"/>
      </w:pPr>
    </w:p>
    <w:p w:rsidR="00DE79EB" w:rsidRDefault="00DE79EB" w:rsidP="00047154">
      <w:pPr>
        <w:jc w:val="both"/>
      </w:pPr>
    </w:p>
    <w:p w:rsidR="00DE79EB" w:rsidRDefault="00DE79EB" w:rsidP="00DE79EB">
      <w:r>
        <w:t>Ostatní ustanovení smlouvy zůstávají nedotčena.</w:t>
      </w:r>
    </w:p>
    <w:p w:rsidR="00DE79EB" w:rsidRDefault="00DE79EB" w:rsidP="00DE79EB"/>
    <w:p w:rsidR="00DE79EB" w:rsidRPr="00D13CFD" w:rsidRDefault="00DE79EB" w:rsidP="00DE79EB">
      <w:pPr>
        <w:tabs>
          <w:tab w:val="left" w:pos="426"/>
          <w:tab w:val="left" w:pos="5040"/>
        </w:tabs>
        <w:rPr>
          <w:b/>
          <w:bCs/>
        </w:rPr>
      </w:pPr>
    </w:p>
    <w:p w:rsidR="00DE79EB" w:rsidRPr="00941284" w:rsidRDefault="00DE79EB" w:rsidP="00DE79EB">
      <w:pPr>
        <w:tabs>
          <w:tab w:val="left" w:pos="426"/>
        </w:tabs>
        <w:jc w:val="both"/>
      </w:pPr>
      <w:r w:rsidRPr="00941284">
        <w:t xml:space="preserve">Tento dodatek nabývá </w:t>
      </w:r>
      <w:r>
        <w:t>platnosti</w:t>
      </w:r>
      <w:r w:rsidRPr="00941284">
        <w:t xml:space="preserve"> dnem </w:t>
      </w:r>
      <w:r w:rsidRPr="00941284">
        <w:rPr>
          <w:spacing w:val="-3"/>
        </w:rPr>
        <w:t xml:space="preserve">podpisu </w:t>
      </w:r>
      <w:r>
        <w:rPr>
          <w:spacing w:val="-3"/>
        </w:rPr>
        <w:t>poslední z oprávněných smluvních stran, nejdříve však 1.</w:t>
      </w:r>
      <w:r w:rsidR="00E66DDC">
        <w:rPr>
          <w:spacing w:val="-3"/>
        </w:rPr>
        <w:t xml:space="preserve"> 9</w:t>
      </w:r>
      <w:r>
        <w:rPr>
          <w:spacing w:val="-3"/>
        </w:rPr>
        <w:t>. 202</w:t>
      </w:r>
      <w:r w:rsidR="00E66DDC">
        <w:rPr>
          <w:spacing w:val="-3"/>
        </w:rPr>
        <w:t>5</w:t>
      </w:r>
      <w:r>
        <w:rPr>
          <w:spacing w:val="-3"/>
        </w:rPr>
        <w:t>. Tento dodatek se</w:t>
      </w:r>
      <w:r w:rsidRPr="00941284">
        <w:rPr>
          <w:spacing w:val="-3"/>
        </w:rPr>
        <w:t> uzavírá</w:t>
      </w:r>
      <w:r>
        <w:rPr>
          <w:spacing w:val="-3"/>
        </w:rPr>
        <w:t xml:space="preserve"> na dobu neurčitou</w:t>
      </w:r>
      <w:r w:rsidRPr="00941284">
        <w:rPr>
          <w:spacing w:val="-3"/>
        </w:rPr>
        <w:t>.</w:t>
      </w:r>
    </w:p>
    <w:p w:rsidR="00DE79EB" w:rsidRDefault="00DE79EB" w:rsidP="00DE79EB">
      <w:pPr>
        <w:jc w:val="both"/>
      </w:pPr>
    </w:p>
    <w:p w:rsidR="008F136A" w:rsidRDefault="008F136A" w:rsidP="00047154">
      <w:pPr>
        <w:jc w:val="both"/>
      </w:pPr>
    </w:p>
    <w:p w:rsidR="0014579C" w:rsidRDefault="0014579C" w:rsidP="00047154">
      <w:pPr>
        <w:jc w:val="both"/>
      </w:pPr>
    </w:p>
    <w:p w:rsidR="00DE79EB" w:rsidRDefault="00DE79EB" w:rsidP="00047154">
      <w:pPr>
        <w:jc w:val="both"/>
      </w:pPr>
    </w:p>
    <w:p w:rsidR="009406F4" w:rsidRDefault="00047154" w:rsidP="009406F4">
      <w:pPr>
        <w:tabs>
          <w:tab w:val="left" w:pos="5387"/>
        </w:tabs>
        <w:jc w:val="both"/>
      </w:pPr>
      <w:r>
        <w:t>V</w:t>
      </w:r>
      <w:r w:rsidR="006E5524">
        <w:t xml:space="preserve"> Řepici</w:t>
      </w:r>
      <w:r>
        <w:t xml:space="preserve"> dne </w:t>
      </w:r>
      <w:r w:rsidR="006E5524">
        <w:t>……………………..</w:t>
      </w:r>
      <w:r w:rsidR="009406F4">
        <w:tab/>
        <w:t xml:space="preserve">Ve Strakonicích dne </w:t>
      </w:r>
      <w:r w:rsidR="00E66DDC">
        <w:t>16</w:t>
      </w:r>
      <w:r w:rsidR="009406F4">
        <w:t xml:space="preserve">. </w:t>
      </w:r>
      <w:r w:rsidR="00E66DDC">
        <w:t>7</w:t>
      </w:r>
      <w:r w:rsidR="009406F4">
        <w:t>. 20</w:t>
      </w:r>
      <w:r w:rsidR="00DE79EB">
        <w:t>2</w:t>
      </w:r>
      <w:r w:rsidR="00E66DDC">
        <w:t>5</w:t>
      </w:r>
      <w:bookmarkStart w:id="0" w:name="_GoBack"/>
      <w:bookmarkEnd w:id="0"/>
    </w:p>
    <w:p w:rsidR="00047154" w:rsidRDefault="00047154" w:rsidP="009406F4">
      <w:pPr>
        <w:tabs>
          <w:tab w:val="left" w:pos="5387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C65985" w:rsidRDefault="00C65985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240F7D" w:rsidRDefault="002936A9" w:rsidP="00020A4C">
      <w:pPr>
        <w:tabs>
          <w:tab w:val="left" w:pos="5040"/>
        </w:tabs>
        <w:jc w:val="both"/>
      </w:pPr>
      <w:r>
        <w:t xml:space="preserve">         </w:t>
      </w:r>
      <w:r w:rsidRPr="002936A9">
        <w:rPr>
          <w:bCs/>
        </w:rPr>
        <w:t xml:space="preserve">Mgr. </w:t>
      </w:r>
      <w:r w:rsidR="009406F4">
        <w:rPr>
          <w:bCs/>
        </w:rPr>
        <w:t>Štěpán Kovář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E57AB" w:rsidRPr="002936A9">
        <w:t>Ing</w:t>
      </w:r>
      <w:r w:rsidR="00FE57AB">
        <w:t>. Miloslav Pileček</w:t>
      </w:r>
    </w:p>
    <w:p w:rsidR="00FE57AB" w:rsidRPr="008E1667" w:rsidRDefault="002936A9" w:rsidP="00FE57AB">
      <w:pPr>
        <w:tabs>
          <w:tab w:val="left" w:pos="1134"/>
          <w:tab w:val="left" w:pos="5040"/>
          <w:tab w:val="left" w:pos="6379"/>
        </w:tabs>
        <w:jc w:val="both"/>
      </w:pPr>
      <w:r>
        <w:tab/>
      </w:r>
      <w:r w:rsidR="00FE57AB">
        <w:t>ředitel školy</w:t>
      </w:r>
      <w:r w:rsidR="00FE57AB">
        <w:tab/>
      </w:r>
      <w:r w:rsidR="00FE57AB">
        <w:tab/>
      </w:r>
      <w:r>
        <w:t xml:space="preserve">        </w:t>
      </w:r>
      <w:r w:rsidR="00FE57AB">
        <w:t>ředitel školy</w:t>
      </w:r>
    </w:p>
    <w:sectPr w:rsidR="00FE57AB" w:rsidRPr="008E1667" w:rsidSect="002B70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71" w:rsidRDefault="00002671" w:rsidP="00172B3F">
      <w:r>
        <w:separator/>
      </w:r>
    </w:p>
  </w:endnote>
  <w:endnote w:type="continuationSeparator" w:id="0">
    <w:p w:rsidR="00002671" w:rsidRDefault="00002671" w:rsidP="001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71" w:rsidRDefault="00002671" w:rsidP="00172B3F">
      <w:r>
        <w:separator/>
      </w:r>
    </w:p>
  </w:footnote>
  <w:footnote w:type="continuationSeparator" w:id="0">
    <w:p w:rsidR="00002671" w:rsidRDefault="00002671" w:rsidP="001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796"/>
    <w:multiLevelType w:val="hybridMultilevel"/>
    <w:tmpl w:val="94447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910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1316F"/>
    <w:multiLevelType w:val="hybridMultilevel"/>
    <w:tmpl w:val="46165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3"/>
  </w:num>
  <w:num w:numId="8">
    <w:abstractNumId w:val="1"/>
  </w:num>
  <w:num w:numId="9">
    <w:abstractNumId w:val="5"/>
  </w:num>
  <w:num w:numId="10">
    <w:abstractNumId w:val="9"/>
  </w:num>
  <w:num w:numId="11">
    <w:abstractNumId w:val="14"/>
  </w:num>
  <w:num w:numId="12">
    <w:abstractNumId w:val="17"/>
  </w:num>
  <w:num w:numId="13">
    <w:abstractNumId w:val="12"/>
  </w:num>
  <w:num w:numId="14">
    <w:abstractNumId w:val="7"/>
  </w:num>
  <w:num w:numId="15">
    <w:abstractNumId w:val="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02671"/>
    <w:rsid w:val="0000701B"/>
    <w:rsid w:val="00015057"/>
    <w:rsid w:val="00020A4C"/>
    <w:rsid w:val="00032DDC"/>
    <w:rsid w:val="00047154"/>
    <w:rsid w:val="00066817"/>
    <w:rsid w:val="000C74FF"/>
    <w:rsid w:val="000E7062"/>
    <w:rsid w:val="000F5390"/>
    <w:rsid w:val="00102FDF"/>
    <w:rsid w:val="0012473E"/>
    <w:rsid w:val="001432B8"/>
    <w:rsid w:val="0014579C"/>
    <w:rsid w:val="00172B3F"/>
    <w:rsid w:val="001D468F"/>
    <w:rsid w:val="001D5273"/>
    <w:rsid w:val="0022600C"/>
    <w:rsid w:val="0023223C"/>
    <w:rsid w:val="00240F7D"/>
    <w:rsid w:val="0024545C"/>
    <w:rsid w:val="00252A74"/>
    <w:rsid w:val="00283BA8"/>
    <w:rsid w:val="002936A9"/>
    <w:rsid w:val="002B7057"/>
    <w:rsid w:val="002D4BD1"/>
    <w:rsid w:val="002E57C6"/>
    <w:rsid w:val="002F50D2"/>
    <w:rsid w:val="003145EE"/>
    <w:rsid w:val="0032027F"/>
    <w:rsid w:val="0037355B"/>
    <w:rsid w:val="003A56E2"/>
    <w:rsid w:val="003A6048"/>
    <w:rsid w:val="003C715A"/>
    <w:rsid w:val="003C78E8"/>
    <w:rsid w:val="003E51D0"/>
    <w:rsid w:val="003F75B4"/>
    <w:rsid w:val="0046642F"/>
    <w:rsid w:val="004B197E"/>
    <w:rsid w:val="004B621C"/>
    <w:rsid w:val="005110FA"/>
    <w:rsid w:val="00541810"/>
    <w:rsid w:val="00553016"/>
    <w:rsid w:val="00554351"/>
    <w:rsid w:val="0058290A"/>
    <w:rsid w:val="005C7CEC"/>
    <w:rsid w:val="005D0AA5"/>
    <w:rsid w:val="006709A0"/>
    <w:rsid w:val="006B75D2"/>
    <w:rsid w:val="006E5524"/>
    <w:rsid w:val="00710CF1"/>
    <w:rsid w:val="00765B9E"/>
    <w:rsid w:val="00774DCA"/>
    <w:rsid w:val="007B21F0"/>
    <w:rsid w:val="007B33DA"/>
    <w:rsid w:val="007B3DD7"/>
    <w:rsid w:val="007D5B44"/>
    <w:rsid w:val="00806939"/>
    <w:rsid w:val="008218F9"/>
    <w:rsid w:val="00883997"/>
    <w:rsid w:val="008A1172"/>
    <w:rsid w:val="008C4048"/>
    <w:rsid w:val="008E1667"/>
    <w:rsid w:val="008F136A"/>
    <w:rsid w:val="009056F4"/>
    <w:rsid w:val="009165CC"/>
    <w:rsid w:val="009406F4"/>
    <w:rsid w:val="00941284"/>
    <w:rsid w:val="009559BF"/>
    <w:rsid w:val="00994846"/>
    <w:rsid w:val="009F00D5"/>
    <w:rsid w:val="00A0382E"/>
    <w:rsid w:val="00A128E3"/>
    <w:rsid w:val="00AC4DCD"/>
    <w:rsid w:val="00AD3DFA"/>
    <w:rsid w:val="00AD473F"/>
    <w:rsid w:val="00AE67CB"/>
    <w:rsid w:val="00B52EB3"/>
    <w:rsid w:val="00B65BFC"/>
    <w:rsid w:val="00BD77CF"/>
    <w:rsid w:val="00BF0CAF"/>
    <w:rsid w:val="00BF742A"/>
    <w:rsid w:val="00C46163"/>
    <w:rsid w:val="00C61308"/>
    <w:rsid w:val="00C65985"/>
    <w:rsid w:val="00C65D1B"/>
    <w:rsid w:val="00C800C0"/>
    <w:rsid w:val="00D13CFD"/>
    <w:rsid w:val="00D16FEA"/>
    <w:rsid w:val="00D34665"/>
    <w:rsid w:val="00D37435"/>
    <w:rsid w:val="00D437A8"/>
    <w:rsid w:val="00D70DC1"/>
    <w:rsid w:val="00DE6E97"/>
    <w:rsid w:val="00DE79EB"/>
    <w:rsid w:val="00E25D86"/>
    <w:rsid w:val="00E32618"/>
    <w:rsid w:val="00E45637"/>
    <w:rsid w:val="00E66DDC"/>
    <w:rsid w:val="00E709B1"/>
    <w:rsid w:val="00E874F8"/>
    <w:rsid w:val="00E97F67"/>
    <w:rsid w:val="00ED612D"/>
    <w:rsid w:val="00F022C4"/>
    <w:rsid w:val="00F80523"/>
    <w:rsid w:val="00FE57A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F2F00"/>
  <w15:chartTrackingRefBased/>
  <w15:docId w15:val="{77FF62DA-3AAD-491F-BE96-D947B5BE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D612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D612D"/>
    <w:rPr>
      <w:rFonts w:ascii="Courier New" w:hAnsi="Courier New"/>
    </w:rPr>
  </w:style>
  <w:style w:type="paragraph" w:styleId="Zhlav">
    <w:name w:val="header"/>
    <w:basedOn w:val="Normln"/>
    <w:link w:val="ZhlavChar"/>
    <w:rsid w:val="00172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2B3F"/>
    <w:rPr>
      <w:sz w:val="24"/>
      <w:szCs w:val="24"/>
    </w:rPr>
  </w:style>
  <w:style w:type="paragraph" w:styleId="Zpat">
    <w:name w:val="footer"/>
    <w:basedOn w:val="Normln"/>
    <w:link w:val="ZpatChar"/>
    <w:rsid w:val="00172B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2B3F"/>
    <w:rPr>
      <w:sz w:val="24"/>
      <w:szCs w:val="24"/>
    </w:rPr>
  </w:style>
  <w:style w:type="character" w:styleId="Hypertextovodkaz">
    <w:name w:val="Hyperlink"/>
    <w:rsid w:val="00E709B1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668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6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B6B7-FD8D-4F1D-9F4A-C4A4048B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uzivatel</cp:lastModifiedBy>
  <cp:revision>5</cp:revision>
  <cp:lastPrinted>2022-12-01T14:26:00Z</cp:lastPrinted>
  <dcterms:created xsi:type="dcterms:W3CDTF">2022-12-01T14:27:00Z</dcterms:created>
  <dcterms:modified xsi:type="dcterms:W3CDTF">2025-07-16T07:51:00Z</dcterms:modified>
</cp:coreProperties>
</file>