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3251B" w14:textId="77777777" w:rsidR="00525257" w:rsidRDefault="00000000">
      <w:pPr>
        <w:pStyle w:val="Nzev"/>
      </w:pPr>
      <w:r>
        <w:t>Rámcová</w:t>
      </w:r>
      <w:r>
        <w:rPr>
          <w:spacing w:val="-3"/>
        </w:rPr>
        <w:t xml:space="preserve"> </w:t>
      </w:r>
      <w:r>
        <w:t>smlouva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výuce</w:t>
      </w:r>
      <w:r>
        <w:rPr>
          <w:spacing w:val="-1"/>
        </w:rPr>
        <w:t xml:space="preserve"> </w:t>
      </w:r>
      <w:r>
        <w:rPr>
          <w:spacing w:val="-2"/>
        </w:rPr>
        <w:t>jazyků</w:t>
      </w:r>
    </w:p>
    <w:p w14:paraId="33A34856" w14:textId="77777777" w:rsidR="00525257" w:rsidRDefault="00525257">
      <w:pPr>
        <w:pStyle w:val="Zkladntext"/>
        <w:spacing w:before="124"/>
        <w:ind w:left="0"/>
        <w:rPr>
          <w:b/>
          <w:sz w:val="30"/>
        </w:rPr>
      </w:pPr>
    </w:p>
    <w:p w14:paraId="1A1AE8AE" w14:textId="77777777" w:rsidR="00525257" w:rsidRDefault="00000000">
      <w:pPr>
        <w:pStyle w:val="Zkladntext"/>
      </w:pPr>
      <w:r>
        <w:t>uzavřená</w:t>
      </w:r>
      <w:r>
        <w:rPr>
          <w:spacing w:val="-8"/>
        </w:rPr>
        <w:t xml:space="preserve"> </w:t>
      </w:r>
      <w:r>
        <w:t>podle</w:t>
      </w:r>
      <w:r>
        <w:rPr>
          <w:spacing w:val="-7"/>
        </w:rPr>
        <w:t xml:space="preserve"> </w:t>
      </w:r>
      <w:r>
        <w:t>Občanského</w:t>
      </w:r>
      <w:r>
        <w:rPr>
          <w:spacing w:val="-6"/>
        </w:rPr>
        <w:t xml:space="preserve"> </w:t>
      </w:r>
      <w:r>
        <w:t>zákoníku</w:t>
      </w:r>
      <w:r>
        <w:rPr>
          <w:spacing w:val="-5"/>
        </w:rPr>
        <w:t xml:space="preserve"> </w:t>
      </w:r>
      <w:r>
        <w:t>mezi</w:t>
      </w:r>
      <w:r>
        <w:rPr>
          <w:spacing w:val="-6"/>
        </w:rPr>
        <w:t xml:space="preserve"> </w:t>
      </w:r>
      <w:r>
        <w:t>uvedenými</w:t>
      </w:r>
      <w:r>
        <w:rPr>
          <w:spacing w:val="-9"/>
        </w:rPr>
        <w:t xml:space="preserve"> </w:t>
      </w:r>
      <w:r>
        <w:t>subjekty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níže</w:t>
      </w:r>
      <w:r>
        <w:rPr>
          <w:spacing w:val="-8"/>
        </w:rPr>
        <w:t xml:space="preserve"> </w:t>
      </w:r>
      <w:r>
        <w:t>uvedenému</w:t>
      </w:r>
      <w:r>
        <w:rPr>
          <w:spacing w:val="-7"/>
        </w:rPr>
        <w:t xml:space="preserve"> </w:t>
      </w:r>
      <w:r>
        <w:t>dni,</w:t>
      </w:r>
      <w:r>
        <w:rPr>
          <w:spacing w:val="-7"/>
        </w:rPr>
        <w:t xml:space="preserve"> </w:t>
      </w:r>
      <w:r>
        <w:t>měsíci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2"/>
        </w:rPr>
        <w:t>roku.</w:t>
      </w:r>
    </w:p>
    <w:p w14:paraId="155D2219" w14:textId="77777777" w:rsidR="00525257" w:rsidRDefault="00000000">
      <w:pPr>
        <w:pStyle w:val="Nadpis1"/>
        <w:spacing w:before="118"/>
      </w:pPr>
      <w:r>
        <w:t>LANGFOR</w:t>
      </w:r>
      <w:r>
        <w:rPr>
          <w:spacing w:val="-7"/>
        </w:rPr>
        <w:t xml:space="preserve"> </w:t>
      </w:r>
      <w:r>
        <w:t>CZ</w:t>
      </w:r>
      <w:r>
        <w:rPr>
          <w:spacing w:val="-6"/>
        </w:rPr>
        <w:t xml:space="preserve"> </w:t>
      </w:r>
      <w:r>
        <w:rPr>
          <w:spacing w:val="-2"/>
        </w:rPr>
        <w:t>s.r.o.</w:t>
      </w:r>
    </w:p>
    <w:p w14:paraId="30F1C61D" w14:textId="77777777" w:rsidR="00525257" w:rsidRDefault="00000000">
      <w:pPr>
        <w:pStyle w:val="Zkladntext"/>
        <w:ind w:right="1014"/>
      </w:pPr>
      <w:r>
        <w:t>společnost</w:t>
      </w:r>
      <w:r>
        <w:rPr>
          <w:spacing w:val="-4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vedeném</w:t>
      </w:r>
      <w:r>
        <w:rPr>
          <w:spacing w:val="-3"/>
        </w:rPr>
        <w:t xml:space="preserve"> </w:t>
      </w:r>
      <w:r>
        <w:t>Městským</w:t>
      </w:r>
      <w:r>
        <w:rPr>
          <w:spacing w:val="-4"/>
        </w:rPr>
        <w:t xml:space="preserve"> </w:t>
      </w:r>
      <w:r>
        <w:t>soudem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Praze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oddíle</w:t>
      </w:r>
      <w:r>
        <w:rPr>
          <w:spacing w:val="-4"/>
        </w:rPr>
        <w:t xml:space="preserve"> </w:t>
      </w:r>
      <w:r>
        <w:t>C,</w:t>
      </w:r>
      <w:r>
        <w:rPr>
          <w:spacing w:val="-4"/>
        </w:rPr>
        <w:t xml:space="preserve"> </w:t>
      </w:r>
      <w:r>
        <w:t>vložka</w:t>
      </w:r>
      <w:r>
        <w:rPr>
          <w:spacing w:val="-3"/>
        </w:rPr>
        <w:t xml:space="preserve"> </w:t>
      </w:r>
      <w:r>
        <w:t>97311 IČO: 271 14 376, DIČ: CZ27114376</w:t>
      </w:r>
    </w:p>
    <w:p w14:paraId="464A26BE" w14:textId="77777777" w:rsidR="00525257" w:rsidRDefault="00000000">
      <w:pPr>
        <w:pStyle w:val="Zkladntext"/>
        <w:spacing w:before="1" w:line="364" w:lineRule="auto"/>
        <w:ind w:right="4314"/>
      </w:pPr>
      <w:r>
        <w:t>se</w:t>
      </w:r>
      <w:r>
        <w:rPr>
          <w:spacing w:val="-7"/>
        </w:rPr>
        <w:t xml:space="preserve"> </w:t>
      </w:r>
      <w:r>
        <w:t>sídlem:</w:t>
      </w:r>
      <w:r>
        <w:rPr>
          <w:spacing w:val="-7"/>
        </w:rPr>
        <w:t xml:space="preserve"> </w:t>
      </w:r>
      <w:r>
        <w:t>17.</w:t>
      </w:r>
      <w:r>
        <w:rPr>
          <w:spacing w:val="-7"/>
        </w:rPr>
        <w:t xml:space="preserve"> </w:t>
      </w:r>
      <w:r>
        <w:t>listopadu</w:t>
      </w:r>
      <w:r>
        <w:rPr>
          <w:spacing w:val="-7"/>
        </w:rPr>
        <w:t xml:space="preserve"> </w:t>
      </w:r>
      <w:r>
        <w:t>133/17,</w:t>
      </w:r>
      <w:r>
        <w:rPr>
          <w:spacing w:val="-5"/>
        </w:rPr>
        <w:t xml:space="preserve"> </w:t>
      </w:r>
      <w:r>
        <w:t>251</w:t>
      </w:r>
      <w:r>
        <w:rPr>
          <w:spacing w:val="-7"/>
        </w:rPr>
        <w:t xml:space="preserve"> </w:t>
      </w:r>
      <w:r>
        <w:t>01</w:t>
      </w:r>
      <w:r>
        <w:rPr>
          <w:spacing w:val="-5"/>
        </w:rPr>
        <w:t xml:space="preserve"> </w:t>
      </w:r>
      <w:r>
        <w:t>Říčany zástupce společnosti: Eva Plecháčková</w:t>
      </w:r>
    </w:p>
    <w:p w14:paraId="25BD298E" w14:textId="77777777" w:rsidR="00525257" w:rsidRDefault="00000000">
      <w:pPr>
        <w:spacing w:line="229" w:lineRule="exact"/>
        <w:ind w:left="141"/>
        <w:rPr>
          <w:sz w:val="20"/>
        </w:rPr>
      </w:pPr>
      <w:r>
        <w:rPr>
          <w:sz w:val="20"/>
        </w:rPr>
        <w:t>dále</w:t>
      </w:r>
      <w:r>
        <w:rPr>
          <w:spacing w:val="-7"/>
          <w:sz w:val="20"/>
        </w:rPr>
        <w:t xml:space="preserve"> </w:t>
      </w:r>
      <w:r>
        <w:rPr>
          <w:sz w:val="20"/>
        </w:rPr>
        <w:t>jen</w:t>
      </w:r>
      <w:r>
        <w:rPr>
          <w:spacing w:val="-8"/>
          <w:sz w:val="20"/>
        </w:rPr>
        <w:t xml:space="preserve"> </w:t>
      </w:r>
      <w:r>
        <w:rPr>
          <w:sz w:val="20"/>
        </w:rPr>
        <w:t>„</w:t>
      </w:r>
      <w:r>
        <w:rPr>
          <w:b/>
          <w:sz w:val="20"/>
        </w:rPr>
        <w:t>dodavatel</w:t>
      </w:r>
      <w:r>
        <w:rPr>
          <w:sz w:val="20"/>
        </w:rPr>
        <w:t>“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64F000F4" w14:textId="77777777" w:rsidR="00525257" w:rsidRDefault="00525257">
      <w:pPr>
        <w:pStyle w:val="Zkladntext"/>
        <w:spacing w:before="47"/>
        <w:ind w:left="0"/>
      </w:pPr>
    </w:p>
    <w:p w14:paraId="66617EB5" w14:textId="77777777" w:rsidR="00525257" w:rsidRDefault="00000000">
      <w:pPr>
        <w:pStyle w:val="Nadpis1"/>
      </w:pPr>
      <w:r>
        <w:t>Astronomický</w:t>
      </w:r>
      <w:r>
        <w:rPr>
          <w:spacing w:val="-6"/>
        </w:rPr>
        <w:t xml:space="preserve"> </w:t>
      </w:r>
      <w:r>
        <w:t>ústav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rPr>
          <w:spacing w:val="-5"/>
        </w:rPr>
        <w:t>i.</w:t>
      </w:r>
    </w:p>
    <w:p w14:paraId="4546DF70" w14:textId="77777777" w:rsidR="00525257" w:rsidRDefault="00000000">
      <w:pPr>
        <w:pStyle w:val="Zkladntext"/>
        <w:spacing w:before="1"/>
      </w:pPr>
      <w:r>
        <w:t>IČO:</w:t>
      </w:r>
      <w:r>
        <w:rPr>
          <w:spacing w:val="-8"/>
        </w:rPr>
        <w:t xml:space="preserve"> </w:t>
      </w:r>
      <w:r>
        <w:t>67985815,</w:t>
      </w:r>
      <w:r>
        <w:rPr>
          <w:spacing w:val="-6"/>
        </w:rPr>
        <w:t xml:space="preserve"> </w:t>
      </w:r>
      <w:r>
        <w:t>DIČ:</w:t>
      </w:r>
      <w:r>
        <w:rPr>
          <w:spacing w:val="-6"/>
        </w:rPr>
        <w:t xml:space="preserve"> </w:t>
      </w:r>
      <w:r>
        <w:rPr>
          <w:spacing w:val="-2"/>
        </w:rPr>
        <w:t>CZ67985815</w:t>
      </w:r>
    </w:p>
    <w:p w14:paraId="4AF6A4ED" w14:textId="77777777" w:rsidR="00525257" w:rsidRDefault="00000000">
      <w:pPr>
        <w:pStyle w:val="Zkladntext"/>
      </w:pPr>
      <w:r>
        <w:t>se</w:t>
      </w:r>
      <w:r>
        <w:rPr>
          <w:spacing w:val="-6"/>
        </w:rPr>
        <w:t xml:space="preserve"> </w:t>
      </w:r>
      <w:r>
        <w:t>sídlem:</w:t>
      </w:r>
      <w:r>
        <w:rPr>
          <w:spacing w:val="-6"/>
        </w:rPr>
        <w:t xml:space="preserve"> </w:t>
      </w:r>
      <w:r>
        <w:t>Fričova</w:t>
      </w:r>
      <w:r>
        <w:rPr>
          <w:spacing w:val="-4"/>
        </w:rPr>
        <w:t xml:space="preserve"> </w:t>
      </w:r>
      <w:r>
        <w:t>298,</w:t>
      </w:r>
      <w:r>
        <w:rPr>
          <w:spacing w:val="-6"/>
        </w:rPr>
        <w:t xml:space="preserve"> </w:t>
      </w:r>
      <w:r>
        <w:t>251</w:t>
      </w:r>
      <w:r>
        <w:rPr>
          <w:spacing w:val="-6"/>
        </w:rPr>
        <w:t xml:space="preserve"> </w:t>
      </w:r>
      <w:r>
        <w:t>65</w:t>
      </w:r>
      <w:r>
        <w:rPr>
          <w:spacing w:val="-6"/>
        </w:rPr>
        <w:t xml:space="preserve"> </w:t>
      </w:r>
      <w:r>
        <w:rPr>
          <w:spacing w:val="-2"/>
        </w:rPr>
        <w:t>Ondřejov</w:t>
      </w:r>
    </w:p>
    <w:p w14:paraId="7321FEBF" w14:textId="77777777" w:rsidR="00525257" w:rsidRDefault="00000000">
      <w:pPr>
        <w:pStyle w:val="Zkladntext"/>
        <w:spacing w:before="1"/>
        <w:ind w:right="4314"/>
      </w:pPr>
      <w:r>
        <w:t>zástupce</w:t>
      </w:r>
      <w:r>
        <w:rPr>
          <w:spacing w:val="-8"/>
        </w:rPr>
        <w:t xml:space="preserve"> </w:t>
      </w:r>
      <w:r>
        <w:t>společnosti:</w:t>
      </w:r>
      <w:r>
        <w:rPr>
          <w:spacing w:val="-6"/>
        </w:rPr>
        <w:t xml:space="preserve"> </w:t>
      </w:r>
      <w:r>
        <w:t>Mgr.</w:t>
      </w:r>
      <w:r>
        <w:rPr>
          <w:spacing w:val="-5"/>
        </w:rPr>
        <w:t xml:space="preserve"> </w:t>
      </w:r>
      <w:r>
        <w:t>Michal</w:t>
      </w:r>
      <w:r>
        <w:rPr>
          <w:spacing w:val="-7"/>
        </w:rPr>
        <w:t xml:space="preserve"> </w:t>
      </w:r>
      <w:r>
        <w:t>Bursa,</w:t>
      </w:r>
      <w:r>
        <w:rPr>
          <w:spacing w:val="-6"/>
        </w:rPr>
        <w:t xml:space="preserve"> </w:t>
      </w:r>
      <w:r>
        <w:t>Ph.D.,</w:t>
      </w:r>
      <w:r>
        <w:rPr>
          <w:spacing w:val="-8"/>
        </w:rPr>
        <w:t xml:space="preserve"> </w:t>
      </w:r>
      <w:r>
        <w:t>ředitel dále jen „</w:t>
      </w:r>
      <w:r>
        <w:rPr>
          <w:b/>
        </w:rPr>
        <w:t>objednatel</w:t>
      </w:r>
      <w:r>
        <w:t>“.</w:t>
      </w:r>
    </w:p>
    <w:p w14:paraId="7A36DFBE" w14:textId="77777777" w:rsidR="00525257" w:rsidRDefault="00525257">
      <w:pPr>
        <w:pStyle w:val="Zkladntext"/>
        <w:ind w:left="0"/>
      </w:pPr>
    </w:p>
    <w:p w14:paraId="26326DB1" w14:textId="77777777" w:rsidR="00525257" w:rsidRDefault="00525257">
      <w:pPr>
        <w:pStyle w:val="Zkladntext"/>
        <w:spacing w:before="8"/>
        <w:ind w:left="0"/>
      </w:pPr>
    </w:p>
    <w:p w14:paraId="77A6E7E7" w14:textId="77777777" w:rsidR="00525257" w:rsidRDefault="00000000">
      <w:pPr>
        <w:pStyle w:val="Nadpis1"/>
      </w:pPr>
      <w:r>
        <w:t>Předmět</w:t>
      </w:r>
      <w:r>
        <w:rPr>
          <w:spacing w:val="-13"/>
        </w:rPr>
        <w:t xml:space="preserve"> </w:t>
      </w:r>
      <w:r>
        <w:rPr>
          <w:spacing w:val="-2"/>
        </w:rPr>
        <w:t>smlouvy</w:t>
      </w:r>
    </w:p>
    <w:p w14:paraId="591B897E" w14:textId="77777777" w:rsidR="00525257" w:rsidRDefault="00000000">
      <w:pPr>
        <w:pStyle w:val="Odstavecseseznamem"/>
        <w:numPr>
          <w:ilvl w:val="0"/>
          <w:numId w:val="3"/>
        </w:numPr>
        <w:tabs>
          <w:tab w:val="left" w:pos="847"/>
        </w:tabs>
        <w:spacing w:before="121"/>
        <w:ind w:right="141" w:firstLine="0"/>
        <w:jc w:val="both"/>
        <w:rPr>
          <w:sz w:val="20"/>
        </w:rPr>
      </w:pPr>
      <w:r>
        <w:rPr>
          <w:sz w:val="20"/>
        </w:rPr>
        <w:t>Předmětem</w:t>
      </w:r>
      <w:r>
        <w:rPr>
          <w:spacing w:val="-7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povinnost</w:t>
      </w:r>
      <w:r>
        <w:rPr>
          <w:spacing w:val="-6"/>
          <w:sz w:val="20"/>
        </w:rPr>
        <w:t xml:space="preserve"> </w:t>
      </w:r>
      <w:r>
        <w:rPr>
          <w:sz w:val="20"/>
        </w:rPr>
        <w:t>dodavatele</w:t>
      </w:r>
      <w:r>
        <w:rPr>
          <w:spacing w:val="-7"/>
          <w:sz w:val="20"/>
        </w:rPr>
        <w:t xml:space="preserve"> </w:t>
      </w:r>
      <w:r>
        <w:rPr>
          <w:sz w:val="20"/>
        </w:rPr>
        <w:t>zajistit</w:t>
      </w:r>
      <w:r>
        <w:rPr>
          <w:spacing w:val="-6"/>
          <w:sz w:val="20"/>
        </w:rPr>
        <w:t xml:space="preserve"> </w:t>
      </w:r>
      <w:r>
        <w:rPr>
          <w:sz w:val="20"/>
        </w:rPr>
        <w:t>výuku</w:t>
      </w:r>
      <w:r>
        <w:rPr>
          <w:spacing w:val="-7"/>
          <w:sz w:val="20"/>
        </w:rPr>
        <w:t xml:space="preserve"> </w:t>
      </w:r>
      <w:r>
        <w:rPr>
          <w:sz w:val="20"/>
        </w:rPr>
        <w:t>cizích</w:t>
      </w:r>
      <w:r>
        <w:rPr>
          <w:spacing w:val="-7"/>
          <w:sz w:val="20"/>
        </w:rPr>
        <w:t xml:space="preserve"> </w:t>
      </w:r>
      <w:r>
        <w:rPr>
          <w:sz w:val="20"/>
        </w:rPr>
        <w:t>jazyků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pracovníky</w:t>
      </w:r>
      <w:r>
        <w:rPr>
          <w:spacing w:val="-5"/>
          <w:sz w:val="20"/>
        </w:rPr>
        <w:t xml:space="preserve"> </w:t>
      </w:r>
      <w:r>
        <w:rPr>
          <w:sz w:val="20"/>
        </w:rPr>
        <w:t>určené objednatelem a podle požadavků stanovených objednatelem a povinnost objednatele za poskytnutou výuku</w:t>
      </w:r>
      <w:r>
        <w:rPr>
          <w:spacing w:val="-14"/>
          <w:sz w:val="20"/>
        </w:rPr>
        <w:t xml:space="preserve"> </w:t>
      </w:r>
      <w:r>
        <w:rPr>
          <w:sz w:val="20"/>
        </w:rPr>
        <w:t>cizích</w:t>
      </w:r>
      <w:r>
        <w:rPr>
          <w:spacing w:val="-14"/>
          <w:sz w:val="20"/>
        </w:rPr>
        <w:t xml:space="preserve"> </w:t>
      </w:r>
      <w:r>
        <w:rPr>
          <w:sz w:val="20"/>
        </w:rPr>
        <w:t>jazyků</w:t>
      </w:r>
      <w:r>
        <w:rPr>
          <w:spacing w:val="-14"/>
          <w:sz w:val="20"/>
        </w:rPr>
        <w:t xml:space="preserve"> </w:t>
      </w:r>
      <w:r>
        <w:rPr>
          <w:sz w:val="20"/>
        </w:rPr>
        <w:t>uhradit</w:t>
      </w:r>
      <w:r>
        <w:rPr>
          <w:spacing w:val="-14"/>
          <w:sz w:val="20"/>
        </w:rPr>
        <w:t xml:space="preserve"> </w:t>
      </w:r>
      <w:r>
        <w:rPr>
          <w:sz w:val="20"/>
        </w:rPr>
        <w:t>dodavateli</w:t>
      </w:r>
      <w:r>
        <w:rPr>
          <w:spacing w:val="-14"/>
          <w:sz w:val="20"/>
        </w:rPr>
        <w:t xml:space="preserve"> </w:t>
      </w:r>
      <w:r>
        <w:rPr>
          <w:sz w:val="20"/>
        </w:rPr>
        <w:t>smluvenou</w:t>
      </w:r>
      <w:r>
        <w:rPr>
          <w:spacing w:val="-14"/>
          <w:sz w:val="20"/>
        </w:rPr>
        <w:t xml:space="preserve"> </w:t>
      </w:r>
      <w:r>
        <w:rPr>
          <w:sz w:val="20"/>
        </w:rPr>
        <w:t>částku.</w:t>
      </w:r>
      <w:r>
        <w:rPr>
          <w:spacing w:val="-14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4"/>
          <w:sz w:val="20"/>
        </w:rPr>
        <w:t xml:space="preserve"> </w:t>
      </w:r>
      <w:r>
        <w:rPr>
          <w:sz w:val="20"/>
        </w:rPr>
        <w:t>požadavky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objednatele</w:t>
      </w:r>
      <w:r>
        <w:rPr>
          <w:spacing w:val="-13"/>
          <w:sz w:val="20"/>
        </w:rPr>
        <w:t xml:space="preserve"> </w:t>
      </w:r>
      <w:r>
        <w:rPr>
          <w:sz w:val="20"/>
        </w:rPr>
        <w:t>(zejm.</w:t>
      </w:r>
      <w:r>
        <w:rPr>
          <w:spacing w:val="-14"/>
          <w:sz w:val="20"/>
        </w:rPr>
        <w:t xml:space="preserve"> </w:t>
      </w:r>
      <w:r>
        <w:rPr>
          <w:sz w:val="20"/>
        </w:rPr>
        <w:t>počet vyučovaných pracovníků, doba, čas i místo výuky, výběr jazyka apod.), budou objednatelem vždy upřesňovány včasnou písemnou objednávkou/objednávkou zaslanou emailem. Dodavatel bude výuku pro objednatele zajišťovat prostřednictvím svých lektorů.</w:t>
      </w:r>
    </w:p>
    <w:p w14:paraId="10769B4A" w14:textId="77777777" w:rsidR="00525257" w:rsidRDefault="00525257">
      <w:pPr>
        <w:pStyle w:val="Zkladntext"/>
        <w:ind w:left="0"/>
      </w:pPr>
    </w:p>
    <w:p w14:paraId="31302AAB" w14:textId="77777777" w:rsidR="00525257" w:rsidRDefault="00525257">
      <w:pPr>
        <w:pStyle w:val="Zkladntext"/>
        <w:spacing w:before="11"/>
        <w:ind w:left="0"/>
      </w:pPr>
    </w:p>
    <w:p w14:paraId="1FE1B239" w14:textId="77777777" w:rsidR="00525257" w:rsidRDefault="00000000">
      <w:pPr>
        <w:pStyle w:val="Nadpis1"/>
      </w:pPr>
      <w:r>
        <w:t>Povinnosti</w:t>
      </w:r>
      <w:r>
        <w:rPr>
          <w:spacing w:val="-13"/>
        </w:rPr>
        <w:t xml:space="preserve"> </w:t>
      </w:r>
      <w:r>
        <w:rPr>
          <w:spacing w:val="-2"/>
        </w:rPr>
        <w:t>dodavatele</w:t>
      </w:r>
    </w:p>
    <w:p w14:paraId="307EEEDA" w14:textId="77777777" w:rsidR="00525257" w:rsidRDefault="00000000">
      <w:pPr>
        <w:pStyle w:val="Odstavecseseznamem"/>
        <w:numPr>
          <w:ilvl w:val="0"/>
          <w:numId w:val="2"/>
        </w:numPr>
        <w:tabs>
          <w:tab w:val="left" w:pos="847"/>
        </w:tabs>
        <w:ind w:right="148" w:firstLine="0"/>
        <w:jc w:val="both"/>
        <w:rPr>
          <w:sz w:val="20"/>
        </w:rPr>
      </w:pPr>
      <w:r>
        <w:rPr>
          <w:sz w:val="20"/>
        </w:rPr>
        <w:t>Dodavatel je povinen přizpůsobovat výuku přiměřeným požadavkům objednatele, podle instrukcí objednatele instruovat lektora.</w:t>
      </w:r>
    </w:p>
    <w:p w14:paraId="109DF93D" w14:textId="77777777" w:rsidR="00525257" w:rsidRDefault="00000000">
      <w:pPr>
        <w:pStyle w:val="Odstavecseseznamem"/>
        <w:numPr>
          <w:ilvl w:val="0"/>
          <w:numId w:val="2"/>
        </w:numPr>
        <w:tabs>
          <w:tab w:val="left" w:pos="847"/>
        </w:tabs>
        <w:spacing w:before="119"/>
        <w:ind w:right="146" w:firstLine="0"/>
        <w:jc w:val="both"/>
        <w:rPr>
          <w:sz w:val="20"/>
        </w:rPr>
      </w:pPr>
      <w:r>
        <w:rPr>
          <w:sz w:val="20"/>
        </w:rPr>
        <w:t>V případě odůvodněné nespokojenosti objednatele je dodavatel povinen v přiměřeně krátké době vyměnit lektora.</w:t>
      </w:r>
    </w:p>
    <w:p w14:paraId="176F5D0C" w14:textId="77777777" w:rsidR="00525257" w:rsidRDefault="00000000">
      <w:pPr>
        <w:pStyle w:val="Odstavecseseznamem"/>
        <w:numPr>
          <w:ilvl w:val="0"/>
          <w:numId w:val="2"/>
        </w:numPr>
        <w:tabs>
          <w:tab w:val="left" w:pos="847"/>
        </w:tabs>
        <w:ind w:right="151" w:firstLine="0"/>
        <w:jc w:val="both"/>
        <w:rPr>
          <w:sz w:val="20"/>
        </w:rPr>
      </w:pPr>
      <w:r>
        <w:rPr>
          <w:sz w:val="20"/>
        </w:rPr>
        <w:t>Udržovat mlčenlivost o poměrech objednatele, o kterých se dozvěděl v souvislosti s výkonem této smlouvy. Obdobně je dodavatel povinen vyžadovat mlčenlivost i po lektorech, kteří na jeho pokyn budou vykonávat u objednatele výuku.</w:t>
      </w:r>
    </w:p>
    <w:p w14:paraId="26515E91" w14:textId="77777777" w:rsidR="00525257" w:rsidRDefault="00000000">
      <w:pPr>
        <w:pStyle w:val="Odstavecseseznamem"/>
        <w:numPr>
          <w:ilvl w:val="0"/>
          <w:numId w:val="2"/>
        </w:numPr>
        <w:tabs>
          <w:tab w:val="left" w:pos="847"/>
        </w:tabs>
        <w:ind w:right="141" w:firstLine="0"/>
        <w:jc w:val="both"/>
        <w:rPr>
          <w:sz w:val="20"/>
        </w:rPr>
      </w:pPr>
      <w:r>
        <w:rPr>
          <w:sz w:val="20"/>
        </w:rPr>
        <w:t>Veškeré osobní údaje, poskytnuté objednatelem, bude dodavatel spravovat v souladu s nařízením</w:t>
      </w:r>
      <w:r>
        <w:rPr>
          <w:spacing w:val="-11"/>
          <w:sz w:val="20"/>
        </w:rPr>
        <w:t xml:space="preserve"> </w:t>
      </w:r>
      <w:r>
        <w:rPr>
          <w:sz w:val="20"/>
        </w:rPr>
        <w:t>EU</w:t>
      </w:r>
      <w:r>
        <w:rPr>
          <w:spacing w:val="-13"/>
          <w:sz w:val="20"/>
        </w:rPr>
        <w:t xml:space="preserve"> </w:t>
      </w:r>
      <w:r>
        <w:rPr>
          <w:sz w:val="20"/>
        </w:rPr>
        <w:t>2016/679</w:t>
      </w:r>
      <w:r>
        <w:rPr>
          <w:spacing w:val="-14"/>
          <w:sz w:val="20"/>
        </w:rPr>
        <w:t xml:space="preserve"> </w:t>
      </w:r>
      <w:r>
        <w:rPr>
          <w:sz w:val="20"/>
        </w:rPr>
        <w:t>General</w:t>
      </w:r>
      <w:r>
        <w:rPr>
          <w:spacing w:val="-13"/>
          <w:sz w:val="20"/>
        </w:rPr>
        <w:t xml:space="preserve"> </w:t>
      </w:r>
      <w:r>
        <w:rPr>
          <w:sz w:val="20"/>
        </w:rPr>
        <w:t>Data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Protection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Regulation</w:t>
      </w:r>
      <w:proofErr w:type="spellEnd"/>
      <w:r>
        <w:rPr>
          <w:spacing w:val="-14"/>
          <w:sz w:val="20"/>
        </w:rPr>
        <w:t xml:space="preserve"> </w:t>
      </w:r>
      <w:r>
        <w:rPr>
          <w:sz w:val="20"/>
        </w:rPr>
        <w:t>(„GDPR“).</w:t>
      </w:r>
      <w:r>
        <w:rPr>
          <w:spacing w:val="-14"/>
          <w:sz w:val="20"/>
        </w:rPr>
        <w:t xml:space="preserve"> </w:t>
      </w:r>
      <w:r>
        <w:rPr>
          <w:sz w:val="20"/>
        </w:rPr>
        <w:t>Zásady</w:t>
      </w:r>
      <w:r>
        <w:rPr>
          <w:spacing w:val="-12"/>
          <w:sz w:val="20"/>
        </w:rPr>
        <w:t xml:space="preserve"> </w:t>
      </w:r>
      <w:r>
        <w:rPr>
          <w:sz w:val="20"/>
        </w:rPr>
        <w:t>ochrany</w:t>
      </w:r>
      <w:r>
        <w:rPr>
          <w:spacing w:val="-12"/>
          <w:sz w:val="20"/>
        </w:rPr>
        <w:t xml:space="preserve"> </w:t>
      </w:r>
      <w:r>
        <w:rPr>
          <w:sz w:val="20"/>
        </w:rPr>
        <w:t>osobních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údajů dodavatele jsou zveřejněny na </w:t>
      </w:r>
      <w:hyperlink r:id="rId7">
        <w:r>
          <w:rPr>
            <w:sz w:val="20"/>
          </w:rPr>
          <w:t>www.langfor.cz.</w:t>
        </w:r>
      </w:hyperlink>
    </w:p>
    <w:p w14:paraId="1AA5A5EA" w14:textId="77777777" w:rsidR="00525257" w:rsidRDefault="00525257">
      <w:pPr>
        <w:pStyle w:val="Zkladntext"/>
        <w:ind w:left="0"/>
      </w:pPr>
    </w:p>
    <w:p w14:paraId="5FDAAF30" w14:textId="77777777" w:rsidR="00525257" w:rsidRDefault="00525257">
      <w:pPr>
        <w:pStyle w:val="Zkladntext"/>
        <w:ind w:left="0"/>
      </w:pPr>
    </w:p>
    <w:p w14:paraId="637FB295" w14:textId="77777777" w:rsidR="00525257" w:rsidRDefault="00525257">
      <w:pPr>
        <w:pStyle w:val="Zkladntext"/>
        <w:spacing w:before="132"/>
        <w:ind w:left="0"/>
      </w:pPr>
    </w:p>
    <w:p w14:paraId="34F2D86B" w14:textId="77777777" w:rsidR="00525257" w:rsidRDefault="00000000">
      <w:pPr>
        <w:pStyle w:val="Nadpis1"/>
      </w:pPr>
      <w:r>
        <w:t>Povinnosti</w:t>
      </w:r>
      <w:r>
        <w:rPr>
          <w:spacing w:val="-13"/>
        </w:rPr>
        <w:t xml:space="preserve"> </w:t>
      </w:r>
      <w:r>
        <w:rPr>
          <w:spacing w:val="-2"/>
        </w:rPr>
        <w:t>objednatele</w:t>
      </w:r>
    </w:p>
    <w:p w14:paraId="636555FD" w14:textId="77777777" w:rsidR="00525257" w:rsidRDefault="00000000">
      <w:pPr>
        <w:pStyle w:val="Odstavecseseznamem"/>
        <w:numPr>
          <w:ilvl w:val="1"/>
          <w:numId w:val="2"/>
        </w:numPr>
        <w:tabs>
          <w:tab w:val="left" w:pos="1206"/>
        </w:tabs>
        <w:spacing w:before="118"/>
        <w:ind w:left="1206" w:right="143"/>
        <w:rPr>
          <w:sz w:val="20"/>
        </w:rPr>
      </w:pPr>
      <w:r>
        <w:rPr>
          <w:sz w:val="20"/>
        </w:rPr>
        <w:t>Objednatel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zavazuje nevstupovat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přímých</w:t>
      </w:r>
      <w:r>
        <w:rPr>
          <w:spacing w:val="-2"/>
          <w:sz w:val="20"/>
        </w:rPr>
        <w:t xml:space="preserve"> </w:t>
      </w:r>
      <w:r>
        <w:rPr>
          <w:sz w:val="20"/>
        </w:rPr>
        <w:t>či</w:t>
      </w:r>
      <w:r>
        <w:rPr>
          <w:spacing w:val="-1"/>
          <w:sz w:val="20"/>
        </w:rPr>
        <w:t xml:space="preserve"> </w:t>
      </w:r>
      <w:r>
        <w:rPr>
          <w:sz w:val="20"/>
        </w:rPr>
        <w:t>nepřímých</w:t>
      </w:r>
      <w:r>
        <w:rPr>
          <w:spacing w:val="-2"/>
          <w:sz w:val="20"/>
        </w:rPr>
        <w:t xml:space="preserve"> </w:t>
      </w:r>
      <w:r>
        <w:rPr>
          <w:sz w:val="20"/>
        </w:rPr>
        <w:t>obchodních vztahů s</w:t>
      </w:r>
      <w:r>
        <w:rPr>
          <w:spacing w:val="-1"/>
          <w:sz w:val="20"/>
        </w:rPr>
        <w:t xml:space="preserve"> </w:t>
      </w:r>
      <w:r>
        <w:rPr>
          <w:sz w:val="20"/>
        </w:rPr>
        <w:t>lektory dodavatele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předmětu</w:t>
      </w:r>
      <w:r>
        <w:rPr>
          <w:spacing w:val="-5"/>
          <w:sz w:val="20"/>
        </w:rPr>
        <w:t xml:space="preserve"> </w:t>
      </w:r>
      <w:r>
        <w:rPr>
          <w:sz w:val="20"/>
        </w:rPr>
        <w:t>činnosti</w:t>
      </w:r>
      <w:r>
        <w:rPr>
          <w:spacing w:val="-5"/>
          <w:sz w:val="20"/>
        </w:rPr>
        <w:t xml:space="preserve"> </w:t>
      </w:r>
      <w:r>
        <w:rPr>
          <w:sz w:val="20"/>
        </w:rPr>
        <w:t>společnosti dodavatele,</w:t>
      </w:r>
      <w:r>
        <w:rPr>
          <w:spacing w:val="-5"/>
          <w:sz w:val="20"/>
        </w:rPr>
        <w:t xml:space="preserve"> </w:t>
      </w:r>
      <w:r>
        <w:rPr>
          <w:sz w:val="20"/>
        </w:rPr>
        <w:t>zejména</w:t>
      </w:r>
      <w:r>
        <w:rPr>
          <w:spacing w:val="-5"/>
          <w:sz w:val="20"/>
        </w:rPr>
        <w:t xml:space="preserve"> </w:t>
      </w:r>
      <w:r>
        <w:rPr>
          <w:sz w:val="20"/>
        </w:rPr>
        <w:t>pak</w:t>
      </w:r>
      <w:r>
        <w:rPr>
          <w:spacing w:val="-4"/>
          <w:sz w:val="20"/>
        </w:rPr>
        <w:t xml:space="preserve"> </w:t>
      </w:r>
      <w:r>
        <w:rPr>
          <w:sz w:val="20"/>
        </w:rPr>
        <w:t>činností</w:t>
      </w:r>
      <w:r>
        <w:rPr>
          <w:spacing w:val="-5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-5"/>
          <w:sz w:val="20"/>
        </w:rPr>
        <w:t xml:space="preserve"> </w:t>
      </w:r>
      <w:r>
        <w:rPr>
          <w:sz w:val="20"/>
        </w:rPr>
        <w:t>se výuky jazyků, překladů, tlumočení, korektur textu, ostatních jazykových služeb a vzdělávacích kurzů.</w:t>
      </w:r>
    </w:p>
    <w:p w14:paraId="41A0B1F0" w14:textId="77777777" w:rsidR="00525257" w:rsidRDefault="00000000">
      <w:pPr>
        <w:pStyle w:val="Odstavecseseznamem"/>
        <w:numPr>
          <w:ilvl w:val="1"/>
          <w:numId w:val="2"/>
        </w:numPr>
        <w:tabs>
          <w:tab w:val="left" w:pos="1206"/>
        </w:tabs>
        <w:spacing w:before="122"/>
        <w:ind w:left="1206" w:right="217"/>
        <w:rPr>
          <w:sz w:val="20"/>
        </w:rPr>
      </w:pPr>
      <w:r>
        <w:rPr>
          <w:sz w:val="20"/>
        </w:rPr>
        <w:t>Objednatel</w:t>
      </w:r>
      <w:r>
        <w:rPr>
          <w:spacing w:val="-6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povinen</w:t>
      </w:r>
      <w:r>
        <w:rPr>
          <w:spacing w:val="-5"/>
          <w:sz w:val="20"/>
        </w:rPr>
        <w:t xml:space="preserve"> </w:t>
      </w:r>
      <w:r>
        <w:rPr>
          <w:sz w:val="20"/>
        </w:rPr>
        <w:t>řádně</w:t>
      </w:r>
      <w:r>
        <w:rPr>
          <w:spacing w:val="-5"/>
          <w:sz w:val="20"/>
        </w:rPr>
        <w:t xml:space="preserve"> </w:t>
      </w:r>
      <w:r>
        <w:rPr>
          <w:sz w:val="20"/>
        </w:rPr>
        <w:t>plnit</w:t>
      </w:r>
      <w:r>
        <w:rPr>
          <w:spacing w:val="-3"/>
          <w:sz w:val="20"/>
        </w:rPr>
        <w:t xml:space="preserve"> </w:t>
      </w:r>
      <w:r>
        <w:rPr>
          <w:sz w:val="20"/>
        </w:rPr>
        <w:t>veškeré</w:t>
      </w:r>
      <w:r>
        <w:rPr>
          <w:spacing w:val="-5"/>
          <w:sz w:val="20"/>
        </w:rPr>
        <w:t xml:space="preserve"> </w:t>
      </w:r>
      <w:r>
        <w:rPr>
          <w:sz w:val="20"/>
        </w:rPr>
        <w:t>platební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6"/>
          <w:sz w:val="20"/>
        </w:rPr>
        <w:t xml:space="preserve"> </w:t>
      </w:r>
      <w:r>
        <w:rPr>
          <w:sz w:val="20"/>
        </w:rPr>
        <w:t>vůči</w:t>
      </w:r>
      <w:r>
        <w:rPr>
          <w:spacing w:val="-4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5"/>
          <w:sz w:val="20"/>
        </w:rPr>
        <w:t xml:space="preserve"> </w:t>
      </w:r>
      <w:r>
        <w:rPr>
          <w:sz w:val="20"/>
        </w:rPr>
        <w:t>zejm.</w:t>
      </w:r>
      <w:r>
        <w:rPr>
          <w:spacing w:val="-5"/>
          <w:sz w:val="20"/>
        </w:rPr>
        <w:t xml:space="preserve"> </w:t>
      </w:r>
      <w:r>
        <w:rPr>
          <w:sz w:val="20"/>
        </w:rPr>
        <w:t>řádně hradit vystavené faktury za provedenou výuku.</w:t>
      </w:r>
    </w:p>
    <w:p w14:paraId="4CD714A9" w14:textId="77777777" w:rsidR="00525257" w:rsidRDefault="00525257">
      <w:pPr>
        <w:pStyle w:val="Odstavecseseznamem"/>
        <w:jc w:val="left"/>
        <w:rPr>
          <w:sz w:val="20"/>
        </w:rPr>
        <w:sectPr w:rsidR="00525257">
          <w:footerReference w:type="default" r:id="rId8"/>
          <w:type w:val="continuous"/>
          <w:pgSz w:w="11910" w:h="16840"/>
          <w:pgMar w:top="1920" w:right="1275" w:bottom="880" w:left="1275" w:header="0" w:footer="685" w:gutter="0"/>
          <w:pgNumType w:start="1"/>
          <w:cols w:space="708"/>
        </w:sectPr>
      </w:pPr>
    </w:p>
    <w:p w14:paraId="72407461" w14:textId="77777777" w:rsidR="00525257" w:rsidRDefault="00000000">
      <w:pPr>
        <w:pStyle w:val="Nadpis1"/>
        <w:spacing w:before="77"/>
      </w:pPr>
      <w:r>
        <w:lastRenderedPageBreak/>
        <w:t>Cena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platební</w:t>
      </w:r>
      <w:r>
        <w:rPr>
          <w:spacing w:val="-6"/>
        </w:rPr>
        <w:t xml:space="preserve"> </w:t>
      </w:r>
      <w:r>
        <w:rPr>
          <w:spacing w:val="-2"/>
        </w:rPr>
        <w:t>podmínky</w:t>
      </w:r>
    </w:p>
    <w:p w14:paraId="2DBD970A" w14:textId="77777777" w:rsidR="00525257" w:rsidRDefault="00000000">
      <w:pPr>
        <w:pStyle w:val="Zkladntext"/>
        <w:spacing w:before="121"/>
        <w:ind w:left="849"/>
      </w:pPr>
      <w:r>
        <w:t>Cena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vyučovací</w:t>
      </w:r>
      <w:r>
        <w:rPr>
          <w:spacing w:val="-5"/>
        </w:rPr>
        <w:t xml:space="preserve"> </w:t>
      </w:r>
      <w:r>
        <w:t>hodinu</w:t>
      </w:r>
      <w:r>
        <w:rPr>
          <w:spacing w:val="-5"/>
        </w:rPr>
        <w:t xml:space="preserve"> </w:t>
      </w:r>
      <w:r>
        <w:t>(</w:t>
      </w:r>
      <w:r>
        <w:rPr>
          <w:b/>
        </w:rPr>
        <w:t>45</w:t>
      </w:r>
      <w:r>
        <w:rPr>
          <w:b/>
          <w:spacing w:val="-4"/>
        </w:rPr>
        <w:t xml:space="preserve"> </w:t>
      </w:r>
      <w:r>
        <w:t>minut)</w:t>
      </w:r>
      <w:r>
        <w:rPr>
          <w:spacing w:val="-4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skupinu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studentů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5D582064" w14:textId="77777777" w:rsidR="00525257" w:rsidRDefault="00000000">
      <w:pPr>
        <w:pStyle w:val="Odstavecseseznamem"/>
        <w:numPr>
          <w:ilvl w:val="2"/>
          <w:numId w:val="2"/>
        </w:numPr>
        <w:tabs>
          <w:tab w:val="left" w:pos="784"/>
        </w:tabs>
        <w:spacing w:before="1"/>
        <w:jc w:val="left"/>
        <w:rPr>
          <w:sz w:val="20"/>
        </w:rPr>
      </w:pPr>
      <w:r>
        <w:rPr>
          <w:b/>
          <w:sz w:val="20"/>
        </w:rPr>
        <w:t>555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výuku</w:t>
      </w:r>
      <w:r>
        <w:rPr>
          <w:spacing w:val="-3"/>
          <w:sz w:val="20"/>
        </w:rPr>
        <w:t xml:space="preserve"> </w:t>
      </w:r>
      <w:r>
        <w:rPr>
          <w:sz w:val="20"/>
        </w:rPr>
        <w:t>obecného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jazyka</w:t>
      </w:r>
    </w:p>
    <w:p w14:paraId="18DF7A4A" w14:textId="77777777" w:rsidR="00525257" w:rsidRDefault="00000000">
      <w:pPr>
        <w:pStyle w:val="Zkladntext"/>
        <w:spacing w:before="117"/>
        <w:ind w:left="806"/>
      </w:pPr>
      <w:r>
        <w:t>Cena</w:t>
      </w:r>
      <w:r>
        <w:rPr>
          <w:spacing w:val="-6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vyučovací</w:t>
      </w:r>
      <w:r>
        <w:rPr>
          <w:spacing w:val="-4"/>
        </w:rPr>
        <w:t xml:space="preserve"> </w:t>
      </w:r>
      <w:r>
        <w:t>hodinu</w:t>
      </w:r>
      <w:r>
        <w:rPr>
          <w:spacing w:val="-2"/>
        </w:rPr>
        <w:t xml:space="preserve"> </w:t>
      </w:r>
      <w:r>
        <w:t>(60</w:t>
      </w:r>
      <w:r>
        <w:rPr>
          <w:spacing w:val="-5"/>
        </w:rPr>
        <w:t xml:space="preserve"> </w:t>
      </w:r>
      <w:r>
        <w:t>minut)</w:t>
      </w:r>
      <w:r>
        <w:rPr>
          <w:spacing w:val="-3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skupinu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studentů:</w:t>
      </w:r>
    </w:p>
    <w:p w14:paraId="50633A2E" w14:textId="77777777" w:rsidR="00525257" w:rsidRDefault="00000000">
      <w:pPr>
        <w:pStyle w:val="Odstavecseseznamem"/>
        <w:numPr>
          <w:ilvl w:val="2"/>
          <w:numId w:val="2"/>
        </w:numPr>
        <w:tabs>
          <w:tab w:val="left" w:pos="784"/>
        </w:tabs>
        <w:spacing w:before="1" w:line="245" w:lineRule="exact"/>
        <w:jc w:val="left"/>
        <w:rPr>
          <w:sz w:val="20"/>
        </w:rPr>
      </w:pPr>
      <w:r>
        <w:rPr>
          <w:b/>
          <w:sz w:val="20"/>
        </w:rPr>
        <w:t>740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pro</w:t>
      </w:r>
      <w:r>
        <w:rPr>
          <w:spacing w:val="-6"/>
          <w:sz w:val="20"/>
        </w:rPr>
        <w:t xml:space="preserve"> </w:t>
      </w:r>
      <w:r>
        <w:rPr>
          <w:sz w:val="20"/>
        </w:rPr>
        <w:t>výuku</w:t>
      </w:r>
      <w:r>
        <w:rPr>
          <w:spacing w:val="-3"/>
          <w:sz w:val="20"/>
        </w:rPr>
        <w:t xml:space="preserve"> </w:t>
      </w:r>
      <w:r>
        <w:rPr>
          <w:sz w:val="20"/>
        </w:rPr>
        <w:t>obecného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jazyka</w:t>
      </w:r>
    </w:p>
    <w:p w14:paraId="09BBD3A0" w14:textId="77777777" w:rsidR="00525257" w:rsidRDefault="00000000">
      <w:pPr>
        <w:pStyle w:val="Odstavecseseznamem"/>
        <w:numPr>
          <w:ilvl w:val="2"/>
          <w:numId w:val="2"/>
        </w:numPr>
        <w:tabs>
          <w:tab w:val="left" w:pos="784"/>
        </w:tabs>
        <w:spacing w:before="4" w:line="235" w:lineRule="auto"/>
        <w:ind w:right="295"/>
        <w:jc w:val="left"/>
        <w:rPr>
          <w:sz w:val="20"/>
        </w:rPr>
      </w:pPr>
      <w:r>
        <w:rPr>
          <w:sz w:val="20"/>
        </w:rPr>
        <w:t>Celková</w:t>
      </w:r>
      <w:r>
        <w:rPr>
          <w:spacing w:val="-3"/>
          <w:sz w:val="20"/>
        </w:rPr>
        <w:t xml:space="preserve"> </w:t>
      </w:r>
      <w:r>
        <w:rPr>
          <w:sz w:val="20"/>
        </w:rPr>
        <w:t>cena</w:t>
      </w:r>
      <w:r>
        <w:rPr>
          <w:spacing w:val="-4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rok</w:t>
      </w:r>
      <w:r>
        <w:rPr>
          <w:spacing w:val="-3"/>
          <w:sz w:val="20"/>
        </w:rPr>
        <w:t xml:space="preserve"> </w:t>
      </w:r>
      <w:r>
        <w:rPr>
          <w:sz w:val="20"/>
        </w:rPr>
        <w:t>(41</w:t>
      </w:r>
      <w:r>
        <w:rPr>
          <w:spacing w:val="-4"/>
          <w:sz w:val="20"/>
        </w:rPr>
        <w:t xml:space="preserve"> </w:t>
      </w:r>
      <w:r>
        <w:rPr>
          <w:sz w:val="20"/>
        </w:rPr>
        <w:t>týdnů)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stanovena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nejvýše</w:t>
      </w:r>
      <w:r>
        <w:rPr>
          <w:spacing w:val="-3"/>
          <w:sz w:val="20"/>
        </w:rPr>
        <w:t xml:space="preserve"> </w:t>
      </w:r>
      <w:r>
        <w:rPr>
          <w:sz w:val="20"/>
        </w:rPr>
        <w:t>102</w:t>
      </w:r>
      <w:r>
        <w:rPr>
          <w:spacing w:val="-4"/>
          <w:sz w:val="20"/>
        </w:rPr>
        <w:t xml:space="preserve"> </w:t>
      </w:r>
      <w:r>
        <w:rPr>
          <w:sz w:val="20"/>
        </w:rPr>
        <w:t>910</w:t>
      </w:r>
      <w:r>
        <w:rPr>
          <w:spacing w:val="-3"/>
          <w:sz w:val="20"/>
        </w:rPr>
        <w:t xml:space="preserve"> </w:t>
      </w:r>
      <w:r>
        <w:rPr>
          <w:sz w:val="20"/>
        </w:rPr>
        <w:t>Kč</w:t>
      </w:r>
      <w:r>
        <w:rPr>
          <w:spacing w:val="-3"/>
          <w:sz w:val="20"/>
        </w:rPr>
        <w:t xml:space="preserve"> </w:t>
      </w:r>
      <w:r>
        <w:rPr>
          <w:sz w:val="20"/>
        </w:rPr>
        <w:t>bez</w:t>
      </w:r>
      <w:r>
        <w:rPr>
          <w:spacing w:val="-3"/>
          <w:sz w:val="20"/>
        </w:rPr>
        <w:t xml:space="preserve"> </w:t>
      </w:r>
      <w:r>
        <w:rPr>
          <w:sz w:val="20"/>
        </w:rPr>
        <w:t>DPH.</w:t>
      </w:r>
      <w:r>
        <w:rPr>
          <w:spacing w:val="-2"/>
          <w:sz w:val="20"/>
        </w:rPr>
        <w:t xml:space="preserve"> </w:t>
      </w:r>
      <w:r>
        <w:rPr>
          <w:sz w:val="20"/>
        </w:rPr>
        <w:t>Služba</w:t>
      </w:r>
      <w:r>
        <w:rPr>
          <w:spacing w:val="-3"/>
          <w:sz w:val="20"/>
        </w:rPr>
        <w:t xml:space="preserve"> </w:t>
      </w:r>
      <w:r>
        <w:rPr>
          <w:sz w:val="20"/>
        </w:rPr>
        <w:t>bude fakturována podle skutečně odučeného počtu hodin.</w:t>
      </w:r>
    </w:p>
    <w:p w14:paraId="05B25D99" w14:textId="77777777" w:rsidR="00525257" w:rsidRDefault="00525257">
      <w:pPr>
        <w:pStyle w:val="Zkladntext"/>
        <w:ind w:left="0"/>
      </w:pPr>
    </w:p>
    <w:p w14:paraId="26BD5A1A" w14:textId="77777777" w:rsidR="00525257" w:rsidRDefault="00525257">
      <w:pPr>
        <w:pStyle w:val="Zkladntext"/>
        <w:spacing w:before="3"/>
        <w:ind w:left="0"/>
      </w:pPr>
    </w:p>
    <w:p w14:paraId="49364EAB" w14:textId="77777777" w:rsidR="00525257" w:rsidRDefault="00000000">
      <w:pPr>
        <w:pStyle w:val="Zkladntext"/>
      </w:pPr>
      <w:r>
        <w:t>Doprava</w:t>
      </w:r>
      <w:r>
        <w:rPr>
          <w:spacing w:val="-5"/>
        </w:rPr>
        <w:t xml:space="preserve"> </w:t>
      </w:r>
      <w:r>
        <w:t>lektora</w:t>
      </w:r>
      <w:r>
        <w:rPr>
          <w:spacing w:val="-6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účtována</w:t>
      </w:r>
      <w:r>
        <w:rPr>
          <w:spacing w:val="-6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sazbě</w:t>
      </w:r>
      <w:r>
        <w:rPr>
          <w:spacing w:val="-7"/>
        </w:rPr>
        <w:t xml:space="preserve"> </w:t>
      </w:r>
      <w:r>
        <w:t>290</w:t>
      </w:r>
      <w:r>
        <w:rPr>
          <w:spacing w:val="-4"/>
        </w:rPr>
        <w:t xml:space="preserve"> </w:t>
      </w:r>
      <w:r>
        <w:t>Kč</w:t>
      </w:r>
      <w:r>
        <w:rPr>
          <w:spacing w:val="-5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příjezd</w:t>
      </w:r>
      <w:r>
        <w:rPr>
          <w:spacing w:val="-6"/>
        </w:rPr>
        <w:t xml:space="preserve"> </w:t>
      </w:r>
      <w:r>
        <w:t>lektora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prostor</w:t>
      </w:r>
      <w:r>
        <w:rPr>
          <w:spacing w:val="-3"/>
        </w:rPr>
        <w:t xml:space="preserve"> </w:t>
      </w:r>
      <w:r>
        <w:rPr>
          <w:spacing w:val="-2"/>
        </w:rPr>
        <w:t>objednatele.</w:t>
      </w:r>
    </w:p>
    <w:p w14:paraId="4374CAF1" w14:textId="77777777" w:rsidR="00525257" w:rsidRDefault="00000000">
      <w:pPr>
        <w:pStyle w:val="Zkladntext"/>
        <w:spacing w:before="228"/>
      </w:pPr>
      <w:r>
        <w:t>Cena</w:t>
      </w:r>
      <w:r>
        <w:rPr>
          <w:spacing w:val="-4"/>
        </w:rPr>
        <w:t xml:space="preserve"> </w:t>
      </w:r>
      <w:r>
        <w:t>nezahrnuje</w:t>
      </w:r>
      <w:r>
        <w:rPr>
          <w:spacing w:val="-5"/>
        </w:rPr>
        <w:t xml:space="preserve"> </w:t>
      </w:r>
      <w:r>
        <w:t>případné</w:t>
      </w:r>
      <w:r>
        <w:rPr>
          <w:spacing w:val="-4"/>
        </w:rPr>
        <w:t xml:space="preserve"> </w:t>
      </w:r>
      <w:r>
        <w:t>daně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poplatky</w:t>
      </w:r>
      <w:r>
        <w:rPr>
          <w:spacing w:val="-4"/>
        </w:rPr>
        <w:t xml:space="preserve"> </w:t>
      </w:r>
      <w:r>
        <w:t>vyžadované</w:t>
      </w:r>
      <w:r>
        <w:rPr>
          <w:spacing w:val="-5"/>
        </w:rPr>
        <w:t xml:space="preserve"> </w:t>
      </w:r>
      <w:r>
        <w:t>právními</w:t>
      </w:r>
      <w:r>
        <w:rPr>
          <w:spacing w:val="-4"/>
        </w:rPr>
        <w:t xml:space="preserve"> </w:t>
      </w:r>
      <w:r>
        <w:t>předpisy</w:t>
      </w:r>
      <w:r>
        <w:rPr>
          <w:spacing w:val="-4"/>
        </w:rPr>
        <w:t xml:space="preserve"> </w:t>
      </w:r>
      <w:r>
        <w:t>(DPH)</w:t>
      </w:r>
      <w:r>
        <w:rPr>
          <w:spacing w:val="-2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úhradu</w:t>
      </w:r>
      <w:r>
        <w:rPr>
          <w:spacing w:val="-6"/>
        </w:rPr>
        <w:t xml:space="preserve"> </w:t>
      </w:r>
      <w:r>
        <w:t>učebních materiálů a pomůcek. Odborný stupeň výuky bude stanoven spolu s časovým rozvrhem.</w:t>
      </w:r>
    </w:p>
    <w:p w14:paraId="729A4AB3" w14:textId="77777777" w:rsidR="00525257" w:rsidRDefault="00525257">
      <w:pPr>
        <w:pStyle w:val="Zkladntext"/>
        <w:ind w:left="0"/>
      </w:pPr>
    </w:p>
    <w:p w14:paraId="2430BC5A" w14:textId="77777777" w:rsidR="00525257" w:rsidRDefault="00525257">
      <w:pPr>
        <w:pStyle w:val="Zkladntext"/>
        <w:spacing w:before="120"/>
        <w:ind w:left="0"/>
      </w:pPr>
    </w:p>
    <w:p w14:paraId="7CB67DF7" w14:textId="77777777" w:rsidR="00525257" w:rsidRDefault="00000000">
      <w:pPr>
        <w:pStyle w:val="Odstavecseseznamem"/>
        <w:numPr>
          <w:ilvl w:val="0"/>
          <w:numId w:val="3"/>
        </w:numPr>
        <w:tabs>
          <w:tab w:val="left" w:pos="847"/>
        </w:tabs>
        <w:spacing w:before="0"/>
        <w:ind w:right="140" w:firstLine="0"/>
        <w:jc w:val="both"/>
        <w:rPr>
          <w:sz w:val="20"/>
        </w:rPr>
      </w:pPr>
      <w:r>
        <w:rPr>
          <w:sz w:val="20"/>
        </w:rPr>
        <w:t>Odměna je splatná měsíčně, a to na základě faktury vystavené dodavatelem, a to za výuku provedenou dodavatelem v</w:t>
      </w:r>
      <w:r>
        <w:rPr>
          <w:spacing w:val="-2"/>
          <w:sz w:val="20"/>
        </w:rPr>
        <w:t xml:space="preserve"> </w:t>
      </w:r>
      <w:r>
        <w:rPr>
          <w:sz w:val="20"/>
        </w:rPr>
        <w:t>předcházejícím měsíci. Splatnost faktury je 14 dní. Součástí faktury je přehled</w:t>
      </w:r>
      <w:r>
        <w:rPr>
          <w:spacing w:val="-5"/>
          <w:sz w:val="20"/>
        </w:rPr>
        <w:t xml:space="preserve"> </w:t>
      </w:r>
      <w:r>
        <w:rPr>
          <w:sz w:val="20"/>
        </w:rPr>
        <w:t>docházky,</w:t>
      </w:r>
      <w:r>
        <w:rPr>
          <w:spacing w:val="-6"/>
          <w:sz w:val="20"/>
        </w:rPr>
        <w:t xml:space="preserve"> </w:t>
      </w:r>
      <w:r>
        <w:rPr>
          <w:sz w:val="20"/>
        </w:rPr>
        <w:t>tj.</w:t>
      </w:r>
      <w:r>
        <w:rPr>
          <w:spacing w:val="-6"/>
          <w:sz w:val="20"/>
        </w:rPr>
        <w:t xml:space="preserve"> </w:t>
      </w:r>
      <w:r>
        <w:rPr>
          <w:sz w:val="20"/>
        </w:rPr>
        <w:t>vyúčtování</w:t>
      </w:r>
      <w:r>
        <w:rPr>
          <w:spacing w:val="-6"/>
          <w:sz w:val="20"/>
        </w:rPr>
        <w:t xml:space="preserve"> </w:t>
      </w:r>
      <w:r>
        <w:rPr>
          <w:sz w:val="20"/>
        </w:rPr>
        <w:t>ceny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7"/>
          <w:sz w:val="20"/>
        </w:rPr>
        <w:t xml:space="preserve"> </w:t>
      </w:r>
      <w:r>
        <w:rPr>
          <w:sz w:val="20"/>
        </w:rPr>
        <w:t>odst.</w:t>
      </w:r>
      <w:r>
        <w:rPr>
          <w:spacing w:val="-7"/>
          <w:sz w:val="20"/>
        </w:rPr>
        <w:t xml:space="preserve"> </w:t>
      </w:r>
      <w:r>
        <w:rPr>
          <w:sz w:val="20"/>
        </w:rPr>
        <w:t>1)</w:t>
      </w:r>
      <w:r>
        <w:rPr>
          <w:spacing w:val="-6"/>
          <w:sz w:val="20"/>
        </w:rPr>
        <w:t xml:space="preserve"> </w:t>
      </w:r>
      <w:r>
        <w:rPr>
          <w:sz w:val="20"/>
        </w:rPr>
        <w:t>včetně</w:t>
      </w:r>
      <w:r>
        <w:rPr>
          <w:spacing w:val="-7"/>
          <w:sz w:val="20"/>
        </w:rPr>
        <w:t xml:space="preserve"> </w:t>
      </w:r>
      <w:r>
        <w:rPr>
          <w:sz w:val="20"/>
        </w:rPr>
        <w:t>nákladů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příjezd</w:t>
      </w:r>
      <w:r>
        <w:rPr>
          <w:spacing w:val="-7"/>
          <w:sz w:val="20"/>
        </w:rPr>
        <w:t xml:space="preserve"> </w:t>
      </w:r>
      <w:r>
        <w:rPr>
          <w:sz w:val="20"/>
        </w:rPr>
        <w:t>lektora. V</w:t>
      </w:r>
      <w:r>
        <w:rPr>
          <w:spacing w:val="-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prodlení objednatele s</w:t>
      </w:r>
      <w:r>
        <w:rPr>
          <w:spacing w:val="-2"/>
          <w:sz w:val="20"/>
        </w:rPr>
        <w:t xml:space="preserve"> </w:t>
      </w:r>
      <w:r>
        <w:rPr>
          <w:sz w:val="20"/>
        </w:rPr>
        <w:t>úhradou dlužné částky dle vystavené faktury je objednatel povinen uhradit dodavateli smluvní pokutu ve výši 0,05 % z dlužné částky za každý i započatý den prodlení, na čemž se smluvní strany výslovně dohodly.</w:t>
      </w:r>
    </w:p>
    <w:p w14:paraId="000B728E" w14:textId="77777777" w:rsidR="00525257" w:rsidRDefault="00000000">
      <w:pPr>
        <w:pStyle w:val="Odstavecseseznamem"/>
        <w:numPr>
          <w:ilvl w:val="0"/>
          <w:numId w:val="3"/>
        </w:numPr>
        <w:tabs>
          <w:tab w:val="left" w:pos="847"/>
        </w:tabs>
        <w:ind w:right="139" w:firstLine="0"/>
        <w:jc w:val="both"/>
        <w:rPr>
          <w:sz w:val="20"/>
        </w:rPr>
      </w:pPr>
      <w:r>
        <w:rPr>
          <w:sz w:val="20"/>
        </w:rPr>
        <w:t>Objednatel nebo jím pověření pracovníci mohou stornovat výuku (oznámit dodavateli zrušení výuky</w:t>
      </w:r>
      <w:r>
        <w:rPr>
          <w:spacing w:val="-14"/>
          <w:sz w:val="20"/>
        </w:rPr>
        <w:t xml:space="preserve"> </w:t>
      </w:r>
      <w:r>
        <w:rPr>
          <w:sz w:val="20"/>
        </w:rPr>
        <w:t>e-mailem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adresu</w:t>
      </w:r>
      <w:r>
        <w:rPr>
          <w:spacing w:val="-14"/>
          <w:sz w:val="20"/>
        </w:rPr>
        <w:t xml:space="preserve"> </w:t>
      </w:r>
      <w:hyperlink r:id="rId9">
        <w:r>
          <w:rPr>
            <w:sz w:val="20"/>
          </w:rPr>
          <w:t>storno@langfor.cz,</w:t>
        </w:r>
      </w:hyperlink>
      <w:r>
        <w:rPr>
          <w:spacing w:val="-14"/>
          <w:sz w:val="20"/>
        </w:rPr>
        <w:t xml:space="preserve"> </w:t>
      </w:r>
      <w:r>
        <w:rPr>
          <w:sz w:val="20"/>
        </w:rPr>
        <w:t>telefonicky</w:t>
      </w:r>
      <w:r>
        <w:rPr>
          <w:spacing w:val="-14"/>
          <w:sz w:val="20"/>
        </w:rPr>
        <w:t xml:space="preserve"> </w:t>
      </w:r>
      <w:r>
        <w:rPr>
          <w:sz w:val="20"/>
        </w:rPr>
        <w:t>323</w:t>
      </w:r>
      <w:r>
        <w:rPr>
          <w:spacing w:val="-6"/>
          <w:sz w:val="20"/>
        </w:rPr>
        <w:t xml:space="preserve"> </w:t>
      </w:r>
      <w:r>
        <w:rPr>
          <w:sz w:val="20"/>
        </w:rPr>
        <w:t>606</w:t>
      </w:r>
      <w:r>
        <w:rPr>
          <w:spacing w:val="-3"/>
          <w:sz w:val="20"/>
        </w:rPr>
        <w:t xml:space="preserve"> </w:t>
      </w:r>
      <w:r>
        <w:rPr>
          <w:sz w:val="20"/>
        </w:rPr>
        <w:t>096</w:t>
      </w:r>
      <w:r>
        <w:rPr>
          <w:spacing w:val="-14"/>
          <w:sz w:val="20"/>
        </w:rPr>
        <w:t xml:space="preserve"> </w:t>
      </w:r>
      <w:r>
        <w:rPr>
          <w:sz w:val="20"/>
        </w:rPr>
        <w:t>nebo</w:t>
      </w:r>
      <w:r>
        <w:rPr>
          <w:spacing w:val="-14"/>
          <w:sz w:val="20"/>
        </w:rPr>
        <w:t xml:space="preserve"> </w:t>
      </w:r>
      <w:r>
        <w:rPr>
          <w:sz w:val="20"/>
        </w:rPr>
        <w:t>přímo</w:t>
      </w:r>
      <w:r>
        <w:rPr>
          <w:spacing w:val="-13"/>
          <w:sz w:val="20"/>
        </w:rPr>
        <w:t xml:space="preserve"> </w:t>
      </w:r>
      <w:r>
        <w:rPr>
          <w:sz w:val="20"/>
        </w:rPr>
        <w:t>lektorovi),</w:t>
      </w:r>
      <w:r>
        <w:rPr>
          <w:spacing w:val="-14"/>
          <w:sz w:val="20"/>
        </w:rPr>
        <w:t xml:space="preserve"> </w:t>
      </w:r>
      <w:r>
        <w:rPr>
          <w:sz w:val="20"/>
        </w:rPr>
        <w:t>nejpozději ovšem předchozí pracovní den do 12:00 hodin. Pokud objednatel výuku stornuje v době kratší než uvedeno</w:t>
      </w:r>
      <w:r>
        <w:rPr>
          <w:spacing w:val="-13"/>
          <w:sz w:val="20"/>
        </w:rPr>
        <w:t xml:space="preserve"> </w:t>
      </w:r>
      <w:r>
        <w:rPr>
          <w:sz w:val="20"/>
        </w:rPr>
        <w:t>výše,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mu</w:t>
      </w:r>
      <w:r>
        <w:rPr>
          <w:spacing w:val="-11"/>
          <w:sz w:val="20"/>
        </w:rPr>
        <w:t xml:space="preserve"> </w:t>
      </w:r>
      <w:r>
        <w:rPr>
          <w:sz w:val="20"/>
        </w:rPr>
        <w:t>účtována</w:t>
      </w:r>
      <w:r>
        <w:rPr>
          <w:spacing w:val="-11"/>
          <w:sz w:val="20"/>
        </w:rPr>
        <w:t xml:space="preserve"> </w:t>
      </w:r>
      <w:r>
        <w:rPr>
          <w:sz w:val="20"/>
        </w:rPr>
        <w:t>plná</w:t>
      </w:r>
      <w:r>
        <w:rPr>
          <w:spacing w:val="-11"/>
          <w:sz w:val="20"/>
        </w:rPr>
        <w:t xml:space="preserve"> </w:t>
      </w:r>
      <w:r>
        <w:rPr>
          <w:sz w:val="20"/>
        </w:rPr>
        <w:t>cena</w:t>
      </w:r>
      <w:r>
        <w:rPr>
          <w:spacing w:val="-11"/>
          <w:sz w:val="20"/>
        </w:rPr>
        <w:t xml:space="preserve"> </w:t>
      </w:r>
      <w:r>
        <w:rPr>
          <w:sz w:val="20"/>
        </w:rPr>
        <w:t>stornované</w:t>
      </w:r>
      <w:r>
        <w:rPr>
          <w:spacing w:val="-13"/>
          <w:sz w:val="20"/>
        </w:rPr>
        <w:t xml:space="preserve"> </w:t>
      </w:r>
      <w:r>
        <w:rPr>
          <w:sz w:val="20"/>
        </w:rPr>
        <w:t>výuky.</w:t>
      </w:r>
      <w:r>
        <w:rPr>
          <w:spacing w:val="-7"/>
          <w:sz w:val="20"/>
        </w:rPr>
        <w:t xml:space="preserve"> </w:t>
      </w:r>
      <w:r>
        <w:rPr>
          <w:sz w:val="20"/>
        </w:rPr>
        <w:t>Objednatel</w:t>
      </w:r>
      <w:r>
        <w:rPr>
          <w:spacing w:val="-13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může</w:t>
      </w:r>
      <w:r>
        <w:rPr>
          <w:spacing w:val="-13"/>
          <w:sz w:val="20"/>
        </w:rPr>
        <w:t xml:space="preserve"> </w:t>
      </w:r>
      <w:r>
        <w:rPr>
          <w:sz w:val="20"/>
        </w:rPr>
        <w:t>domluvit</w:t>
      </w:r>
      <w:r>
        <w:rPr>
          <w:spacing w:val="-10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lektorem na náhradním termínu výuky, a to stejným postupem jako je stornování výuky.</w:t>
      </w:r>
    </w:p>
    <w:p w14:paraId="523674F2" w14:textId="77777777" w:rsidR="00525257" w:rsidRDefault="00525257">
      <w:pPr>
        <w:pStyle w:val="Zkladntext"/>
        <w:ind w:left="0"/>
      </w:pPr>
    </w:p>
    <w:p w14:paraId="0E314D12" w14:textId="77777777" w:rsidR="00525257" w:rsidRDefault="00525257">
      <w:pPr>
        <w:pStyle w:val="Zkladntext"/>
        <w:spacing w:before="11"/>
        <w:ind w:left="0"/>
      </w:pPr>
    </w:p>
    <w:p w14:paraId="146674E6" w14:textId="77777777" w:rsidR="00525257" w:rsidRDefault="00000000">
      <w:pPr>
        <w:pStyle w:val="Nadpis1"/>
      </w:pPr>
      <w:r>
        <w:t>Ostatní</w:t>
      </w:r>
      <w:r>
        <w:rPr>
          <w:spacing w:val="-8"/>
        </w:rPr>
        <w:t xml:space="preserve"> </w:t>
      </w:r>
      <w:r>
        <w:rPr>
          <w:spacing w:val="-2"/>
        </w:rPr>
        <w:t>ustanovení</w:t>
      </w:r>
    </w:p>
    <w:p w14:paraId="399F485D" w14:textId="77777777" w:rsidR="00525257" w:rsidRDefault="00000000">
      <w:pPr>
        <w:pStyle w:val="Odstavecseseznamem"/>
        <w:numPr>
          <w:ilvl w:val="0"/>
          <w:numId w:val="1"/>
        </w:numPr>
        <w:tabs>
          <w:tab w:val="left" w:pos="847"/>
        </w:tabs>
        <w:ind w:right="143" w:firstLine="0"/>
        <w:jc w:val="both"/>
        <w:rPr>
          <w:sz w:val="20"/>
        </w:rPr>
      </w:pPr>
      <w:r>
        <w:rPr>
          <w:sz w:val="20"/>
        </w:rPr>
        <w:t>Dodavatel</w:t>
      </w:r>
      <w:r>
        <w:rPr>
          <w:spacing w:val="-14"/>
          <w:sz w:val="20"/>
        </w:rPr>
        <w:t xml:space="preserve"> </w:t>
      </w:r>
      <w:r>
        <w:rPr>
          <w:sz w:val="20"/>
        </w:rPr>
        <w:t>může</w:t>
      </w:r>
      <w:r>
        <w:rPr>
          <w:spacing w:val="-14"/>
          <w:sz w:val="20"/>
        </w:rPr>
        <w:t xml:space="preserve"> </w:t>
      </w:r>
      <w:r>
        <w:rPr>
          <w:sz w:val="20"/>
        </w:rPr>
        <w:t>po</w:t>
      </w:r>
      <w:r>
        <w:rPr>
          <w:spacing w:val="-14"/>
          <w:sz w:val="20"/>
        </w:rPr>
        <w:t xml:space="preserve"> </w:t>
      </w:r>
      <w:r>
        <w:rPr>
          <w:sz w:val="20"/>
        </w:rPr>
        <w:t>předchozí</w:t>
      </w:r>
      <w:r>
        <w:rPr>
          <w:spacing w:val="-14"/>
          <w:sz w:val="20"/>
        </w:rPr>
        <w:t xml:space="preserve"> </w:t>
      </w:r>
      <w:r>
        <w:rPr>
          <w:sz w:val="20"/>
        </w:rPr>
        <w:t>dohodě</w:t>
      </w:r>
      <w:r>
        <w:rPr>
          <w:spacing w:val="-14"/>
          <w:sz w:val="20"/>
        </w:rPr>
        <w:t xml:space="preserve"> </w:t>
      </w:r>
      <w:r>
        <w:rPr>
          <w:sz w:val="20"/>
        </w:rPr>
        <w:t>s</w:t>
      </w:r>
      <w:r>
        <w:rPr>
          <w:spacing w:val="-14"/>
          <w:sz w:val="20"/>
        </w:rPr>
        <w:t xml:space="preserve"> </w:t>
      </w:r>
      <w:r>
        <w:rPr>
          <w:sz w:val="20"/>
        </w:rPr>
        <w:t>objednatelem</w:t>
      </w:r>
      <w:r>
        <w:rPr>
          <w:spacing w:val="-14"/>
          <w:sz w:val="20"/>
        </w:rPr>
        <w:t xml:space="preserve"> </w:t>
      </w:r>
      <w:r>
        <w:rPr>
          <w:sz w:val="20"/>
        </w:rPr>
        <w:t>čas</w:t>
      </w:r>
      <w:r>
        <w:rPr>
          <w:spacing w:val="-14"/>
          <w:sz w:val="20"/>
        </w:rPr>
        <w:t xml:space="preserve">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času</w:t>
      </w:r>
      <w:r>
        <w:rPr>
          <w:spacing w:val="-13"/>
          <w:sz w:val="20"/>
        </w:rPr>
        <w:t xml:space="preserve"> </w:t>
      </w:r>
      <w:r>
        <w:rPr>
          <w:sz w:val="20"/>
        </w:rPr>
        <w:t>provádět</w:t>
      </w:r>
      <w:r>
        <w:rPr>
          <w:spacing w:val="-14"/>
          <w:sz w:val="20"/>
        </w:rPr>
        <w:t xml:space="preserve"> </w:t>
      </w:r>
      <w:r>
        <w:rPr>
          <w:sz w:val="20"/>
        </w:rPr>
        <w:t>hospitace</w:t>
      </w:r>
      <w:r>
        <w:rPr>
          <w:spacing w:val="-14"/>
          <w:sz w:val="20"/>
        </w:rPr>
        <w:t xml:space="preserve"> </w:t>
      </w:r>
      <w:r>
        <w:rPr>
          <w:sz w:val="20"/>
        </w:rPr>
        <w:t>při</w:t>
      </w:r>
      <w:r>
        <w:rPr>
          <w:spacing w:val="-14"/>
          <w:sz w:val="20"/>
        </w:rPr>
        <w:t xml:space="preserve"> </w:t>
      </w:r>
      <w:r>
        <w:rPr>
          <w:sz w:val="20"/>
        </w:rPr>
        <w:t>výuce za účelem zvyšování kvality služeb a kontroly lektorů.</w:t>
      </w:r>
    </w:p>
    <w:p w14:paraId="2EA7E317" w14:textId="77777777" w:rsidR="00525257" w:rsidRDefault="00000000">
      <w:pPr>
        <w:pStyle w:val="Odstavecseseznamem"/>
        <w:numPr>
          <w:ilvl w:val="0"/>
          <w:numId w:val="1"/>
        </w:numPr>
        <w:tabs>
          <w:tab w:val="left" w:pos="847"/>
        </w:tabs>
        <w:spacing w:before="121"/>
        <w:ind w:right="146" w:firstLine="0"/>
        <w:jc w:val="both"/>
        <w:rPr>
          <w:sz w:val="20"/>
        </w:rPr>
      </w:pPr>
      <w:r>
        <w:rPr>
          <w:sz w:val="20"/>
        </w:rPr>
        <w:t xml:space="preserve">Objednatel souhlasí s tím, že dodavatel může uvést jeho obchodní název na své referenční </w:t>
      </w:r>
      <w:r>
        <w:rPr>
          <w:spacing w:val="-2"/>
          <w:sz w:val="20"/>
        </w:rPr>
        <w:t>listině.</w:t>
      </w:r>
    </w:p>
    <w:p w14:paraId="79BFB1E2" w14:textId="77777777" w:rsidR="00525257" w:rsidRDefault="00000000">
      <w:pPr>
        <w:pStyle w:val="Odstavecseseznamem"/>
        <w:numPr>
          <w:ilvl w:val="0"/>
          <w:numId w:val="1"/>
        </w:numPr>
        <w:tabs>
          <w:tab w:val="left" w:pos="847"/>
        </w:tabs>
        <w:spacing w:before="119"/>
        <w:ind w:left="847" w:hanging="706"/>
        <w:jc w:val="both"/>
        <w:rPr>
          <w:sz w:val="20"/>
        </w:rPr>
      </w:pPr>
      <w:r>
        <w:rPr>
          <w:sz w:val="20"/>
        </w:rPr>
        <w:t>Tato</w:t>
      </w:r>
      <w:r>
        <w:rPr>
          <w:spacing w:val="-8"/>
          <w:sz w:val="20"/>
        </w:rPr>
        <w:t xml:space="preserve"> </w:t>
      </w:r>
      <w:r>
        <w:rPr>
          <w:sz w:val="20"/>
        </w:rPr>
        <w:t>smlouva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uzavírá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7"/>
          <w:sz w:val="20"/>
        </w:rPr>
        <w:t xml:space="preserve"> </w:t>
      </w:r>
      <w:r>
        <w:rPr>
          <w:sz w:val="20"/>
        </w:rPr>
        <w:t>určitou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období</w:t>
      </w:r>
      <w:r>
        <w:rPr>
          <w:spacing w:val="-5"/>
          <w:sz w:val="20"/>
        </w:rPr>
        <w:t xml:space="preserve"> </w:t>
      </w:r>
      <w:r>
        <w:rPr>
          <w:sz w:val="20"/>
        </w:rPr>
        <w:t>1.9.2025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30.6.2026.</w:t>
      </w:r>
    </w:p>
    <w:p w14:paraId="4A1824B6" w14:textId="77777777" w:rsidR="00525257" w:rsidRDefault="00000000">
      <w:pPr>
        <w:pStyle w:val="Odstavecseseznamem"/>
        <w:numPr>
          <w:ilvl w:val="0"/>
          <w:numId w:val="1"/>
        </w:numPr>
        <w:tabs>
          <w:tab w:val="left" w:pos="847"/>
        </w:tabs>
        <w:ind w:right="149" w:firstLine="0"/>
        <w:jc w:val="both"/>
        <w:rPr>
          <w:sz w:val="20"/>
        </w:rPr>
      </w:pPr>
      <w:r>
        <w:rPr>
          <w:sz w:val="20"/>
        </w:rPr>
        <w:t>Smlouvu</w:t>
      </w:r>
      <w:r>
        <w:rPr>
          <w:spacing w:val="-5"/>
          <w:sz w:val="20"/>
        </w:rPr>
        <w:t xml:space="preserve"> </w:t>
      </w:r>
      <w:r>
        <w:rPr>
          <w:sz w:val="20"/>
        </w:rPr>
        <w:t>lze</w:t>
      </w:r>
      <w:r>
        <w:rPr>
          <w:spacing w:val="-8"/>
          <w:sz w:val="20"/>
        </w:rPr>
        <w:t xml:space="preserve"> </w:t>
      </w:r>
      <w:r>
        <w:rPr>
          <w:sz w:val="20"/>
        </w:rPr>
        <w:t>měnit</w:t>
      </w:r>
      <w:r>
        <w:rPr>
          <w:spacing w:val="-7"/>
          <w:sz w:val="20"/>
        </w:rPr>
        <w:t xml:space="preserve"> </w:t>
      </w:r>
      <w:r>
        <w:rPr>
          <w:sz w:val="20"/>
        </w:rPr>
        <w:t>či</w:t>
      </w:r>
      <w:r>
        <w:rPr>
          <w:spacing w:val="-8"/>
          <w:sz w:val="20"/>
        </w:rPr>
        <w:t xml:space="preserve"> </w:t>
      </w:r>
      <w:r>
        <w:rPr>
          <w:sz w:val="20"/>
        </w:rPr>
        <w:t>doplňovat</w:t>
      </w:r>
      <w:r>
        <w:rPr>
          <w:spacing w:val="-8"/>
          <w:sz w:val="20"/>
        </w:rPr>
        <w:t xml:space="preserve"> </w:t>
      </w:r>
      <w:r>
        <w:rPr>
          <w:sz w:val="20"/>
        </w:rPr>
        <w:t>pouze</w:t>
      </w:r>
      <w:r>
        <w:rPr>
          <w:spacing w:val="-8"/>
          <w:sz w:val="20"/>
        </w:rPr>
        <w:t xml:space="preserve"> </w:t>
      </w:r>
      <w:r>
        <w:rPr>
          <w:sz w:val="20"/>
        </w:rPr>
        <w:t>písemnými</w:t>
      </w:r>
      <w:r>
        <w:rPr>
          <w:spacing w:val="-6"/>
          <w:sz w:val="20"/>
        </w:rPr>
        <w:t xml:space="preserve"> </w:t>
      </w:r>
      <w:r>
        <w:rPr>
          <w:sz w:val="20"/>
        </w:rPr>
        <w:t>dodatky</w:t>
      </w:r>
      <w:r>
        <w:rPr>
          <w:spacing w:val="-6"/>
          <w:sz w:val="20"/>
        </w:rPr>
        <w:t xml:space="preserve"> </w:t>
      </w:r>
      <w:r>
        <w:rPr>
          <w:sz w:val="20"/>
        </w:rPr>
        <w:t>podepsanými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oprávněnými</w:t>
      </w:r>
      <w:r>
        <w:rPr>
          <w:spacing w:val="-9"/>
          <w:sz w:val="20"/>
        </w:rPr>
        <w:t xml:space="preserve"> </w:t>
      </w:r>
      <w:r>
        <w:rPr>
          <w:sz w:val="20"/>
        </w:rPr>
        <w:t>osobami obou smluvních stran.</w:t>
      </w:r>
    </w:p>
    <w:p w14:paraId="1B452C77" w14:textId="77777777" w:rsidR="00525257" w:rsidRDefault="00000000">
      <w:pPr>
        <w:pStyle w:val="Odstavecseseznamem"/>
        <w:numPr>
          <w:ilvl w:val="0"/>
          <w:numId w:val="1"/>
        </w:numPr>
        <w:tabs>
          <w:tab w:val="left" w:pos="847"/>
        </w:tabs>
        <w:spacing w:before="121"/>
        <w:ind w:left="847" w:hanging="706"/>
        <w:jc w:val="both"/>
        <w:rPr>
          <w:sz w:val="20"/>
        </w:rPr>
      </w:pPr>
      <w:r>
        <w:rPr>
          <w:sz w:val="20"/>
        </w:rPr>
        <w:t>Ostatní</w:t>
      </w:r>
      <w:r>
        <w:rPr>
          <w:spacing w:val="-8"/>
          <w:sz w:val="20"/>
        </w:rPr>
        <w:t xml:space="preserve"> </w:t>
      </w:r>
      <w:r>
        <w:rPr>
          <w:sz w:val="20"/>
        </w:rPr>
        <w:t>vztahy</w:t>
      </w:r>
      <w:r>
        <w:rPr>
          <w:spacing w:val="-7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řídí</w:t>
      </w:r>
      <w:r>
        <w:rPr>
          <w:spacing w:val="-8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"/>
          <w:sz w:val="20"/>
        </w:rPr>
        <w:t xml:space="preserve"> </w:t>
      </w:r>
      <w:r>
        <w:rPr>
          <w:sz w:val="20"/>
        </w:rPr>
        <w:t>občanského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zákoníku.</w:t>
      </w:r>
    </w:p>
    <w:p w14:paraId="47C79C9C" w14:textId="77777777" w:rsidR="00525257" w:rsidRDefault="00000000">
      <w:pPr>
        <w:pStyle w:val="Odstavecseseznamem"/>
        <w:numPr>
          <w:ilvl w:val="0"/>
          <w:numId w:val="1"/>
        </w:numPr>
        <w:tabs>
          <w:tab w:val="left" w:pos="847"/>
        </w:tabs>
        <w:spacing w:before="121"/>
        <w:ind w:right="152" w:firstLine="0"/>
        <w:jc w:val="both"/>
        <w:rPr>
          <w:sz w:val="20"/>
        </w:rPr>
      </w:pPr>
      <w:r>
        <w:rPr>
          <w:sz w:val="20"/>
        </w:rPr>
        <w:t>Smluvní strany prohlašují, že si tuto smlouvu před jejím podpisem přečetly, že byla uzavřena po vzájemném projednání a z jejich výslovné, vážné a svobodné vůle, nikoli v tísni či za nevýhodných podmínek. To potvrzují svými podpisy.</w:t>
      </w:r>
    </w:p>
    <w:p w14:paraId="4FCFDC2C" w14:textId="77777777" w:rsidR="00525257" w:rsidRDefault="00000000">
      <w:pPr>
        <w:pStyle w:val="Odstavecseseznamem"/>
        <w:numPr>
          <w:ilvl w:val="0"/>
          <w:numId w:val="1"/>
        </w:numPr>
        <w:tabs>
          <w:tab w:val="left" w:pos="847"/>
        </w:tabs>
        <w:spacing w:before="119"/>
        <w:ind w:right="150" w:firstLine="0"/>
        <w:jc w:val="both"/>
        <w:rPr>
          <w:sz w:val="20"/>
        </w:rPr>
      </w:pPr>
      <w:r>
        <w:rPr>
          <w:sz w:val="20"/>
        </w:rPr>
        <w:t>Tato smlouva nabývá platnosti dnem podpisu oběma smluvními stranami a účinnosti jejím zveřejněním v registru smluv ve smyslu zákona č. 340/2015 Sb.</w:t>
      </w:r>
    </w:p>
    <w:p w14:paraId="743E531B" w14:textId="77777777" w:rsidR="00525257" w:rsidRDefault="00525257">
      <w:pPr>
        <w:pStyle w:val="Zkladntext"/>
        <w:ind w:left="0"/>
      </w:pPr>
    </w:p>
    <w:p w14:paraId="16072BD2" w14:textId="77777777" w:rsidR="00525257" w:rsidRDefault="00525257">
      <w:pPr>
        <w:pStyle w:val="Zkladntext"/>
        <w:ind w:left="0"/>
      </w:pPr>
    </w:p>
    <w:p w14:paraId="2C28D841" w14:textId="77777777" w:rsidR="00525257" w:rsidRDefault="00525257">
      <w:pPr>
        <w:pStyle w:val="Zkladntext"/>
        <w:spacing w:before="11"/>
        <w:ind w:left="0"/>
      </w:pPr>
    </w:p>
    <w:p w14:paraId="35FCFB99" w14:textId="7BB7ABDB" w:rsidR="00525257" w:rsidRDefault="00000000" w:rsidP="00504A39">
      <w:pPr>
        <w:pStyle w:val="Zkladntext"/>
      </w:pPr>
      <w:r>
        <w:t>V</w:t>
      </w:r>
      <w:r>
        <w:rPr>
          <w:spacing w:val="-6"/>
        </w:rPr>
        <w:t xml:space="preserve"> </w:t>
      </w:r>
      <w:r>
        <w:t>Říčanech</w:t>
      </w:r>
      <w:r>
        <w:rPr>
          <w:spacing w:val="-5"/>
        </w:rPr>
        <w:t xml:space="preserve"> </w:t>
      </w:r>
      <w:r>
        <w:t>dne</w:t>
      </w:r>
      <w:r>
        <w:rPr>
          <w:spacing w:val="-3"/>
        </w:rPr>
        <w:t xml:space="preserve"> </w:t>
      </w:r>
      <w:r w:rsidR="00504A39">
        <w:rPr>
          <w:spacing w:val="-2"/>
        </w:rPr>
        <w:t>4</w:t>
      </w:r>
      <w:r>
        <w:rPr>
          <w:spacing w:val="-2"/>
        </w:rPr>
        <w:t>.9.2025</w:t>
      </w:r>
    </w:p>
    <w:p w14:paraId="454CE915" w14:textId="77777777" w:rsidR="00525257" w:rsidRDefault="00525257">
      <w:pPr>
        <w:pStyle w:val="Zkladntext"/>
        <w:ind w:left="0"/>
      </w:pPr>
    </w:p>
    <w:p w14:paraId="3296B5ED" w14:textId="77777777" w:rsidR="00525257" w:rsidRDefault="00525257">
      <w:pPr>
        <w:pStyle w:val="Zkladntext"/>
        <w:ind w:left="0"/>
      </w:pPr>
    </w:p>
    <w:p w14:paraId="5ACE2322" w14:textId="77777777" w:rsidR="00525257" w:rsidRDefault="00525257">
      <w:pPr>
        <w:pStyle w:val="Zkladntext"/>
        <w:spacing w:before="120"/>
        <w:ind w:left="0"/>
      </w:pPr>
    </w:p>
    <w:p w14:paraId="3126A79E" w14:textId="77777777" w:rsidR="00525257" w:rsidRDefault="00000000">
      <w:pPr>
        <w:tabs>
          <w:tab w:val="left" w:pos="5182"/>
        </w:tabs>
        <w:ind w:left="141"/>
        <w:rPr>
          <w:sz w:val="20"/>
        </w:rPr>
      </w:pPr>
      <w:r>
        <w:rPr>
          <w:spacing w:val="-2"/>
          <w:sz w:val="20"/>
        </w:rPr>
        <w:t>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 w14:paraId="32F93131" w14:textId="77777777" w:rsidR="00525257" w:rsidRDefault="00000000">
      <w:pPr>
        <w:pStyle w:val="Zkladntext"/>
        <w:tabs>
          <w:tab w:val="left" w:pos="5153"/>
        </w:tabs>
        <w:spacing w:before="1"/>
      </w:pPr>
      <w:r>
        <w:t>LANGFOR</w:t>
      </w:r>
      <w:r>
        <w:rPr>
          <w:spacing w:val="-8"/>
        </w:rPr>
        <w:t xml:space="preserve"> </w:t>
      </w:r>
      <w:r>
        <w:t>CZ</w:t>
      </w:r>
      <w:r>
        <w:rPr>
          <w:spacing w:val="-7"/>
        </w:rPr>
        <w:t xml:space="preserve"> </w:t>
      </w:r>
      <w:r>
        <w:rPr>
          <w:spacing w:val="-2"/>
        </w:rPr>
        <w:t>s.r.o.</w:t>
      </w:r>
      <w:r>
        <w:tab/>
        <w:t>Astronomický</w:t>
      </w:r>
      <w:r>
        <w:rPr>
          <w:spacing w:val="-7"/>
        </w:rPr>
        <w:t xml:space="preserve"> </w:t>
      </w:r>
      <w:r>
        <w:t>ústav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ČR,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</w:t>
      </w:r>
      <w:r>
        <w:t>v.</w:t>
      </w:r>
      <w:r>
        <w:rPr>
          <w:spacing w:val="-5"/>
        </w:rPr>
        <w:t xml:space="preserve"> i.</w:t>
      </w:r>
    </w:p>
    <w:p w14:paraId="1CE0E1A5" w14:textId="77777777" w:rsidR="00525257" w:rsidRDefault="00000000">
      <w:pPr>
        <w:pStyle w:val="Zkladntext"/>
        <w:tabs>
          <w:tab w:val="left" w:pos="5153"/>
        </w:tabs>
      </w:pPr>
      <w:r>
        <w:t>Eva</w:t>
      </w:r>
      <w:r>
        <w:rPr>
          <w:spacing w:val="-9"/>
        </w:rPr>
        <w:t xml:space="preserve"> </w:t>
      </w:r>
      <w:r>
        <w:t>Plecháčková,</w:t>
      </w:r>
      <w:r>
        <w:rPr>
          <w:spacing w:val="-9"/>
        </w:rPr>
        <w:t xml:space="preserve"> </w:t>
      </w:r>
      <w:r>
        <w:rPr>
          <w:spacing w:val="-2"/>
        </w:rPr>
        <w:t>ředitelka</w:t>
      </w:r>
      <w:r>
        <w:tab/>
        <w:t>Mgr.</w:t>
      </w:r>
      <w:r>
        <w:rPr>
          <w:spacing w:val="-7"/>
        </w:rPr>
        <w:t xml:space="preserve"> </w:t>
      </w:r>
      <w:r>
        <w:t>Michal</w:t>
      </w:r>
      <w:r>
        <w:rPr>
          <w:spacing w:val="-6"/>
        </w:rPr>
        <w:t xml:space="preserve"> </w:t>
      </w:r>
      <w:r>
        <w:t>Bursa,</w:t>
      </w:r>
      <w:r>
        <w:rPr>
          <w:spacing w:val="-5"/>
        </w:rPr>
        <w:t xml:space="preserve"> </w:t>
      </w:r>
      <w:r>
        <w:t>Ph.D.,</w:t>
      </w:r>
      <w:r>
        <w:rPr>
          <w:spacing w:val="-7"/>
        </w:rPr>
        <w:t xml:space="preserve"> </w:t>
      </w:r>
      <w:r>
        <w:rPr>
          <w:spacing w:val="-2"/>
        </w:rPr>
        <w:t>ředitel</w:t>
      </w:r>
    </w:p>
    <w:sectPr w:rsidR="00525257">
      <w:pgSz w:w="11910" w:h="16840"/>
      <w:pgMar w:top="1320" w:right="1275" w:bottom="880" w:left="1275" w:header="0" w:footer="6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EFDF8" w14:textId="77777777" w:rsidR="00DF1039" w:rsidRDefault="00DF1039">
      <w:r>
        <w:separator/>
      </w:r>
    </w:p>
  </w:endnote>
  <w:endnote w:type="continuationSeparator" w:id="0">
    <w:p w14:paraId="0BBD85ED" w14:textId="77777777" w:rsidR="00DF1039" w:rsidRDefault="00DF1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13493" w14:textId="77777777" w:rsidR="00525257" w:rsidRDefault="00000000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531520" behindDoc="1" locked="0" layoutInCell="1" allowOverlap="1" wp14:anchorId="7918970A" wp14:editId="3F675571">
              <wp:simplePos x="0" y="0"/>
              <wp:positionH relativeFrom="page">
                <wp:posOffset>886764</wp:posOffset>
              </wp:positionH>
              <wp:positionV relativeFrom="page">
                <wp:posOffset>10117856</wp:posOffset>
              </wp:positionV>
              <wp:extent cx="111633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633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5B0D39" w14:textId="77777777" w:rsidR="00525257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Smlouva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výuce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jazyků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18970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9.8pt;margin-top:796.7pt;width:87.9pt;height:11pt;z-index:-1578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" filled="f" stroked="f">
              <v:textbox inset="0,0,0,0">
                <w:txbxContent>
                  <w:p w14:paraId="395B0D39" w14:textId="77777777" w:rsidR="00525257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Smlouva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výuce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jazyků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32032" behindDoc="1" locked="0" layoutInCell="1" allowOverlap="1" wp14:anchorId="7A459ECC" wp14:editId="5BE9F4A4">
              <wp:simplePos x="0" y="0"/>
              <wp:positionH relativeFrom="page">
                <wp:posOffset>6179058</wp:posOffset>
              </wp:positionH>
              <wp:positionV relativeFrom="page">
                <wp:posOffset>10117856</wp:posOffset>
              </wp:positionV>
              <wp:extent cx="49720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72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F0F03" w14:textId="77777777" w:rsidR="00525257" w:rsidRDefault="00000000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59ECC" id="Textbox 2" o:spid="_x0000_s1027" type="#_x0000_t202" style="position:absolute;margin-left:486.55pt;margin-top:796.7pt;width:39.15pt;height:11pt;z-index:-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" filled="f" stroked="f">
              <v:textbox inset="0,0,0,0">
                <w:txbxContent>
                  <w:p w14:paraId="109F0F03" w14:textId="77777777" w:rsidR="00525257" w:rsidRDefault="00000000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spacing w:val="-5"/>
                        <w:sz w:val="16"/>
                      </w:rPr>
                      <w:t>/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D4F2D" w14:textId="77777777" w:rsidR="00DF1039" w:rsidRDefault="00DF1039">
      <w:r>
        <w:separator/>
      </w:r>
    </w:p>
  </w:footnote>
  <w:footnote w:type="continuationSeparator" w:id="0">
    <w:p w14:paraId="15BB38B0" w14:textId="77777777" w:rsidR="00DF1039" w:rsidRDefault="00DF1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F5AF2"/>
    <w:multiLevelType w:val="hybridMultilevel"/>
    <w:tmpl w:val="7E5ACA4C"/>
    <w:lvl w:ilvl="0" w:tplc="5262028E">
      <w:start w:val="1"/>
      <w:numFmt w:val="decimal"/>
      <w:lvlText w:val="%1)"/>
      <w:lvlJc w:val="left"/>
      <w:pPr>
        <w:ind w:left="141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5A66A06">
      <w:start w:val="1"/>
      <w:numFmt w:val="decimal"/>
      <w:lvlText w:val="%2)"/>
      <w:lvlJc w:val="left"/>
      <w:pPr>
        <w:ind w:left="1207" w:hanging="70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F564B0F0">
      <w:numFmt w:val="bullet"/>
      <w:lvlText w:val=""/>
      <w:lvlJc w:val="left"/>
      <w:pPr>
        <w:ind w:left="7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3" w:tplc="8716FADE">
      <w:numFmt w:val="bullet"/>
      <w:lvlText w:val="•"/>
      <w:lvlJc w:val="left"/>
      <w:pPr>
        <w:ind w:left="2219" w:hanging="360"/>
      </w:pPr>
      <w:rPr>
        <w:rFonts w:hint="default"/>
        <w:lang w:val="cs-CZ" w:eastAsia="en-US" w:bidi="ar-SA"/>
      </w:rPr>
    </w:lvl>
    <w:lvl w:ilvl="4" w:tplc="D04C8EDA">
      <w:numFmt w:val="bullet"/>
      <w:lvlText w:val="•"/>
      <w:lvlJc w:val="left"/>
      <w:pPr>
        <w:ind w:left="3239" w:hanging="360"/>
      </w:pPr>
      <w:rPr>
        <w:rFonts w:hint="default"/>
        <w:lang w:val="cs-CZ" w:eastAsia="en-US" w:bidi="ar-SA"/>
      </w:rPr>
    </w:lvl>
    <w:lvl w:ilvl="5" w:tplc="B30AF8D6">
      <w:numFmt w:val="bullet"/>
      <w:lvlText w:val="•"/>
      <w:lvlJc w:val="left"/>
      <w:pPr>
        <w:ind w:left="4258" w:hanging="360"/>
      </w:pPr>
      <w:rPr>
        <w:rFonts w:hint="default"/>
        <w:lang w:val="cs-CZ" w:eastAsia="en-US" w:bidi="ar-SA"/>
      </w:rPr>
    </w:lvl>
    <w:lvl w:ilvl="6" w:tplc="CF0C846C">
      <w:numFmt w:val="bullet"/>
      <w:lvlText w:val="•"/>
      <w:lvlJc w:val="left"/>
      <w:pPr>
        <w:ind w:left="5278" w:hanging="360"/>
      </w:pPr>
      <w:rPr>
        <w:rFonts w:hint="default"/>
        <w:lang w:val="cs-CZ" w:eastAsia="en-US" w:bidi="ar-SA"/>
      </w:rPr>
    </w:lvl>
    <w:lvl w:ilvl="7" w:tplc="8ACC52F6">
      <w:numFmt w:val="bullet"/>
      <w:lvlText w:val="•"/>
      <w:lvlJc w:val="left"/>
      <w:pPr>
        <w:ind w:left="6297" w:hanging="360"/>
      </w:pPr>
      <w:rPr>
        <w:rFonts w:hint="default"/>
        <w:lang w:val="cs-CZ" w:eastAsia="en-US" w:bidi="ar-SA"/>
      </w:rPr>
    </w:lvl>
    <w:lvl w:ilvl="8" w:tplc="323EE8CE">
      <w:numFmt w:val="bullet"/>
      <w:lvlText w:val="•"/>
      <w:lvlJc w:val="left"/>
      <w:pPr>
        <w:ind w:left="7317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22C47424"/>
    <w:multiLevelType w:val="hybridMultilevel"/>
    <w:tmpl w:val="A0021CBC"/>
    <w:lvl w:ilvl="0" w:tplc="AA7AB758">
      <w:start w:val="1"/>
      <w:numFmt w:val="decimal"/>
      <w:lvlText w:val="%1)"/>
      <w:lvlJc w:val="left"/>
      <w:pPr>
        <w:ind w:left="141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7841284">
      <w:numFmt w:val="bullet"/>
      <w:lvlText w:val="•"/>
      <w:lvlJc w:val="left"/>
      <w:pPr>
        <w:ind w:left="1061" w:hanging="708"/>
      </w:pPr>
      <w:rPr>
        <w:rFonts w:hint="default"/>
        <w:lang w:val="cs-CZ" w:eastAsia="en-US" w:bidi="ar-SA"/>
      </w:rPr>
    </w:lvl>
    <w:lvl w:ilvl="2" w:tplc="A39297C6">
      <w:numFmt w:val="bullet"/>
      <w:lvlText w:val="•"/>
      <w:lvlJc w:val="left"/>
      <w:pPr>
        <w:ind w:left="1983" w:hanging="708"/>
      </w:pPr>
      <w:rPr>
        <w:rFonts w:hint="default"/>
        <w:lang w:val="cs-CZ" w:eastAsia="en-US" w:bidi="ar-SA"/>
      </w:rPr>
    </w:lvl>
    <w:lvl w:ilvl="3" w:tplc="1368D2A2">
      <w:numFmt w:val="bullet"/>
      <w:lvlText w:val="•"/>
      <w:lvlJc w:val="left"/>
      <w:pPr>
        <w:ind w:left="2904" w:hanging="708"/>
      </w:pPr>
      <w:rPr>
        <w:rFonts w:hint="default"/>
        <w:lang w:val="cs-CZ" w:eastAsia="en-US" w:bidi="ar-SA"/>
      </w:rPr>
    </w:lvl>
    <w:lvl w:ilvl="4" w:tplc="20AA5B5A">
      <w:numFmt w:val="bullet"/>
      <w:lvlText w:val="•"/>
      <w:lvlJc w:val="left"/>
      <w:pPr>
        <w:ind w:left="3826" w:hanging="708"/>
      </w:pPr>
      <w:rPr>
        <w:rFonts w:hint="default"/>
        <w:lang w:val="cs-CZ" w:eastAsia="en-US" w:bidi="ar-SA"/>
      </w:rPr>
    </w:lvl>
    <w:lvl w:ilvl="5" w:tplc="DE90F8B2">
      <w:numFmt w:val="bullet"/>
      <w:lvlText w:val="•"/>
      <w:lvlJc w:val="left"/>
      <w:pPr>
        <w:ind w:left="4748" w:hanging="708"/>
      </w:pPr>
      <w:rPr>
        <w:rFonts w:hint="default"/>
        <w:lang w:val="cs-CZ" w:eastAsia="en-US" w:bidi="ar-SA"/>
      </w:rPr>
    </w:lvl>
    <w:lvl w:ilvl="6" w:tplc="856AA1C0">
      <w:numFmt w:val="bullet"/>
      <w:lvlText w:val="•"/>
      <w:lvlJc w:val="left"/>
      <w:pPr>
        <w:ind w:left="5669" w:hanging="708"/>
      </w:pPr>
      <w:rPr>
        <w:rFonts w:hint="default"/>
        <w:lang w:val="cs-CZ" w:eastAsia="en-US" w:bidi="ar-SA"/>
      </w:rPr>
    </w:lvl>
    <w:lvl w:ilvl="7" w:tplc="CE1A4D0C">
      <w:numFmt w:val="bullet"/>
      <w:lvlText w:val="•"/>
      <w:lvlJc w:val="left"/>
      <w:pPr>
        <w:ind w:left="6591" w:hanging="708"/>
      </w:pPr>
      <w:rPr>
        <w:rFonts w:hint="default"/>
        <w:lang w:val="cs-CZ" w:eastAsia="en-US" w:bidi="ar-SA"/>
      </w:rPr>
    </w:lvl>
    <w:lvl w:ilvl="8" w:tplc="2AEAD114">
      <w:numFmt w:val="bullet"/>
      <w:lvlText w:val="•"/>
      <w:lvlJc w:val="left"/>
      <w:pPr>
        <w:ind w:left="7513" w:hanging="708"/>
      </w:pPr>
      <w:rPr>
        <w:rFonts w:hint="default"/>
        <w:lang w:val="cs-CZ" w:eastAsia="en-US" w:bidi="ar-SA"/>
      </w:rPr>
    </w:lvl>
  </w:abstractNum>
  <w:abstractNum w:abstractNumId="2" w15:restartNumberingAfterBreak="0">
    <w:nsid w:val="58736A1F"/>
    <w:multiLevelType w:val="hybridMultilevel"/>
    <w:tmpl w:val="3C60943E"/>
    <w:lvl w:ilvl="0" w:tplc="9CB443CE">
      <w:start w:val="1"/>
      <w:numFmt w:val="decimal"/>
      <w:lvlText w:val="%1)"/>
      <w:lvlJc w:val="left"/>
      <w:pPr>
        <w:ind w:left="141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A304EEE">
      <w:numFmt w:val="bullet"/>
      <w:lvlText w:val="•"/>
      <w:lvlJc w:val="left"/>
      <w:pPr>
        <w:ind w:left="1061" w:hanging="708"/>
      </w:pPr>
      <w:rPr>
        <w:rFonts w:hint="default"/>
        <w:lang w:val="cs-CZ" w:eastAsia="en-US" w:bidi="ar-SA"/>
      </w:rPr>
    </w:lvl>
    <w:lvl w:ilvl="2" w:tplc="5CC0BE26">
      <w:numFmt w:val="bullet"/>
      <w:lvlText w:val="•"/>
      <w:lvlJc w:val="left"/>
      <w:pPr>
        <w:ind w:left="1983" w:hanging="708"/>
      </w:pPr>
      <w:rPr>
        <w:rFonts w:hint="default"/>
        <w:lang w:val="cs-CZ" w:eastAsia="en-US" w:bidi="ar-SA"/>
      </w:rPr>
    </w:lvl>
    <w:lvl w:ilvl="3" w:tplc="44B40EEA">
      <w:numFmt w:val="bullet"/>
      <w:lvlText w:val="•"/>
      <w:lvlJc w:val="left"/>
      <w:pPr>
        <w:ind w:left="2904" w:hanging="708"/>
      </w:pPr>
      <w:rPr>
        <w:rFonts w:hint="default"/>
        <w:lang w:val="cs-CZ" w:eastAsia="en-US" w:bidi="ar-SA"/>
      </w:rPr>
    </w:lvl>
    <w:lvl w:ilvl="4" w:tplc="930A81D0">
      <w:numFmt w:val="bullet"/>
      <w:lvlText w:val="•"/>
      <w:lvlJc w:val="left"/>
      <w:pPr>
        <w:ind w:left="3826" w:hanging="708"/>
      </w:pPr>
      <w:rPr>
        <w:rFonts w:hint="default"/>
        <w:lang w:val="cs-CZ" w:eastAsia="en-US" w:bidi="ar-SA"/>
      </w:rPr>
    </w:lvl>
    <w:lvl w:ilvl="5" w:tplc="AB789C78">
      <w:numFmt w:val="bullet"/>
      <w:lvlText w:val="•"/>
      <w:lvlJc w:val="left"/>
      <w:pPr>
        <w:ind w:left="4748" w:hanging="708"/>
      </w:pPr>
      <w:rPr>
        <w:rFonts w:hint="default"/>
        <w:lang w:val="cs-CZ" w:eastAsia="en-US" w:bidi="ar-SA"/>
      </w:rPr>
    </w:lvl>
    <w:lvl w:ilvl="6" w:tplc="44FE1608">
      <w:numFmt w:val="bullet"/>
      <w:lvlText w:val="•"/>
      <w:lvlJc w:val="left"/>
      <w:pPr>
        <w:ind w:left="5669" w:hanging="708"/>
      </w:pPr>
      <w:rPr>
        <w:rFonts w:hint="default"/>
        <w:lang w:val="cs-CZ" w:eastAsia="en-US" w:bidi="ar-SA"/>
      </w:rPr>
    </w:lvl>
    <w:lvl w:ilvl="7" w:tplc="B426A09A">
      <w:numFmt w:val="bullet"/>
      <w:lvlText w:val="•"/>
      <w:lvlJc w:val="left"/>
      <w:pPr>
        <w:ind w:left="6591" w:hanging="708"/>
      </w:pPr>
      <w:rPr>
        <w:rFonts w:hint="default"/>
        <w:lang w:val="cs-CZ" w:eastAsia="en-US" w:bidi="ar-SA"/>
      </w:rPr>
    </w:lvl>
    <w:lvl w:ilvl="8" w:tplc="BECC2996">
      <w:numFmt w:val="bullet"/>
      <w:lvlText w:val="•"/>
      <w:lvlJc w:val="left"/>
      <w:pPr>
        <w:ind w:left="7513" w:hanging="708"/>
      </w:pPr>
      <w:rPr>
        <w:rFonts w:hint="default"/>
        <w:lang w:val="cs-CZ" w:eastAsia="en-US" w:bidi="ar-SA"/>
      </w:rPr>
    </w:lvl>
  </w:abstractNum>
  <w:num w:numId="1" w16cid:durableId="147946279">
    <w:abstractNumId w:val="2"/>
  </w:num>
  <w:num w:numId="2" w16cid:durableId="2027319629">
    <w:abstractNumId w:val="0"/>
  </w:num>
  <w:num w:numId="3" w16cid:durableId="121654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5257"/>
    <w:rsid w:val="00504A39"/>
    <w:rsid w:val="00525257"/>
    <w:rsid w:val="00915B83"/>
    <w:rsid w:val="00D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F340"/>
  <w15:docId w15:val="{B27C6388-8E72-4E50-AA9A-2B66FD60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41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41"/>
    </w:pPr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65"/>
      <w:ind w:right="2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  <w:pPr>
      <w:spacing w:before="120"/>
      <w:ind w:left="141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angfor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orno@langfor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729</Words>
  <Characters>4306</Characters>
  <Application>Microsoft Office Word</Application>
  <DocSecurity>0</DocSecurity>
  <Lines>35</Lines>
  <Paragraphs>10</Paragraphs>
  <ScaleCrop>false</ScaleCrop>
  <Company>Astronomický ústav AV ČR, v.v.i.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výuce jazyků</dc:title>
  <dc:creator>Jan Plecháček</dc:creator>
  <cp:lastModifiedBy>Lenka Čiháková</cp:lastModifiedBy>
  <cp:revision>2</cp:revision>
  <dcterms:created xsi:type="dcterms:W3CDTF">2025-09-12T10:43:00Z</dcterms:created>
  <dcterms:modified xsi:type="dcterms:W3CDTF">2025-09-12T10:48:00Z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2025-09-12T00:00:00Z</vt:filetime>
  </property>
  <property fmtid="{D5CDD505-2E9C-101B-9397-08002B2CF9AE}" pid="5" name="Producer">
    <vt:lpwstr>Microsoft® Word pro Microsoft 365</vt:lpwstr>
  </property>
</Properties>
</file>