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B428" w14:textId="47288B8B" w:rsidR="00F02EF5" w:rsidRDefault="00AD15A8">
      <w:pPr>
        <w:pStyle w:val="Nadpis20"/>
        <w:keepNext/>
        <w:keepLines/>
        <w:shd w:val="clear" w:color="auto" w:fill="auto"/>
        <w:rPr>
          <w:sz w:val="13"/>
          <w:szCs w:val="13"/>
        </w:rPr>
      </w:pPr>
      <w:bookmarkStart w:id="0" w:name="bookmark0"/>
      <w:bookmarkStart w:id="1" w:name="bookmark1"/>
      <w:r>
        <w:t xml:space="preserve">Krajská správa “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36"/>
          <w:szCs w:val="36"/>
        </w:rPr>
        <w:t xml:space="preserve">a </w:t>
      </w:r>
      <w:r>
        <w:t>údržba silnic</w:t>
      </w:r>
      <w:r>
        <w:t xml:space="preserve"> Vysočiny</w:t>
      </w:r>
      <w:bookmarkEnd w:id="0"/>
      <w:bookmarkEnd w:id="1"/>
      <w:r>
        <w:t xml:space="preserve"> </w:t>
      </w:r>
      <w:r>
        <w:rPr>
          <w:rStyle w:val="Zkladntext3"/>
          <w:b w:val="0"/>
          <w:bCs w:val="0"/>
          <w:i w:val="0"/>
          <w:iCs w:val="0"/>
        </w:rPr>
        <w:t>KRAJSKÁ SPRÁVA A ÚDRŽBA SILNIC VYSOČINY příspěvková organizace</w:t>
      </w:r>
    </w:p>
    <w:p w14:paraId="40901735" w14:textId="77777777" w:rsidR="00F02EF5" w:rsidRDefault="00AD15A8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80" w:line="240" w:lineRule="auto"/>
      </w:pPr>
      <w:r>
        <w:t>SMLOUVA REGISTROVÁNA</w:t>
      </w:r>
    </w:p>
    <w:p w14:paraId="72D71A54" w14:textId="77777777" w:rsidR="00F02EF5" w:rsidRDefault="00AD15A8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ectPr w:rsidR="00F02EF5">
          <w:pgSz w:w="11900" w:h="16840"/>
          <w:pgMar w:top="298" w:right="628" w:bottom="1567" w:left="3473" w:header="0" w:footer="1139" w:gutter="0"/>
          <w:pgNumType w:start="1"/>
          <w:cols w:num="2" w:space="720" w:equalWidth="0">
            <w:col w:w="3547" w:space="1042"/>
            <w:col w:w="3211"/>
          </w:cols>
          <w:noEndnote/>
          <w:docGrid w:linePitch="360"/>
        </w:sectPr>
      </w:pPr>
      <w:r>
        <w:t>pod číslem:</w:t>
      </w:r>
    </w:p>
    <w:p w14:paraId="4119ECB2" w14:textId="77777777" w:rsidR="00F02EF5" w:rsidRDefault="00AD15A8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t>KUPNÍ SMLOUVA</w:t>
      </w:r>
      <w:bookmarkEnd w:id="2"/>
      <w:bookmarkEnd w:id="3"/>
    </w:p>
    <w:p w14:paraId="1A9A3CF6" w14:textId="77777777" w:rsidR="00F02EF5" w:rsidRDefault="00AD15A8">
      <w:pPr>
        <w:pStyle w:val="Zkladntext1"/>
        <w:shd w:val="clear" w:color="auto" w:fill="auto"/>
        <w:spacing w:after="0" w:line="240" w:lineRule="auto"/>
        <w:jc w:val="center"/>
        <w:rPr>
          <w:sz w:val="22"/>
          <w:szCs w:val="22"/>
        </w:rPr>
        <w:sectPr w:rsidR="00F02EF5">
          <w:type w:val="continuous"/>
          <w:pgSz w:w="11900" w:h="16840"/>
          <w:pgMar w:top="298" w:right="627" w:bottom="1567" w:left="1101" w:header="0" w:footer="3" w:gutter="0"/>
          <w:cols w:space="720"/>
          <w:noEndnote/>
          <w:docGrid w:linePitch="360"/>
        </w:sectPr>
      </w:pPr>
      <w:r>
        <w:rPr>
          <w:sz w:val="22"/>
          <w:szCs w:val="22"/>
        </w:rPr>
        <w:t xml:space="preserve">(§ 2079 a násl. zák. č. 89/2012 Sb., </w:t>
      </w:r>
      <w:proofErr w:type="spellStart"/>
      <w:r>
        <w:rPr>
          <w:sz w:val="22"/>
          <w:szCs w:val="22"/>
        </w:rPr>
        <w:t>obč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zákoníku - dále</w:t>
      </w:r>
      <w:proofErr w:type="gramEnd"/>
      <w:r>
        <w:rPr>
          <w:sz w:val="22"/>
          <w:szCs w:val="22"/>
        </w:rPr>
        <w:t xml:space="preserve"> jen „OZ“)</w:t>
      </w:r>
    </w:p>
    <w:p w14:paraId="2A216A1B" w14:textId="77777777" w:rsidR="00F02EF5" w:rsidRDefault="00F02EF5">
      <w:pPr>
        <w:spacing w:line="240" w:lineRule="exact"/>
        <w:rPr>
          <w:sz w:val="19"/>
          <w:szCs w:val="19"/>
        </w:rPr>
      </w:pPr>
    </w:p>
    <w:p w14:paraId="5EF06540" w14:textId="77777777" w:rsidR="00F02EF5" w:rsidRDefault="00F02EF5">
      <w:pPr>
        <w:spacing w:before="23" w:after="23" w:line="240" w:lineRule="exact"/>
        <w:rPr>
          <w:sz w:val="19"/>
          <w:szCs w:val="19"/>
        </w:rPr>
      </w:pPr>
    </w:p>
    <w:p w14:paraId="4769211D" w14:textId="77777777" w:rsidR="00F02EF5" w:rsidRDefault="00F02EF5">
      <w:pPr>
        <w:spacing w:line="1" w:lineRule="exact"/>
        <w:sectPr w:rsidR="00F02EF5">
          <w:type w:val="continuous"/>
          <w:pgSz w:w="11900" w:h="16840"/>
          <w:pgMar w:top="298" w:right="0" w:bottom="1567" w:left="0" w:header="0" w:footer="3" w:gutter="0"/>
          <w:cols w:space="720"/>
          <w:noEndnote/>
          <w:docGrid w:linePitch="360"/>
        </w:sectPr>
      </w:pPr>
    </w:p>
    <w:p w14:paraId="27283FB6" w14:textId="77777777" w:rsidR="00F02EF5" w:rsidRDefault="00AD15A8">
      <w:pPr>
        <w:pStyle w:val="Zkladntext1"/>
        <w:shd w:val="clear" w:color="auto" w:fill="auto"/>
        <w:spacing w:after="0" w:line="240" w:lineRule="auto"/>
        <w:rPr>
          <w:sz w:val="19"/>
          <w:szCs w:val="19"/>
        </w:rPr>
        <w:sectPr w:rsidR="00F02EF5">
          <w:type w:val="continuous"/>
          <w:pgSz w:w="11900" w:h="16840"/>
          <w:pgMar w:top="298" w:right="3916" w:bottom="1567" w:left="1140" w:header="0" w:footer="3" w:gutter="0"/>
          <w:cols w:num="2" w:space="720" w:equalWidth="0">
            <w:col w:w="2213" w:space="2693"/>
            <w:col w:w="1939"/>
          </w:cols>
          <w:noEndnote/>
          <w:docGrid w:linePitch="360"/>
        </w:sectPr>
      </w:pPr>
      <w:r>
        <w:rPr>
          <w:sz w:val="19"/>
          <w:szCs w:val="19"/>
        </w:rPr>
        <w:t xml:space="preserve">č. smlouvy prodávajícího: </w:t>
      </w:r>
      <w:r>
        <w:rPr>
          <w:sz w:val="19"/>
          <w:szCs w:val="19"/>
        </w:rPr>
        <w:t>č. smlouvy kupujícího:</w:t>
      </w:r>
    </w:p>
    <w:p w14:paraId="4E20EB5A" w14:textId="77777777" w:rsidR="00F02EF5" w:rsidRDefault="00F02EF5">
      <w:pPr>
        <w:spacing w:line="116" w:lineRule="exact"/>
        <w:rPr>
          <w:sz w:val="9"/>
          <w:szCs w:val="9"/>
        </w:rPr>
      </w:pPr>
    </w:p>
    <w:p w14:paraId="5FF1CB69" w14:textId="77777777" w:rsidR="00F02EF5" w:rsidRDefault="00F02EF5">
      <w:pPr>
        <w:spacing w:line="1" w:lineRule="exact"/>
        <w:sectPr w:rsidR="00F02EF5">
          <w:type w:val="continuous"/>
          <w:pgSz w:w="11900" w:h="16840"/>
          <w:pgMar w:top="297" w:right="0" w:bottom="1569" w:left="0" w:header="0" w:footer="3" w:gutter="0"/>
          <w:cols w:space="720"/>
          <w:noEndnote/>
          <w:docGrid w:linePitch="360"/>
        </w:sectPr>
      </w:pPr>
    </w:p>
    <w:p w14:paraId="5A1574AD" w14:textId="77777777" w:rsidR="00F02EF5" w:rsidRDefault="00AD15A8">
      <w:pPr>
        <w:pStyle w:val="Zkladntext1"/>
        <w:shd w:val="clear" w:color="auto" w:fill="auto"/>
        <w:spacing w:after="0" w:line="240" w:lineRule="auto"/>
        <w:ind w:firstLine="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E554D10" wp14:editId="197A2A6B">
                <wp:simplePos x="0" y="0"/>
                <wp:positionH relativeFrom="page">
                  <wp:posOffset>754380</wp:posOffset>
                </wp:positionH>
                <wp:positionV relativeFrom="paragraph">
                  <wp:posOffset>12700</wp:posOffset>
                </wp:positionV>
                <wp:extent cx="2414270" cy="15817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270" cy="1581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3B9955" w14:textId="77777777" w:rsidR="00F02EF5" w:rsidRDefault="00AD15A8">
                            <w:pPr>
                              <w:pStyle w:val="Zkladntext1"/>
                              <w:shd w:val="clear" w:color="auto" w:fill="auto"/>
                              <w:spacing w:after="0" w:line="23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Prodávající:</w:t>
                            </w:r>
                          </w:p>
                          <w:p w14:paraId="2F764618" w14:textId="77777777" w:rsidR="00F02EF5" w:rsidRDefault="00AD15A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Agriola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s.r.o.</w:t>
                            </w:r>
                          </w:p>
                          <w:p w14:paraId="676BD5FE" w14:textId="77777777" w:rsidR="00F02EF5" w:rsidRDefault="00AD15A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Polešovice 236</w:t>
                            </w:r>
                          </w:p>
                          <w:p w14:paraId="2EFD51DB" w14:textId="77777777" w:rsidR="00F02EF5" w:rsidRDefault="00AD15A8">
                            <w:pPr>
                              <w:pStyle w:val="Zkladntext1"/>
                              <w:shd w:val="clear" w:color="auto" w:fill="auto"/>
                              <w:spacing w:after="44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687 37 Polešovice</w:t>
                            </w:r>
                          </w:p>
                          <w:p w14:paraId="473A1D91" w14:textId="77777777" w:rsidR="00F02EF5" w:rsidRDefault="00AD15A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170"/>
                              </w:tabs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IČO: 29306833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  <w:t>DIČ: CZ29306833</w:t>
                            </w:r>
                          </w:p>
                          <w:p w14:paraId="1B8D29CE" w14:textId="77777777" w:rsidR="00F02EF5" w:rsidRDefault="00AD15A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Zastoupený:</w:t>
                            </w:r>
                          </w:p>
                          <w:p w14:paraId="11898D6B" w14:textId="77777777" w:rsidR="00F02EF5" w:rsidRDefault="00AD15A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Olgou Svobodovou, jednatelkou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E554D1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9.4pt;margin-top:1pt;width:190.1pt;height:124.5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" filled="f" stroked="f">
                <v:textbox inset="0,0,0,0">
                  <w:txbxContent>
                    <w:p w14:paraId="5E3B9955" w14:textId="77777777" w:rsidR="00F02EF5" w:rsidRDefault="00AD15A8">
                      <w:pPr>
                        <w:pStyle w:val="Zkladntext1"/>
                        <w:shd w:val="clear" w:color="auto" w:fill="auto"/>
                        <w:spacing w:after="0" w:line="230" w:lineRule="auto"/>
                      </w:pPr>
                      <w:r>
                        <w:rPr>
                          <w:b/>
                          <w:bCs/>
                        </w:rPr>
                        <w:t>Prodávající:</w:t>
                      </w:r>
                    </w:p>
                    <w:p w14:paraId="2F764618" w14:textId="77777777" w:rsidR="00F02EF5" w:rsidRDefault="00AD15A8">
                      <w:pPr>
                        <w:pStyle w:val="Zkladntext1"/>
                        <w:shd w:val="clear" w:color="auto" w:fill="auto"/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Agriola</w:t>
                      </w:r>
                      <w:proofErr w:type="spellEnd"/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 s.r.o.</w:t>
                      </w:r>
                    </w:p>
                    <w:p w14:paraId="676BD5FE" w14:textId="77777777" w:rsidR="00F02EF5" w:rsidRDefault="00AD15A8">
                      <w:pPr>
                        <w:pStyle w:val="Zkladntext1"/>
                        <w:shd w:val="clear" w:color="auto" w:fill="auto"/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Polešovice 236</w:t>
                      </w:r>
                    </w:p>
                    <w:p w14:paraId="2EFD51DB" w14:textId="77777777" w:rsidR="00F02EF5" w:rsidRDefault="00AD15A8">
                      <w:pPr>
                        <w:pStyle w:val="Zkladntext1"/>
                        <w:shd w:val="clear" w:color="auto" w:fill="auto"/>
                        <w:spacing w:after="440"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687 37 Polešovice</w:t>
                      </w:r>
                    </w:p>
                    <w:p w14:paraId="473A1D91" w14:textId="77777777" w:rsidR="00F02EF5" w:rsidRDefault="00AD15A8">
                      <w:pPr>
                        <w:pStyle w:val="Zkladntext1"/>
                        <w:shd w:val="clear" w:color="auto" w:fill="auto"/>
                        <w:tabs>
                          <w:tab w:val="left" w:pos="2170"/>
                        </w:tabs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IČO: 29306833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ab/>
                        <w:t>DIČ: CZ29306833</w:t>
                      </w:r>
                    </w:p>
                    <w:p w14:paraId="1B8D29CE" w14:textId="77777777" w:rsidR="00F02EF5" w:rsidRDefault="00AD15A8">
                      <w:pPr>
                        <w:pStyle w:val="Zkladntext1"/>
                        <w:shd w:val="clear" w:color="auto" w:fill="auto"/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Zastoupený:</w:t>
                      </w:r>
                    </w:p>
                    <w:p w14:paraId="11898D6B" w14:textId="77777777" w:rsidR="00F02EF5" w:rsidRDefault="00AD15A8">
                      <w:pPr>
                        <w:pStyle w:val="Zkladntext1"/>
                        <w:shd w:val="clear" w:color="auto" w:fill="auto"/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Olgou Svobodovou, jednatelkou společnosti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Kupující:</w:t>
      </w:r>
    </w:p>
    <w:p w14:paraId="042A0285" w14:textId="77777777" w:rsidR="00F02EF5" w:rsidRDefault="00AD15A8">
      <w:pPr>
        <w:pStyle w:val="Zkladntext1"/>
        <w:shd w:val="clear" w:color="auto" w:fill="auto"/>
        <w:spacing w:after="0" w:line="240" w:lineRule="auto"/>
        <w:ind w:left="880" w:firstLine="20"/>
        <w:rPr>
          <w:sz w:val="19"/>
          <w:szCs w:val="19"/>
        </w:rPr>
      </w:pPr>
      <w:r>
        <w:rPr>
          <w:b/>
          <w:bCs/>
          <w:sz w:val="19"/>
          <w:szCs w:val="19"/>
        </w:rPr>
        <w:t>Krajská správa a údržba silnic Vysočiny příspěvková organizace</w:t>
      </w:r>
    </w:p>
    <w:p w14:paraId="5AAF4A7B" w14:textId="77777777" w:rsidR="00F02EF5" w:rsidRDefault="00AD15A8">
      <w:pPr>
        <w:pStyle w:val="Zkladntext1"/>
        <w:shd w:val="clear" w:color="auto" w:fill="auto"/>
        <w:spacing w:after="0" w:line="240" w:lineRule="auto"/>
        <w:ind w:firstLine="880"/>
        <w:rPr>
          <w:sz w:val="19"/>
          <w:szCs w:val="19"/>
        </w:rPr>
      </w:pPr>
      <w:r>
        <w:rPr>
          <w:b/>
          <w:bCs/>
          <w:sz w:val="19"/>
          <w:szCs w:val="19"/>
        </w:rPr>
        <w:t>Kosovská 1122/16,</w:t>
      </w:r>
    </w:p>
    <w:p w14:paraId="11C94A4C" w14:textId="77777777" w:rsidR="00F02EF5" w:rsidRDefault="00AD15A8">
      <w:pPr>
        <w:pStyle w:val="Zkladntext1"/>
        <w:shd w:val="clear" w:color="auto" w:fill="auto"/>
        <w:spacing w:line="240" w:lineRule="auto"/>
        <w:ind w:firstLine="880"/>
        <w:rPr>
          <w:sz w:val="19"/>
          <w:szCs w:val="19"/>
        </w:rPr>
      </w:pPr>
      <w:r>
        <w:rPr>
          <w:b/>
          <w:bCs/>
          <w:sz w:val="19"/>
          <w:szCs w:val="19"/>
        </w:rPr>
        <w:t>586 01 Jihlava</w:t>
      </w:r>
    </w:p>
    <w:p w14:paraId="7233F184" w14:textId="77777777" w:rsidR="00F02EF5" w:rsidRDefault="00AD15A8">
      <w:pPr>
        <w:pStyle w:val="Zkladntext1"/>
        <w:shd w:val="clear" w:color="auto" w:fill="auto"/>
        <w:spacing w:line="240" w:lineRule="auto"/>
        <w:ind w:firstLine="880"/>
        <w:rPr>
          <w:sz w:val="19"/>
          <w:szCs w:val="19"/>
        </w:rPr>
      </w:pPr>
      <w:r>
        <w:rPr>
          <w:b/>
          <w:bCs/>
          <w:sz w:val="19"/>
          <w:szCs w:val="19"/>
        </w:rPr>
        <w:t>IČO: 00090450 DIČ: CZ00090450</w:t>
      </w:r>
    </w:p>
    <w:p w14:paraId="4DC53FBA" w14:textId="77777777" w:rsidR="00F02EF5" w:rsidRDefault="00AD15A8">
      <w:pPr>
        <w:pStyle w:val="Zkladntext1"/>
        <w:shd w:val="clear" w:color="auto" w:fill="auto"/>
        <w:spacing w:after="0" w:line="240" w:lineRule="auto"/>
        <w:ind w:firstLine="880"/>
        <w:rPr>
          <w:sz w:val="19"/>
          <w:szCs w:val="19"/>
        </w:rPr>
      </w:pPr>
      <w:r>
        <w:rPr>
          <w:b/>
          <w:bCs/>
          <w:sz w:val="19"/>
          <w:szCs w:val="19"/>
        </w:rPr>
        <w:t>Zastoupený:</w:t>
      </w:r>
    </w:p>
    <w:p w14:paraId="232A9644" w14:textId="77777777" w:rsidR="00F02EF5" w:rsidRDefault="00AD15A8">
      <w:pPr>
        <w:pStyle w:val="Zkladntext1"/>
        <w:shd w:val="clear" w:color="auto" w:fill="auto"/>
        <w:spacing w:after="0" w:line="240" w:lineRule="auto"/>
        <w:ind w:left="880" w:firstLine="20"/>
        <w:rPr>
          <w:sz w:val="19"/>
          <w:szCs w:val="19"/>
        </w:rPr>
      </w:pPr>
      <w:r>
        <w:rPr>
          <w:sz w:val="19"/>
          <w:szCs w:val="19"/>
        </w:rPr>
        <w:t xml:space="preserve">Ing. Radovanem </w:t>
      </w:r>
      <w:proofErr w:type="spellStart"/>
      <w:r>
        <w:rPr>
          <w:sz w:val="19"/>
          <w:szCs w:val="19"/>
        </w:rPr>
        <w:t>Necidem</w:t>
      </w:r>
      <w:proofErr w:type="spellEnd"/>
      <w:r>
        <w:rPr>
          <w:sz w:val="19"/>
          <w:szCs w:val="19"/>
        </w:rPr>
        <w:t xml:space="preserve">, ředitelem organizace </w:t>
      </w:r>
      <w:r>
        <w:rPr>
          <w:b/>
          <w:bCs/>
          <w:sz w:val="19"/>
          <w:szCs w:val="19"/>
        </w:rPr>
        <w:t>ve věcech technických:</w:t>
      </w:r>
    </w:p>
    <w:p w14:paraId="33D3846C" w14:textId="77777777" w:rsidR="00F02EF5" w:rsidRDefault="00AD15A8">
      <w:pPr>
        <w:pStyle w:val="Zkladntext1"/>
        <w:shd w:val="clear" w:color="auto" w:fill="auto"/>
        <w:spacing w:after="1200" w:line="240" w:lineRule="auto"/>
        <w:ind w:right="520"/>
        <w:jc w:val="right"/>
        <w:rPr>
          <w:sz w:val="19"/>
          <w:szCs w:val="19"/>
        </w:rPr>
      </w:pPr>
      <w:r>
        <w:rPr>
          <w:sz w:val="19"/>
          <w:szCs w:val="19"/>
        </w:rPr>
        <w:t>, mistrem dopravy CM Žďár nad Sázavou</w:t>
      </w:r>
    </w:p>
    <w:p w14:paraId="548BF548" w14:textId="77777777" w:rsidR="00F02EF5" w:rsidRDefault="00AD15A8">
      <w:pPr>
        <w:pStyle w:val="Nadpis30"/>
        <w:keepNext/>
        <w:keepLines/>
        <w:shd w:val="clear" w:color="auto" w:fill="auto"/>
        <w:spacing w:line="240" w:lineRule="auto"/>
        <w:ind w:hanging="640"/>
      </w:pPr>
      <w:bookmarkStart w:id="4" w:name="bookmark4"/>
      <w:bookmarkStart w:id="5" w:name="bookmark5"/>
      <w:r>
        <w:t xml:space="preserve">PŘEDMĚT SMLOUVY: Náhradní díly na </w:t>
      </w:r>
      <w:proofErr w:type="spellStart"/>
      <w:r>
        <w:t>štěpkovač</w:t>
      </w:r>
      <w:proofErr w:type="spellEnd"/>
      <w:r>
        <w:t xml:space="preserve"> pojízdný SEKO</w:t>
      </w:r>
      <w:bookmarkEnd w:id="4"/>
      <w:bookmarkEnd w:id="5"/>
    </w:p>
    <w:p w14:paraId="184DA107" w14:textId="77777777" w:rsidR="00F02EF5" w:rsidRDefault="00AD15A8">
      <w:pPr>
        <w:pStyle w:val="Zkladntext1"/>
        <w:shd w:val="clear" w:color="auto" w:fill="auto"/>
        <w:spacing w:line="240" w:lineRule="auto"/>
        <w:ind w:hanging="640"/>
        <w:rPr>
          <w:sz w:val="19"/>
          <w:szCs w:val="19"/>
        </w:rPr>
      </w:pPr>
      <w:r>
        <w:rPr>
          <w:sz w:val="19"/>
          <w:szCs w:val="19"/>
        </w:rPr>
        <w:t>(dále také jako „zboží“)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0"/>
        <w:gridCol w:w="1646"/>
        <w:gridCol w:w="3163"/>
      </w:tblGrid>
      <w:tr w:rsidR="00F02EF5" w14:paraId="5D2E056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right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74329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86FE1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F911D6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v Kč bez DPH</w:t>
            </w:r>
          </w:p>
        </w:tc>
      </w:tr>
      <w:tr w:rsidR="00F02EF5" w14:paraId="7322F4E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right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1FEE8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Náhradní díly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CF6DB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1sad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C6EA9B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112 580,-</w:t>
            </w:r>
          </w:p>
        </w:tc>
      </w:tr>
      <w:tr w:rsidR="00F02EF5" w14:paraId="6F5B2E7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right"/>
        </w:trPr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94667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celkem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E9371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112 580,-</w:t>
            </w:r>
          </w:p>
        </w:tc>
      </w:tr>
    </w:tbl>
    <w:p w14:paraId="181271F6" w14:textId="77777777" w:rsidR="00F02EF5" w:rsidRDefault="00F02EF5">
      <w:pPr>
        <w:spacing w:after="459" w:line="1" w:lineRule="exact"/>
      </w:pPr>
    </w:p>
    <w:p w14:paraId="16AA9F0B" w14:textId="77777777" w:rsidR="00F02EF5" w:rsidRDefault="00AD15A8">
      <w:pPr>
        <w:pStyle w:val="Zkladntext1"/>
        <w:shd w:val="clear" w:color="auto" w:fill="auto"/>
        <w:spacing w:line="240" w:lineRule="auto"/>
        <w:ind w:hanging="520"/>
      </w:pPr>
      <w:r>
        <w:rPr>
          <w:b/>
          <w:bCs/>
        </w:rPr>
        <w:t>TERMÍN DODÁVKY: 31. 10. 2025</w:t>
      </w:r>
    </w:p>
    <w:p w14:paraId="2AA43713" w14:textId="77777777" w:rsidR="00F02EF5" w:rsidRDefault="00AD15A8">
      <w:pPr>
        <w:pStyle w:val="Zkladntext1"/>
        <w:shd w:val="clear" w:color="auto" w:fill="auto"/>
        <w:spacing w:line="240" w:lineRule="auto"/>
        <w:ind w:hanging="520"/>
      </w:pPr>
      <w:r>
        <w:rPr>
          <w:b/>
          <w:bCs/>
        </w:rPr>
        <w:t>Způsob dopravy: Dodavatelsky</w:t>
      </w:r>
    </w:p>
    <w:p w14:paraId="78E191B7" w14:textId="77777777" w:rsidR="00F02EF5" w:rsidRDefault="00AD15A8">
      <w:pPr>
        <w:pStyle w:val="Zkladntext1"/>
        <w:shd w:val="clear" w:color="auto" w:fill="auto"/>
        <w:spacing w:after="420" w:line="240" w:lineRule="auto"/>
        <w:ind w:hanging="520"/>
      </w:pPr>
      <w:r>
        <w:rPr>
          <w:b/>
          <w:bCs/>
        </w:rPr>
        <w:t>Místo dodání: CM Žďár nad Sázavou, Jihlavská 841/1, 591 01 Žďár nad Sázavou</w:t>
      </w:r>
    </w:p>
    <w:p w14:paraId="00A01411" w14:textId="77777777" w:rsidR="00F02EF5" w:rsidRDefault="00AD15A8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Platební podmínky:</w:t>
      </w:r>
      <w:bookmarkEnd w:id="6"/>
      <w:bookmarkEnd w:id="7"/>
    </w:p>
    <w:p w14:paraId="182E89F3" w14:textId="77777777" w:rsidR="00F02EF5" w:rsidRDefault="00AD15A8">
      <w:pPr>
        <w:pStyle w:val="Zkladntext1"/>
        <w:numPr>
          <w:ilvl w:val="0"/>
          <w:numId w:val="1"/>
        </w:numPr>
        <w:shd w:val="clear" w:color="auto" w:fill="auto"/>
        <w:tabs>
          <w:tab w:val="left" w:pos="-117"/>
        </w:tabs>
        <w:spacing w:line="257" w:lineRule="auto"/>
        <w:ind w:hanging="480"/>
        <w:jc w:val="both"/>
      </w:pPr>
      <w:r>
        <w:t xml:space="preserve">Kupní cena bude uhrazena na základě vystavené faktury. V případě prodlení se kupující zavazuje zaplatit prodávajícímu smluvní pokutu ve výši </w:t>
      </w:r>
      <w:proofErr w:type="gramStart"/>
      <w:r>
        <w:t>0,2%</w:t>
      </w:r>
      <w:proofErr w:type="gramEnd"/>
      <w:r>
        <w:t xml:space="preserve">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4C6EE47A" w14:textId="77777777" w:rsidR="00F02EF5" w:rsidRDefault="00AD15A8">
      <w:pPr>
        <w:pStyle w:val="Zkladntext1"/>
        <w:numPr>
          <w:ilvl w:val="0"/>
          <w:numId w:val="1"/>
        </w:numPr>
        <w:shd w:val="clear" w:color="auto" w:fill="auto"/>
        <w:tabs>
          <w:tab w:val="left" w:pos="-102"/>
        </w:tabs>
        <w:spacing w:line="257" w:lineRule="auto"/>
        <w:ind w:hanging="480"/>
        <w:jc w:val="both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55400050" w14:textId="77777777" w:rsidR="00F02EF5" w:rsidRDefault="00AD15A8">
      <w:pPr>
        <w:pStyle w:val="Zkladntext1"/>
        <w:numPr>
          <w:ilvl w:val="0"/>
          <w:numId w:val="1"/>
        </w:numPr>
        <w:shd w:val="clear" w:color="auto" w:fill="auto"/>
        <w:tabs>
          <w:tab w:val="left" w:pos="-137"/>
        </w:tabs>
        <w:spacing w:line="257" w:lineRule="auto"/>
        <w:ind w:hanging="520"/>
      </w:pPr>
      <w:r>
        <w:t>Zboží přechází do vlastnictví kupujícího až po jeho zaplacení prodávajícímu.</w:t>
      </w:r>
    </w:p>
    <w:p w14:paraId="1358D315" w14:textId="77777777" w:rsidR="00F02EF5" w:rsidRDefault="00AD15A8">
      <w:pPr>
        <w:pStyle w:val="Nadpis30"/>
        <w:keepNext/>
        <w:keepLines/>
        <w:shd w:val="clear" w:color="auto" w:fill="auto"/>
        <w:spacing w:line="259" w:lineRule="auto"/>
      </w:pPr>
      <w:bookmarkStart w:id="8" w:name="bookmark8"/>
      <w:bookmarkStart w:id="9" w:name="bookmark9"/>
      <w:r>
        <w:t>Další ujednání:</w:t>
      </w:r>
      <w:bookmarkEnd w:id="8"/>
      <w:bookmarkEnd w:id="9"/>
    </w:p>
    <w:p w14:paraId="791108BD" w14:textId="77777777" w:rsidR="00AD15A8" w:rsidRDefault="00AD15A8">
      <w:pPr>
        <w:pStyle w:val="Zkladntext1"/>
        <w:numPr>
          <w:ilvl w:val="0"/>
          <w:numId w:val="1"/>
        </w:numPr>
        <w:shd w:val="clear" w:color="auto" w:fill="auto"/>
        <w:tabs>
          <w:tab w:val="left" w:pos="-98"/>
        </w:tabs>
        <w:spacing w:line="259" w:lineRule="auto"/>
        <w:ind w:hanging="480"/>
      </w:pPr>
      <w:r>
        <w:t xml:space="preserve">Prodávající poskytuje kupujícímu záruku za jakost zboží v délce </w:t>
      </w:r>
      <w:r>
        <w:rPr>
          <w:b/>
          <w:bCs/>
        </w:rPr>
        <w:t xml:space="preserve">6 měsíců. </w:t>
      </w:r>
      <w:r>
        <w:t xml:space="preserve">Obě smluvní strany se v případě reklamace zavazují sepsat reklamační zápis. Prodávající je povinen o reklamaci rozhodnout do 30 - ti dnů ode dne sepsání reklamačního zápisu. Předmětem </w:t>
      </w:r>
    </w:p>
    <w:p w14:paraId="32E39635" w14:textId="77777777" w:rsidR="00AD15A8" w:rsidRDefault="00AD15A8" w:rsidP="00AD15A8">
      <w:pPr>
        <w:pStyle w:val="Zkladntext1"/>
        <w:shd w:val="clear" w:color="auto" w:fill="auto"/>
        <w:tabs>
          <w:tab w:val="left" w:pos="-98"/>
        </w:tabs>
        <w:spacing w:line="259" w:lineRule="auto"/>
      </w:pPr>
    </w:p>
    <w:p w14:paraId="6BC4942C" w14:textId="77777777" w:rsidR="00AD15A8" w:rsidRDefault="00AD15A8" w:rsidP="00AD15A8">
      <w:pPr>
        <w:pStyle w:val="Zkladntext1"/>
        <w:shd w:val="clear" w:color="auto" w:fill="auto"/>
        <w:tabs>
          <w:tab w:val="left" w:pos="-98"/>
        </w:tabs>
        <w:spacing w:line="259" w:lineRule="auto"/>
      </w:pPr>
    </w:p>
    <w:p w14:paraId="51A6942F" w14:textId="60064652" w:rsidR="00F02EF5" w:rsidRDefault="00AD15A8" w:rsidP="00AD15A8">
      <w:pPr>
        <w:pStyle w:val="Zkladntext1"/>
        <w:shd w:val="clear" w:color="auto" w:fill="auto"/>
        <w:tabs>
          <w:tab w:val="left" w:pos="-98"/>
        </w:tabs>
        <w:spacing w:line="259" w:lineRule="auto"/>
        <w:ind w:left="340"/>
      </w:pPr>
      <w:r>
        <w:lastRenderedPageBreak/>
        <w:t>reklamace nejsou škody způsobené nekvalitní a neodbornou následnou péčí a extrémy počasí (kroupy, vichřice, bouře atd.)</w:t>
      </w:r>
    </w:p>
    <w:p w14:paraId="7E8FBAD1" w14:textId="77777777" w:rsidR="00F02EF5" w:rsidRDefault="00AD15A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40" w:hanging="340"/>
        <w:jc w:val="both"/>
      </w:pPr>
      <w:r>
        <w:t>Prodávající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pracovních příležitostí, sociálního začleňování, důstojných pracovních podmínek a případně dalších sociálně</w:t>
      </w:r>
      <w:r>
        <w:t xml:space="preserve">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 z tohoto důvodu se Prodávající zavazuje po celou dobu trvání S</w:t>
      </w:r>
      <w:r>
        <w:t>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předmět Smlouvy plněn Prodávajícím či jeho poddodavatelem. Prodávající je povinen po dobu trvání Sml</w:t>
      </w:r>
      <w:r>
        <w:t>ouvy, na vyžádání Kupujícího, předložit čestné prohlášení, v němž uvede jmenný seznam všech svých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</w:t>
      </w:r>
      <w:r>
        <w:t>vedeno, že všechny tyto osoby byly proškoleny z problematiky bezpečnosti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tato prohlášení je Prodávající oprávněn poskytnout příslušným orgánům veřejné moci České republiky. K</w:t>
      </w:r>
      <w:r>
        <w:t>upující je oprávněn průběžně kontrolovat dodržování povinností Prodávajícího, a to i přímo u pracovníků plnící předmět Smlouvy, přičemž Prodávající je povinen tuto kontrolu umožnit, strpět a poskytnout Kupujícímu veškerou nezbytnou součinnost k jejímu provedení.</w:t>
      </w:r>
    </w:p>
    <w:p w14:paraId="6AFEEBC5" w14:textId="77777777" w:rsidR="00F02EF5" w:rsidRDefault="00AD15A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257" w:lineRule="auto"/>
        <w:ind w:left="340" w:hanging="340"/>
        <w:jc w:val="both"/>
      </w:pPr>
      <w:r>
        <w:t>Prodávající se zavazuje v rámci plnění této Smlouvy nerealizovat ani přímý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14:paraId="50A7CA8B" w14:textId="77777777" w:rsidR="00F02EF5" w:rsidRDefault="00AD15A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100" w:line="262" w:lineRule="auto"/>
        <w:ind w:left="340" w:hanging="340"/>
        <w:jc w:val="both"/>
      </w:pPr>
      <w:r>
        <w:t>Prodávající se zavazuje v rámci plnění této Smlouvy nevyužívat v rozsahu vyšším než 10% ceny poddodavatele, který je:</w:t>
      </w:r>
    </w:p>
    <w:p w14:paraId="50121894" w14:textId="77777777" w:rsidR="00F02EF5" w:rsidRDefault="00AD15A8">
      <w:pPr>
        <w:pStyle w:val="Zkladntext1"/>
        <w:numPr>
          <w:ilvl w:val="0"/>
          <w:numId w:val="2"/>
        </w:numPr>
        <w:shd w:val="clear" w:color="auto" w:fill="auto"/>
        <w:tabs>
          <w:tab w:val="left" w:pos="838"/>
        </w:tabs>
        <w:spacing w:after="100"/>
        <w:ind w:firstLine="440"/>
      </w:pPr>
      <w:r>
        <w:t>fyzickou či právnickou osobou nebo subjektem či orgánem se sídlem v Rusku,</w:t>
      </w:r>
    </w:p>
    <w:p w14:paraId="6145B6B0" w14:textId="77777777" w:rsidR="00F02EF5" w:rsidRDefault="00AD15A8">
      <w:pPr>
        <w:pStyle w:val="Zkladntext1"/>
        <w:numPr>
          <w:ilvl w:val="0"/>
          <w:numId w:val="2"/>
        </w:numPr>
        <w:shd w:val="clear" w:color="auto" w:fill="auto"/>
        <w:tabs>
          <w:tab w:val="left" w:pos="838"/>
        </w:tabs>
        <w:spacing w:after="100" w:line="262" w:lineRule="auto"/>
        <w:ind w:left="840" w:hanging="40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4A7E5E5F" w14:textId="77777777" w:rsidR="00F02EF5" w:rsidRDefault="00AD15A8">
      <w:pPr>
        <w:pStyle w:val="Zkladntext1"/>
        <w:numPr>
          <w:ilvl w:val="0"/>
          <w:numId w:val="2"/>
        </w:numPr>
        <w:shd w:val="clear" w:color="auto" w:fill="auto"/>
        <w:tabs>
          <w:tab w:val="left" w:pos="838"/>
        </w:tabs>
        <w:spacing w:after="100" w:line="262" w:lineRule="auto"/>
        <w:ind w:left="840" w:hanging="40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6CF73395" w14:textId="77777777" w:rsidR="00F02EF5" w:rsidRDefault="00AD15A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160" w:line="257" w:lineRule="auto"/>
        <w:ind w:left="340" w:hanging="340"/>
        <w:jc w:val="both"/>
      </w:pPr>
      <w:r>
        <w:t>Ke změně ustanovení dle odst. 6 a 7 může dojít pouze v rámci novelizace Nařízení Rady (EU) č. 833/2014 o omezujících opatřeních vzhledem k činnostem Ruska destabilizujícím situaci na Ukrajině, v aktuálním znění novely Nařízením Rady (EU) č. 2022/576, a to formou dodatku k této Smlouvě.</w:t>
      </w:r>
    </w:p>
    <w:p w14:paraId="0427D192" w14:textId="77777777" w:rsidR="00AD15A8" w:rsidRDefault="00AD15A8" w:rsidP="00AD15A8">
      <w:pPr>
        <w:pStyle w:val="Zkladntext1"/>
        <w:shd w:val="clear" w:color="auto" w:fill="auto"/>
        <w:tabs>
          <w:tab w:val="left" w:pos="354"/>
        </w:tabs>
        <w:spacing w:after="160" w:line="257" w:lineRule="auto"/>
        <w:jc w:val="both"/>
      </w:pPr>
    </w:p>
    <w:p w14:paraId="3066748F" w14:textId="77777777" w:rsidR="00AD15A8" w:rsidRDefault="00AD15A8" w:rsidP="00AD15A8">
      <w:pPr>
        <w:pStyle w:val="Zkladntext1"/>
        <w:shd w:val="clear" w:color="auto" w:fill="auto"/>
        <w:tabs>
          <w:tab w:val="left" w:pos="354"/>
        </w:tabs>
        <w:spacing w:after="160" w:line="257" w:lineRule="auto"/>
        <w:jc w:val="both"/>
      </w:pPr>
    </w:p>
    <w:p w14:paraId="390AE66C" w14:textId="77777777" w:rsidR="00AD15A8" w:rsidRDefault="00AD15A8" w:rsidP="00AD15A8">
      <w:pPr>
        <w:pStyle w:val="Zkladntext1"/>
        <w:shd w:val="clear" w:color="auto" w:fill="auto"/>
        <w:tabs>
          <w:tab w:val="left" w:pos="354"/>
        </w:tabs>
        <w:spacing w:after="160" w:line="257" w:lineRule="auto"/>
        <w:jc w:val="both"/>
      </w:pPr>
    </w:p>
    <w:p w14:paraId="343FFAB6" w14:textId="77777777" w:rsidR="00AD15A8" w:rsidRDefault="00AD15A8" w:rsidP="00AD15A8">
      <w:pPr>
        <w:pStyle w:val="Zkladntext1"/>
        <w:shd w:val="clear" w:color="auto" w:fill="auto"/>
        <w:tabs>
          <w:tab w:val="left" w:pos="354"/>
        </w:tabs>
        <w:spacing w:after="160" w:line="257" w:lineRule="auto"/>
        <w:jc w:val="both"/>
      </w:pPr>
    </w:p>
    <w:p w14:paraId="34FE17BF" w14:textId="77777777" w:rsidR="00AD15A8" w:rsidRDefault="00AD15A8" w:rsidP="00AD15A8">
      <w:pPr>
        <w:pStyle w:val="Zkladntext1"/>
        <w:shd w:val="clear" w:color="auto" w:fill="auto"/>
        <w:tabs>
          <w:tab w:val="left" w:pos="354"/>
        </w:tabs>
        <w:spacing w:after="160" w:line="257" w:lineRule="auto"/>
        <w:jc w:val="both"/>
      </w:pPr>
    </w:p>
    <w:p w14:paraId="7AE85A23" w14:textId="77777777" w:rsidR="00AD15A8" w:rsidRDefault="00AD15A8" w:rsidP="00AD15A8">
      <w:pPr>
        <w:pStyle w:val="Zkladntext1"/>
        <w:shd w:val="clear" w:color="auto" w:fill="auto"/>
        <w:tabs>
          <w:tab w:val="left" w:pos="354"/>
        </w:tabs>
        <w:spacing w:after="160" w:line="257" w:lineRule="auto"/>
        <w:jc w:val="both"/>
      </w:pPr>
    </w:p>
    <w:p w14:paraId="577AB264" w14:textId="77777777" w:rsidR="00AD15A8" w:rsidRDefault="00AD15A8" w:rsidP="00AD15A8">
      <w:pPr>
        <w:pStyle w:val="Zkladntext1"/>
        <w:shd w:val="clear" w:color="auto" w:fill="auto"/>
        <w:tabs>
          <w:tab w:val="left" w:pos="354"/>
        </w:tabs>
        <w:spacing w:after="160" w:line="257" w:lineRule="auto"/>
        <w:jc w:val="both"/>
      </w:pPr>
    </w:p>
    <w:p w14:paraId="6282C97F" w14:textId="77777777" w:rsidR="00F02EF5" w:rsidRDefault="00AD15A8">
      <w:pPr>
        <w:pStyle w:val="Zkladntext1"/>
        <w:numPr>
          <w:ilvl w:val="0"/>
          <w:numId w:val="1"/>
        </w:numPr>
        <w:shd w:val="clear" w:color="auto" w:fill="auto"/>
        <w:tabs>
          <w:tab w:val="left" w:pos="691"/>
        </w:tabs>
        <w:spacing w:line="257" w:lineRule="auto"/>
        <w:ind w:left="680" w:hanging="320"/>
        <w:jc w:val="both"/>
      </w:pPr>
      <w:r>
        <w:lastRenderedPageBreak/>
        <w:t>Dojde-li ze strany Prodávajícího k porušení ustanovení dle odst. 6 a 7 má Kupující právo od smlouvy odstoupit.</w:t>
      </w:r>
    </w:p>
    <w:p w14:paraId="4E78FC68" w14:textId="77777777" w:rsidR="00F02EF5" w:rsidRDefault="00AD15A8">
      <w:pPr>
        <w:pStyle w:val="Zkladntext1"/>
        <w:numPr>
          <w:ilvl w:val="0"/>
          <w:numId w:val="1"/>
        </w:numPr>
        <w:shd w:val="clear" w:color="auto" w:fill="auto"/>
        <w:tabs>
          <w:tab w:val="left" w:pos="774"/>
        </w:tabs>
        <w:spacing w:line="259" w:lineRule="auto"/>
        <w:ind w:left="680" w:hanging="320"/>
        <w:jc w:val="both"/>
      </w:pPr>
      <w:r>
        <w:t>Prodávající prohlašuje, že neobchoduje se sankcionovaným zbožím, které se nachází v Rusku nebo Bělorusku či z Ruska nebo Běloruska pochází a nenabízí takové zboží v rámci plnění Smlouvy.</w:t>
      </w:r>
    </w:p>
    <w:p w14:paraId="1277F182" w14:textId="77777777" w:rsidR="00F02EF5" w:rsidRDefault="00AD15A8">
      <w:pPr>
        <w:pStyle w:val="Zkladntext1"/>
        <w:numPr>
          <w:ilvl w:val="0"/>
          <w:numId w:val="1"/>
        </w:numPr>
        <w:shd w:val="clear" w:color="auto" w:fill="auto"/>
        <w:tabs>
          <w:tab w:val="left" w:pos="779"/>
        </w:tabs>
        <w:spacing w:after="0"/>
        <w:ind w:left="680" w:hanging="320"/>
        <w:jc w:val="both"/>
      </w:pPr>
      <w:r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rPr>
            <w:lang w:val="en-US" w:eastAsia="en-US" w:bidi="en-US"/>
          </w:rPr>
          <w:t xml:space="preserve">https://www.financnianalytickyurad.cz/files/20220412- </w:t>
        </w:r>
        <w:r>
          <w:t>ukr-blr.xlsx</w:t>
        </w:r>
      </w:hyperlink>
      <w:r>
        <w:t>.</w:t>
      </w:r>
    </w:p>
    <w:p w14:paraId="1E78C5E5" w14:textId="77777777" w:rsidR="00F02EF5" w:rsidRDefault="00AD15A8">
      <w:pPr>
        <w:pStyle w:val="Zkladntext1"/>
        <w:numPr>
          <w:ilvl w:val="0"/>
          <w:numId w:val="1"/>
        </w:numPr>
        <w:shd w:val="clear" w:color="auto" w:fill="auto"/>
        <w:tabs>
          <w:tab w:val="left" w:pos="779"/>
        </w:tabs>
        <w:ind w:left="680" w:hanging="320"/>
        <w:jc w:val="both"/>
      </w:pPr>
      <w:r>
        <w:t xml:space="preserve">Prodávající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A4CA87A" w14:textId="77777777" w:rsidR="00F02EF5" w:rsidRDefault="00AD15A8">
      <w:pPr>
        <w:pStyle w:val="Zkladntext1"/>
        <w:numPr>
          <w:ilvl w:val="0"/>
          <w:numId w:val="1"/>
        </w:numPr>
        <w:shd w:val="clear" w:color="auto" w:fill="auto"/>
        <w:tabs>
          <w:tab w:val="left" w:pos="779"/>
        </w:tabs>
        <w:spacing w:line="257" w:lineRule="auto"/>
        <w:ind w:left="680" w:hanging="320"/>
        <w:jc w:val="both"/>
      </w:pPr>
      <w:r>
        <w:t>Tato smlouva je vyhotovena ve 2 stejnopisech. Každá smluvní strana obdrží vyhotovení (kupující 1x, prodávající 1x).</w:t>
      </w:r>
    </w:p>
    <w:p w14:paraId="09E81256" w14:textId="77777777" w:rsidR="00F02EF5" w:rsidRDefault="00AD15A8">
      <w:pPr>
        <w:pStyle w:val="Zkladntext1"/>
        <w:numPr>
          <w:ilvl w:val="0"/>
          <w:numId w:val="1"/>
        </w:numPr>
        <w:shd w:val="clear" w:color="auto" w:fill="auto"/>
        <w:tabs>
          <w:tab w:val="left" w:pos="759"/>
        </w:tabs>
        <w:spacing w:line="257" w:lineRule="auto"/>
        <w:ind w:firstLine="340"/>
        <w:jc w:val="both"/>
      </w:pPr>
      <w:r>
        <w:t>Smlouva nabývá platnosti dnem podpisu oběma smluvními stranami.</w:t>
      </w:r>
    </w:p>
    <w:p w14:paraId="271421B2" w14:textId="77777777" w:rsidR="00F02EF5" w:rsidRDefault="00AD15A8">
      <w:pPr>
        <w:pStyle w:val="Zkladntext1"/>
        <w:numPr>
          <w:ilvl w:val="0"/>
          <w:numId w:val="1"/>
        </w:numPr>
        <w:shd w:val="clear" w:color="auto" w:fill="auto"/>
        <w:tabs>
          <w:tab w:val="left" w:pos="779"/>
        </w:tabs>
        <w:spacing w:line="257" w:lineRule="auto"/>
        <w:ind w:left="680" w:hanging="320"/>
        <w:jc w:val="both"/>
      </w:pPr>
      <w:r>
        <w:t xml:space="preserve">Smlouva nabývá účinnosti dnem uveřejnění v informačním systému veřejné </w:t>
      </w:r>
      <w:proofErr w:type="gramStart"/>
      <w:r>
        <w:t>správy - Registru</w:t>
      </w:r>
      <w:proofErr w:type="gramEnd"/>
      <w:r>
        <w:t xml:space="preserve"> smluv. Účastníci se dohodli, že zákonnou povinnost dle § 5 odst. 2 zákona č. 340/2015 Sb., v platném znění (zákon o registru smluv) splní kupující.</w:t>
      </w:r>
    </w:p>
    <w:p w14:paraId="4A5D62D6" w14:textId="77777777" w:rsidR="00F02EF5" w:rsidRDefault="00AD15A8">
      <w:pPr>
        <w:pStyle w:val="Zkladntext1"/>
        <w:numPr>
          <w:ilvl w:val="0"/>
          <w:numId w:val="1"/>
        </w:numPr>
        <w:shd w:val="clear" w:color="auto" w:fill="auto"/>
        <w:tabs>
          <w:tab w:val="left" w:pos="779"/>
        </w:tabs>
        <w:spacing w:line="257" w:lineRule="auto"/>
        <w:ind w:left="680" w:hanging="320"/>
        <w:jc w:val="both"/>
      </w:pPr>
      <w:r>
        <w:t>Tato smlouva podléhá zveřejnění dle zákona č. 340/2015 Sb. o zvláštních podmínkách účinnosti některých smluv, uveřejňování těchto smluv a o registru smluv (zákon o registru smluv), v platném a účinném znění.</w:t>
      </w:r>
    </w:p>
    <w:p w14:paraId="7BA575EB" w14:textId="77777777" w:rsidR="00F02EF5" w:rsidRDefault="00AD15A8">
      <w:pPr>
        <w:pStyle w:val="Zkladntext1"/>
        <w:numPr>
          <w:ilvl w:val="0"/>
          <w:numId w:val="1"/>
        </w:numPr>
        <w:shd w:val="clear" w:color="auto" w:fill="auto"/>
        <w:tabs>
          <w:tab w:val="left" w:pos="779"/>
        </w:tabs>
        <w:spacing w:line="266" w:lineRule="auto"/>
        <w:ind w:left="680" w:hanging="320"/>
        <w:jc w:val="both"/>
      </w:pPr>
      <w:r>
        <w:t>Smlouvu lze měnit či doplňovat pouze po vzájemné dohodě účastníků smlouvy, a to pouze v písemné formě.</w:t>
      </w:r>
    </w:p>
    <w:p w14:paraId="15A9B1D5" w14:textId="77777777" w:rsidR="00F02EF5" w:rsidRDefault="00AD15A8">
      <w:pPr>
        <w:pStyle w:val="Zkladntext1"/>
        <w:numPr>
          <w:ilvl w:val="0"/>
          <w:numId w:val="1"/>
        </w:numPr>
        <w:shd w:val="clear" w:color="auto" w:fill="auto"/>
        <w:tabs>
          <w:tab w:val="left" w:pos="779"/>
        </w:tabs>
        <w:spacing w:line="257" w:lineRule="auto"/>
        <w:ind w:left="680" w:hanging="320"/>
        <w:jc w:val="both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2A17FCCA" w14:textId="77777777" w:rsidR="00F02EF5" w:rsidRDefault="00AD15A8">
      <w:pPr>
        <w:pStyle w:val="Zkladntext1"/>
        <w:numPr>
          <w:ilvl w:val="0"/>
          <w:numId w:val="1"/>
        </w:numPr>
        <w:shd w:val="clear" w:color="auto" w:fill="auto"/>
        <w:tabs>
          <w:tab w:val="left" w:pos="759"/>
        </w:tabs>
        <w:spacing w:line="257" w:lineRule="auto"/>
        <w:ind w:firstLine="340"/>
        <w:jc w:val="both"/>
      </w:pPr>
      <w:r>
        <w:t>Nedílnou součástí Smlouvy je následující příloha:</w:t>
      </w:r>
    </w:p>
    <w:p w14:paraId="7549A500" w14:textId="77777777" w:rsidR="00F02EF5" w:rsidRDefault="00AD15A8">
      <w:pPr>
        <w:pStyle w:val="Nadpis30"/>
        <w:keepNext/>
        <w:keepLines/>
        <w:shd w:val="clear" w:color="auto" w:fill="auto"/>
        <w:spacing w:after="900"/>
        <w:ind w:firstLine="160"/>
      </w:pPr>
      <w:bookmarkStart w:id="10" w:name="bookmark10"/>
      <w:bookmarkStart w:id="11" w:name="bookmark11"/>
      <w:r>
        <w:rPr>
          <w:b w:val="0"/>
          <w:bCs w:val="0"/>
        </w:rPr>
        <w:t xml:space="preserve">Cenová nabídka: </w:t>
      </w:r>
      <w:r>
        <w:t xml:space="preserve">„Náhradní díly na </w:t>
      </w:r>
      <w:proofErr w:type="spellStart"/>
      <w:r>
        <w:t>štěpkovač</w:t>
      </w:r>
      <w:proofErr w:type="spellEnd"/>
      <w:r>
        <w:t xml:space="preserve"> pojízdný SEKO“</w:t>
      </w:r>
      <w:bookmarkEnd w:id="10"/>
      <w:bookmarkEnd w:id="11"/>
    </w:p>
    <w:p w14:paraId="254BE61D" w14:textId="77777777" w:rsidR="00F02EF5" w:rsidRDefault="00AD15A8">
      <w:pPr>
        <w:pStyle w:val="Zkladntext1"/>
        <w:shd w:val="clear" w:color="auto" w:fill="auto"/>
        <w:tabs>
          <w:tab w:val="left" w:pos="4506"/>
        </w:tabs>
        <w:spacing w:after="480" w:line="240" w:lineRule="auto"/>
        <w:ind w:left="26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EBA08E9" wp14:editId="41F4BBC5">
                <wp:simplePos x="0" y="0"/>
                <wp:positionH relativeFrom="page">
                  <wp:posOffset>1098550</wp:posOffset>
                </wp:positionH>
                <wp:positionV relativeFrom="paragraph">
                  <wp:posOffset>38100</wp:posOffset>
                </wp:positionV>
                <wp:extent cx="1246505" cy="17081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AD506F" w14:textId="77777777" w:rsidR="00F02EF5" w:rsidRDefault="00AD15A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Polešovicích,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BA08E9" id="Shape 3" o:spid="_x0000_s1027" type="#_x0000_t202" style="position:absolute;left:0;text-align:left;margin-left:86.5pt;margin-top:3pt;width:98.15pt;height:13.4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" filled="f" stroked="f">
                <v:textbox inset="0,0,0,0">
                  <w:txbxContent>
                    <w:p w14:paraId="3FAD506F" w14:textId="77777777" w:rsidR="00F02EF5" w:rsidRDefault="00AD15A8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Polešovicích, dne: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Jihlavě, dne:</w:t>
      </w:r>
      <w:r>
        <w:tab/>
      </w:r>
      <w:r>
        <w:rPr>
          <w:w w:val="60"/>
          <w:sz w:val="28"/>
          <w:szCs w:val="28"/>
        </w:rPr>
        <w:t>1 2. 09. 2025</w:t>
      </w:r>
    </w:p>
    <w:p w14:paraId="6BC7BCC6" w14:textId="77777777" w:rsidR="00F02EF5" w:rsidRDefault="00AD15A8">
      <w:pPr>
        <w:pStyle w:val="Zkladntext1"/>
        <w:shd w:val="clear" w:color="auto" w:fill="auto"/>
        <w:spacing w:after="0" w:line="240" w:lineRule="auto"/>
        <w:sectPr w:rsidR="00F02EF5">
          <w:type w:val="continuous"/>
          <w:pgSz w:w="11900" w:h="16840"/>
          <w:pgMar w:top="297" w:right="867" w:bottom="1569" w:left="1663" w:header="0" w:footer="1141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64D44869" wp14:editId="19E7CCFA">
                <wp:simplePos x="0" y="0"/>
                <wp:positionH relativeFrom="page">
                  <wp:posOffset>4084955</wp:posOffset>
                </wp:positionH>
                <wp:positionV relativeFrom="paragraph">
                  <wp:posOffset>10795</wp:posOffset>
                </wp:positionV>
                <wp:extent cx="2027555" cy="17526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7555" cy="175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E814DC" w14:textId="449FCF08" w:rsidR="00F02EF5" w:rsidRDefault="00AD15A8" w:rsidP="00AD15A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Kupující: </w:t>
                            </w:r>
                          </w:p>
                          <w:p w14:paraId="0B1447A9" w14:textId="77777777" w:rsidR="00AD15A8" w:rsidRDefault="00AD15A8" w:rsidP="00AD15A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  <w:p w14:paraId="441EC851" w14:textId="77777777" w:rsidR="00AD15A8" w:rsidRDefault="00AD15A8" w:rsidP="00AD15A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  <w:p w14:paraId="181E6146" w14:textId="77777777" w:rsidR="00AD15A8" w:rsidRDefault="00AD15A8" w:rsidP="00AD15A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  <w:p w14:paraId="1FEE320F" w14:textId="5638303F" w:rsidR="00AD15A8" w:rsidRDefault="00AD15A8" w:rsidP="00AD15A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65BB1C43" w14:textId="77777777" w:rsidR="00AD15A8" w:rsidRDefault="00AD15A8" w:rsidP="00AD15A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44869" id="Shape 5" o:spid="_x0000_s1028" type="#_x0000_t202" style="position:absolute;margin-left:321.65pt;margin-top:.85pt;width:159.65pt;height:13.8pt;z-index:125829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" filled="f" stroked="f">
                <v:textbox inset="0,0,0,0">
                  <w:txbxContent>
                    <w:p w14:paraId="75E814DC" w14:textId="449FCF08" w:rsidR="00F02EF5" w:rsidRDefault="00AD15A8" w:rsidP="00AD15A8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 xml:space="preserve">Kupující: </w:t>
                      </w:r>
                    </w:p>
                    <w:p w14:paraId="0B1447A9" w14:textId="77777777" w:rsidR="00AD15A8" w:rsidRDefault="00AD15A8" w:rsidP="00AD15A8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  <w:p w14:paraId="441EC851" w14:textId="77777777" w:rsidR="00AD15A8" w:rsidRDefault="00AD15A8" w:rsidP="00AD15A8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  <w:p w14:paraId="181E6146" w14:textId="77777777" w:rsidR="00AD15A8" w:rsidRDefault="00AD15A8" w:rsidP="00AD15A8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  <w:p w14:paraId="1FEE320F" w14:textId="5638303F" w:rsidR="00AD15A8" w:rsidRDefault="00AD15A8" w:rsidP="00AD15A8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 xml:space="preserve"> </w:t>
                      </w:r>
                    </w:p>
                    <w:p w14:paraId="65BB1C43" w14:textId="77777777" w:rsidR="00AD15A8" w:rsidRDefault="00AD15A8" w:rsidP="00AD15A8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Prodávající:</w:t>
      </w:r>
    </w:p>
    <w:p w14:paraId="68A1FAC1" w14:textId="77777777" w:rsidR="00F02EF5" w:rsidRDefault="00F02EF5">
      <w:pPr>
        <w:spacing w:line="240" w:lineRule="exact"/>
        <w:rPr>
          <w:sz w:val="19"/>
          <w:szCs w:val="19"/>
        </w:rPr>
      </w:pPr>
    </w:p>
    <w:p w14:paraId="7035B37B" w14:textId="77777777" w:rsidR="00F02EF5" w:rsidRDefault="00F02EF5">
      <w:pPr>
        <w:spacing w:line="240" w:lineRule="exact"/>
        <w:rPr>
          <w:sz w:val="19"/>
          <w:szCs w:val="19"/>
        </w:rPr>
      </w:pPr>
    </w:p>
    <w:p w14:paraId="57336F24" w14:textId="77777777" w:rsidR="00F02EF5" w:rsidRDefault="00F02EF5">
      <w:pPr>
        <w:spacing w:before="45" w:after="45" w:line="240" w:lineRule="exact"/>
        <w:rPr>
          <w:sz w:val="19"/>
          <w:szCs w:val="19"/>
        </w:rPr>
      </w:pPr>
    </w:p>
    <w:p w14:paraId="6B3BA2D9" w14:textId="77777777" w:rsidR="00F02EF5" w:rsidRDefault="00F02EF5">
      <w:pPr>
        <w:spacing w:line="1" w:lineRule="exact"/>
        <w:sectPr w:rsidR="00F02EF5">
          <w:type w:val="continuous"/>
          <w:pgSz w:w="11900" w:h="16840"/>
          <w:pgMar w:top="775" w:right="0" w:bottom="775" w:left="0" w:header="0" w:footer="3" w:gutter="0"/>
          <w:cols w:space="720"/>
          <w:noEndnote/>
          <w:docGrid w:linePitch="360"/>
        </w:sectPr>
      </w:pPr>
    </w:p>
    <w:p w14:paraId="7D66E5C7" w14:textId="6CAF562E" w:rsidR="00AD15A8" w:rsidRDefault="00AD15A8">
      <w:pPr>
        <w:pStyle w:val="Zkladntext1"/>
        <w:shd w:val="clear" w:color="auto" w:fill="auto"/>
        <w:spacing w:after="0" w:line="257" w:lineRule="auto"/>
      </w:pPr>
      <w:r>
        <w:t>Olga Svobodova jed</w:t>
      </w:r>
      <w:r>
        <w:t xml:space="preserve">natel společnosti </w:t>
      </w:r>
      <w:r>
        <w:tab/>
      </w:r>
    </w:p>
    <w:p w14:paraId="1D3EEAAE" w14:textId="77777777" w:rsidR="00AD15A8" w:rsidRDefault="00AD15A8">
      <w:pPr>
        <w:pStyle w:val="Zkladntext1"/>
        <w:shd w:val="clear" w:color="auto" w:fill="auto"/>
        <w:spacing w:after="0" w:line="257" w:lineRule="auto"/>
      </w:pPr>
    </w:p>
    <w:p w14:paraId="53699348" w14:textId="77777777" w:rsidR="00AD15A8" w:rsidRDefault="00AD15A8" w:rsidP="00AD15A8">
      <w:pPr>
        <w:pStyle w:val="Zkladntext1"/>
        <w:shd w:val="clear" w:color="auto" w:fill="auto"/>
        <w:spacing w:after="0" w:line="257" w:lineRule="auto"/>
      </w:pPr>
    </w:p>
    <w:p w14:paraId="1360938D" w14:textId="77777777" w:rsidR="00AD15A8" w:rsidRDefault="00AD15A8" w:rsidP="00AD15A8">
      <w:pPr>
        <w:pStyle w:val="Zkladntext1"/>
        <w:shd w:val="clear" w:color="auto" w:fill="auto"/>
        <w:spacing w:after="0" w:line="257" w:lineRule="auto"/>
      </w:pPr>
    </w:p>
    <w:p w14:paraId="2CBCCE45" w14:textId="77777777" w:rsidR="00AD15A8" w:rsidRDefault="00AD15A8" w:rsidP="00AD15A8">
      <w:pPr>
        <w:pStyle w:val="Zkladntext1"/>
        <w:shd w:val="clear" w:color="auto" w:fill="auto"/>
        <w:spacing w:after="0" w:line="257" w:lineRule="auto"/>
      </w:pPr>
    </w:p>
    <w:p w14:paraId="69E358D0" w14:textId="7B093ED8" w:rsidR="00F02EF5" w:rsidRDefault="00AD15A8" w:rsidP="00AD15A8">
      <w:pPr>
        <w:pStyle w:val="Zkladntext1"/>
        <w:shd w:val="clear" w:color="auto" w:fill="auto"/>
        <w:spacing w:after="0" w:line="257" w:lineRule="auto"/>
        <w:sectPr w:rsidR="00F02EF5">
          <w:type w:val="continuous"/>
          <w:pgSz w:w="11900" w:h="16840"/>
          <w:pgMar w:top="775" w:right="3861" w:bottom="775" w:left="1357" w:header="0" w:footer="3" w:gutter="0"/>
          <w:cols w:num="2" w:space="2700"/>
          <w:noEndnote/>
          <w:docGrid w:linePitch="360"/>
        </w:sectPr>
      </w:pPr>
      <w:r>
        <w:t>Ing. Radovan Necid ředitel organizace</w:t>
      </w:r>
    </w:p>
    <w:p w14:paraId="51D318AD" w14:textId="77777777" w:rsidR="00F02EF5" w:rsidRDefault="00AD15A8">
      <w:pPr>
        <w:pStyle w:val="Zkladntext1"/>
        <w:shd w:val="clear" w:color="auto" w:fill="auto"/>
        <w:spacing w:after="540" w:line="240" w:lineRule="auto"/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Cenová nabídka </w:t>
      </w:r>
      <w:r>
        <w:rPr>
          <w:b/>
          <w:bCs/>
        </w:rPr>
        <w:t xml:space="preserve">„Náhradní díly na </w:t>
      </w:r>
      <w:proofErr w:type="spellStart"/>
      <w:r>
        <w:rPr>
          <w:b/>
          <w:bCs/>
        </w:rPr>
        <w:t>štěpkovač</w:t>
      </w:r>
      <w:proofErr w:type="spellEnd"/>
      <w:r>
        <w:rPr>
          <w:b/>
          <w:bCs/>
        </w:rPr>
        <w:t xml:space="preserve"> pojízdný SEKO“</w:t>
      </w:r>
    </w:p>
    <w:p w14:paraId="2A667B04" w14:textId="77777777" w:rsidR="00F02EF5" w:rsidRDefault="00AD15A8">
      <w:pPr>
        <w:pStyle w:val="Zkladntext20"/>
        <w:shd w:val="clear" w:color="auto" w:fill="auto"/>
        <w:tabs>
          <w:tab w:val="left" w:pos="1867"/>
          <w:tab w:val="left" w:leader="underscore" w:pos="4382"/>
        </w:tabs>
        <w:spacing w:after="0"/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From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color w:val="4C70A8"/>
          <w:u w:val="single"/>
        </w:rPr>
        <w:t>@seznam.cz</w:t>
      </w:r>
      <w:r>
        <w:rPr>
          <w:color w:val="4C70A8"/>
        </w:rPr>
        <w:t xml:space="preserve"> </w:t>
      </w:r>
      <w:r>
        <w:t>&lt;</w:t>
      </w:r>
      <w:r>
        <w:rPr>
          <w:color w:val="4C70A8"/>
        </w:rPr>
        <w:tab/>
      </w:r>
      <w:r>
        <w:rPr>
          <w:color w:val="4C70A8"/>
          <w:u w:val="single"/>
        </w:rPr>
        <w:t>@seznam.cz&gt;</w:t>
      </w:r>
    </w:p>
    <w:p w14:paraId="388A1DF2" w14:textId="77777777" w:rsidR="00F02EF5" w:rsidRDefault="00AD15A8">
      <w:pPr>
        <w:pStyle w:val="Zkladntext20"/>
        <w:shd w:val="clear" w:color="auto" w:fill="auto"/>
        <w:spacing w:after="0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1, 2025 2:13 PM</w:t>
      </w:r>
    </w:p>
    <w:p w14:paraId="25ABB06C" w14:textId="77777777" w:rsidR="00F02EF5" w:rsidRDefault="00AD15A8">
      <w:pPr>
        <w:pStyle w:val="Zkladntext20"/>
        <w:shd w:val="clear" w:color="auto" w:fill="auto"/>
        <w:tabs>
          <w:tab w:val="left" w:pos="2150"/>
        </w:tabs>
        <w:spacing w:after="0"/>
      </w:pPr>
      <w:r>
        <w:rPr>
          <w:rFonts w:ascii="Arial" w:eastAsia="Arial" w:hAnsi="Arial" w:cs="Arial"/>
          <w:b/>
          <w:bCs/>
          <w:sz w:val="20"/>
          <w:szCs w:val="20"/>
        </w:rPr>
        <w:t>To: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hyperlink r:id="rId8" w:history="1">
        <w:r>
          <w:rPr>
            <w:color w:val="4C70A8"/>
            <w:u w:val="single"/>
          </w:rPr>
          <w:t>i@ksusv.cz</w:t>
        </w:r>
      </w:hyperlink>
      <w:r>
        <w:rPr>
          <w:color w:val="4C70A8"/>
        </w:rPr>
        <w:t>&gt;</w:t>
      </w:r>
    </w:p>
    <w:p w14:paraId="469BDB1A" w14:textId="77777777" w:rsidR="00F02EF5" w:rsidRDefault="00AD15A8">
      <w:pPr>
        <w:pStyle w:val="Zkladntext20"/>
        <w:shd w:val="clear" w:color="auto" w:fill="auto"/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Subject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>
        <w:t>cenová nabídka na stroj SECO</w:t>
      </w:r>
    </w:p>
    <w:p w14:paraId="6431534D" w14:textId="77777777" w:rsidR="00F02EF5" w:rsidRDefault="00AD15A8">
      <w:pPr>
        <w:pStyle w:val="Zkladntext20"/>
        <w:shd w:val="clear" w:color="auto" w:fill="auto"/>
      </w:pPr>
      <w:r>
        <w:t>DOBRÝ DEN,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9"/>
        <w:gridCol w:w="970"/>
        <w:gridCol w:w="1258"/>
        <w:gridCol w:w="1142"/>
      </w:tblGrid>
      <w:tr w:rsidR="00F02EF5" w14:paraId="44CCF50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749" w:type="dxa"/>
            <w:shd w:val="clear" w:color="auto" w:fill="FFFFFF"/>
            <w:vAlign w:val="bottom"/>
          </w:tcPr>
          <w:p w14:paraId="5355AF87" w14:textId="77777777" w:rsidR="00F02EF5" w:rsidRDefault="00AD15A8">
            <w:pPr>
              <w:pStyle w:val="Jin0"/>
              <w:shd w:val="clear" w:color="auto" w:fill="auto"/>
              <w:tabs>
                <w:tab w:val="left" w:pos="1541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-POZICE 15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OZUBENÉ KOLO</w:t>
            </w:r>
          </w:p>
        </w:tc>
        <w:tc>
          <w:tcPr>
            <w:tcW w:w="970" w:type="dxa"/>
            <w:shd w:val="clear" w:color="auto" w:fill="FFFFFF"/>
            <w:vAlign w:val="bottom"/>
          </w:tcPr>
          <w:p w14:paraId="193B9FDE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2X</w:t>
            </w:r>
          </w:p>
        </w:tc>
        <w:tc>
          <w:tcPr>
            <w:tcW w:w="2400" w:type="dxa"/>
            <w:gridSpan w:val="2"/>
            <w:shd w:val="clear" w:color="auto" w:fill="FFFFFF"/>
            <w:vAlign w:val="bottom"/>
          </w:tcPr>
          <w:p w14:paraId="1F70C89D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CENA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25.313,-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Kč/ks</w:t>
            </w:r>
          </w:p>
        </w:tc>
      </w:tr>
      <w:tr w:rsidR="00F02EF5" w14:paraId="18166A2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749" w:type="dxa"/>
            <w:shd w:val="clear" w:color="auto" w:fill="FFFFFF"/>
            <w:vAlign w:val="bottom"/>
          </w:tcPr>
          <w:p w14:paraId="05E08D52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-distanční podložka</w:t>
            </w:r>
          </w:p>
        </w:tc>
        <w:tc>
          <w:tcPr>
            <w:tcW w:w="970" w:type="dxa"/>
            <w:shd w:val="clear" w:color="auto" w:fill="FFFFFF"/>
            <w:vAlign w:val="bottom"/>
          </w:tcPr>
          <w:p w14:paraId="129A47BA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2x</w:t>
            </w:r>
          </w:p>
        </w:tc>
        <w:tc>
          <w:tcPr>
            <w:tcW w:w="1258" w:type="dxa"/>
            <w:shd w:val="clear" w:color="auto" w:fill="FFFFFF"/>
            <w:vAlign w:val="bottom"/>
          </w:tcPr>
          <w:p w14:paraId="43BE623E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cena</w:t>
            </w:r>
          </w:p>
        </w:tc>
        <w:tc>
          <w:tcPr>
            <w:tcW w:w="1142" w:type="dxa"/>
            <w:shd w:val="clear" w:color="auto" w:fill="FFFFFF"/>
            <w:vAlign w:val="bottom"/>
          </w:tcPr>
          <w:p w14:paraId="79CBBCC9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ind w:firstLine="340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,-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Kč/ks</w:t>
            </w:r>
          </w:p>
        </w:tc>
      </w:tr>
      <w:tr w:rsidR="00F02EF5" w14:paraId="0BA2437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749" w:type="dxa"/>
            <w:shd w:val="clear" w:color="auto" w:fill="FFFFFF"/>
            <w:vAlign w:val="bottom"/>
          </w:tcPr>
          <w:p w14:paraId="2EF3FD44" w14:textId="77777777" w:rsidR="00F02EF5" w:rsidRDefault="00AD15A8">
            <w:pPr>
              <w:pStyle w:val="Jin0"/>
              <w:shd w:val="clear" w:color="auto" w:fill="auto"/>
              <w:tabs>
                <w:tab w:val="left" w:pos="1882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-pozice 35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rosetta</w:t>
            </w:r>
            <w:proofErr w:type="spellEnd"/>
          </w:p>
        </w:tc>
        <w:tc>
          <w:tcPr>
            <w:tcW w:w="970" w:type="dxa"/>
            <w:shd w:val="clear" w:color="auto" w:fill="FFFFFF"/>
            <w:vAlign w:val="bottom"/>
          </w:tcPr>
          <w:p w14:paraId="6147E707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2x</w:t>
            </w:r>
          </w:p>
        </w:tc>
        <w:tc>
          <w:tcPr>
            <w:tcW w:w="1258" w:type="dxa"/>
            <w:shd w:val="clear" w:color="auto" w:fill="FFFFFF"/>
            <w:vAlign w:val="bottom"/>
          </w:tcPr>
          <w:p w14:paraId="1E76E2C5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cena</w:t>
            </w:r>
          </w:p>
        </w:tc>
        <w:tc>
          <w:tcPr>
            <w:tcW w:w="1142" w:type="dxa"/>
            <w:shd w:val="clear" w:color="auto" w:fill="FFFFFF"/>
            <w:vAlign w:val="bottom"/>
          </w:tcPr>
          <w:p w14:paraId="51E65045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ind w:firstLine="340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,-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Kč/ks</w:t>
            </w:r>
          </w:p>
        </w:tc>
      </w:tr>
      <w:tr w:rsidR="00F02EF5" w14:paraId="5BC7B87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749" w:type="dxa"/>
            <w:shd w:val="clear" w:color="auto" w:fill="FFFFFF"/>
            <w:vAlign w:val="bottom"/>
          </w:tcPr>
          <w:p w14:paraId="6B02918E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-pozice 23 se skládá ze dvou řetězů</w:t>
            </w:r>
          </w:p>
        </w:tc>
        <w:tc>
          <w:tcPr>
            <w:tcW w:w="970" w:type="dxa"/>
            <w:shd w:val="clear" w:color="auto" w:fill="FFFFFF"/>
            <w:vAlign w:val="bottom"/>
          </w:tcPr>
          <w:p w14:paraId="5C96DB50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ind w:firstLine="30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lx</w:t>
            </w:r>
            <w:proofErr w:type="spellEnd"/>
          </w:p>
        </w:tc>
        <w:tc>
          <w:tcPr>
            <w:tcW w:w="1258" w:type="dxa"/>
            <w:shd w:val="clear" w:color="auto" w:fill="FFFFFF"/>
            <w:vAlign w:val="bottom"/>
          </w:tcPr>
          <w:p w14:paraId="2268671A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cena</w:t>
            </w:r>
          </w:p>
        </w:tc>
        <w:tc>
          <w:tcPr>
            <w:tcW w:w="1142" w:type="dxa"/>
            <w:shd w:val="clear" w:color="auto" w:fill="FFFFFF"/>
            <w:vAlign w:val="bottom"/>
          </w:tcPr>
          <w:p w14:paraId="1A481E86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ind w:firstLine="3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-Kč/ks</w:t>
            </w:r>
          </w:p>
        </w:tc>
      </w:tr>
      <w:tr w:rsidR="00F02EF5" w14:paraId="077360DF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749" w:type="dxa"/>
            <w:shd w:val="clear" w:color="auto" w:fill="FFFFFF"/>
          </w:tcPr>
          <w:p w14:paraId="17FDB45C" w14:textId="77777777" w:rsidR="00F02EF5" w:rsidRDefault="00AD15A8">
            <w:pPr>
              <w:pStyle w:val="Jin0"/>
              <w:shd w:val="clear" w:color="auto" w:fill="auto"/>
              <w:tabs>
                <w:tab w:val="left" w:pos="1882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-pozice 23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řetěz</w:t>
            </w:r>
          </w:p>
        </w:tc>
        <w:tc>
          <w:tcPr>
            <w:tcW w:w="970" w:type="dxa"/>
            <w:shd w:val="clear" w:color="auto" w:fill="FFFFFF"/>
          </w:tcPr>
          <w:p w14:paraId="7AFCE730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ind w:firstLine="30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lx</w:t>
            </w:r>
            <w:proofErr w:type="spellEnd"/>
          </w:p>
        </w:tc>
        <w:tc>
          <w:tcPr>
            <w:tcW w:w="1258" w:type="dxa"/>
            <w:shd w:val="clear" w:color="auto" w:fill="FFFFFF"/>
          </w:tcPr>
          <w:p w14:paraId="533E1E5D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cena</w:t>
            </w:r>
          </w:p>
        </w:tc>
        <w:tc>
          <w:tcPr>
            <w:tcW w:w="1142" w:type="dxa"/>
            <w:shd w:val="clear" w:color="auto" w:fill="FFFFFF"/>
          </w:tcPr>
          <w:p w14:paraId="111FAE6E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ind w:firstLine="340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,-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Kč/ks</w:t>
            </w:r>
          </w:p>
        </w:tc>
      </w:tr>
      <w:tr w:rsidR="00F02EF5" w14:paraId="23740C46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749" w:type="dxa"/>
            <w:shd w:val="clear" w:color="auto" w:fill="FFFFFF"/>
            <w:vAlign w:val="bottom"/>
          </w:tcPr>
          <w:p w14:paraId="7057F33F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 DOPRAVA DO České republiky</w:t>
            </w:r>
          </w:p>
        </w:tc>
        <w:tc>
          <w:tcPr>
            <w:tcW w:w="970" w:type="dxa"/>
            <w:shd w:val="clear" w:color="auto" w:fill="FFFFFF"/>
          </w:tcPr>
          <w:p w14:paraId="791BA67A" w14:textId="77777777" w:rsidR="00F02EF5" w:rsidRDefault="00F02EF5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14:paraId="34CE9A6B" w14:textId="77777777" w:rsidR="00F02EF5" w:rsidRDefault="00F02EF5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14:paraId="7506DDB3" w14:textId="77777777" w:rsidR="00F02EF5" w:rsidRDefault="00AD15A8">
            <w:pPr>
              <w:pStyle w:val="Jin0"/>
              <w:shd w:val="clear" w:color="auto" w:fill="auto"/>
              <w:spacing w:after="0" w:line="240" w:lineRule="auto"/>
              <w:ind w:firstLine="320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,-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</w:p>
        </w:tc>
      </w:tr>
    </w:tbl>
    <w:p w14:paraId="360790CD" w14:textId="77777777" w:rsidR="00F02EF5" w:rsidRDefault="00F02EF5">
      <w:pPr>
        <w:spacing w:after="259" w:line="1" w:lineRule="exact"/>
      </w:pPr>
    </w:p>
    <w:p w14:paraId="5B4AEB3A" w14:textId="77777777" w:rsidR="00F02EF5" w:rsidRDefault="00AD15A8">
      <w:pPr>
        <w:pStyle w:val="Zkladntext20"/>
        <w:shd w:val="clear" w:color="auto" w:fill="auto"/>
      </w:pPr>
      <w:r>
        <w:t>děkuji</w:t>
      </w:r>
    </w:p>
    <w:p w14:paraId="642EF958" w14:textId="77777777" w:rsidR="00F02EF5" w:rsidRDefault="00AD15A8">
      <w:pPr>
        <w:pStyle w:val="Zkladntext20"/>
        <w:shd w:val="clear" w:color="auto" w:fill="auto"/>
        <w:spacing w:after="480"/>
      </w:pPr>
      <w:r>
        <w:t>S pozdravem a přáním hezkého dne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232"/>
      </w:tblGrid>
      <w:tr w:rsidR="00F02EF5" w14:paraId="6682BE33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3048" w:type="dxa"/>
            <w:shd w:val="clear" w:color="auto" w:fill="FFFFFF"/>
            <w:vAlign w:val="bottom"/>
          </w:tcPr>
          <w:p w14:paraId="792086AC" w14:textId="77777777" w:rsidR="00F02EF5" w:rsidRDefault="00AD15A8">
            <w:pPr>
              <w:pStyle w:val="Jin0"/>
              <w:shd w:val="clear" w:color="auto" w:fill="auto"/>
              <w:spacing w:after="40" w:line="240" w:lineRule="auto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Jednatel</w:t>
            </w:r>
          </w:p>
          <w:p w14:paraId="6FDB6F4A" w14:textId="77777777" w:rsidR="00F02EF5" w:rsidRDefault="00AD15A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Tel: + ...</w:t>
            </w:r>
          </w:p>
        </w:tc>
        <w:tc>
          <w:tcPr>
            <w:tcW w:w="5232" w:type="dxa"/>
            <w:shd w:val="clear" w:color="auto" w:fill="FFFFFF"/>
          </w:tcPr>
          <w:p w14:paraId="50495EFF" w14:textId="77777777" w:rsidR="00F02EF5" w:rsidRDefault="00AD15A8">
            <w:pPr>
              <w:pStyle w:val="Jin0"/>
              <w:shd w:val="clear" w:color="auto" w:fill="auto"/>
              <w:spacing w:after="200" w:line="240" w:lineRule="auto"/>
              <w:ind w:firstLine="380"/>
              <w:rPr>
                <w:sz w:val="30"/>
                <w:szCs w:val="30"/>
              </w:rPr>
            </w:pPr>
            <w:proofErr w:type="spellStart"/>
            <w:r>
              <w:rPr>
                <w:b/>
                <w:bCs/>
                <w:i/>
                <w:iCs/>
                <w:color w:val="798C72"/>
                <w:sz w:val="30"/>
                <w:szCs w:val="30"/>
              </w:rPr>
              <w:t>Agriola</w:t>
            </w:r>
            <w:proofErr w:type="spellEnd"/>
            <w:r>
              <w:rPr>
                <w:b/>
                <w:bCs/>
                <w:i/>
                <w:iCs/>
                <w:color w:val="798C72"/>
                <w:sz w:val="30"/>
                <w:szCs w:val="30"/>
              </w:rPr>
              <w:t xml:space="preserve"> s.r.o.</w:t>
            </w:r>
          </w:p>
          <w:p w14:paraId="29CE32E2" w14:textId="77777777" w:rsidR="00F02EF5" w:rsidRDefault="00AD15A8">
            <w:pPr>
              <w:pStyle w:val="Jin0"/>
              <w:shd w:val="clear" w:color="auto" w:fill="auto"/>
              <w:tabs>
                <w:tab w:val="left" w:leader="underscore" w:pos="893"/>
                <w:tab w:val="left" w:leader="underscore" w:pos="3547"/>
              </w:tabs>
              <w:spacing w:after="0" w:line="240" w:lineRule="auto"/>
            </w:pPr>
            <w:r>
              <w:t xml:space="preserve">_ </w:t>
            </w:r>
            <w:r>
              <w:tab/>
              <w:t xml:space="preserve"> - - </w:t>
            </w:r>
            <w:r>
              <w:tab/>
              <w:t xml:space="preserve"> _ - -</w:t>
            </w:r>
          </w:p>
        </w:tc>
      </w:tr>
      <w:tr w:rsidR="00F02EF5" w14:paraId="208E11BA" w14:textId="77777777">
        <w:tblPrEx>
          <w:tblCellMar>
            <w:top w:w="0" w:type="dxa"/>
            <w:bottom w:w="0" w:type="dxa"/>
          </w:tblCellMar>
        </w:tblPrEx>
        <w:trPr>
          <w:trHeight w:hRule="exact" w:val="1243"/>
          <w:jc w:val="center"/>
        </w:trPr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C789E9" w14:textId="77777777" w:rsidR="00F02EF5" w:rsidRDefault="00AD15A8">
            <w:pPr>
              <w:pStyle w:val="Jin0"/>
              <w:shd w:val="clear" w:color="auto" w:fill="auto"/>
              <w:spacing w:after="60" w:line="240" w:lineRule="auto"/>
            </w:pPr>
            <w:r>
              <w:rPr>
                <w:b/>
                <w:bCs/>
              </w:rPr>
              <w:t>Email:</w:t>
            </w:r>
          </w:p>
          <w:p w14:paraId="42029240" w14:textId="77777777" w:rsidR="00F02EF5" w:rsidRDefault="00AD15A8">
            <w:pPr>
              <w:pStyle w:val="Jin0"/>
              <w:shd w:val="clear" w:color="auto" w:fill="auto"/>
              <w:spacing w:after="60" w:line="240" w:lineRule="auto"/>
              <w:ind w:left="1020"/>
            </w:pPr>
            <w:r>
              <w:rPr>
                <w:b/>
                <w:bCs/>
                <w:color w:val="4C70A8"/>
              </w:rPr>
              <w:t xml:space="preserve"> </w:t>
            </w:r>
            <w:r>
              <w:rPr>
                <w:b/>
                <w:bCs/>
                <w:color w:val="4C70A8"/>
                <w:lang w:val="en-US" w:eastAsia="en-US" w:bidi="en-US"/>
              </w:rPr>
              <w:t>(3agriola.cz</w:t>
            </w:r>
          </w:p>
          <w:p w14:paraId="77B17C96" w14:textId="77777777" w:rsidR="00F02EF5" w:rsidRDefault="00AD15A8">
            <w:pPr>
              <w:pStyle w:val="Jin0"/>
              <w:shd w:val="clear" w:color="auto" w:fill="auto"/>
              <w:spacing w:after="60" w:line="240" w:lineRule="auto"/>
            </w:pPr>
            <w:r>
              <w:rPr>
                <w:b/>
                <w:bCs/>
              </w:rPr>
              <w:t>AGRIOLA s.r.o.</w:t>
            </w:r>
          </w:p>
          <w:p w14:paraId="6F057070" w14:textId="77777777" w:rsidR="00F02EF5" w:rsidRDefault="00AD15A8">
            <w:pPr>
              <w:pStyle w:val="Jin0"/>
              <w:shd w:val="clear" w:color="auto" w:fill="auto"/>
              <w:spacing w:after="60" w:line="240" w:lineRule="auto"/>
            </w:pPr>
            <w:r>
              <w:t>687 37^ Polešovice 236</w:t>
            </w:r>
          </w:p>
        </w:tc>
        <w:tc>
          <w:tcPr>
            <w:tcW w:w="5232" w:type="dxa"/>
            <w:tcBorders>
              <w:top w:val="single" w:sz="4" w:space="0" w:color="auto"/>
            </w:tcBorders>
            <w:shd w:val="clear" w:color="auto" w:fill="FFFFFF"/>
          </w:tcPr>
          <w:p w14:paraId="3EB772E5" w14:textId="77777777" w:rsidR="00F02EF5" w:rsidRDefault="00AD15A8">
            <w:pPr>
              <w:pStyle w:val="Jin0"/>
              <w:shd w:val="clear" w:color="auto" w:fill="auto"/>
              <w:spacing w:after="80" w:line="240" w:lineRule="auto"/>
            </w:pPr>
            <w:r>
              <w:rPr>
                <w:b/>
                <w:bCs/>
              </w:rPr>
              <w:t xml:space="preserve">Web: </w:t>
            </w:r>
            <w:hyperlink r:id="rId9" w:history="1">
              <w:r>
                <w:rPr>
                  <w:b/>
                  <w:bCs/>
                  <w:color w:val="4C70A8"/>
                  <w:lang w:val="en-US" w:eastAsia="en-US" w:bidi="en-US"/>
                </w:rPr>
                <w:t>https://www.agriola.cz/</w:t>
              </w:r>
            </w:hyperlink>
            <w:r>
              <w:rPr>
                <w:b/>
                <w:bCs/>
                <w:color w:val="4C70A8"/>
                <w:lang w:val="en-US" w:eastAsia="en-US" w:bidi="en-US"/>
              </w:rPr>
              <w:t xml:space="preserve"> </w:t>
            </w:r>
            <w:r>
              <w:t>IČ:</w:t>
            </w:r>
          </w:p>
          <w:p w14:paraId="1EBF9EEC" w14:textId="77777777" w:rsidR="00F02EF5" w:rsidRDefault="00AD15A8">
            <w:pPr>
              <w:pStyle w:val="Jin0"/>
              <w:shd w:val="clear" w:color="auto" w:fill="auto"/>
              <w:tabs>
                <w:tab w:val="left" w:pos="4440"/>
              </w:tabs>
              <w:spacing w:after="80" w:line="240" w:lineRule="auto"/>
            </w:pPr>
            <w:r>
              <w:t>29306833</w:t>
            </w:r>
            <w:r>
              <w:tab/>
              <w:t>DIČ:</w:t>
            </w:r>
          </w:p>
          <w:p w14:paraId="38409482" w14:textId="77777777" w:rsidR="00F02EF5" w:rsidRDefault="00AD15A8">
            <w:pPr>
              <w:pStyle w:val="Jin0"/>
              <w:shd w:val="clear" w:color="auto" w:fill="auto"/>
              <w:spacing w:after="80" w:line="240" w:lineRule="auto"/>
            </w:pPr>
            <w:r>
              <w:t>CZ 29306833</w:t>
            </w:r>
          </w:p>
        </w:tc>
      </w:tr>
    </w:tbl>
    <w:p w14:paraId="054ABF87" w14:textId="77777777" w:rsidR="00F02EF5" w:rsidRDefault="00F02EF5">
      <w:pPr>
        <w:spacing w:after="539" w:line="1" w:lineRule="exact"/>
      </w:pPr>
    </w:p>
    <w:p w14:paraId="1FA23EF0" w14:textId="77777777" w:rsidR="00F02EF5" w:rsidRDefault="00AD15A8">
      <w:pPr>
        <w:pStyle w:val="Zkladntext20"/>
        <w:shd w:val="clear" w:color="auto" w:fill="auto"/>
      </w:pPr>
      <w:r>
        <w:t xml:space="preserve">Celkem 112580 kč bez </w:t>
      </w:r>
      <w:proofErr w:type="spellStart"/>
      <w:r>
        <w:t>dph</w:t>
      </w:r>
      <w:proofErr w:type="spellEnd"/>
    </w:p>
    <w:sectPr w:rsidR="00F02EF5">
      <w:pgSz w:w="11900" w:h="16840"/>
      <w:pgMar w:top="994" w:right="2229" w:bottom="994" w:left="1390" w:header="0" w:footer="56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6AA18" w14:textId="77777777" w:rsidR="00AD15A8" w:rsidRDefault="00AD15A8">
      <w:r>
        <w:separator/>
      </w:r>
    </w:p>
  </w:endnote>
  <w:endnote w:type="continuationSeparator" w:id="0">
    <w:p w14:paraId="181E776D" w14:textId="77777777" w:rsidR="00AD15A8" w:rsidRDefault="00AD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2F36A" w14:textId="77777777" w:rsidR="00F02EF5" w:rsidRDefault="00F02EF5"/>
  </w:footnote>
  <w:footnote w:type="continuationSeparator" w:id="0">
    <w:p w14:paraId="323802C6" w14:textId="77777777" w:rsidR="00F02EF5" w:rsidRDefault="00F02E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965AE"/>
    <w:multiLevelType w:val="multilevel"/>
    <w:tmpl w:val="17AA46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3A5619"/>
    <w:multiLevelType w:val="multilevel"/>
    <w:tmpl w:val="A92EE01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3204600">
    <w:abstractNumId w:val="0"/>
  </w:num>
  <w:num w:numId="2" w16cid:durableId="1855798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F5"/>
    <w:rsid w:val="00AD15A8"/>
    <w:rsid w:val="00D00868"/>
    <w:rsid w:val="00F0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2665"/>
  <w15:docId w15:val="{CE5C77E6-89D4-4956-AB23-762116F4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/>
      <w:iCs/>
      <w:smallCaps w:val="0"/>
      <w:strike w:val="0"/>
      <w:color w:val="52627B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  <w:i/>
      <w:iCs/>
      <w:color w:val="52627B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79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54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57" w:lineRule="auto"/>
      <w:ind w:hanging="52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 w:line="254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@ksus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griol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1292</Words>
  <Characters>7628</Characters>
  <Application>Microsoft Office Word</Application>
  <DocSecurity>0</DocSecurity>
  <Lines>63</Lines>
  <Paragraphs>17</Paragraphs>
  <ScaleCrop>false</ScaleCrop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2025-09-12T10:56:00Z</dcterms:created>
  <dcterms:modified xsi:type="dcterms:W3CDTF">2025-09-12T10:59:00Z</dcterms:modified>
</cp:coreProperties>
</file>