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4B" w:rsidRDefault="004718A8" w:rsidP="000C7D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4718A8">
        <w:rPr>
          <w:rFonts w:ascii="Times New Roman" w:hAnsi="Times New Roman"/>
          <w:b/>
          <w:sz w:val="24"/>
          <w:szCs w:val="24"/>
        </w:rPr>
        <w:t xml:space="preserve">SMLOUVA </w:t>
      </w:r>
      <w:r w:rsidRPr="004718A8">
        <w:rPr>
          <w:rFonts w:ascii="Times New Roman" w:hAnsi="Times New Roman"/>
          <w:b/>
          <w:sz w:val="24"/>
          <w:szCs w:val="24"/>
          <w:lang w:val="cs-CZ"/>
        </w:rPr>
        <w:t>O</w:t>
      </w:r>
      <w:r w:rsidR="001027E9" w:rsidRPr="004718A8">
        <w:rPr>
          <w:rFonts w:ascii="Times New Roman" w:hAnsi="Times New Roman"/>
          <w:b/>
          <w:sz w:val="24"/>
          <w:szCs w:val="24"/>
        </w:rPr>
        <w:t xml:space="preserve"> REALIZACI DIVADELNÍHO PŘEDSTAVENÍ</w:t>
      </w:r>
      <w:r w:rsidR="001027E9" w:rsidRPr="004718A8">
        <w:rPr>
          <w:rFonts w:ascii="Times New Roman" w:hAnsi="Times New Roman"/>
          <w:b/>
          <w:sz w:val="24"/>
          <w:szCs w:val="24"/>
        </w:rPr>
        <w:cr/>
      </w:r>
    </w:p>
    <w:p w:rsidR="004718A8" w:rsidRDefault="000C7D4B" w:rsidP="000C7D4B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0C7D4B">
        <w:rPr>
          <w:rFonts w:ascii="Times New Roman" w:hAnsi="Times New Roman"/>
          <w:sz w:val="20"/>
          <w:szCs w:val="20"/>
        </w:rPr>
        <w:t xml:space="preserve">uzavřena dle </w:t>
      </w:r>
      <w:r w:rsidRPr="000C7D4B">
        <w:rPr>
          <w:rFonts w:ascii="Times New Roman" w:hAnsi="Times New Roman"/>
          <w:sz w:val="20"/>
          <w:szCs w:val="20"/>
          <w:lang w:val="cs-CZ"/>
        </w:rPr>
        <w:t>§</w:t>
      </w:r>
      <w:r w:rsidR="001027E9" w:rsidRPr="000C7D4B">
        <w:rPr>
          <w:rFonts w:ascii="Times New Roman" w:hAnsi="Times New Roman"/>
          <w:sz w:val="20"/>
          <w:szCs w:val="20"/>
        </w:rPr>
        <w:t xml:space="preserve"> 1746 odst. 2 zákona č.89/2012 Sb., občanského zákoníku a zákona č. 121/2000 Sb</w:t>
      </w:r>
      <w:r>
        <w:rPr>
          <w:rFonts w:ascii="Times New Roman" w:hAnsi="Times New Roman"/>
          <w:sz w:val="20"/>
          <w:szCs w:val="20"/>
        </w:rPr>
        <w:t>., o právu autorském, o právech</w:t>
      </w:r>
      <w:r>
        <w:rPr>
          <w:rFonts w:ascii="Times New Roman" w:hAnsi="Times New Roman"/>
          <w:sz w:val="20"/>
          <w:szCs w:val="20"/>
          <w:lang w:val="cs-CZ"/>
        </w:rPr>
        <w:t xml:space="preserve"> s</w:t>
      </w:r>
      <w:r w:rsidR="001027E9" w:rsidRPr="000C7D4B">
        <w:rPr>
          <w:rFonts w:ascii="Times New Roman" w:hAnsi="Times New Roman"/>
          <w:sz w:val="20"/>
          <w:szCs w:val="20"/>
        </w:rPr>
        <w:t>ouvisejících s právem autorským a o změně některých zákonů (autorský zákon), mezi:</w:t>
      </w:r>
      <w:r w:rsidR="001027E9" w:rsidRPr="000C7D4B">
        <w:rPr>
          <w:rFonts w:ascii="Times New Roman" w:hAnsi="Times New Roman"/>
          <w:sz w:val="20"/>
          <w:szCs w:val="20"/>
        </w:rPr>
        <w:cr/>
      </w:r>
    </w:p>
    <w:p w:rsidR="004718A8" w:rsidRDefault="004718A8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  <w:lang w:val="cs-CZ"/>
        </w:rPr>
        <w:t>1</w:t>
      </w:r>
      <w:r w:rsidR="001027E9" w:rsidRPr="004718A8">
        <w:rPr>
          <w:rFonts w:ascii="Times New Roman" w:hAnsi="Times New Roman"/>
          <w:sz w:val="24"/>
          <w:szCs w:val="24"/>
        </w:rPr>
        <w:t>. Odběra</w:t>
      </w: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</w:rPr>
        <w:t>Městské kulturní středisko</w:t>
      </w:r>
    </w:p>
    <w:p w:rsidR="004718A8" w:rsidRDefault="001027E9" w:rsidP="004718A8">
      <w:pPr>
        <w:spacing w:after="0" w:line="240" w:lineRule="auto"/>
        <w:ind w:left="1410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</w:rPr>
        <w:t>Sídliště 710, 374 01 Trhové Sviny</w:t>
      </w:r>
      <w:r w:rsidRPr="004718A8">
        <w:rPr>
          <w:rFonts w:ascii="Times New Roman" w:hAnsi="Times New Roman"/>
          <w:sz w:val="24"/>
          <w:szCs w:val="24"/>
        </w:rPr>
        <w:cr/>
        <w:t xml:space="preserve">tel.: </w:t>
      </w:r>
    </w:p>
    <w:p w:rsidR="004718A8" w:rsidRDefault="004718A8" w:rsidP="004718A8">
      <w:pPr>
        <w:spacing w:after="0" w:line="240" w:lineRule="auto"/>
        <w:ind w:left="1410" w:firstLine="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cs-CZ"/>
        </w:rPr>
        <w:t>Č</w:t>
      </w:r>
      <w:r>
        <w:rPr>
          <w:rFonts w:ascii="Times New Roman" w:hAnsi="Times New Roman"/>
          <w:sz w:val="24"/>
          <w:szCs w:val="24"/>
        </w:rPr>
        <w:t>: 00362930 DIC: CZ</w:t>
      </w:r>
      <w:r>
        <w:rPr>
          <w:rFonts w:ascii="Times New Roman" w:hAnsi="Times New Roman"/>
          <w:sz w:val="24"/>
          <w:szCs w:val="24"/>
          <w:lang w:val="cs-CZ"/>
        </w:rPr>
        <w:t>00</w:t>
      </w:r>
      <w:r>
        <w:rPr>
          <w:rFonts w:ascii="Times New Roman" w:hAnsi="Times New Roman"/>
          <w:sz w:val="24"/>
          <w:szCs w:val="24"/>
        </w:rPr>
        <w:t>36293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="001027E9" w:rsidRPr="004718A8">
        <w:rPr>
          <w:rFonts w:ascii="Times New Roman" w:hAnsi="Times New Roman"/>
          <w:sz w:val="24"/>
          <w:szCs w:val="24"/>
        </w:rPr>
        <w:cr/>
        <w:t>Zastoupeno: František Herbst, ředitel</w:t>
      </w:r>
      <w:r w:rsidR="001027E9" w:rsidRPr="004718A8">
        <w:rPr>
          <w:rFonts w:ascii="Times New Roman" w:hAnsi="Times New Roman"/>
          <w:sz w:val="24"/>
          <w:szCs w:val="24"/>
        </w:rPr>
        <w:cr/>
        <w:t>(dále jen „pořadatel“)</w:t>
      </w:r>
      <w:r w:rsidR="001027E9" w:rsidRPr="004718A8">
        <w:rPr>
          <w:rFonts w:ascii="Times New Roman" w:hAnsi="Times New Roman"/>
          <w:sz w:val="24"/>
          <w:szCs w:val="24"/>
        </w:rPr>
        <w:cr/>
      </w:r>
    </w:p>
    <w:p w:rsidR="004718A8" w:rsidRDefault="001027E9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</w:rPr>
        <w:t xml:space="preserve">2. Dodavatel: </w:t>
      </w:r>
      <w:r w:rsidR="004718A8">
        <w:rPr>
          <w:rFonts w:ascii="Times New Roman" w:hAnsi="Times New Roman"/>
          <w:sz w:val="24"/>
          <w:szCs w:val="24"/>
          <w:lang w:val="cs-CZ"/>
        </w:rPr>
        <w:tab/>
      </w:r>
      <w:r w:rsidRPr="004718A8">
        <w:rPr>
          <w:rFonts w:ascii="Times New Roman" w:hAnsi="Times New Roman"/>
          <w:sz w:val="24"/>
          <w:szCs w:val="24"/>
        </w:rPr>
        <w:t>HAMLET PRODUCTION, a.s.</w:t>
      </w:r>
    </w:p>
    <w:p w:rsidR="004718A8" w:rsidRDefault="001027E9" w:rsidP="004718A8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</w:rPr>
        <w:t>Jungmannova 9, 1le 00 Praha 1</w:t>
      </w:r>
      <w:r w:rsidRPr="004718A8">
        <w:rPr>
          <w:rFonts w:ascii="Times New Roman" w:hAnsi="Times New Roman"/>
          <w:sz w:val="24"/>
          <w:szCs w:val="24"/>
        </w:rPr>
        <w:cr/>
        <w:t>IC: 25731262, DIC: CZ25731262</w:t>
      </w:r>
      <w:r w:rsidRPr="004718A8">
        <w:rPr>
          <w:rFonts w:ascii="Times New Roman" w:hAnsi="Times New Roman"/>
          <w:sz w:val="24"/>
          <w:szCs w:val="24"/>
        </w:rPr>
        <w:cr/>
        <w:t>zastoupen: Michal Kocourek, předseda pře</w:t>
      </w:r>
      <w:r w:rsidR="004718A8">
        <w:rPr>
          <w:rFonts w:ascii="Times New Roman" w:hAnsi="Times New Roman"/>
          <w:sz w:val="24"/>
          <w:szCs w:val="24"/>
        </w:rPr>
        <w:t>dstavenstva</w:t>
      </w:r>
      <w:r w:rsidR="004718A8">
        <w:rPr>
          <w:rFonts w:ascii="Times New Roman" w:hAnsi="Times New Roman"/>
          <w:sz w:val="24"/>
          <w:szCs w:val="24"/>
        </w:rPr>
        <w:cr/>
        <w:t xml:space="preserve">Tel/fax: </w:t>
      </w:r>
      <w:r w:rsidRPr="004718A8">
        <w:rPr>
          <w:rFonts w:ascii="Times New Roman" w:hAnsi="Times New Roman"/>
          <w:sz w:val="24"/>
          <w:szCs w:val="24"/>
        </w:rPr>
        <w:cr/>
        <w:t>Kontaktní o</w:t>
      </w:r>
      <w:r w:rsidR="004718A8">
        <w:rPr>
          <w:rFonts w:ascii="Times New Roman" w:hAnsi="Times New Roman"/>
          <w:sz w:val="24"/>
          <w:szCs w:val="24"/>
        </w:rPr>
        <w:t>soby: Z. Zebrakovská</w:t>
      </w:r>
      <w:r w:rsidRPr="004718A8">
        <w:rPr>
          <w:rFonts w:ascii="Times New Roman" w:hAnsi="Times New Roman"/>
          <w:sz w:val="24"/>
          <w:szCs w:val="24"/>
        </w:rPr>
        <w:t>, J. Slunečková</w:t>
      </w:r>
      <w:r w:rsidR="004718A8">
        <w:rPr>
          <w:rFonts w:ascii="Times New Roman" w:hAnsi="Times New Roman"/>
          <w:sz w:val="24"/>
          <w:szCs w:val="24"/>
        </w:rPr>
        <w:cr/>
        <w:t>(dále jen „HAMLET PRODUCTION“)</w:t>
      </w:r>
    </w:p>
    <w:p w:rsidR="004718A8" w:rsidRDefault="004718A8" w:rsidP="004718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4718A8" w:rsidRDefault="004718A8" w:rsidP="004718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cr/>
        <w:t>Předmět smlouvy</w:t>
      </w:r>
    </w:p>
    <w:p w:rsidR="004718A8" w:rsidRDefault="001027E9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</w:rPr>
        <w:t xml:space="preserve">HAMLET PRODUCTION se za podmínek uvedených v této </w:t>
      </w:r>
      <w:r w:rsidR="004718A8">
        <w:rPr>
          <w:rFonts w:ascii="Times New Roman" w:hAnsi="Times New Roman"/>
          <w:sz w:val="24"/>
          <w:szCs w:val="24"/>
        </w:rPr>
        <w:t>smlouvě zavazuje zajistit</w:t>
      </w:r>
      <w:r w:rsidR="004718A8">
        <w:rPr>
          <w:rFonts w:ascii="Times New Roman" w:hAnsi="Times New Roman"/>
          <w:sz w:val="24"/>
          <w:szCs w:val="24"/>
        </w:rPr>
        <w:cr/>
        <w:t>veřej</w:t>
      </w:r>
      <w:r w:rsidRPr="004718A8">
        <w:rPr>
          <w:rFonts w:ascii="Times New Roman" w:hAnsi="Times New Roman"/>
          <w:sz w:val="24"/>
          <w:szCs w:val="24"/>
        </w:rPr>
        <w:t>né předvedení dále specifikovaného divadelního předst</w:t>
      </w:r>
      <w:r w:rsidR="004718A8">
        <w:rPr>
          <w:rFonts w:ascii="Times New Roman" w:hAnsi="Times New Roman"/>
          <w:sz w:val="24"/>
          <w:szCs w:val="24"/>
        </w:rPr>
        <w:t>avení v místě a čase určeném</w:t>
      </w:r>
      <w:r w:rsidR="004718A8">
        <w:rPr>
          <w:rFonts w:ascii="Times New Roman" w:hAnsi="Times New Roman"/>
          <w:sz w:val="24"/>
          <w:szCs w:val="24"/>
        </w:rPr>
        <w:cr/>
        <w:t>PO</w:t>
      </w:r>
      <w:r w:rsidR="004718A8">
        <w:rPr>
          <w:rFonts w:ascii="Times New Roman" w:hAnsi="Times New Roman"/>
          <w:sz w:val="24"/>
          <w:szCs w:val="24"/>
          <w:lang w:val="cs-CZ"/>
        </w:rPr>
        <w:t>Ř</w:t>
      </w:r>
      <w:r w:rsidR="004718A8">
        <w:rPr>
          <w:rFonts w:ascii="Times New Roman" w:hAnsi="Times New Roman"/>
          <w:sz w:val="24"/>
          <w:szCs w:val="24"/>
        </w:rPr>
        <w:t>ADATELEM a PO</w:t>
      </w:r>
      <w:r w:rsidR="004718A8">
        <w:rPr>
          <w:rFonts w:ascii="Times New Roman" w:hAnsi="Times New Roman"/>
          <w:sz w:val="24"/>
          <w:szCs w:val="24"/>
          <w:lang w:val="cs-CZ"/>
        </w:rPr>
        <w:t>Ř</w:t>
      </w:r>
      <w:r w:rsidRPr="004718A8">
        <w:rPr>
          <w:rFonts w:ascii="Times New Roman" w:hAnsi="Times New Roman"/>
          <w:sz w:val="24"/>
          <w:szCs w:val="24"/>
        </w:rPr>
        <w:t>ADATEL se zavazuje ji dle podmínek a v termínech určených touto</w:t>
      </w:r>
      <w:r w:rsidRPr="004718A8">
        <w:rPr>
          <w:rFonts w:ascii="Times New Roman" w:hAnsi="Times New Roman"/>
          <w:sz w:val="24"/>
          <w:szCs w:val="24"/>
        </w:rPr>
        <w:cr/>
        <w:t>smlouvou za to zaplatit sjednanou cenu a zároveň poskytnout nutné související technické</w:t>
      </w:r>
      <w:r w:rsidRPr="004718A8">
        <w:rPr>
          <w:rFonts w:ascii="Times New Roman" w:hAnsi="Times New Roman"/>
          <w:sz w:val="24"/>
          <w:szCs w:val="24"/>
        </w:rPr>
        <w:cr/>
        <w:t>plnění.</w:t>
      </w:r>
      <w:r w:rsidRPr="004718A8">
        <w:rPr>
          <w:rFonts w:ascii="Times New Roman" w:hAnsi="Times New Roman"/>
          <w:sz w:val="24"/>
          <w:szCs w:val="24"/>
        </w:rPr>
        <w:cr/>
      </w:r>
    </w:p>
    <w:p w:rsidR="004718A8" w:rsidRDefault="001027E9" w:rsidP="004718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</w:rPr>
        <w:t>2.</w:t>
      </w:r>
      <w:r w:rsidRPr="004718A8">
        <w:rPr>
          <w:rFonts w:ascii="Times New Roman" w:hAnsi="Times New Roman"/>
          <w:sz w:val="24"/>
          <w:szCs w:val="24"/>
        </w:rPr>
        <w:cr/>
        <w:t>Specifikace divadelního představení</w:t>
      </w:r>
      <w:r w:rsidRPr="004718A8">
        <w:rPr>
          <w:rFonts w:ascii="Times New Roman" w:hAnsi="Times New Roman"/>
          <w:sz w:val="24"/>
          <w:szCs w:val="24"/>
        </w:rPr>
        <w:cr/>
      </w:r>
    </w:p>
    <w:p w:rsidR="004718A8" w:rsidRDefault="004718A8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</w:rPr>
        <w:t>Dvě noci na Karlštejně</w:t>
      </w:r>
      <w:r>
        <w:rPr>
          <w:rFonts w:ascii="Times New Roman" w:hAnsi="Times New Roman"/>
          <w:sz w:val="24"/>
          <w:szCs w:val="24"/>
        </w:rPr>
        <w:cr/>
        <w:t>autor: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="001027E9" w:rsidRPr="004718A8">
        <w:rPr>
          <w:rFonts w:ascii="Times New Roman" w:hAnsi="Times New Roman"/>
          <w:sz w:val="24"/>
          <w:szCs w:val="24"/>
        </w:rPr>
        <w:t>Petr Kolečko</w:t>
      </w:r>
      <w:r w:rsidR="001027E9" w:rsidRPr="004718A8">
        <w:rPr>
          <w:rFonts w:ascii="Times New Roman" w:hAnsi="Times New Roman"/>
          <w:sz w:val="24"/>
          <w:szCs w:val="24"/>
        </w:rPr>
        <w:cr/>
        <w:t>režie: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="001027E9" w:rsidRPr="004718A8">
        <w:rPr>
          <w:rFonts w:ascii="Times New Roman" w:hAnsi="Times New Roman"/>
          <w:sz w:val="24"/>
          <w:szCs w:val="24"/>
        </w:rPr>
        <w:t>David Drábek</w:t>
      </w:r>
      <w:r w:rsidR="001027E9" w:rsidRPr="004718A8">
        <w:rPr>
          <w:rFonts w:ascii="Times New Roman" w:hAnsi="Times New Roman"/>
          <w:sz w:val="24"/>
          <w:szCs w:val="24"/>
        </w:rPr>
        <w:cr/>
        <w:t>Obsazení: L. Benešová, V. Kopta, J. Bernášková, I. Chmela</w:t>
      </w:r>
      <w:r w:rsidR="001027E9" w:rsidRPr="004718A8">
        <w:rPr>
          <w:rFonts w:ascii="Times New Roman" w:hAnsi="Times New Roman"/>
          <w:sz w:val="24"/>
          <w:szCs w:val="24"/>
        </w:rPr>
        <w:cr/>
        <w:t>(dále jen „DP“)</w:t>
      </w:r>
      <w:r w:rsidR="001027E9" w:rsidRPr="004718A8">
        <w:rPr>
          <w:rFonts w:ascii="Times New Roman" w:hAnsi="Times New Roman"/>
          <w:sz w:val="24"/>
          <w:szCs w:val="24"/>
        </w:rPr>
        <w:cr/>
      </w:r>
    </w:p>
    <w:p w:rsidR="004718A8" w:rsidRDefault="001027E9" w:rsidP="004718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</w:rPr>
        <w:t>3.</w:t>
      </w:r>
      <w:r w:rsidRPr="004718A8">
        <w:rPr>
          <w:rFonts w:ascii="Times New Roman" w:hAnsi="Times New Roman"/>
          <w:sz w:val="24"/>
          <w:szCs w:val="24"/>
        </w:rPr>
        <w:cr/>
        <w:t>Místní a časo</w:t>
      </w:r>
      <w:r w:rsidR="004718A8" w:rsidRPr="004718A8">
        <w:rPr>
          <w:rFonts w:ascii="Times New Roman" w:hAnsi="Times New Roman"/>
          <w:sz w:val="24"/>
          <w:szCs w:val="24"/>
        </w:rPr>
        <w:t>vé údaje</w:t>
      </w:r>
      <w:r w:rsidR="004718A8" w:rsidRPr="004718A8">
        <w:rPr>
          <w:rFonts w:ascii="Times New Roman" w:hAnsi="Times New Roman"/>
          <w:sz w:val="24"/>
          <w:szCs w:val="24"/>
        </w:rPr>
        <w:cr/>
      </w:r>
    </w:p>
    <w:p w:rsidR="00133281" w:rsidRDefault="00133281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počet představení DP: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 w:rsidR="004718A8" w:rsidRPr="004718A8">
        <w:rPr>
          <w:rFonts w:ascii="Times New Roman" w:hAnsi="Times New Roman"/>
          <w:sz w:val="24"/>
          <w:szCs w:val="24"/>
          <w:lang w:val="cs-CZ"/>
        </w:rPr>
        <w:t>1</w:t>
      </w:r>
      <w:r w:rsidR="001027E9" w:rsidRPr="004718A8">
        <w:rPr>
          <w:rFonts w:ascii="Times New Roman" w:hAnsi="Times New Roman"/>
          <w:sz w:val="24"/>
          <w:szCs w:val="24"/>
        </w:rPr>
        <w:cr/>
        <w:t>místo (a) představení DP: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="001027E9" w:rsidRPr="004718A8">
        <w:rPr>
          <w:rFonts w:ascii="Times New Roman" w:hAnsi="Times New Roman"/>
          <w:sz w:val="24"/>
          <w:szCs w:val="24"/>
        </w:rPr>
        <w:t>Kultu</w:t>
      </w:r>
      <w:r>
        <w:rPr>
          <w:rFonts w:ascii="Times New Roman" w:hAnsi="Times New Roman"/>
          <w:sz w:val="24"/>
          <w:szCs w:val="24"/>
        </w:rPr>
        <w:t>rní dům</w:t>
      </w:r>
      <w:r>
        <w:rPr>
          <w:rFonts w:ascii="Times New Roman" w:hAnsi="Times New Roman"/>
          <w:sz w:val="24"/>
          <w:szCs w:val="24"/>
        </w:rPr>
        <w:cr/>
        <w:t>datum a čas počátku DP: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="001027E9" w:rsidRPr="004718A8">
        <w:rPr>
          <w:rFonts w:ascii="Times New Roman" w:hAnsi="Times New Roman"/>
          <w:sz w:val="24"/>
          <w:szCs w:val="24"/>
        </w:rPr>
        <w:t>29.11. 2017 od 19,00 hod.</w:t>
      </w:r>
      <w:r w:rsidR="001027E9" w:rsidRPr="004718A8">
        <w:rPr>
          <w:rFonts w:ascii="Times New Roman" w:hAnsi="Times New Roman"/>
          <w:sz w:val="24"/>
          <w:szCs w:val="24"/>
        </w:rPr>
        <w:cr/>
      </w:r>
    </w:p>
    <w:p w:rsidR="00133281" w:rsidRDefault="00133281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133281" w:rsidRDefault="00133281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133281" w:rsidRDefault="00133281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133281" w:rsidRDefault="00133281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133281" w:rsidRDefault="00133281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2E07BA" w:rsidRDefault="002E07BA" w:rsidP="004718A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1027E9" w:rsidRDefault="001027E9" w:rsidP="001332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  <w:r w:rsidRPr="004718A8">
        <w:rPr>
          <w:rFonts w:ascii="Times New Roman" w:hAnsi="Times New Roman"/>
          <w:sz w:val="24"/>
          <w:szCs w:val="24"/>
        </w:rPr>
        <w:t>1</w:t>
      </w:r>
      <w:r w:rsidRPr="004718A8">
        <w:rPr>
          <w:rFonts w:ascii="Times New Roman" w:hAnsi="Times New Roman"/>
          <w:sz w:val="24"/>
          <w:szCs w:val="24"/>
        </w:rPr>
        <w:cr/>
      </w:r>
      <w:r w:rsidRPr="004718A8">
        <w:rPr>
          <w:rFonts w:ascii="Times New Roman" w:hAnsi="Times New Roman"/>
          <w:sz w:val="24"/>
          <w:szCs w:val="24"/>
        </w:rPr>
        <w:cr/>
      </w:r>
    </w:p>
    <w:p w:rsidR="002E07BA" w:rsidRDefault="002E07BA" w:rsidP="002E07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lastRenderedPageBreak/>
        <w:t>Technické podmínky pro realizaci DP</w:t>
      </w:r>
      <w:r w:rsidRPr="006E323C">
        <w:rPr>
          <w:rFonts w:ascii="Times New Roman" w:hAnsi="Times New Roman"/>
          <w:sz w:val="24"/>
          <w:szCs w:val="24"/>
        </w:rPr>
        <w:cr/>
      </w:r>
    </w:p>
    <w:p w:rsidR="002E07BA" w:rsidRDefault="002E07BA" w:rsidP="002E07BA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>pověřený zástup</w:t>
      </w:r>
      <w:r>
        <w:rPr>
          <w:rFonts w:ascii="Times New Roman" w:hAnsi="Times New Roman"/>
          <w:sz w:val="24"/>
          <w:szCs w:val="24"/>
        </w:rPr>
        <w:t>ce pořadatele v místě konání:</w:t>
      </w:r>
    </w:p>
    <w:p w:rsidR="002E07BA" w:rsidRPr="006E323C" w:rsidRDefault="002E07BA" w:rsidP="002E07BA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2E07BA" w:rsidRDefault="002E07BA" w:rsidP="002E07BA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>jevišt</w:t>
      </w:r>
      <w:r>
        <w:rPr>
          <w:rFonts w:ascii="Times New Roman" w:hAnsi="Times New Roman"/>
          <w:sz w:val="24"/>
          <w:szCs w:val="24"/>
        </w:rPr>
        <w:t xml:space="preserve">ě, výprava, rekvizity: 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</w:rPr>
        <w:t xml:space="preserve">jeviště 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6E323C">
        <w:rPr>
          <w:rFonts w:ascii="Times New Roman" w:hAnsi="Times New Roman"/>
          <w:sz w:val="24"/>
          <w:szCs w:val="24"/>
        </w:rPr>
        <w:t xml:space="preserve"> min. rozměrech 7x7m.</w:t>
      </w:r>
      <w:r w:rsidRPr="006E323C">
        <w:rPr>
          <w:rFonts w:ascii="Times New Roman" w:hAnsi="Times New Roman"/>
          <w:sz w:val="24"/>
          <w:szCs w:val="24"/>
        </w:rPr>
        <w:cr/>
        <w:t xml:space="preserve">výkryty jeviště: 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6E323C">
        <w:rPr>
          <w:rFonts w:ascii="Times New Roman" w:hAnsi="Times New Roman"/>
          <w:sz w:val="24"/>
          <w:szCs w:val="24"/>
        </w:rPr>
        <w:t>horizont černý - vykrytí, dřevěná podlaha, vrtání do</w:t>
      </w:r>
    </w:p>
    <w:p w:rsidR="002E07BA" w:rsidRDefault="002E07BA" w:rsidP="002E07BA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podlahy</w:t>
      </w:r>
    </w:p>
    <w:p w:rsidR="002E07BA" w:rsidRDefault="002E07BA" w:rsidP="002E07BA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 xml:space="preserve">zvuk :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6E323C">
        <w:rPr>
          <w:rFonts w:ascii="Times New Roman" w:hAnsi="Times New Roman"/>
          <w:sz w:val="24"/>
          <w:szCs w:val="24"/>
        </w:rPr>
        <w:t>mixpult: 2x stereo (LR) input jack 6,3 (SD Player —</w:t>
      </w:r>
      <w:r w:rsidRPr="006E323C">
        <w:rPr>
          <w:rFonts w:ascii="Times New Roman" w:hAnsi="Times New Roman"/>
          <w:sz w:val="24"/>
          <w:szCs w:val="24"/>
        </w:rPr>
        <w:cr/>
        <w:t>vezeme si vlastní)</w:t>
      </w:r>
      <w:r w:rsidRPr="006E323C">
        <w:rPr>
          <w:rFonts w:ascii="Times New Roman" w:hAnsi="Times New Roman"/>
          <w:sz w:val="24"/>
          <w:szCs w:val="24"/>
        </w:rPr>
        <w:cr/>
        <w:t>1x stereo (LR) output (P.A.)</w:t>
      </w:r>
      <w:r w:rsidRPr="006E323C">
        <w:rPr>
          <w:rFonts w:ascii="Times New Roman" w:hAnsi="Times New Roman"/>
          <w:sz w:val="24"/>
          <w:szCs w:val="24"/>
        </w:rPr>
        <w:cr/>
        <w:t>P.A. do sálu min 2x 500 W RMS (cca3W na diváka)</w:t>
      </w:r>
      <w:r w:rsidRPr="006E323C">
        <w:rPr>
          <w:rFonts w:ascii="Times New Roman" w:hAnsi="Times New Roman"/>
          <w:sz w:val="24"/>
          <w:szCs w:val="24"/>
        </w:rPr>
        <w:cr/>
        <w:t>SUBWOOFER není podmínkou</w:t>
      </w:r>
      <w:r w:rsidRPr="006E323C">
        <w:rPr>
          <w:rFonts w:ascii="Times New Roman" w:hAnsi="Times New Roman"/>
          <w:sz w:val="24"/>
          <w:szCs w:val="24"/>
        </w:rPr>
        <w:cr/>
        <w:t>odposlechové reproduktory na jeviště (přední) — post fader</w:t>
      </w:r>
      <w:r w:rsidRPr="006E323C">
        <w:rPr>
          <w:rFonts w:ascii="Times New Roman" w:hAnsi="Times New Roman"/>
          <w:sz w:val="24"/>
          <w:szCs w:val="24"/>
        </w:rPr>
        <w:cr/>
        <w:t xml:space="preserve">kontakt na zvukaře M.Strotzer </w:t>
      </w: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 xml:space="preserve">světla :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6E323C">
        <w:rPr>
          <w:rFonts w:ascii="Times New Roman" w:hAnsi="Times New Roman"/>
          <w:sz w:val="24"/>
          <w:szCs w:val="24"/>
        </w:rPr>
        <w:t>3ks — reflektor 1000W (typ FHR) levý portál</w:t>
      </w:r>
      <w:r w:rsidRPr="006E323C">
        <w:rPr>
          <w:rFonts w:ascii="Times New Roman" w:hAnsi="Times New Roman"/>
          <w:sz w:val="24"/>
          <w:szCs w:val="24"/>
        </w:rPr>
        <w:cr/>
        <w:t>3ks — reflektor 1000W (typ F HR) pravý portál</w:t>
      </w:r>
      <w:r w:rsidRPr="006E323C">
        <w:rPr>
          <w:rFonts w:ascii="Times New Roman" w:hAnsi="Times New Roman"/>
          <w:sz w:val="24"/>
          <w:szCs w:val="24"/>
        </w:rPr>
        <w:cr/>
        <w:t>3ks — reflektor 1000W (typ FHR) jevištní most +</w:t>
      </w:r>
      <w:r w:rsidRPr="006E323C">
        <w:rPr>
          <w:rFonts w:ascii="Times New Roman" w:hAnsi="Times New Roman"/>
          <w:sz w:val="24"/>
          <w:szCs w:val="24"/>
        </w:rPr>
        <w:cr/>
        <w:t>modré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E323C">
        <w:rPr>
          <w:rFonts w:ascii="Times New Roman" w:hAnsi="Times New Roman"/>
          <w:sz w:val="24"/>
          <w:szCs w:val="24"/>
        </w:rPr>
        <w:t>filtry nebo vana s modrým filtrem</w:t>
      </w:r>
      <w:r w:rsidRPr="006E323C">
        <w:rPr>
          <w:rFonts w:ascii="Times New Roman" w:hAnsi="Times New Roman"/>
          <w:sz w:val="24"/>
          <w:szCs w:val="24"/>
        </w:rPr>
        <w:cr/>
        <w:t>10ks — reflektor 1000W (typ FHR) ze sálu</w:t>
      </w:r>
      <w:r w:rsidRPr="006E323C">
        <w:rPr>
          <w:rFonts w:ascii="Times New Roman" w:hAnsi="Times New Roman"/>
          <w:sz w:val="24"/>
          <w:szCs w:val="24"/>
        </w:rPr>
        <w:cr/>
        <w:t>5ks — zásuvka min regulovaná na jevišti</w:t>
      </w:r>
      <w:r w:rsidRPr="006E323C">
        <w:rPr>
          <w:rFonts w:ascii="Times New Roman" w:hAnsi="Times New Roman"/>
          <w:sz w:val="24"/>
          <w:szCs w:val="24"/>
        </w:rPr>
        <w:cr/>
        <w:t>Zatemnění sálu</w:t>
      </w:r>
      <w:r w:rsidRPr="006E323C">
        <w:rPr>
          <w:rFonts w:ascii="Times New Roman" w:hAnsi="Times New Roman"/>
          <w:sz w:val="24"/>
          <w:szCs w:val="24"/>
        </w:rPr>
        <w:cr/>
        <w:t>Kabina: světelný pult s možností naprogramovat min 8</w:t>
      </w:r>
      <w:r w:rsidRPr="006E323C">
        <w:rPr>
          <w:rFonts w:ascii="Times New Roman" w:hAnsi="Times New Roman"/>
          <w:sz w:val="24"/>
          <w:szCs w:val="24"/>
        </w:rPr>
        <w:cr/>
        <w:t>submasteru</w:t>
      </w:r>
      <w:r w:rsidRPr="006E323C">
        <w:rPr>
          <w:rFonts w:ascii="Times New Roman" w:hAnsi="Times New Roman"/>
          <w:sz w:val="24"/>
          <w:szCs w:val="24"/>
        </w:rPr>
        <w:cr/>
        <w:t>Kabina s výhledem na jeviště (ne z portálu)</w:t>
      </w:r>
      <w:r w:rsidRPr="006E323C">
        <w:rPr>
          <w:rFonts w:ascii="Times New Roman" w:hAnsi="Times New Roman"/>
          <w:sz w:val="24"/>
          <w:szCs w:val="24"/>
        </w:rPr>
        <w:cr/>
        <w:t>kontak</w:t>
      </w:r>
      <w:r>
        <w:rPr>
          <w:rFonts w:ascii="Times New Roman" w:hAnsi="Times New Roman"/>
          <w:sz w:val="24"/>
          <w:szCs w:val="24"/>
        </w:rPr>
        <w:t>t na zvukaře K. Komm</w:t>
      </w: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tech. personál: </w:t>
      </w:r>
      <w:r>
        <w:rPr>
          <w:rFonts w:ascii="Times New Roman" w:hAnsi="Times New Roman"/>
          <w:sz w:val="24"/>
          <w:szCs w:val="24"/>
          <w:lang w:val="cs-CZ"/>
        </w:rPr>
        <w:tab/>
        <w:t>1</w:t>
      </w:r>
      <w:r>
        <w:rPr>
          <w:rFonts w:ascii="Times New Roman" w:hAnsi="Times New Roman"/>
          <w:sz w:val="24"/>
          <w:szCs w:val="24"/>
        </w:rPr>
        <w:t xml:space="preserve"> technik</w:t>
      </w:r>
      <w:r>
        <w:rPr>
          <w:rFonts w:ascii="Times New Roman" w:hAnsi="Times New Roman"/>
          <w:sz w:val="24"/>
          <w:szCs w:val="24"/>
          <w:lang w:val="cs-CZ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světla, zvuk, 2 osoby </w:t>
      </w:r>
      <w:r>
        <w:rPr>
          <w:rFonts w:ascii="Times New Roman" w:hAnsi="Times New Roman"/>
          <w:sz w:val="24"/>
          <w:szCs w:val="24"/>
          <w:lang w:val="cs-CZ"/>
        </w:rPr>
        <w:t xml:space="preserve">- </w:t>
      </w:r>
      <w:r>
        <w:rPr>
          <w:rFonts w:ascii="Times New Roman" w:hAnsi="Times New Roman"/>
          <w:sz w:val="24"/>
          <w:szCs w:val="24"/>
        </w:rPr>
        <w:t>výpomoc při nakládání/</w:t>
      </w:r>
      <w:r w:rsidRPr="006E323C">
        <w:rPr>
          <w:rFonts w:ascii="Times New Roman" w:hAnsi="Times New Roman"/>
          <w:sz w:val="24"/>
          <w:szCs w:val="24"/>
        </w:rPr>
        <w:t>vykládání kulis,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E323C">
        <w:rPr>
          <w:rFonts w:ascii="Times New Roman" w:hAnsi="Times New Roman"/>
          <w:sz w:val="24"/>
          <w:szCs w:val="24"/>
        </w:rPr>
        <w:t>příjezd techniky (kulis) 3 hodiny před</w:t>
      </w:r>
      <w:r w:rsidRPr="006E323C">
        <w:rPr>
          <w:rFonts w:ascii="Times New Roman" w:hAnsi="Times New Roman"/>
          <w:sz w:val="24"/>
          <w:szCs w:val="24"/>
        </w:rPr>
        <w:cr/>
        <w:t>začátkem představení</w:t>
      </w:r>
      <w:r w:rsidRPr="006E323C">
        <w:rPr>
          <w:rFonts w:ascii="Times New Roman" w:hAnsi="Times New Roman"/>
          <w:sz w:val="24"/>
          <w:szCs w:val="24"/>
        </w:rPr>
        <w:cr/>
        <w:t xml:space="preserve">kontakt na technika R. Pavlík </w:t>
      </w: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 xml:space="preserve">šatny: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6E323C">
        <w:rPr>
          <w:rFonts w:ascii="Times New Roman" w:hAnsi="Times New Roman"/>
          <w:sz w:val="24"/>
          <w:szCs w:val="24"/>
        </w:rPr>
        <w:t>šatny co nej blíže jeviště a WC (samostatné toalety pro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E323C">
        <w:rPr>
          <w:rFonts w:ascii="Times New Roman" w:hAnsi="Times New Roman"/>
          <w:sz w:val="24"/>
          <w:szCs w:val="24"/>
        </w:rPr>
        <w:t>účinkující), 1-2 sprchy s tekoucí teplou vodou</w:t>
      </w:r>
      <w:r w:rsidRPr="006E323C">
        <w:rPr>
          <w:rFonts w:ascii="Times New Roman" w:hAnsi="Times New Roman"/>
          <w:sz w:val="24"/>
          <w:szCs w:val="24"/>
        </w:rPr>
        <w:cr/>
      </w: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</w:p>
    <w:p w:rsidR="002E07BA" w:rsidRDefault="002E07BA" w:rsidP="002E07BA">
      <w:pPr>
        <w:spacing w:after="0" w:line="240" w:lineRule="auto"/>
        <w:ind w:left="2832" w:hanging="2832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5.</w:t>
      </w:r>
    </w:p>
    <w:p w:rsidR="002E07BA" w:rsidRDefault="002E07BA" w:rsidP="002E07BA">
      <w:pPr>
        <w:spacing w:after="0" w:line="240" w:lineRule="auto"/>
        <w:ind w:left="2832" w:hanging="2832"/>
        <w:jc w:val="center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>Doprava</w:t>
      </w:r>
      <w:r w:rsidRPr="006E323C">
        <w:rPr>
          <w:rFonts w:ascii="Times New Roman" w:hAnsi="Times New Roman"/>
          <w:sz w:val="24"/>
          <w:szCs w:val="24"/>
        </w:rPr>
        <w:cr/>
      </w: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doprava umělců: 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cs-CZ"/>
        </w:rPr>
        <w:t>x</w:t>
      </w:r>
      <w:r w:rsidRPr="006E323C">
        <w:rPr>
          <w:rFonts w:ascii="Times New Roman" w:hAnsi="Times New Roman"/>
          <w:sz w:val="24"/>
          <w:szCs w:val="24"/>
        </w:rPr>
        <w:t xml:space="preserve"> osobní vůz á 15,-</w:t>
      </w:r>
      <w:r>
        <w:rPr>
          <w:rFonts w:ascii="Times New Roman" w:hAnsi="Times New Roman"/>
          <w:sz w:val="24"/>
          <w:szCs w:val="24"/>
        </w:rPr>
        <w:t>- Kč/ km</w:t>
      </w: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doprava stavby a techniky: 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cs-CZ"/>
        </w:rPr>
        <w:t>x</w:t>
      </w:r>
      <w:r w:rsidRPr="006E323C">
        <w:rPr>
          <w:rFonts w:ascii="Times New Roman" w:hAnsi="Times New Roman"/>
          <w:sz w:val="24"/>
          <w:szCs w:val="24"/>
        </w:rPr>
        <w:t xml:space="preserve"> nákladní vůz á 20,-- Kč/km (včetně čekání)</w:t>
      </w:r>
      <w:r w:rsidRPr="006E323C">
        <w:rPr>
          <w:rFonts w:ascii="Times New Roman" w:hAnsi="Times New Roman"/>
          <w:sz w:val="24"/>
          <w:szCs w:val="24"/>
        </w:rPr>
        <w:cr/>
      </w:r>
    </w:p>
    <w:p w:rsidR="002E07BA" w:rsidRDefault="002E07BA" w:rsidP="002E07BA">
      <w:pPr>
        <w:spacing w:after="0" w:line="240" w:lineRule="auto"/>
        <w:ind w:left="2832" w:hanging="2832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2E07BA" w:rsidRDefault="002E07BA" w:rsidP="002E07BA">
      <w:pPr>
        <w:spacing w:after="0" w:line="240" w:lineRule="auto"/>
        <w:ind w:left="2832" w:hanging="2832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Povinnosti smluvních stran</w:t>
      </w: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</w:p>
    <w:p w:rsidR="002E07BA" w:rsidRDefault="002E07BA" w:rsidP="002E07BA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>a) HAMLET PRODUCTION,která je producentem in</w:t>
      </w:r>
      <w:r>
        <w:rPr>
          <w:rFonts w:ascii="Times New Roman" w:hAnsi="Times New Roman"/>
          <w:sz w:val="24"/>
          <w:szCs w:val="24"/>
        </w:rPr>
        <w:t>scenace divadelního představení</w:t>
      </w:r>
    </w:p>
    <w:p w:rsidR="002E07BA" w:rsidRDefault="002E07BA" w:rsidP="002E07BA">
      <w:pPr>
        <w:spacing w:after="0" w:line="240" w:lineRule="auto"/>
        <w:ind w:left="2832" w:hanging="2124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>specifikovaného ve čl. 2 této smlouvy, zajistí jeho předvedení v p</w:t>
      </w:r>
      <w:r>
        <w:rPr>
          <w:rFonts w:ascii="Times New Roman" w:hAnsi="Times New Roman"/>
          <w:sz w:val="24"/>
          <w:szCs w:val="24"/>
        </w:rPr>
        <w:t>očtu, místě(ch)</w:t>
      </w:r>
    </w:p>
    <w:p w:rsidR="002E07BA" w:rsidRDefault="003C2C41" w:rsidP="002E07BA">
      <w:pPr>
        <w:spacing w:after="0" w:line="240" w:lineRule="auto"/>
        <w:ind w:left="2832" w:hanging="2124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a čas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="002E07BA" w:rsidRPr="006E323C">
        <w:rPr>
          <w:rFonts w:ascii="Times New Roman" w:hAnsi="Times New Roman"/>
          <w:sz w:val="24"/>
          <w:szCs w:val="24"/>
        </w:rPr>
        <w:t>(ch) sjednaných ve čl. 3 této smlouvy.</w:t>
      </w:r>
    </w:p>
    <w:p w:rsidR="002E07BA" w:rsidRDefault="002E07BA" w:rsidP="002E07BA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6E323C">
        <w:rPr>
          <w:rFonts w:ascii="Times New Roman" w:hAnsi="Times New Roman"/>
          <w:sz w:val="24"/>
          <w:szCs w:val="24"/>
        </w:rPr>
        <w:t>b) POŘADATEL je povinen beze zbytku zajistit technické podmínky sjednané ve čl. 4 této</w:t>
      </w:r>
      <w:r w:rsidRPr="006E323C">
        <w:rPr>
          <w:rFonts w:ascii="Times New Roman" w:hAnsi="Times New Roman"/>
          <w:sz w:val="24"/>
          <w:szCs w:val="24"/>
        </w:rPr>
        <w:cr/>
        <w:t>smlouvy, přičemž zajištění odpovídajícího ubytování, technických a ostatních podmínek</w:t>
      </w:r>
      <w:r w:rsidRPr="006E323C">
        <w:rPr>
          <w:rFonts w:ascii="Times New Roman" w:hAnsi="Times New Roman"/>
          <w:sz w:val="24"/>
          <w:szCs w:val="24"/>
        </w:rPr>
        <w:cr/>
        <w:t>a dodání, příp. zapůjčení věcí uvedených v čl. 4 této smlouvy je výlučnou povinností</w:t>
      </w:r>
      <w:r w:rsidRPr="006E323C">
        <w:rPr>
          <w:rFonts w:ascii="Times New Roman" w:hAnsi="Times New Roman"/>
          <w:sz w:val="24"/>
          <w:szCs w:val="24"/>
        </w:rPr>
        <w:cr/>
      </w:r>
    </w:p>
    <w:p w:rsidR="002E07BA" w:rsidRPr="006E323C" w:rsidRDefault="002E07BA" w:rsidP="002E07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2</w:t>
      </w:r>
    </w:p>
    <w:p w:rsidR="002E07BA" w:rsidRDefault="002E07BA" w:rsidP="001332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C47543" w:rsidRDefault="00C47543" w:rsidP="00C4754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 xml:space="preserve">    </w:t>
      </w:r>
      <w:r w:rsidRPr="0043643D">
        <w:rPr>
          <w:rFonts w:ascii="Times New Roman" w:hAnsi="Times New Roman"/>
          <w:sz w:val="24"/>
          <w:szCs w:val="24"/>
        </w:rPr>
        <w:t>POŘADATELE a náklady s tím spojené jdou k jeho tíži a nejsou tedy součás</w:t>
      </w:r>
      <w:r>
        <w:rPr>
          <w:rFonts w:ascii="Times New Roman" w:hAnsi="Times New Roman"/>
          <w:sz w:val="24"/>
          <w:szCs w:val="24"/>
        </w:rPr>
        <w:t>tí dále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</w:rPr>
        <w:t>sjednané smluvní ceny.</w:t>
      </w:r>
    </w:p>
    <w:p w:rsidR="00C47543" w:rsidRDefault="00C47543" w:rsidP="00C4754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c</w:t>
      </w:r>
      <w:r w:rsidRPr="0043643D">
        <w:rPr>
          <w:rFonts w:ascii="Times New Roman" w:hAnsi="Times New Roman"/>
          <w:sz w:val="24"/>
          <w:szCs w:val="24"/>
        </w:rPr>
        <w:t>) POŘADATEL se dále zavazuje zajistit pro potřeby a na vyžádání HAMLET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PRODUCTION 6 ks volnýc</w:t>
      </w:r>
      <w:r>
        <w:rPr>
          <w:rFonts w:ascii="Times New Roman" w:hAnsi="Times New Roman"/>
          <w:sz w:val="24"/>
          <w:szCs w:val="24"/>
        </w:rPr>
        <w:t>h vstupenek do předních řad.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43643D">
        <w:rPr>
          <w:rFonts w:ascii="Times New Roman" w:hAnsi="Times New Roman"/>
          <w:sz w:val="24"/>
          <w:szCs w:val="24"/>
        </w:rPr>
        <w:t>) Náklady na provoz, pronájem, zakoupení, rekonstrukci, úpravu či zapůjčení divadelního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sálu či jiného prostoru, v němž hodlá POŘADATEL DP veřejně předvést, jsou stejně jako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všechny ostatní související náklady rovněž výlučnou záležitostí POŘADATELE a jdou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k jeho tíži a nej sou tedy součástí dále sjednané smluvní ceny.</w:t>
      </w:r>
      <w:r w:rsidRPr="0043643D">
        <w:rPr>
          <w:rFonts w:ascii="Times New Roman" w:hAnsi="Times New Roman"/>
          <w:sz w:val="24"/>
          <w:szCs w:val="24"/>
        </w:rPr>
        <w:cr/>
      </w:r>
    </w:p>
    <w:p w:rsidR="00C47543" w:rsidRDefault="00C47543" w:rsidP="00C475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7.</w:t>
      </w:r>
    </w:p>
    <w:p w:rsidR="00C47543" w:rsidRDefault="00C47543" w:rsidP="00C475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43643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ena</w:t>
      </w:r>
    </w:p>
    <w:p w:rsidR="00C47543" w:rsidRDefault="00C47543" w:rsidP="00C4754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43643D">
        <w:rPr>
          <w:rFonts w:ascii="Times New Roman" w:hAnsi="Times New Roman"/>
          <w:sz w:val="24"/>
          <w:szCs w:val="24"/>
        </w:rPr>
        <w:t>a) Za realizaci DP a poskytnutí součinnosti zaplatí POŘADATEL společnosti HAMLET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 xml:space="preserve">PRODUCTION částku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</w:t>
      </w:r>
      <w:r w:rsidRPr="0043643D">
        <w:rPr>
          <w:rFonts w:ascii="Times New Roman" w:hAnsi="Times New Roman"/>
          <w:sz w:val="24"/>
          <w:szCs w:val="24"/>
        </w:rPr>
        <w:t>Kč + 21%DPH, a to na z</w:t>
      </w:r>
      <w:r>
        <w:rPr>
          <w:rFonts w:ascii="Times New Roman" w:hAnsi="Times New Roman"/>
          <w:sz w:val="24"/>
          <w:szCs w:val="24"/>
        </w:rPr>
        <w:t>ákladě zálohové faktury</w:t>
      </w:r>
      <w:r>
        <w:rPr>
          <w:rFonts w:ascii="Times New Roman" w:hAnsi="Times New Roman"/>
          <w:sz w:val="24"/>
          <w:szCs w:val="24"/>
        </w:rPr>
        <w:cr/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 xml:space="preserve">Kč splatné do 21.11.2017 a doplatkové faktury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</w:t>
      </w:r>
      <w:r w:rsidRPr="0043643D">
        <w:rPr>
          <w:rFonts w:ascii="Times New Roman" w:hAnsi="Times New Roman"/>
          <w:sz w:val="24"/>
          <w:szCs w:val="24"/>
        </w:rPr>
        <w:t>Kč + 21%DPH splatné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do 30.11. 2017. Tato cena zahrnuje veškeré náklady související s provedením DP podle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této smlouvy s výjimkou dopravy.</w:t>
      </w:r>
      <w:r w:rsidRPr="0043643D">
        <w:rPr>
          <w:rFonts w:ascii="Times New Roman" w:hAnsi="Times New Roman"/>
          <w:sz w:val="24"/>
          <w:szCs w:val="24"/>
        </w:rPr>
        <w:cr/>
      </w:r>
      <w:r w:rsidRPr="0043643D">
        <w:rPr>
          <w:rFonts w:ascii="Times New Roman" w:hAnsi="Times New Roman"/>
          <w:sz w:val="24"/>
          <w:szCs w:val="24"/>
        </w:rPr>
        <w:cr/>
        <w:t>b) Za dopravu specifikovanou ve čl. 5 této smlouvy zaplatí POŘADATEL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HAMLET PRODUCTION smluvní cenu ve výši l3.000,-- Kč +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21%DPH na základě f</w:t>
      </w:r>
      <w:r>
        <w:rPr>
          <w:rFonts w:ascii="Times New Roman" w:hAnsi="Times New Roman"/>
          <w:sz w:val="24"/>
          <w:szCs w:val="24"/>
        </w:rPr>
        <w:t>aktury splatné do 30.11. 2017.</w:t>
      </w:r>
      <w:r>
        <w:rPr>
          <w:rFonts w:ascii="Times New Roman" w:hAnsi="Times New Roman"/>
          <w:sz w:val="24"/>
          <w:szCs w:val="24"/>
        </w:rPr>
        <w:cr/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c</w:t>
      </w:r>
      <w:r w:rsidRPr="0043643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3643D">
        <w:rPr>
          <w:rFonts w:ascii="Times New Roman" w:hAnsi="Times New Roman"/>
          <w:sz w:val="24"/>
          <w:szCs w:val="24"/>
        </w:rPr>
        <w:t>POŘADATEL</w:t>
      </w:r>
      <w:proofErr w:type="gramEnd"/>
      <w:r w:rsidRPr="0043643D">
        <w:rPr>
          <w:rFonts w:ascii="Times New Roman" w:hAnsi="Times New Roman"/>
          <w:sz w:val="24"/>
          <w:szCs w:val="24"/>
        </w:rPr>
        <w:t xml:space="preserve"> je povinen zaplatit autorské poplatky ve výši 15%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Hamlet Production,a.s. z hrubé tržby.</w:t>
      </w:r>
      <w:r w:rsidRPr="0043643D">
        <w:rPr>
          <w:rFonts w:ascii="Times New Roman" w:hAnsi="Times New Roman"/>
          <w:sz w:val="24"/>
          <w:szCs w:val="24"/>
        </w:rPr>
        <w:cr/>
      </w:r>
    </w:p>
    <w:p w:rsidR="00C47543" w:rsidRDefault="00C47543" w:rsidP="00C475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cr/>
        <w:t>Zákonné poplatky</w:t>
      </w:r>
    </w:p>
    <w:p w:rsidR="00C47543" w:rsidRDefault="00C47543" w:rsidP="00C4754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C47543" w:rsidRDefault="00C47543" w:rsidP="00C4754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43643D">
        <w:rPr>
          <w:rFonts w:ascii="Times New Roman" w:hAnsi="Times New Roman"/>
          <w:sz w:val="24"/>
          <w:szCs w:val="24"/>
        </w:rPr>
        <w:t>a) POŘADATEL je povinen v souladu s platnými právními předpisy odvést zákonné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poplatky příslušným organizacím a institucím, případně, pokud sám není pořadatelem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akce ve smyslu právních předpisů, zajistí, aby takovýto pořadatel tyto poplatky odvedl.</w:t>
      </w:r>
      <w:r w:rsidRPr="0043643D">
        <w:rPr>
          <w:rFonts w:ascii="Times New Roman" w:hAnsi="Times New Roman"/>
          <w:sz w:val="24"/>
          <w:szCs w:val="24"/>
        </w:rPr>
        <w:cr/>
        <w:t>b) Pokud poplatky podle čl. 7. odst. c. této smlouvy nebudou řádně odvedeny a HAMLET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PRODUCTION a/nebo umělci(ům) ztoho důvodu vznikne škoda, je POŘADATEL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povinen tuto škodu nahradit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43643D">
        <w:rPr>
          <w:rFonts w:ascii="Times New Roman" w:hAnsi="Times New Roman"/>
          <w:sz w:val="24"/>
          <w:szCs w:val="24"/>
        </w:rPr>
        <w:t xml:space="preserve"> Současně je v tomto případě POŘADATEL povinen dále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HAMLET PRODUCTION zaplatit smluvní pokutu ve výši 10.000,-- Kč. Splatnost těchto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částek je čtrnáct dní od data, kdy HAMLET PRODUCTION k takové úhradě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</w:rPr>
        <w:t>POŘADATELE vyzve.</w:t>
      </w:r>
      <w:r>
        <w:rPr>
          <w:rFonts w:ascii="Times New Roman" w:hAnsi="Times New Roman"/>
          <w:sz w:val="24"/>
          <w:szCs w:val="24"/>
        </w:rPr>
        <w:cr/>
      </w:r>
    </w:p>
    <w:p w:rsidR="00C47543" w:rsidRDefault="00C47543" w:rsidP="00C475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43643D">
        <w:rPr>
          <w:rFonts w:ascii="Times New Roman" w:hAnsi="Times New Roman"/>
          <w:sz w:val="24"/>
          <w:szCs w:val="24"/>
        </w:rPr>
        <w:t>9.</w:t>
      </w:r>
      <w:r w:rsidRPr="0043643D">
        <w:rPr>
          <w:rFonts w:ascii="Times New Roman" w:hAnsi="Times New Roman"/>
          <w:sz w:val="24"/>
          <w:szCs w:val="24"/>
        </w:rPr>
        <w:cr/>
        <w:t>Uko</w:t>
      </w:r>
      <w:r>
        <w:rPr>
          <w:rFonts w:ascii="Times New Roman" w:hAnsi="Times New Roman"/>
          <w:sz w:val="24"/>
          <w:szCs w:val="24"/>
        </w:rPr>
        <w:t>nčení smlouvy, náhradní plnění</w:t>
      </w:r>
    </w:p>
    <w:p w:rsidR="00C47543" w:rsidRPr="0043643D" w:rsidRDefault="00C47543" w:rsidP="00C475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C47543" w:rsidRDefault="00C47543" w:rsidP="00C4754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43643D">
        <w:rPr>
          <w:rFonts w:ascii="Times New Roman" w:hAnsi="Times New Roman"/>
          <w:sz w:val="24"/>
          <w:szCs w:val="24"/>
        </w:rPr>
        <w:t>a) Tuto smlouvu je možné ukončit dohodou stran anebo výpovědí či odstoupením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od smlouvy ze zákonných důvodů.</w:t>
      </w:r>
      <w:r w:rsidRPr="0043643D">
        <w:rPr>
          <w:rFonts w:ascii="Times New Roman" w:hAnsi="Times New Roman"/>
          <w:sz w:val="24"/>
          <w:szCs w:val="24"/>
        </w:rPr>
        <w:cr/>
        <w:t>b) Pokud nastane na straně HAMLET PRODUCTION nepředvídatelná situace, pro níž se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plnění smlouvy z jeho strany stane nemožným (zejména nemoc, úraz, apod. některého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z umělců, jehož výkon je součástí DP), je HAMLET PRODUCTION povinna tuto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skutečnost neprodleně oznámit POŘADATELI a obě stra</w:t>
      </w:r>
      <w:r>
        <w:rPr>
          <w:rFonts w:ascii="Times New Roman" w:hAnsi="Times New Roman"/>
          <w:sz w:val="24"/>
          <w:szCs w:val="24"/>
        </w:rPr>
        <w:t>ny sj</w:t>
      </w:r>
      <w:r w:rsidRPr="0043643D">
        <w:rPr>
          <w:rFonts w:ascii="Times New Roman" w:hAnsi="Times New Roman"/>
          <w:sz w:val="24"/>
          <w:szCs w:val="24"/>
        </w:rPr>
        <w:t>ednají náhradní termín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>provedení výkonu, ne však později než do šesti měsíců od původně sjednaného data DP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43643D">
        <w:rPr>
          <w:rFonts w:ascii="Times New Roman" w:hAnsi="Times New Roman"/>
          <w:sz w:val="24"/>
          <w:szCs w:val="24"/>
        </w:rPr>
        <w:t xml:space="preserve">s tím, že ostatní podmínky </w:t>
      </w:r>
      <w:r>
        <w:rPr>
          <w:rFonts w:ascii="Times New Roman" w:hAnsi="Times New Roman"/>
          <w:sz w:val="24"/>
          <w:szCs w:val="24"/>
        </w:rPr>
        <w:t>smlouvy zůstávají v platnosti.</w:t>
      </w:r>
      <w:r>
        <w:rPr>
          <w:rFonts w:ascii="Times New Roman" w:hAnsi="Times New Roman"/>
          <w:sz w:val="24"/>
          <w:szCs w:val="24"/>
        </w:rPr>
        <w:cr/>
      </w:r>
      <w:r w:rsidRPr="0043643D">
        <w:rPr>
          <w:rFonts w:ascii="Times New Roman" w:hAnsi="Times New Roman"/>
          <w:sz w:val="24"/>
          <w:szCs w:val="24"/>
        </w:rPr>
        <w:t>c) Pokud nastane na straně HAMLET PRODUCTION nepředvídatelná situace, pro níž se</w:t>
      </w:r>
      <w:r w:rsidRPr="0043643D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43643D">
        <w:rPr>
          <w:rFonts w:ascii="Times New Roman" w:hAnsi="Times New Roman"/>
          <w:sz w:val="24"/>
          <w:szCs w:val="24"/>
        </w:rPr>
        <w:t>plnění smlouvy z jeho strany stane trvale, příp. dlouhodobě nemožným (zejména např.</w:t>
      </w:r>
    </w:p>
    <w:p w:rsidR="00C47543" w:rsidRDefault="00C47543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C47543" w:rsidRDefault="00C47543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C47543" w:rsidRDefault="00C47543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FB6EAF" w:rsidRDefault="00FB6EAF" w:rsidP="00FB6EAF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756577">
        <w:rPr>
          <w:rFonts w:ascii="Times New Roman" w:hAnsi="Times New Roman"/>
          <w:sz w:val="24"/>
          <w:szCs w:val="24"/>
        </w:rPr>
        <w:lastRenderedPageBreak/>
        <w:t>trvalá nebo dlouhodobá zdravotní indispozice umělce, jehož výkon je součástí DP) je</w:t>
      </w:r>
      <w:r w:rsidRPr="00756577">
        <w:rPr>
          <w:rFonts w:ascii="Times New Roman" w:hAnsi="Times New Roman"/>
          <w:sz w:val="24"/>
          <w:szCs w:val="24"/>
        </w:rPr>
        <w:cr/>
        <w:t>HAMLET PRODUCTION povinna tuto skutečnost neprodleně oznámit POŘADATELI.</w:t>
      </w:r>
      <w:r w:rsidRPr="00756577">
        <w:rPr>
          <w:rFonts w:ascii="Times New Roman" w:hAnsi="Times New Roman"/>
          <w:sz w:val="24"/>
          <w:szCs w:val="24"/>
        </w:rPr>
        <w:cr/>
        <w:t>Tyto skutečnosti jsou důvodem pro odstoupení od smlouvy ze strany HAMLET</w:t>
      </w:r>
      <w:r w:rsidRPr="00756577">
        <w:rPr>
          <w:rFonts w:ascii="Times New Roman" w:hAnsi="Times New Roman"/>
          <w:sz w:val="24"/>
          <w:szCs w:val="24"/>
        </w:rPr>
        <w:cr/>
        <w:t>PRODUCTION. Smlouva se v tomto případě ruší v celém rozsahu a žádná ze stran z ní</w:t>
      </w:r>
      <w:r w:rsidRPr="00756577">
        <w:rPr>
          <w:rFonts w:ascii="Times New Roman" w:hAnsi="Times New Roman"/>
          <w:sz w:val="24"/>
          <w:szCs w:val="24"/>
        </w:rPr>
        <w:cr/>
        <w:t>není nikterak zavázána.</w:t>
      </w:r>
      <w:r w:rsidRPr="00756577">
        <w:rPr>
          <w:rFonts w:ascii="Times New Roman" w:hAnsi="Times New Roman"/>
          <w:sz w:val="24"/>
          <w:szCs w:val="24"/>
        </w:rPr>
        <w:cr/>
      </w:r>
      <w:r w:rsidRPr="00756577">
        <w:rPr>
          <w:rFonts w:ascii="Times New Roman" w:hAnsi="Times New Roman"/>
          <w:sz w:val="24"/>
          <w:szCs w:val="24"/>
        </w:rPr>
        <w:cr/>
        <w:t>d) Pokud na straně POŘADATELE nastane situace, kdy z jakýchkoliv důvodů nebude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schopen realizovat akci, jejíž součástí je DP podle této smlouvy, je povinen tuto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skutečnost neprodleně prokazatelně oznámit HAMLET PRODUCTION a obě strany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sjednají n</w:t>
      </w:r>
      <w:r>
        <w:rPr>
          <w:rFonts w:ascii="Times New Roman" w:hAnsi="Times New Roman"/>
          <w:sz w:val="24"/>
          <w:szCs w:val="24"/>
        </w:rPr>
        <w:t>áhradní termín provedení výkonu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756577">
        <w:rPr>
          <w:rFonts w:ascii="Times New Roman" w:hAnsi="Times New Roman"/>
          <w:sz w:val="24"/>
          <w:szCs w:val="24"/>
        </w:rPr>
        <w:t xml:space="preserve"> ne později než do šesti měsíců od původně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</w:rPr>
        <w:t>sjednaného data výkonu s tím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756577">
        <w:rPr>
          <w:rFonts w:ascii="Times New Roman" w:hAnsi="Times New Roman"/>
          <w:sz w:val="24"/>
          <w:szCs w:val="24"/>
        </w:rPr>
        <w:t xml:space="preserve"> že ostatní podmínky smlouvy zůstávají v platnosti.</w:t>
      </w:r>
      <w:r w:rsidRPr="00756577">
        <w:rPr>
          <w:rFonts w:ascii="Times New Roman" w:hAnsi="Times New Roman"/>
          <w:sz w:val="24"/>
          <w:szCs w:val="24"/>
        </w:rPr>
        <w:cr/>
        <w:t>e) Pokud POŘADATEL poruší podmínky této smlouvy nebo bezpečnostní či jiné předpisy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příp. jiné obecné právní normy v takové míře, že by se realizace DP stala nemožnou, příp.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že by bylo pouze možné realizovat DP neodpovídající standardu a uměleckým kvalitám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zúčastněných umělců nebo je-li v sále bezprostředně před začátkem DP přítomno méně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diváků než činí 10% z celkové kapacity hlediště, jsou umělci, příp. zástupce HAMLET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PRODUCTION oprávněni provedení DP na místě odmítnout či jej přerušit nebo ukončit.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V tomto případě HAMLET PRODUCTION nadále přísluší částka podle čl. 7. odst. a. této</w:t>
      </w:r>
      <w:r w:rsidRPr="00756577">
        <w:rPr>
          <w:rFonts w:ascii="Times New Roman" w:hAnsi="Times New Roman"/>
          <w:sz w:val="24"/>
          <w:szCs w:val="24"/>
        </w:rPr>
        <w:cr/>
        <w:t>smlouvy v 100% výši a dále částka podle čl. 7. odst</w:t>
      </w:r>
      <w:r>
        <w:rPr>
          <w:rFonts w:ascii="Times New Roman" w:hAnsi="Times New Roman"/>
          <w:sz w:val="24"/>
          <w:szCs w:val="24"/>
        </w:rPr>
        <w:t>. b. této smlouvy v plné výši.</w:t>
      </w:r>
      <w:r>
        <w:rPr>
          <w:rFonts w:ascii="Times New Roman" w:hAnsi="Times New Roman"/>
          <w:sz w:val="24"/>
          <w:szCs w:val="24"/>
        </w:rPr>
        <w:cr/>
      </w:r>
    </w:p>
    <w:p w:rsidR="00FB6EAF" w:rsidRDefault="00FB6EAF" w:rsidP="00FB6E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cr/>
        <w:t>Odpovědnost pořadatele</w:t>
      </w:r>
    </w:p>
    <w:p w:rsidR="00FB6EAF" w:rsidRDefault="00FB6EAF" w:rsidP="00FB6EAF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756577">
        <w:rPr>
          <w:rFonts w:ascii="Times New Roman" w:hAnsi="Times New Roman"/>
          <w:sz w:val="24"/>
          <w:szCs w:val="24"/>
        </w:rPr>
        <w:cr/>
        <w:t>a) POŘADATEL se zavazuje, že z předváděného DP ani z jeho části nebude pořízen žádný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záznam, a zároveň, že DP ani jeho část nebude žádným technologickým způsobem šířena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mimo prostory sjednané touto smlouvou k předvedení DP (s výjimkou monitorů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umístěných v zázemí a sloužících pro časovou orientaci umělce a technického personálu),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nedohodnou-li se strany písemně jinak.</w:t>
      </w:r>
      <w:r w:rsidRPr="00756577">
        <w:rPr>
          <w:rFonts w:ascii="Times New Roman" w:hAnsi="Times New Roman"/>
          <w:sz w:val="24"/>
          <w:szCs w:val="24"/>
        </w:rPr>
        <w:cr/>
        <w:t>b) POŘADATEL se zavazuje nahradit HAMLET PRODUCTION jakékoliv škody a vydat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jakékoliv bezdůvodné obohacení vzniklé v souvislosti s porušením výše uvedené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</w:rPr>
        <w:t>povinnosti.</w:t>
      </w:r>
      <w:r>
        <w:rPr>
          <w:rFonts w:ascii="Times New Roman" w:hAnsi="Times New Roman"/>
          <w:sz w:val="24"/>
          <w:szCs w:val="24"/>
        </w:rPr>
        <w:cr/>
      </w:r>
    </w:p>
    <w:p w:rsidR="00FB6EAF" w:rsidRDefault="00FB6EAF" w:rsidP="00FB6E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756577">
        <w:rPr>
          <w:rFonts w:ascii="Times New Roman" w:hAnsi="Times New Roman"/>
          <w:sz w:val="24"/>
          <w:szCs w:val="24"/>
        </w:rPr>
        <w:t>11.</w:t>
      </w:r>
      <w:r w:rsidRPr="00756577">
        <w:rPr>
          <w:rFonts w:ascii="Times New Roman" w:hAnsi="Times New Roman"/>
          <w:sz w:val="24"/>
          <w:szCs w:val="24"/>
        </w:rPr>
        <w:cr/>
        <w:t>Závěrečná ustanovení</w:t>
      </w:r>
      <w:r w:rsidRPr="00756577">
        <w:rPr>
          <w:rFonts w:ascii="Times New Roman" w:hAnsi="Times New Roman"/>
          <w:sz w:val="24"/>
          <w:szCs w:val="24"/>
        </w:rPr>
        <w:cr/>
      </w:r>
    </w:p>
    <w:p w:rsidR="00FB6EAF" w:rsidRDefault="00FB6EAF" w:rsidP="00FB6EAF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756577">
        <w:rPr>
          <w:rFonts w:ascii="Times New Roman" w:hAnsi="Times New Roman"/>
          <w:sz w:val="24"/>
          <w:szCs w:val="24"/>
        </w:rPr>
        <w:t>a) Tato smlouva, stejně jako vztahy touto smlouvou přímo neupravené, se řídí českým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právním řádem, zejména pak zákonem č. 89/2012 Sb., občanský zákoník a zákonem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č. 121/2000 Sb., o právu autorském, o právech souvisejících s právem autorským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a o změně některých zákonů (autorský zákon).</w:t>
      </w:r>
      <w:r w:rsidRPr="00756577">
        <w:rPr>
          <w:rFonts w:ascii="Times New Roman" w:hAnsi="Times New Roman"/>
          <w:sz w:val="24"/>
          <w:szCs w:val="24"/>
        </w:rPr>
        <w:cr/>
        <w:t>b) Tato smlouva je vyhotovena ve třech stejnopisech s platností originálu, z nichž pořadatel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756577">
        <w:rPr>
          <w:rFonts w:ascii="Times New Roman" w:hAnsi="Times New Roman"/>
          <w:sz w:val="24"/>
          <w:szCs w:val="24"/>
        </w:rPr>
        <w:t>obdrží 2 a H</w:t>
      </w:r>
      <w:r>
        <w:rPr>
          <w:rFonts w:ascii="Times New Roman" w:hAnsi="Times New Roman"/>
          <w:sz w:val="24"/>
          <w:szCs w:val="24"/>
        </w:rPr>
        <w:t>AMLET PRODUCTION obdrží jeden.</w:t>
      </w:r>
      <w:r>
        <w:rPr>
          <w:rFonts w:ascii="Times New Roman" w:hAnsi="Times New Roman"/>
          <w:sz w:val="24"/>
          <w:szCs w:val="24"/>
        </w:rPr>
        <w:cr/>
      </w:r>
      <w:r w:rsidRPr="00756577">
        <w:rPr>
          <w:rFonts w:ascii="Times New Roman" w:hAnsi="Times New Roman"/>
          <w:sz w:val="24"/>
          <w:szCs w:val="24"/>
        </w:rPr>
        <w:t>c) Jakákoliv ústní ujednání uzavřená mezi smluvními stranami ve vztahu k předmětu této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smlouvy před datem podpisu této smlouvy se podpisem této smlouvy stávají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bezpředmětnými a žádná ze smluvních stran z nich není nadále nikterak zavázána.</w:t>
      </w:r>
      <w:r w:rsidRPr="00756577">
        <w:rPr>
          <w:rFonts w:ascii="Times New Roman" w:hAnsi="Times New Roman"/>
          <w:sz w:val="24"/>
          <w:szCs w:val="24"/>
        </w:rPr>
        <w:cr/>
        <w:t>d) Veškerá dodatečná ujednání smluvních stran musí být vyhotovena v písemné podobě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a formou číslovaného dodatku připojena k této smlouvě, v opačném případě k nim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>nemůže bý</w:t>
      </w:r>
      <w:r>
        <w:rPr>
          <w:rFonts w:ascii="Times New Roman" w:hAnsi="Times New Roman"/>
          <w:sz w:val="24"/>
          <w:szCs w:val="24"/>
        </w:rPr>
        <w:t>t v žádném případě přihlíženo.</w:t>
      </w:r>
      <w:r>
        <w:rPr>
          <w:rFonts w:ascii="Times New Roman" w:hAnsi="Times New Roman"/>
          <w:sz w:val="24"/>
          <w:szCs w:val="24"/>
        </w:rPr>
        <w:cr/>
      </w:r>
      <w:r w:rsidRPr="00756577">
        <w:rPr>
          <w:rFonts w:ascii="Times New Roman" w:hAnsi="Times New Roman"/>
          <w:sz w:val="24"/>
          <w:szCs w:val="24"/>
        </w:rPr>
        <w:t>e) Jakékoliv právo či povinnost 2 této smlouvy vyplývající nelze postoupit či převést na třetí</w:t>
      </w:r>
      <w:r w:rsidRPr="0075657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756577">
        <w:rPr>
          <w:rFonts w:ascii="Times New Roman" w:hAnsi="Times New Roman"/>
          <w:sz w:val="24"/>
          <w:szCs w:val="24"/>
        </w:rPr>
        <w:t xml:space="preserve">osobu bez </w:t>
      </w:r>
      <w:r>
        <w:rPr>
          <w:rFonts w:ascii="Times New Roman" w:hAnsi="Times New Roman"/>
          <w:sz w:val="24"/>
          <w:szCs w:val="24"/>
        </w:rPr>
        <w:t>souhlasu druhé smluvní strany.</w:t>
      </w:r>
      <w:r>
        <w:rPr>
          <w:rFonts w:ascii="Times New Roman" w:hAnsi="Times New Roman"/>
          <w:sz w:val="24"/>
          <w:szCs w:val="24"/>
        </w:rPr>
        <w:cr/>
      </w:r>
    </w:p>
    <w:p w:rsidR="00FB6EAF" w:rsidRDefault="00FB6EAF" w:rsidP="00FB6EAF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B6EAF" w:rsidRPr="00756577" w:rsidRDefault="00FB6EAF" w:rsidP="00FB6E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4</w:t>
      </w: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C84D6C">
        <w:rPr>
          <w:rFonts w:ascii="Times New Roman" w:hAnsi="Times New Roman"/>
          <w:sz w:val="24"/>
          <w:szCs w:val="24"/>
          <w:lang w:val="cs-CZ"/>
        </w:rPr>
        <w:lastRenderedPageBreak/>
        <w:t>f</w:t>
      </w:r>
      <w:r w:rsidRPr="00C84D6C">
        <w:rPr>
          <w:rFonts w:ascii="Times New Roman" w:hAnsi="Times New Roman"/>
          <w:sz w:val="24"/>
          <w:szCs w:val="24"/>
        </w:rPr>
        <w:t>) V případě, že některé ustanovení této smlouvy se ukáže neplatným, neúčinným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>či nevymahatelným anebo některé ustanovení chybí, zůstávají ostatní ustanovení této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>smlouvy touto skutečností nedotčena. Strany se bezodkladně dohodnou na náhradě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>takového neplatného, neúčinného či nevymahatelného ustanovení za ustanovení jiné, které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>nejlépe splňuje tytéž účely jako ustanovení neplatné</w:t>
      </w:r>
      <w:r>
        <w:rPr>
          <w:rFonts w:ascii="Times New Roman" w:hAnsi="Times New Roman"/>
          <w:sz w:val="24"/>
          <w:szCs w:val="24"/>
        </w:rPr>
        <w:t>, neúčinné nebo nevymahatelné.</w:t>
      </w:r>
      <w:r>
        <w:rPr>
          <w:rFonts w:ascii="Times New Roman" w:hAnsi="Times New Roman"/>
          <w:sz w:val="24"/>
          <w:szCs w:val="24"/>
        </w:rPr>
        <w:cr/>
      </w:r>
      <w:r w:rsidRPr="00C84D6C">
        <w:rPr>
          <w:rFonts w:ascii="Times New Roman" w:hAnsi="Times New Roman"/>
          <w:sz w:val="24"/>
          <w:szCs w:val="24"/>
        </w:rPr>
        <w:t>g) Strany se zavazují nesdělit třetí osobě obsah a podmínky této smlouvy bez souhlasu strany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>druhé. Obsah této smlouvy a vztahy z ní vyplývající jsou obchodním tajemstvím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>ve smyslu 5 504 občanského zákoníku. HAMLET PRODUCTION bere na vědomí, že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 xml:space="preserve">Smlouva realizaci divadelního představení bude po jejím podpisu zveřejněna v Registru smluv </w:t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</w:rPr>
        <w:t>dle</w:t>
      </w:r>
      <w:r>
        <w:rPr>
          <w:rFonts w:ascii="Times New Roman" w:hAnsi="Times New Roman"/>
          <w:sz w:val="24"/>
          <w:szCs w:val="24"/>
          <w:lang w:val="cs-CZ"/>
        </w:rPr>
        <w:t xml:space="preserve"> Z</w:t>
      </w:r>
      <w:r w:rsidRPr="00C84D6C">
        <w:rPr>
          <w:rFonts w:ascii="Times New Roman" w:hAnsi="Times New Roman"/>
          <w:sz w:val="24"/>
          <w:szCs w:val="24"/>
        </w:rPr>
        <w:t xml:space="preserve">ákona o registru smluv č. 340/2015 Sb. Odměna (dle bodu 7) je údajem. který se </w:t>
      </w:r>
      <w:r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</w:rPr>
        <w:t>nezveřejňuje</w:t>
      </w:r>
      <w:r>
        <w:rPr>
          <w:rFonts w:ascii="Times New Roman" w:hAnsi="Times New Roman"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e smyslu </w:t>
      </w:r>
      <w:r>
        <w:rPr>
          <w:rFonts w:ascii="Times New Roman" w:hAnsi="Times New Roman"/>
          <w:sz w:val="24"/>
          <w:szCs w:val="24"/>
          <w:lang w:val="cs-CZ"/>
        </w:rPr>
        <w:t>§</w:t>
      </w:r>
      <w:r w:rsidRPr="00C84D6C">
        <w:rPr>
          <w:rFonts w:ascii="Times New Roman" w:hAnsi="Times New Roman"/>
          <w:sz w:val="24"/>
          <w:szCs w:val="24"/>
        </w:rPr>
        <w:t xml:space="preserve"> 3 odst. 2 písm. j) zákona č. 340/2015 Sb.. jakož i neuveřejněnou </w:t>
      </w:r>
      <w:r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C84D6C"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  <w:lang w:val="cs-CZ"/>
        </w:rPr>
        <w:t>r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  <w:lang w:val="cs-CZ"/>
        </w:rPr>
        <w:t>c</w:t>
      </w:r>
      <w:r>
        <w:rPr>
          <w:rFonts w:ascii="Times New Roman" w:hAnsi="Times New Roman"/>
          <w:sz w:val="24"/>
          <w:szCs w:val="24"/>
        </w:rPr>
        <w:t>í ve smyslu</w:t>
      </w:r>
      <w:r>
        <w:rPr>
          <w:rFonts w:ascii="Times New Roman" w:hAnsi="Times New Roman"/>
          <w:sz w:val="24"/>
          <w:szCs w:val="24"/>
          <w:lang w:val="cs-CZ"/>
        </w:rPr>
        <w:t xml:space="preserve"> §</w:t>
      </w:r>
      <w:r w:rsidRPr="00C84D6C">
        <w:rPr>
          <w:rFonts w:ascii="Times New Roman" w:hAnsi="Times New Roman"/>
          <w:sz w:val="24"/>
          <w:szCs w:val="24"/>
        </w:rPr>
        <w:t xml:space="preserve"> 3 odst. 1 zákona č. 340/2015 Sb.</w:t>
      </w:r>
      <w:r w:rsidRPr="00C84D6C">
        <w:rPr>
          <w:rFonts w:ascii="Times New Roman" w:hAnsi="Times New Roman"/>
          <w:sz w:val="24"/>
          <w:szCs w:val="24"/>
        </w:rPr>
        <w:cr/>
        <w:t>h) Tato smlouva nabývá platnosti a účinnosti dnem jejího podpisu oběma smluvními</w:t>
      </w:r>
      <w:r w:rsidRPr="00C84D6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C84D6C">
        <w:rPr>
          <w:rFonts w:ascii="Times New Roman" w:hAnsi="Times New Roman"/>
          <w:sz w:val="24"/>
          <w:szCs w:val="24"/>
        </w:rPr>
        <w:t>stranami.</w:t>
      </w:r>
      <w:r w:rsidRPr="00C84D6C">
        <w:rPr>
          <w:rFonts w:ascii="Times New Roman" w:hAnsi="Times New Roman"/>
          <w:sz w:val="24"/>
          <w:szCs w:val="24"/>
        </w:rPr>
        <w:cr/>
      </w:r>
      <w:r w:rsidRPr="00C84D6C">
        <w:rPr>
          <w:rFonts w:ascii="Times New Roman" w:hAnsi="Times New Roman"/>
          <w:sz w:val="24"/>
          <w:szCs w:val="24"/>
        </w:rPr>
        <w:cr/>
        <w:t>V Praze dne 23. 8. 2017</w:t>
      </w:r>
      <w:r w:rsidRPr="00C84D6C">
        <w:rPr>
          <w:rFonts w:ascii="Times New Roman" w:hAnsi="Times New Roman"/>
          <w:sz w:val="24"/>
          <w:szCs w:val="24"/>
        </w:rPr>
        <w:cr/>
      </w: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36503" w:rsidRDefault="00F36503" w:rsidP="00F3650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:rsidR="00F36503" w:rsidRDefault="00F36503" w:rsidP="00F36503">
      <w:pPr>
        <w:spacing w:after="0" w:line="240" w:lineRule="auto"/>
      </w:pPr>
      <w:r>
        <w:rPr>
          <w:lang w:val="cs-CZ"/>
        </w:rPr>
        <w:t>…………………………………...……….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…………………………………………….…</w:t>
      </w:r>
      <w:r>
        <w:cr/>
      </w:r>
      <w:r w:rsidRPr="00C84D6C">
        <w:rPr>
          <w:rFonts w:ascii="Times New Roman" w:hAnsi="Times New Roman"/>
          <w:sz w:val="24"/>
          <w:szCs w:val="24"/>
        </w:rPr>
        <w:t>HAML</w:t>
      </w:r>
      <w:r w:rsidRPr="00C84D6C">
        <w:rPr>
          <w:rFonts w:ascii="Times New Roman" w:hAnsi="Times New Roman"/>
          <w:sz w:val="24"/>
          <w:szCs w:val="24"/>
          <w:lang w:val="cs-CZ"/>
        </w:rPr>
        <w:t>E</w:t>
      </w:r>
      <w:r>
        <w:rPr>
          <w:rFonts w:ascii="Times New Roman" w:hAnsi="Times New Roman"/>
          <w:sz w:val="24"/>
          <w:szCs w:val="24"/>
        </w:rPr>
        <w:t>T PRODUCTION</w:t>
      </w:r>
      <w:r>
        <w:rPr>
          <w:rFonts w:ascii="Times New Roman" w:hAnsi="Times New Roman"/>
          <w:sz w:val="24"/>
          <w:szCs w:val="24"/>
          <w:lang w:val="cs-CZ"/>
        </w:rPr>
        <w:t xml:space="preserve"> a.s.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C84D6C">
        <w:rPr>
          <w:rFonts w:ascii="Times New Roman" w:hAnsi="Times New Roman"/>
          <w:sz w:val="24"/>
          <w:szCs w:val="24"/>
        </w:rPr>
        <w:t xml:space="preserve"> PORADATEL</w:t>
      </w:r>
      <w:r w:rsidRPr="00C84D6C">
        <w:rPr>
          <w:rFonts w:ascii="Times New Roman" w:hAnsi="Times New Roman"/>
          <w:sz w:val="24"/>
          <w:szCs w:val="24"/>
        </w:rPr>
        <w:cr/>
      </w:r>
      <w:r>
        <w:t xml:space="preserve"> </w:t>
      </w:r>
      <w:r>
        <w:cr/>
      </w:r>
    </w:p>
    <w:p w:rsidR="00FB6EAF" w:rsidRDefault="00FB6EAF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</w:p>
    <w:p w:rsidR="00BC49DA" w:rsidRPr="00FB6EAF" w:rsidRDefault="00BC49DA" w:rsidP="00C475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5</w:t>
      </w:r>
    </w:p>
    <w:sectPr w:rsidR="00BC49DA" w:rsidRPr="00FB6EAF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3B"/>
    <w:rsid w:val="000C7D4B"/>
    <w:rsid w:val="001027E9"/>
    <w:rsid w:val="00133281"/>
    <w:rsid w:val="002E07BA"/>
    <w:rsid w:val="003C2C41"/>
    <w:rsid w:val="004718A8"/>
    <w:rsid w:val="008A1A3B"/>
    <w:rsid w:val="00BC49DA"/>
    <w:rsid w:val="00C47543"/>
    <w:rsid w:val="00F36503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1498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10</cp:revision>
  <dcterms:created xsi:type="dcterms:W3CDTF">2017-08-30T11:09:00Z</dcterms:created>
  <dcterms:modified xsi:type="dcterms:W3CDTF">2017-08-31T10:44:00Z</dcterms:modified>
</cp:coreProperties>
</file>