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6FD2" w14:textId="4F3C5111" w:rsidR="0059316D" w:rsidRDefault="004B63CF" w:rsidP="0059316D">
      <w:pPr>
        <w:pStyle w:val="Nadpis1"/>
      </w:pPr>
      <w:r>
        <w:t>dodat</w:t>
      </w:r>
      <w:r w:rsidRPr="00F75B36">
        <w:t xml:space="preserve">ek č. </w:t>
      </w:r>
      <w:r w:rsidR="00BE18C6">
        <w:t>1</w:t>
      </w:r>
      <w:r w:rsidRPr="00F75B36">
        <w:br/>
        <w:t>ke smlouvě</w:t>
      </w:r>
      <w:r>
        <w:t xml:space="preserve"> </w:t>
      </w:r>
      <w:r w:rsidR="00090747">
        <w:t xml:space="preserve">o </w:t>
      </w:r>
      <w:r w:rsidR="00EA265F">
        <w:t>zapojení akceptačního místa do sys</w:t>
      </w:r>
      <w:r w:rsidR="00CF46FF">
        <w:t>t</w:t>
      </w:r>
      <w:r w:rsidR="00EA265F">
        <w:t>ému</w:t>
      </w:r>
      <w:r w:rsidR="00BE18C6">
        <w:t xml:space="preserve"> pražské turistické karty prague visitor pass</w:t>
      </w:r>
      <w:r w:rsidR="004253D5">
        <w:t xml:space="preserve"> </w:t>
      </w:r>
    </w:p>
    <w:p w14:paraId="4BBB253D" w14:textId="36A1CE89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B23118">
        <w:rPr>
          <w:rFonts w:ascii="Atyp BL Display Semibold" w:hAnsi="Atyp BL Display Semibold"/>
          <w:sz w:val="26"/>
          <w:szCs w:val="26"/>
        </w:rPr>
        <w:t>1746 odst.2</w:t>
      </w:r>
      <w:r w:rsidR="00C82F14">
        <w:rPr>
          <w:rFonts w:ascii="Atyp BL Display Semibold" w:hAnsi="Atyp BL Display Semibold"/>
          <w:sz w:val="26"/>
          <w:szCs w:val="26"/>
        </w:rPr>
        <w:t xml:space="preserve"> </w:t>
      </w:r>
      <w:r w:rsidRPr="00BC48DB">
        <w:rPr>
          <w:rFonts w:ascii="Atyp BL Display Semibold" w:hAnsi="Atyp BL Display Semibold"/>
          <w:sz w:val="26"/>
          <w:szCs w:val="26"/>
        </w:rPr>
        <w:t xml:space="preserve">zákona č. 89/2012 Sb., občanský zákoník, ve znění pozdějších předpisů 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900142E" w14:textId="77777777" w:rsidR="0046742D" w:rsidRPr="00304D88" w:rsidRDefault="0046742D" w:rsidP="0046742D">
      <w:pPr>
        <w:ind w:left="720" w:hanging="720"/>
        <w:rPr>
          <w:rFonts w:ascii="Crabath Text Medium" w:hAnsi="Crabath Text Medium"/>
          <w:sz w:val="23"/>
          <w:szCs w:val="23"/>
        </w:rPr>
      </w:pPr>
      <w:r w:rsidRPr="00304D88">
        <w:rPr>
          <w:rFonts w:ascii="Crabath Text Medium" w:hAnsi="Crabath Text Medium"/>
          <w:sz w:val="23"/>
          <w:szCs w:val="23"/>
        </w:rPr>
        <w:t>Prague City Tourism a.s.</w:t>
      </w:r>
    </w:p>
    <w:p w14:paraId="43131AC0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4EF6231F" w14:textId="77777777" w:rsidR="0046742D" w:rsidRPr="003869B4" w:rsidRDefault="0046742D" w:rsidP="0046742D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53AE4144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F0AA1D9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48901422" w14:textId="298ED37C" w:rsidR="0046742D" w:rsidRDefault="0046742D" w:rsidP="00FD6436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</w:r>
      <w:r w:rsidR="00012F0B">
        <w:t>Mgr. Františkem Ciprem, předsedou přečdstavenstva</w:t>
      </w:r>
    </w:p>
    <w:p w14:paraId="249A5786" w14:textId="733A4572" w:rsidR="00FD6436" w:rsidRPr="003869B4" w:rsidRDefault="00012F0B" w:rsidP="00FD6436">
      <w:pPr>
        <w:spacing w:after="0"/>
        <w:ind w:left="720" w:hanging="720"/>
      </w:pPr>
      <w:r>
        <w:tab/>
      </w:r>
      <w:r>
        <w:tab/>
      </w:r>
      <w:r>
        <w:tab/>
      </w:r>
      <w:r w:rsidR="00646D4B">
        <w:t>Mgr. Janou Adamcovou, místopředsedkyní představenstva</w:t>
      </w:r>
    </w:p>
    <w:p w14:paraId="0FB90C3D" w14:textId="3AF51458" w:rsidR="00923C44" w:rsidRPr="00815B2D" w:rsidRDefault="00923C44" w:rsidP="00923C44">
      <w:r w:rsidRPr="00815B2D">
        <w:t>dále jen „</w:t>
      </w:r>
      <w:r w:rsidR="004B7CB7">
        <w:rPr>
          <w:rFonts w:ascii="Crabath Text Medium" w:hAnsi="Crabath Text Medium"/>
        </w:rPr>
        <w:t>PCT</w:t>
      </w:r>
      <w:r w:rsidRPr="00815B2D">
        <w:t>“</w:t>
      </w:r>
    </w:p>
    <w:p w14:paraId="49174851" w14:textId="77777777" w:rsidR="00923C44" w:rsidRPr="00815B2D" w:rsidRDefault="00923C44" w:rsidP="00923C44">
      <w:r w:rsidRPr="00815B2D">
        <w:t xml:space="preserve">a </w:t>
      </w:r>
    </w:p>
    <w:p w14:paraId="1D3E2232" w14:textId="49454ACC" w:rsidR="00923C44" w:rsidRPr="00304D88" w:rsidRDefault="008B77BE" w:rsidP="00923C44">
      <w:pPr>
        <w:tabs>
          <w:tab w:val="center" w:pos="4764"/>
        </w:tabs>
        <w:ind w:left="720" w:hanging="720"/>
        <w:rPr>
          <w:rFonts w:ascii="Crabath Text Medium" w:hAnsi="Crabath Text Medium"/>
          <w:sz w:val="23"/>
          <w:szCs w:val="23"/>
        </w:rPr>
      </w:pPr>
      <w:sdt>
        <w:sdtPr>
          <w:rPr>
            <w:rFonts w:ascii="Crabath Text Medium" w:hAnsi="Crabath Text Medium"/>
            <w:sz w:val="23"/>
            <w:szCs w:val="23"/>
          </w:rPr>
          <w:id w:val="741606811"/>
          <w:placeholder>
            <w:docPart w:val="21F19AD066614DA2893FC3F35BA476B2"/>
          </w:placeholder>
        </w:sdtPr>
        <w:sdtEndPr>
          <w:rPr>
            <w:highlight w:val="yellow"/>
          </w:rPr>
        </w:sdtEndPr>
        <w:sdtContent>
          <w:r w:rsidR="006E7F75" w:rsidRPr="00304D88">
            <w:rPr>
              <w:rFonts w:ascii="Crabath Text Medium" w:hAnsi="Crabath Text Medium"/>
              <w:sz w:val="23"/>
              <w:szCs w:val="23"/>
            </w:rPr>
            <w:t>Výstaviště Praha a.s.</w:t>
          </w:r>
        </w:sdtContent>
      </w:sdt>
    </w:p>
    <w:p w14:paraId="73B298AD" w14:textId="78B03632" w:rsidR="00923C44" w:rsidRPr="00042A90" w:rsidRDefault="00923C44" w:rsidP="00761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815B2D">
        <w:rPr>
          <w:rFonts w:ascii="Crabath Text Medium" w:hAnsi="Crabath Text Medium"/>
        </w:rPr>
        <w:t>se sídlem</w:t>
      </w:r>
      <w:r w:rsidRPr="00815B2D">
        <w:rPr>
          <w:rFonts w:ascii="Crabath Text Medium" w:hAnsi="Crabath Text Medium"/>
        </w:rPr>
        <w:tab/>
      </w:r>
      <w:r w:rsidRPr="00815B2D">
        <w:tab/>
      </w:r>
      <w:r w:rsidR="0076190C">
        <w:t>Výstaviště 67, Bubeneč, 170 00 Praha 7</w:t>
      </w:r>
      <w:r>
        <w:br/>
      </w:r>
      <w:r w:rsidRPr="00D22558">
        <w:t xml:space="preserve">zapsaná v obchodním rejstříku vedeném Městským soudem v Praze, </w:t>
      </w:r>
      <w:r>
        <w:br/>
      </w:r>
      <w:r w:rsidRPr="000A1F75">
        <w:t>pod sp. zn.</w:t>
      </w:r>
      <w:r w:rsidRPr="00D22558">
        <w:t xml:space="preserve"> </w:t>
      </w:r>
      <w:sdt>
        <w:sdtPr>
          <w:id w:val="-640884935"/>
          <w:placeholder>
            <w:docPart w:val="6154E1DD69DC42319972189314D21022"/>
          </w:placeholder>
        </w:sdtPr>
        <w:sdtEndPr/>
        <w:sdtContent>
          <w:r w:rsidR="00900299">
            <w:t>B 5231</w:t>
          </w:r>
        </w:sdtContent>
      </w:sdt>
    </w:p>
    <w:p w14:paraId="25980DC0" w14:textId="64D64CFB" w:rsidR="00923C44" w:rsidRPr="00900299" w:rsidRDefault="00923C44" w:rsidP="00923C44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21F19AD066614DA2893FC3F35BA476B2"/>
          </w:placeholder>
        </w:sdtPr>
        <w:sdtEndPr/>
        <w:sdtContent>
          <w:sdt>
            <w:sdtPr>
              <w:id w:val="-97490651"/>
              <w:placeholder>
                <w:docPart w:val="BD948A33AF7247B4966A2B1FA984D45D"/>
              </w:placeholder>
            </w:sdtPr>
            <w:sdtEndPr>
              <w:rPr>
                <w:highlight w:val="yellow"/>
              </w:rPr>
            </w:sdtEndPr>
            <w:sdtContent>
              <w:r w:rsidR="00900299" w:rsidRPr="00900299">
                <w:t>25649329</w:t>
              </w:r>
            </w:sdtContent>
          </w:sdt>
        </w:sdtContent>
      </w:sdt>
    </w:p>
    <w:p w14:paraId="55543D9D" w14:textId="450DEBC8" w:rsidR="00923C44" w:rsidRDefault="00923C44" w:rsidP="00923C44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21F19AD066614DA2893FC3F35BA476B2"/>
          </w:placeholder>
        </w:sdtPr>
        <w:sdtEndPr/>
        <w:sdtContent>
          <w:sdt>
            <w:sdtPr>
              <w:rPr>
                <w:rFonts w:ascii="Crabath Text Medium" w:hAnsi="Crabath Text Medium"/>
              </w:rPr>
              <w:id w:val="823388654"/>
              <w:placeholder>
                <w:docPart w:val="7C02CAFAE22B45EB9FDD2753918E36A7"/>
              </w:placeholder>
            </w:sdtPr>
            <w:sdtEndPr>
              <w:rPr>
                <w:highlight w:val="yellow"/>
              </w:rPr>
            </w:sdtEndPr>
            <w:sdtContent>
              <w:sdt>
                <w:sdtPr>
                  <w:id w:val="-624628351"/>
                  <w:placeholder>
                    <w:docPart w:val="82B884491E30401DAA84FC3C8DF023BE"/>
                  </w:placeholder>
                </w:sdtPr>
                <w:sdtEndPr/>
                <w:sdtContent>
                  <w:sdt>
                    <w:sdtPr>
                      <w:id w:val="-694074839"/>
                      <w:placeholder>
                        <w:docPart w:val="F1B5A6D3804A4DFCBA2398939D1C8EB9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900299" w:rsidRPr="00900299">
                        <w:t>CZ25649329</w:t>
                      </w:r>
                    </w:sdtContent>
                  </w:sdt>
                </w:sdtContent>
              </w:sdt>
              <w:r w:rsidRPr="00900299">
                <w:t xml:space="preserve"> </w:t>
              </w:r>
            </w:sdtContent>
          </w:sdt>
        </w:sdtContent>
      </w:sdt>
    </w:p>
    <w:p w14:paraId="1BCC9916" w14:textId="48B67811" w:rsidR="00923C44" w:rsidRDefault="00923C44" w:rsidP="00D70776">
      <w:pPr>
        <w:spacing w:after="0"/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á</w:t>
      </w:r>
      <w:r>
        <w:tab/>
      </w:r>
      <w:r>
        <w:tab/>
      </w:r>
      <w:sdt>
        <w:sdtPr>
          <w:id w:val="1362855871"/>
          <w:placeholder>
            <w:docPart w:val="21F19AD066614DA2893FC3F35BA476B2"/>
          </w:placeholder>
        </w:sdtPr>
        <w:sdtEndPr/>
        <w:sdtContent>
          <w:r w:rsidR="00C31522">
            <w:t>Ing. Václavem Novotným, místopředsedou představenstva</w:t>
          </w:r>
        </w:sdtContent>
      </w:sdt>
    </w:p>
    <w:p w14:paraId="0E217714" w14:textId="56FF259C" w:rsidR="00C31522" w:rsidRDefault="00C31522" w:rsidP="00C332C9">
      <w:pPr>
        <w:spacing w:after="100"/>
      </w:pPr>
      <w:r>
        <w:tab/>
      </w:r>
      <w:r>
        <w:tab/>
      </w:r>
      <w:r>
        <w:tab/>
        <w:t xml:space="preserve">Ing. </w:t>
      </w:r>
      <w:r w:rsidR="00D70776">
        <w:t>Janem Stankem, členem představenstva</w:t>
      </w:r>
    </w:p>
    <w:p w14:paraId="5B2D258D" w14:textId="5E92BBDE" w:rsidR="00923C44" w:rsidRDefault="00923C44" w:rsidP="00923C44">
      <w:r>
        <w:t>dále jen „</w:t>
      </w:r>
      <w:r w:rsidR="00C332C9">
        <w:rPr>
          <w:rFonts w:ascii="Crabath Text Medium" w:hAnsi="Crabath Text Medium"/>
        </w:rPr>
        <w:t>Akceptační místo</w:t>
      </w:r>
      <w:r>
        <w:t>“</w:t>
      </w:r>
    </w:p>
    <w:p w14:paraId="6E068622" w14:textId="77777777" w:rsidR="00923C44" w:rsidRDefault="00923C44" w:rsidP="00923C44"/>
    <w:p w14:paraId="15F1D8FD" w14:textId="3C25C310" w:rsidR="004B63CF" w:rsidRDefault="004B63CF" w:rsidP="004B63CF">
      <w:r>
        <w:br w:type="page"/>
      </w:r>
    </w:p>
    <w:p w14:paraId="7A1E18FB" w14:textId="77777777" w:rsidR="004B63CF" w:rsidRPr="00166955" w:rsidRDefault="004B63CF" w:rsidP="004B63CF">
      <w:pPr>
        <w:pStyle w:val="Nadpis2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19F109EF" w:rsidR="004B63CF" w:rsidRPr="00E66520" w:rsidRDefault="004B63CF" w:rsidP="0009461F">
      <w:pPr>
        <w:pStyle w:val="predsazeni"/>
        <w:spacing w:after="0"/>
        <w:ind w:firstLine="0"/>
      </w:pPr>
      <w:r w:rsidRPr="00990054">
        <w:t>Vzhl</w:t>
      </w:r>
      <w:r w:rsidRPr="00E66520">
        <w:t xml:space="preserve">edem ke skutečnosti, že (a) </w:t>
      </w:r>
      <w:r w:rsidR="00714CF6" w:rsidRPr="00E66520">
        <w:t xml:space="preserve">PCT a </w:t>
      </w:r>
      <w:r w:rsidR="00C332C9">
        <w:t>Akceptační místo</w:t>
      </w:r>
      <w:r w:rsidR="00EB1211" w:rsidRPr="00E66520">
        <w:t xml:space="preserve"> </w:t>
      </w:r>
      <w:r w:rsidRPr="00E66520">
        <w:t>uzavřel</w:t>
      </w:r>
      <w:r w:rsidR="00C332C9">
        <w:t>y</w:t>
      </w:r>
      <w:r w:rsidRPr="00E66520">
        <w:t xml:space="preserve"> </w:t>
      </w:r>
      <w:r w:rsidR="009B3C85" w:rsidRPr="00E66520">
        <w:t>S</w:t>
      </w:r>
      <w:r w:rsidR="00C443E4" w:rsidRPr="00E66520">
        <w:t xml:space="preserve">mlouvu </w:t>
      </w:r>
      <w:r w:rsidR="00EB1211" w:rsidRPr="00E66520">
        <w:t xml:space="preserve">o </w:t>
      </w:r>
      <w:r w:rsidR="00CF46FF">
        <w:t xml:space="preserve">zapojení akceptačního místa do systému pražské turistické karty </w:t>
      </w:r>
      <w:r w:rsidR="00EB1211" w:rsidRPr="00E66520">
        <w:t>Prague Visitor</w:t>
      </w:r>
      <w:r w:rsidR="00B86A43" w:rsidRPr="00E66520">
        <w:t xml:space="preserve"> Pass</w:t>
      </w:r>
      <w:r w:rsidR="000E75A8" w:rsidRPr="00E66520">
        <w:t xml:space="preserve">, na základě </w:t>
      </w:r>
      <w:r w:rsidR="006F4193">
        <w:t xml:space="preserve">které </w:t>
      </w:r>
      <w:r w:rsidR="00D316A9">
        <w:t>jsou upraveny vzájemné vztahy související se zapojení</w:t>
      </w:r>
      <w:r w:rsidR="00B17F60">
        <w:t>m</w:t>
      </w:r>
      <w:r w:rsidR="00D316A9">
        <w:t xml:space="preserve"> Akceptačního  místa do systému </w:t>
      </w:r>
      <w:r w:rsidR="00B17F60">
        <w:t xml:space="preserve">pražské turistické karty Prague Visitor Pass </w:t>
      </w:r>
      <w:r w:rsidRPr="00E66520">
        <w:t>(dále jen „</w:t>
      </w:r>
      <w:r w:rsidRPr="00E66520">
        <w:rPr>
          <w:rFonts w:ascii="Crabath Text Medium" w:hAnsi="Crabath Text Medium"/>
        </w:rPr>
        <w:t>Smlouva</w:t>
      </w:r>
      <w:r w:rsidRPr="00E66520">
        <w:t>“)</w:t>
      </w:r>
      <w:r w:rsidR="0077325A" w:rsidRPr="00E66520">
        <w:t>;</w:t>
      </w:r>
      <w:r w:rsidRPr="00E66520">
        <w:t xml:space="preserve"> (b) </w:t>
      </w:r>
      <w:r w:rsidR="001C246D" w:rsidRPr="00E66520">
        <w:t xml:space="preserve">smluvní strany mají zájem </w:t>
      </w:r>
      <w:r w:rsidR="00B17F60">
        <w:t xml:space="preserve">na rozšíření </w:t>
      </w:r>
      <w:r w:rsidR="00E228B8">
        <w:t>vzájemné spolupráce</w:t>
      </w:r>
      <w:r w:rsidR="00B7022C" w:rsidRPr="00E66520">
        <w:t xml:space="preserve">; </w:t>
      </w:r>
      <w:r w:rsidR="0077325A" w:rsidRPr="00E66520">
        <w:t>smluvní strany</w:t>
      </w:r>
      <w:r w:rsidR="00647EA5" w:rsidRPr="00E66520">
        <w:t xml:space="preserve"> </w:t>
      </w:r>
      <w:r w:rsidRPr="00E66520">
        <w:t xml:space="preserve">sjednávají tento </w:t>
      </w:r>
      <w:r w:rsidR="00B7022C" w:rsidRPr="00E66520">
        <w:t xml:space="preserve">dodatek ke </w:t>
      </w:r>
      <w:r w:rsidRPr="00E66520">
        <w:t>Smlouv</w:t>
      </w:r>
      <w:r w:rsidR="00B7022C" w:rsidRPr="00E66520">
        <w:t>ě</w:t>
      </w:r>
      <w:r w:rsidR="00857B13" w:rsidRPr="00E66520">
        <w:t>.</w:t>
      </w:r>
    </w:p>
    <w:p w14:paraId="7E4E4981" w14:textId="77777777" w:rsidR="004B63CF" w:rsidRPr="00533717" w:rsidRDefault="004B63CF" w:rsidP="0009461F">
      <w:pPr>
        <w:pStyle w:val="Nadpis2"/>
        <w:spacing w:before="200" w:after="100"/>
      </w:pPr>
      <w:r w:rsidRPr="00E66520">
        <w:t>1.</w:t>
      </w:r>
      <w:r w:rsidRPr="00E66520">
        <w:tab/>
      </w:r>
      <w:r w:rsidRPr="00533717">
        <w:t>předmět dodatku</w:t>
      </w:r>
    </w:p>
    <w:p w14:paraId="1C66C816" w14:textId="1CED98F6" w:rsidR="004B63CF" w:rsidRPr="00533717" w:rsidRDefault="004B63CF" w:rsidP="004B63CF">
      <w:pPr>
        <w:pStyle w:val="predsazeni"/>
      </w:pPr>
      <w:r w:rsidRPr="00533717">
        <w:t>1.1</w:t>
      </w:r>
      <w:r w:rsidRPr="00533717">
        <w:tab/>
        <w:t xml:space="preserve">Předmětem tohoto dodatku je </w:t>
      </w:r>
      <w:r w:rsidR="005F5949">
        <w:t>doplnění</w:t>
      </w:r>
      <w:r w:rsidRPr="00533717">
        <w:t xml:space="preserve"> </w:t>
      </w:r>
      <w:r w:rsidR="005F5949">
        <w:t xml:space="preserve">nového </w:t>
      </w:r>
      <w:r w:rsidR="00E66520" w:rsidRPr="00533717">
        <w:t xml:space="preserve">níže uvedeného </w:t>
      </w:r>
      <w:r w:rsidR="00240E26" w:rsidRPr="00533717">
        <w:t>článk</w:t>
      </w:r>
      <w:r w:rsidR="00E66520" w:rsidRPr="00533717">
        <w:t>u</w:t>
      </w:r>
      <w:r w:rsidRPr="00533717">
        <w:t xml:space="preserve"> Smlouvy</w:t>
      </w:r>
      <w:r w:rsidR="007848DF" w:rsidRPr="00533717">
        <w:t>.</w:t>
      </w:r>
    </w:p>
    <w:p w14:paraId="2E16AEF6" w14:textId="77777777" w:rsidR="004B63CF" w:rsidRPr="00533717" w:rsidRDefault="004B63CF" w:rsidP="0009461F">
      <w:pPr>
        <w:pStyle w:val="Nadpis2"/>
        <w:spacing w:before="200" w:after="100"/>
      </w:pPr>
      <w:r w:rsidRPr="00533717">
        <w:t>2.</w:t>
      </w:r>
      <w:r w:rsidRPr="00533717">
        <w:tab/>
        <w:t>změna smlouvy</w:t>
      </w:r>
    </w:p>
    <w:p w14:paraId="7D0C43E6" w14:textId="77777777" w:rsidR="0021402B" w:rsidRDefault="0021402B" w:rsidP="0021402B">
      <w:pPr>
        <w:pStyle w:val="Odstavecseseznamem"/>
        <w:numPr>
          <w:ilvl w:val="1"/>
          <w:numId w:val="1"/>
        </w:numPr>
        <w:ind w:left="454" w:hanging="454"/>
      </w:pPr>
      <w:r w:rsidRPr="00533717">
        <w:t xml:space="preserve">Smluvní strany sjednávají </w:t>
      </w:r>
      <w:r>
        <w:t>doplnění odst. 4.1. a vložení nového odst.</w:t>
      </w:r>
      <w:r w:rsidRPr="00533717">
        <w:t xml:space="preserve"> </w:t>
      </w:r>
      <w:r>
        <w:t>4</w:t>
      </w:r>
      <w:r w:rsidRPr="00533717">
        <w:t>.</w:t>
      </w:r>
      <w:r>
        <w:t>8</w:t>
      </w:r>
      <w:r w:rsidRPr="00533717">
        <w:t xml:space="preserve">. </w:t>
      </w:r>
      <w:r>
        <w:t xml:space="preserve">do </w:t>
      </w:r>
      <w:r w:rsidRPr="00533717">
        <w:t>Smlouvy</w:t>
      </w:r>
      <w:r>
        <w:t xml:space="preserve"> následovně:</w:t>
      </w:r>
    </w:p>
    <w:p w14:paraId="5A95D74C" w14:textId="77777777" w:rsidR="0021402B" w:rsidRPr="00D57737" w:rsidRDefault="0021402B" w:rsidP="0021402B">
      <w:pPr>
        <w:pStyle w:val="Bezmezer"/>
        <w:spacing w:after="60" w:line="276" w:lineRule="auto"/>
        <w:ind w:left="794" w:hanging="340"/>
        <w:jc w:val="both"/>
        <w:rPr>
          <w:i/>
          <w:iCs/>
        </w:rPr>
      </w:pPr>
      <w:r w:rsidRPr="00D57737">
        <w:rPr>
          <w:i/>
          <w:iCs/>
        </w:rPr>
        <w:t xml:space="preserve">4.1. Akceptační místo se touto smlouvou zavazuje umožnit držiteli Nosiče PVP vstup za podmínek stanovených touto smlouvou do následujících objektů, které má ve své správě a které provozuje: </w:t>
      </w:r>
    </w:p>
    <w:p w14:paraId="41716B7B" w14:textId="77777777" w:rsidR="0021402B" w:rsidRPr="00D57737" w:rsidRDefault="0021402B" w:rsidP="0021402B">
      <w:pPr>
        <w:pStyle w:val="Bezmezer"/>
        <w:spacing w:after="60" w:line="276" w:lineRule="auto"/>
        <w:ind w:left="794"/>
        <w:rPr>
          <w:b/>
          <w:i/>
          <w:iCs/>
        </w:rPr>
      </w:pPr>
      <w:r w:rsidRPr="00D57737">
        <w:rPr>
          <w:b/>
          <w:i/>
          <w:iCs/>
        </w:rPr>
        <w:t>Maroldovo panorama</w:t>
      </w:r>
    </w:p>
    <w:p w14:paraId="3735249A" w14:textId="77777777" w:rsidR="0021402B" w:rsidRDefault="0021402B" w:rsidP="0021402B">
      <w:pPr>
        <w:pStyle w:val="Bezmezer"/>
        <w:spacing w:after="60" w:line="276" w:lineRule="auto"/>
        <w:ind w:left="794"/>
        <w:rPr>
          <w:b/>
          <w:i/>
          <w:iCs/>
        </w:rPr>
      </w:pPr>
      <w:r w:rsidRPr="00D57737">
        <w:rPr>
          <w:b/>
          <w:i/>
          <w:iCs/>
        </w:rPr>
        <w:t>Nová Spirála</w:t>
      </w:r>
    </w:p>
    <w:p w14:paraId="7DE3454A" w14:textId="4921C208" w:rsidR="005B2414" w:rsidRPr="005B2414" w:rsidRDefault="005B2414" w:rsidP="005B2414">
      <w:pPr>
        <w:pStyle w:val="Bezmezer"/>
        <w:spacing w:after="60" w:line="276" w:lineRule="auto"/>
        <w:ind w:left="794" w:hanging="340"/>
        <w:jc w:val="both"/>
        <w:rPr>
          <w:i/>
          <w:iCs/>
        </w:rPr>
      </w:pPr>
      <w:r w:rsidRPr="00A36EF3">
        <w:rPr>
          <w:i/>
          <w:iCs/>
        </w:rPr>
        <w:t xml:space="preserve">4.8.  Akceptační místo se zavazuje držitelům Nosiče PVP umožnit návštěvu představení v divadle Nová Spirála se slevou 30 % z běžné ceny lístku. Tato sleva se vztahuje pouze na představení The Saturn Revue </w:t>
      </w:r>
      <w:r>
        <w:rPr>
          <w:i/>
          <w:iCs/>
        </w:rPr>
        <w:br/>
      </w:r>
      <w:r w:rsidRPr="00A36EF3">
        <w:rPr>
          <w:i/>
          <w:iCs/>
        </w:rPr>
        <w:t>a bude ji možné uplatnit buď online nebo na pokladně divadla pomocí slevového kódu.</w:t>
      </w:r>
    </w:p>
    <w:p w14:paraId="3DA81AA0" w14:textId="77777777" w:rsidR="004B63CF" w:rsidRPr="00166955" w:rsidRDefault="004B63CF" w:rsidP="0009461F">
      <w:pPr>
        <w:pStyle w:val="Nadpis2"/>
        <w:spacing w:before="200" w:after="100"/>
      </w:pPr>
      <w:r w:rsidRPr="00166955">
        <w:t>3.</w:t>
      </w:r>
      <w:r w:rsidRPr="00166955">
        <w:tab/>
      </w:r>
      <w:r>
        <w:t>s</w:t>
      </w:r>
      <w:r w:rsidRPr="00166955">
        <w:t>polečná a závěrečná ustanovení</w:t>
      </w:r>
    </w:p>
    <w:p w14:paraId="75125000" w14:textId="41D5D263" w:rsidR="004B63CF" w:rsidRPr="004C4DD2" w:rsidRDefault="004B63CF" w:rsidP="00E20732">
      <w:pPr>
        <w:pStyle w:val="predsazeni"/>
        <w:spacing w:after="100"/>
      </w:pPr>
      <w:r w:rsidRPr="00166955">
        <w:t>3.1</w:t>
      </w:r>
      <w:r w:rsidRPr="00166955">
        <w:tab/>
        <w:t xml:space="preserve">Veškerá ustanovení </w:t>
      </w:r>
      <w:r w:rsidRPr="004C4DD2">
        <w:t xml:space="preserve">Smlouvy nedotčená tímto </w:t>
      </w:r>
      <w:r w:rsidR="00857B13" w:rsidRPr="004C4DD2">
        <w:t>d</w:t>
      </w:r>
      <w:r w:rsidRPr="004C4DD2">
        <w:t>odatkem zůstávají nadále v platnosti v</w:t>
      </w:r>
      <w:r w:rsidR="00736B8A" w:rsidRPr="004C4DD2">
        <w:t> původně sjednaném</w:t>
      </w:r>
      <w:r w:rsidR="00A77E39" w:rsidRPr="004C4DD2">
        <w:t xml:space="preserve"> znění.</w:t>
      </w:r>
      <w:r w:rsidR="00407E36" w:rsidRPr="004C4DD2">
        <w:t xml:space="preserve"> </w:t>
      </w:r>
    </w:p>
    <w:p w14:paraId="5A941512" w14:textId="0E8649F1" w:rsidR="004B63CF" w:rsidRPr="004C4DD2" w:rsidRDefault="004B63CF" w:rsidP="00E20732">
      <w:pPr>
        <w:pStyle w:val="predsazeni"/>
        <w:spacing w:after="100"/>
      </w:pPr>
      <w:r w:rsidRPr="004C4DD2">
        <w:t>3.2</w:t>
      </w:r>
      <w:r w:rsidRPr="004C4DD2">
        <w:tab/>
        <w:t>Tento dodatek nabývá platnosti dnem podpisu smluvními stranami</w:t>
      </w:r>
      <w:r w:rsidR="002E0DD6">
        <w:t xml:space="preserve"> a účinn</w:t>
      </w:r>
      <w:r w:rsidR="00905F02">
        <w:t>o</w:t>
      </w:r>
      <w:r w:rsidR="002E0DD6">
        <w:t xml:space="preserve">sti dnem zveřejnění </w:t>
      </w:r>
      <w:r w:rsidR="00905F02">
        <w:t>v registru smluv, kdy zveřejnění se zavazuje zajistit PCT</w:t>
      </w:r>
      <w:r w:rsidR="00145D36" w:rsidRPr="004C4DD2">
        <w:t>.</w:t>
      </w:r>
      <w:r w:rsidR="00905F02">
        <w:t xml:space="preserve"> Smluvní strany se zveřejněním souhlasí a prohlašují, že dodatek neobsahuje žádné informace, které by zveřejnění bránily</w:t>
      </w:r>
      <w:r w:rsidR="00ED2F7A">
        <w:t>.</w:t>
      </w:r>
    </w:p>
    <w:p w14:paraId="7DF94427" w14:textId="77777777" w:rsidR="004B63CF" w:rsidRPr="004C4DD2" w:rsidRDefault="004B63CF" w:rsidP="00E20732">
      <w:pPr>
        <w:pStyle w:val="predsazeni"/>
        <w:numPr>
          <w:ilvl w:val="1"/>
          <w:numId w:val="3"/>
        </w:numPr>
        <w:spacing w:after="100"/>
        <w:ind w:left="454" w:hanging="454"/>
      </w:pPr>
      <w:r w:rsidRPr="004C4DD2">
        <w:t>Tento dodatek je vyhotoven ve dvou stejnopisech s platností originálu, z nichž každá smluvní strana obdrží jedno vyhotovení.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6C894552" w14:textId="77777777" w:rsidR="0021402B" w:rsidRDefault="0021402B">
      <w:pPr>
        <w:spacing w:after="160" w:line="259" w:lineRule="auto"/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br w:type="page"/>
      </w:r>
    </w:p>
    <w:p w14:paraId="19CBB7EF" w14:textId="41EE42E6" w:rsidR="004229BD" w:rsidRPr="004229BD" w:rsidRDefault="004229BD" w:rsidP="004229BD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lastRenderedPageBreak/>
        <w:t>z</w:t>
      </w:r>
      <w:r w:rsidRPr="004229BD">
        <w:rPr>
          <w:rFonts w:ascii="Crabath Text Medium" w:hAnsi="Crabath Text Medium"/>
          <w:szCs w:val="20"/>
        </w:rPr>
        <w:t>a P</w:t>
      </w:r>
      <w:r w:rsidR="00B23118">
        <w:rPr>
          <w:rFonts w:ascii="Crabath Text Medium" w:hAnsi="Crabath Text Medium"/>
          <w:szCs w:val="20"/>
        </w:rPr>
        <w:t>CT</w:t>
      </w:r>
    </w:p>
    <w:p w14:paraId="375C042C" w14:textId="77777777" w:rsidR="004229BD" w:rsidRDefault="004229BD" w:rsidP="00E20732">
      <w:pPr>
        <w:spacing w:after="100"/>
      </w:pPr>
      <w:r>
        <w:t xml:space="preserve">V Praze dne </w:t>
      </w:r>
    </w:p>
    <w:p w14:paraId="6018D63D" w14:textId="77777777" w:rsidR="004229BD" w:rsidRDefault="004229BD" w:rsidP="004229BD"/>
    <w:p w14:paraId="2944BD49" w14:textId="77777777" w:rsidR="004229BD" w:rsidRDefault="004229BD" w:rsidP="004229BD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0932C" wp14:editId="673AE569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0EA69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4D1E668C" w14:textId="3D7C541E" w:rsidR="004229BD" w:rsidRDefault="004229BD" w:rsidP="004229BD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FD2AC" wp14:editId="17C1EF0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C26B9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4229BD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="001250BC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</w:r>
      <w:r w:rsidR="001250BC">
        <w:t>místopředsedkyně</w:t>
      </w:r>
      <w:r>
        <w:t xml:space="preserve"> představenstva</w:t>
      </w:r>
      <w:r>
        <w:br/>
        <w:t>Prague City Tourism a.s.</w:t>
      </w:r>
      <w:r>
        <w:tab/>
      </w:r>
      <w:r>
        <w:tab/>
      </w:r>
      <w:r>
        <w:tab/>
      </w:r>
      <w:r>
        <w:tab/>
        <w:t>Prague City Tourism a.s.</w:t>
      </w:r>
    </w:p>
    <w:p w14:paraId="3F5DCF1B" w14:textId="77777777" w:rsidR="0021402B" w:rsidRDefault="0021402B" w:rsidP="004229BD">
      <w:pPr>
        <w:rPr>
          <w:rFonts w:ascii="Crabath Text Medium" w:hAnsi="Crabath Text Medium"/>
          <w:szCs w:val="20"/>
        </w:rPr>
      </w:pPr>
    </w:p>
    <w:p w14:paraId="01C0A8AF" w14:textId="69355DD6" w:rsidR="00F52B89" w:rsidRDefault="00B23118" w:rsidP="004229BD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229BD" w:rsidRPr="004229BD">
        <w:rPr>
          <w:rFonts w:ascii="Crabath Text Medium" w:hAnsi="Crabath Text Medium"/>
          <w:szCs w:val="20"/>
        </w:rPr>
        <w:t xml:space="preserve">a </w:t>
      </w:r>
      <w:r w:rsidR="0021402B">
        <w:rPr>
          <w:rFonts w:ascii="Crabath Text Medium" w:hAnsi="Crabath Text Medium"/>
          <w:szCs w:val="20"/>
        </w:rPr>
        <w:t>Akceptační místo</w:t>
      </w:r>
    </w:p>
    <w:p w14:paraId="0A4A0C51" w14:textId="77777777" w:rsidR="0049688E" w:rsidRDefault="004229BD" w:rsidP="0049688E">
      <w:pPr>
        <w:spacing w:after="0"/>
      </w:pPr>
      <w:r>
        <w:t>V Praze dne</w:t>
      </w:r>
      <w:r>
        <w:tab/>
      </w:r>
    </w:p>
    <w:p w14:paraId="5870FD23" w14:textId="77777777" w:rsidR="0049688E" w:rsidRDefault="0049688E" w:rsidP="0049688E">
      <w:pPr>
        <w:spacing w:after="0"/>
      </w:pPr>
    </w:p>
    <w:p w14:paraId="22AAA4B6" w14:textId="55C74362" w:rsidR="004229BD" w:rsidRPr="0049688E" w:rsidRDefault="004229BD" w:rsidP="0049688E">
      <w:pPr>
        <w:spacing w:after="0"/>
        <w:rPr>
          <w:rFonts w:ascii="Crabath Text Medium" w:hAnsi="Crabath Text Medium"/>
          <w:szCs w:val="20"/>
        </w:rPr>
      </w:pPr>
      <w:r>
        <w:tab/>
      </w:r>
      <w:r>
        <w:tab/>
      </w:r>
      <w:r>
        <w:tab/>
      </w:r>
    </w:p>
    <w:p w14:paraId="01D29252" w14:textId="77777777" w:rsidR="00846025" w:rsidRDefault="00846025" w:rsidP="00846025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11B57" wp14:editId="34A2E011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1998538156" name="Přímá spojnice 1998538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89324" id="Přímá spojnice 19985381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48E3877A" w14:textId="2E7B7512" w:rsidR="009E4136" w:rsidRDefault="00846025" w:rsidP="00F52B89">
      <w:pPr>
        <w:spacing w:after="0"/>
      </w:pPr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AC676" wp14:editId="6C1C9859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90079778" name="Přímá spojnice 690079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EEF7A" id="Přímá spojnice 6900797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rabath Text Medium" w:hAnsi="Crabath Text Medium"/>
          <w:szCs w:val="20"/>
        </w:rPr>
        <w:t>Ing. Václav Novotný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rabath Text Medium" w:hAnsi="Crabath Text Medium"/>
          <w:szCs w:val="20"/>
        </w:rPr>
        <w:t>Ing. Jan Stanko</w:t>
      </w:r>
      <w:r w:rsidRPr="009F35FA">
        <w:tab/>
      </w:r>
      <w:r w:rsidRPr="009F35FA">
        <w:br/>
      </w:r>
      <w:r>
        <w:t>místopředseda představenstva</w:t>
      </w:r>
      <w:r>
        <w:tab/>
      </w:r>
      <w:r>
        <w:tab/>
      </w:r>
      <w:r>
        <w:tab/>
      </w:r>
      <w:r>
        <w:tab/>
        <w:t>člen představenstva</w:t>
      </w:r>
      <w:r>
        <w:br/>
        <w:t>Výstaviště Praha a.s.</w:t>
      </w:r>
      <w:r>
        <w:tab/>
      </w:r>
      <w:r>
        <w:tab/>
      </w:r>
      <w:r>
        <w:tab/>
      </w:r>
      <w:r>
        <w:tab/>
      </w:r>
      <w:r>
        <w:tab/>
        <w:t>Výstaviště Praha a.s.</w:t>
      </w:r>
    </w:p>
    <w:sectPr w:rsidR="009E4136" w:rsidSect="00C67842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75EA4" w14:textId="77777777" w:rsidR="00C252AA" w:rsidRDefault="00C252AA">
      <w:pPr>
        <w:spacing w:after="0" w:line="240" w:lineRule="auto"/>
      </w:pPr>
      <w:r>
        <w:separator/>
      </w:r>
    </w:p>
  </w:endnote>
  <w:endnote w:type="continuationSeparator" w:id="0">
    <w:p w14:paraId="4A230ECA" w14:textId="77777777" w:rsidR="00C252AA" w:rsidRDefault="00C2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4B36F" w14:textId="5DF849DD" w:rsidR="004C4DD2" w:rsidRDefault="00FD36B7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EBED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60F2F">
      <w:rPr>
        <w:rFonts w:ascii="Atyp BL Display Semibold" w:hAnsi="Atyp BL Display Semibold"/>
      </w:rPr>
      <w:t xml:space="preserve">dodatek č. </w:t>
    </w:r>
    <w:r w:rsidR="008A13A3">
      <w:rPr>
        <w:rFonts w:ascii="Atyp BL Display Semibold" w:hAnsi="Atyp BL Display Semibold"/>
      </w:rPr>
      <w:t>1</w:t>
    </w:r>
    <w:r w:rsidR="00560F2F">
      <w:rPr>
        <w:rFonts w:ascii="Atyp BL Display Semibold" w:hAnsi="Atyp BL Display Semibold"/>
      </w:rPr>
      <w:t xml:space="preserve"> ke </w:t>
    </w:r>
    <w:r w:rsidR="004B7CB7">
      <w:rPr>
        <w:rFonts w:ascii="Atyp BL Display Semibold" w:hAnsi="Atyp BL Display Semibold"/>
      </w:rPr>
      <w:t xml:space="preserve">smlouvě o </w:t>
    </w:r>
    <w:r w:rsidR="00ED2F7A">
      <w:rPr>
        <w:rFonts w:ascii="Atyp BL Display Semibold" w:hAnsi="Atyp BL Display Semibold"/>
      </w:rPr>
      <w:t>zapojení akceptačního místa do systému</w:t>
    </w:r>
  </w:p>
  <w:p w14:paraId="6CA3299F" w14:textId="36181810" w:rsidR="00EB1857" w:rsidRPr="00026C34" w:rsidRDefault="001D79D6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pražské turistické karty prague </w:t>
    </w:r>
    <w:r w:rsidR="00F50914">
      <w:rPr>
        <w:rFonts w:ascii="Atyp BL Display Semibold" w:hAnsi="Atyp BL Display Semibold"/>
      </w:rPr>
      <w:t>visitor pass</w:t>
    </w:r>
    <w:r w:rsidR="00FD36B7">
      <w:rPr>
        <w:rFonts w:ascii="Atyp BL Display Semibold" w:hAnsi="Atyp BL Display Semibold"/>
      </w:rPr>
      <w:tab/>
    </w:r>
    <w:r w:rsidR="00FD36B7">
      <w:rPr>
        <w:rFonts w:ascii="Atyp BL Display Semibold" w:hAnsi="Atyp BL Display Semibold"/>
      </w:rPr>
      <w:tab/>
    </w:r>
    <w:r w:rsidR="00FD36B7" w:rsidRPr="004A248B">
      <w:rPr>
        <w:rStyle w:val="slostrany"/>
        <w:rFonts w:ascii="Atyp BL Display Semibold" w:hAnsi="Atyp BL Display Semibold"/>
      </w:rPr>
      <w:fldChar w:fldCharType="begin"/>
    </w:r>
    <w:r w:rsidR="00FD36B7" w:rsidRPr="004A248B">
      <w:rPr>
        <w:rStyle w:val="slostrany"/>
        <w:rFonts w:ascii="Atyp BL Display Semibold" w:hAnsi="Atyp BL Display Semibold"/>
      </w:rPr>
      <w:instrText>PAGE   \* MERGEFORMAT</w:instrText>
    </w:r>
    <w:r w:rsidR="00FD36B7" w:rsidRPr="004A248B">
      <w:rPr>
        <w:rStyle w:val="slostrany"/>
        <w:rFonts w:ascii="Atyp BL Display Semibold" w:hAnsi="Atyp BL Display Semibold"/>
      </w:rPr>
      <w:fldChar w:fldCharType="separate"/>
    </w:r>
    <w:r w:rsidR="00FD36B7" w:rsidRPr="004A248B">
      <w:rPr>
        <w:rStyle w:val="slostrany"/>
        <w:rFonts w:ascii="Atyp BL Display Semibold" w:hAnsi="Atyp BL Display Semibold"/>
      </w:rPr>
      <w:t>1</w:t>
    </w:r>
    <w:r w:rsidR="00FD36B7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5045" w14:textId="77777777" w:rsidR="00EB1857" w:rsidRPr="006759C0" w:rsidRDefault="00FD36B7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346A4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FD36B7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FD36B7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7176" w14:textId="77777777" w:rsidR="00C252AA" w:rsidRDefault="00C252AA">
      <w:pPr>
        <w:spacing w:after="0" w:line="240" w:lineRule="auto"/>
      </w:pPr>
      <w:r>
        <w:separator/>
      </w:r>
    </w:p>
  </w:footnote>
  <w:footnote w:type="continuationSeparator" w:id="0">
    <w:p w14:paraId="19679C33" w14:textId="77777777" w:rsidR="00C252AA" w:rsidRDefault="00C2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E904E99"/>
    <w:multiLevelType w:val="hybridMultilevel"/>
    <w:tmpl w:val="9A5C3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1"/>
  </w:num>
  <w:num w:numId="2" w16cid:durableId="198398919">
    <w:abstractNumId w:val="0"/>
  </w:num>
  <w:num w:numId="3" w16cid:durableId="2043093291">
    <w:abstractNumId w:val="4"/>
  </w:num>
  <w:num w:numId="4" w16cid:durableId="1066226554">
    <w:abstractNumId w:val="2"/>
  </w:num>
  <w:num w:numId="5" w16cid:durableId="165298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12F0B"/>
    <w:rsid w:val="00015CF2"/>
    <w:rsid w:val="0002312D"/>
    <w:rsid w:val="00047095"/>
    <w:rsid w:val="00090747"/>
    <w:rsid w:val="0009461F"/>
    <w:rsid w:val="000A6DF6"/>
    <w:rsid w:val="000D3479"/>
    <w:rsid w:val="000E75A8"/>
    <w:rsid w:val="001171E2"/>
    <w:rsid w:val="001250BC"/>
    <w:rsid w:val="00145D36"/>
    <w:rsid w:val="001705C3"/>
    <w:rsid w:val="00170E25"/>
    <w:rsid w:val="00180857"/>
    <w:rsid w:val="00183291"/>
    <w:rsid w:val="00183B02"/>
    <w:rsid w:val="001C246D"/>
    <w:rsid w:val="001D79D6"/>
    <w:rsid w:val="001E1473"/>
    <w:rsid w:val="001E4B65"/>
    <w:rsid w:val="001F4128"/>
    <w:rsid w:val="001F75D1"/>
    <w:rsid w:val="0021402B"/>
    <w:rsid w:val="002174A4"/>
    <w:rsid w:val="00225FD7"/>
    <w:rsid w:val="00237572"/>
    <w:rsid w:val="00240DB2"/>
    <w:rsid w:val="00240E26"/>
    <w:rsid w:val="00260B20"/>
    <w:rsid w:val="00261793"/>
    <w:rsid w:val="00291DBD"/>
    <w:rsid w:val="00294F41"/>
    <w:rsid w:val="002976F4"/>
    <w:rsid w:val="002E0DD6"/>
    <w:rsid w:val="002E139E"/>
    <w:rsid w:val="002F2CDB"/>
    <w:rsid w:val="002F2EE0"/>
    <w:rsid w:val="00304D88"/>
    <w:rsid w:val="00321291"/>
    <w:rsid w:val="00331224"/>
    <w:rsid w:val="003341C1"/>
    <w:rsid w:val="003B5654"/>
    <w:rsid w:val="003C189A"/>
    <w:rsid w:val="003D2112"/>
    <w:rsid w:val="003E39C2"/>
    <w:rsid w:val="003E6200"/>
    <w:rsid w:val="00407E36"/>
    <w:rsid w:val="004229BD"/>
    <w:rsid w:val="004231DC"/>
    <w:rsid w:val="004253D5"/>
    <w:rsid w:val="00451775"/>
    <w:rsid w:val="00457388"/>
    <w:rsid w:val="004607FE"/>
    <w:rsid w:val="0046742D"/>
    <w:rsid w:val="00471808"/>
    <w:rsid w:val="00493C9E"/>
    <w:rsid w:val="0049688E"/>
    <w:rsid w:val="004978F7"/>
    <w:rsid w:val="004A086B"/>
    <w:rsid w:val="004A348A"/>
    <w:rsid w:val="004B63CF"/>
    <w:rsid w:val="004B7CB7"/>
    <w:rsid w:val="004C15FA"/>
    <w:rsid w:val="004C4DD2"/>
    <w:rsid w:val="004C63D7"/>
    <w:rsid w:val="004D3134"/>
    <w:rsid w:val="004E52AB"/>
    <w:rsid w:val="0052177C"/>
    <w:rsid w:val="005256D4"/>
    <w:rsid w:val="00527A34"/>
    <w:rsid w:val="00533717"/>
    <w:rsid w:val="00544835"/>
    <w:rsid w:val="00544C79"/>
    <w:rsid w:val="0056099F"/>
    <w:rsid w:val="00560F2F"/>
    <w:rsid w:val="00567C38"/>
    <w:rsid w:val="00582B3A"/>
    <w:rsid w:val="00583B20"/>
    <w:rsid w:val="00583B50"/>
    <w:rsid w:val="00584369"/>
    <w:rsid w:val="00587C9A"/>
    <w:rsid w:val="0059316D"/>
    <w:rsid w:val="005A16BE"/>
    <w:rsid w:val="005A35BB"/>
    <w:rsid w:val="005A6717"/>
    <w:rsid w:val="005B2414"/>
    <w:rsid w:val="005B63D3"/>
    <w:rsid w:val="005C43D8"/>
    <w:rsid w:val="005E5734"/>
    <w:rsid w:val="005F5949"/>
    <w:rsid w:val="005F7F38"/>
    <w:rsid w:val="00613763"/>
    <w:rsid w:val="00634F39"/>
    <w:rsid w:val="006376DD"/>
    <w:rsid w:val="00637AB4"/>
    <w:rsid w:val="00640105"/>
    <w:rsid w:val="00646D4B"/>
    <w:rsid w:val="00647EA5"/>
    <w:rsid w:val="006676A4"/>
    <w:rsid w:val="0067138E"/>
    <w:rsid w:val="00696BB3"/>
    <w:rsid w:val="006B6F5D"/>
    <w:rsid w:val="006C1BF3"/>
    <w:rsid w:val="006D4CFE"/>
    <w:rsid w:val="006E23C2"/>
    <w:rsid w:val="006E7F75"/>
    <w:rsid w:val="006F2F91"/>
    <w:rsid w:val="006F4193"/>
    <w:rsid w:val="006F54DD"/>
    <w:rsid w:val="00714CF6"/>
    <w:rsid w:val="007232E7"/>
    <w:rsid w:val="00736B8A"/>
    <w:rsid w:val="007471D9"/>
    <w:rsid w:val="00747651"/>
    <w:rsid w:val="00753253"/>
    <w:rsid w:val="0076190C"/>
    <w:rsid w:val="0077325A"/>
    <w:rsid w:val="00774FFF"/>
    <w:rsid w:val="00776C5D"/>
    <w:rsid w:val="00780E2D"/>
    <w:rsid w:val="00783B41"/>
    <w:rsid w:val="007848DF"/>
    <w:rsid w:val="007914CC"/>
    <w:rsid w:val="007A1B92"/>
    <w:rsid w:val="007B2658"/>
    <w:rsid w:val="007D3B18"/>
    <w:rsid w:val="007F0DB6"/>
    <w:rsid w:val="00804263"/>
    <w:rsid w:val="00816C5A"/>
    <w:rsid w:val="00834060"/>
    <w:rsid w:val="00846025"/>
    <w:rsid w:val="00857B13"/>
    <w:rsid w:val="00857C2E"/>
    <w:rsid w:val="00865E70"/>
    <w:rsid w:val="0088050D"/>
    <w:rsid w:val="00886E27"/>
    <w:rsid w:val="00887CDC"/>
    <w:rsid w:val="008A13A3"/>
    <w:rsid w:val="008B1A66"/>
    <w:rsid w:val="008B6081"/>
    <w:rsid w:val="008B77BE"/>
    <w:rsid w:val="008C28B0"/>
    <w:rsid w:val="008E069B"/>
    <w:rsid w:val="008E1741"/>
    <w:rsid w:val="008F40F6"/>
    <w:rsid w:val="00900299"/>
    <w:rsid w:val="0090446B"/>
    <w:rsid w:val="00905F02"/>
    <w:rsid w:val="0091020B"/>
    <w:rsid w:val="00923C44"/>
    <w:rsid w:val="0092512F"/>
    <w:rsid w:val="009335DF"/>
    <w:rsid w:val="00962B56"/>
    <w:rsid w:val="009800AA"/>
    <w:rsid w:val="00991C46"/>
    <w:rsid w:val="00995D1A"/>
    <w:rsid w:val="009A2B3E"/>
    <w:rsid w:val="009B3C85"/>
    <w:rsid w:val="009D6C8C"/>
    <w:rsid w:val="009E027F"/>
    <w:rsid w:val="009E4136"/>
    <w:rsid w:val="00A14647"/>
    <w:rsid w:val="00A36EF3"/>
    <w:rsid w:val="00A7204D"/>
    <w:rsid w:val="00A77A52"/>
    <w:rsid w:val="00A77E39"/>
    <w:rsid w:val="00A82682"/>
    <w:rsid w:val="00A91F1B"/>
    <w:rsid w:val="00A972CF"/>
    <w:rsid w:val="00A97979"/>
    <w:rsid w:val="00AA44B8"/>
    <w:rsid w:val="00AB6105"/>
    <w:rsid w:val="00AE1D9F"/>
    <w:rsid w:val="00AF5419"/>
    <w:rsid w:val="00AF6497"/>
    <w:rsid w:val="00B169A6"/>
    <w:rsid w:val="00B17F60"/>
    <w:rsid w:val="00B20ED7"/>
    <w:rsid w:val="00B23118"/>
    <w:rsid w:val="00B50487"/>
    <w:rsid w:val="00B56515"/>
    <w:rsid w:val="00B61FE1"/>
    <w:rsid w:val="00B631CC"/>
    <w:rsid w:val="00B7022C"/>
    <w:rsid w:val="00B70DC1"/>
    <w:rsid w:val="00B86A43"/>
    <w:rsid w:val="00B96389"/>
    <w:rsid w:val="00B97784"/>
    <w:rsid w:val="00BA165F"/>
    <w:rsid w:val="00BB30F9"/>
    <w:rsid w:val="00BE18C6"/>
    <w:rsid w:val="00C0113F"/>
    <w:rsid w:val="00C141C4"/>
    <w:rsid w:val="00C20A93"/>
    <w:rsid w:val="00C252AA"/>
    <w:rsid w:val="00C31522"/>
    <w:rsid w:val="00C332C9"/>
    <w:rsid w:val="00C443E4"/>
    <w:rsid w:val="00C542F5"/>
    <w:rsid w:val="00C60A7B"/>
    <w:rsid w:val="00C67842"/>
    <w:rsid w:val="00C80D78"/>
    <w:rsid w:val="00C82F14"/>
    <w:rsid w:val="00C8753A"/>
    <w:rsid w:val="00C95844"/>
    <w:rsid w:val="00C97CC5"/>
    <w:rsid w:val="00CA4AFB"/>
    <w:rsid w:val="00CB121D"/>
    <w:rsid w:val="00CB3EA1"/>
    <w:rsid w:val="00CC0B01"/>
    <w:rsid w:val="00CE5F5C"/>
    <w:rsid w:val="00CF46FF"/>
    <w:rsid w:val="00D105F2"/>
    <w:rsid w:val="00D15F3B"/>
    <w:rsid w:val="00D20B98"/>
    <w:rsid w:val="00D316A9"/>
    <w:rsid w:val="00D33BA6"/>
    <w:rsid w:val="00D46081"/>
    <w:rsid w:val="00D4675E"/>
    <w:rsid w:val="00D70776"/>
    <w:rsid w:val="00D72D3D"/>
    <w:rsid w:val="00D83EA3"/>
    <w:rsid w:val="00DE11E0"/>
    <w:rsid w:val="00E05F03"/>
    <w:rsid w:val="00E20732"/>
    <w:rsid w:val="00E228B8"/>
    <w:rsid w:val="00E24252"/>
    <w:rsid w:val="00E24FC8"/>
    <w:rsid w:val="00E41493"/>
    <w:rsid w:val="00E4576A"/>
    <w:rsid w:val="00E655AB"/>
    <w:rsid w:val="00E66520"/>
    <w:rsid w:val="00E66E0E"/>
    <w:rsid w:val="00EA265F"/>
    <w:rsid w:val="00EB1211"/>
    <w:rsid w:val="00EB1857"/>
    <w:rsid w:val="00EC202D"/>
    <w:rsid w:val="00ED2F7A"/>
    <w:rsid w:val="00ED5C61"/>
    <w:rsid w:val="00F17428"/>
    <w:rsid w:val="00F27F9C"/>
    <w:rsid w:val="00F362E4"/>
    <w:rsid w:val="00F50914"/>
    <w:rsid w:val="00F52B89"/>
    <w:rsid w:val="00F75B36"/>
    <w:rsid w:val="00F92C7E"/>
    <w:rsid w:val="00FC0D0F"/>
    <w:rsid w:val="00FC58A6"/>
    <w:rsid w:val="00FC61BF"/>
    <w:rsid w:val="00FD36B7"/>
    <w:rsid w:val="00FD6436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46025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83B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3B4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3B41"/>
    <w:rPr>
      <w:rFonts w:ascii="Crabath Text Light" w:eastAsia="Times New Roman" w:hAnsi="Crabath Text Light" w:cs="Times New Roman"/>
      <w:noProof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B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B41"/>
    <w:rPr>
      <w:rFonts w:ascii="Crabath Text Light" w:eastAsia="Times New Roman" w:hAnsi="Crabath Text Light" w:cs="Times New Roman"/>
      <w:b/>
      <w:bCs/>
      <w:noProof/>
      <w:kern w:val="0"/>
      <w:sz w:val="20"/>
      <w:szCs w:val="2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923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F19AD066614DA2893FC3F35BA47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6822E-B98C-4ACE-962A-F189EBE4D54F}"/>
      </w:docPartPr>
      <w:docPartBody>
        <w:p w:rsidR="00EF45B9" w:rsidRDefault="00434D03" w:rsidP="00434D03">
          <w:pPr>
            <w:pStyle w:val="21F19AD066614DA2893FC3F35BA476B2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54E1DD69DC42319972189314D21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D87A6-1E7D-41E8-BF1B-29EDCE5B7D98}"/>
      </w:docPartPr>
      <w:docPartBody>
        <w:p w:rsidR="00EF45B9" w:rsidRDefault="00434D03" w:rsidP="00434D03">
          <w:pPr>
            <w:pStyle w:val="6154E1DD69DC42319972189314D21022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948A33AF7247B4966A2B1FA984D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B128D-027D-42B6-9F46-E727CDD66513}"/>
      </w:docPartPr>
      <w:docPartBody>
        <w:p w:rsidR="00EF45B9" w:rsidRDefault="00434D03" w:rsidP="00434D03">
          <w:pPr>
            <w:pStyle w:val="BD948A33AF7247B4966A2B1FA984D45D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02CAFAE22B45EB9FDD2753918E3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5EB21-CAD9-44FD-BDCF-E4EDAB2CE3DB}"/>
      </w:docPartPr>
      <w:docPartBody>
        <w:p w:rsidR="00EF45B9" w:rsidRDefault="00434D03" w:rsidP="00434D03">
          <w:pPr>
            <w:pStyle w:val="7C02CAFAE22B45EB9FDD2753918E36A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B884491E30401DAA84FC3C8DF02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A76B7-CF22-424C-A835-5907A97DEF35}"/>
      </w:docPartPr>
      <w:docPartBody>
        <w:p w:rsidR="00EF45B9" w:rsidRDefault="00434D03" w:rsidP="00434D03">
          <w:pPr>
            <w:pStyle w:val="82B884491E30401DAA84FC3C8DF023BE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B5A6D3804A4DFCBA2398939D1C8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81A0E-20CF-43F6-8882-FEB95BF2A3CC}"/>
      </w:docPartPr>
      <w:docPartBody>
        <w:p w:rsidR="00EF45B9" w:rsidRDefault="00434D03" w:rsidP="00434D03">
          <w:pPr>
            <w:pStyle w:val="F1B5A6D3804A4DFCBA2398939D1C8EB9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3"/>
    <w:rsid w:val="00434D03"/>
    <w:rsid w:val="0061041A"/>
    <w:rsid w:val="006B6F5D"/>
    <w:rsid w:val="00882F97"/>
    <w:rsid w:val="008E1741"/>
    <w:rsid w:val="00A14647"/>
    <w:rsid w:val="00DE11E0"/>
    <w:rsid w:val="00E01004"/>
    <w:rsid w:val="00E661EF"/>
    <w:rsid w:val="00EC202D"/>
    <w:rsid w:val="00EF45B9"/>
    <w:rsid w:val="00FB538C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4D03"/>
    <w:rPr>
      <w:color w:val="808080"/>
    </w:rPr>
  </w:style>
  <w:style w:type="paragraph" w:customStyle="1" w:styleId="21F19AD066614DA2893FC3F35BA476B2">
    <w:name w:val="21F19AD066614DA2893FC3F35BA476B2"/>
    <w:rsid w:val="00434D03"/>
  </w:style>
  <w:style w:type="paragraph" w:customStyle="1" w:styleId="6154E1DD69DC42319972189314D21022">
    <w:name w:val="6154E1DD69DC42319972189314D21022"/>
    <w:rsid w:val="00434D03"/>
  </w:style>
  <w:style w:type="paragraph" w:customStyle="1" w:styleId="BD948A33AF7247B4966A2B1FA984D45D">
    <w:name w:val="BD948A33AF7247B4966A2B1FA984D45D"/>
    <w:rsid w:val="00434D03"/>
  </w:style>
  <w:style w:type="paragraph" w:customStyle="1" w:styleId="7C02CAFAE22B45EB9FDD2753918E36A7">
    <w:name w:val="7C02CAFAE22B45EB9FDD2753918E36A7"/>
    <w:rsid w:val="00434D03"/>
  </w:style>
  <w:style w:type="paragraph" w:customStyle="1" w:styleId="82B884491E30401DAA84FC3C8DF023BE">
    <w:name w:val="82B884491E30401DAA84FC3C8DF023BE"/>
    <w:rsid w:val="00434D03"/>
  </w:style>
  <w:style w:type="paragraph" w:customStyle="1" w:styleId="F1B5A6D3804A4DFCBA2398939D1C8EB9">
    <w:name w:val="F1B5A6D3804A4DFCBA2398939D1C8EB9"/>
    <w:rsid w:val="00434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Tkačuková Iva</cp:lastModifiedBy>
  <cp:revision>2</cp:revision>
  <cp:lastPrinted>2025-08-26T08:03:00Z</cp:lastPrinted>
  <dcterms:created xsi:type="dcterms:W3CDTF">2025-09-11T11:58:00Z</dcterms:created>
  <dcterms:modified xsi:type="dcterms:W3CDTF">2025-09-11T11:58:00Z</dcterms:modified>
</cp:coreProperties>
</file>