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83"/>
        <w:gridCol w:w="10"/>
        <w:gridCol w:w="1428"/>
        <w:gridCol w:w="516"/>
        <w:gridCol w:w="575"/>
        <w:gridCol w:w="807"/>
        <w:gridCol w:w="484"/>
        <w:gridCol w:w="175"/>
        <w:gridCol w:w="3113"/>
      </w:tblGrid>
      <w:tr w:rsidR="00F35707" w:rsidTr="00F35707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Objednávka č:   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707" w:rsidRDefault="00B166C5">
            <w:pPr>
              <w:spacing w:line="254" w:lineRule="auto"/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25/2025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Dne: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707" w:rsidRDefault="003562A5">
            <w:pPr>
              <w:spacing w:line="254" w:lineRule="auto"/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9</w:t>
            </w:r>
            <w:bookmarkStart w:id="0" w:name="_GoBack"/>
            <w:bookmarkEnd w:id="0"/>
            <w:r w:rsidR="00B166C5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. 9. 2025</w:t>
            </w:r>
          </w:p>
        </w:tc>
      </w:tr>
      <w:tr w:rsidR="00F35707" w:rsidTr="00F35707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F35707" w:rsidTr="00F35707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F35707" w:rsidTr="00F35707">
        <w:trPr>
          <w:trHeight w:val="300"/>
        </w:trPr>
        <w:tc>
          <w:tcPr>
            <w:tcW w:w="39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Střední škola nábytkářská a obchodní </w:t>
            </w:r>
          </w:p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5707" w:rsidRDefault="00F35707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F35707" w:rsidTr="00F35707">
        <w:trPr>
          <w:trHeight w:val="30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35707" w:rsidRDefault="00F35707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707" w:rsidRDefault="009B2268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Ondřej Zaorálek</w:t>
            </w:r>
          </w:p>
          <w:p w:rsidR="00F35707" w:rsidRDefault="009B2268">
            <w:pPr>
              <w:spacing w:line="254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Soběchleby 137</w:t>
            </w:r>
          </w:p>
        </w:tc>
      </w:tr>
      <w:tr w:rsidR="00F35707" w:rsidTr="00F35707">
        <w:trPr>
          <w:trHeight w:val="300"/>
        </w:trPr>
        <w:tc>
          <w:tcPr>
            <w:tcW w:w="390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Holešovská 394, 768 61 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5707" w:rsidRDefault="009B2268">
            <w:pPr>
              <w:spacing w:line="254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753 54 Soběchleby</w:t>
            </w:r>
          </w:p>
        </w:tc>
      </w:tr>
      <w:tr w:rsidR="00F35707" w:rsidTr="00F35707">
        <w:trPr>
          <w:trHeight w:val="300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35707" w:rsidRDefault="00F35707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707" w:rsidRDefault="00F35707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F35707" w:rsidTr="00F35707">
        <w:trPr>
          <w:trHeight w:val="300"/>
        </w:trPr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IČO: 479 359 52</w:t>
            </w: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DIČ: CZ 47935952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5707" w:rsidRDefault="00F35707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F35707" w:rsidTr="00F35707">
        <w:trPr>
          <w:trHeight w:val="300"/>
        </w:trPr>
        <w:tc>
          <w:tcPr>
            <w:tcW w:w="39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č. účtu: 8379400207/0100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5707" w:rsidRDefault="009B226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IČ: 180 22 642</w:t>
            </w:r>
          </w:p>
        </w:tc>
      </w:tr>
      <w:tr w:rsidR="00F35707" w:rsidTr="00F35707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F35707" w:rsidTr="00F35707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F35707" w:rsidTr="00F35707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F35707" w:rsidTr="00F35707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Místo určení: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center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faktura</w:t>
            </w:r>
          </w:p>
        </w:tc>
      </w:tr>
      <w:tr w:rsidR="00F35707" w:rsidTr="00F35707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F35707" w:rsidTr="00F35707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F35707" w:rsidRDefault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F35707" w:rsidTr="00F35707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OBJEDNÁVÁME: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707" w:rsidRDefault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707" w:rsidRDefault="00F35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707" w:rsidRDefault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707" w:rsidRDefault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B166C5" w:rsidRPr="00B166C5" w:rsidTr="00F35707">
        <w:tc>
          <w:tcPr>
            <w:tcW w:w="9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166C5" w:rsidRDefault="00B166C5" w:rsidP="00B166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  <w:p w:rsidR="00F35707" w:rsidRPr="00B166C5" w:rsidRDefault="00B166C5" w:rsidP="00B166C5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cs-CZ"/>
              </w:rPr>
            </w:pPr>
            <w:r w:rsidRPr="00B166C5">
              <w:rPr>
                <w:rFonts w:ascii="Calibri" w:eastAsia="Times New Roman" w:hAnsi="Calibri" w:cs="Calibri"/>
                <w:iCs/>
                <w:lang w:eastAsia="cs-CZ"/>
              </w:rPr>
              <w:t>Dle cenové nabídky č. 1325:</w:t>
            </w:r>
          </w:p>
          <w:p w:rsidR="009B2268" w:rsidRPr="00B166C5" w:rsidRDefault="00B166C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</w:t>
            </w:r>
            <w:r w:rsidRPr="00B166C5">
              <w:rPr>
                <w:rFonts w:eastAsia="Times New Roman" w:cstheme="minorHAnsi"/>
              </w:rPr>
              <w:t>prava osvětlení chodby, rukodílen a skladu materiálu v budově SŠNO Bystřice pod Hostýnem, Lipnická 845</w:t>
            </w:r>
          </w:p>
          <w:p w:rsidR="00F35707" w:rsidRPr="00B166C5" w:rsidRDefault="00F35707">
            <w:pPr>
              <w:rPr>
                <w:rFonts w:eastAsia="Times New Roman"/>
              </w:rPr>
            </w:pPr>
          </w:p>
          <w:p w:rsidR="00F35707" w:rsidRPr="00B166C5" w:rsidRDefault="00B166C5">
            <w:pPr>
              <w:rPr>
                <w:rFonts w:eastAsia="Times New Roman"/>
              </w:rPr>
            </w:pPr>
            <w:r w:rsidRPr="00B166C5">
              <w:rPr>
                <w:rFonts w:eastAsia="Times New Roman"/>
              </w:rPr>
              <w:t>Cena celkem: 184 405</w:t>
            </w:r>
            <w:r w:rsidR="009B2268" w:rsidRPr="00B166C5">
              <w:rPr>
                <w:rFonts w:eastAsia="Times New Roman"/>
              </w:rPr>
              <w:t xml:space="preserve"> Kč</w:t>
            </w:r>
          </w:p>
          <w:p w:rsidR="00F35707" w:rsidRPr="00B166C5" w:rsidRDefault="00F35707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cs-CZ"/>
              </w:rPr>
            </w:pPr>
          </w:p>
          <w:p w:rsidR="00F35707" w:rsidRPr="00B166C5" w:rsidRDefault="00F35707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  <w:p w:rsidR="00F35707" w:rsidRPr="00B166C5" w:rsidRDefault="00F35707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</w:p>
          <w:p w:rsidR="00F35707" w:rsidRPr="00B166C5" w:rsidRDefault="00F35707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</w:tc>
      </w:tr>
      <w:tr w:rsidR="00F35707" w:rsidTr="00F3570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35707" w:rsidRDefault="00F35707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121" w:type="dxa"/>
            <w:gridSpan w:val="3"/>
            <w:noWrap/>
            <w:vAlign w:val="bottom"/>
            <w:hideMark/>
          </w:tcPr>
          <w:p w:rsidR="00F35707" w:rsidRDefault="00F35707">
            <w:pP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F35707" w:rsidRDefault="00F3570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F35707" w:rsidRDefault="00F3570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F35707" w:rsidRDefault="00F3570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F35707" w:rsidRDefault="00F3570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5707" w:rsidRDefault="00F35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F35707" w:rsidTr="00F35707">
        <w:trPr>
          <w:trHeight w:val="1011"/>
        </w:trPr>
        <w:tc>
          <w:tcPr>
            <w:tcW w:w="9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5707" w:rsidRDefault="00F35707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F35707" w:rsidTr="00F35707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28" w:type="dxa"/>
            <w:noWrap/>
            <w:vAlign w:val="bottom"/>
            <w:hideMark/>
          </w:tcPr>
          <w:p w:rsidR="00F35707" w:rsidRDefault="00F35707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F35707" w:rsidRDefault="00F3570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F35707" w:rsidRDefault="00F3570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F35707" w:rsidRDefault="00F3570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F35707" w:rsidRPr="00B166C5" w:rsidRDefault="00F3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166C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5707" w:rsidRPr="00B166C5" w:rsidRDefault="00F35707">
            <w:pPr>
              <w:spacing w:line="254" w:lineRule="auto"/>
              <w:rPr>
                <w:sz w:val="20"/>
                <w:szCs w:val="20"/>
              </w:rPr>
            </w:pPr>
            <w:r w:rsidRPr="00B166C5">
              <w:rPr>
                <w:sz w:val="20"/>
                <w:szCs w:val="20"/>
              </w:rPr>
              <w:t> Ing. Bc. Olga Pastyříková</w:t>
            </w:r>
          </w:p>
        </w:tc>
      </w:tr>
      <w:tr w:rsidR="00F35707" w:rsidTr="00F35707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noWrap/>
            <w:vAlign w:val="bottom"/>
            <w:hideMark/>
          </w:tcPr>
          <w:p w:rsidR="00F35707" w:rsidRDefault="00F3570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F35707" w:rsidRDefault="00F3570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F35707" w:rsidRDefault="00F3570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F35707" w:rsidRDefault="00F3570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F35707" w:rsidRPr="00B166C5" w:rsidRDefault="00F3570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5707" w:rsidRPr="00B166C5" w:rsidRDefault="00F35707">
            <w:pPr>
              <w:spacing w:line="254" w:lineRule="auto"/>
              <w:rPr>
                <w:sz w:val="20"/>
                <w:szCs w:val="20"/>
              </w:rPr>
            </w:pPr>
            <w:r w:rsidRPr="00B166C5">
              <w:rPr>
                <w:sz w:val="20"/>
                <w:szCs w:val="20"/>
              </w:rPr>
              <w:t xml:space="preserve">          ředitelka školy</w:t>
            </w:r>
          </w:p>
        </w:tc>
      </w:tr>
      <w:tr w:rsidR="00F35707" w:rsidTr="00F35707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noWrap/>
            <w:vAlign w:val="bottom"/>
            <w:hideMark/>
          </w:tcPr>
          <w:p w:rsidR="00F35707" w:rsidRDefault="00F3570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F35707" w:rsidRDefault="00F3570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F35707" w:rsidRDefault="00F3570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F35707" w:rsidRDefault="00F3570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F35707" w:rsidRDefault="00F35707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5707" w:rsidRDefault="00F35707">
            <w:pPr>
              <w:spacing w:line="254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F35707" w:rsidTr="00F35707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707" w:rsidRDefault="00F357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</w:tbl>
    <w:p w:rsidR="00F35707" w:rsidRDefault="00F35707" w:rsidP="00F35707">
      <w:pPr>
        <w:spacing w:line="254" w:lineRule="auto"/>
      </w:pPr>
    </w:p>
    <w:p w:rsidR="00F35707" w:rsidRDefault="00F35707" w:rsidP="00F35707">
      <w:pPr>
        <w:spacing w:line="254" w:lineRule="auto"/>
      </w:pPr>
    </w:p>
    <w:p w:rsidR="00F35707" w:rsidRDefault="00F35707" w:rsidP="00F35707">
      <w:pPr>
        <w:rPr>
          <w:rFonts w:ascii="Calibri" w:eastAsia="Times New Roman" w:hAnsi="Calibri" w:cs="Calibri"/>
          <w:i/>
          <w:iCs/>
          <w:sz w:val="18"/>
          <w:szCs w:val="18"/>
          <w:lang w:eastAsia="cs-CZ"/>
        </w:rPr>
      </w:pPr>
    </w:p>
    <w:p w:rsidR="00B61895" w:rsidRDefault="00B61895"/>
    <w:sectPr w:rsidR="00B6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07"/>
    <w:rsid w:val="003562A5"/>
    <w:rsid w:val="003A3895"/>
    <w:rsid w:val="009B2268"/>
    <w:rsid w:val="00B166C5"/>
    <w:rsid w:val="00B61895"/>
    <w:rsid w:val="00F3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81C4"/>
  <w15:chartTrackingRefBased/>
  <w15:docId w15:val="{43161A54-3C59-4A4E-A0C6-147A0BBE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707"/>
    <w:pPr>
      <w:spacing w:line="252" w:lineRule="auto"/>
    </w:pPr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665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Holčáková</dc:creator>
  <cp:keywords/>
  <dc:description/>
  <cp:lastModifiedBy>Gabriela Holčáková</cp:lastModifiedBy>
  <cp:revision>9</cp:revision>
  <dcterms:created xsi:type="dcterms:W3CDTF">2023-06-14T10:56:00Z</dcterms:created>
  <dcterms:modified xsi:type="dcterms:W3CDTF">2025-09-11T07:51:00Z</dcterms:modified>
</cp:coreProperties>
</file>