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5DBF" w14:textId="7D20863F" w:rsidR="000E5DE0" w:rsidRDefault="000E5DE0" w:rsidP="006E1777">
      <w:pPr>
        <w:spacing w:after="466" w:line="265" w:lineRule="auto"/>
        <w:ind w:right="2949"/>
      </w:pPr>
    </w:p>
    <w:p w14:paraId="61F0800D" w14:textId="6F2F7AA0" w:rsidR="000E5DE0" w:rsidRDefault="006E1777" w:rsidP="006E1777">
      <w:pPr>
        <w:spacing w:after="1" w:line="265" w:lineRule="auto"/>
        <w:ind w:left="435" w:right="5563" w:firstLine="15"/>
      </w:pPr>
      <w:r>
        <w:rPr>
          <w:rFonts w:ascii="Arial" w:eastAsia="Arial" w:hAnsi="Arial" w:cs="Arial"/>
          <w:color w:val="7F7F7F"/>
          <w:sz w:val="17"/>
        </w:rPr>
        <w:t xml:space="preserve">   Oficiální dealer H</w:t>
      </w:r>
      <w:r w:rsidR="00B16056">
        <w:rPr>
          <w:rFonts w:ascii="Arial" w:eastAsia="Arial" w:hAnsi="Arial" w:cs="Arial"/>
          <w:color w:val="7F7F7F"/>
          <w:sz w:val="17"/>
        </w:rPr>
        <w:t>ORA</w:t>
      </w:r>
      <w:r>
        <w:rPr>
          <w:rFonts w:ascii="Arial" w:eastAsia="Arial" w:hAnsi="Arial" w:cs="Arial"/>
          <w:color w:val="7F7F7F"/>
          <w:sz w:val="17"/>
        </w:rPr>
        <w:t xml:space="preserve">VIA </w:t>
      </w:r>
    </w:p>
    <w:p w14:paraId="626D5BC5" w14:textId="77777777" w:rsidR="000E5DE0" w:rsidRDefault="006E1777">
      <w:pPr>
        <w:spacing w:after="1" w:line="265" w:lineRule="auto"/>
        <w:ind w:left="445" w:right="2949" w:hanging="10"/>
      </w:pPr>
      <w:r>
        <w:rPr>
          <w:rFonts w:ascii="Arial" w:eastAsia="Arial" w:hAnsi="Arial" w:cs="Arial"/>
          <w:color w:val="7F7F7F"/>
          <w:sz w:val="17"/>
        </w:rPr>
        <w:t>Finská sauna - Horavia s.r.o.</w:t>
      </w:r>
    </w:p>
    <w:p w14:paraId="186687BC" w14:textId="77777777" w:rsidR="000E5DE0" w:rsidRDefault="006E1777">
      <w:pPr>
        <w:spacing w:after="375" w:line="265" w:lineRule="auto"/>
        <w:ind w:left="450" w:right="3823" w:hanging="225"/>
      </w:pPr>
      <w:r>
        <w:rPr>
          <w:rFonts w:ascii="Arial" w:eastAsia="Arial" w:hAnsi="Arial" w:cs="Arial"/>
          <w:color w:val="7F7F7F"/>
          <w:sz w:val="17"/>
        </w:rPr>
        <w:t>IČ: 28291549 DIČ: CZ28291549 Zapsáno Krajským soudem v Brně, oddíl C, vložka 59068</w:t>
      </w:r>
    </w:p>
    <w:p w14:paraId="3071F1BE" w14:textId="6F4E28AE" w:rsidR="000E5DE0" w:rsidRDefault="006E1777">
      <w:pPr>
        <w:pStyle w:val="Nadpis1"/>
      </w:pPr>
      <w:r>
        <w:t>Nabídka číslo: 1-</w:t>
      </w:r>
      <w:r w:rsidR="00DD1EA4">
        <w:t>8130</w:t>
      </w:r>
    </w:p>
    <w:tbl>
      <w:tblPr>
        <w:tblStyle w:val="TableGrid"/>
        <w:tblW w:w="2715" w:type="dxa"/>
        <w:tblInd w:w="2100" w:type="dxa"/>
        <w:tblCellMar>
          <w:top w:w="61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2715"/>
      </w:tblGrid>
      <w:tr w:rsidR="000E5DE0" w14:paraId="586D5B7F" w14:textId="77777777">
        <w:trPr>
          <w:trHeight w:val="162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D394" w14:textId="77777777" w:rsidR="000E5DE0" w:rsidRDefault="006E1777">
            <w:pPr>
              <w:spacing w:after="35"/>
            </w:pPr>
            <w:r>
              <w:rPr>
                <w:rFonts w:ascii="Arial" w:eastAsia="Arial" w:hAnsi="Arial" w:cs="Arial"/>
                <w:b/>
                <w:sz w:val="17"/>
                <w:shd w:val="clear" w:color="auto" w:fill="FFFFFF"/>
              </w:rPr>
              <w:t>Fakturační/doručovací adresa:</w:t>
            </w:r>
          </w:p>
          <w:p w14:paraId="10E8882B" w14:textId="77777777" w:rsidR="000E5DE0" w:rsidRDefault="006E1777">
            <w:pPr>
              <w:spacing w:after="5"/>
            </w:pPr>
            <w:r>
              <w:rPr>
                <w:rFonts w:ascii="Arial" w:eastAsia="Arial" w:hAnsi="Arial" w:cs="Arial"/>
                <w:sz w:val="17"/>
              </w:rPr>
              <w:t xml:space="preserve">TEZA Hodonín, příspěvková </w:t>
            </w:r>
          </w:p>
          <w:p w14:paraId="43BCA453" w14:textId="77777777" w:rsidR="000E5DE0" w:rsidRDefault="006E1777">
            <w:pPr>
              <w:spacing w:after="5"/>
            </w:pPr>
            <w:r>
              <w:rPr>
                <w:rFonts w:ascii="Arial" w:eastAsia="Arial" w:hAnsi="Arial" w:cs="Arial"/>
                <w:sz w:val="17"/>
              </w:rPr>
              <w:t>Tyršova 3588/10</w:t>
            </w:r>
          </w:p>
          <w:p w14:paraId="36F8E1AA" w14:textId="77777777" w:rsidR="000E5DE0" w:rsidRDefault="006E1777">
            <w:pPr>
              <w:spacing w:after="20"/>
            </w:pPr>
            <w:r>
              <w:rPr>
                <w:rFonts w:ascii="Arial" w:eastAsia="Arial" w:hAnsi="Arial" w:cs="Arial"/>
                <w:sz w:val="17"/>
              </w:rPr>
              <w:t>Hodonín  69501</w:t>
            </w:r>
          </w:p>
          <w:p w14:paraId="04F6049D" w14:textId="77777777" w:rsidR="000E5DE0" w:rsidRDefault="006E1777">
            <w:pPr>
              <w:spacing w:line="266" w:lineRule="auto"/>
              <w:ind w:right="1157"/>
            </w:pPr>
            <w:r>
              <w:rPr>
                <w:rFonts w:ascii="Arial" w:eastAsia="Arial" w:hAnsi="Arial" w:cs="Arial"/>
                <w:sz w:val="17"/>
              </w:rPr>
              <w:t>Česká republika tel.: 777 695 013</w:t>
            </w:r>
          </w:p>
          <w:p w14:paraId="6D1BA3F2" w14:textId="77777777" w:rsidR="000E5DE0" w:rsidRDefault="006E1777">
            <w:r>
              <w:rPr>
                <w:rFonts w:ascii="Arial" w:eastAsia="Arial" w:hAnsi="Arial" w:cs="Arial"/>
                <w:sz w:val="17"/>
              </w:rPr>
              <w:t>IČ: 66609984   DIČ: CZ699001303</w:t>
            </w:r>
          </w:p>
        </w:tc>
      </w:tr>
    </w:tbl>
    <w:p w14:paraId="765BF638" w14:textId="77777777" w:rsidR="000E5DE0" w:rsidRDefault="006E1777">
      <w:pPr>
        <w:spacing w:after="511" w:line="522" w:lineRule="auto"/>
        <w:ind w:left="2265" w:hanging="135"/>
      </w:pPr>
      <w:r>
        <w:rPr>
          <w:rFonts w:ascii="Arial" w:eastAsia="Arial" w:hAnsi="Arial" w:cs="Arial"/>
          <w:b/>
          <w:sz w:val="17"/>
        </w:rPr>
        <w:t xml:space="preserve">Obchodní podmínky : </w:t>
      </w:r>
      <w:r>
        <w:rPr>
          <w:rFonts w:ascii="Arial" w:eastAsia="Arial" w:hAnsi="Arial" w:cs="Arial"/>
          <w:sz w:val="18"/>
        </w:rPr>
        <w:t>termín nabídky :       05.08.2025</w:t>
      </w:r>
    </w:p>
    <w:p w14:paraId="4101AF71" w14:textId="26036B5A" w:rsidR="000E5DE0" w:rsidRDefault="00DD1EA4">
      <w:pPr>
        <w:tabs>
          <w:tab w:val="right" w:pos="4825"/>
        </w:tabs>
        <w:spacing w:after="106" w:line="260" w:lineRule="auto"/>
      </w:pPr>
      <w:r>
        <w:rPr>
          <w:rFonts w:ascii="Arial" w:eastAsia="Arial" w:hAnsi="Arial" w:cs="Arial"/>
          <w:sz w:val="18"/>
        </w:rPr>
        <w:tab/>
      </w:r>
      <w:r w:rsidR="006E1777">
        <w:rPr>
          <w:rFonts w:ascii="Arial" w:eastAsia="Arial" w:hAnsi="Arial" w:cs="Arial"/>
          <w:sz w:val="18"/>
        </w:rPr>
        <w:t>ze dne 05.08.2025</w:t>
      </w:r>
    </w:p>
    <w:p w14:paraId="78B44782" w14:textId="77777777" w:rsidR="000E5DE0" w:rsidRDefault="000E5DE0">
      <w:pPr>
        <w:sectPr w:rsidR="000E5DE0">
          <w:pgSz w:w="11920" w:h="16840"/>
          <w:pgMar w:top="1440" w:right="585" w:bottom="1440" w:left="135" w:header="708" w:footer="708" w:gutter="0"/>
          <w:cols w:num="2" w:space="708" w:equalWidth="0">
            <w:col w:w="6375" w:space="0"/>
            <w:col w:w="4825"/>
          </w:cols>
        </w:sectPr>
      </w:pPr>
    </w:p>
    <w:p w14:paraId="37282EAD" w14:textId="77777777" w:rsidR="000E5DE0" w:rsidRDefault="006E1777">
      <w:pPr>
        <w:spacing w:after="61" w:line="260" w:lineRule="auto"/>
        <w:ind w:left="370" w:hanging="10"/>
      </w:pPr>
      <w:r>
        <w:rPr>
          <w:rFonts w:ascii="Arial" w:eastAsia="Arial" w:hAnsi="Arial" w:cs="Arial"/>
          <w:sz w:val="18"/>
        </w:rPr>
        <w:t xml:space="preserve">Děkuji Vám za projevený zájem o naše zboží a služby. Věřím, že Vás moje nabídka osloví. </w:t>
      </w:r>
    </w:p>
    <w:p w14:paraId="1B9384C8" w14:textId="77777777" w:rsidR="000E5DE0" w:rsidRDefault="006E1777">
      <w:pPr>
        <w:spacing w:after="61" w:line="260" w:lineRule="auto"/>
        <w:ind w:left="370" w:hanging="10"/>
      </w:pPr>
      <w:r>
        <w:rPr>
          <w:rFonts w:ascii="Arial" w:eastAsia="Arial" w:hAnsi="Arial" w:cs="Arial"/>
          <w:sz w:val="18"/>
        </w:rPr>
        <w:t>Pokud budete mít jakékoliv dotazy, neváhejte mě kontaktovat.</w:t>
      </w:r>
    </w:p>
    <w:p w14:paraId="0559AFA5" w14:textId="77777777" w:rsidR="000E5DE0" w:rsidRDefault="006E1777">
      <w:pPr>
        <w:spacing w:after="35" w:line="260" w:lineRule="auto"/>
        <w:ind w:left="370" w:hanging="10"/>
      </w:pPr>
      <w:r>
        <w:rPr>
          <w:rFonts w:ascii="Arial" w:eastAsia="Arial" w:hAnsi="Arial" w:cs="Arial"/>
          <w:sz w:val="18"/>
        </w:rPr>
        <w:t>Nabízíme Vám následující výrobky (zboží) :</w:t>
      </w:r>
    </w:p>
    <w:p w14:paraId="5CB40F40" w14:textId="77777777" w:rsidR="000E5DE0" w:rsidRDefault="006E1777">
      <w:pPr>
        <w:tabs>
          <w:tab w:val="center" w:pos="8118"/>
          <w:tab w:val="center" w:pos="9233"/>
          <w:tab w:val="right" w:pos="11095"/>
        </w:tabs>
        <w:spacing w:after="11" w:line="265" w:lineRule="auto"/>
        <w:ind w:right="-15"/>
      </w:pPr>
      <w:r>
        <w:tab/>
      </w:r>
      <w:r>
        <w:rPr>
          <w:rFonts w:ascii="Arial" w:eastAsia="Arial" w:hAnsi="Arial" w:cs="Arial"/>
          <w:b/>
          <w:sz w:val="18"/>
        </w:rPr>
        <w:t xml:space="preserve">Množství </w:t>
      </w:r>
      <w:r>
        <w:rPr>
          <w:rFonts w:ascii="Arial" w:eastAsia="Arial" w:hAnsi="Arial" w:cs="Arial"/>
          <w:b/>
          <w:sz w:val="18"/>
        </w:rPr>
        <w:tab/>
        <w:t xml:space="preserve">Cena/mj bez </w:t>
      </w:r>
      <w:r>
        <w:rPr>
          <w:rFonts w:ascii="Arial" w:eastAsia="Arial" w:hAnsi="Arial" w:cs="Arial"/>
          <w:b/>
          <w:sz w:val="18"/>
        </w:rPr>
        <w:tab/>
        <w:t xml:space="preserve">Celkem bez </w:t>
      </w:r>
    </w:p>
    <w:p w14:paraId="02BA00F1" w14:textId="0CDD4035" w:rsidR="000E5DE0" w:rsidRDefault="006E1777">
      <w:pPr>
        <w:tabs>
          <w:tab w:val="center" w:pos="2195"/>
          <w:tab w:val="center" w:pos="8107"/>
          <w:tab w:val="center" w:pos="9620"/>
          <w:tab w:val="right" w:pos="11095"/>
        </w:tabs>
        <w:spacing w:after="3846" w:line="265" w:lineRule="auto"/>
        <w:ind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72C473" wp14:editId="59E76EC8">
            <wp:simplePos x="0" y="0"/>
            <wp:positionH relativeFrom="page">
              <wp:posOffset>5924550</wp:posOffset>
            </wp:positionH>
            <wp:positionV relativeFrom="page">
              <wp:posOffset>0</wp:posOffset>
            </wp:positionV>
            <wp:extent cx="1463040" cy="1267968"/>
            <wp:effectExtent l="0" t="0" r="0" b="0"/>
            <wp:wrapSquare wrapText="bothSides"/>
            <wp:docPr id="15878" name="Picture 15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" name="Picture 158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18"/>
        </w:rPr>
        <w:t>Nabízené položky</w:t>
      </w:r>
      <w:r>
        <w:rPr>
          <w:rFonts w:ascii="Arial" w:eastAsia="Arial" w:hAnsi="Arial" w:cs="Arial"/>
          <w:b/>
          <w:sz w:val="18"/>
        </w:rPr>
        <w:tab/>
        <w:t>(skladem)</w:t>
      </w:r>
      <w:r>
        <w:rPr>
          <w:rFonts w:ascii="Arial" w:eastAsia="Arial" w:hAnsi="Arial" w:cs="Arial"/>
          <w:b/>
          <w:sz w:val="18"/>
        </w:rPr>
        <w:tab/>
        <w:t>DPH</w:t>
      </w:r>
      <w:r>
        <w:rPr>
          <w:rFonts w:ascii="Arial" w:eastAsia="Arial" w:hAnsi="Arial" w:cs="Arial"/>
          <w:b/>
          <w:sz w:val="18"/>
        </w:rPr>
        <w:tab/>
        <w:t>DP</w:t>
      </w:r>
      <w:r w:rsidR="00DD1EA4">
        <w:rPr>
          <w:rFonts w:ascii="Arial" w:eastAsia="Arial" w:hAnsi="Arial" w:cs="Arial"/>
          <w:b/>
          <w:sz w:val="18"/>
        </w:rPr>
        <w:t>H</w:t>
      </w:r>
    </w:p>
    <w:tbl>
      <w:tblPr>
        <w:tblStyle w:val="TableGrid"/>
        <w:tblpPr w:vertAnchor="text" w:tblpX="311" w:tblpY="-3759"/>
        <w:tblOverlap w:val="never"/>
        <w:tblW w:w="10774" w:type="dxa"/>
        <w:tblInd w:w="0" w:type="dxa"/>
        <w:tblCellMar>
          <w:top w:w="17" w:type="dxa"/>
          <w:right w:w="5" w:type="dxa"/>
        </w:tblCellMar>
        <w:tblLook w:val="04A0" w:firstRow="1" w:lastRow="0" w:firstColumn="1" w:lastColumn="0" w:noHBand="0" w:noVBand="1"/>
      </w:tblPr>
      <w:tblGrid>
        <w:gridCol w:w="8674"/>
        <w:gridCol w:w="2100"/>
      </w:tblGrid>
      <w:tr w:rsidR="000E5DE0" w14:paraId="26BA5D1F" w14:textId="77777777">
        <w:trPr>
          <w:trHeight w:val="321"/>
        </w:trPr>
        <w:tc>
          <w:tcPr>
            <w:tcW w:w="8674" w:type="dxa"/>
            <w:tcBorders>
              <w:top w:val="single" w:sz="6" w:space="0" w:color="000000"/>
              <w:left w:val="nil"/>
              <w:bottom w:val="single" w:sz="6" w:space="0" w:color="BFBFBF"/>
              <w:right w:val="nil"/>
            </w:tcBorders>
            <w:shd w:val="clear" w:color="auto" w:fill="FFFFFF"/>
          </w:tcPr>
          <w:p w14:paraId="34C2C63D" w14:textId="77777777" w:rsidR="000E5DE0" w:rsidRDefault="006E1777">
            <w:pPr>
              <w:ind w:left="544"/>
            </w:pPr>
            <w:r>
              <w:rPr>
                <w:rFonts w:ascii="Arial" w:eastAsia="Arial" w:hAnsi="Arial" w:cs="Arial"/>
                <w:b/>
                <w:i/>
                <w:sz w:val="20"/>
              </w:rPr>
              <w:lastRenderedPageBreak/>
              <w:t xml:space="preserve">vytápění sauny s externí jednotkou 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BFBFBF"/>
              <w:right w:val="nil"/>
            </w:tcBorders>
            <w:shd w:val="clear" w:color="auto" w:fill="FFFFFF"/>
          </w:tcPr>
          <w:p w14:paraId="2F3BDDD7" w14:textId="77777777" w:rsidR="000E5DE0" w:rsidRDefault="000E5DE0"/>
        </w:tc>
      </w:tr>
      <w:tr w:rsidR="000E5DE0" w14:paraId="5BF92835" w14:textId="77777777">
        <w:trPr>
          <w:trHeight w:val="510"/>
        </w:trPr>
        <w:tc>
          <w:tcPr>
            <w:tcW w:w="867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14:paraId="569323D6" w14:textId="77777777" w:rsidR="000E5DE0" w:rsidRDefault="006E1777">
            <w:pPr>
              <w:ind w:left="6514" w:right="138" w:hanging="481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Saunové kameny HARVIA, vel. 5-10 cm, 20kg, červené balení 3ks </w:t>
            </w:r>
            <w:r>
              <w:rPr>
                <w:rFonts w:ascii="Arial" w:eastAsia="Arial" w:hAnsi="Arial" w:cs="Arial"/>
                <w:sz w:val="14"/>
              </w:rPr>
              <w:t>TEXT I: TEXT 2: ANO</w:t>
            </w:r>
          </w:p>
        </w:tc>
        <w:tc>
          <w:tcPr>
            <w:tcW w:w="21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14:paraId="65D29DB5" w14:textId="77777777" w:rsidR="000E5DE0" w:rsidRDefault="006E1777">
            <w:pPr>
              <w:tabs>
                <w:tab w:val="center" w:pos="538"/>
                <w:tab w:val="right" w:pos="209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445,00</w:t>
            </w:r>
            <w:r>
              <w:rPr>
                <w:rFonts w:ascii="Arial" w:eastAsia="Arial" w:hAnsi="Arial" w:cs="Arial"/>
                <w:sz w:val="18"/>
              </w:rPr>
              <w:tab/>
              <w:t>1 335,00</w:t>
            </w:r>
          </w:p>
        </w:tc>
      </w:tr>
      <w:tr w:rsidR="000E5DE0" w14:paraId="4510F387" w14:textId="77777777">
        <w:trPr>
          <w:trHeight w:val="510"/>
        </w:trPr>
        <w:tc>
          <w:tcPr>
            <w:tcW w:w="867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14:paraId="008851F9" w14:textId="77777777" w:rsidR="000E5DE0" w:rsidRDefault="006E1777">
            <w:pPr>
              <w:tabs>
                <w:tab w:val="center" w:pos="3179"/>
                <w:tab w:val="center" w:pos="8066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Saunová kamna HARVIA Club K15G</w:t>
            </w:r>
            <w:r>
              <w:rPr>
                <w:rFonts w:ascii="Arial" w:eastAsia="Arial" w:hAnsi="Arial" w:cs="Arial"/>
                <w:sz w:val="18"/>
              </w:rPr>
              <w:tab/>
              <w:t>1ks</w:t>
            </w:r>
          </w:p>
          <w:p w14:paraId="08BD7356" w14:textId="77777777" w:rsidR="000E5DE0" w:rsidRDefault="006E1777">
            <w:pPr>
              <w:tabs>
                <w:tab w:val="center" w:pos="6735"/>
                <w:tab w:val="center" w:pos="7811"/>
              </w:tabs>
            </w:pPr>
            <w:r>
              <w:tab/>
            </w:r>
            <w:r>
              <w:rPr>
                <w:rFonts w:ascii="Arial" w:eastAsia="Arial" w:hAnsi="Arial" w:cs="Arial"/>
                <w:sz w:val="14"/>
              </w:rPr>
              <w:t>TEXT I:</w:t>
            </w:r>
            <w:r>
              <w:rPr>
                <w:rFonts w:ascii="Arial" w:eastAsia="Arial" w:hAnsi="Arial" w:cs="Arial"/>
                <w:sz w:val="14"/>
              </w:rPr>
              <w:tab/>
              <w:t>TEXT 2: ANO</w:t>
            </w:r>
          </w:p>
        </w:tc>
        <w:tc>
          <w:tcPr>
            <w:tcW w:w="21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14:paraId="66FE4E5B" w14:textId="77777777" w:rsidR="000E5DE0" w:rsidRDefault="006E1777">
            <w:pPr>
              <w:tabs>
                <w:tab w:val="right" w:pos="2095"/>
              </w:tabs>
            </w:pPr>
            <w:r>
              <w:rPr>
                <w:rFonts w:ascii="Arial" w:eastAsia="Arial" w:hAnsi="Arial" w:cs="Arial"/>
                <w:sz w:val="18"/>
              </w:rPr>
              <w:t>23 546,00</w:t>
            </w:r>
            <w:r>
              <w:rPr>
                <w:rFonts w:ascii="Arial" w:eastAsia="Arial" w:hAnsi="Arial" w:cs="Arial"/>
                <w:sz w:val="18"/>
              </w:rPr>
              <w:tab/>
              <w:t>23 546,00</w:t>
            </w:r>
          </w:p>
        </w:tc>
      </w:tr>
      <w:tr w:rsidR="000E5DE0" w14:paraId="2FEF8FEC" w14:textId="77777777">
        <w:trPr>
          <w:trHeight w:val="459"/>
        </w:trPr>
        <w:tc>
          <w:tcPr>
            <w:tcW w:w="8674" w:type="dxa"/>
            <w:tcBorders>
              <w:top w:val="single" w:sz="6" w:space="0" w:color="BFBFBF"/>
              <w:left w:val="nil"/>
              <w:bottom w:val="nil"/>
              <w:right w:val="nil"/>
            </w:tcBorders>
          </w:tcPr>
          <w:p w14:paraId="365B6AF2" w14:textId="77777777" w:rsidR="000E5DE0" w:rsidRDefault="006E1777">
            <w:pPr>
              <w:tabs>
                <w:tab w:val="center" w:pos="3814"/>
                <w:tab w:val="center" w:pos="8066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Saunová regulace, řídící jednotka HARVIA C170VKK</w:t>
            </w:r>
            <w:r>
              <w:rPr>
                <w:rFonts w:ascii="Arial" w:eastAsia="Arial" w:hAnsi="Arial" w:cs="Arial"/>
                <w:sz w:val="18"/>
              </w:rPr>
              <w:tab/>
              <w:t>1ks</w:t>
            </w:r>
          </w:p>
          <w:p w14:paraId="6C2284C7" w14:textId="77777777" w:rsidR="000E5DE0" w:rsidRDefault="006E1777">
            <w:pPr>
              <w:tabs>
                <w:tab w:val="center" w:pos="6735"/>
                <w:tab w:val="center" w:pos="7811"/>
              </w:tabs>
            </w:pPr>
            <w:r>
              <w:tab/>
            </w:r>
            <w:r>
              <w:rPr>
                <w:rFonts w:ascii="Arial" w:eastAsia="Arial" w:hAnsi="Arial" w:cs="Arial"/>
                <w:sz w:val="14"/>
              </w:rPr>
              <w:t>TEXT I:</w:t>
            </w:r>
            <w:r>
              <w:rPr>
                <w:rFonts w:ascii="Arial" w:eastAsia="Arial" w:hAnsi="Arial" w:cs="Arial"/>
                <w:sz w:val="14"/>
              </w:rPr>
              <w:tab/>
              <w:t>TEXT 2: ANO</w:t>
            </w:r>
          </w:p>
        </w:tc>
        <w:tc>
          <w:tcPr>
            <w:tcW w:w="2100" w:type="dxa"/>
            <w:tcBorders>
              <w:top w:val="single" w:sz="6" w:space="0" w:color="BFBFBF"/>
              <w:left w:val="nil"/>
              <w:bottom w:val="nil"/>
              <w:right w:val="nil"/>
            </w:tcBorders>
          </w:tcPr>
          <w:p w14:paraId="034CAF59" w14:textId="77777777" w:rsidR="000E5DE0" w:rsidRDefault="006E1777">
            <w:pPr>
              <w:tabs>
                <w:tab w:val="right" w:pos="2095"/>
              </w:tabs>
            </w:pPr>
            <w:r>
              <w:rPr>
                <w:rFonts w:ascii="Arial" w:eastAsia="Arial" w:hAnsi="Arial" w:cs="Arial"/>
                <w:sz w:val="18"/>
              </w:rPr>
              <w:t>16 769,00</w:t>
            </w:r>
            <w:r>
              <w:rPr>
                <w:rFonts w:ascii="Arial" w:eastAsia="Arial" w:hAnsi="Arial" w:cs="Arial"/>
                <w:sz w:val="18"/>
              </w:rPr>
              <w:tab/>
              <w:t>16 769,00</w:t>
            </w:r>
          </w:p>
        </w:tc>
      </w:tr>
      <w:tr w:rsidR="000E5DE0" w14:paraId="37269911" w14:textId="77777777">
        <w:trPr>
          <w:trHeight w:val="561"/>
        </w:trPr>
        <w:tc>
          <w:tcPr>
            <w:tcW w:w="86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471191F" w14:textId="77777777" w:rsidR="000E5DE0" w:rsidRDefault="006E1777">
            <w:pPr>
              <w:ind w:right="6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Celkem za (vytápění sauny s externí jednotkou ) bez DPH: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DD7036" w14:textId="77777777" w:rsidR="000E5DE0" w:rsidRDefault="006E1777">
            <w:pPr>
              <w:ind w:right="12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41 650,00Kč</w:t>
            </w:r>
          </w:p>
        </w:tc>
      </w:tr>
      <w:tr w:rsidR="000E5DE0" w14:paraId="361DB42D" w14:textId="77777777">
        <w:trPr>
          <w:trHeight w:val="345"/>
        </w:trPr>
        <w:tc>
          <w:tcPr>
            <w:tcW w:w="8674" w:type="dxa"/>
            <w:tcBorders>
              <w:top w:val="single" w:sz="18" w:space="0" w:color="000000"/>
              <w:left w:val="nil"/>
              <w:bottom w:val="single" w:sz="6" w:space="0" w:color="BFBFBF"/>
              <w:right w:val="nil"/>
            </w:tcBorders>
          </w:tcPr>
          <w:p w14:paraId="5ECAE5A9" w14:textId="77777777" w:rsidR="000E5DE0" w:rsidRDefault="006E1777">
            <w:pPr>
              <w:ind w:left="544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Dodávka a montáž cca 8 hodin + spotřebovaná kabeláž dle skutečností </w:t>
            </w:r>
          </w:p>
        </w:tc>
        <w:tc>
          <w:tcPr>
            <w:tcW w:w="2100" w:type="dxa"/>
            <w:tcBorders>
              <w:top w:val="single" w:sz="18" w:space="0" w:color="000000"/>
              <w:left w:val="nil"/>
              <w:bottom w:val="single" w:sz="6" w:space="0" w:color="BFBFBF"/>
              <w:right w:val="nil"/>
            </w:tcBorders>
          </w:tcPr>
          <w:p w14:paraId="28D95EFC" w14:textId="77777777" w:rsidR="000E5DE0" w:rsidRDefault="000E5DE0"/>
        </w:tc>
      </w:tr>
      <w:tr w:rsidR="000E5DE0" w14:paraId="6C92DF9D" w14:textId="77777777">
        <w:trPr>
          <w:trHeight w:val="510"/>
        </w:trPr>
        <w:tc>
          <w:tcPr>
            <w:tcW w:w="867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14:paraId="2C95F8E4" w14:textId="77777777" w:rsidR="000E5DE0" w:rsidRDefault="006E1777">
            <w:pPr>
              <w:tabs>
                <w:tab w:val="center" w:pos="2776"/>
                <w:tab w:val="center" w:pos="7974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Servisní práce u zákazníka</w:t>
            </w:r>
            <w:r>
              <w:rPr>
                <w:rFonts w:ascii="Arial" w:eastAsia="Arial" w:hAnsi="Arial" w:cs="Arial"/>
                <w:sz w:val="18"/>
              </w:rPr>
              <w:tab/>
              <w:t>8*hod</w:t>
            </w:r>
          </w:p>
          <w:p w14:paraId="107A14CE" w14:textId="77777777" w:rsidR="000E5DE0" w:rsidRDefault="006E1777">
            <w:pPr>
              <w:tabs>
                <w:tab w:val="center" w:pos="6735"/>
                <w:tab w:val="center" w:pos="7980"/>
              </w:tabs>
            </w:pPr>
            <w:r>
              <w:tab/>
            </w:r>
            <w:r>
              <w:rPr>
                <w:rFonts w:ascii="Arial" w:eastAsia="Arial" w:hAnsi="Arial" w:cs="Arial"/>
                <w:sz w:val="14"/>
              </w:rPr>
              <w:t>TEXT I:</w:t>
            </w:r>
            <w:r>
              <w:rPr>
                <w:rFonts w:ascii="Arial" w:eastAsia="Arial" w:hAnsi="Arial" w:cs="Arial"/>
                <w:sz w:val="14"/>
              </w:rPr>
              <w:tab/>
              <w:t>TEXT 2:</w:t>
            </w:r>
          </w:p>
        </w:tc>
        <w:tc>
          <w:tcPr>
            <w:tcW w:w="210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14:paraId="367CCB60" w14:textId="77777777" w:rsidR="000E5DE0" w:rsidRDefault="006E1777">
            <w:pPr>
              <w:tabs>
                <w:tab w:val="center" w:pos="538"/>
                <w:tab w:val="right" w:pos="209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990,00</w:t>
            </w:r>
            <w:r>
              <w:rPr>
                <w:rFonts w:ascii="Arial" w:eastAsia="Arial" w:hAnsi="Arial" w:cs="Arial"/>
                <w:sz w:val="18"/>
              </w:rPr>
              <w:tab/>
              <w:t>7 920,00</w:t>
            </w:r>
          </w:p>
        </w:tc>
      </w:tr>
      <w:tr w:rsidR="000E5DE0" w14:paraId="1AA55EC5" w14:textId="77777777">
        <w:trPr>
          <w:trHeight w:val="459"/>
        </w:trPr>
        <w:tc>
          <w:tcPr>
            <w:tcW w:w="8674" w:type="dxa"/>
            <w:tcBorders>
              <w:top w:val="single" w:sz="6" w:space="0" w:color="BFBFBF"/>
              <w:left w:val="nil"/>
              <w:bottom w:val="nil"/>
              <w:right w:val="nil"/>
            </w:tcBorders>
          </w:tcPr>
          <w:p w14:paraId="59997DA6" w14:textId="77777777" w:rsidR="000E5DE0" w:rsidRDefault="006E1777">
            <w:pPr>
              <w:tabs>
                <w:tab w:val="center" w:pos="2831"/>
                <w:tab w:val="center" w:pos="793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Dopravné 1 servisní technik</w:t>
            </w:r>
            <w:r>
              <w:rPr>
                <w:rFonts w:ascii="Arial" w:eastAsia="Arial" w:hAnsi="Arial" w:cs="Arial"/>
                <w:sz w:val="18"/>
              </w:rPr>
              <w:tab/>
              <w:t>138km</w:t>
            </w:r>
          </w:p>
          <w:p w14:paraId="70762DA2" w14:textId="77777777" w:rsidR="000E5DE0" w:rsidRDefault="006E1777">
            <w:pPr>
              <w:tabs>
                <w:tab w:val="center" w:pos="6735"/>
                <w:tab w:val="center" w:pos="7980"/>
              </w:tabs>
            </w:pPr>
            <w:r>
              <w:tab/>
            </w:r>
            <w:r>
              <w:rPr>
                <w:rFonts w:ascii="Arial" w:eastAsia="Arial" w:hAnsi="Arial" w:cs="Arial"/>
                <w:sz w:val="14"/>
              </w:rPr>
              <w:t>TEXT I:</w:t>
            </w:r>
            <w:r>
              <w:rPr>
                <w:rFonts w:ascii="Arial" w:eastAsia="Arial" w:hAnsi="Arial" w:cs="Arial"/>
                <w:sz w:val="14"/>
              </w:rPr>
              <w:tab/>
              <w:t>TEXT 2:</w:t>
            </w:r>
          </w:p>
        </w:tc>
        <w:tc>
          <w:tcPr>
            <w:tcW w:w="2100" w:type="dxa"/>
            <w:tcBorders>
              <w:top w:val="single" w:sz="6" w:space="0" w:color="BFBFBF"/>
              <w:left w:val="nil"/>
              <w:bottom w:val="nil"/>
              <w:right w:val="nil"/>
            </w:tcBorders>
          </w:tcPr>
          <w:p w14:paraId="00C18203" w14:textId="77777777" w:rsidR="000E5DE0" w:rsidRDefault="006E1777">
            <w:pPr>
              <w:tabs>
                <w:tab w:val="center" w:pos="590"/>
                <w:tab w:val="right" w:pos="209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20,00</w:t>
            </w:r>
            <w:r>
              <w:rPr>
                <w:rFonts w:ascii="Arial" w:eastAsia="Arial" w:hAnsi="Arial" w:cs="Arial"/>
                <w:sz w:val="18"/>
              </w:rPr>
              <w:tab/>
              <w:t>2 760,00</w:t>
            </w:r>
          </w:p>
        </w:tc>
      </w:tr>
      <w:tr w:rsidR="000E5DE0" w14:paraId="24EE1DC1" w14:textId="77777777">
        <w:trPr>
          <w:trHeight w:val="565"/>
        </w:trPr>
        <w:tc>
          <w:tcPr>
            <w:tcW w:w="86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316F74" w14:textId="77777777" w:rsidR="000E5DE0" w:rsidRDefault="006E1777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kem za (Dodávka a montáž cca 8 hodin + spotřebovaná kabeláž dle skutečností ) bez DPH: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48D89D8" w14:textId="77777777" w:rsidR="000E5DE0" w:rsidRDefault="006E1777">
            <w:pPr>
              <w:ind w:right="12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10 680,00Kč</w:t>
            </w:r>
          </w:p>
        </w:tc>
      </w:tr>
    </w:tbl>
    <w:p w14:paraId="16BDDD90" w14:textId="77777777" w:rsidR="000E5DE0" w:rsidRDefault="006E1777">
      <w:pPr>
        <w:spacing w:after="33" w:line="265" w:lineRule="auto"/>
        <w:ind w:left="625" w:hanging="10"/>
      </w:pPr>
      <w:r>
        <w:rPr>
          <w:rFonts w:ascii="Arial" w:eastAsia="Arial" w:hAnsi="Arial" w:cs="Arial"/>
          <w:sz w:val="14"/>
        </w:rPr>
        <w:t xml:space="preserve">A - skladem                   </w:t>
      </w:r>
    </w:p>
    <w:p w14:paraId="0CE98DF2" w14:textId="77777777" w:rsidR="000E5DE0" w:rsidRDefault="006E1777">
      <w:pPr>
        <w:tabs>
          <w:tab w:val="center" w:pos="1316"/>
          <w:tab w:val="center" w:pos="7562"/>
          <w:tab w:val="right" w:pos="11095"/>
        </w:tabs>
        <w:spacing w:after="0"/>
      </w:pPr>
      <w:r>
        <w:tab/>
      </w:r>
      <w:r>
        <w:rPr>
          <w:rFonts w:ascii="Arial" w:eastAsia="Arial" w:hAnsi="Arial" w:cs="Arial"/>
          <w:sz w:val="14"/>
        </w:rPr>
        <w:t xml:space="preserve">O - částečně skladem  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b/>
          <w:sz w:val="24"/>
        </w:rPr>
        <w:t>Cena celkem bez DPH :</w:t>
      </w:r>
      <w:r>
        <w:rPr>
          <w:rFonts w:ascii="Arial" w:eastAsia="Arial" w:hAnsi="Arial" w:cs="Arial"/>
          <w:b/>
          <w:sz w:val="24"/>
        </w:rPr>
        <w:tab/>
        <w:t>52 330,00Kč</w:t>
      </w:r>
    </w:p>
    <w:p w14:paraId="0B73BFEF" w14:textId="77777777" w:rsidR="006E1777" w:rsidRDefault="006E1777" w:rsidP="006E1777">
      <w:pPr>
        <w:spacing w:after="2859" w:line="265" w:lineRule="auto"/>
        <w:ind w:left="625" w:hanging="10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>X - není skladem</w:t>
      </w:r>
    </w:p>
    <w:p w14:paraId="45863EEB" w14:textId="77777777" w:rsidR="000E5DE0" w:rsidRDefault="006E1777">
      <w:pPr>
        <w:spacing w:after="982" w:line="260" w:lineRule="auto"/>
        <w:ind w:left="2140" w:right="16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090EA26" wp14:editId="427391EA">
            <wp:simplePos x="0" y="0"/>
            <wp:positionH relativeFrom="column">
              <wp:posOffset>390525</wp:posOffset>
            </wp:positionH>
            <wp:positionV relativeFrom="paragraph">
              <wp:posOffset>-125126</wp:posOffset>
            </wp:positionV>
            <wp:extent cx="1828800" cy="828675"/>
            <wp:effectExtent l="0" t="0" r="0" b="0"/>
            <wp:wrapSquare wrapText="bothSides"/>
            <wp:docPr id="2340" name="Picture 2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" name="Picture 23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Originální finské saunové kameny HARVIA jsou vybírány podle staré tradice a zprostředkovávají skutečnou atmosféru tradičního saunování. Déle v sobě akumulují teplo, minimálně se rozpadají a vydrží vám mnohonásobně déle, než jiné horniny. V žádném případě neplňte kamna obyčejnými kameny!</w:t>
      </w:r>
    </w:p>
    <w:p w14:paraId="4A28A2AD" w14:textId="77777777" w:rsidR="000E5DE0" w:rsidRDefault="006E1777">
      <w:pPr>
        <w:spacing w:after="197"/>
        <w:ind w:left="4155"/>
      </w:pPr>
      <w:r>
        <w:rPr>
          <w:noProof/>
        </w:rPr>
        <mc:AlternateContent>
          <mc:Choice Requires="wpg">
            <w:drawing>
              <wp:inline distT="0" distB="0" distL="0" distR="0" wp14:anchorId="66B19D3D" wp14:editId="46EA2831">
                <wp:extent cx="4038600" cy="9525"/>
                <wp:effectExtent l="0" t="0" r="0" b="0"/>
                <wp:docPr id="14033" name="Group 14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9525"/>
                          <a:chOff x="0" y="0"/>
                          <a:chExt cx="4038600" cy="9525"/>
                        </a:xfrm>
                      </wpg:grpSpPr>
                      <wps:wsp>
                        <wps:cNvPr id="3293" name="Shape 3293"/>
                        <wps:cNvSpPr/>
                        <wps:spPr>
                          <a:xfrm>
                            <a:off x="0" y="0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33" style="width:318pt;height:0.75pt;mso-position-horizontal-relative:char;mso-position-vertical-relative:line" coordsize="40386,95">
                <v:shape id="Shape 3293" style="position:absolute;width:40386;height:0;left:0;top:0;" coordsize="4038600,0" path="m0,0l4038600,0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3F59081" w14:textId="77777777" w:rsidR="000E5DE0" w:rsidRDefault="006E1777">
      <w:pPr>
        <w:spacing w:after="106" w:line="260" w:lineRule="auto"/>
        <w:ind w:left="2140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014C362" wp14:editId="57984970">
            <wp:simplePos x="0" y="0"/>
            <wp:positionH relativeFrom="column">
              <wp:posOffset>390525</wp:posOffset>
            </wp:positionH>
            <wp:positionV relativeFrom="paragraph">
              <wp:posOffset>8223</wp:posOffset>
            </wp:positionV>
            <wp:extent cx="1828800" cy="1409700"/>
            <wp:effectExtent l="0" t="0" r="0" b="0"/>
            <wp:wrapSquare wrapText="bothSides"/>
            <wp:docPr id="2695" name="Picture 2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" name="Picture 26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C170400VKK</w:t>
      </w:r>
    </w:p>
    <w:p w14:paraId="4EB56D8B" w14:textId="77777777" w:rsidR="000E5DE0" w:rsidRDefault="006E1777">
      <w:pPr>
        <w:pStyle w:val="Nadpis2"/>
        <w:spacing w:after="51"/>
        <w:ind w:right="0"/>
      </w:pPr>
      <w:r>
        <w:t>Saunová regulace, řídící jednotka HARVIA C170VKK</w:t>
      </w:r>
    </w:p>
    <w:p w14:paraId="21384EAE" w14:textId="77777777" w:rsidR="000E5DE0" w:rsidRDefault="006E1777">
      <w:pPr>
        <w:spacing w:after="307" w:line="261" w:lineRule="auto"/>
        <w:ind w:left="615" w:right="450"/>
        <w:jc w:val="both"/>
      </w:pPr>
      <w:r>
        <w:rPr>
          <w:rFonts w:ascii="Arial" w:eastAsia="Arial" w:hAnsi="Arial" w:cs="Arial"/>
          <w:sz w:val="18"/>
        </w:rPr>
        <w:t>Regulace je vhodná pro komerční provozy nebo provozy s pravidelným používáním sauny. Řídící jednotka HARVIA C170VKK s dotykovým displejem je vylepšenou verzí řídící jednotky C150VKK, která se mezi profesionály stala velmi oblíbenou. Kromě ovládání sauny lze pomocí jednotky regulovat i osvětlení, bezpečnostní spínače a ventilaci sauny. Operační čas regulace teploty může být nastaven pro 1-12h, 18h nebo 24h, přednastavení spuštění může být nastaveno až týden dopředu. Jednotka je určena pro kamna do výkonu 17 kW. Součástí balení je i teplotní čidlo s 4m kabelem a manuál. Rozměry 240x225x75 mm.</w:t>
      </w:r>
    </w:p>
    <w:p w14:paraId="082F333E" w14:textId="77777777" w:rsidR="000E5DE0" w:rsidRDefault="006E1777">
      <w:pPr>
        <w:spacing w:before="197" w:after="106" w:line="260" w:lineRule="auto"/>
        <w:ind w:left="2140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846286E" wp14:editId="0689B62B">
            <wp:simplePos x="0" y="0"/>
            <wp:positionH relativeFrom="column">
              <wp:posOffset>676275</wp:posOffset>
            </wp:positionH>
            <wp:positionV relativeFrom="paragraph">
              <wp:posOffset>-125126</wp:posOffset>
            </wp:positionV>
            <wp:extent cx="1257300" cy="1676400"/>
            <wp:effectExtent l="0" t="0" r="0" b="0"/>
            <wp:wrapSquare wrapText="bothSides"/>
            <wp:docPr id="3355" name="Picture 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" name="Picture 33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1E378E" wp14:editId="5E463BAB">
                <wp:simplePos x="0" y="0"/>
                <wp:positionH relativeFrom="column">
                  <wp:posOffset>2638425</wp:posOffset>
                </wp:positionH>
                <wp:positionV relativeFrom="paragraph">
                  <wp:posOffset>-125126</wp:posOffset>
                </wp:positionV>
                <wp:extent cx="4038600" cy="9525"/>
                <wp:effectExtent l="0" t="0" r="0" b="0"/>
                <wp:wrapSquare wrapText="bothSides"/>
                <wp:docPr id="14034" name="Group 1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9525"/>
                          <a:chOff x="0" y="0"/>
                          <a:chExt cx="4038600" cy="9525"/>
                        </a:xfrm>
                      </wpg:grpSpPr>
                      <wps:wsp>
                        <wps:cNvPr id="3796" name="Shape 3796"/>
                        <wps:cNvSpPr/>
                        <wps:spPr>
                          <a:xfrm>
                            <a:off x="0" y="0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34" style="width:318pt;height:0.75pt;position:absolute;mso-position-horizontal-relative:text;mso-position-horizontal:absolute;margin-left:207.75pt;mso-position-vertical-relative:text;margin-top:-9.85254pt;" coordsize="40386,95">
                <v:shape id="Shape 3796" style="position:absolute;width:40386;height:0;left:0;top:0;" coordsize="4038600,0" path="m0,0l4038600,0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HRKG150400</w:t>
      </w:r>
    </w:p>
    <w:p w14:paraId="15CD96AF" w14:textId="77777777" w:rsidR="000E5DE0" w:rsidRDefault="006E1777">
      <w:pPr>
        <w:pStyle w:val="Nadpis2"/>
        <w:spacing w:after="51"/>
        <w:ind w:left="1065" w:right="0"/>
        <w:jc w:val="left"/>
      </w:pPr>
      <w:r>
        <w:t>Saunová kamna HARVIA Club K15G</w:t>
      </w:r>
    </w:p>
    <w:p w14:paraId="134C9813" w14:textId="6601460C" w:rsidR="000E5DE0" w:rsidRDefault="006E1777" w:rsidP="006E1777">
      <w:pPr>
        <w:spacing w:after="7516" w:line="260" w:lineRule="auto"/>
        <w:ind w:left="2140" w:right="28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6BFD57" wp14:editId="14E2D3DE">
                <wp:simplePos x="0" y="0"/>
                <wp:positionH relativeFrom="page">
                  <wp:posOffset>2800350</wp:posOffset>
                </wp:positionH>
                <wp:positionV relativeFrom="page">
                  <wp:posOffset>533400</wp:posOffset>
                </wp:positionV>
                <wp:extent cx="4038600" cy="9525"/>
                <wp:effectExtent l="0" t="0" r="0" b="0"/>
                <wp:wrapTopAndBottom/>
                <wp:docPr id="14031" name="Group 14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9525"/>
                          <a:chOff x="0" y="0"/>
                          <a:chExt cx="4038600" cy="9525"/>
                        </a:xfrm>
                      </wpg:grpSpPr>
                      <wps:wsp>
                        <wps:cNvPr id="2628" name="Shape 2628"/>
                        <wps:cNvSpPr/>
                        <wps:spPr>
                          <a:xfrm>
                            <a:off x="0" y="0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31" style="width:318pt;height:0.75pt;position:absolute;mso-position-horizontal-relative:page;mso-position-horizontal:absolute;margin-left:220.5pt;mso-position-vertical-relative:page;margin-top:42pt;" coordsize="40386,95">
                <v:shape id="Shape 2628" style="position:absolute;width:40386;height:0;left:0;top:0;" coordsize="4038600,0" path="m0,0l4038600,0">
                  <v:stroke weight="0.75pt" endcap="round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Kamna Club byla navržena, aby poskytovala dostatečné teplo pro velký počet uživatelů od rána do noci. Tato do podlahy uchycená kamna jsou vyrobena kompletně z nerezové oceli a poskytují sílu a výdrž pro dlouhodobou službu. Elektrická kamna do sauny HARVIA Club 15 kW - určená pro větší sauny 14-24 m3. Prostor pro 60 kg saunových kamenů. Kamna mají oddělenou řídící jednotku, která není součástí kamen. Vhodné jednotky jsou Xenio nebo C150.</w:t>
      </w:r>
    </w:p>
    <w:sectPr w:rsidR="000E5DE0">
      <w:type w:val="continuous"/>
      <w:pgSz w:w="11920" w:h="16840"/>
      <w:pgMar w:top="1022" w:right="570" w:bottom="130" w:left="2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E0"/>
    <w:rsid w:val="000E5DE0"/>
    <w:rsid w:val="006E1777"/>
    <w:rsid w:val="00B16056"/>
    <w:rsid w:val="00D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5F4C"/>
  <w15:docId w15:val="{DB223B0F-4BB6-4947-9C5E-6A04AF7C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6"/>
      <w:ind w:left="615" w:right="112"/>
      <w:jc w:val="center"/>
      <w:outlineLvl w:val="1"/>
    </w:pPr>
    <w:rPr>
      <w:rFonts w:ascii="Arial" w:eastAsia="Arial" w:hAnsi="Arial" w:cs="Arial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3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!Cenové nabídky (firmy a koncoví zákaznící)</dc:title>
  <dc:subject>None</dc:subject>
  <dc:creator>Vision ERP</dc:creator>
  <cp:keywords>Vision ERP</cp:keywords>
  <cp:lastModifiedBy>Dita Šnobltová</cp:lastModifiedBy>
  <cp:revision>6</cp:revision>
  <dcterms:created xsi:type="dcterms:W3CDTF">2025-09-11T06:14:00Z</dcterms:created>
  <dcterms:modified xsi:type="dcterms:W3CDTF">2025-09-11T06:16:00Z</dcterms:modified>
</cp:coreProperties>
</file>