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4D18C8" w:rsidP="0008663B">
      <w:pPr>
        <w:pStyle w:val="Bezmezer"/>
        <w:tabs>
          <w:tab w:val="left" w:pos="1134"/>
        </w:tabs>
      </w:pPr>
      <w:r>
        <w:t>TZMO Czech Republic s.r.o.</w:t>
      </w:r>
    </w:p>
    <w:p w:rsidR="0008663B" w:rsidRDefault="004D18C8" w:rsidP="0008663B">
      <w:pPr>
        <w:pStyle w:val="Bezmezer"/>
        <w:tabs>
          <w:tab w:val="left" w:pos="1134"/>
        </w:tabs>
      </w:pPr>
      <w:r>
        <w:t>Okružní 1174</w:t>
      </w:r>
    </w:p>
    <w:p w:rsidR="0008663B" w:rsidRDefault="004D18C8" w:rsidP="0008663B">
      <w:pPr>
        <w:pStyle w:val="Bezmezer"/>
        <w:tabs>
          <w:tab w:val="left" w:pos="1134"/>
        </w:tabs>
      </w:pPr>
      <w:r>
        <w:t>250 81 Nehvizdy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4D18C8">
        <w:t xml:space="preserve"> 26723476</w:t>
      </w:r>
      <w:r>
        <w:t>; DIČ: CZ</w:t>
      </w:r>
      <w:r w:rsidR="004D18C8">
        <w:t>26723476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B96F9C">
        <w:rPr>
          <w:rFonts w:asciiTheme="minorHAnsi" w:hAnsiTheme="minorHAnsi"/>
        </w:rPr>
        <w:t>č. 01/2025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E87492">
        <w:rPr>
          <w:rFonts w:asciiTheme="minorHAnsi" w:hAnsiTheme="minorHAnsi"/>
          <w:b/>
        </w:rPr>
        <w:t>101 740,00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E87492">
        <w:rPr>
          <w:rFonts w:asciiTheme="minorHAnsi" w:hAnsiTheme="minorHAnsi"/>
          <w:b/>
        </w:rPr>
        <w:t>113 948,80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B216F6">
        <w:rPr>
          <w:rFonts w:asciiTheme="minorHAnsi" w:hAnsiTheme="minorHAnsi"/>
        </w:rPr>
        <w:t>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B216F6">
        <w:rPr>
          <w:rFonts w:asciiTheme="minorHAnsi" w:hAnsiTheme="minorHAnsi"/>
        </w:rPr>
        <w:t>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 w:rsidR="00B216F6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B216F6">
        <w:rPr>
          <w:rFonts w:asciiTheme="minorHAnsi" w:hAnsiTheme="minorHAnsi"/>
          <w:sz w:val="18"/>
          <w:szCs w:val="18"/>
        </w:rPr>
        <w:t>xxxxxxxxxxxxxxxxxxxx</w:t>
      </w:r>
      <w:proofErr w:type="spellEnd"/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B216F6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B216F6">
        <w:t>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61" w:rsidRDefault="001C7761" w:rsidP="005B266A">
      <w:pPr>
        <w:spacing w:after="0" w:line="240" w:lineRule="auto"/>
      </w:pPr>
      <w:r>
        <w:separator/>
      </w:r>
    </w:p>
  </w:endnote>
  <w:endnote w:type="continuationSeparator" w:id="0">
    <w:p w:rsidR="001C7761" w:rsidRDefault="001C7761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61" w:rsidRDefault="001C7761" w:rsidP="005B266A">
      <w:pPr>
        <w:spacing w:after="0" w:line="240" w:lineRule="auto"/>
      </w:pPr>
      <w:r>
        <w:separator/>
      </w:r>
    </w:p>
  </w:footnote>
  <w:footnote w:type="continuationSeparator" w:id="0">
    <w:p w:rsidR="001C7761" w:rsidRDefault="001C7761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7266E0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099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</w:t>
          </w:r>
          <w:r w:rsidR="007266E0">
            <w:rPr>
              <w:rFonts w:eastAsia="Times New Roman"/>
              <w:b/>
              <w:bCs/>
              <w:spacing w:val="20"/>
              <w:sz w:val="24"/>
              <w:lang w:eastAsia="cs-CZ"/>
            </w:rPr>
            <w:t>9.9</w:t>
          </w:r>
          <w:r w:rsidR="0017726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B96F9C">
      <w:rPr>
        <w:rFonts w:eastAsia="Times New Roman"/>
        <w:b/>
        <w:bCs/>
        <w:spacing w:val="20"/>
        <w:sz w:val="24"/>
        <w:lang w:eastAsia="cs-CZ"/>
      </w:rPr>
      <w:t>01/2025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3408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C7761"/>
    <w:rsid w:val="001D13DD"/>
    <w:rsid w:val="001D328B"/>
    <w:rsid w:val="001D4615"/>
    <w:rsid w:val="001F2F7E"/>
    <w:rsid w:val="001F42E9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18C8"/>
    <w:rsid w:val="004D6412"/>
    <w:rsid w:val="004F3482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66E0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16F6"/>
    <w:rsid w:val="00B23D8C"/>
    <w:rsid w:val="00B2537E"/>
    <w:rsid w:val="00B317A2"/>
    <w:rsid w:val="00B43E5E"/>
    <w:rsid w:val="00B50D34"/>
    <w:rsid w:val="00B75936"/>
    <w:rsid w:val="00B87DB4"/>
    <w:rsid w:val="00B96F9C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87492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9D281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21</cp:revision>
  <cp:lastPrinted>2022-03-17T06:45:00Z</cp:lastPrinted>
  <dcterms:created xsi:type="dcterms:W3CDTF">2022-03-17T10:04:00Z</dcterms:created>
  <dcterms:modified xsi:type="dcterms:W3CDTF">2025-09-11T05:38:00Z</dcterms:modified>
</cp:coreProperties>
</file>